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A22F6" w14:textId="21ED8FD9" w:rsidR="00F14C71" w:rsidRPr="00F14C71" w:rsidRDefault="00F14C71" w:rsidP="00F14C71">
      <w:pPr>
        <w:tabs>
          <w:tab w:val="left" w:pos="11820"/>
        </w:tabs>
        <w:spacing w:after="0" w:line="240" w:lineRule="auto"/>
        <w:ind w:left="142" w:firstLine="11624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F14C71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/>
          <w14:ligatures w14:val="none"/>
        </w:rPr>
        <w:t>Załącznik nr 1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Pr="00F14C71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/>
          <w14:ligatures w14:val="none"/>
        </w:rPr>
        <w:t>do SWZ</w:t>
      </w:r>
    </w:p>
    <w:p w14:paraId="5DCBE599" w14:textId="77777777" w:rsidR="00F14C71" w:rsidRPr="00F14C71" w:rsidRDefault="00F14C71" w:rsidP="00F14C71">
      <w:pPr>
        <w:tabs>
          <w:tab w:val="left" w:pos="11820"/>
        </w:tabs>
        <w:spacing w:after="0" w:line="240" w:lineRule="auto"/>
        <w:ind w:left="142" w:firstLine="11624"/>
        <w:rPr>
          <w:rFonts w:ascii="Calibri" w:eastAsia="Times New Roman" w:hAnsi="Calibri" w:cs="Times New Roman"/>
          <w:kern w:val="0"/>
          <w:sz w:val="22"/>
          <w:szCs w:val="22"/>
          <w:lang w:eastAsia="pl-PL"/>
          <w14:ligatures w14:val="none"/>
        </w:rPr>
      </w:pPr>
    </w:p>
    <w:p w14:paraId="7233FB31" w14:textId="76C24CB3" w:rsidR="00F14C71" w:rsidRPr="00F14C71" w:rsidRDefault="00F14C71" w:rsidP="00F14C71">
      <w:pPr>
        <w:spacing w:after="0" w:line="240" w:lineRule="auto"/>
        <w:ind w:left="426" w:firstLine="1134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F14C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postępowanie nr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116</w:t>
      </w:r>
      <w:r w:rsidRPr="00F14C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4</w:t>
      </w:r>
      <w:r w:rsidRPr="00F14C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/PN/DZP</w:t>
      </w:r>
    </w:p>
    <w:p w14:paraId="4F38741F" w14:textId="77777777" w:rsidR="00F14C71" w:rsidRPr="00F14C71" w:rsidRDefault="00F14C71" w:rsidP="00F14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/>
          <w14:ligatures w14:val="none"/>
        </w:rPr>
      </w:pPr>
    </w:p>
    <w:p w14:paraId="43CBA3B3" w14:textId="77777777" w:rsidR="00F14C71" w:rsidRPr="00F14C71" w:rsidRDefault="00F14C71" w:rsidP="00F14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/>
          <w14:ligatures w14:val="none"/>
        </w:rPr>
      </w:pPr>
    </w:p>
    <w:p w14:paraId="7653ED14" w14:textId="77777777" w:rsidR="00F14C71" w:rsidRPr="00F14C71" w:rsidRDefault="00F14C71" w:rsidP="00F1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/>
          <w14:ligatures w14:val="none"/>
        </w:rPr>
      </w:pPr>
      <w:r w:rsidRPr="00F14C7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/>
          <w14:ligatures w14:val="none"/>
        </w:rPr>
        <w:t>OPIS PRZEDMIOTU ZAMÓWIENIA/FORMULARZ CENOWY</w:t>
      </w:r>
    </w:p>
    <w:p w14:paraId="0CBB1D6B" w14:textId="77777777" w:rsidR="00F14C71" w:rsidRPr="00F14C71" w:rsidRDefault="00F14C71" w:rsidP="00F14C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1526"/>
        <w:gridCol w:w="4365"/>
        <w:gridCol w:w="3294"/>
        <w:gridCol w:w="2548"/>
        <w:gridCol w:w="993"/>
        <w:gridCol w:w="886"/>
        <w:gridCol w:w="1098"/>
      </w:tblGrid>
      <w:tr w:rsidR="00F14C71" w:rsidRPr="00F14C71" w14:paraId="53CD8D38" w14:textId="77777777" w:rsidTr="00915030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87BE" w14:textId="25BA7D83" w:rsidR="00F14C71" w:rsidRPr="00F14C71" w:rsidRDefault="00F14C71" w:rsidP="00F14C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bookmarkStart w:id="0" w:name="_Hlk161647595"/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Część nr 1 –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Konturograf 3D optyczny</w:t>
            </w:r>
          </w:p>
        </w:tc>
      </w:tr>
      <w:tr w:rsidR="00F14C71" w:rsidRPr="00F14C71" w14:paraId="5F081B0D" w14:textId="77777777" w:rsidTr="00915030">
        <w:tc>
          <w:tcPr>
            <w:tcW w:w="741" w:type="dxa"/>
            <w:shd w:val="clear" w:color="auto" w:fill="auto"/>
            <w:vAlign w:val="center"/>
          </w:tcPr>
          <w:p w14:paraId="0FAF72D7" w14:textId="77777777" w:rsidR="00F14C71" w:rsidRPr="00F14C71" w:rsidRDefault="00F14C71" w:rsidP="00F1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8D55F3F" w14:textId="77777777" w:rsidR="00F14C71" w:rsidRPr="00F14C71" w:rsidRDefault="00F14C71" w:rsidP="00F14C71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 xml:space="preserve">Opis </w:t>
            </w:r>
          </w:p>
          <w:p w14:paraId="0CB3D61F" w14:textId="77777777" w:rsidR="00F14C71" w:rsidRPr="00F14C71" w:rsidRDefault="00F14C71" w:rsidP="00F14C71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parametrów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A2A1BC1" w14:textId="77777777" w:rsidR="00F14C71" w:rsidRPr="00F14C71" w:rsidRDefault="00F14C71" w:rsidP="00F1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Parametry wymagane</w:t>
            </w:r>
          </w:p>
        </w:tc>
        <w:tc>
          <w:tcPr>
            <w:tcW w:w="3294" w:type="dxa"/>
            <w:vAlign w:val="center"/>
          </w:tcPr>
          <w:p w14:paraId="6C77B9AA" w14:textId="77777777" w:rsidR="00F14C71" w:rsidRPr="00F14C71" w:rsidRDefault="00F14C71" w:rsidP="00F1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Parametry oferowane*</w:t>
            </w:r>
          </w:p>
        </w:tc>
        <w:tc>
          <w:tcPr>
            <w:tcW w:w="2548" w:type="dxa"/>
          </w:tcPr>
          <w:p w14:paraId="481AA6F1" w14:textId="77777777" w:rsidR="00F14C71" w:rsidRPr="00F14C71" w:rsidRDefault="00F14C71" w:rsidP="00F1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Producent, marka, model*</w:t>
            </w:r>
          </w:p>
        </w:tc>
        <w:tc>
          <w:tcPr>
            <w:tcW w:w="993" w:type="dxa"/>
          </w:tcPr>
          <w:p w14:paraId="418352E1" w14:textId="77777777" w:rsidR="00F14C71" w:rsidRPr="00F14C71" w:rsidRDefault="00F14C71" w:rsidP="00F1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J.m.</w:t>
            </w:r>
          </w:p>
        </w:tc>
        <w:tc>
          <w:tcPr>
            <w:tcW w:w="886" w:type="dxa"/>
          </w:tcPr>
          <w:p w14:paraId="660F47B8" w14:textId="77777777" w:rsidR="00F14C71" w:rsidRPr="00F14C71" w:rsidRDefault="00F14C71" w:rsidP="00F1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1098" w:type="dxa"/>
          </w:tcPr>
          <w:p w14:paraId="733F50B5" w14:textId="77777777" w:rsidR="00F14C71" w:rsidRPr="00F14C71" w:rsidRDefault="00F14C71" w:rsidP="00F1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Cena brutto</w:t>
            </w:r>
          </w:p>
        </w:tc>
      </w:tr>
      <w:tr w:rsidR="00F14C71" w:rsidRPr="00F14C71" w14:paraId="1F6BBD79" w14:textId="77777777" w:rsidTr="00915030">
        <w:trPr>
          <w:trHeight w:val="421"/>
        </w:trPr>
        <w:tc>
          <w:tcPr>
            <w:tcW w:w="741" w:type="dxa"/>
            <w:shd w:val="clear" w:color="auto" w:fill="auto"/>
          </w:tcPr>
          <w:p w14:paraId="55029FC2" w14:textId="77777777" w:rsidR="00F14C71" w:rsidRPr="00F14C71" w:rsidRDefault="00F14C71" w:rsidP="00F14C7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526" w:type="dxa"/>
            <w:shd w:val="clear" w:color="auto" w:fill="auto"/>
          </w:tcPr>
          <w:p w14:paraId="60B7ADBE" w14:textId="77777777" w:rsidR="00F14C71" w:rsidRPr="00F14C71" w:rsidRDefault="00F14C71" w:rsidP="00F1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Cechy ogólne/</w:t>
            </w:r>
          </w:p>
          <w:p w14:paraId="01912AD1" w14:textId="77777777" w:rsidR="00F14C71" w:rsidRPr="00F14C71" w:rsidRDefault="00F14C71" w:rsidP="00F1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konstrukcyjne/</w:t>
            </w:r>
          </w:p>
          <w:p w14:paraId="392450C5" w14:textId="77777777" w:rsidR="00F14C71" w:rsidRPr="00F14C71" w:rsidRDefault="00F14C71" w:rsidP="00F1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konfiguracyjne</w:t>
            </w:r>
          </w:p>
        </w:tc>
        <w:tc>
          <w:tcPr>
            <w:tcW w:w="4365" w:type="dxa"/>
            <w:shd w:val="clear" w:color="auto" w:fill="auto"/>
          </w:tcPr>
          <w:p w14:paraId="74B3FB1E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Głowica konturografu</w:t>
            </w:r>
          </w:p>
          <w:p w14:paraId="37B59886" w14:textId="77777777" w:rsidR="00F14C71" w:rsidRPr="00F14C71" w:rsidRDefault="00F14C71" w:rsidP="00F14C7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Zakres powiększeń:</w:t>
            </w:r>
          </w:p>
          <w:p w14:paraId="4CA91270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- 12x – 160x </w:t>
            </w:r>
          </w:p>
          <w:p w14:paraId="0D3530A7" w14:textId="77777777" w:rsidR="00F14C71" w:rsidRPr="00F14C71" w:rsidRDefault="00F14C71" w:rsidP="00F14C7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Dokładność pomiaru:</w:t>
            </w:r>
          </w:p>
          <w:p w14:paraId="4C98219A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 oś: Z: min. 2.5µm</w:t>
            </w:r>
          </w:p>
          <w:p w14:paraId="034DEDDC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 oś X i Y: min. 2.0µm</w:t>
            </w:r>
          </w:p>
          <w:p w14:paraId="5FAACD63" w14:textId="77777777" w:rsidR="00F14C71" w:rsidRPr="00F14C71" w:rsidRDefault="00F14C71" w:rsidP="00F14C7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rozdzielczość minimum 0.1µm,</w:t>
            </w:r>
          </w:p>
          <w:p w14:paraId="36963F36" w14:textId="77777777" w:rsidR="00F14C71" w:rsidRPr="00F14C71" w:rsidRDefault="00F14C71" w:rsidP="00F14C7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powtarzalność pomiaru w osi Z minimum 0.4µm, w osiach X i Y minimum 0,5µm,</w:t>
            </w:r>
          </w:p>
          <w:p w14:paraId="3D03C8D8" w14:textId="77777777" w:rsidR="00F14C71" w:rsidRPr="00F14C71" w:rsidRDefault="00F14C71" w:rsidP="00F14C7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czas skanu próbki (25x30x10 mm): poniżej 5 sekund</w:t>
            </w:r>
          </w:p>
          <w:p w14:paraId="553CD238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1959A0B0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Stolik konturografu</w:t>
            </w:r>
          </w:p>
          <w:p w14:paraId="1E763A75" w14:textId="77777777" w:rsidR="00F14C71" w:rsidRPr="00F14C71" w:rsidRDefault="00F14C71" w:rsidP="00F14C7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motoryzacja stolika w osi Z,</w:t>
            </w:r>
          </w:p>
          <w:p w14:paraId="38AD6F06" w14:textId="77777777" w:rsidR="00F14C71" w:rsidRPr="00F14C71" w:rsidRDefault="00F14C71" w:rsidP="00F14C7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motoryzacja stolika w osi X i Y jest pożądana, ale nie jest wymagana</w:t>
            </w:r>
          </w:p>
          <w:p w14:paraId="70890ED2" w14:textId="77777777" w:rsidR="00F14C71" w:rsidRPr="00F14C71" w:rsidRDefault="00F14C71" w:rsidP="00F14C7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nośność stolika: min. 4.5kg</w:t>
            </w:r>
          </w:p>
          <w:p w14:paraId="550A7FBB" w14:textId="77777777" w:rsidR="00F14C71" w:rsidRPr="00F14C71" w:rsidRDefault="00F14C71" w:rsidP="00F14C7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przestrzeń robocza stolika w osi XY:</w:t>
            </w:r>
          </w:p>
          <w:p w14:paraId="0ED30313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  <w:t>X – min. 92mm</w:t>
            </w: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  <w:br/>
              <w:t>Y – min. 86 mm</w:t>
            </w:r>
          </w:p>
          <w:p w14:paraId="5029B715" w14:textId="77777777" w:rsidR="00F14C71" w:rsidRPr="00F14C71" w:rsidRDefault="00F14C71" w:rsidP="00F14C7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zakres przesuwu stolika w osiach: </w:t>
            </w:r>
          </w:p>
          <w:p w14:paraId="6B618FE5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X – min. 70 mm</w:t>
            </w:r>
          </w:p>
          <w:p w14:paraId="18DA3A48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Y – min. 70 mm</w:t>
            </w:r>
          </w:p>
          <w:p w14:paraId="06FA99D3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 – min. 65 mm</w:t>
            </w:r>
          </w:p>
          <w:p w14:paraId="56EBF9EF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5E02E33" w14:textId="77777777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Funkcje pomiarowe:</w:t>
            </w:r>
          </w:p>
          <w:p w14:paraId="74593556" w14:textId="77777777" w:rsidR="00F14C71" w:rsidRPr="00F14C71" w:rsidRDefault="00F14C71" w:rsidP="00F14C7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pomiar profilu, </w:t>
            </w:r>
          </w:p>
          <w:p w14:paraId="1D602A24" w14:textId="77777777" w:rsidR="00F14C71" w:rsidRPr="00F14C71" w:rsidRDefault="00F14C71" w:rsidP="00F14C7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 xml:space="preserve">pomiary 2D, </w:t>
            </w:r>
          </w:p>
          <w:p w14:paraId="0D3D7156" w14:textId="77777777" w:rsidR="00F14C71" w:rsidRPr="00F14C71" w:rsidRDefault="00F14C71" w:rsidP="00F14C7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pomiary parametrów chropowatości liniowej i powierzchniowej wg normy ISO, </w:t>
            </w:r>
          </w:p>
          <w:p w14:paraId="0931A3F2" w14:textId="77777777" w:rsidR="00F14C71" w:rsidRPr="00F14C71" w:rsidRDefault="00F14C71" w:rsidP="00F14C7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pomiary objętości, </w:t>
            </w:r>
          </w:p>
          <w:p w14:paraId="506B3B20" w14:textId="77777777" w:rsidR="00F14C71" w:rsidRPr="00F14C71" w:rsidRDefault="00F14C71" w:rsidP="00F14C7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pomiary płaskości</w:t>
            </w:r>
          </w:p>
          <w:p w14:paraId="3CC82E04" w14:textId="77777777" w:rsidR="00F14C71" w:rsidRDefault="00F14C71" w:rsidP="00F14C7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możliwość konwersji zeskanowanych danych do formatu .CSV, .STL, .STEP i .ASCII</w:t>
            </w:r>
          </w:p>
          <w:p w14:paraId="5BB538F6" w14:textId="77777777" w:rsidR="00F14C71" w:rsidRDefault="00F14C71" w:rsidP="00F14C7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E774545" w14:textId="33365E83" w:rsidR="00F14C71" w:rsidRPr="00F14C71" w:rsidRDefault="00F14C71" w:rsidP="00F14C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Jednostka sterująca</w:t>
            </w:r>
          </w:p>
          <w:p w14:paraId="30A92E93" w14:textId="77777777" w:rsidR="00F14C71" w:rsidRPr="00F14C71" w:rsidRDefault="00F14C71" w:rsidP="00F14C7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komputer (system operacyjny Windows 10 lub nowszy, minimum 16 GB RAM, minimum 4 rdzeniowy procesor, dysk twardy minimum 500GB, NVIDIA Quadro® T400 2GB, mysz, klawiatura),</w:t>
            </w:r>
          </w:p>
          <w:p w14:paraId="656C9451" w14:textId="77777777" w:rsidR="00F14C71" w:rsidRPr="00F14C71" w:rsidRDefault="00F14C71" w:rsidP="00F14C7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monitor LCD do komputera (minimum 23 cale),</w:t>
            </w:r>
          </w:p>
          <w:p w14:paraId="1182DC3E" w14:textId="77777777" w:rsidR="00F14C71" w:rsidRPr="00F14C71" w:rsidRDefault="00F14C71" w:rsidP="00F14C7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standardowy kabel zasilający (kabel zasilający x 3, po jednym do kontrolera pomiarowego, komputera i monitora).</w:t>
            </w:r>
          </w:p>
          <w:p w14:paraId="6447F0D1" w14:textId="33660680" w:rsidR="00F14C71" w:rsidRDefault="00F14C71" w:rsidP="00F14C7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</w:t>
            </w: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ontroler</w:t>
            </w:r>
          </w:p>
          <w:p w14:paraId="7D22410E" w14:textId="77777777" w:rsidR="00F14C71" w:rsidRPr="00F14C71" w:rsidRDefault="00F14C71" w:rsidP="00F14C71">
            <w:pPr>
              <w:spacing w:after="0" w:line="240" w:lineRule="auto"/>
              <w:ind w:left="725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6EE67E7" w14:textId="47D4A7B9" w:rsidR="00F14C71" w:rsidRPr="00F14C71" w:rsidRDefault="00F14C71" w:rsidP="00F14C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Wymagane funkcje oprogramowania</w:t>
            </w:r>
          </w:p>
          <w:p w14:paraId="7314EAEC" w14:textId="77777777" w:rsidR="00F14C71" w:rsidRPr="00F14C71" w:rsidRDefault="00F14C71" w:rsidP="00F14C7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Funkcja generowania raportów do Excel lub PDF.</w:t>
            </w:r>
          </w:p>
          <w:p w14:paraId="0485500E" w14:textId="77777777" w:rsidR="00F14C71" w:rsidRPr="00F14C71" w:rsidRDefault="00F14C71" w:rsidP="00F14C7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Możliwość zapisu zdjęć w formacie .jpg, .png, .tiff</w:t>
            </w:r>
          </w:p>
          <w:p w14:paraId="095CE75B" w14:textId="77777777" w:rsidR="00F14C71" w:rsidRPr="00F14C71" w:rsidRDefault="00F14C71" w:rsidP="00F14C7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Licencja bezterminowa na oprogramowanie do obsługi danych z urządzenia możliwa do zainstalowania na dowolnej liczbie komputerów.</w:t>
            </w:r>
          </w:p>
          <w:p w14:paraId="4C243F5C" w14:textId="77777777" w:rsidR="00F14C71" w:rsidRPr="00F14C71" w:rsidRDefault="00F14C71" w:rsidP="00F14C7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Serwis on-site, telefonicznie, online w ciągu 24 h od zgłoszenia awarii.</w:t>
            </w:r>
          </w:p>
          <w:p w14:paraId="259F9A32" w14:textId="77777777" w:rsidR="00F14C71" w:rsidRPr="00F14C71" w:rsidRDefault="00F14C71" w:rsidP="00F14C7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Dokument poświadczający zgodność deklarowanych parametrów pomiarowych,</w:t>
            </w:r>
          </w:p>
          <w:p w14:paraId="76EB279C" w14:textId="77777777" w:rsidR="00F14C71" w:rsidRPr="00F14C71" w:rsidRDefault="00F14C71" w:rsidP="00F14C7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Instrukcja obsługi, opracowana w języku angielskim lub polskim, w wersji elektronicznej lub drukowanej.</w:t>
            </w:r>
          </w:p>
          <w:p w14:paraId="365B7566" w14:textId="77777777" w:rsidR="00F14C71" w:rsidRPr="00F14C71" w:rsidRDefault="00F14C71" w:rsidP="00F14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DB388EB" w14:textId="77777777" w:rsidR="00F14C71" w:rsidRPr="00F14C71" w:rsidRDefault="00F14C71" w:rsidP="00F14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Termin dostawy - poniżej 14 dni; </w:t>
            </w:r>
            <w:r w:rsidRPr="00F14C7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br/>
              <w:t>Okres gwarancji minimum: 2 lata</w:t>
            </w:r>
          </w:p>
          <w:p w14:paraId="31C33BC6" w14:textId="77777777" w:rsidR="00F14C71" w:rsidRPr="00F14C71" w:rsidRDefault="00F14C71" w:rsidP="00F14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9C48E5D" w14:textId="170578E6" w:rsidR="00F14C71" w:rsidRPr="00F14C71" w:rsidRDefault="00F14C71" w:rsidP="00F14C71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94" w:type="dxa"/>
          </w:tcPr>
          <w:p w14:paraId="549639B6" w14:textId="77777777" w:rsidR="00F14C71" w:rsidRPr="00F14C71" w:rsidRDefault="00F14C71" w:rsidP="00F14C7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8" w:type="dxa"/>
          </w:tcPr>
          <w:p w14:paraId="2230D03D" w14:textId="77777777" w:rsidR="00F14C71" w:rsidRPr="00F14C71" w:rsidRDefault="00F14C71" w:rsidP="00F14C7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45B174D3" w14:textId="7C4289F6" w:rsidR="00F14C71" w:rsidRPr="00F14C71" w:rsidRDefault="00F14C71" w:rsidP="00F14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komplet</w:t>
            </w:r>
          </w:p>
        </w:tc>
        <w:tc>
          <w:tcPr>
            <w:tcW w:w="886" w:type="dxa"/>
          </w:tcPr>
          <w:p w14:paraId="43DB9320" w14:textId="47D85F26" w:rsidR="00F14C71" w:rsidRPr="00F14C71" w:rsidRDefault="00F14C71" w:rsidP="00F14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1</w:t>
            </w:r>
          </w:p>
        </w:tc>
        <w:tc>
          <w:tcPr>
            <w:tcW w:w="1098" w:type="dxa"/>
          </w:tcPr>
          <w:p w14:paraId="59A80F9C" w14:textId="77777777" w:rsidR="00F14C71" w:rsidRPr="00F14C71" w:rsidRDefault="00F14C71" w:rsidP="00F14C7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F14C71" w:rsidRPr="00F14C71" w14:paraId="630D4CAD" w14:textId="77777777" w:rsidTr="00915030">
        <w:trPr>
          <w:trHeight w:val="421"/>
        </w:trPr>
        <w:tc>
          <w:tcPr>
            <w:tcW w:w="14353" w:type="dxa"/>
            <w:gridSpan w:val="7"/>
            <w:shd w:val="clear" w:color="auto" w:fill="auto"/>
          </w:tcPr>
          <w:p w14:paraId="2BBBEAAE" w14:textId="49784477" w:rsidR="00F14C71" w:rsidRPr="00F14C71" w:rsidRDefault="005E153C" w:rsidP="005E153C">
            <w:pPr>
              <w:tabs>
                <w:tab w:val="left" w:pos="118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15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Razem:</w:t>
            </w:r>
          </w:p>
        </w:tc>
        <w:tc>
          <w:tcPr>
            <w:tcW w:w="1098" w:type="dxa"/>
          </w:tcPr>
          <w:p w14:paraId="6326D02D" w14:textId="77777777" w:rsidR="00F14C71" w:rsidRPr="00F14C71" w:rsidRDefault="00F14C71" w:rsidP="00F1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0"/>
    </w:tbl>
    <w:p w14:paraId="10436C22" w14:textId="77777777" w:rsidR="00F14C71" w:rsidRPr="00F14C71" w:rsidRDefault="00F14C71" w:rsidP="00F14C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/>
          <w14:ligatures w14:val="none"/>
        </w:rPr>
      </w:pPr>
    </w:p>
    <w:p w14:paraId="0597FB51" w14:textId="77777777" w:rsidR="00F14C71" w:rsidRPr="00F14C71" w:rsidRDefault="00F14C71" w:rsidP="00F14C71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</w:p>
    <w:p w14:paraId="32911749" w14:textId="77777777" w:rsidR="00F14C71" w:rsidRPr="00F14C71" w:rsidRDefault="00F14C71" w:rsidP="00F14C71">
      <w:pPr>
        <w:spacing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1953"/>
        <w:gridCol w:w="4202"/>
        <w:gridCol w:w="3174"/>
        <w:gridCol w:w="2469"/>
        <w:gridCol w:w="971"/>
        <w:gridCol w:w="872"/>
        <w:gridCol w:w="1081"/>
      </w:tblGrid>
      <w:tr w:rsidR="002704FD" w:rsidRPr="002704FD" w14:paraId="39FD0111" w14:textId="77777777" w:rsidTr="00915030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527B" w14:textId="25D65205" w:rsidR="002704FD" w:rsidRPr="002704FD" w:rsidRDefault="002704FD" w:rsidP="002704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_Hlk161651075"/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Część nr </w:t>
            </w: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Mobilne urządzenie do pomiarów geometrii 3d układu zawieszenia i układu kierowniczego samochodów osobowych i ciężarowych do 3,5 tony dopuszczalnej masy całkowitej - 1 sztuk</w:t>
            </w:r>
          </w:p>
        </w:tc>
      </w:tr>
      <w:tr w:rsidR="002704FD" w:rsidRPr="002704FD" w14:paraId="79D91370" w14:textId="77777777" w:rsidTr="002704FD">
        <w:trPr>
          <w:trHeight w:val="563"/>
        </w:trPr>
        <w:tc>
          <w:tcPr>
            <w:tcW w:w="741" w:type="dxa"/>
            <w:shd w:val="clear" w:color="auto" w:fill="auto"/>
            <w:vAlign w:val="center"/>
          </w:tcPr>
          <w:p w14:paraId="3A1EAE7C" w14:textId="77777777" w:rsidR="002704FD" w:rsidRPr="002704FD" w:rsidRDefault="002704FD" w:rsidP="002704F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A9448F9" w14:textId="3E5D6903" w:rsidR="002704FD" w:rsidRPr="002704FD" w:rsidRDefault="002704FD" w:rsidP="002704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Opis parametrów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5C0531E" w14:textId="77777777" w:rsidR="002704FD" w:rsidRPr="002704FD" w:rsidRDefault="002704FD" w:rsidP="002704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  <w:tc>
          <w:tcPr>
            <w:tcW w:w="3294" w:type="dxa"/>
            <w:vAlign w:val="center"/>
          </w:tcPr>
          <w:p w14:paraId="1E419DDC" w14:textId="77777777" w:rsidR="002704FD" w:rsidRPr="002704FD" w:rsidRDefault="002704FD" w:rsidP="002704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Parametry oferowane*</w:t>
            </w:r>
          </w:p>
        </w:tc>
        <w:tc>
          <w:tcPr>
            <w:tcW w:w="2548" w:type="dxa"/>
          </w:tcPr>
          <w:p w14:paraId="5651D358" w14:textId="77777777" w:rsidR="002704FD" w:rsidRPr="002704FD" w:rsidRDefault="002704FD" w:rsidP="002704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Producent, marka, model*</w:t>
            </w:r>
          </w:p>
        </w:tc>
        <w:tc>
          <w:tcPr>
            <w:tcW w:w="993" w:type="dxa"/>
          </w:tcPr>
          <w:p w14:paraId="1C25A951" w14:textId="77777777" w:rsidR="002704FD" w:rsidRPr="002704FD" w:rsidRDefault="002704FD" w:rsidP="002704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J.m.</w:t>
            </w:r>
          </w:p>
        </w:tc>
        <w:tc>
          <w:tcPr>
            <w:tcW w:w="886" w:type="dxa"/>
          </w:tcPr>
          <w:p w14:paraId="6BDD53CD" w14:textId="77777777" w:rsidR="002704FD" w:rsidRPr="002704FD" w:rsidRDefault="002704FD" w:rsidP="002704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098" w:type="dxa"/>
          </w:tcPr>
          <w:p w14:paraId="24E4D556" w14:textId="77777777" w:rsidR="002704FD" w:rsidRPr="002704FD" w:rsidRDefault="002704FD" w:rsidP="002704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Cena brutto</w:t>
            </w:r>
          </w:p>
        </w:tc>
      </w:tr>
      <w:tr w:rsidR="002704FD" w:rsidRPr="002704FD" w14:paraId="294283E8" w14:textId="77777777" w:rsidTr="00915030">
        <w:trPr>
          <w:trHeight w:val="421"/>
        </w:trPr>
        <w:tc>
          <w:tcPr>
            <w:tcW w:w="741" w:type="dxa"/>
            <w:shd w:val="clear" w:color="auto" w:fill="auto"/>
          </w:tcPr>
          <w:p w14:paraId="17CBAFAB" w14:textId="77777777" w:rsidR="002704FD" w:rsidRPr="002704FD" w:rsidRDefault="002704FD" w:rsidP="002704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0D98DA99" w14:textId="61632B35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14:paraId="6F6BBB9A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Urządzenie do pomiarów geometrii kół samochodów osobowych i ciężarowych do 3,5tony dopuszczalnej masy całkowitej</w:t>
            </w:r>
          </w:p>
          <w:p w14:paraId="1308FA62" w14:textId="441833F9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Typ urządzenia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mobilne</w:t>
            </w:r>
          </w:p>
          <w:p w14:paraId="5A7A49C2" w14:textId="5C6F68A2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Typ zabudowy urządzenia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na mobilnym wózku lub szafce</w:t>
            </w:r>
          </w:p>
          <w:p w14:paraId="206C6E3F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Pionowy postument, do którego można zamontować poziomą belkę z kamerami</w:t>
            </w:r>
          </w:p>
          <w:p w14:paraId="7ACE2766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Mobilna podstawa montowana do wózka lub szafki urządzenia, na której może być zamontowany pionowy postument pod poziomą belkę z kamerami</w:t>
            </w:r>
          </w:p>
          <w:p w14:paraId="51CA5CF4" w14:textId="2CAEF02D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Stanowiska, na których mogą być wykonywane pomiary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Kanał przejazdowy, płaska posadzka w budynku, podnośnik dwukolumnowy</w:t>
            </w:r>
          </w:p>
          <w:p w14:paraId="5B5CE1DE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Rodzaj pomiarów geometrii kół</w:t>
            </w:r>
          </w:p>
          <w:p w14:paraId="1551EAB3" w14:textId="4F7CEFF2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Sposób identyfikacji parametrów geometrii kół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Poprzez min. dwie kamery i montowane na kołach targety</w:t>
            </w:r>
          </w:p>
          <w:p w14:paraId="02A5A1D5" w14:textId="5DA6A5E9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bicia kół (kompensacji)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Poprzez przetoczenie pojazdu</w:t>
            </w:r>
          </w:p>
          <w:p w14:paraId="273E22D3" w14:textId="0B79C511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Długość koniecznego przetoczenia pojazdu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W obrębie dedykowanych obrotnic</w:t>
            </w:r>
          </w:p>
          <w:p w14:paraId="15CAC635" w14:textId="2BC47C34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Miejsce zamontowania kamer pomiarowych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Na belce poziomej, przed pojazdem</w:t>
            </w:r>
          </w:p>
          <w:p w14:paraId="1F22A9A9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zbieżności wszystkich kół pojazdu</w:t>
            </w:r>
          </w:p>
          <w:p w14:paraId="0FD37A09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kątów pochylenia wszystkich kół pojazdu</w:t>
            </w:r>
          </w:p>
          <w:p w14:paraId="3EFD633E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kątów pochylenia sworznia osi zwrotnicy kół osi przedniej</w:t>
            </w:r>
          </w:p>
          <w:p w14:paraId="19D50F4D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kątów wyprzedzenia sworznia osi zwrotnicy kół osi przedniej</w:t>
            </w:r>
          </w:p>
          <w:p w14:paraId="1DB8C548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krzywej zbieżności</w:t>
            </w:r>
          </w:p>
          <w:p w14:paraId="5475197F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maksymalnych katów skrętu</w:t>
            </w:r>
          </w:p>
          <w:p w14:paraId="2B5FFBC6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Możliwość pomiaru geometrii kół obu osi</w:t>
            </w:r>
          </w:p>
          <w:p w14:paraId="1C4A9E38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Możliwość pomiaru geometrii kół tylko osi przedniej</w:t>
            </w:r>
          </w:p>
          <w:p w14:paraId="75A4822A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Pomiar geometrii na uniesionym pojeździe</w:t>
            </w:r>
          </w:p>
          <w:p w14:paraId="43226B76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i regulacja geometrii przy skręconych kołach</w:t>
            </w:r>
          </w:p>
          <w:p w14:paraId="1A815E6B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geometrii bez zamontowanych kół</w:t>
            </w:r>
          </w:p>
          <w:p w14:paraId="700FEC76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pochylenia kół przy zbieżności 0˚</w:t>
            </w:r>
          </w:p>
          <w:p w14:paraId="2DEF508C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geometrii w czasie rzeczywistym</w:t>
            </w:r>
          </w:p>
          <w:p w14:paraId="50F1D111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Podgląd regulacji geometrii w czasie rzeczywistym</w:t>
            </w:r>
          </w:p>
          <w:p w14:paraId="67EE5A95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Poza pomiarami geometrii kół pomiar również przekątnych kół, rozstawu kół, rozstawu osi, przesunięcia kół</w:t>
            </w:r>
          </w:p>
          <w:p w14:paraId="3E15E510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Pomiar promieni tocznych kół</w:t>
            </w:r>
          </w:p>
          <w:p w14:paraId="70C3BF45" w14:textId="77777777" w:rsid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Możliwość pomiarów ustawienia ławy przedniego zawieszenia</w:t>
            </w:r>
          </w:p>
          <w:p w14:paraId="7914D5C7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Sprawdzenie poziomu kierownicy</w:t>
            </w:r>
          </w:p>
          <w:p w14:paraId="2F5A2B68" w14:textId="69D5F739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Zakres średnic mierzonych kół pojazdu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Od min. 12 cali do min. 22 cali</w:t>
            </w:r>
          </w:p>
          <w:p w14:paraId="313FEEDA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Współpraca z urządzeniami kalibracji systemów usprawniających prowadzenie pojazdów (ADAS)</w:t>
            </w:r>
          </w:p>
          <w:p w14:paraId="7CBAF244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Brak konieczności okresowej kalibracji urządzenia</w:t>
            </w:r>
          </w:p>
          <w:p w14:paraId="2AED0913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Brak konieczność poziomowania stanowiska pomiarowego</w:t>
            </w:r>
          </w:p>
          <w:p w14:paraId="6281E6CE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Baza danych z danymi geometrii kół</w:t>
            </w:r>
          </w:p>
          <w:p w14:paraId="2C8062ED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Baza danych z instrukcjami regulacji geometrii kół poszczególnych pojazdów</w:t>
            </w:r>
          </w:p>
          <w:p w14:paraId="545FDBC3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Aktualna baza danych na rok 2024</w:t>
            </w:r>
          </w:p>
          <w:p w14:paraId="7C7EB47C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Dostęp do bazy danych nieograniczony czasowo</w:t>
            </w:r>
          </w:p>
          <w:p w14:paraId="23DEE16D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4FD">
              <w:rPr>
                <w:rFonts w:ascii="Times New Roman" w:hAnsi="Times New Roman" w:cs="Times New Roman"/>
                <w:sz w:val="20"/>
                <w:szCs w:val="20"/>
              </w:rPr>
              <w:t>Dostawa powinna obejmować kompletne urządzenie, gotowe do pomiarów i ich archiwizacji, bez obrotnic pod przednie koła i podkładów kompensacyjnych pod tylne koła</w:t>
            </w:r>
          </w:p>
          <w:p w14:paraId="387AC720" w14:textId="77777777" w:rsidR="002704FD" w:rsidRPr="0097527B" w:rsidRDefault="002704FD" w:rsidP="002704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Urządzenie musi być fabrycznie nowe</w:t>
            </w:r>
          </w:p>
          <w:p w14:paraId="5935D6C3" w14:textId="77777777" w:rsidR="002704FD" w:rsidRPr="0097527B" w:rsidRDefault="002704FD" w:rsidP="002704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Dostawa do siedziby Zamawiającego</w:t>
            </w:r>
          </w:p>
          <w:p w14:paraId="6F696DED" w14:textId="77777777" w:rsidR="002704FD" w:rsidRPr="0097527B" w:rsidRDefault="002704FD" w:rsidP="002704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Szkolenie z zakresu obsługi urządzenia</w:t>
            </w:r>
          </w:p>
          <w:p w14:paraId="2C7713FA" w14:textId="0421A823" w:rsidR="0097527B" w:rsidRPr="002704FD" w:rsidRDefault="0097527B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 min. 12 miesięcy</w:t>
            </w:r>
          </w:p>
        </w:tc>
        <w:tc>
          <w:tcPr>
            <w:tcW w:w="3294" w:type="dxa"/>
          </w:tcPr>
          <w:p w14:paraId="6F463A94" w14:textId="77777777" w:rsidR="002704FD" w:rsidRPr="002704FD" w:rsidRDefault="002704FD" w:rsidP="002704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74423B05" w14:textId="77777777" w:rsidR="002704FD" w:rsidRPr="002704FD" w:rsidRDefault="002704FD" w:rsidP="002704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BDF2761" w14:textId="64A3222E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2AF671C2" w14:textId="1F644476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B76D7D3" w14:textId="77777777" w:rsidR="002704FD" w:rsidRPr="002704FD" w:rsidRDefault="002704FD" w:rsidP="002704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4FD" w:rsidRPr="002704FD" w14:paraId="728D62F5" w14:textId="77777777" w:rsidTr="00915030">
        <w:trPr>
          <w:trHeight w:val="421"/>
        </w:trPr>
        <w:tc>
          <w:tcPr>
            <w:tcW w:w="14353" w:type="dxa"/>
            <w:gridSpan w:val="7"/>
            <w:shd w:val="clear" w:color="auto" w:fill="auto"/>
          </w:tcPr>
          <w:p w14:paraId="77CB3558" w14:textId="73CE3947" w:rsidR="002704FD" w:rsidRPr="002704FD" w:rsidRDefault="005E153C" w:rsidP="005E15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5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Razem:</w:t>
            </w:r>
          </w:p>
        </w:tc>
        <w:tc>
          <w:tcPr>
            <w:tcW w:w="1098" w:type="dxa"/>
          </w:tcPr>
          <w:p w14:paraId="49CA578C" w14:textId="77777777" w:rsidR="002704FD" w:rsidRPr="002704FD" w:rsidRDefault="002704FD" w:rsidP="0027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74FC6F4D" w14:textId="77777777" w:rsidR="00C42472" w:rsidRDefault="00C42472">
      <w:pPr>
        <w:rPr>
          <w:rFonts w:ascii="Times New Roman" w:hAnsi="Times New Roman" w:cs="Times New Roman"/>
          <w:sz w:val="20"/>
          <w:szCs w:val="20"/>
        </w:rPr>
      </w:pPr>
    </w:p>
    <w:p w14:paraId="2398D97F" w14:textId="77777777" w:rsidR="009A25AC" w:rsidRDefault="009A25A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953"/>
        <w:gridCol w:w="4208"/>
        <w:gridCol w:w="3167"/>
        <w:gridCol w:w="2465"/>
        <w:gridCol w:w="979"/>
        <w:gridCol w:w="871"/>
        <w:gridCol w:w="1080"/>
      </w:tblGrid>
      <w:tr w:rsidR="009A25AC" w:rsidRPr="002704FD" w14:paraId="4FE163FB" w14:textId="77777777" w:rsidTr="00915030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B137C" w14:textId="77777777" w:rsidR="0028104F" w:rsidRPr="0028104F" w:rsidRDefault="009A25AC" w:rsidP="002810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Część nr </w:t>
            </w:r>
            <w:r w:rsidR="002810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="0028104F" w:rsidRPr="0028104F">
              <w:rPr>
                <w:rFonts w:ascii="Times New Roman" w:hAnsi="Times New Roman" w:cs="Times New Roman"/>
                <w:b/>
                <w:sz w:val="22"/>
                <w:szCs w:val="22"/>
              </w:rPr>
              <w:t>Destylarka do oznaczania azotu metodą Kjeldahla – 1 sztuka</w:t>
            </w:r>
          </w:p>
          <w:p w14:paraId="52BDA14A" w14:textId="5F6C98C6" w:rsidR="009A25AC" w:rsidRPr="002704FD" w:rsidRDefault="0028104F" w:rsidP="002810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04F">
              <w:rPr>
                <w:rFonts w:ascii="Times New Roman" w:hAnsi="Times New Roman" w:cs="Times New Roman"/>
                <w:b/>
                <w:sz w:val="22"/>
                <w:szCs w:val="22"/>
              </w:rPr>
              <w:t>Piec do mineralizacji próbek 6-stanowiskowy - 1 sztuka</w:t>
            </w:r>
          </w:p>
        </w:tc>
      </w:tr>
      <w:tr w:rsidR="00D81484" w:rsidRPr="002704FD" w14:paraId="1CDC2742" w14:textId="77777777" w:rsidTr="00915030">
        <w:trPr>
          <w:trHeight w:val="563"/>
        </w:trPr>
        <w:tc>
          <w:tcPr>
            <w:tcW w:w="741" w:type="dxa"/>
            <w:shd w:val="clear" w:color="auto" w:fill="auto"/>
            <w:vAlign w:val="center"/>
          </w:tcPr>
          <w:p w14:paraId="14C574B2" w14:textId="77777777" w:rsidR="009A25AC" w:rsidRPr="002704FD" w:rsidRDefault="009A25AC" w:rsidP="0091503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61A8257" w14:textId="77777777" w:rsidR="009A25AC" w:rsidRPr="002704FD" w:rsidRDefault="009A25AC" w:rsidP="00915030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Opis parametrów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2072DDA" w14:textId="77777777" w:rsidR="009A25AC" w:rsidRPr="002704FD" w:rsidRDefault="009A25AC" w:rsidP="009150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  <w:tc>
          <w:tcPr>
            <w:tcW w:w="3294" w:type="dxa"/>
            <w:vAlign w:val="center"/>
          </w:tcPr>
          <w:p w14:paraId="1876F3EB" w14:textId="77777777" w:rsidR="009A25AC" w:rsidRPr="002704FD" w:rsidRDefault="009A25AC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Parametry oferowane*</w:t>
            </w:r>
          </w:p>
        </w:tc>
        <w:tc>
          <w:tcPr>
            <w:tcW w:w="2548" w:type="dxa"/>
          </w:tcPr>
          <w:p w14:paraId="26782B41" w14:textId="77777777" w:rsidR="009A25AC" w:rsidRPr="002704FD" w:rsidRDefault="009A25AC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Producent, marka, model*</w:t>
            </w:r>
          </w:p>
        </w:tc>
        <w:tc>
          <w:tcPr>
            <w:tcW w:w="993" w:type="dxa"/>
          </w:tcPr>
          <w:p w14:paraId="6B202EE2" w14:textId="77777777" w:rsidR="009A25AC" w:rsidRPr="002704FD" w:rsidRDefault="009A25AC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J.m.</w:t>
            </w:r>
          </w:p>
        </w:tc>
        <w:tc>
          <w:tcPr>
            <w:tcW w:w="886" w:type="dxa"/>
          </w:tcPr>
          <w:p w14:paraId="4CB37EE0" w14:textId="77777777" w:rsidR="009A25AC" w:rsidRPr="002704FD" w:rsidRDefault="009A25AC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098" w:type="dxa"/>
          </w:tcPr>
          <w:p w14:paraId="1D172B13" w14:textId="77777777" w:rsidR="009A25AC" w:rsidRPr="002704FD" w:rsidRDefault="009A25AC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4FD">
              <w:rPr>
                <w:rFonts w:ascii="Times New Roman" w:hAnsi="Times New Roman" w:cs="Times New Roman"/>
                <w:b/>
                <w:sz w:val="22"/>
                <w:szCs w:val="22"/>
              </w:rPr>
              <w:t>Cena brutto</w:t>
            </w:r>
          </w:p>
        </w:tc>
      </w:tr>
      <w:tr w:rsidR="00D81484" w:rsidRPr="002704FD" w14:paraId="6EFAA4EE" w14:textId="77777777" w:rsidTr="00915030">
        <w:trPr>
          <w:trHeight w:val="563"/>
        </w:trPr>
        <w:tc>
          <w:tcPr>
            <w:tcW w:w="741" w:type="dxa"/>
            <w:shd w:val="clear" w:color="auto" w:fill="auto"/>
            <w:vAlign w:val="center"/>
          </w:tcPr>
          <w:p w14:paraId="3E905136" w14:textId="77777777" w:rsidR="00D81484" w:rsidRPr="002704FD" w:rsidRDefault="00D81484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1886C2B" w14:textId="52558740" w:rsidR="00D81484" w:rsidRPr="00D81484" w:rsidRDefault="00D81484" w:rsidP="00915030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Specyfikacja pieca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ineralizacji: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77186DD" w14:textId="77777777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Szybka mineralizacja w podczerwieni</w:t>
            </w:r>
          </w:p>
          <w:p w14:paraId="194F9BDD" w14:textId="77777777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pracy z kolbami 100ml, 300 ml lub 500 ml</w:t>
            </w:r>
          </w:p>
          <w:p w14:paraId="1E1B1D04" w14:textId="77777777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6-pozycyjny mineralizator, umożliwiający obsługę 6 kolb o pojemności 300 ml</w:t>
            </w:r>
          </w:p>
          <w:p w14:paraId="1134F0FB" w14:textId="66C00B90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Wymiary urządzenia (szer. x wys. x gł.)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nie przekraczające 310x 550x 620 mm</w:t>
            </w:r>
          </w:p>
          <w:p w14:paraId="370D8E72" w14:textId="7C4B9731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Masa urządzenia bez akcesoriów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nie przekraczająca 12 kg </w:t>
            </w:r>
          </w:p>
          <w:p w14:paraId="151E7273" w14:textId="35FC3D58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Zakres temperatury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mniejszy niż 70-580°C</w:t>
            </w:r>
          </w:p>
          <w:p w14:paraId="4C196C36" w14:textId="74E6DD5D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Klasa ochrony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minimum IP 20 </w:t>
            </w:r>
          </w:p>
          <w:p w14:paraId="06592392" w14:textId="77777777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Zestaw podłączeniowy</w:t>
            </w:r>
          </w:p>
          <w:p w14:paraId="7F65052B" w14:textId="16D50FFB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Moduł ssący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1 sztuka</w:t>
            </w:r>
          </w:p>
          <w:p w14:paraId="269D7183" w14:textId="7C4BE1AF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Taca ociekowa do mineralizatora IR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1 sztuka</w:t>
            </w: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11876AD" w14:textId="7E81C37B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Łódeczki do ważenia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Min 20 sztuk</w:t>
            </w:r>
          </w:p>
          <w:p w14:paraId="228D7449" w14:textId="01A8B390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Pompka wodna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1 sztuka</w:t>
            </w:r>
          </w:p>
          <w:p w14:paraId="7AD6170E" w14:textId="77777777" w:rsid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Probówki do destylacji 300 mL (grubość ścianek nie mniejsza niż 2,3 mm)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bCs/>
                <w:sz w:val="20"/>
                <w:szCs w:val="20"/>
              </w:rPr>
              <w:t>co najmniej 9 sztuk kolb kompatybilnych z urządzeniem</w:t>
            </w:r>
          </w:p>
          <w:p w14:paraId="25162D08" w14:textId="77777777" w:rsidR="00D81484" w:rsidRPr="00D81484" w:rsidRDefault="00D81484" w:rsidP="00D8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/>
                <w:sz w:val="20"/>
                <w:szCs w:val="20"/>
              </w:rPr>
              <w:t>Oznakowanie CE</w:t>
            </w:r>
          </w:p>
          <w:p w14:paraId="5ECA539C" w14:textId="4A685653" w:rsidR="00D81484" w:rsidRPr="00D81484" w:rsidRDefault="00D81484" w:rsidP="00D8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  <w:r w:rsidRPr="00D81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b/>
                <w:sz w:val="20"/>
                <w:szCs w:val="20"/>
              </w:rPr>
              <w:t>min. 12 miesięcy</w:t>
            </w:r>
          </w:p>
          <w:p w14:paraId="29AA8883" w14:textId="455C9321" w:rsidR="00D81484" w:rsidRPr="00D81484" w:rsidRDefault="00D81484" w:rsidP="00D81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b/>
                <w:sz w:val="20"/>
                <w:szCs w:val="20"/>
              </w:rPr>
              <w:t>Serwis</w:t>
            </w:r>
            <w:r w:rsidRPr="00D81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Wymagany bezpośredni dostęp do wykwalifikowanego autoryzowanego serwisu z siedzibą na terenie Polski. Zamawiający w celu potwierdzenia wymaga załączenia do oferty kopii oryginalnych certyfikatów autoryzacji producenta dla wykonawcy oraz </w:t>
            </w:r>
            <w:r w:rsidRPr="00D814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imiennych certyfikatów dla pracowników serwisu.</w:t>
            </w:r>
          </w:p>
        </w:tc>
        <w:tc>
          <w:tcPr>
            <w:tcW w:w="3294" w:type="dxa"/>
            <w:vAlign w:val="center"/>
          </w:tcPr>
          <w:p w14:paraId="0E43C9BB" w14:textId="77777777" w:rsidR="00D81484" w:rsidRPr="002704FD" w:rsidRDefault="00D81484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48" w:type="dxa"/>
          </w:tcPr>
          <w:p w14:paraId="599ED0FE" w14:textId="77777777" w:rsidR="00D81484" w:rsidRPr="002704FD" w:rsidRDefault="00D81484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CC473BE" w14:textId="3FF00209" w:rsidR="00D81484" w:rsidRPr="00D81484" w:rsidRDefault="00D81484" w:rsidP="0091503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1484">
              <w:rPr>
                <w:rFonts w:ascii="Times New Roman" w:hAnsi="Times New Roman" w:cs="Times New Roman"/>
                <w:bCs/>
                <w:sz w:val="22"/>
                <w:szCs w:val="22"/>
              </w:rPr>
              <w:t>sztuka</w:t>
            </w:r>
          </w:p>
        </w:tc>
        <w:tc>
          <w:tcPr>
            <w:tcW w:w="886" w:type="dxa"/>
          </w:tcPr>
          <w:p w14:paraId="57992733" w14:textId="758AF220" w:rsidR="00D81484" w:rsidRPr="002704FD" w:rsidRDefault="00D81484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14:paraId="2981ADF0" w14:textId="77777777" w:rsidR="00D81484" w:rsidRPr="002704FD" w:rsidRDefault="00D81484" w:rsidP="009150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1484" w:rsidRPr="002704FD" w14:paraId="69018CB6" w14:textId="77777777" w:rsidTr="00915030">
        <w:trPr>
          <w:trHeight w:val="421"/>
        </w:trPr>
        <w:tc>
          <w:tcPr>
            <w:tcW w:w="741" w:type="dxa"/>
            <w:shd w:val="clear" w:color="auto" w:fill="auto"/>
          </w:tcPr>
          <w:p w14:paraId="44DAE106" w14:textId="77777777" w:rsidR="009A25AC" w:rsidRPr="002704FD" w:rsidRDefault="009A25AC" w:rsidP="00D814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1BF7790D" w14:textId="4E06F5F6" w:rsidR="009A25AC" w:rsidRPr="002704FD" w:rsidRDefault="002032B7" w:rsidP="0091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Specyfikacja destylarki:</w:t>
            </w:r>
          </w:p>
        </w:tc>
        <w:tc>
          <w:tcPr>
            <w:tcW w:w="4365" w:type="dxa"/>
            <w:shd w:val="clear" w:color="auto" w:fill="auto"/>
          </w:tcPr>
          <w:p w14:paraId="22C5F012" w14:textId="77777777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Inteligentna kontrola wody chłodzącej dla mniejszego zużycia wody</w:t>
            </w:r>
          </w:p>
          <w:p w14:paraId="1E97B231" w14:textId="77777777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Brak konieczności wcześniejszego podgrzewania, w celu zapewnienia wyższej wydajności czasowej</w:t>
            </w:r>
          </w:p>
          <w:p w14:paraId="3C9BB880" w14:textId="5673169F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Automatyczne dozowanie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 NaOH, woda</w:t>
            </w:r>
          </w:p>
          <w:p w14:paraId="3D01D0E8" w14:textId="72FBD093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Intuicyjny ekran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kolorowy wyświetlacz o przekątnej co najmniej 4,3 cala z pokrętłem sterującym i przyciskami </w:t>
            </w:r>
          </w:p>
          <w:p w14:paraId="09B815EC" w14:textId="77777777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Automatyczne rozpoznanie procesu kondensacji i automatyczne dostosowanie czasu rozpoczęcia destylacji w indywidualnym pomiarze</w:t>
            </w:r>
          </w:p>
          <w:p w14:paraId="762DB6B4" w14:textId="77777777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Wbudowany stabilizator napięcia w celu utrzymania wymaganego napięcia zasilania</w:t>
            </w:r>
          </w:p>
          <w:p w14:paraId="52C70B87" w14:textId="2B3194B6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Wymiary (szer. x gł. x wys.)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nie przekraczające 320 x 400 x 750 mm</w:t>
            </w:r>
          </w:p>
          <w:p w14:paraId="391228DD" w14:textId="07EC5ED9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  <w:r w:rsidR="00D814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nie większa niż 23 kg</w:t>
            </w:r>
          </w:p>
          <w:p w14:paraId="08B67291" w14:textId="3920F3CF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Napięcie</w:t>
            </w:r>
            <w:r w:rsidR="00D814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220 - 240 ± 10 % VAC</w:t>
            </w:r>
          </w:p>
          <w:p w14:paraId="5A55D4B4" w14:textId="2D3B09DC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Pobór mocy</w:t>
            </w:r>
            <w:r w:rsidR="00D814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Maksymalnie 2100 W</w:t>
            </w:r>
          </w:p>
          <w:p w14:paraId="29CDE7CA" w14:textId="7A3E22C1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Kod IP</w:t>
            </w:r>
            <w:r w:rsidR="00D814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minimum IP20</w:t>
            </w:r>
          </w:p>
          <w:p w14:paraId="5B420786" w14:textId="460D66AE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Zakres pomiarowy azotu: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0,02-220 mg</w:t>
            </w:r>
          </w:p>
          <w:p w14:paraId="1FDF4DDE" w14:textId="77777777" w:rsidR="00D81484" w:rsidRPr="00D81484" w:rsidRDefault="002032B7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Odzysk:</w:t>
            </w:r>
            <w:r w:rsidR="00D8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N: &gt;98% z procesem mineralizacji</w:t>
            </w:r>
          </w:p>
          <w:p w14:paraId="79DAC490" w14:textId="23DADDA0" w:rsidR="002032B7" w:rsidRPr="002032B7" w:rsidRDefault="00D81484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N: &gt;99.5% przy bezpośredniej destylacji</w:t>
            </w:r>
          </w:p>
          <w:p w14:paraId="58B3AF6A" w14:textId="68C9357D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Powtarzalność pomiaru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&lt; 0,8 %</w:t>
            </w:r>
          </w:p>
          <w:p w14:paraId="005D4CF4" w14:textId="1150534B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Wydajność destylacji (100%)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~ 40 mL/min</w:t>
            </w:r>
          </w:p>
          <w:p w14:paraId="165DDF25" w14:textId="003AFCC9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Wydajność destylacji (10%)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~ 12,5 mL/min</w:t>
            </w:r>
          </w:p>
          <w:p w14:paraId="2A465241" w14:textId="24B59304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Regulowana moc destylacji w zakresie</w:t>
            </w:r>
            <w:r w:rsidR="00D814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10 – 100%</w:t>
            </w:r>
          </w:p>
          <w:p w14:paraId="66CE5837" w14:textId="23064001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Odtwarzalność destylatu (RSD) (przy 300 sekundach czasu destylacji)</w:t>
            </w:r>
            <w:r w:rsidR="00D814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&lt; 1%</w:t>
            </w: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1B28C6" w14:textId="392C0514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Usuwanie (aspiracja) próbki</w:t>
            </w:r>
          </w:p>
          <w:p w14:paraId="4DF7F1E5" w14:textId="77777777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Szklana osłona przeciwbryzgowa</w:t>
            </w:r>
          </w:p>
          <w:p w14:paraId="3C07C059" w14:textId="77777777" w:rsidR="002032B7" w:rsidRPr="002032B7" w:rsidRDefault="002032B7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Czujniki bezpieczeństwa drzwi i uchwytu na kolbę</w:t>
            </w:r>
          </w:p>
          <w:p w14:paraId="2C47D9FC" w14:textId="77777777" w:rsidR="00D81484" w:rsidRPr="00D81484" w:rsidRDefault="002032B7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B7">
              <w:rPr>
                <w:rFonts w:ascii="Times New Roman" w:hAnsi="Times New Roman" w:cs="Times New Roman"/>
                <w:sz w:val="20"/>
                <w:szCs w:val="20"/>
              </w:rPr>
              <w:t>Interfejs sterujący</w:t>
            </w:r>
            <w:r w:rsidR="00D814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81484" w:rsidRPr="00D81484">
              <w:rPr>
                <w:rFonts w:ascii="Times New Roman" w:hAnsi="Times New Roman" w:cs="Times New Roman"/>
                <w:sz w:val="20"/>
                <w:szCs w:val="20"/>
              </w:rPr>
              <w:t>ilość metod min 8</w:t>
            </w:r>
          </w:p>
          <w:p w14:paraId="5B825F0E" w14:textId="77777777" w:rsidR="00D81484" w:rsidRPr="00D81484" w:rsidRDefault="00D81484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sz w:val="20"/>
                <w:szCs w:val="20"/>
              </w:rPr>
              <w:t>ilość oznaczeń w serii min 16</w:t>
            </w:r>
          </w:p>
          <w:p w14:paraId="33857301" w14:textId="77777777" w:rsidR="00D81484" w:rsidRPr="00D81484" w:rsidRDefault="00D81484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sz w:val="20"/>
                <w:szCs w:val="20"/>
              </w:rPr>
              <w:t>ilość szablonów min 4</w:t>
            </w:r>
          </w:p>
          <w:p w14:paraId="2199BBD1" w14:textId="77777777" w:rsidR="00D81484" w:rsidRPr="00D81484" w:rsidRDefault="00D81484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sz w:val="20"/>
                <w:szCs w:val="20"/>
              </w:rPr>
              <w:t>ilość użytkowników min 4</w:t>
            </w:r>
          </w:p>
          <w:p w14:paraId="2BE9D1F3" w14:textId="21C6FB39" w:rsidR="002032B7" w:rsidRDefault="00D81484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sz w:val="20"/>
                <w:szCs w:val="20"/>
              </w:rPr>
              <w:t>ilość wyników z oznaczeń maksymalnie 40</w:t>
            </w:r>
          </w:p>
          <w:p w14:paraId="41A817F6" w14:textId="74513083" w:rsidR="00D81484" w:rsidRPr="00D81484" w:rsidRDefault="00D81484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sz w:val="20"/>
                <w:szCs w:val="20"/>
              </w:rPr>
              <w:t>Interfejs sterujący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sz w:val="20"/>
                <w:szCs w:val="20"/>
              </w:rPr>
              <w:t xml:space="preserve">min. język polski i angielski </w:t>
            </w:r>
          </w:p>
          <w:p w14:paraId="68AC1AF8" w14:textId="0675475A" w:rsidR="00D81484" w:rsidRPr="00D81484" w:rsidRDefault="00D81484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sz w:val="20"/>
                <w:szCs w:val="20"/>
              </w:rPr>
              <w:t>Możliwość podłączenia kolb o pojemności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81484">
              <w:rPr>
                <w:rFonts w:ascii="Times New Roman" w:hAnsi="Times New Roman" w:cs="Times New Roman"/>
                <w:sz w:val="20"/>
                <w:szCs w:val="20"/>
              </w:rPr>
              <w:t>100, 300, 500, 750 ml</w:t>
            </w:r>
          </w:p>
          <w:p w14:paraId="2D939DCC" w14:textId="77777777" w:rsidR="00D81484" w:rsidRPr="00D81484" w:rsidRDefault="00D81484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sz w:val="20"/>
                <w:szCs w:val="20"/>
              </w:rPr>
              <w:t>Możliwość podłączenia zewnętrznego urządzenia do diagnostyki</w:t>
            </w:r>
          </w:p>
          <w:p w14:paraId="4C5B20CB" w14:textId="13195EB3" w:rsidR="00D81484" w:rsidRPr="002704FD" w:rsidRDefault="00D81484" w:rsidP="00D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podłączenia sygnalizatora świetlnego statusu destylacji</w:t>
            </w:r>
          </w:p>
          <w:p w14:paraId="1070085C" w14:textId="11D76290" w:rsidR="009A25AC" w:rsidRPr="002704FD" w:rsidRDefault="009A25AC" w:rsidP="0020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4FD6A98" w14:textId="77777777" w:rsidR="009A25AC" w:rsidRPr="002704FD" w:rsidRDefault="009A25AC" w:rsidP="009150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78EF1365" w14:textId="77777777" w:rsidR="009A25AC" w:rsidRPr="002704FD" w:rsidRDefault="009A25AC" w:rsidP="009150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6C80327" w14:textId="48AA2E1D" w:rsidR="009A25AC" w:rsidRPr="002704FD" w:rsidRDefault="00D81484" w:rsidP="0091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86" w:type="dxa"/>
          </w:tcPr>
          <w:p w14:paraId="422DB394" w14:textId="43B7EA19" w:rsidR="009A25AC" w:rsidRPr="002704FD" w:rsidRDefault="00D81484" w:rsidP="0091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14:paraId="6E4F0862" w14:textId="77777777" w:rsidR="009A25AC" w:rsidRPr="002704FD" w:rsidRDefault="009A25AC" w:rsidP="009150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5AC" w:rsidRPr="002704FD" w14:paraId="6EC02EA7" w14:textId="77777777" w:rsidTr="00915030">
        <w:trPr>
          <w:trHeight w:val="421"/>
        </w:trPr>
        <w:tc>
          <w:tcPr>
            <w:tcW w:w="14353" w:type="dxa"/>
            <w:gridSpan w:val="7"/>
            <w:shd w:val="clear" w:color="auto" w:fill="auto"/>
          </w:tcPr>
          <w:p w14:paraId="7B801EB8" w14:textId="3BBD9A1E" w:rsidR="009A25AC" w:rsidRPr="002704FD" w:rsidRDefault="005E153C" w:rsidP="005E15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5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Razem:</w:t>
            </w:r>
          </w:p>
        </w:tc>
        <w:tc>
          <w:tcPr>
            <w:tcW w:w="1098" w:type="dxa"/>
          </w:tcPr>
          <w:p w14:paraId="7D277BAA" w14:textId="77777777" w:rsidR="009A25AC" w:rsidRPr="002704FD" w:rsidRDefault="009A25AC" w:rsidP="00915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8A32D5" w14:textId="77777777" w:rsidR="009A25AC" w:rsidRDefault="009A25AC">
      <w:pPr>
        <w:rPr>
          <w:rFonts w:ascii="Times New Roman" w:hAnsi="Times New Roman" w:cs="Times New Roman"/>
          <w:sz w:val="20"/>
          <w:szCs w:val="20"/>
        </w:rPr>
      </w:pPr>
    </w:p>
    <w:p w14:paraId="241F5B3E" w14:textId="77777777" w:rsidR="009528E9" w:rsidRDefault="009528E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1526"/>
        <w:gridCol w:w="4365"/>
        <w:gridCol w:w="3294"/>
        <w:gridCol w:w="2548"/>
        <w:gridCol w:w="993"/>
        <w:gridCol w:w="886"/>
        <w:gridCol w:w="1098"/>
      </w:tblGrid>
      <w:tr w:rsidR="009528E9" w:rsidRPr="00F14C71" w14:paraId="09918C08" w14:textId="77777777" w:rsidTr="00915030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5213" w14:textId="624A0DE8" w:rsidR="009528E9" w:rsidRPr="00F14C71" w:rsidRDefault="009528E9" w:rsidP="009150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 xml:space="preserve">Część nr </w:t>
            </w:r>
            <w:r w:rsidR="005E153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E153C" w:rsidRPr="005E153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Miernik potencjału wody materiałów porowatych</w:t>
            </w:r>
          </w:p>
        </w:tc>
      </w:tr>
      <w:tr w:rsidR="009528E9" w:rsidRPr="00F14C71" w14:paraId="0272BC2C" w14:textId="77777777" w:rsidTr="00915030">
        <w:tc>
          <w:tcPr>
            <w:tcW w:w="741" w:type="dxa"/>
            <w:shd w:val="clear" w:color="auto" w:fill="auto"/>
            <w:vAlign w:val="center"/>
          </w:tcPr>
          <w:p w14:paraId="2FB5BC50" w14:textId="77777777" w:rsidR="009528E9" w:rsidRPr="00F14C71" w:rsidRDefault="009528E9" w:rsidP="009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A0625BF" w14:textId="77777777" w:rsidR="009528E9" w:rsidRPr="00F14C71" w:rsidRDefault="009528E9" w:rsidP="00915030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 xml:space="preserve">Opis </w:t>
            </w:r>
          </w:p>
          <w:p w14:paraId="08E304AE" w14:textId="77777777" w:rsidR="009528E9" w:rsidRPr="00F14C71" w:rsidRDefault="009528E9" w:rsidP="00915030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parametrów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8373718" w14:textId="77777777" w:rsidR="009528E9" w:rsidRPr="00F14C71" w:rsidRDefault="009528E9" w:rsidP="009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Parametry wymagane</w:t>
            </w:r>
          </w:p>
        </w:tc>
        <w:tc>
          <w:tcPr>
            <w:tcW w:w="3294" w:type="dxa"/>
            <w:vAlign w:val="center"/>
          </w:tcPr>
          <w:p w14:paraId="494949D1" w14:textId="77777777" w:rsidR="009528E9" w:rsidRPr="00F14C71" w:rsidRDefault="009528E9" w:rsidP="009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Parametry oferowane*</w:t>
            </w:r>
          </w:p>
        </w:tc>
        <w:tc>
          <w:tcPr>
            <w:tcW w:w="2548" w:type="dxa"/>
          </w:tcPr>
          <w:p w14:paraId="1BA1B650" w14:textId="77777777" w:rsidR="009528E9" w:rsidRPr="00F14C71" w:rsidRDefault="009528E9" w:rsidP="009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Producent, marka, model*</w:t>
            </w:r>
          </w:p>
        </w:tc>
        <w:tc>
          <w:tcPr>
            <w:tcW w:w="993" w:type="dxa"/>
          </w:tcPr>
          <w:p w14:paraId="25DBD74F" w14:textId="77777777" w:rsidR="009528E9" w:rsidRPr="00F14C71" w:rsidRDefault="009528E9" w:rsidP="009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J.m.</w:t>
            </w:r>
          </w:p>
        </w:tc>
        <w:tc>
          <w:tcPr>
            <w:tcW w:w="886" w:type="dxa"/>
          </w:tcPr>
          <w:p w14:paraId="7DDFA6AC" w14:textId="77777777" w:rsidR="009528E9" w:rsidRPr="00F14C71" w:rsidRDefault="009528E9" w:rsidP="009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1098" w:type="dxa"/>
          </w:tcPr>
          <w:p w14:paraId="0809FE70" w14:textId="77777777" w:rsidR="009528E9" w:rsidRPr="00F14C71" w:rsidRDefault="009528E9" w:rsidP="009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Cena brutto</w:t>
            </w:r>
          </w:p>
        </w:tc>
      </w:tr>
      <w:tr w:rsidR="009528E9" w:rsidRPr="00F14C71" w14:paraId="2260E2AA" w14:textId="77777777" w:rsidTr="00915030">
        <w:trPr>
          <w:trHeight w:val="421"/>
        </w:trPr>
        <w:tc>
          <w:tcPr>
            <w:tcW w:w="741" w:type="dxa"/>
            <w:shd w:val="clear" w:color="auto" w:fill="auto"/>
          </w:tcPr>
          <w:p w14:paraId="06A9A148" w14:textId="77777777" w:rsidR="009528E9" w:rsidRPr="00F14C71" w:rsidRDefault="009528E9" w:rsidP="009528E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526" w:type="dxa"/>
            <w:shd w:val="clear" w:color="auto" w:fill="auto"/>
          </w:tcPr>
          <w:p w14:paraId="349CEA9A" w14:textId="77777777" w:rsidR="009528E9" w:rsidRPr="00F14C71" w:rsidRDefault="009528E9" w:rsidP="0091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Cechy ogólne/</w:t>
            </w:r>
          </w:p>
          <w:p w14:paraId="02E0DD32" w14:textId="77777777" w:rsidR="009528E9" w:rsidRPr="00F14C71" w:rsidRDefault="009528E9" w:rsidP="0091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konstrukcyjne/</w:t>
            </w:r>
          </w:p>
          <w:p w14:paraId="079287CB" w14:textId="77777777" w:rsidR="009528E9" w:rsidRPr="00F14C71" w:rsidRDefault="009528E9" w:rsidP="0091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4C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konfiguracyjne</w:t>
            </w:r>
          </w:p>
        </w:tc>
        <w:tc>
          <w:tcPr>
            <w:tcW w:w="4365" w:type="dxa"/>
            <w:shd w:val="clear" w:color="auto" w:fill="auto"/>
          </w:tcPr>
          <w:p w14:paraId="735EA84D" w14:textId="77777777" w:rsidR="009528E9" w:rsidRPr="00F14C71" w:rsidRDefault="009528E9" w:rsidP="00915030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9710939" w14:textId="235A8440" w:rsidR="005E153C" w:rsidRPr="005E153C" w:rsidRDefault="005E153C" w:rsidP="005E15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E153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Zakres pomiarowy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: </w:t>
            </w:r>
            <w:r w:rsidRPr="005E153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Od O do- 300 MPa</w:t>
            </w:r>
          </w:p>
          <w:p w14:paraId="207B9D43" w14:textId="29A12FF4" w:rsidR="005E153C" w:rsidRPr="005E153C" w:rsidRDefault="005E153C" w:rsidP="005E15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E153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Czas pomiaru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: </w:t>
            </w:r>
            <w:r w:rsidRPr="005E153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Nie większy niż 15 minut</w:t>
            </w:r>
          </w:p>
          <w:p w14:paraId="5CA2F6BB" w14:textId="767FE5B7" w:rsidR="009528E9" w:rsidRDefault="005E153C" w:rsidP="005E15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E153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</w:t>
            </w:r>
            <w:r w:rsidRPr="005E153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ntrola temperatury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: </w:t>
            </w:r>
            <w:r w:rsidRPr="005E153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Od 15 do 40 stopni Celcjusza</w:t>
            </w:r>
          </w:p>
          <w:p w14:paraId="47941430" w14:textId="1278FDCD" w:rsidR="005E153C" w:rsidRPr="00F14C71" w:rsidRDefault="005E153C" w:rsidP="005E15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E153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Dodatkowe pojemniczki w zestawie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: </w:t>
            </w:r>
            <w:r w:rsidRPr="005E153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Minimum 10 ze stali nierdzewnej oraz 25 plastikowych</w:t>
            </w:r>
          </w:p>
          <w:p w14:paraId="72E05E70" w14:textId="77777777" w:rsidR="009528E9" w:rsidRPr="00F14C71" w:rsidRDefault="009528E9" w:rsidP="00915030">
            <w:pPr>
              <w:spacing w:after="0" w:line="240" w:lineRule="auto"/>
              <w:ind w:left="608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94" w:type="dxa"/>
          </w:tcPr>
          <w:p w14:paraId="2493EE38" w14:textId="77777777" w:rsidR="009528E9" w:rsidRPr="00F14C71" w:rsidRDefault="009528E9" w:rsidP="0091503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8" w:type="dxa"/>
          </w:tcPr>
          <w:p w14:paraId="5A2693D0" w14:textId="77777777" w:rsidR="009528E9" w:rsidRPr="00F14C71" w:rsidRDefault="009528E9" w:rsidP="0091503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1501789E" w14:textId="6A036643" w:rsidR="009528E9" w:rsidRPr="00F14C71" w:rsidRDefault="005E153C" w:rsidP="009150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886" w:type="dxa"/>
          </w:tcPr>
          <w:p w14:paraId="747D0802" w14:textId="77777777" w:rsidR="009528E9" w:rsidRPr="00F14C71" w:rsidRDefault="009528E9" w:rsidP="009150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14C7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1</w:t>
            </w:r>
          </w:p>
        </w:tc>
        <w:tc>
          <w:tcPr>
            <w:tcW w:w="1098" w:type="dxa"/>
          </w:tcPr>
          <w:p w14:paraId="7BA920EB" w14:textId="77777777" w:rsidR="009528E9" w:rsidRPr="00F14C71" w:rsidRDefault="009528E9" w:rsidP="0091503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528E9" w:rsidRPr="00F14C71" w14:paraId="130A1186" w14:textId="77777777" w:rsidTr="00915030">
        <w:trPr>
          <w:trHeight w:val="421"/>
        </w:trPr>
        <w:tc>
          <w:tcPr>
            <w:tcW w:w="14353" w:type="dxa"/>
            <w:gridSpan w:val="7"/>
            <w:shd w:val="clear" w:color="auto" w:fill="auto"/>
          </w:tcPr>
          <w:p w14:paraId="79E46101" w14:textId="1F535048" w:rsidR="009528E9" w:rsidRPr="00F14C71" w:rsidRDefault="005E153C" w:rsidP="005E153C">
            <w:pPr>
              <w:tabs>
                <w:tab w:val="left" w:pos="118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15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098" w:type="dxa"/>
          </w:tcPr>
          <w:p w14:paraId="496A6DFB" w14:textId="77777777" w:rsidR="009528E9" w:rsidRPr="00F14C71" w:rsidRDefault="009528E9" w:rsidP="0091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DF8C5C3" w14:textId="77777777" w:rsidR="009528E9" w:rsidRDefault="009528E9">
      <w:pPr>
        <w:rPr>
          <w:rFonts w:ascii="Times New Roman" w:hAnsi="Times New Roman" w:cs="Times New Roman"/>
          <w:sz w:val="20"/>
          <w:szCs w:val="20"/>
        </w:rPr>
      </w:pPr>
    </w:p>
    <w:sectPr w:rsidR="009528E9" w:rsidSect="002B60C4">
      <w:footerReference w:type="default" r:id="rId5"/>
      <w:pgSz w:w="16838" w:h="11906" w:orient="landscape"/>
      <w:pgMar w:top="1418" w:right="238" w:bottom="1418" w:left="238" w:header="283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72297" w14:textId="77777777" w:rsidR="00000000" w:rsidRPr="003C3F88" w:rsidRDefault="00000000" w:rsidP="003C3F88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kern w:val="0"/>
        <w:lang w:eastAsia="pl-PL"/>
        <w14:ligatures w14:val="none"/>
      </w:rPr>
    </w:pPr>
    <w:r w:rsidRPr="003C3F88">
      <w:rPr>
        <w:rFonts w:ascii="Times New Roman" w:eastAsia="Times New Roman" w:hAnsi="Times New Roman" w:cs="Times New Roman"/>
        <w:i/>
        <w:kern w:val="0"/>
        <w:lang w:eastAsia="pl-PL"/>
        <w14:ligatures w14:val="none"/>
      </w:rPr>
      <w:t xml:space="preserve">*Zamawiający wymaga wypełnienia kolumn przez wpisanie konkretnych, oferowanych parametrów w kolumnie „Parametry oferowane” oraz wpisania  producenta i modelu w kolumnie „Producent, marka, model”. Brak w ofercie  jednoznacznego wskazania wyszczególnionych ww. elementów spowoduje odrzucenie oferty. </w:t>
    </w:r>
  </w:p>
  <w:p w14:paraId="7536B0E0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C6508"/>
    <w:multiLevelType w:val="hybridMultilevel"/>
    <w:tmpl w:val="770A4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436"/>
    <w:multiLevelType w:val="hybridMultilevel"/>
    <w:tmpl w:val="E11803D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20C01BD9"/>
    <w:multiLevelType w:val="hybridMultilevel"/>
    <w:tmpl w:val="3746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C7C58"/>
    <w:multiLevelType w:val="hybridMultilevel"/>
    <w:tmpl w:val="36421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583C"/>
    <w:multiLevelType w:val="hybridMultilevel"/>
    <w:tmpl w:val="AC1E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015D"/>
    <w:multiLevelType w:val="hybridMultilevel"/>
    <w:tmpl w:val="D2386CB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42812146"/>
    <w:multiLevelType w:val="hybridMultilevel"/>
    <w:tmpl w:val="7928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34358"/>
    <w:multiLevelType w:val="hybridMultilevel"/>
    <w:tmpl w:val="7D60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7E2F"/>
    <w:multiLevelType w:val="hybridMultilevel"/>
    <w:tmpl w:val="5232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3DCF"/>
    <w:multiLevelType w:val="hybridMultilevel"/>
    <w:tmpl w:val="8568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F13"/>
    <w:multiLevelType w:val="hybridMultilevel"/>
    <w:tmpl w:val="526A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E7C01"/>
    <w:multiLevelType w:val="hybridMultilevel"/>
    <w:tmpl w:val="3ED0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E54A1"/>
    <w:multiLevelType w:val="hybridMultilevel"/>
    <w:tmpl w:val="E02A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2244"/>
    <w:multiLevelType w:val="hybridMultilevel"/>
    <w:tmpl w:val="965E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62750">
    <w:abstractNumId w:val="0"/>
  </w:num>
  <w:num w:numId="2" w16cid:durableId="1676688596">
    <w:abstractNumId w:val="8"/>
  </w:num>
  <w:num w:numId="3" w16cid:durableId="146821614">
    <w:abstractNumId w:val="12"/>
  </w:num>
  <w:num w:numId="4" w16cid:durableId="1511018964">
    <w:abstractNumId w:val="1"/>
  </w:num>
  <w:num w:numId="5" w16cid:durableId="2108310592">
    <w:abstractNumId w:val="14"/>
  </w:num>
  <w:num w:numId="6" w16cid:durableId="106776841">
    <w:abstractNumId w:val="9"/>
  </w:num>
  <w:num w:numId="7" w16cid:durableId="476384885">
    <w:abstractNumId w:val="4"/>
  </w:num>
  <w:num w:numId="8" w16cid:durableId="1608468412">
    <w:abstractNumId w:val="7"/>
  </w:num>
  <w:num w:numId="9" w16cid:durableId="954603039">
    <w:abstractNumId w:val="13"/>
  </w:num>
  <w:num w:numId="10" w16cid:durableId="1725788311">
    <w:abstractNumId w:val="10"/>
  </w:num>
  <w:num w:numId="11" w16cid:durableId="1960527161">
    <w:abstractNumId w:val="11"/>
  </w:num>
  <w:num w:numId="12" w16cid:durableId="516581620">
    <w:abstractNumId w:val="5"/>
  </w:num>
  <w:num w:numId="13" w16cid:durableId="1001006693">
    <w:abstractNumId w:val="3"/>
  </w:num>
  <w:num w:numId="14" w16cid:durableId="686565508">
    <w:abstractNumId w:val="6"/>
  </w:num>
  <w:num w:numId="15" w16cid:durableId="837769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BD"/>
    <w:rsid w:val="002032B7"/>
    <w:rsid w:val="002704FD"/>
    <w:rsid w:val="0028104F"/>
    <w:rsid w:val="002B60C4"/>
    <w:rsid w:val="005E153C"/>
    <w:rsid w:val="007C4DAC"/>
    <w:rsid w:val="009528E9"/>
    <w:rsid w:val="0097527B"/>
    <w:rsid w:val="009A25AC"/>
    <w:rsid w:val="00AA70BD"/>
    <w:rsid w:val="00C42472"/>
    <w:rsid w:val="00D81484"/>
    <w:rsid w:val="00F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C517"/>
  <w15:chartTrackingRefBased/>
  <w15:docId w15:val="{98454238-105A-4102-8F7D-2B95425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8E9"/>
  </w:style>
  <w:style w:type="paragraph" w:styleId="Nagwek1">
    <w:name w:val="heading 1"/>
    <w:basedOn w:val="Normalny"/>
    <w:next w:val="Normalny"/>
    <w:link w:val="Nagwek1Znak"/>
    <w:uiPriority w:val="9"/>
    <w:qFormat/>
    <w:rsid w:val="00AA70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0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0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0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0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0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70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70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70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0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0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0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70B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70B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70B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70B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70B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70B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70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0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0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70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70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70B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A70B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0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0B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70BD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F1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Malinowski</dc:creator>
  <cp:keywords/>
  <dc:description/>
  <cp:lastModifiedBy>Łukasz Malinowski</cp:lastModifiedBy>
  <cp:revision>3</cp:revision>
  <dcterms:created xsi:type="dcterms:W3CDTF">2024-03-18T08:35:00Z</dcterms:created>
  <dcterms:modified xsi:type="dcterms:W3CDTF">2024-03-18T10:23:00Z</dcterms:modified>
</cp:coreProperties>
</file>