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5F4C" w14:textId="77777777" w:rsidR="002D5569" w:rsidRDefault="0024042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404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Załącznik nr 2 do </w:t>
      </w:r>
      <w:proofErr w:type="spellStart"/>
      <w:r w:rsidRPr="002404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OPiW</w:t>
      </w:r>
      <w:proofErr w:type="spellEnd"/>
      <w:r w:rsidRPr="002404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157BA23" w14:textId="77777777" w:rsidR="0024042B" w:rsidRPr="0024042B" w:rsidRDefault="0024042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890A9F8" w14:textId="7DD05400" w:rsidR="002D5569" w:rsidRPr="0024042B" w:rsidRDefault="0024042B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4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Postępowanie nr </w:t>
      </w:r>
      <w:r w:rsidRPr="0024042B">
        <w:rPr>
          <w:rFonts w:ascii="Times New Roman" w:eastAsia="Times New Roman" w:hAnsi="Times New Roman" w:cs="Times New Roman"/>
          <w:b/>
          <w:bCs/>
        </w:rPr>
        <w:t>DO.2751.3.2024</w:t>
      </w:r>
      <w:r w:rsidRPr="002404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0D5743F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D976F8" w14:textId="77777777" w:rsidR="002D5569" w:rsidRDefault="002404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Wniosek o dopuszczenie do udziału w postępowaniu w trybie dialogu konkurencyjnego</w:t>
      </w:r>
    </w:p>
    <w:p w14:paraId="7CB5D916" w14:textId="77777777" w:rsidR="002D5569" w:rsidRDefault="002D556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562EC1" w14:textId="77777777" w:rsidR="002D5569" w:rsidRDefault="0024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704C956D" w14:textId="77777777" w:rsidR="002D5569" w:rsidRDefault="0024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(nazwa i adres wykonawcy)</w:t>
      </w:r>
    </w:p>
    <w:p w14:paraId="450D6557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5A66E" w14:textId="77777777" w:rsidR="002D5569" w:rsidRDefault="0024042B">
      <w:pPr>
        <w:pStyle w:val="Nagwek4"/>
        <w:spacing w:line="360" w:lineRule="auto"/>
        <w:ind w:left="0" w:hanging="13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1. W prowadzonym przez </w:t>
      </w:r>
      <w:r>
        <w:rPr>
          <w:rFonts w:eastAsia="Times New Roman" w:cs="Times New Roman"/>
          <w:bCs/>
        </w:rPr>
        <w:t>Regionalny Ośrodek Polityki Społecznej w Toruniu</w:t>
      </w:r>
    </w:p>
    <w:p w14:paraId="43FE8C0C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ul. Bartkiewiczówny 93, 87-100 Toruń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postępowaniu w trybie dialogu konkurencyjnego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„Wdrożenie kompleksowego rozwiązania dla świadczenia usługi teleopieki w Kujawsko – Pomorskim Telecentrum dla uczestników Projektu „Kujawsko-Pomorska Teleopieka – Etap I” </w:t>
      </w:r>
      <w:r>
        <w:rPr>
          <w:rFonts w:ascii="Times New Roman" w:eastAsia="Times New Roman" w:hAnsi="Times New Roman" w:cs="Times New Roman"/>
          <w:sz w:val="24"/>
          <w:szCs w:val="24"/>
        </w:rPr>
        <w:t>zgłasza zainteresowanie wykonaniem zamówienia i składa wniosek o dopuszczenie do udziału w postępowaniu.</w:t>
      </w:r>
    </w:p>
    <w:p w14:paraId="174F8A25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że: </w:t>
      </w:r>
    </w:p>
    <w:p w14:paraId="6173627D" w14:textId="77777777" w:rsidR="002D5569" w:rsidRDefault="002404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Zapoznał się z treścią Ogłoszenia o zamówieniu oraz Opisem Potrzeb i Wymagań Zamawiającego i uznaje się za związanego określonymi w tych dokumentach postanowieniami i zasadami postępowania; </w:t>
      </w:r>
    </w:p>
    <w:p w14:paraId="22964654" w14:textId="77777777" w:rsidR="002D5569" w:rsidRDefault="002404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oraz 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kłada niniejszy wniosek we własnym imieniu*/jako Wykonawca we wniosku wspólnym*.</w:t>
      </w:r>
    </w:p>
    <w:p w14:paraId="7A14D416" w14:textId="77777777" w:rsidR="002D5569" w:rsidRDefault="002D5569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C194C74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Wszelką korespondencję w sprawie niniejszego postępowania należy kierować na adres: </w:t>
      </w:r>
    </w:p>
    <w:p w14:paraId="4196A661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Pełna nazwa…………………………………………………………………………………</w:t>
      </w:r>
    </w:p>
    <w:p w14:paraId="4B799F78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Adres: ulica i numer……………………………………………………..…</w:t>
      </w:r>
    </w:p>
    <w:p w14:paraId="13E79C55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Miejscowość:…………………………………..te.:…………………………..</w:t>
      </w:r>
    </w:p>
    <w:p w14:paraId="37652546" w14:textId="77777777" w:rsidR="002D5569" w:rsidRDefault="0024042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e-mail:……………………………………………………………………………</w:t>
      </w:r>
    </w:p>
    <w:p w14:paraId="3E53B157" w14:textId="77777777" w:rsidR="002D5569" w:rsidRDefault="002D5569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73850" w14:textId="77777777" w:rsidR="002D5569" w:rsidRDefault="002404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wypełniłem obowiązki informacyjne przewidziane w art. 13 lub art. 14 rozporządzenia Parlamentu Europejskiego i Rady (UE) 2016/679 z  27 kwietnia 2016 r. w sprawie ochrony osób fizycznych w związku z przetwarzaniem danych osobowych i w sprawie swobodnego przepływu takich danych oraz uchylenia dyrektywy 95/46/WE (ogólne rozporządzenie o ochronie danych) (Dz. Urz. UE L 119 z dnia 4 maja 2016 r. - dalej: RODO) wobec osób fizycznych, od których dane osobowe bezpośrednio lub pośrednio pozyskałem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celu ubiegania się o udzielenie zamówienia publicznego w niniejszym postępowaniu**.</w:t>
      </w:r>
    </w:p>
    <w:p w14:paraId="14C82982" w14:textId="77777777" w:rsidR="002D5569" w:rsidRDefault="0024042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Wykonawca:</w:t>
      </w:r>
    </w:p>
    <w:p w14:paraId="5DED2EE6" w14:textId="77777777" w:rsidR="002D5569" w:rsidRDefault="0024042B">
      <w:pPr>
        <w:pStyle w:val="Akapitzlist"/>
        <w:numPr>
          <w:ilvl w:val="1"/>
          <w:numId w:val="2"/>
        </w:numPr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spełnia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wymagania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określone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29,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RODO,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szczególności:</w:t>
      </w:r>
    </w:p>
    <w:p w14:paraId="6F2D231D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stosuje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środki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techniczne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organizacyjne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zapewniające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bezpieczeństwo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przekazanych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 osobowych;</w:t>
      </w:r>
    </w:p>
    <w:p w14:paraId="31A90F84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dostęp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powierzonych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osobowych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jedynie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upoważnione,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którym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polecił przetwarzanie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osobowych;</w:t>
      </w:r>
    </w:p>
    <w:p w14:paraId="3DC4F7B8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dostęp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pomieszczeń,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których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przetwarzane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powierzone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mają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jedynie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tego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upoważnione oraz,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że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dostęp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pomieszczeń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nadzorowany;</w:t>
      </w:r>
    </w:p>
    <w:p w14:paraId="48603399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systemy,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aplikacje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sprzęt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informatyczny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wykorzystywany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przetwarzania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powierzonych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zabezpieczone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nieautoryzowanym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ujawnieniem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utratą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powierzonych danych;</w:t>
      </w:r>
    </w:p>
    <w:p w14:paraId="2DA841AF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połączenie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zdalnego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dostępu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systemu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informatycznego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zabezpieczone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szyfrowanym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kanałem;</w:t>
      </w:r>
    </w:p>
    <w:p w14:paraId="2AECACE5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współpracować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administratorem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osób,</w:t>
      </w:r>
      <w:r>
        <w:rPr>
          <w:rFonts w:ascii="Times New Roman" w:eastAsia="Times New Roman" w:hAnsi="Times New Roman" w:cs="Times New Roman"/>
          <w:color w:val="000000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dotyczą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powierzone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osobowe,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wskazanych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Rozdziale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RODO;</w:t>
      </w:r>
    </w:p>
    <w:p w14:paraId="54B18A42" w14:textId="77777777" w:rsidR="002D5569" w:rsidRDefault="0024042B">
      <w:pPr>
        <w:pStyle w:val="Akapitzlist"/>
        <w:numPr>
          <w:ilvl w:val="2"/>
          <w:numId w:val="2"/>
        </w:numPr>
        <w:spacing w:line="276" w:lineRule="auto"/>
        <w:ind w:left="113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zapewnia,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niezwłocznie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informować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administratora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naruszenia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ochrony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osobowych,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także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współpracować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administratorem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niezbędnym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wypełnienia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obowiązków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naruszeniem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ochrony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danych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osobowych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ciążących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administratorze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podstawie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przytoczonego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Rozporządzenia.</w:t>
      </w:r>
    </w:p>
    <w:p w14:paraId="3A11E13D" w14:textId="77777777" w:rsidR="002D5569" w:rsidRDefault="0024042B">
      <w:pPr>
        <w:pStyle w:val="Akapitzlist"/>
        <w:numPr>
          <w:ilvl w:val="1"/>
          <w:numId w:val="2"/>
        </w:numPr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prowadzi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dokumentację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potwierdzającą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wykonywanie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powyższych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czynności,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żądanie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administrator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udostępni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wskazaną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dokumentację.</w:t>
      </w:r>
    </w:p>
    <w:p w14:paraId="5AFAC424" w14:textId="77777777" w:rsidR="002D5569" w:rsidRDefault="002D556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370E4" w14:textId="77777777" w:rsidR="002D5569" w:rsidRDefault="0024042B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oświadcza, że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jest*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4ED688" w14:textId="77777777" w:rsidR="002D5569" w:rsidRDefault="0024042B">
      <w:pPr>
        <w:pStyle w:val="Akapitzlist"/>
        <w:numPr>
          <w:ilvl w:val="0"/>
          <w:numId w:val="3"/>
        </w:numPr>
        <w:spacing w:line="276" w:lineRule="auto"/>
        <w:ind w:left="1134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mikroprzedsiębiorstwem.</w:t>
      </w:r>
    </w:p>
    <w:p w14:paraId="32891B57" w14:textId="77777777" w:rsidR="002D5569" w:rsidRDefault="0024042B">
      <w:pPr>
        <w:pStyle w:val="Akapitzlist"/>
        <w:numPr>
          <w:ilvl w:val="0"/>
          <w:numId w:val="3"/>
        </w:numPr>
        <w:spacing w:before="240" w:line="276" w:lineRule="auto"/>
        <w:ind w:left="1134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małym przedsiębiorstwem.</w:t>
      </w:r>
    </w:p>
    <w:p w14:paraId="50EA9CDD" w14:textId="77777777" w:rsidR="002D5569" w:rsidRDefault="0024042B">
      <w:pPr>
        <w:pStyle w:val="Akapitzlist"/>
        <w:numPr>
          <w:ilvl w:val="0"/>
          <w:numId w:val="3"/>
        </w:numPr>
        <w:spacing w:before="240" w:after="120" w:line="276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średnim przedsiębiorstwem.</w:t>
      </w:r>
    </w:p>
    <w:p w14:paraId="5390B655" w14:textId="77777777" w:rsidR="002D5569" w:rsidRDefault="0024042B">
      <w:pPr>
        <w:pStyle w:val="1"/>
        <w:tabs>
          <w:tab w:val="left" w:pos="16756"/>
        </w:tabs>
        <w:spacing w:after="113" w:line="276" w:lineRule="auto"/>
        <w:ind w:hanging="426"/>
        <w:rPr>
          <w:i/>
          <w:color w:val="000000"/>
          <w:szCs w:val="24"/>
        </w:rPr>
      </w:pPr>
      <w:r>
        <w:rPr>
          <w:b/>
          <w:szCs w:val="24"/>
        </w:rPr>
        <w:tab/>
      </w:r>
      <w:r>
        <w:rPr>
          <w:i/>
          <w:color w:val="000000"/>
          <w:szCs w:val="24"/>
        </w:rPr>
        <w:t>W przypadku oferty wspólnej należy podać informację dot. wszystkich Wykonawców wspólnie ubiegających się o udzielenie zamówienia do reprezentowania ich w postępowaniu:</w:t>
      </w:r>
    </w:p>
    <w:p w14:paraId="71AFB1DE" w14:textId="77777777" w:rsidR="002D5569" w:rsidRDefault="0024042B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C478D6D" w14:textId="77777777" w:rsidR="002D5569" w:rsidRDefault="0024042B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009917F" w14:textId="77777777" w:rsidR="002D5569" w:rsidRDefault="0024042B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A1F9B90" w14:textId="77777777" w:rsidR="002D5569" w:rsidRDefault="002D5569">
      <w:pPr>
        <w:pStyle w:val="1"/>
        <w:tabs>
          <w:tab w:val="left" w:pos="16756"/>
        </w:tabs>
        <w:spacing w:after="113" w:line="276" w:lineRule="auto"/>
        <w:ind w:hanging="426"/>
        <w:rPr>
          <w:b/>
          <w:szCs w:val="24"/>
        </w:rPr>
      </w:pPr>
    </w:p>
    <w:p w14:paraId="599FC8C4" w14:textId="77777777" w:rsidR="002D5569" w:rsidRDefault="0024042B">
      <w:pPr>
        <w:pStyle w:val="1"/>
        <w:tabs>
          <w:tab w:val="left" w:pos="16756"/>
        </w:tabs>
        <w:spacing w:after="113" w:line="276" w:lineRule="auto"/>
        <w:ind w:hanging="426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i/>
          <w:szCs w:val="24"/>
        </w:rPr>
        <w:t>Mikroprzedsiębiorstwo</w:t>
      </w:r>
      <w:r>
        <w:rPr>
          <w:i/>
          <w:szCs w:val="24"/>
        </w:rPr>
        <w:t>: przedsiębiorstwo, które zatrudnia mniej niż 10 osób i którego roczny obrót lub roczna suma bilansowa nie przekracza 2 mln euro.</w:t>
      </w:r>
    </w:p>
    <w:p w14:paraId="61E5DECB" w14:textId="77777777" w:rsidR="002D5569" w:rsidRDefault="0024042B">
      <w:pPr>
        <w:pStyle w:val="1"/>
        <w:tabs>
          <w:tab w:val="left" w:pos="16756"/>
        </w:tabs>
        <w:spacing w:after="113" w:line="276" w:lineRule="auto"/>
        <w:ind w:hanging="426"/>
        <w:rPr>
          <w:szCs w:val="24"/>
        </w:rPr>
      </w:pPr>
      <w:r>
        <w:rPr>
          <w:b/>
          <w:szCs w:val="24"/>
        </w:rPr>
        <w:tab/>
      </w:r>
      <w:r>
        <w:rPr>
          <w:b/>
          <w:i/>
          <w:szCs w:val="24"/>
        </w:rPr>
        <w:t>Małe przedsiębiorstwo</w:t>
      </w:r>
      <w:r>
        <w:rPr>
          <w:i/>
          <w:szCs w:val="24"/>
        </w:rPr>
        <w:t>: przedsiębiorstwo, które zatrudnia mniej niż 50 osób i którego roczny obrót lub roczna suma bilansowa nie przekracza 10 mln euro</w:t>
      </w:r>
      <w:r>
        <w:rPr>
          <w:szCs w:val="24"/>
        </w:rPr>
        <w:t>.</w:t>
      </w:r>
    </w:p>
    <w:p w14:paraId="4AA0F88C" w14:textId="77777777" w:rsidR="002D5569" w:rsidRDefault="0024042B">
      <w:pPr>
        <w:pStyle w:val="1"/>
        <w:tabs>
          <w:tab w:val="left" w:pos="16756"/>
        </w:tabs>
        <w:spacing w:after="113" w:line="276" w:lineRule="auto"/>
        <w:ind w:hanging="426"/>
        <w:rPr>
          <w:i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i/>
          <w:szCs w:val="24"/>
        </w:rPr>
        <w:t>Średnie przedsiębiorstwo</w:t>
      </w:r>
      <w:r>
        <w:rPr>
          <w:i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C6BF4CB" w14:textId="77777777" w:rsidR="002D5569" w:rsidRDefault="0024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Załącznikami do niniejszego wniosku są:</w:t>
      </w:r>
    </w:p>
    <w:p w14:paraId="749AD2BB" w14:textId="77777777" w:rsidR="002D5569" w:rsidRDefault="0024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7293389B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EF8913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6A4DA2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10E60" w14:textId="77777777" w:rsidR="002D5569" w:rsidRDefault="002D55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016081" w14:textId="77777777" w:rsidR="002D5569" w:rsidRDefault="002D55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DFF05B" w14:textId="77777777" w:rsidR="002D5569" w:rsidRDefault="002D55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4B570" w14:textId="77777777" w:rsidR="002D5569" w:rsidRDefault="002D55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81767D" w14:textId="77777777" w:rsidR="002D5569" w:rsidRDefault="002404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45AB42FF" w14:textId="77777777" w:rsidR="002D5569" w:rsidRDefault="0024042B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Times New Roman"/>
        </w:rPr>
      </w:pPr>
      <w:r>
        <w:rPr>
          <w:rFonts w:ascii="Cambria" w:hAnsi="Cambria"/>
          <w:b/>
        </w:rPr>
        <w:t>Kwalifikowane podpisy elektroniczne upoważnionych przedstawicieli (przedstawiciela)  Wykonawcy</w:t>
      </w:r>
      <w:r>
        <w:rPr>
          <w:rFonts w:ascii="Cambria" w:hAnsi="Cambria" w:cs="Times New Roman"/>
        </w:rPr>
        <w:t xml:space="preserve"> </w:t>
      </w:r>
    </w:p>
    <w:sectPr w:rsidR="002D5569">
      <w:headerReference w:type="default" r:id="rId7"/>
      <w:pgSz w:w="11906" w:h="16838"/>
      <w:pgMar w:top="1417" w:right="1417" w:bottom="1417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E607" w14:textId="77777777" w:rsidR="0024042B" w:rsidRDefault="0024042B">
      <w:pPr>
        <w:spacing w:after="0" w:line="240" w:lineRule="auto"/>
      </w:pPr>
      <w:r>
        <w:separator/>
      </w:r>
    </w:p>
  </w:endnote>
  <w:endnote w:type="continuationSeparator" w:id="0">
    <w:p w14:paraId="6FAA29DF" w14:textId="77777777" w:rsidR="0024042B" w:rsidRDefault="0024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E889" w14:textId="77777777" w:rsidR="0024042B" w:rsidRDefault="0024042B">
      <w:pPr>
        <w:spacing w:after="0" w:line="240" w:lineRule="auto"/>
      </w:pPr>
      <w:r>
        <w:separator/>
      </w:r>
    </w:p>
  </w:footnote>
  <w:footnote w:type="continuationSeparator" w:id="0">
    <w:p w14:paraId="580E5C50" w14:textId="77777777" w:rsidR="0024042B" w:rsidRDefault="0024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6848" w14:textId="77777777" w:rsidR="002D5569" w:rsidRDefault="0024042B">
    <w:pPr>
      <w:pStyle w:val="Nagwek"/>
    </w:pPr>
    <w:r>
      <w:rPr>
        <w:noProof/>
      </w:rPr>
      <w:drawing>
        <wp:inline distT="0" distB="0" distL="0" distR="0" wp14:anchorId="3798A467" wp14:editId="75E7CD25">
          <wp:extent cx="5760720" cy="7143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QDf9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cCMAAGU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79D9"/>
    <w:multiLevelType w:val="hybridMultilevel"/>
    <w:tmpl w:val="BE8E0828"/>
    <w:name w:val="Lista numerowana 1"/>
    <w:lvl w:ilvl="0" w:tplc="5A304004">
      <w:start w:val="1"/>
      <w:numFmt w:val="none"/>
      <w:suff w:val="nothing"/>
      <w:lvlText w:val=""/>
      <w:lvlJc w:val="left"/>
      <w:pPr>
        <w:ind w:left="0" w:firstLine="0"/>
      </w:pPr>
    </w:lvl>
    <w:lvl w:ilvl="1" w:tplc="3650E194">
      <w:start w:val="1"/>
      <w:numFmt w:val="none"/>
      <w:suff w:val="nothing"/>
      <w:lvlText w:val=""/>
      <w:lvlJc w:val="left"/>
      <w:pPr>
        <w:ind w:left="0" w:firstLine="0"/>
      </w:pPr>
    </w:lvl>
    <w:lvl w:ilvl="2" w:tplc="7D5EFF56">
      <w:start w:val="1"/>
      <w:numFmt w:val="none"/>
      <w:suff w:val="nothing"/>
      <w:lvlText w:val=""/>
      <w:lvlJc w:val="left"/>
      <w:pPr>
        <w:ind w:left="0" w:firstLine="0"/>
      </w:pPr>
    </w:lvl>
    <w:lvl w:ilvl="3" w:tplc="323A522E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 w:tplc="1D06BF76">
      <w:start w:val="1"/>
      <w:numFmt w:val="none"/>
      <w:suff w:val="nothing"/>
      <w:lvlText w:val=""/>
      <w:lvlJc w:val="left"/>
      <w:pPr>
        <w:ind w:left="0" w:firstLine="0"/>
      </w:pPr>
    </w:lvl>
    <w:lvl w:ilvl="5" w:tplc="9D52B968">
      <w:start w:val="1"/>
      <w:numFmt w:val="none"/>
      <w:suff w:val="nothing"/>
      <w:lvlText w:val=""/>
      <w:lvlJc w:val="left"/>
      <w:pPr>
        <w:ind w:left="0" w:firstLine="0"/>
      </w:pPr>
    </w:lvl>
    <w:lvl w:ilvl="6" w:tplc="6C186C42">
      <w:start w:val="1"/>
      <w:numFmt w:val="none"/>
      <w:suff w:val="nothing"/>
      <w:lvlText w:val=""/>
      <w:lvlJc w:val="left"/>
      <w:pPr>
        <w:ind w:left="0" w:firstLine="0"/>
      </w:pPr>
    </w:lvl>
    <w:lvl w:ilvl="7" w:tplc="8CB6A67C">
      <w:start w:val="1"/>
      <w:numFmt w:val="none"/>
      <w:suff w:val="nothing"/>
      <w:lvlText w:val=""/>
      <w:lvlJc w:val="left"/>
      <w:pPr>
        <w:ind w:left="0" w:firstLine="0"/>
      </w:pPr>
    </w:lvl>
    <w:lvl w:ilvl="8" w:tplc="59BC0E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0B2F27"/>
    <w:multiLevelType w:val="hybridMultilevel"/>
    <w:tmpl w:val="3E8005C8"/>
    <w:lvl w:ilvl="0" w:tplc="48844B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C5832C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89E7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66F7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744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BBABA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BC1F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BE5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6A20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3F3D92"/>
    <w:multiLevelType w:val="hybridMultilevel"/>
    <w:tmpl w:val="A4B8C5C0"/>
    <w:name w:val="Lista numerowana 22"/>
    <w:lvl w:ilvl="0" w:tplc="D56076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1" w:tplc="0F2415A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D0402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05E1C42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74D6CAF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206D0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5309988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A49693D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274ACE3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66212D7"/>
    <w:multiLevelType w:val="hybridMultilevel"/>
    <w:tmpl w:val="11205ABA"/>
    <w:name w:val="Lista numerowana 17"/>
    <w:lvl w:ilvl="0" w:tplc="09E27B2A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9334D086">
      <w:start w:val="1"/>
      <w:numFmt w:val="lowerLetter"/>
      <w:lvlText w:val="%2."/>
      <w:lvlJc w:val="left"/>
      <w:pPr>
        <w:ind w:left="720" w:firstLine="0"/>
      </w:pPr>
    </w:lvl>
    <w:lvl w:ilvl="2" w:tplc="25162C8C">
      <w:start w:val="1"/>
      <w:numFmt w:val="lowerRoman"/>
      <w:lvlText w:val="%3."/>
      <w:lvlJc w:val="right"/>
      <w:pPr>
        <w:ind w:left="1620" w:firstLine="0"/>
      </w:pPr>
    </w:lvl>
    <w:lvl w:ilvl="3" w:tplc="8390B380">
      <w:start w:val="1"/>
      <w:numFmt w:val="decimal"/>
      <w:lvlText w:val="%4."/>
      <w:lvlJc w:val="left"/>
      <w:pPr>
        <w:ind w:left="2160" w:firstLine="0"/>
      </w:pPr>
    </w:lvl>
    <w:lvl w:ilvl="4" w:tplc="E6F83586">
      <w:start w:val="1"/>
      <w:numFmt w:val="lowerLetter"/>
      <w:lvlText w:val="%5."/>
      <w:lvlJc w:val="left"/>
      <w:pPr>
        <w:ind w:left="2880" w:firstLine="0"/>
      </w:pPr>
    </w:lvl>
    <w:lvl w:ilvl="5" w:tplc="DD92C4B0">
      <w:start w:val="1"/>
      <w:numFmt w:val="lowerRoman"/>
      <w:lvlText w:val="%6."/>
      <w:lvlJc w:val="right"/>
      <w:pPr>
        <w:ind w:left="3780" w:firstLine="0"/>
      </w:pPr>
    </w:lvl>
    <w:lvl w:ilvl="6" w:tplc="0F8CACCA">
      <w:start w:val="1"/>
      <w:numFmt w:val="decimal"/>
      <w:lvlText w:val="%7."/>
      <w:lvlJc w:val="left"/>
      <w:pPr>
        <w:ind w:left="4320" w:firstLine="0"/>
      </w:pPr>
    </w:lvl>
    <w:lvl w:ilvl="7" w:tplc="2FC895E2">
      <w:start w:val="1"/>
      <w:numFmt w:val="lowerLetter"/>
      <w:lvlText w:val="%8."/>
      <w:lvlJc w:val="left"/>
      <w:pPr>
        <w:ind w:left="5040" w:firstLine="0"/>
      </w:pPr>
    </w:lvl>
    <w:lvl w:ilvl="8" w:tplc="A44A51DA">
      <w:start w:val="1"/>
      <w:numFmt w:val="lowerRoman"/>
      <w:lvlText w:val="%9."/>
      <w:lvlJc w:val="right"/>
      <w:pPr>
        <w:ind w:left="5940" w:firstLine="0"/>
      </w:pPr>
    </w:lvl>
  </w:abstractNum>
  <w:num w:numId="1" w16cid:durableId="852308635">
    <w:abstractNumId w:val="0"/>
  </w:num>
  <w:num w:numId="2" w16cid:durableId="788012937">
    <w:abstractNumId w:val="3"/>
  </w:num>
  <w:num w:numId="3" w16cid:durableId="2142573405">
    <w:abstractNumId w:val="2"/>
  </w:num>
  <w:num w:numId="4" w16cid:durableId="106071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9"/>
    <w:rsid w:val="00043358"/>
    <w:rsid w:val="0024042B"/>
    <w:rsid w:val="002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146"/>
  <w15:docId w15:val="{B85E65CE-9265-41AB-ADFF-6B39160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next w:val="Tekstpodstawowy"/>
    <w:qFormat/>
    <w:pPr>
      <w:widowControl w:val="0"/>
      <w:numPr>
        <w:ilvl w:val="3"/>
        <w:numId w:val="1"/>
      </w:numPr>
      <w:tabs>
        <w:tab w:val="left" w:pos="0"/>
      </w:tabs>
      <w:suppressAutoHyphens/>
      <w:spacing w:after="0" w:line="240" w:lineRule="auto"/>
      <w:ind w:left="864" w:hanging="864"/>
      <w:outlineLvl w:val="3"/>
    </w:pPr>
    <w:rPr>
      <w:rFonts w:ascii="Times New Roman" w:eastAsia="Arial" w:hAnsi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1">
    <w:name w:val="1."/>
    <w:basedOn w:val="Normalny"/>
    <w:qFormat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Arial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Strzelecka</dc:creator>
  <cp:keywords/>
  <dc:description/>
  <cp:lastModifiedBy>Dawid Zawichrowski</cp:lastModifiedBy>
  <cp:revision>2</cp:revision>
  <dcterms:created xsi:type="dcterms:W3CDTF">2024-10-08T10:50:00Z</dcterms:created>
  <dcterms:modified xsi:type="dcterms:W3CDTF">2024-10-08T10:50:00Z</dcterms:modified>
</cp:coreProperties>
</file>