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EACF1E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031F1">
        <w:rPr>
          <w:rFonts w:eastAsia="Times New Roman" w:cs="Times New Roman"/>
          <w:b/>
          <w:lang w:eastAsia="ar-SA"/>
        </w:rPr>
        <w:t>5</w:t>
      </w:r>
      <w:r w:rsidR="00C2335B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070D991" w14:textId="77777777" w:rsidR="00C2335B" w:rsidRPr="00C2335B" w:rsidRDefault="00B83B7D" w:rsidP="00C2335B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2288538"/>
      <w:bookmarkEnd w:id="0"/>
      <w:r w:rsidR="00C2335B" w:rsidRPr="00C2335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Usługi pocztowe w roku 2023 na rzecz Gminy Kosakowo </w:t>
      </w:r>
    </w:p>
    <w:bookmarkEnd w:id="1"/>
    <w:p w14:paraId="53EE4779" w14:textId="54574AA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CC8E97A" w14:textId="77777777" w:rsidR="00C2335B" w:rsidRPr="00C2335B" w:rsidRDefault="00C2335B" w:rsidP="00C2335B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C2335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Usługi pocztowe w roku 2023 na rzecz Gminy Kosakowo </w:t>
      </w:r>
    </w:p>
    <w:p w14:paraId="77A3A283" w14:textId="18ED259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5C09701" w14:textId="77777777" w:rsidR="00C2335B" w:rsidRPr="00C2335B" w:rsidRDefault="00C2335B" w:rsidP="00C2335B">
      <w:pPr>
        <w:spacing w:after="0" w:line="23" w:lineRule="atLeast"/>
        <w:rPr>
          <w:rFonts w:ascii="Calibri" w:hAnsi="Calibri" w:cs="Arial"/>
          <w:b/>
          <w:bCs/>
          <w:sz w:val="24"/>
          <w:szCs w:val="24"/>
          <w:lang w:bidi="pl-PL"/>
        </w:rPr>
      </w:pPr>
      <w:r w:rsidRPr="00C2335B">
        <w:rPr>
          <w:rFonts w:ascii="Calibri" w:hAnsi="Calibri" w:cs="Arial"/>
          <w:b/>
          <w:bCs/>
          <w:sz w:val="24"/>
          <w:szCs w:val="24"/>
          <w:lang w:bidi="pl-PL"/>
        </w:rPr>
        <w:t xml:space="preserve">Usługi pocztowe w roku 2023 na rzecz Gminy Kosakowo </w:t>
      </w:r>
    </w:p>
    <w:p w14:paraId="7EAD85D1" w14:textId="31A082A4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C2335B"/>
    <w:rsid w:val="00C37890"/>
    <w:rsid w:val="00C668D7"/>
    <w:rsid w:val="00CD4BE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2022-11-10T12:16:00Z</dcterms:created>
  <dcterms:modified xsi:type="dcterms:W3CDTF">2022-11-10T12:16:00Z</dcterms:modified>
</cp:coreProperties>
</file>