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FA" w:rsidRDefault="009206E3" w:rsidP="009206E3">
      <w:pPr>
        <w:pStyle w:val="Zal-text"/>
        <w:spacing w:before="0" w:after="0" w:line="200" w:lineRule="atLeast"/>
        <w:ind w:left="227" w:right="283"/>
        <w:rPr>
          <w:rFonts w:asciiTheme="minorHAnsi" w:hAnsiTheme="minorHAnsi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D/Kw.2232.</w:t>
      </w:r>
      <w:r w:rsidR="009B4327">
        <w:rPr>
          <w:rFonts w:asciiTheme="minorHAnsi" w:eastAsia="Times New Roman" w:hAnsiTheme="minorHAnsi" w:cs="Times New Roman"/>
          <w:b/>
          <w:bCs/>
          <w:sz w:val="24"/>
          <w:szCs w:val="24"/>
        </w:rPr>
        <w:t>1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>.202</w:t>
      </w:r>
      <w:r w:rsidR="00B52A84">
        <w:rPr>
          <w:rFonts w:asciiTheme="minorHAnsi" w:eastAsia="Times New Roman" w:hAnsiTheme="minorHAnsi" w:cs="Times New Roman"/>
          <w:b/>
          <w:bCs/>
          <w:sz w:val="24"/>
          <w:szCs w:val="24"/>
        </w:rPr>
        <w:t>4</w:t>
      </w:r>
      <w:r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22C21" w:rsidRPr="00B31CAB">
        <w:rPr>
          <w:rFonts w:asciiTheme="minorHAnsi" w:hAnsiTheme="minorHAnsi"/>
        </w:rPr>
        <w:t xml:space="preserve">Hajnówka dn. </w:t>
      </w:r>
      <w:r w:rsidR="003776B7">
        <w:rPr>
          <w:rFonts w:asciiTheme="minorHAnsi" w:hAnsiTheme="minorHAnsi"/>
        </w:rPr>
        <w:t>2</w:t>
      </w:r>
      <w:r w:rsidR="009B4327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 xml:space="preserve"> </w:t>
      </w:r>
      <w:r w:rsidR="00535823">
        <w:rPr>
          <w:rFonts w:asciiTheme="minorHAnsi" w:hAnsiTheme="minorHAnsi"/>
        </w:rPr>
        <w:t>lutego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535823">
        <w:rPr>
          <w:rFonts w:asciiTheme="minorHAnsi" w:hAnsiTheme="minorHAnsi"/>
        </w:rPr>
        <w:t>4</w:t>
      </w:r>
      <w:r w:rsidR="00E23DE7">
        <w:rPr>
          <w:rFonts w:asciiTheme="minorHAnsi" w:hAnsiTheme="minorHAnsi"/>
        </w:rPr>
        <w:t xml:space="preserve"> </w:t>
      </w:r>
      <w:r w:rsidR="00987F76" w:rsidRPr="00B31CAB">
        <w:rPr>
          <w:rFonts w:asciiTheme="minorHAnsi" w:hAnsiTheme="minorHAnsi"/>
        </w:rPr>
        <w:t>r.</w:t>
      </w:r>
    </w:p>
    <w:p w:rsidR="00180327" w:rsidRPr="009206E3" w:rsidRDefault="00180327" w:rsidP="009206E3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p w:rsidR="00D35EF1" w:rsidRPr="00635B5C" w:rsidRDefault="005D35B8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hyperlink r:id="rId8" w:history="1"/>
    </w:p>
    <w:p w:rsidR="00EA35BF" w:rsidRPr="00635B5C" w:rsidRDefault="00EA35BF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 w:rsidRPr="00635B5C">
        <w:rPr>
          <w:rFonts w:ascii="Calibri" w:hAnsi="Calibri" w:cs="Calibri"/>
          <w:b/>
          <w:bCs/>
          <w:kern w:val="3"/>
          <w:sz w:val="28"/>
          <w:szCs w:val="28"/>
        </w:rPr>
        <w:t xml:space="preserve">ZAWIADOMIENIE </w:t>
      </w:r>
      <w:r w:rsidRPr="00635B5C">
        <w:rPr>
          <w:rFonts w:ascii="Calibri" w:hAnsi="Calibri" w:cs="Calibri"/>
          <w:b/>
          <w:bCs/>
          <w:kern w:val="3"/>
          <w:sz w:val="28"/>
          <w:szCs w:val="28"/>
        </w:rPr>
        <w:br/>
        <w:t>O WYBORZE NAJKORZYSTNIEJSZEJ OFERTY</w:t>
      </w:r>
    </w:p>
    <w:p w:rsidR="00180327" w:rsidRPr="00635B5C" w:rsidRDefault="00180327" w:rsidP="00EA35BF">
      <w:pPr>
        <w:widowControl/>
        <w:spacing w:after="200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</w:p>
    <w:p w:rsidR="00EA35BF" w:rsidRPr="00635B5C" w:rsidRDefault="004E6FCB" w:rsidP="004E6FCB">
      <w:pPr>
        <w:widowControl/>
        <w:spacing w:after="200"/>
        <w:rPr>
          <w:rFonts w:asciiTheme="minorHAnsi" w:eastAsia="MyriadPro-Regular, 'Times New R" w:hAnsiTheme="minorHAnsi" w:cstheme="minorHAnsi"/>
          <w:b/>
          <w:kern w:val="3"/>
          <w:sz w:val="28"/>
          <w:szCs w:val="28"/>
        </w:rPr>
      </w:pPr>
      <w:r w:rsidRPr="00635B5C">
        <w:rPr>
          <w:rFonts w:asciiTheme="minorHAnsi" w:hAnsiTheme="minorHAnsi" w:cstheme="minorHAnsi"/>
          <w:b/>
          <w:sz w:val="28"/>
          <w:szCs w:val="28"/>
        </w:rPr>
        <w:t>1. Informacja o wyborze oferty wraz z uzasadnieniem</w:t>
      </w:r>
    </w:p>
    <w:p w:rsidR="004E6FCB" w:rsidRPr="00635B5C" w:rsidRDefault="00EA35BF" w:rsidP="005D586C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  <w:r w:rsidRPr="00635B5C">
        <w:rPr>
          <w:rFonts w:asciiTheme="minorHAnsi" w:hAnsiTheme="minorHAnsi" w:cstheme="minorHAnsi"/>
          <w:kern w:val="3"/>
          <w:sz w:val="22"/>
          <w:szCs w:val="22"/>
        </w:rPr>
        <w:tab/>
      </w:r>
      <w:r w:rsidR="005D586C" w:rsidRPr="00635B5C">
        <w:rPr>
          <w:rFonts w:asciiTheme="minorHAnsi" w:hAnsiTheme="minorHAnsi" w:cstheme="minorHAnsi"/>
        </w:rPr>
        <w:t>Działając na podstawie art. 253 ust. 1</w:t>
      </w:r>
      <w:r w:rsidR="00EA1CC0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</w:rPr>
        <w:t>i ust. 2 ustawy z dnia 11 września 2019 r. Prawo zamówień publicznych (</w:t>
      </w:r>
      <w:r w:rsidR="00A8611B" w:rsidRPr="00635B5C">
        <w:rPr>
          <w:rFonts w:asciiTheme="minorHAnsi" w:hAnsiTheme="minorHAnsi" w:cstheme="minorHAnsi"/>
        </w:rPr>
        <w:t>Dz. U. z 202</w:t>
      </w:r>
      <w:r w:rsidR="00535823">
        <w:rPr>
          <w:rFonts w:asciiTheme="minorHAnsi" w:hAnsiTheme="minorHAnsi" w:cstheme="minorHAnsi"/>
        </w:rPr>
        <w:t>3</w:t>
      </w:r>
      <w:r w:rsidR="00A8611B" w:rsidRPr="00635B5C">
        <w:rPr>
          <w:rFonts w:asciiTheme="minorHAnsi" w:hAnsiTheme="minorHAnsi" w:cstheme="minorHAnsi"/>
        </w:rPr>
        <w:t xml:space="preserve"> r. poz. </w:t>
      </w:r>
      <w:r w:rsidR="00535823">
        <w:rPr>
          <w:rFonts w:asciiTheme="minorHAnsi" w:hAnsiTheme="minorHAnsi" w:cstheme="minorHAnsi"/>
        </w:rPr>
        <w:t>1605 z późn. zm.</w:t>
      </w:r>
      <w:r w:rsidR="005D586C" w:rsidRPr="00635B5C">
        <w:rPr>
          <w:rFonts w:asciiTheme="minorHAnsi" w:hAnsiTheme="minorHAnsi" w:cstheme="minorHAnsi"/>
        </w:rPr>
        <w:t xml:space="preserve">) zwanej dalej ustawą, informuję, że </w:t>
      </w:r>
      <w:r w:rsidR="00535823">
        <w:rPr>
          <w:rFonts w:asciiTheme="minorHAnsi" w:hAnsiTheme="minorHAnsi" w:cstheme="minorHAnsi"/>
        </w:rPr>
        <w:br/>
      </w:r>
      <w:r w:rsidR="005D586C" w:rsidRPr="00635B5C">
        <w:rPr>
          <w:rFonts w:asciiTheme="minorHAnsi" w:hAnsiTheme="minorHAnsi" w:cstheme="minorHAnsi"/>
        </w:rPr>
        <w:t xml:space="preserve">w wyniku postępowania o udzielenie zamówienia publicznego prowadzonego w trybie podstawowym, wariant 1 </w:t>
      </w:r>
      <w:r w:rsidR="004E6FCB" w:rsidRPr="00635B5C">
        <w:rPr>
          <w:rFonts w:asciiTheme="minorHAnsi" w:hAnsiTheme="minorHAnsi" w:cstheme="minorHAnsi"/>
        </w:rPr>
        <w:t>(</w:t>
      </w:r>
      <w:r w:rsidR="005D586C" w:rsidRPr="00635B5C">
        <w:rPr>
          <w:rFonts w:asciiTheme="minorHAnsi" w:hAnsiTheme="minorHAnsi" w:cstheme="minorHAnsi"/>
        </w:rPr>
        <w:t>art. 275. pkt. 1 ustawy</w:t>
      </w:r>
      <w:r w:rsidR="004E6FCB" w:rsidRPr="00635B5C">
        <w:rPr>
          <w:rFonts w:asciiTheme="minorHAnsi" w:hAnsiTheme="minorHAnsi" w:cstheme="minorHAnsi"/>
        </w:rPr>
        <w:t>)</w:t>
      </w:r>
      <w:r w:rsidR="005D586C" w:rsidRPr="00635B5C">
        <w:rPr>
          <w:rFonts w:asciiTheme="minorHAnsi" w:hAnsiTheme="minorHAnsi" w:cstheme="minorHAnsi"/>
        </w:rPr>
        <w:t>,</w:t>
      </w:r>
      <w:r w:rsidR="00A8611B" w:rsidRPr="00635B5C">
        <w:rPr>
          <w:rFonts w:asciiTheme="minorHAnsi" w:hAnsiTheme="minorHAnsi" w:cstheme="minorHAnsi"/>
        </w:rPr>
        <w:t xml:space="preserve"> </w:t>
      </w:r>
      <w:r w:rsidR="005D586C" w:rsidRPr="00635B5C">
        <w:rPr>
          <w:rFonts w:asciiTheme="minorHAnsi" w:hAnsiTheme="minorHAnsi" w:cstheme="minorHAnsi"/>
          <w:bCs/>
          <w:iCs/>
        </w:rPr>
        <w:t xml:space="preserve">na </w:t>
      </w:r>
      <w:r w:rsidR="00A8611B" w:rsidRPr="00635B5C">
        <w:rPr>
          <w:rFonts w:ascii="Calibri" w:hAnsi="Calibri" w:cs="Calibri"/>
          <w:b/>
          <w:bCs/>
          <w:lang w:eastAsia="pl-PL"/>
        </w:rPr>
        <w:t xml:space="preserve">Dostawy </w:t>
      </w:r>
      <w:r w:rsidR="009B4327">
        <w:rPr>
          <w:rFonts w:ascii="Calibri" w:hAnsi="Calibri" w:cs="Calibri"/>
          <w:b/>
          <w:bCs/>
          <w:lang w:eastAsia="pl-PL"/>
        </w:rPr>
        <w:t>wędlin, mięsa wieprzowego oraz drobiu i wyrobów drobiowych</w:t>
      </w:r>
      <w:r w:rsidR="00535823">
        <w:rPr>
          <w:rFonts w:ascii="Calibri" w:hAnsi="Calibri" w:cs="Calibri"/>
          <w:b/>
          <w:bCs/>
          <w:lang w:eastAsia="pl-PL"/>
        </w:rPr>
        <w:t xml:space="preserve"> </w:t>
      </w:r>
      <w:r w:rsidR="00E87AE4" w:rsidRPr="00635B5C">
        <w:rPr>
          <w:rFonts w:ascii="Calibri" w:hAnsi="Calibri" w:cs="Calibri"/>
          <w:b/>
          <w:bCs/>
          <w:lang w:eastAsia="pl-PL"/>
        </w:rPr>
        <w:t>do</w:t>
      </w:r>
      <w:r w:rsidR="00E87AE4" w:rsidRPr="00635B5C">
        <w:rPr>
          <w:rFonts w:ascii="Calibri" w:hAnsi="Calibri" w:cs="Calibri"/>
          <w:b/>
        </w:rPr>
        <w:t xml:space="preserve"> Aresztu Śledczego w Hajnówce</w:t>
      </w:r>
      <w:r w:rsidR="00E87AE4" w:rsidRPr="00635B5C">
        <w:rPr>
          <w:rFonts w:ascii="Calibri" w:hAnsi="Calibri" w:cs="Calibri"/>
          <w:b/>
          <w:bCs/>
          <w:lang w:eastAsia="pl-PL"/>
        </w:rPr>
        <w:t>.</w:t>
      </w:r>
      <w:r w:rsidR="00045A25" w:rsidRPr="00635B5C">
        <w:rPr>
          <w:rFonts w:ascii="Calibri" w:eastAsia="SimSun" w:hAnsi="Calibri" w:cs="Calibri"/>
          <w:b/>
          <w:bCs/>
          <w:kern w:val="3"/>
          <w:sz w:val="22"/>
          <w:szCs w:val="22"/>
          <w:lang w:eastAsia="pl-PL"/>
        </w:rPr>
        <w:t> </w:t>
      </w:r>
      <w:r w:rsidR="005D586C" w:rsidRPr="00635B5C">
        <w:rPr>
          <w:rFonts w:asciiTheme="minorHAnsi" w:hAnsiTheme="minorHAnsi" w:cstheme="minorHAnsi"/>
          <w:b/>
          <w:bCs/>
          <w:kern w:val="3"/>
          <w:lang w:eastAsia="pl-PL"/>
        </w:rPr>
        <w:t xml:space="preserve">- </w:t>
      </w:r>
      <w:r w:rsidR="005D586C" w:rsidRPr="00635B5C">
        <w:rPr>
          <w:rFonts w:asciiTheme="minorHAnsi" w:hAnsiTheme="minorHAnsi" w:cstheme="minorHAnsi"/>
          <w:bCs/>
          <w:iCs/>
        </w:rPr>
        <w:t xml:space="preserve">nr spr. </w:t>
      </w:r>
      <w:r w:rsidR="005D586C" w:rsidRPr="00635B5C">
        <w:rPr>
          <w:rFonts w:asciiTheme="minorHAnsi" w:hAnsiTheme="minorHAnsi" w:cstheme="minorHAnsi"/>
          <w:b/>
          <w:bCs/>
          <w:iCs/>
        </w:rPr>
        <w:t>D/Kw.2232.</w:t>
      </w:r>
      <w:r w:rsidR="009B4327">
        <w:rPr>
          <w:rFonts w:asciiTheme="minorHAnsi" w:hAnsiTheme="minorHAnsi" w:cstheme="minorHAnsi"/>
          <w:b/>
          <w:bCs/>
          <w:iCs/>
        </w:rPr>
        <w:t>1</w:t>
      </w:r>
      <w:r w:rsidR="005D586C" w:rsidRPr="00635B5C">
        <w:rPr>
          <w:rFonts w:asciiTheme="minorHAnsi" w:hAnsiTheme="minorHAnsi" w:cstheme="minorHAnsi"/>
          <w:b/>
          <w:bCs/>
          <w:iCs/>
        </w:rPr>
        <w:t>.202</w:t>
      </w:r>
      <w:r w:rsidR="00535823">
        <w:rPr>
          <w:rFonts w:asciiTheme="minorHAnsi" w:hAnsiTheme="minorHAnsi" w:cstheme="minorHAnsi"/>
          <w:b/>
          <w:bCs/>
          <w:iCs/>
        </w:rPr>
        <w:t>4</w:t>
      </w:r>
      <w:r w:rsidR="004E6FCB" w:rsidRPr="00635B5C">
        <w:rPr>
          <w:rFonts w:asciiTheme="minorHAnsi" w:hAnsiTheme="minorHAnsi" w:cstheme="minorHAnsi"/>
          <w:b/>
          <w:bCs/>
          <w:iCs/>
        </w:rPr>
        <w:t>,</w:t>
      </w:r>
      <w:r w:rsidR="005D586C" w:rsidRPr="00635B5C">
        <w:rPr>
          <w:rFonts w:asciiTheme="minorHAnsi" w:hAnsiTheme="minorHAnsi" w:cstheme="minorHAnsi"/>
        </w:rPr>
        <w:t xml:space="preserve"> zgodnie z art. 239 ust. 1 ustawy jako najkorzystniejsz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został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wybran</w:t>
      </w:r>
      <w:r w:rsidR="00045A25" w:rsidRPr="00635B5C">
        <w:rPr>
          <w:rFonts w:asciiTheme="minorHAnsi" w:hAnsiTheme="minorHAnsi" w:cstheme="minorHAnsi"/>
        </w:rPr>
        <w:t>e</w:t>
      </w:r>
      <w:r w:rsidR="005D586C" w:rsidRPr="00635B5C">
        <w:rPr>
          <w:rFonts w:asciiTheme="minorHAnsi" w:hAnsiTheme="minorHAnsi" w:cstheme="minorHAnsi"/>
        </w:rPr>
        <w:t xml:space="preserve"> ofert</w:t>
      </w:r>
      <w:r w:rsidR="00045A25" w:rsidRPr="00635B5C">
        <w:rPr>
          <w:rFonts w:asciiTheme="minorHAnsi" w:hAnsiTheme="minorHAnsi" w:cstheme="minorHAnsi"/>
        </w:rPr>
        <w:t>y</w:t>
      </w:r>
      <w:r w:rsidR="005D586C" w:rsidRPr="00635B5C">
        <w:rPr>
          <w:rFonts w:asciiTheme="minorHAnsi" w:hAnsiTheme="minorHAnsi" w:cstheme="minorHAnsi"/>
        </w:rPr>
        <w:t xml:space="preserve"> Wykonawc</w:t>
      </w:r>
      <w:r w:rsidR="00045A25" w:rsidRPr="00635B5C">
        <w:rPr>
          <w:rFonts w:asciiTheme="minorHAnsi" w:hAnsiTheme="minorHAnsi" w:cstheme="minorHAnsi"/>
        </w:rPr>
        <w:t xml:space="preserve">ów </w:t>
      </w:r>
      <w:r w:rsidR="009B4327">
        <w:rPr>
          <w:rFonts w:asciiTheme="minorHAnsi" w:hAnsiTheme="minorHAnsi" w:cstheme="minorHAnsi"/>
        </w:rPr>
        <w:br/>
      </w:r>
      <w:r w:rsidR="00045A25" w:rsidRPr="00635B5C">
        <w:rPr>
          <w:rFonts w:asciiTheme="minorHAnsi" w:hAnsiTheme="minorHAnsi" w:cstheme="minorHAnsi"/>
        </w:rPr>
        <w:t>w zadaniach</w:t>
      </w:r>
      <w:r w:rsidR="005D586C" w:rsidRPr="00635B5C">
        <w:rPr>
          <w:rFonts w:asciiTheme="minorHAnsi" w:hAnsiTheme="minorHAnsi" w:cstheme="minorHAnsi"/>
        </w:rPr>
        <w:t>:</w:t>
      </w:r>
      <w:r w:rsidRPr="00635B5C">
        <w:rPr>
          <w:rFonts w:asciiTheme="minorHAnsi" w:hAnsiTheme="minorHAnsi" w:cstheme="minorHAnsi"/>
          <w:b/>
          <w:bCs/>
          <w:lang w:bidi="ar-SA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 – </w:t>
      </w:r>
      <w:r w:rsidR="009B4327" w:rsidRPr="009B4327">
        <w:rPr>
          <w:rFonts w:ascii="Calibri" w:eastAsia="SimSun" w:hAnsi="Calibri" w:cs="Calibri"/>
          <w:b/>
          <w:kern w:val="3"/>
        </w:rPr>
        <w:t>Dostawy wędlin wieprzowych i mięsa wieprzowego</w:t>
      </w:r>
    </w:p>
    <w:p w:rsidR="00E87AE4" w:rsidRPr="00635B5C" w:rsidRDefault="00E87AE4" w:rsidP="009B4327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9B4327" w:rsidRPr="009B4327">
        <w:rPr>
          <w:rFonts w:ascii="Calibri" w:eastAsia="SimSun" w:hAnsi="Calibri" w:cs="Calibri"/>
          <w:b/>
          <w:kern w:val="3"/>
        </w:rPr>
        <w:t>Zakład Przetwórstwa Mięsnego „ZAGŁOBA” Z. Łaguna i Wspólnicy, Sp. j., ul. Magazynowa 2, 19-200 Grajewo</w:t>
      </w:r>
      <w:r w:rsidR="009B4327" w:rsidRPr="009B4327">
        <w:rPr>
          <w:rFonts w:ascii="Calibri" w:eastAsia="SimSun" w:hAnsi="Calibri" w:cs="Calibri"/>
          <w:b/>
          <w:kern w:val="3"/>
        </w:rPr>
        <w:t xml:space="preserve">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9B4327">
        <w:rPr>
          <w:rFonts w:ascii="Calibri" w:hAnsi="Calibri" w:cs="Calibri"/>
          <w:b/>
          <w:kern w:val="3"/>
          <w:lang w:eastAsia="pl-PL"/>
        </w:rPr>
        <w:t>210 450,00</w:t>
      </w:r>
      <w:r w:rsidR="00535823">
        <w:rPr>
          <w:rFonts w:ascii="Calibri" w:hAnsi="Calibri" w:cs="Calibri"/>
          <w:b/>
          <w:kern w:val="3"/>
          <w:lang w:eastAsia="pl-PL"/>
        </w:rPr>
        <w:t xml:space="preserve"> zł</w:t>
      </w:r>
      <w:r w:rsidR="00E23DE7" w:rsidRPr="00635B5C">
        <w:rPr>
          <w:rFonts w:ascii="Calibri" w:eastAsia="SimSun" w:hAnsi="Calibri" w:cs="Calibri"/>
          <w:b/>
          <w:kern w:val="3"/>
          <w:lang w:eastAsia="pl-PL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bookmarkStart w:id="0" w:name="_Hlk159573130"/>
      <w:r w:rsidRPr="00635B5C">
        <w:rPr>
          <w:rFonts w:ascii="Calibri" w:eastAsia="SimSun" w:hAnsi="Calibri" w:cs="Calibri"/>
          <w:kern w:val="3"/>
        </w:rPr>
        <w:t xml:space="preserve">terminem realizacji reklamacji – </w:t>
      </w:r>
      <w:r w:rsidR="00A8611B" w:rsidRPr="00635B5C">
        <w:rPr>
          <w:rFonts w:ascii="Calibri" w:eastAsia="SimSun" w:hAnsi="Calibri" w:cs="Calibri"/>
          <w:b/>
          <w:kern w:val="3"/>
        </w:rPr>
        <w:t xml:space="preserve">do </w:t>
      </w:r>
      <w:r w:rsidR="009B4327">
        <w:rPr>
          <w:rFonts w:ascii="Calibri" w:eastAsia="SimSun" w:hAnsi="Calibri" w:cs="Calibri"/>
          <w:b/>
          <w:kern w:val="3"/>
        </w:rPr>
        <w:t>24</w:t>
      </w:r>
      <w:r w:rsidRPr="00635B5C">
        <w:rPr>
          <w:rFonts w:ascii="Calibri" w:eastAsia="SimSun" w:hAnsi="Calibri" w:cs="Calibri"/>
          <w:b/>
          <w:kern w:val="3"/>
        </w:rPr>
        <w:t xml:space="preserve"> godzin</w:t>
      </w:r>
      <w:r w:rsidRPr="00635B5C">
        <w:rPr>
          <w:rFonts w:ascii="Calibri" w:eastAsia="SimSun" w:hAnsi="Calibri" w:cs="Calibri"/>
          <w:kern w:val="3"/>
        </w:rPr>
        <w:t xml:space="preserve"> oraz </w:t>
      </w:r>
      <w:bookmarkStart w:id="1" w:name="_Hlk159417211"/>
      <w:r w:rsidR="009B4327">
        <w:rPr>
          <w:rFonts w:ascii="Calibri" w:eastAsia="SimSun" w:hAnsi="Calibri" w:cs="Calibri"/>
          <w:kern w:val="3"/>
        </w:rPr>
        <w:t>c</w:t>
      </w:r>
      <w:r w:rsidR="009B4327" w:rsidRPr="009B4327">
        <w:rPr>
          <w:rFonts w:ascii="Calibri" w:eastAsia="SimSun" w:hAnsi="Calibri" w:cs="Calibri"/>
          <w:kern w:val="3"/>
        </w:rPr>
        <w:t>zęstotliwoś</w:t>
      </w:r>
      <w:r w:rsidR="009B4327">
        <w:rPr>
          <w:rFonts w:ascii="Calibri" w:eastAsia="SimSun" w:hAnsi="Calibri" w:cs="Calibri"/>
          <w:kern w:val="3"/>
        </w:rPr>
        <w:t>cią</w:t>
      </w:r>
      <w:r w:rsidR="009B4327" w:rsidRPr="009B4327">
        <w:rPr>
          <w:rFonts w:ascii="Calibri" w:eastAsia="SimSun" w:hAnsi="Calibri" w:cs="Calibri"/>
          <w:kern w:val="3"/>
        </w:rPr>
        <w:t xml:space="preserve"> realizacji dostaw </w:t>
      </w:r>
      <w:r w:rsidRPr="00635B5C">
        <w:rPr>
          <w:rFonts w:ascii="Calibri" w:eastAsia="SimSun" w:hAnsi="Calibri" w:cs="Calibri"/>
          <w:kern w:val="3"/>
        </w:rPr>
        <w:t xml:space="preserve">– </w:t>
      </w:r>
      <w:r w:rsidR="00535823">
        <w:rPr>
          <w:rFonts w:ascii="Calibri" w:eastAsia="SimSun" w:hAnsi="Calibri" w:cs="Calibri"/>
          <w:kern w:val="3"/>
        </w:rPr>
        <w:t xml:space="preserve"> </w:t>
      </w:r>
      <w:r w:rsidR="009B4327" w:rsidRPr="009B4327">
        <w:rPr>
          <w:rFonts w:ascii="Calibri" w:eastAsia="SimSun" w:hAnsi="Calibri" w:cs="Calibri"/>
          <w:b/>
          <w:kern w:val="3"/>
        </w:rPr>
        <w:t>2 razy w tygodniu</w:t>
      </w:r>
      <w:r w:rsidRPr="00635B5C">
        <w:rPr>
          <w:rFonts w:ascii="Calibri" w:eastAsia="SimSun" w:hAnsi="Calibri" w:cs="Calibri"/>
          <w:kern w:val="3"/>
        </w:rPr>
        <w:t xml:space="preserve"> </w:t>
      </w:r>
      <w:bookmarkEnd w:id="0"/>
      <w:r w:rsidRPr="00635B5C">
        <w:rPr>
          <w:rFonts w:ascii="Calibri" w:eastAsia="SimSun" w:hAnsi="Calibri" w:cs="Calibri"/>
          <w:kern w:val="3"/>
        </w:rPr>
        <w:t xml:space="preserve">- firma uzyskała sumaryczną ilość punktów  - </w:t>
      </w:r>
      <w:r w:rsidR="009B4327">
        <w:rPr>
          <w:rFonts w:ascii="Calibri" w:eastAsia="SimSun" w:hAnsi="Calibri" w:cs="Calibri"/>
          <w:b/>
          <w:kern w:val="3"/>
        </w:rPr>
        <w:t>10</w:t>
      </w:r>
      <w:r w:rsidRPr="00635B5C">
        <w:rPr>
          <w:rFonts w:ascii="Calibri" w:eastAsia="SimSun" w:hAnsi="Calibri" w:cs="Calibri"/>
          <w:b/>
          <w:kern w:val="3"/>
        </w:rPr>
        <w:t>0</w:t>
      </w:r>
      <w:bookmarkEnd w:id="1"/>
      <w:r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E87AE4" w:rsidRPr="00635B5C" w:rsidRDefault="00E87AE4" w:rsidP="00E87AE4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Zadanie nr II – </w:t>
      </w:r>
      <w:r w:rsidR="009B4327" w:rsidRPr="009B4327">
        <w:rPr>
          <w:rFonts w:ascii="Calibri" w:eastAsia="SimSun" w:hAnsi="Calibri" w:cs="Calibri"/>
          <w:b/>
          <w:kern w:val="3"/>
        </w:rPr>
        <w:t>Dostawy wędlin drobiowych i mięsa drobiowego</w:t>
      </w:r>
    </w:p>
    <w:p w:rsidR="00E87AE4" w:rsidRPr="00635B5C" w:rsidRDefault="00E87AE4" w:rsidP="00635B5C">
      <w:pPr>
        <w:autoSpaceDN w:val="0"/>
        <w:spacing w:line="360" w:lineRule="auto"/>
        <w:jc w:val="both"/>
        <w:textAlignment w:val="baseline"/>
        <w:rPr>
          <w:rFonts w:ascii="Calibri" w:eastAsia="SimSun" w:hAnsi="Calibri" w:cs="Calibri"/>
          <w:b/>
          <w:kern w:val="3"/>
        </w:rPr>
      </w:pPr>
      <w:r w:rsidRPr="00635B5C">
        <w:rPr>
          <w:rFonts w:ascii="Calibri" w:eastAsia="SimSun" w:hAnsi="Calibri" w:cs="Calibri"/>
          <w:b/>
          <w:kern w:val="3"/>
        </w:rPr>
        <w:t xml:space="preserve">- </w:t>
      </w:r>
      <w:r w:rsidR="009B4327" w:rsidRPr="009B4327">
        <w:rPr>
          <w:rFonts w:ascii="Calibri" w:eastAsia="SimSun" w:hAnsi="Calibri" w:cs="Calibri"/>
          <w:b/>
          <w:kern w:val="3"/>
        </w:rPr>
        <w:t xml:space="preserve">Przedsiębiorstwo Przetwórstwa Mięsnego KBS Sp. z o.o., Potoczyzna 33a, 19-100 Mońki </w:t>
      </w:r>
      <w:r w:rsidRPr="00635B5C">
        <w:rPr>
          <w:rFonts w:ascii="Calibri" w:eastAsia="SimSun" w:hAnsi="Calibri" w:cs="Calibri"/>
          <w:kern w:val="3"/>
        </w:rPr>
        <w:t xml:space="preserve">z kwotą </w:t>
      </w:r>
      <w:r w:rsidR="009B4327">
        <w:rPr>
          <w:rFonts w:ascii="Calibri" w:hAnsi="Calibri" w:cs="Calibri"/>
          <w:b/>
          <w:lang w:eastAsia="pl-PL" w:bidi="ar-SA"/>
        </w:rPr>
        <w:t>99 750,00</w:t>
      </w:r>
      <w:r w:rsidR="00535823" w:rsidRPr="00535823">
        <w:rPr>
          <w:rFonts w:ascii="Calibri" w:hAnsi="Calibri" w:cs="Calibri"/>
          <w:b/>
          <w:lang w:eastAsia="pl-PL" w:bidi="ar-SA"/>
        </w:rPr>
        <w:t xml:space="preserve"> </w:t>
      </w:r>
      <w:r w:rsidR="00E23DE7" w:rsidRPr="00635B5C">
        <w:rPr>
          <w:rFonts w:ascii="Calibri" w:hAnsi="Calibri" w:cs="Calibri"/>
          <w:b/>
          <w:lang w:eastAsia="pl-PL" w:bidi="ar-SA"/>
        </w:rPr>
        <w:t>zł</w:t>
      </w:r>
      <w:r w:rsidR="00E23DE7" w:rsidRPr="00635B5C">
        <w:rPr>
          <w:rFonts w:ascii="Calibri" w:eastAsia="SimSun" w:hAnsi="Calibri" w:cs="Calibri"/>
          <w:b/>
          <w:lang w:eastAsia="pl-PL" w:bidi="ar-SA"/>
        </w:rPr>
        <w:t xml:space="preserve"> </w:t>
      </w:r>
      <w:r w:rsidRPr="00635B5C">
        <w:rPr>
          <w:rFonts w:ascii="Calibri" w:eastAsia="SimSun" w:hAnsi="Calibri" w:cs="Calibri"/>
          <w:b/>
          <w:kern w:val="3"/>
        </w:rPr>
        <w:t>brutto</w:t>
      </w:r>
      <w:r w:rsidRPr="00635B5C">
        <w:rPr>
          <w:rFonts w:ascii="Calibri" w:eastAsia="SimSun" w:hAnsi="Calibri" w:cs="Calibri"/>
          <w:kern w:val="3"/>
        </w:rPr>
        <w:t xml:space="preserve">, </w:t>
      </w:r>
      <w:r w:rsidR="00A8611B" w:rsidRPr="00635B5C">
        <w:rPr>
          <w:rFonts w:ascii="Calibri" w:eastAsia="SimSun" w:hAnsi="Calibri" w:cs="Calibri"/>
          <w:kern w:val="3"/>
        </w:rPr>
        <w:t xml:space="preserve">terminem realizacji reklamacji </w:t>
      </w:r>
      <w:r w:rsidR="00A8611B" w:rsidRPr="009B4327">
        <w:rPr>
          <w:rFonts w:ascii="Calibri" w:eastAsia="SimSun" w:hAnsi="Calibri" w:cs="Calibri"/>
          <w:kern w:val="3"/>
        </w:rPr>
        <w:t xml:space="preserve">– </w:t>
      </w:r>
      <w:bookmarkStart w:id="2" w:name="_Hlk159417342"/>
      <w:r w:rsidR="009B4327" w:rsidRPr="009B4327">
        <w:rPr>
          <w:rFonts w:ascii="Calibri" w:eastAsia="SimSun" w:hAnsi="Calibri" w:cs="Calibri"/>
          <w:kern w:val="3"/>
        </w:rPr>
        <w:t>terminem realizacji reklamacji –</w:t>
      </w:r>
      <w:r w:rsidR="009B4327" w:rsidRPr="009B4327">
        <w:rPr>
          <w:rFonts w:ascii="Calibri" w:eastAsia="SimSun" w:hAnsi="Calibri" w:cs="Calibri"/>
          <w:b/>
          <w:kern w:val="3"/>
        </w:rPr>
        <w:t xml:space="preserve"> do 24 godzin </w:t>
      </w:r>
      <w:r w:rsidR="009B4327" w:rsidRPr="009B4327">
        <w:rPr>
          <w:rFonts w:ascii="Calibri" w:eastAsia="SimSun" w:hAnsi="Calibri" w:cs="Calibri"/>
          <w:kern w:val="3"/>
        </w:rPr>
        <w:t>oraz częstotliwością realizacji dostaw –</w:t>
      </w:r>
      <w:r w:rsidR="009B4327" w:rsidRPr="009B4327">
        <w:rPr>
          <w:rFonts w:ascii="Calibri" w:eastAsia="SimSun" w:hAnsi="Calibri" w:cs="Calibri"/>
          <w:b/>
          <w:kern w:val="3"/>
        </w:rPr>
        <w:t xml:space="preserve">  2 razy w tygodniu </w:t>
      </w:r>
      <w:r w:rsidR="00535823" w:rsidRPr="00535823">
        <w:rPr>
          <w:rFonts w:ascii="Calibri" w:eastAsia="SimSun" w:hAnsi="Calibri" w:cs="Calibri"/>
          <w:kern w:val="3"/>
        </w:rPr>
        <w:t xml:space="preserve">- firma uzyskała sumaryczną ilość punktów  - </w:t>
      </w:r>
      <w:r w:rsidR="009B4327">
        <w:rPr>
          <w:rFonts w:ascii="Calibri" w:eastAsia="SimSun" w:hAnsi="Calibri" w:cs="Calibri"/>
          <w:b/>
          <w:kern w:val="3"/>
        </w:rPr>
        <w:t>10</w:t>
      </w:r>
      <w:r w:rsidR="00535823" w:rsidRPr="00535823">
        <w:rPr>
          <w:rFonts w:ascii="Calibri" w:eastAsia="SimSun" w:hAnsi="Calibri" w:cs="Calibri"/>
          <w:b/>
          <w:kern w:val="3"/>
        </w:rPr>
        <w:t>0</w:t>
      </w:r>
      <w:bookmarkEnd w:id="2"/>
      <w:r w:rsidR="00A8611B" w:rsidRPr="00635B5C">
        <w:rPr>
          <w:rFonts w:ascii="Calibri" w:eastAsia="SimSun" w:hAnsi="Calibri" w:cs="Calibri"/>
          <w:b/>
          <w:kern w:val="3"/>
        </w:rPr>
        <w:t xml:space="preserve"> </w:t>
      </w:r>
    </w:p>
    <w:p w:rsidR="004E6FCB" w:rsidRPr="004E6FCB" w:rsidRDefault="004E6FCB" w:rsidP="00045A25">
      <w:pPr>
        <w:spacing w:line="360" w:lineRule="auto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uzasadnienie:</w:t>
      </w:r>
      <w:r w:rsidRPr="004E6FCB">
        <w:rPr>
          <w:rFonts w:asciiTheme="minorHAnsi" w:hAnsiTheme="minorHAnsi" w:cstheme="minorHAnsi"/>
        </w:rPr>
        <w:t xml:space="preserve"> </w:t>
      </w:r>
    </w:p>
    <w:p w:rsidR="004E6FCB" w:rsidRDefault="004E6FCB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Wykonawc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spełnia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warunki udziału w postępowaniu, nie zachodzi wobec ni</w:t>
      </w:r>
      <w:r w:rsidR="00045A25">
        <w:rPr>
          <w:rFonts w:asciiTheme="minorHAnsi" w:hAnsiTheme="minorHAnsi" w:cstheme="minorHAnsi"/>
        </w:rPr>
        <w:t>ch</w:t>
      </w:r>
      <w:r w:rsidRPr="004E6FCB">
        <w:rPr>
          <w:rFonts w:asciiTheme="minorHAnsi" w:hAnsiTheme="minorHAnsi" w:cstheme="minorHAnsi"/>
        </w:rPr>
        <w:t xml:space="preserve"> podstaw</w:t>
      </w:r>
      <w:r w:rsidR="009B4327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do wykluczenia z udziału w postępowaniu,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</w:t>
      </w:r>
      <w:r w:rsidR="00045A25">
        <w:rPr>
          <w:rFonts w:asciiTheme="minorHAnsi" w:hAnsiTheme="minorHAnsi" w:cstheme="minorHAnsi"/>
        </w:rPr>
        <w:t>są</w:t>
      </w:r>
      <w:r w:rsidRPr="004E6FCB">
        <w:rPr>
          <w:rFonts w:asciiTheme="minorHAnsi" w:hAnsiTheme="minorHAnsi" w:cstheme="minorHAnsi"/>
        </w:rPr>
        <w:t xml:space="preserve"> ważn</w:t>
      </w:r>
      <w:r w:rsidR="00045A25">
        <w:rPr>
          <w:rFonts w:asciiTheme="minorHAnsi" w:hAnsiTheme="minorHAnsi" w:cstheme="minorHAnsi"/>
        </w:rPr>
        <w:t>e</w:t>
      </w:r>
      <w:r w:rsidRPr="004E6FCB">
        <w:rPr>
          <w:rFonts w:asciiTheme="minorHAnsi" w:hAnsiTheme="minorHAnsi" w:cstheme="minorHAnsi"/>
        </w:rPr>
        <w:t xml:space="preserve"> i nie podlega</w:t>
      </w:r>
      <w:r w:rsidR="00045A25">
        <w:rPr>
          <w:rFonts w:asciiTheme="minorHAnsi" w:hAnsiTheme="minorHAnsi" w:cstheme="minorHAnsi"/>
        </w:rPr>
        <w:t>ją</w:t>
      </w:r>
      <w:r w:rsidRPr="004E6FCB">
        <w:rPr>
          <w:rFonts w:asciiTheme="minorHAnsi" w:hAnsiTheme="minorHAnsi" w:cstheme="minorHAnsi"/>
        </w:rPr>
        <w:t xml:space="preserve"> odrzuceniu, ofert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uzyskał</w:t>
      </w:r>
      <w:r w:rsidR="00045A25">
        <w:rPr>
          <w:rFonts w:asciiTheme="minorHAnsi" w:hAnsiTheme="minorHAnsi" w:cstheme="minorHAnsi"/>
        </w:rPr>
        <w:t>y</w:t>
      </w:r>
      <w:r w:rsidRPr="004E6FCB">
        <w:rPr>
          <w:rFonts w:asciiTheme="minorHAnsi" w:hAnsiTheme="minorHAnsi" w:cstheme="minorHAnsi"/>
        </w:rPr>
        <w:t xml:space="preserve"> najwyższą liczbę punktów, zgodnie z kryteriami i wymaganiami określonymi w SWZ.</w:t>
      </w:r>
      <w:r w:rsidR="0048124F">
        <w:rPr>
          <w:rFonts w:asciiTheme="minorHAnsi" w:hAnsiTheme="minorHAnsi" w:cstheme="minorHAnsi"/>
        </w:rPr>
        <w:t xml:space="preserve"> </w:t>
      </w:r>
    </w:p>
    <w:p w:rsidR="00535823" w:rsidRDefault="00535823" w:rsidP="003B09C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4E6FCB" w:rsidRPr="004E6FCB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4E6FCB">
        <w:rPr>
          <w:rFonts w:asciiTheme="minorHAnsi" w:hAnsiTheme="minorHAnsi" w:cstheme="minorHAnsi"/>
          <w:b/>
          <w:sz w:val="28"/>
          <w:szCs w:val="28"/>
        </w:rPr>
        <w:t>2. Informacje i zestawienie złożonych ofert</w:t>
      </w:r>
      <w:r w:rsidRPr="004E6FC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23DE7" w:rsidRPr="00D86649" w:rsidRDefault="004E6FCB" w:rsidP="00EA35BF">
      <w:pPr>
        <w:tabs>
          <w:tab w:val="left" w:pos="527"/>
          <w:tab w:val="right" w:leader="dot" w:pos="8674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</w:rPr>
      </w:pPr>
      <w:r w:rsidRPr="004E6FCB">
        <w:rPr>
          <w:rFonts w:asciiTheme="minorHAnsi" w:hAnsiTheme="minorHAnsi" w:cstheme="minorHAnsi"/>
        </w:rPr>
        <w:t>Informacje i zestawienie złożonych ofert z podaniem nazw (firm) i adresów wykonawców oraz streszczenie oceny i porównania złożonych ofert wraz z punktacją przyznaną ofertom</w:t>
      </w:r>
      <w:r w:rsidR="0048124F">
        <w:rPr>
          <w:rFonts w:asciiTheme="minorHAnsi" w:hAnsiTheme="minorHAnsi" w:cstheme="minorHAnsi"/>
        </w:rPr>
        <w:t xml:space="preserve"> w zadaniach nr. I, II</w:t>
      </w:r>
      <w:r w:rsidRPr="004E6FCB">
        <w:rPr>
          <w:rFonts w:asciiTheme="minorHAnsi" w:hAnsiTheme="minorHAnsi" w:cstheme="minorHAnsi"/>
        </w:rPr>
        <w:t>:</w:t>
      </w:r>
    </w:p>
    <w:p w:rsidR="00EA35BF" w:rsidRPr="00473FD2" w:rsidRDefault="00473FD2" w:rsidP="00EA35BF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  <w:bookmarkStart w:id="3" w:name="_Hlk76994970"/>
      <w:r w:rsidRPr="00473FD2">
        <w:rPr>
          <w:rFonts w:ascii="Calibri" w:hAnsi="Calibri" w:cs="Calibri"/>
          <w:b/>
          <w:color w:val="000000"/>
          <w:kern w:val="3"/>
        </w:rPr>
        <w:lastRenderedPageBreak/>
        <w:t>ZADANIE nr 1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9"/>
        <w:gridCol w:w="1864"/>
        <w:gridCol w:w="1723"/>
        <w:gridCol w:w="1843"/>
        <w:gridCol w:w="1984"/>
        <w:gridCol w:w="1985"/>
      </w:tblGrid>
      <w:tr w:rsidR="009B4327" w:rsidRPr="00180327" w:rsidTr="009B4327">
        <w:tc>
          <w:tcPr>
            <w:tcW w:w="519" w:type="dxa"/>
            <w:shd w:val="clear" w:color="auto" w:fill="FFFF00"/>
          </w:tcPr>
          <w:p w:rsidR="009B4327" w:rsidRPr="00180327" w:rsidRDefault="009B4327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4" w:name="_Hlk97283950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64" w:type="dxa"/>
            <w:shd w:val="clear" w:color="auto" w:fill="FFFF00"/>
          </w:tcPr>
          <w:p w:rsidR="009B4327" w:rsidRPr="00180327" w:rsidRDefault="009B4327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4327" w:rsidRPr="00DE5A10" w:rsidRDefault="009B4327" w:rsidP="009B43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158880698"/>
            <w:r w:rsidRPr="00DE5A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Przetwórstwa Mięsnego „ZAGŁOBA” </w:t>
            </w:r>
          </w:p>
          <w:p w:rsidR="009B4327" w:rsidRPr="00DE5A10" w:rsidRDefault="009B4327" w:rsidP="009B43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A10">
              <w:rPr>
                <w:rFonts w:asciiTheme="minorHAnsi" w:hAnsiTheme="minorHAnsi" w:cstheme="minorHAnsi"/>
                <w:b/>
                <w:sz w:val="22"/>
                <w:szCs w:val="22"/>
              </w:rPr>
              <w:t>Z. Łaguna i Wspólnicy, Sp. j., ul. Magazynowa 2, 19-200 Grajewo</w:t>
            </w:r>
            <w:bookmarkEnd w:id="5"/>
          </w:p>
        </w:tc>
        <w:tc>
          <w:tcPr>
            <w:tcW w:w="1843" w:type="dxa"/>
            <w:shd w:val="clear" w:color="auto" w:fill="FFFF00"/>
          </w:tcPr>
          <w:p w:rsidR="009B4327" w:rsidRPr="00DE5A10" w:rsidRDefault="009B4327" w:rsidP="0079024C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bookmarkStart w:id="6" w:name="_Hlk158880712"/>
            <w:r w:rsidRPr="00DE5A10">
              <w:rPr>
                <w:rFonts w:asciiTheme="minorHAnsi" w:hAnsiTheme="minorHAnsi" w:cstheme="minorHAnsi"/>
                <w:sz w:val="22"/>
                <w:szCs w:val="22"/>
              </w:rPr>
              <w:t>Przedsiębiorstwo Przetwórstwa Mięsnego KBS Sp. z o.o., Potoczyzna 33a, 19-100 Mońki</w:t>
            </w:r>
            <w:bookmarkEnd w:id="6"/>
          </w:p>
        </w:tc>
        <w:tc>
          <w:tcPr>
            <w:tcW w:w="1984" w:type="dxa"/>
            <w:shd w:val="clear" w:color="auto" w:fill="FFFF00"/>
          </w:tcPr>
          <w:p w:rsidR="009B4327" w:rsidRPr="00DE5A10" w:rsidRDefault="009B4327" w:rsidP="009B4327">
            <w:pP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bookmarkStart w:id="7" w:name="_Hlk158880724"/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Bruno </w:t>
            </w:r>
            <w:proofErr w:type="spellStart"/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Tassi</w:t>
            </w:r>
            <w:proofErr w:type="spellEnd"/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sp. z o.o., ul. Staniewicka 12,</w:t>
            </w:r>
          </w:p>
          <w:p w:rsidR="009B4327" w:rsidRPr="00DE5A10" w:rsidRDefault="009B4327" w:rsidP="009B4327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03-310 Warszawa</w:t>
            </w:r>
            <w:bookmarkEnd w:id="7"/>
          </w:p>
        </w:tc>
        <w:tc>
          <w:tcPr>
            <w:tcW w:w="1985" w:type="dxa"/>
            <w:shd w:val="clear" w:color="auto" w:fill="FFFF00"/>
          </w:tcPr>
          <w:p w:rsidR="009B4327" w:rsidRPr="00DE5A10" w:rsidRDefault="009B4327" w:rsidP="009B4327">
            <w:pP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bookmarkStart w:id="8" w:name="_Hlk158880737"/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DANTEX Rafałowski Sp. j., ul. Browarna 2A, </w:t>
            </w:r>
          </w:p>
          <w:p w:rsidR="009B4327" w:rsidRPr="00DE5A10" w:rsidRDefault="009B4327" w:rsidP="009B4327">
            <w:pPr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DE5A10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18-400 Łomża</w:t>
            </w:r>
            <w:bookmarkEnd w:id="8"/>
          </w:p>
        </w:tc>
      </w:tr>
      <w:tr w:rsidR="009B4327" w:rsidRPr="00180327" w:rsidTr="009B4327">
        <w:trPr>
          <w:trHeight w:val="372"/>
        </w:trPr>
        <w:tc>
          <w:tcPr>
            <w:tcW w:w="519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64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723" w:type="dxa"/>
          </w:tcPr>
          <w:p w:rsidR="009B4327" w:rsidRPr="00180327" w:rsidRDefault="009B432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55,80</w:t>
            </w:r>
          </w:p>
        </w:tc>
        <w:tc>
          <w:tcPr>
            <w:tcW w:w="1984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34,20</w:t>
            </w:r>
          </w:p>
        </w:tc>
        <w:tc>
          <w:tcPr>
            <w:tcW w:w="1985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31,80</w:t>
            </w:r>
          </w:p>
        </w:tc>
      </w:tr>
      <w:tr w:rsidR="009B4327" w:rsidRPr="00180327" w:rsidTr="009B4327">
        <w:tc>
          <w:tcPr>
            <w:tcW w:w="519" w:type="dxa"/>
          </w:tcPr>
          <w:p w:rsidR="009B4327" w:rsidRPr="00180327" w:rsidRDefault="009B4327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64" w:type="dxa"/>
          </w:tcPr>
          <w:p w:rsidR="009B4327" w:rsidRPr="00180327" w:rsidRDefault="009B4327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 realizacji reklamacji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1723" w:type="dxa"/>
          </w:tcPr>
          <w:p w:rsidR="009B4327" w:rsidRPr="00180327" w:rsidRDefault="009B4327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B4327" w:rsidRPr="00BD4B61" w:rsidRDefault="009B4327" w:rsidP="00AE708A">
            <w:pPr>
              <w:jc w:val="center"/>
            </w:pPr>
            <w:r w:rsidRPr="00BD4B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9B4327" w:rsidRPr="00BD4B61" w:rsidRDefault="009B4327" w:rsidP="00AE708A">
            <w:pPr>
              <w:jc w:val="center"/>
            </w:pPr>
            <w:r w:rsidRPr="00BD4B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9B4327" w:rsidRPr="00BD4B61" w:rsidRDefault="009B4327" w:rsidP="00AE708A">
            <w:pPr>
              <w:jc w:val="center"/>
            </w:pPr>
            <w:r w:rsidRPr="00BD4B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B4327" w:rsidRPr="00180327" w:rsidTr="009B4327">
        <w:tc>
          <w:tcPr>
            <w:tcW w:w="519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64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Zatrudnienie do realizacji zamówienia osób społecznie marginalizowanych o których mowa w art. 94 ust. 1 pkt 5 ustawy </w:t>
            </w:r>
            <w:proofErr w:type="spellStart"/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>Pzp</w:t>
            </w:r>
            <w:proofErr w:type="spellEnd"/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1723" w:type="dxa"/>
          </w:tcPr>
          <w:p w:rsidR="009B4327" w:rsidRPr="00180327" w:rsidRDefault="009B432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032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B4327" w:rsidRPr="00E23DE7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9B4327" w:rsidRPr="00E23DE7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9B4327" w:rsidRPr="00E23DE7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9B4327" w:rsidRPr="00180327" w:rsidTr="009B4327">
        <w:tc>
          <w:tcPr>
            <w:tcW w:w="519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64" w:type="dxa"/>
          </w:tcPr>
          <w:p w:rsidR="009B4327" w:rsidRPr="00180327" w:rsidRDefault="009B4327" w:rsidP="00E23DE7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1723" w:type="dxa"/>
          </w:tcPr>
          <w:p w:rsidR="009B4327" w:rsidRPr="00180327" w:rsidRDefault="009B4327" w:rsidP="00E23D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95,80</w:t>
            </w:r>
          </w:p>
        </w:tc>
        <w:tc>
          <w:tcPr>
            <w:tcW w:w="1984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74,20</w:t>
            </w:r>
          </w:p>
        </w:tc>
        <w:tc>
          <w:tcPr>
            <w:tcW w:w="1985" w:type="dxa"/>
          </w:tcPr>
          <w:p w:rsidR="009B4327" w:rsidRPr="00AE708A" w:rsidRDefault="009B4327" w:rsidP="00E23D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71,80</w:t>
            </w:r>
          </w:p>
        </w:tc>
      </w:tr>
      <w:bookmarkEnd w:id="3"/>
      <w:bookmarkEnd w:id="4"/>
    </w:tbl>
    <w:p w:rsidR="003776B7" w:rsidRDefault="003776B7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</w:p>
    <w:p w:rsidR="00473FD2" w:rsidRPr="00180327" w:rsidRDefault="00473FD2" w:rsidP="00473FD2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</w:pPr>
      <w:r w:rsidRPr="00180327">
        <w:rPr>
          <w:rFonts w:asciiTheme="minorHAnsi" w:hAnsiTheme="minorHAnsi" w:cstheme="minorHAnsi"/>
          <w:b/>
          <w:color w:val="000000"/>
          <w:kern w:val="3"/>
          <w:sz w:val="22"/>
          <w:szCs w:val="22"/>
        </w:rPr>
        <w:t>ZADANIE nr 2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1919"/>
        <w:gridCol w:w="2410"/>
        <w:gridCol w:w="2410"/>
        <w:gridCol w:w="2693"/>
      </w:tblGrid>
      <w:tr w:rsidR="00DE5A10" w:rsidRPr="00180327" w:rsidTr="00DE5A10">
        <w:tc>
          <w:tcPr>
            <w:tcW w:w="486" w:type="dxa"/>
            <w:shd w:val="clear" w:color="auto" w:fill="FFFF00"/>
          </w:tcPr>
          <w:p w:rsidR="00DE5A10" w:rsidRPr="00180327" w:rsidRDefault="00DE5A10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9" w:name="_Hlk91147746"/>
            <w:r w:rsidRPr="001803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19" w:type="dxa"/>
            <w:shd w:val="clear" w:color="auto" w:fill="FFFF00"/>
          </w:tcPr>
          <w:p w:rsidR="00DE5A10" w:rsidRPr="00AE708A" w:rsidRDefault="00DE5A10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Nazwa i waga kryterium</w:t>
            </w:r>
          </w:p>
        </w:tc>
        <w:tc>
          <w:tcPr>
            <w:tcW w:w="2410" w:type="dxa"/>
            <w:shd w:val="clear" w:color="auto" w:fill="FFFF00"/>
          </w:tcPr>
          <w:p w:rsidR="00DE5A10" w:rsidRPr="00DE5A10" w:rsidRDefault="00DE5A10" w:rsidP="00AE70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A10">
              <w:rPr>
                <w:rFonts w:ascii="Calibri" w:eastAsia="Calibri" w:hAnsi="Calibri"/>
                <w:b/>
                <w:sz w:val="22"/>
                <w:szCs w:val="22"/>
                <w:lang w:bidi="ar-SA"/>
              </w:rPr>
              <w:t>Przedsiębiorstwo Przetwórstwa Mięsnego KBS Sp. z o.o., Potoczyzna 33a, 19-100 Mońki</w:t>
            </w:r>
          </w:p>
        </w:tc>
        <w:tc>
          <w:tcPr>
            <w:tcW w:w="2410" w:type="dxa"/>
            <w:shd w:val="clear" w:color="auto" w:fill="FFFF00"/>
          </w:tcPr>
          <w:p w:rsidR="00DE5A10" w:rsidRPr="00DE5A10" w:rsidRDefault="00DE5A10" w:rsidP="00DE5A10">
            <w:pPr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bookmarkStart w:id="10" w:name="_Hlk158881378"/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Bruno </w:t>
            </w:r>
            <w:proofErr w:type="spellStart"/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>Tassi</w:t>
            </w:r>
            <w:proofErr w:type="spellEnd"/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 sp. z o.o., ul. Staniewicka 12,</w:t>
            </w:r>
          </w:p>
          <w:p w:rsidR="00DE5A10" w:rsidRPr="00DE5A10" w:rsidRDefault="00DE5A10" w:rsidP="00DE5A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>03-310 Warszawa</w:t>
            </w:r>
            <w:bookmarkEnd w:id="10"/>
          </w:p>
        </w:tc>
        <w:tc>
          <w:tcPr>
            <w:tcW w:w="2693" w:type="dxa"/>
            <w:shd w:val="clear" w:color="auto" w:fill="FFFF00"/>
          </w:tcPr>
          <w:p w:rsidR="00DE5A10" w:rsidRPr="00DE5A10" w:rsidRDefault="00DE5A10" w:rsidP="00DE5A10">
            <w:pPr>
              <w:tabs>
                <w:tab w:val="left" w:pos="2685"/>
              </w:tabs>
              <w:rPr>
                <w:rFonts w:ascii="Calibri" w:eastAsia="Calibri" w:hAnsi="Calibri"/>
                <w:sz w:val="22"/>
                <w:szCs w:val="22"/>
                <w:lang w:bidi="ar-SA"/>
              </w:rPr>
            </w:pPr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 xml:space="preserve">DANTEX Rafałowski Sp. j., ul. Browarna 2A, </w:t>
            </w:r>
          </w:p>
          <w:p w:rsidR="00DE5A10" w:rsidRPr="00DE5A10" w:rsidRDefault="00DE5A10" w:rsidP="00DE5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5A10">
              <w:rPr>
                <w:rFonts w:ascii="Calibri" w:eastAsia="Calibri" w:hAnsi="Calibri"/>
                <w:sz w:val="22"/>
                <w:szCs w:val="22"/>
                <w:lang w:bidi="ar-SA"/>
              </w:rPr>
              <w:t>18-400 Łomża</w:t>
            </w:r>
          </w:p>
        </w:tc>
      </w:tr>
      <w:tr w:rsidR="00DE5A10" w:rsidRPr="00180327" w:rsidTr="00DE5A10">
        <w:tc>
          <w:tcPr>
            <w:tcW w:w="486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19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Cena – 60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410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410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2,60</w:t>
            </w:r>
          </w:p>
        </w:tc>
      </w:tr>
      <w:tr w:rsidR="00DE5A10" w:rsidRPr="00180327" w:rsidTr="00DE5A10">
        <w:tc>
          <w:tcPr>
            <w:tcW w:w="486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19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 realizacji reklamacji 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pkt</w:t>
            </w:r>
          </w:p>
        </w:tc>
        <w:tc>
          <w:tcPr>
            <w:tcW w:w="2410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E5A10" w:rsidRPr="00BD4B61" w:rsidRDefault="00DE5A10" w:rsidP="00AE708A">
            <w:pPr>
              <w:jc w:val="center"/>
              <w:rPr>
                <w:sz w:val="22"/>
                <w:szCs w:val="22"/>
              </w:rPr>
            </w:pPr>
            <w:r w:rsidRPr="00BD4B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DE5A10" w:rsidRPr="00BD4B61" w:rsidRDefault="00DE5A10" w:rsidP="00AE708A">
            <w:pPr>
              <w:jc w:val="center"/>
              <w:rPr>
                <w:sz w:val="22"/>
                <w:szCs w:val="22"/>
              </w:rPr>
            </w:pPr>
            <w:r w:rsidRPr="00BD4B6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E5A10" w:rsidRPr="00180327" w:rsidTr="00DE5A10">
        <w:tc>
          <w:tcPr>
            <w:tcW w:w="486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9" w:type="dxa"/>
          </w:tcPr>
          <w:p w:rsidR="00DE5A10" w:rsidRPr="00180327" w:rsidRDefault="00DE5A10" w:rsidP="00AE708A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Zatrudnienie do realizacji zamówienia osób społecznie marginalizowanych o których mowa w art. 94 ust. 1 pkt 5 ustawy </w:t>
            </w:r>
            <w:proofErr w:type="spellStart"/>
            <w:r w:rsidRPr="00535823">
              <w:rPr>
                <w:rFonts w:asciiTheme="minorHAnsi" w:eastAsia="Calibri" w:hAnsiTheme="minorHAnsi" w:cstheme="minorHAnsi"/>
                <w:sz w:val="18"/>
                <w:szCs w:val="18"/>
              </w:rPr>
              <w:t>Pzp</w:t>
            </w:r>
            <w:proofErr w:type="spellEnd"/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10 pkt</w:t>
            </w:r>
          </w:p>
        </w:tc>
        <w:tc>
          <w:tcPr>
            <w:tcW w:w="2410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DE5A10" w:rsidRPr="00AE708A" w:rsidRDefault="00DE5A10" w:rsidP="00AE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E70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E5A10" w:rsidRPr="00180327" w:rsidTr="00DE5A10">
        <w:tc>
          <w:tcPr>
            <w:tcW w:w="486" w:type="dxa"/>
          </w:tcPr>
          <w:p w:rsidR="00DE5A10" w:rsidRPr="00180327" w:rsidRDefault="00DE5A10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0327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19" w:type="dxa"/>
          </w:tcPr>
          <w:p w:rsidR="00DE5A10" w:rsidRPr="00180327" w:rsidRDefault="00DE5A10" w:rsidP="00E87AE4">
            <w:pPr>
              <w:widowControl/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80327">
              <w:rPr>
                <w:rFonts w:asciiTheme="minorHAnsi" w:eastAsia="Calibri" w:hAnsiTheme="minorHAnsi" w:cstheme="minorHAnsi"/>
                <w:sz w:val="18"/>
                <w:szCs w:val="18"/>
              </w:rPr>
              <w:t>Łączna uzyskana ilość punktów</w:t>
            </w:r>
          </w:p>
        </w:tc>
        <w:tc>
          <w:tcPr>
            <w:tcW w:w="2410" w:type="dxa"/>
          </w:tcPr>
          <w:p w:rsidR="00DE5A10" w:rsidRPr="00AE708A" w:rsidRDefault="00DE5A10" w:rsidP="00E87A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AE70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DE5A10" w:rsidRPr="00AE708A" w:rsidRDefault="00DE5A1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08A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DE5A10" w:rsidRPr="00AE708A" w:rsidRDefault="00DE5A10" w:rsidP="00E87A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82,60</w:t>
            </w:r>
          </w:p>
        </w:tc>
      </w:tr>
      <w:bookmarkEnd w:id="9"/>
    </w:tbl>
    <w:p w:rsidR="00AE708A" w:rsidRDefault="00AE708A" w:rsidP="00A25043">
      <w:pPr>
        <w:tabs>
          <w:tab w:val="right" w:leader="dot" w:pos="8731"/>
        </w:tabs>
        <w:autoSpaceDN w:val="0"/>
        <w:spacing w:line="360" w:lineRule="auto"/>
        <w:ind w:right="57"/>
        <w:jc w:val="both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DE5A10" w:rsidRDefault="00DE5A10" w:rsidP="00EA35BF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D31CB" w:rsidRDefault="00B807E2" w:rsidP="00EA35BF">
      <w:pPr>
        <w:widowControl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="001D31CB" w:rsidRPr="001D31CB">
        <w:rPr>
          <w:rFonts w:asciiTheme="minorHAnsi" w:hAnsiTheme="minorHAnsi" w:cstheme="minorHAnsi"/>
          <w:b/>
          <w:sz w:val="28"/>
          <w:szCs w:val="28"/>
        </w:rPr>
        <w:t>. Informacja o ofertach odrzuconych</w:t>
      </w:r>
      <w:r w:rsidR="001D31CB">
        <w:rPr>
          <w:rFonts w:asciiTheme="minorHAnsi" w:hAnsiTheme="minorHAnsi" w:cstheme="minorHAnsi"/>
        </w:rPr>
        <w:t>.</w:t>
      </w:r>
    </w:p>
    <w:p w:rsidR="00EA35BF" w:rsidRDefault="001D31CB" w:rsidP="00DE5A10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W </w:t>
      </w:r>
      <w:r w:rsidR="00DE5A10">
        <w:rPr>
          <w:rFonts w:asciiTheme="minorHAnsi" w:hAnsiTheme="minorHAnsi" w:cstheme="minorHAnsi"/>
        </w:rPr>
        <w:t xml:space="preserve">niniejszym </w:t>
      </w:r>
      <w:r w:rsidRPr="001D31CB">
        <w:rPr>
          <w:rFonts w:asciiTheme="minorHAnsi" w:hAnsiTheme="minorHAnsi" w:cstheme="minorHAnsi"/>
        </w:rPr>
        <w:t xml:space="preserve">postępowaniu </w:t>
      </w:r>
      <w:r w:rsidR="00DE5A10">
        <w:rPr>
          <w:rFonts w:asciiTheme="minorHAnsi" w:hAnsiTheme="minorHAnsi" w:cstheme="minorHAnsi"/>
        </w:rPr>
        <w:t>nie została odrzucona żadna oferta.</w:t>
      </w:r>
    </w:p>
    <w:p w:rsidR="001C4369" w:rsidRPr="00A8682D" w:rsidRDefault="001C4369" w:rsidP="00DE5A10">
      <w:pPr>
        <w:widowControl/>
        <w:spacing w:line="360" w:lineRule="auto"/>
        <w:jc w:val="both"/>
        <w:rPr>
          <w:rFonts w:asciiTheme="minorHAnsi" w:hAnsiTheme="minorHAnsi" w:cstheme="minorHAnsi"/>
          <w:bCs/>
          <w:kern w:val="3"/>
          <w:sz w:val="22"/>
          <w:szCs w:val="22"/>
          <w:lang w:bidi="ar-SA"/>
        </w:rPr>
      </w:pPr>
    </w:p>
    <w:p w:rsidR="001D31CB" w:rsidRDefault="001D31CB" w:rsidP="001D31CB">
      <w:pPr>
        <w:widowControl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1D31CB">
        <w:rPr>
          <w:rFonts w:asciiTheme="minorHAnsi" w:hAnsiTheme="minorHAnsi" w:cstheme="minorHAnsi"/>
          <w:sz w:val="28"/>
          <w:szCs w:val="28"/>
        </w:rPr>
        <w:t xml:space="preserve">. </w:t>
      </w:r>
      <w:r w:rsidRPr="001D31CB">
        <w:rPr>
          <w:rFonts w:asciiTheme="minorHAnsi" w:hAnsiTheme="minorHAnsi" w:cstheme="minorHAnsi"/>
          <w:b/>
          <w:sz w:val="28"/>
          <w:szCs w:val="28"/>
        </w:rPr>
        <w:t>Termin, po którego upływie umowa w sprawie zamówienia publicznego może być zawarta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A8682D" w:rsidRPr="00DE5A10" w:rsidRDefault="001D31CB" w:rsidP="00DE5A10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1D31CB">
        <w:rPr>
          <w:rFonts w:asciiTheme="minorHAnsi" w:hAnsiTheme="minorHAnsi" w:cstheme="minorHAnsi"/>
        </w:rPr>
        <w:t xml:space="preserve"> Zamawiający informuję, że umowa w sprawie zamówienia publicznego</w:t>
      </w:r>
      <w:r w:rsidR="00FE6A9A">
        <w:rPr>
          <w:rFonts w:asciiTheme="minorHAnsi" w:hAnsiTheme="minorHAnsi" w:cstheme="minorHAnsi"/>
        </w:rPr>
        <w:t xml:space="preserve"> w w/w zadaniach</w:t>
      </w:r>
      <w:r w:rsidRPr="001D31CB">
        <w:rPr>
          <w:rFonts w:asciiTheme="minorHAnsi" w:hAnsiTheme="minorHAnsi" w:cstheme="minorHAnsi"/>
        </w:rPr>
        <w:t xml:space="preserve"> może być zawarta, 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</w:t>
      </w:r>
      <w:r w:rsidR="00605E4B">
        <w:rPr>
          <w:rFonts w:asciiTheme="minorHAnsi" w:hAnsiTheme="minorHAnsi" w:cstheme="minorHAnsi"/>
        </w:rPr>
        <w:t>3</w:t>
      </w:r>
      <w:r w:rsidRPr="001D31CB">
        <w:rPr>
          <w:rFonts w:asciiTheme="minorHAnsi" w:hAnsiTheme="minorHAnsi" w:cstheme="minorHAnsi"/>
        </w:rPr>
        <w:t xml:space="preserve"> ustawy Pzp, tj. w postępowaniu o udzieleniu zamówienia złożono tylko jedną ofertę</w:t>
      </w:r>
    </w:p>
    <w:p w:rsidR="00A8682D" w:rsidRDefault="00A8682D" w:rsidP="00597D8A">
      <w:pPr>
        <w:spacing w:after="120" w:line="360" w:lineRule="auto"/>
        <w:ind w:left="4956" w:firstLine="708"/>
        <w:rPr>
          <w:rFonts w:ascii="Calibri" w:hAnsi="Calibri" w:cs="Calibri"/>
        </w:rPr>
      </w:pPr>
    </w:p>
    <w:p w:rsidR="00EA35BF" w:rsidRDefault="009206E3" w:rsidP="00597D8A">
      <w:pPr>
        <w:spacing w:after="120" w:line="360" w:lineRule="auto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Pod</w:t>
      </w:r>
      <w:r w:rsidR="00EA35BF" w:rsidRPr="00EA35BF">
        <w:rPr>
          <w:rFonts w:ascii="Calibri" w:hAnsi="Calibri" w:cs="Calibri"/>
        </w:rPr>
        <w:t>pisał:</w:t>
      </w:r>
    </w:p>
    <w:p w:rsidR="00597D8A" w:rsidRPr="00597D8A" w:rsidRDefault="00A8682D" w:rsidP="00597D8A">
      <w:pPr>
        <w:pStyle w:val="Bezodstpw"/>
        <w:ind w:left="5672" w:firstLine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Zastępca </w:t>
      </w:r>
      <w:r w:rsidR="00597D8A" w:rsidRPr="00597D8A">
        <w:rPr>
          <w:rFonts w:asciiTheme="minorHAnsi" w:hAnsiTheme="minorHAnsi" w:cstheme="minorHAnsi"/>
          <w:sz w:val="16"/>
          <w:szCs w:val="16"/>
        </w:rPr>
        <w:t>Dyrektor</w:t>
      </w:r>
      <w:r>
        <w:rPr>
          <w:rFonts w:asciiTheme="minorHAnsi" w:hAnsiTheme="minorHAnsi" w:cstheme="minorHAnsi"/>
          <w:sz w:val="16"/>
          <w:szCs w:val="16"/>
        </w:rPr>
        <w:t>a</w:t>
      </w:r>
    </w:p>
    <w:p w:rsidR="00597D8A" w:rsidRPr="00597D8A" w:rsidRDefault="00597D8A" w:rsidP="00597D8A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  <w:t>Aresztu Śledczego w Hajnówce</w:t>
      </w:r>
    </w:p>
    <w:p w:rsidR="00597D8A" w:rsidRPr="00597D8A" w:rsidRDefault="00597D8A" w:rsidP="00597D8A">
      <w:pPr>
        <w:pStyle w:val="Bezodstpw"/>
        <w:rPr>
          <w:rFonts w:asciiTheme="minorHAnsi" w:hAnsiTheme="minorHAnsi"/>
          <w:sz w:val="16"/>
          <w:szCs w:val="16"/>
        </w:rPr>
      </w:pP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Pr="00597D8A">
        <w:rPr>
          <w:rFonts w:asciiTheme="minorHAnsi" w:hAnsiTheme="minorHAnsi" w:cstheme="minorHAnsi"/>
          <w:sz w:val="16"/>
          <w:szCs w:val="16"/>
        </w:rPr>
        <w:tab/>
      </w:r>
      <w:r w:rsidR="00A8682D">
        <w:rPr>
          <w:rFonts w:asciiTheme="minorHAnsi" w:hAnsiTheme="minorHAnsi" w:cstheme="minorHAnsi"/>
          <w:sz w:val="16"/>
          <w:szCs w:val="16"/>
        </w:rPr>
        <w:t>mjr</w:t>
      </w:r>
      <w:r w:rsidRPr="00597D8A">
        <w:rPr>
          <w:rFonts w:asciiTheme="minorHAnsi" w:hAnsiTheme="minorHAnsi" w:cstheme="minorHAnsi"/>
          <w:sz w:val="16"/>
          <w:szCs w:val="16"/>
        </w:rPr>
        <w:t xml:space="preserve"> mgr </w:t>
      </w:r>
      <w:r w:rsidR="00A8682D">
        <w:rPr>
          <w:rFonts w:asciiTheme="minorHAnsi" w:hAnsiTheme="minorHAnsi" w:cstheme="minorHAnsi"/>
          <w:sz w:val="16"/>
          <w:szCs w:val="16"/>
        </w:rPr>
        <w:t>inż. Mariusz Plis</w:t>
      </w: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B4374" w:rsidRDefault="003B4374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B4374" w:rsidRDefault="003B4374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3B4374" w:rsidRDefault="003B4374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bookmarkStart w:id="11" w:name="_GoBack"/>
      <w:bookmarkEnd w:id="11"/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A8682D" w:rsidRDefault="00A8682D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</w:p>
    <w:p w:rsidR="00B807E2" w:rsidRPr="00E13FF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</w:pP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Wykonano w </w:t>
      </w:r>
      <w:r w:rsidR="00523911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>1</w:t>
      </w:r>
      <w:r w:rsidRPr="00E13FF2">
        <w:rPr>
          <w:rFonts w:asciiTheme="minorHAnsi" w:eastAsia="Times New Roman" w:hAnsiTheme="minorHAnsi" w:cstheme="minorHAnsi"/>
          <w:i/>
          <w:iCs/>
          <w:color w:val="auto"/>
          <w:sz w:val="16"/>
          <w:szCs w:val="16"/>
        </w:rPr>
        <w:t xml:space="preserve"> egz. </w:t>
      </w:r>
    </w:p>
    <w:p w:rsidR="00D230B2" w:rsidRPr="00EA35BF" w:rsidRDefault="009206E3" w:rsidP="00D230B2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Theme="minorHAnsi" w:eastAsia="SimSun" w:hAnsiTheme="minorHAnsi" w:cstheme="minorHAnsi"/>
          <w:kern w:val="3"/>
          <w:sz w:val="16"/>
          <w:szCs w:val="16"/>
        </w:rPr>
        <w:t>1</w:t>
      </w:r>
      <w:r w:rsidR="00D230B2">
        <w:rPr>
          <w:rFonts w:asciiTheme="minorHAnsi" w:eastAsia="SimSun" w:hAnsiTheme="minorHAnsi" w:cstheme="minorHAnsi"/>
          <w:kern w:val="3"/>
          <w:sz w:val="16"/>
          <w:szCs w:val="16"/>
        </w:rPr>
        <w:t xml:space="preserve">. </w:t>
      </w:r>
      <w:r w:rsidR="00D230B2" w:rsidRPr="00E13FF2">
        <w:rPr>
          <w:rFonts w:asciiTheme="minorHAnsi" w:eastAsia="Calibri" w:hAnsiTheme="minorHAnsi" w:cstheme="minorHAnsi"/>
          <w:sz w:val="16"/>
          <w:szCs w:val="16"/>
          <w:lang w:bidi="ar-SA"/>
        </w:rPr>
        <w:t>Wysłano elektronicznie</w:t>
      </w:r>
    </w:p>
    <w:p w:rsidR="00E13FF2" w:rsidRPr="003B4374" w:rsidRDefault="00D230B2" w:rsidP="00DE5A10">
      <w:pPr>
        <w:pStyle w:val="Zal-text"/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A8682D">
        <w:rPr>
          <w:rFonts w:asciiTheme="minorHAnsi" w:eastAsia="SimSun" w:hAnsiTheme="minorHAnsi" w:cstheme="minorHAnsi"/>
          <w:color w:val="auto"/>
          <w:kern w:val="3"/>
          <w:sz w:val="16"/>
          <w:szCs w:val="16"/>
        </w:rPr>
        <w:t xml:space="preserve">- </w:t>
      </w:r>
      <w:r w:rsidR="00DE5A10" w:rsidRPr="00DE5A10">
        <w:rPr>
          <w:rFonts w:asciiTheme="minorHAnsi" w:hAnsiTheme="minorHAnsi" w:cstheme="minorHAnsi"/>
          <w:color w:val="auto"/>
          <w:sz w:val="18"/>
          <w:szCs w:val="18"/>
        </w:rPr>
        <w:t>Zakład Przetwórstwa Mięsnego „ZAGŁOBA” Z. Łaguna i Wspólnicy, Sp. j., ul. Magazynowa 2, 19-200 Grajewo</w:t>
      </w:r>
      <w:r w:rsidR="00A8682D" w:rsidRPr="00A8682D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hyperlink r:id="rId9" w:history="1">
        <w:r w:rsidR="003B4374" w:rsidRPr="003B4374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biuro@zpmzagloba.pl</w:t>
        </w:r>
      </w:hyperlink>
      <w:r w:rsidR="003B4374" w:rsidRPr="003B4374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B807E2" w:rsidRPr="003B4374" w:rsidRDefault="00D230B2" w:rsidP="00A8682D">
      <w:pPr>
        <w:pStyle w:val="Zal-text"/>
        <w:spacing w:line="360" w:lineRule="auto"/>
        <w:rPr>
          <w:rFonts w:ascii="Calibri" w:eastAsia="SimSun" w:hAnsi="Calibri" w:cs="Calibri"/>
          <w:color w:val="auto"/>
          <w:kern w:val="3"/>
          <w:sz w:val="18"/>
          <w:szCs w:val="18"/>
        </w:rPr>
      </w:pPr>
      <w:r w:rsidRPr="003B4374">
        <w:rPr>
          <w:rFonts w:asciiTheme="minorHAnsi" w:eastAsia="SimSun" w:hAnsiTheme="minorHAnsi" w:cstheme="minorHAnsi"/>
          <w:color w:val="auto"/>
          <w:kern w:val="3"/>
          <w:sz w:val="18"/>
          <w:szCs w:val="18"/>
        </w:rPr>
        <w:t xml:space="preserve">- </w:t>
      </w:r>
      <w:r w:rsidR="00DE5A10" w:rsidRPr="003B4374">
        <w:rPr>
          <w:rFonts w:ascii="Calibri" w:eastAsia="SimSun" w:hAnsi="Calibri" w:cs="Calibri"/>
          <w:color w:val="auto"/>
          <w:kern w:val="3"/>
          <w:sz w:val="18"/>
          <w:szCs w:val="18"/>
        </w:rPr>
        <w:t xml:space="preserve">Przedsiębiorstwo Przetwórstwa Mięsnego KBS Sp. z o.o., Potoczyzna 33a, 19-100 Mońki </w:t>
      </w:r>
      <w:hyperlink r:id="rId10" w:history="1">
        <w:r w:rsidR="003B4374" w:rsidRPr="003B4374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biuro@kbsmonki.pl</w:t>
        </w:r>
      </w:hyperlink>
      <w:r w:rsidR="003B4374" w:rsidRPr="003B437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A8682D" w:rsidRPr="003B437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DE5A10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-</w:t>
      </w:r>
      <w:r w:rsidRPr="00A8682D">
        <w:rPr>
          <w:color w:val="auto"/>
          <w:sz w:val="18"/>
          <w:szCs w:val="18"/>
        </w:rPr>
        <w:t xml:space="preserve"> </w:t>
      </w:r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Bruno </w:t>
      </w:r>
      <w:proofErr w:type="spellStart"/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Tassi</w:t>
      </w:r>
      <w:proofErr w:type="spellEnd"/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sp. z o.o., ul. Staniewicka 12,</w:t>
      </w:r>
      <w:r w:rsid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03-310 Warszawa</w:t>
      </w:r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hyperlink r:id="rId11" w:history="1">
        <w:r w:rsidR="003B4374" w:rsidRPr="00523A7D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d.pleszak@bruno-tassi.pl</w:t>
        </w:r>
      </w:hyperlink>
      <w:r w:rsidR="00A8682D" w:rsidRPr="00523A7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CB303C" w:rsidRPr="00A8682D" w:rsidRDefault="00CB303C" w:rsidP="00DE5A10">
      <w:pPr>
        <w:pStyle w:val="Zal-text"/>
        <w:spacing w:line="360" w:lineRule="auto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A8682D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-  </w:t>
      </w:r>
      <w:r w:rsidR="00DE5A10" w:rsidRPr="00DE5A10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DANTEX Rafałowski Sp. j., ul. Browarna 2A, 18-400 </w:t>
      </w:r>
      <w:r w:rsidR="00DE5A10" w:rsidRPr="003B437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>Łomża</w:t>
      </w:r>
      <w:r w:rsidR="00DE5A10" w:rsidRPr="003B437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hyperlink r:id="rId12" w:history="1">
        <w:r w:rsidR="003B4374" w:rsidRPr="003B4374">
          <w:rPr>
            <w:rStyle w:val="Hipercze"/>
            <w:rFonts w:asciiTheme="minorHAnsi" w:eastAsia="Times New Roman" w:hAnsiTheme="minorHAnsi" w:cstheme="minorHAnsi"/>
            <w:i/>
            <w:iCs/>
            <w:color w:val="auto"/>
            <w:sz w:val="18"/>
            <w:szCs w:val="18"/>
          </w:rPr>
          <w:t>ewa.konopka@dantex.com.pl</w:t>
        </w:r>
      </w:hyperlink>
      <w:r w:rsidR="003B4374" w:rsidRPr="003B4374">
        <w:rPr>
          <w:rStyle w:val="Hipercze"/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  <w:r w:rsidR="00A8682D" w:rsidRPr="003B4374"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DC6CFA" w:rsidRPr="006A1A94" w:rsidRDefault="00D230B2" w:rsidP="006A1A94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16"/>
          <w:szCs w:val="16"/>
          <w:lang w:bidi="ar-SA"/>
        </w:rPr>
      </w:pPr>
      <w:r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- Z</w:t>
      </w:r>
      <w:r w:rsidR="00EA35BF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amieszczono na </w:t>
      </w:r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 xml:space="preserve">platformie zakupowej </w:t>
      </w:r>
      <w:proofErr w:type="spellStart"/>
      <w:r w:rsidR="00E23DE7" w:rsidRPr="008C2671">
        <w:rPr>
          <w:rFonts w:asciiTheme="minorHAnsi" w:eastAsia="Calibri" w:hAnsiTheme="minorHAnsi" w:cstheme="minorHAnsi"/>
          <w:sz w:val="16"/>
          <w:szCs w:val="16"/>
          <w:lang w:bidi="ar-SA"/>
        </w:rPr>
        <w:t>OpenNexus</w:t>
      </w:r>
      <w:proofErr w:type="spellEnd"/>
    </w:p>
    <w:sectPr w:rsidR="00DC6CFA" w:rsidRPr="006A1A94">
      <w:headerReference w:type="default" r:id="rId13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B8" w:rsidRDefault="005D35B8">
      <w:r>
        <w:separator/>
      </w:r>
    </w:p>
  </w:endnote>
  <w:endnote w:type="continuationSeparator" w:id="0">
    <w:p w:rsidR="005D35B8" w:rsidRDefault="005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altName w:val="Cambria"/>
    <w:charset w:val="00"/>
    <w:family w:val="roman"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B8" w:rsidRDefault="005D35B8">
      <w:r>
        <w:separator/>
      </w:r>
    </w:p>
  </w:footnote>
  <w:footnote w:type="continuationSeparator" w:id="0">
    <w:p w:rsidR="005D35B8" w:rsidRDefault="005D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:rsidTr="00E13FF2">
      <w:tc>
        <w:tcPr>
          <w:tcW w:w="3279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4F11E102" wp14:editId="7BF1D6F9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15047"/>
    <w:rsid w:val="00042FFA"/>
    <w:rsid w:val="00045A25"/>
    <w:rsid w:val="000C05C7"/>
    <w:rsid w:val="000C511F"/>
    <w:rsid w:val="000C6FC8"/>
    <w:rsid w:val="000D0C8D"/>
    <w:rsid w:val="000F7B9E"/>
    <w:rsid w:val="001602A2"/>
    <w:rsid w:val="00180327"/>
    <w:rsid w:val="00182523"/>
    <w:rsid w:val="00186A51"/>
    <w:rsid w:val="001C4369"/>
    <w:rsid w:val="001D31CB"/>
    <w:rsid w:val="001E0B28"/>
    <w:rsid w:val="001E6319"/>
    <w:rsid w:val="00213690"/>
    <w:rsid w:val="00220B29"/>
    <w:rsid w:val="002665BD"/>
    <w:rsid w:val="0027515E"/>
    <w:rsid w:val="002844C5"/>
    <w:rsid w:val="002A4899"/>
    <w:rsid w:val="002A5A54"/>
    <w:rsid w:val="002C715F"/>
    <w:rsid w:val="00304410"/>
    <w:rsid w:val="00347C81"/>
    <w:rsid w:val="003501F2"/>
    <w:rsid w:val="003516AB"/>
    <w:rsid w:val="0035604C"/>
    <w:rsid w:val="003776B7"/>
    <w:rsid w:val="00383F84"/>
    <w:rsid w:val="003B09C1"/>
    <w:rsid w:val="003B4374"/>
    <w:rsid w:val="003C4E29"/>
    <w:rsid w:val="00406152"/>
    <w:rsid w:val="00416A7F"/>
    <w:rsid w:val="00465D84"/>
    <w:rsid w:val="0047005D"/>
    <w:rsid w:val="00473FD2"/>
    <w:rsid w:val="0048124F"/>
    <w:rsid w:val="004A014E"/>
    <w:rsid w:val="004D7DC6"/>
    <w:rsid w:val="004E4A37"/>
    <w:rsid w:val="004E6FCB"/>
    <w:rsid w:val="004F4363"/>
    <w:rsid w:val="00523911"/>
    <w:rsid w:val="00523A7D"/>
    <w:rsid w:val="00532D1B"/>
    <w:rsid w:val="00535823"/>
    <w:rsid w:val="00561DFB"/>
    <w:rsid w:val="00592AC4"/>
    <w:rsid w:val="005930BA"/>
    <w:rsid w:val="00597D8A"/>
    <w:rsid w:val="005C62A9"/>
    <w:rsid w:val="005D35B8"/>
    <w:rsid w:val="005D586C"/>
    <w:rsid w:val="005F6C32"/>
    <w:rsid w:val="00605E4B"/>
    <w:rsid w:val="006170A2"/>
    <w:rsid w:val="00634E36"/>
    <w:rsid w:val="00635B5C"/>
    <w:rsid w:val="00647938"/>
    <w:rsid w:val="00650C05"/>
    <w:rsid w:val="00665E49"/>
    <w:rsid w:val="00675938"/>
    <w:rsid w:val="006A1A94"/>
    <w:rsid w:val="006A625F"/>
    <w:rsid w:val="006C387E"/>
    <w:rsid w:val="006C4003"/>
    <w:rsid w:val="006F2748"/>
    <w:rsid w:val="006F5644"/>
    <w:rsid w:val="0070742F"/>
    <w:rsid w:val="007276A9"/>
    <w:rsid w:val="00753B86"/>
    <w:rsid w:val="0079024C"/>
    <w:rsid w:val="008737DA"/>
    <w:rsid w:val="00890078"/>
    <w:rsid w:val="008C2671"/>
    <w:rsid w:val="008E3F0E"/>
    <w:rsid w:val="00914EE4"/>
    <w:rsid w:val="009206E3"/>
    <w:rsid w:val="00922C21"/>
    <w:rsid w:val="00923F0E"/>
    <w:rsid w:val="0095082D"/>
    <w:rsid w:val="00950EE6"/>
    <w:rsid w:val="009560E1"/>
    <w:rsid w:val="0095740D"/>
    <w:rsid w:val="00987F76"/>
    <w:rsid w:val="009A05E2"/>
    <w:rsid w:val="009B4327"/>
    <w:rsid w:val="009C4B1C"/>
    <w:rsid w:val="009E386F"/>
    <w:rsid w:val="009E77CB"/>
    <w:rsid w:val="009F33A6"/>
    <w:rsid w:val="00A20E91"/>
    <w:rsid w:val="00A25043"/>
    <w:rsid w:val="00A26EBA"/>
    <w:rsid w:val="00A6176D"/>
    <w:rsid w:val="00A74C36"/>
    <w:rsid w:val="00A8611B"/>
    <w:rsid w:val="00A8682D"/>
    <w:rsid w:val="00AE708A"/>
    <w:rsid w:val="00B0734B"/>
    <w:rsid w:val="00B31CAB"/>
    <w:rsid w:val="00B32B6A"/>
    <w:rsid w:val="00B35214"/>
    <w:rsid w:val="00B52A84"/>
    <w:rsid w:val="00B6180D"/>
    <w:rsid w:val="00B807E2"/>
    <w:rsid w:val="00BD06DB"/>
    <w:rsid w:val="00BD4B61"/>
    <w:rsid w:val="00C75B48"/>
    <w:rsid w:val="00CB303C"/>
    <w:rsid w:val="00D00758"/>
    <w:rsid w:val="00D133A0"/>
    <w:rsid w:val="00D230B2"/>
    <w:rsid w:val="00D35EF1"/>
    <w:rsid w:val="00D419D0"/>
    <w:rsid w:val="00D43531"/>
    <w:rsid w:val="00D615F3"/>
    <w:rsid w:val="00D74AC9"/>
    <w:rsid w:val="00D75683"/>
    <w:rsid w:val="00D75D8E"/>
    <w:rsid w:val="00D86649"/>
    <w:rsid w:val="00DA21B3"/>
    <w:rsid w:val="00DC6CFA"/>
    <w:rsid w:val="00DD615A"/>
    <w:rsid w:val="00DD7A65"/>
    <w:rsid w:val="00DE5A10"/>
    <w:rsid w:val="00DE7DA4"/>
    <w:rsid w:val="00DF5DDD"/>
    <w:rsid w:val="00DF5E61"/>
    <w:rsid w:val="00E1377B"/>
    <w:rsid w:val="00E13FF2"/>
    <w:rsid w:val="00E23DE7"/>
    <w:rsid w:val="00E3572B"/>
    <w:rsid w:val="00E5084C"/>
    <w:rsid w:val="00E52604"/>
    <w:rsid w:val="00E53CE5"/>
    <w:rsid w:val="00E57D49"/>
    <w:rsid w:val="00E65B3A"/>
    <w:rsid w:val="00E87AE4"/>
    <w:rsid w:val="00EA1CC0"/>
    <w:rsid w:val="00EA35BF"/>
    <w:rsid w:val="00EF2E3B"/>
    <w:rsid w:val="00F037B1"/>
    <w:rsid w:val="00F230EC"/>
    <w:rsid w:val="00F47482"/>
    <w:rsid w:val="00F67002"/>
    <w:rsid w:val="00F834DC"/>
    <w:rsid w:val="00FA22E7"/>
    <w:rsid w:val="00FE6A9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C1E2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803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ek24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a.konopka@dantex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pleszak@bruno-tass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kbsmon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pmzaglob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B3A5-9FC7-4108-8E4D-081308C4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31</cp:revision>
  <cp:lastPrinted>2024-02-23T09:09:00Z</cp:lastPrinted>
  <dcterms:created xsi:type="dcterms:W3CDTF">2021-12-23T09:38:00Z</dcterms:created>
  <dcterms:modified xsi:type="dcterms:W3CDTF">2024-02-23T09:09:00Z</dcterms:modified>
  <dc:language>pl-PL</dc:language>
</cp:coreProperties>
</file>