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B220" w14:textId="2B947AC9"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Klauzula informacyjna</w:t>
      </w:r>
      <w:r w:rsidR="00FB2DBB"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506FC"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z art. 13 </w:t>
      </w:r>
      <w:r w:rsidR="00FB2DBB"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RODO</w:t>
      </w:r>
      <w:r w:rsidR="006506FC"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stosowana przez Zamawiającego w</w:t>
      </w:r>
      <w:r w:rsid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="006506FC" w:rsidRP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celu związanym z postępowaniem o udzielenie zamówienia publicznego</w:t>
      </w:r>
      <w:r w:rsidR="002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14:paraId="74ED3DEE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4C6DB82A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3F01E5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1438717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54663381" w14:textId="04F1C540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EC13CF">
        <w:rPr>
          <w:rFonts w:ascii="Times New Roman" w:hAnsi="Times New Roman" w:cs="Times New Roman"/>
          <w:b/>
          <w:bCs/>
          <w:lang w:eastAsia="ar-SA"/>
        </w:rPr>
        <w:t>„</w:t>
      </w:r>
      <w:r w:rsidR="00286DFE">
        <w:rPr>
          <w:rFonts w:ascii="Times New Roman" w:hAnsi="Times New Roman" w:cs="Times New Roman"/>
          <w:b/>
          <w:bCs/>
          <w:lang w:eastAsia="ar-SA"/>
        </w:rPr>
        <w:t xml:space="preserve">Zakup </w:t>
      </w:r>
      <w:r w:rsidR="00EA3CB2">
        <w:rPr>
          <w:rFonts w:ascii="Times New Roman" w:hAnsi="Times New Roman" w:cs="Times New Roman"/>
          <w:b/>
          <w:bCs/>
          <w:lang w:eastAsia="ar-SA"/>
        </w:rPr>
        <w:t>przetwornic samochodowych</w:t>
      </w:r>
      <w:r w:rsidR="0069060E">
        <w:rPr>
          <w:rFonts w:ascii="Times New Roman" w:hAnsi="Times New Roman" w:cs="Times New Roman"/>
          <w:b/>
          <w:bCs/>
          <w:color w:val="000000" w:themeColor="text1"/>
          <w:lang w:eastAsia="ar-SA"/>
        </w:rPr>
        <w:t>”</w:t>
      </w:r>
      <w:r w:rsidR="00FB2DBB" w:rsidRPr="002A4CDD">
        <w:rPr>
          <w:rFonts w:ascii="Times New Roman" w:eastAsia="Calibri" w:hAnsi="Times New Roman" w:cs="Times New Roman"/>
        </w:rPr>
        <w:t xml:space="preserve">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>201</w:t>
      </w:r>
      <w:r w:rsidR="00B06D22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 poz. </w:t>
      </w:r>
      <w:r w:rsidR="00EA3CB2">
        <w:rPr>
          <w:rFonts w:ascii="Times New Roman" w:eastAsia="Calibri" w:hAnsi="Times New Roman" w:cs="Times New Roman"/>
        </w:rPr>
        <w:t>2019 z późn.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036BD6BA" w14:textId="49E5C48B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Pani/Pana dane osobowe będą przechowywane, przez okres</w:t>
      </w:r>
      <w:r w:rsidR="00EA3C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pełnych 5 lat od dnia zakończenia postępowania o udzielenie zamówienia, </w:t>
      </w:r>
    </w:p>
    <w:p w14:paraId="5B195B3C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76CDF971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6E74C6D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26BCC7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C90978C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5212C248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4B42EA1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F6DB498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EB630D1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E7B96A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65008A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696D33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328F18A4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36B1209F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43D53D2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7FC573E1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62C24"/>
    <w:rsid w:val="000858BF"/>
    <w:rsid w:val="000C42B0"/>
    <w:rsid w:val="00201AA1"/>
    <w:rsid w:val="00221DD5"/>
    <w:rsid w:val="00262B54"/>
    <w:rsid w:val="00276DFC"/>
    <w:rsid w:val="00282B86"/>
    <w:rsid w:val="00286DFE"/>
    <w:rsid w:val="002A4CDD"/>
    <w:rsid w:val="002D7B4E"/>
    <w:rsid w:val="00370E71"/>
    <w:rsid w:val="003B30C5"/>
    <w:rsid w:val="003F45B5"/>
    <w:rsid w:val="0043520D"/>
    <w:rsid w:val="004C1F18"/>
    <w:rsid w:val="004D51A6"/>
    <w:rsid w:val="006506FC"/>
    <w:rsid w:val="0069060E"/>
    <w:rsid w:val="00756224"/>
    <w:rsid w:val="00917DB7"/>
    <w:rsid w:val="009230CA"/>
    <w:rsid w:val="00961093"/>
    <w:rsid w:val="009A664B"/>
    <w:rsid w:val="00B06D22"/>
    <w:rsid w:val="00B95441"/>
    <w:rsid w:val="00BF2953"/>
    <w:rsid w:val="00C44362"/>
    <w:rsid w:val="00C91FDA"/>
    <w:rsid w:val="00D11728"/>
    <w:rsid w:val="00DA4E84"/>
    <w:rsid w:val="00DA69F7"/>
    <w:rsid w:val="00EA3CB2"/>
    <w:rsid w:val="00EB48C2"/>
    <w:rsid w:val="00EC13CF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070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26</cp:revision>
  <cp:lastPrinted>2020-05-26T07:24:00Z</cp:lastPrinted>
  <dcterms:created xsi:type="dcterms:W3CDTF">2019-04-18T08:34:00Z</dcterms:created>
  <dcterms:modified xsi:type="dcterms:W3CDTF">2021-02-04T11:47:00Z</dcterms:modified>
</cp:coreProperties>
</file>