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151D" w14:textId="77777777" w:rsidR="009249D4" w:rsidRPr="00243492" w:rsidRDefault="00243492" w:rsidP="00243492">
      <w:pPr>
        <w:pStyle w:val="Standard"/>
        <w:pageBreakBefore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do SWZ</w:t>
      </w:r>
    </w:p>
    <w:p w14:paraId="4CF0DF10" w14:textId="77777777" w:rsidR="009249D4" w:rsidRPr="00243492" w:rsidRDefault="009249D4" w:rsidP="009249D4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4FAA475F" w14:textId="77777777" w:rsidR="009249D4" w:rsidRPr="00243492" w:rsidRDefault="009249D4" w:rsidP="009249D4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5280EA31" w14:textId="77777777" w:rsidR="00243492" w:rsidRPr="00243492" w:rsidRDefault="009249D4" w:rsidP="00243492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243492">
        <w:rPr>
          <w:rFonts w:asciiTheme="minorHAnsi" w:hAnsiTheme="minorHAnsi" w:cstheme="minorHAnsi"/>
          <w:b/>
        </w:rPr>
        <w:t>FORMULARZ ASORTYMENTOWO - CENOWY</w:t>
      </w:r>
    </w:p>
    <w:p w14:paraId="36A53C1C" w14:textId="77777777" w:rsidR="00243492" w:rsidRPr="00243492" w:rsidRDefault="00243492" w:rsidP="009249D4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BFFBDA2" w14:textId="075E2D03" w:rsidR="009249D4" w:rsidRPr="00243492" w:rsidRDefault="00243492" w:rsidP="009249D4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</w:rPr>
      </w:pPr>
      <w:r w:rsidRPr="00243492">
        <w:rPr>
          <w:rFonts w:asciiTheme="minorHAnsi" w:hAnsiTheme="minorHAnsi" w:cstheme="minorHAnsi"/>
          <w:kern w:val="0"/>
          <w:szCs w:val="24"/>
          <w:lang w:eastAsia="pl-PL"/>
        </w:rPr>
        <w:t xml:space="preserve">Część </w:t>
      </w:r>
      <w:r w:rsidR="0004470F">
        <w:rPr>
          <w:rFonts w:asciiTheme="minorHAnsi" w:hAnsiTheme="minorHAnsi" w:cstheme="minorHAnsi"/>
          <w:kern w:val="0"/>
          <w:szCs w:val="24"/>
          <w:lang w:eastAsia="pl-PL"/>
        </w:rPr>
        <w:t>3</w:t>
      </w:r>
      <w:r w:rsidRPr="00243492">
        <w:rPr>
          <w:rFonts w:asciiTheme="minorHAnsi" w:hAnsiTheme="minorHAnsi" w:cstheme="minorHAnsi"/>
          <w:kern w:val="0"/>
          <w:szCs w:val="24"/>
          <w:lang w:eastAsia="pl-PL"/>
        </w:rPr>
        <w:t xml:space="preserve"> – </w:t>
      </w:r>
      <w:bookmarkStart w:id="0" w:name="_Hlk150170645"/>
      <w:r w:rsidRPr="00243492">
        <w:rPr>
          <w:rFonts w:asciiTheme="minorHAnsi" w:hAnsiTheme="minorHAnsi" w:cstheme="minorHAnsi"/>
          <w:kern w:val="0"/>
          <w:szCs w:val="24"/>
          <w:lang w:eastAsia="pl-PL"/>
        </w:rPr>
        <w:t>Sprzęt  RTV i AGD do Pawilonu nr XX</w:t>
      </w:r>
      <w:bookmarkEnd w:id="0"/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865"/>
        <w:gridCol w:w="797"/>
        <w:gridCol w:w="778"/>
        <w:gridCol w:w="1218"/>
        <w:gridCol w:w="1218"/>
        <w:gridCol w:w="848"/>
        <w:gridCol w:w="1215"/>
        <w:gridCol w:w="1215"/>
        <w:gridCol w:w="1225"/>
      </w:tblGrid>
      <w:tr w:rsidR="009249D4" w:rsidRPr="00243492" w14:paraId="48BF2E9F" w14:textId="77777777" w:rsidTr="007778B4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AEA49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AC4DE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Przedmiot zamówienia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F4407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Jednostka</w:t>
            </w:r>
          </w:p>
          <w:p w14:paraId="5561900A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FC51F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A08E9" w14:textId="77777777" w:rsidR="009249D4" w:rsidRPr="00243492" w:rsidRDefault="009249D4" w:rsidP="007778B4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243492">
              <w:rPr>
                <w:rFonts w:asciiTheme="minorHAnsi" w:hAnsiTheme="minorHAnsi" w:cstheme="minorHAnsi"/>
                <w:sz w:val="20"/>
              </w:rPr>
              <w:t>Cena</w:t>
            </w:r>
          </w:p>
          <w:p w14:paraId="51549388" w14:textId="77777777" w:rsidR="009249D4" w:rsidRPr="00243492" w:rsidRDefault="009249D4" w:rsidP="007778B4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243492">
              <w:rPr>
                <w:rFonts w:asciiTheme="minorHAnsi" w:hAnsiTheme="minorHAnsi" w:cstheme="minorHAnsi"/>
                <w:sz w:val="20"/>
              </w:rPr>
              <w:t>jednostkowa</w:t>
            </w:r>
          </w:p>
          <w:p w14:paraId="34ACADC9" w14:textId="77777777" w:rsidR="009249D4" w:rsidRPr="00243492" w:rsidRDefault="009249D4" w:rsidP="007778B4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243492">
              <w:rPr>
                <w:rFonts w:asciiTheme="minorHAnsi" w:hAnsiTheme="minorHAnsi" w:cstheme="minorHAnsi"/>
                <w:sz w:val="20"/>
              </w:rPr>
              <w:t>netto</w:t>
            </w:r>
          </w:p>
          <w:p w14:paraId="5F93C8A4" w14:textId="77777777" w:rsidR="009249D4" w:rsidRPr="00243492" w:rsidRDefault="009249D4" w:rsidP="007778B4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243492">
              <w:rPr>
                <w:rFonts w:asciiTheme="minorHAnsi" w:hAnsiTheme="minorHAnsi" w:cstheme="minorHAnsi"/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52680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Wartość netto</w:t>
            </w:r>
          </w:p>
          <w:p w14:paraId="6622DE0E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DABF4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VAT</w:t>
            </w:r>
          </w:p>
          <w:p w14:paraId="3BAAACEC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8A830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Wartość brutto</w:t>
            </w:r>
          </w:p>
          <w:p w14:paraId="5018F3BB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B32E9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CF6A7" w14:textId="77777777" w:rsidR="009249D4" w:rsidRPr="00243492" w:rsidRDefault="009249D4" w:rsidP="007778B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43492">
              <w:rPr>
                <w:rFonts w:asciiTheme="minorHAnsi" w:hAnsiTheme="minorHAnsi" w:cstheme="minorHAnsi"/>
                <w:bCs/>
                <w:sz w:val="20"/>
              </w:rPr>
              <w:t>Nazwa handlowa / numer katalogowy*</w:t>
            </w:r>
          </w:p>
        </w:tc>
      </w:tr>
      <w:tr w:rsidR="00D05CEC" w:rsidRPr="00243492" w14:paraId="10C4D7F4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C6E50" w14:textId="77777777" w:rsidR="00D05CEC" w:rsidRPr="00243492" w:rsidRDefault="00D05CEC" w:rsidP="00D05CEC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243492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0EA1F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Lodówka</w:t>
            </w:r>
          </w:p>
          <w:p w14:paraId="0CB29928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kolor srebrny/stalowy/grafit</w:t>
            </w:r>
          </w:p>
          <w:p w14:paraId="3AAA4A9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pojemność chłodziarki/ zamrażalki min. 370/ min. 190 l</w:t>
            </w:r>
          </w:p>
          <w:p w14:paraId="31FCE331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wysokość </w:t>
            </w:r>
            <w:r w:rsid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</w:t>
            </w:r>
            <w:r w:rsidR="00BF35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175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</w:t>
            </w:r>
          </w:p>
          <w:p w14:paraId="4DA4A232" w14:textId="77777777" w:rsidR="00D05CEC" w:rsidRPr="00243492" w:rsidRDefault="00243492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szerokość min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90 cm</w:t>
            </w:r>
          </w:p>
          <w:p w14:paraId="3FEF385F" w14:textId="77777777" w:rsidR="00D05CEC" w:rsidRPr="00243492" w:rsidRDefault="00243492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głębokość min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65 cm</w:t>
            </w:r>
          </w:p>
          <w:p w14:paraId="5752770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Pełny No Frost</w:t>
            </w:r>
          </w:p>
          <w:p w14:paraId="11ADB55E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półki ze szkła hartowanego</w:t>
            </w:r>
          </w:p>
          <w:p w14:paraId="50139EDB" w14:textId="77777777" w:rsidR="00D05CEC" w:rsidRPr="00243492" w:rsidRDefault="00BF35A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min. 4 półki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chłodziarce</w:t>
            </w:r>
          </w:p>
          <w:p w14:paraId="1BC20AE2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min. 5 balkoników w chłodziarce</w:t>
            </w:r>
          </w:p>
          <w:p w14:paraId="7E2832F9" w14:textId="77777777" w:rsidR="00D05CEC" w:rsidRPr="00243492" w:rsidRDefault="00BF35A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min. 1 pojemnik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warzywa</w:t>
            </w:r>
          </w:p>
          <w:p w14:paraId="67388778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zdolność zamrażania min. 12kg/24h</w:t>
            </w:r>
          </w:p>
          <w:p w14:paraId="7EB20119" w14:textId="77777777" w:rsidR="00D05CEC" w:rsidRPr="00243492" w:rsidRDefault="00BF35A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min. 2 pojemniki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zamrażalce </w:t>
            </w:r>
          </w:p>
          <w:p w14:paraId="0DE11B9D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zdolność utrzymania temperatury bez zasilania min. 5h</w:t>
            </w:r>
          </w:p>
          <w:p w14:paraId="0FED0F82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oświetlenie LED w chłodziarce i zamrażarce</w:t>
            </w:r>
          </w:p>
          <w:p w14:paraId="1478ADE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sygnalizacja otwartych drzwi</w:t>
            </w:r>
          </w:p>
          <w:p w14:paraId="74B4D2F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gwarancja min. 24 m-ce</w:t>
            </w:r>
          </w:p>
          <w:p w14:paraId="580ED361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Rysunek poglądowy</w:t>
            </w:r>
          </w:p>
          <w:p w14:paraId="4BD0152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C8DFCD" w14:textId="77777777" w:rsidR="00D05CEC" w:rsidRDefault="0004470F" w:rsidP="00D05CEC">
            <w:pPr>
              <w:rPr>
                <w:rFonts w:asciiTheme="minorHAnsi" w:hAnsiTheme="minorHAnsi" w:cstheme="minorHAnsi"/>
                <w:noProof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w:pict w14:anchorId="1C4716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1.png" o:spid="_x0000_i1025" type="#_x0000_t75" style="width:171.75pt;height:147.75pt;visibility:visible">
                  <v:imagedata r:id="rId8" o:title=""/>
                </v:shape>
              </w:pict>
            </w:r>
          </w:p>
          <w:p w14:paraId="1D3E7266" w14:textId="77777777" w:rsidR="00F940D6" w:rsidRPr="00243492" w:rsidRDefault="00F940D6" w:rsidP="00D05C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B76BFF" w14:textId="77777777" w:rsidR="00D05CEC" w:rsidRPr="00243492" w:rsidRDefault="00D05CEC" w:rsidP="00D05C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717A3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2A7C0" w14:textId="77777777" w:rsidR="00D05CEC" w:rsidRPr="00243492" w:rsidRDefault="00243492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A3AED" w14:textId="77777777" w:rsidR="00D05CEC" w:rsidRPr="00243492" w:rsidRDefault="00D05CEC" w:rsidP="00D05CEC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38F8E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7255C" w14:textId="77777777" w:rsidR="00D05CEC" w:rsidRPr="00243492" w:rsidRDefault="00D05CEC" w:rsidP="00D05CE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10E0A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48AC0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7A2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CEC" w:rsidRPr="00243492" w14:paraId="45713F8A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D64A9" w14:textId="77777777" w:rsidR="00D05CEC" w:rsidRPr="00243492" w:rsidRDefault="00D05CEC" w:rsidP="00D05CEC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243492">
              <w:rPr>
                <w:rFonts w:asciiTheme="minorHAnsi" w:hAnsiTheme="minorHAnsi" w:cstheme="minorHAnsi"/>
                <w:sz w:val="20"/>
              </w:rPr>
              <w:lastRenderedPageBreak/>
              <w:t>2.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B8A00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Kuchenka mikrofalowa wolnostojąca</w:t>
            </w:r>
          </w:p>
          <w:p w14:paraId="2859FD57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 czarny</w:t>
            </w:r>
          </w:p>
          <w:p w14:paraId="1F58B631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pojemność 30-50 l</w:t>
            </w:r>
          </w:p>
          <w:p w14:paraId="2952497F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funkcje: </w:t>
            </w:r>
            <w:r w:rsidR="00F940D6">
              <w:rPr>
                <w:rFonts w:asciiTheme="minorHAnsi" w:hAnsiTheme="minorHAnsi" w:cstheme="minorHAnsi"/>
                <w:color w:val="0A0A0A"/>
                <w:sz w:val="20"/>
                <w:szCs w:val="20"/>
                <w:highlight w:val="white"/>
              </w:rPr>
              <w:t xml:space="preserve">min. </w:t>
            </w:r>
            <w:r w:rsidRPr="00243492">
              <w:rPr>
                <w:rFonts w:asciiTheme="minorHAnsi" w:hAnsiTheme="minorHAnsi" w:cstheme="minorHAnsi"/>
                <w:color w:val="0A0A0A"/>
                <w:sz w:val="20"/>
                <w:szCs w:val="20"/>
                <w:highlight w:val="white"/>
              </w:rPr>
              <w:t>podgrzewanie,  rozmrażanie</w:t>
            </w:r>
          </w:p>
          <w:p w14:paraId="54DA62D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moc mikrofali min</w:t>
            </w:r>
            <w:r w:rsidR="00F66C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800 W</w:t>
            </w:r>
          </w:p>
          <w:p w14:paraId="590F3D9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sterowanie elektroniczne </w:t>
            </w:r>
          </w:p>
          <w:p w14:paraId="38BB392D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instrukcja obsługi w języku polskim</w:t>
            </w:r>
          </w:p>
          <w:p w14:paraId="018D5356" w14:textId="77777777" w:rsidR="00D05CEC" w:rsidRPr="00243492" w:rsidRDefault="00D05CEC" w:rsidP="00D05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talerz obrotowy</w:t>
            </w:r>
          </w:p>
          <w:p w14:paraId="25C2B182" w14:textId="77777777" w:rsidR="00D05CEC" w:rsidRPr="00243492" w:rsidRDefault="00D05CEC" w:rsidP="00D05C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08299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EF9AB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CDB42" w14:textId="77777777" w:rsidR="00D05CEC" w:rsidRPr="00243492" w:rsidRDefault="00D05CEC" w:rsidP="00D05CEC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4270E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B00C7" w14:textId="77777777" w:rsidR="00D05CEC" w:rsidRPr="00243492" w:rsidRDefault="00D05CEC" w:rsidP="00D05CE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9B114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B1D8F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9FA39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CEC" w:rsidRPr="00243492" w14:paraId="0E8492E7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F5B04" w14:textId="77777777" w:rsidR="00D05CEC" w:rsidRPr="00243492" w:rsidRDefault="00D05CEC" w:rsidP="00D05CEC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243492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35FAE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Ekspres ciśnieniowy wolnostojący </w:t>
            </w:r>
          </w:p>
          <w:p w14:paraId="352A44A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ekspres automatyczny</w:t>
            </w:r>
          </w:p>
          <w:p w14:paraId="31991F46" w14:textId="77777777" w:rsidR="00D05CEC" w:rsidRPr="00243492" w:rsidRDefault="00243492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Ciśnienie min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 bar</w:t>
            </w:r>
          </w:p>
          <w:p w14:paraId="5A51A163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min. 1400 W</w:t>
            </w:r>
          </w:p>
          <w:p w14:paraId="08A92E75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młynek: Stalowy</w:t>
            </w:r>
          </w:p>
          <w:p w14:paraId="5D67E9A9" w14:textId="77777777" w:rsidR="00D05CEC" w:rsidRPr="00243492" w:rsidRDefault="00E11200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przeznaczony zarówno do kawy: m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ielonej i</w:t>
            </w:r>
            <w:r w:rsidR="00BD3D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/lub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iarnistej</w:t>
            </w:r>
          </w:p>
          <w:p w14:paraId="767BEA35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Dostępne napoje: Espresso, Kawa czarna</w:t>
            </w:r>
          </w:p>
          <w:p w14:paraId="0AD4F017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Funkcje: Spienianie mleka, Regulacja mocy kawy, Regulacja ilości zaparzanej kawy, Wbudowany młynek, Wskaźnik poziomu wody, Regulacja stopnia zmielenia kawy, Regulacja temperatury kawy, Filtr</w:t>
            </w:r>
          </w:p>
          <w:p w14:paraId="260B4726" w14:textId="77777777" w:rsidR="00BD3D66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 xml:space="preserve">Automatyczne wyłączanie, Programator twardości wody, Programowanie ilości wody, Tryb czuwania, </w:t>
            </w:r>
          </w:p>
          <w:p w14:paraId="19B53767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>Wyj</w:t>
            </w:r>
            <w:r w:rsidR="002434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>mowany zbiornik na wodę o poj. m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>in 1</w:t>
            </w:r>
            <w:r w:rsidR="00BD3D6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>,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6F6F6"/>
              </w:rPr>
              <w:t>8 l</w:t>
            </w:r>
          </w:p>
          <w:p w14:paraId="581B1F8A" w14:textId="77777777" w:rsidR="00D05CEC" w:rsidRPr="00243492" w:rsidRDefault="00D05CEC" w:rsidP="00D05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 min. 24 miesiące</w:t>
            </w:r>
          </w:p>
          <w:p w14:paraId="2395E905" w14:textId="77777777" w:rsidR="00D05CEC" w:rsidRPr="00243492" w:rsidRDefault="00D05CEC" w:rsidP="00D05C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93045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D9D88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15BC6" w14:textId="77777777" w:rsidR="00D05CEC" w:rsidRPr="00243492" w:rsidRDefault="00D05CEC" w:rsidP="00D05CEC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A8DF4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48701" w14:textId="77777777" w:rsidR="00D05CEC" w:rsidRPr="00243492" w:rsidRDefault="00D05CEC" w:rsidP="00D05CE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C2881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A88FE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677F4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CEC" w:rsidRPr="00243492" w14:paraId="35B44476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4516E" w14:textId="77777777" w:rsidR="00D05CEC" w:rsidRPr="00243492" w:rsidRDefault="00D05CEC" w:rsidP="00D05CEC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243492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4B491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do parzenia kawy i herbaty</w:t>
            </w:r>
          </w:p>
          <w:p w14:paraId="367FDCB8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zawiera</w:t>
            </w: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baza grzewcza, czajnik na wodę oraz dzbanek na kawę i herbatę</w:t>
            </w:r>
          </w:p>
          <w:p w14:paraId="6243419A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bezprzewodowy</w:t>
            </w:r>
          </w:p>
          <w:p w14:paraId="4938AB14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wykonanie z żaroodpornego szkła i stal nierdzewna</w:t>
            </w:r>
          </w:p>
          <w:p w14:paraId="1E07FAF4" w14:textId="77777777" w:rsidR="00E11200" w:rsidRDefault="00E11200" w:rsidP="00E1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[l]: mniejszy dzbanek: 0,8-1,2l   ;   większy 1,6l – 2l</w:t>
            </w:r>
          </w:p>
          <w:p w14:paraId="33333091" w14:textId="77777777" w:rsidR="00E11200" w:rsidRPr="005475BE" w:rsidRDefault="00E11200" w:rsidP="00E1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75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Moc grzałki [W]:  min.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2000W</w:t>
            </w:r>
          </w:p>
          <w:p w14:paraId="4DDB00E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Element grzejny: Grzałka ukryta</w:t>
            </w:r>
          </w:p>
          <w:p w14:paraId="65BF13D5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filtr antywapienny</w:t>
            </w:r>
          </w:p>
          <w:p w14:paraId="6E68B1C3" w14:textId="77777777" w:rsidR="00D05CEC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 Funkcje: Regulacja temperatury, Obrotowa podstawa, automatyczne wyłączenie, zabezpieczenie przed przegrzaniem, sterowanie dotykowe, antypoślizgowe nóżki, </w:t>
            </w:r>
          </w:p>
          <w:p w14:paraId="41786872" w14:textId="77777777" w:rsidR="005156B4" w:rsidRPr="00243492" w:rsidRDefault="005156B4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34BB8C0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Rysunek poglądowy</w:t>
            </w:r>
          </w:p>
          <w:p w14:paraId="4AFB87B3" w14:textId="77777777" w:rsidR="00D05CEC" w:rsidRPr="00243492" w:rsidRDefault="00D05CEC" w:rsidP="00D05CEC">
            <w:pPr>
              <w:rPr>
                <w:rFonts w:asciiTheme="minorHAnsi" w:hAnsiTheme="minorHAnsi" w:cstheme="minorHAnsi"/>
                <w:color w:val="000000"/>
              </w:rPr>
            </w:pPr>
            <w:r w:rsidRPr="00243492">
              <w:rPr>
                <w:rFonts w:asciiTheme="minorHAnsi" w:hAnsiTheme="minorHAnsi" w:cstheme="minorHAnsi"/>
                <w:color w:val="000000"/>
              </w:rPr>
              <w:object w:dxaOrig="6944" w:dyaOrig="5026" w14:anchorId="6E27AA8D">
                <v:shape id="_x0000_i1026" type="#_x0000_t75" style="width:148.5pt;height:106.5pt;visibility:visible" o:ole="">
                  <v:imagedata r:id="rId9" o:title=""/>
                  <v:path o:extrusionok="t"/>
                </v:shape>
                <o:OLEObject Type="Embed" ProgID="PBrush" ShapeID="_x0000_i1026" DrawAspect="Content" ObjectID="_1762662786" r:id="rId10"/>
              </w:object>
            </w:r>
          </w:p>
          <w:p w14:paraId="2E91B1B9" w14:textId="77777777" w:rsidR="00D05CEC" w:rsidRPr="00243492" w:rsidRDefault="00D05CEC" w:rsidP="00D05C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BDBED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0E525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3924E" w14:textId="77777777" w:rsidR="00D05CEC" w:rsidRPr="00243492" w:rsidRDefault="00D05CEC" w:rsidP="00D05CEC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0C0AE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CC747" w14:textId="77777777" w:rsidR="00D05CEC" w:rsidRPr="00243492" w:rsidRDefault="00D05CEC" w:rsidP="00D05CE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5B022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2CAD1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B6BD3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CEC" w:rsidRPr="00243492" w14:paraId="77332795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32F4B" w14:textId="77777777" w:rsidR="00D05CEC" w:rsidRPr="00243492" w:rsidRDefault="00D05CEC" w:rsidP="00D05CEC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 w:rsidRPr="00243492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A3492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Telewizor </w:t>
            </w:r>
          </w:p>
          <w:p w14:paraId="062FCD90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ekran: 65” LED</w:t>
            </w:r>
          </w:p>
          <w:p w14:paraId="72EDBEFD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UHD/4K, 3840 x 2160px</w:t>
            </w:r>
          </w:p>
          <w:p w14:paraId="25C4DA29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częstotliwość odświeżania ekranu:  min. 120 Hz</w:t>
            </w:r>
          </w:p>
          <w:p w14:paraId="0BF22041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smart TV</w:t>
            </w:r>
          </w:p>
          <w:p w14:paraId="62CC0A6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Technologia HDR </w:t>
            </w:r>
          </w:p>
          <w:p w14:paraId="48B89C89" w14:textId="77777777" w:rsidR="00D05CEC" w:rsidRPr="00243492" w:rsidRDefault="00243492" w:rsidP="0024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Złącza: HDMI x4, USB x2</w:t>
            </w:r>
          </w:p>
          <w:p w14:paraId="6D5A22A9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funkcje: Wi-Fi, </w:t>
            </w:r>
            <w:r w:rsidR="00E177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</w:t>
            </w:r>
          </w:p>
          <w:p w14:paraId="35F0A701" w14:textId="77777777" w:rsidR="00D05CEC" w:rsidRPr="00243492" w:rsidRDefault="00D05CEC" w:rsidP="00E1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format ekranu 16:9</w:t>
            </w:r>
          </w:p>
          <w:p w14:paraId="6C43A3B5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Procesor: AI Neo Quantum 4K</w:t>
            </w:r>
          </w:p>
          <w:p w14:paraId="79EC487E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System dźwięku przestrzennego: Dolby Digital Plus</w:t>
            </w:r>
          </w:p>
          <w:p w14:paraId="78A5FFC8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wbudowane głośniki</w:t>
            </w:r>
          </w:p>
          <w:p w14:paraId="13529F29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uchwyt ścienny regulowany w pionie i poziomie </w:t>
            </w:r>
          </w:p>
          <w:p w14:paraId="63B092FA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liczba złączy HDMI: 4</w:t>
            </w:r>
          </w:p>
          <w:p w14:paraId="08036BAC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liczba złączy USB: 2</w:t>
            </w:r>
          </w:p>
          <w:p w14:paraId="064659B7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Zasilanie: 220-240V; 50-60Hz</w:t>
            </w:r>
          </w:p>
          <w:p w14:paraId="53EC65BF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wyposażenie: kabel zasilający, pilot, podstawa</w:t>
            </w:r>
          </w:p>
          <w:p w14:paraId="2F0826EE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kolor srebrny/czarny</w:t>
            </w:r>
          </w:p>
          <w:p w14:paraId="66CA4A6E" w14:textId="77777777" w:rsidR="00D05CEC" w:rsidRPr="00243492" w:rsidRDefault="00D05CEC" w:rsidP="00D05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gwarancja min. 24 m-ce</w:t>
            </w:r>
          </w:p>
          <w:p w14:paraId="79965338" w14:textId="77777777" w:rsidR="00D05CEC" w:rsidRPr="00243492" w:rsidRDefault="00D05CEC" w:rsidP="00D05C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395D0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719CF" w14:textId="77777777" w:rsidR="00D05CEC" w:rsidRPr="00243492" w:rsidRDefault="00435F63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624D1" w14:textId="77777777" w:rsidR="00D05CEC" w:rsidRPr="00243492" w:rsidRDefault="00D05CEC" w:rsidP="00D05CEC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F4143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7914A" w14:textId="77777777" w:rsidR="00D05CEC" w:rsidRPr="00243492" w:rsidRDefault="00D05CEC" w:rsidP="00D05CE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D9794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CDE7C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00D18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CEC" w:rsidRPr="00243492" w14:paraId="5938FE50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2857B" w14:textId="77777777" w:rsidR="00D05CEC" w:rsidRPr="00243492" w:rsidRDefault="00E177A0" w:rsidP="00D05CEC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6706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Chłodziarka wysoka</w:t>
            </w:r>
          </w:p>
          <w:p w14:paraId="10481286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140-170 cm</w:t>
            </w:r>
          </w:p>
          <w:p w14:paraId="37FB4648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48-65 cm</w:t>
            </w:r>
          </w:p>
          <w:p w14:paraId="3DC3FEB4" w14:textId="77777777" w:rsidR="00D05CEC" w:rsidRPr="00243492" w:rsidRDefault="00E177A0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55</w:t>
            </w:r>
            <w:r w:rsidR="00D05CEC"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-65 cm</w:t>
            </w:r>
          </w:p>
          <w:p w14:paraId="230F0693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Chłodziarka min 160 l kolor: biała/ srebrna/ beżowa</w:t>
            </w:r>
          </w:p>
          <w:p w14:paraId="127BFE50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4 półki z „bezpiecznego szkła” z możliwością regulacji</w:t>
            </w:r>
          </w:p>
          <w:p w14:paraId="39D7EC6C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drzwiach  min 3 półki z możliwością regulacji</w:t>
            </w:r>
          </w:p>
          <w:p w14:paraId="2B95CF44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Zamrażalnik: min 40 l z regulowana półką</w:t>
            </w:r>
          </w:p>
          <w:p w14:paraId="2D3D29FD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Oświetlenie LED</w:t>
            </w:r>
          </w:p>
          <w:p w14:paraId="1E8090ED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Uniwersalne drzwi L/P</w:t>
            </w:r>
          </w:p>
          <w:p w14:paraId="4544888C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regulacji temperatury, wskaźnik temperatury lub termometr</w:t>
            </w:r>
          </w:p>
          <w:p w14:paraId="71374264" w14:textId="77777777" w:rsidR="00D05CEC" w:rsidRPr="00243492" w:rsidRDefault="00D05CEC" w:rsidP="00D05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 min 24 mc</w:t>
            </w:r>
          </w:p>
          <w:p w14:paraId="6FFAE6DE" w14:textId="77777777" w:rsidR="00D05CEC" w:rsidRPr="00243492" w:rsidRDefault="00D05CEC" w:rsidP="00D05C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7CC43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3D253" w14:textId="77777777" w:rsidR="00D05CEC" w:rsidRPr="00243492" w:rsidRDefault="00435F63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88588" w14:textId="77777777" w:rsidR="00D05CEC" w:rsidRPr="00243492" w:rsidRDefault="00D05CEC" w:rsidP="00D05CEC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781E7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F7067" w14:textId="77777777" w:rsidR="00D05CEC" w:rsidRPr="00243492" w:rsidRDefault="00D05CEC" w:rsidP="00D05CE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186E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DF4D8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70E35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CEC" w:rsidRPr="00243492" w14:paraId="622CA634" w14:textId="77777777" w:rsidTr="00692EA8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13506" w14:textId="77777777" w:rsidR="00D05CEC" w:rsidRPr="00243492" w:rsidRDefault="00E177A0" w:rsidP="00D05CEC">
            <w:pPr>
              <w:pStyle w:val="Standard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C31F2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Lodówka niska</w:t>
            </w:r>
          </w:p>
          <w:p w14:paraId="1F74FA0A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wys. 50- 80 cm</w:t>
            </w:r>
          </w:p>
          <w:p w14:paraId="65A92567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chłodziarka min 45 l</w:t>
            </w:r>
          </w:p>
          <w:p w14:paraId="250CBD1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1 półka z „bezpiecznego szkła” z możliwością regulacji</w:t>
            </w:r>
          </w:p>
          <w:p w14:paraId="74BF82BB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drzwiach  min 1 półka</w:t>
            </w:r>
          </w:p>
          <w:p w14:paraId="72073C89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Oświetlenie LED</w:t>
            </w:r>
          </w:p>
          <w:p w14:paraId="1AAA56AC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Uniwersalne drzwi L/P</w:t>
            </w:r>
          </w:p>
          <w:p w14:paraId="13CBC48D" w14:textId="77777777" w:rsidR="00D05CEC" w:rsidRPr="00243492" w:rsidRDefault="00D05CEC" w:rsidP="00D0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regulacji temperatury, wskaźnik temperatury lub termometr</w:t>
            </w:r>
          </w:p>
          <w:p w14:paraId="0B401451" w14:textId="77777777" w:rsidR="00D05CEC" w:rsidRPr="00243492" w:rsidRDefault="00D05CEC" w:rsidP="00D05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34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 min 24 mc</w:t>
            </w:r>
          </w:p>
          <w:p w14:paraId="345818A8" w14:textId="77777777" w:rsidR="00D05CEC" w:rsidRPr="00243492" w:rsidRDefault="00D05CEC" w:rsidP="00D05C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6A579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3492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szt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6CE87" w14:textId="77777777" w:rsidR="00D05CEC" w:rsidRPr="00243492" w:rsidRDefault="00243492" w:rsidP="00D05CE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DD407" w14:textId="77777777" w:rsidR="00D05CEC" w:rsidRPr="00243492" w:rsidRDefault="00D05CEC" w:rsidP="00D05CEC">
            <w:pPr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BF939" w14:textId="77777777" w:rsidR="00D05CEC" w:rsidRPr="00243492" w:rsidRDefault="00D05CEC" w:rsidP="00D05CE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4A9AA" w14:textId="77777777" w:rsidR="00D05CEC" w:rsidRPr="00243492" w:rsidRDefault="00D05CEC" w:rsidP="00D05CE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DD42B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17346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35CC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CEC" w:rsidRPr="00243492" w14:paraId="203CF927" w14:textId="77777777" w:rsidTr="007778B4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10396" w14:textId="77777777" w:rsidR="00D05CEC" w:rsidRPr="00243492" w:rsidRDefault="00D05CEC" w:rsidP="00D05CEC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43492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38481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F4218" w14:textId="77777777" w:rsidR="00D05CEC" w:rsidRPr="00243492" w:rsidRDefault="00D05CEC" w:rsidP="00D05CE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78EE0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10077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BADF2" w14:textId="77777777" w:rsidR="00D05CEC" w:rsidRPr="00243492" w:rsidRDefault="00D05CEC" w:rsidP="00D05CEC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E2F17A5" w14:textId="77777777" w:rsidR="009249D4" w:rsidRDefault="009249D4" w:rsidP="009249D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0"/>
        </w:rPr>
      </w:pPr>
      <w:r w:rsidRPr="00243492">
        <w:rPr>
          <w:rFonts w:asciiTheme="minorHAnsi" w:hAnsiTheme="minorHAnsi" w:cstheme="minorHAnsi"/>
          <w:smallCaps/>
          <w:sz w:val="20"/>
        </w:rPr>
        <w:t>* Wykonawca jest zobowiązany do jednoznacznego określenia zaoferowanych w ofercie produktów, charakteryzując je poprzez wskazanie nazw producentów wyrobów i ich nazw handlowych lub numerów katalogowych.</w:t>
      </w:r>
      <w:r w:rsidR="00243492">
        <w:rPr>
          <w:rFonts w:asciiTheme="minorHAnsi" w:hAnsiTheme="minorHAnsi" w:cstheme="minorHAnsi"/>
          <w:smallCaps/>
          <w:sz w:val="20"/>
        </w:rPr>
        <w:t xml:space="preserve">              </w:t>
      </w:r>
    </w:p>
    <w:p w14:paraId="4FAB03E9" w14:textId="77777777" w:rsidR="00243492" w:rsidRDefault="00243492" w:rsidP="009249D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0"/>
        </w:rPr>
      </w:pPr>
    </w:p>
    <w:p w14:paraId="6EC1DBDB" w14:textId="77777777" w:rsidR="00243492" w:rsidRDefault="00243492" w:rsidP="009249D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0"/>
        </w:rPr>
      </w:pPr>
    </w:p>
    <w:p w14:paraId="1E1C5513" w14:textId="77777777" w:rsidR="00243492" w:rsidRDefault="00243492" w:rsidP="009249D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0"/>
        </w:rPr>
      </w:pPr>
    </w:p>
    <w:p w14:paraId="3FF87EC3" w14:textId="77777777" w:rsidR="00243492" w:rsidRPr="00243492" w:rsidRDefault="00243492" w:rsidP="00243492">
      <w:pPr>
        <w:widowControl/>
        <w:suppressAutoHyphens w:val="0"/>
        <w:autoSpaceDN/>
        <w:spacing w:line="276" w:lineRule="auto"/>
        <w:ind w:left="4247"/>
        <w:jc w:val="right"/>
        <w:textAlignment w:val="auto"/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 w:bidi="ar-SA"/>
        </w:rPr>
      </w:pPr>
      <w:r w:rsidRPr="00243492"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 w:bidi="ar-SA"/>
        </w:rPr>
        <w:t>oświadczenie należy podpisać</w:t>
      </w:r>
      <w:r w:rsidRPr="00243492"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 w:bidi="ar-SA"/>
        </w:rPr>
        <w:br/>
        <w:t>kwalifikowanym podpisem elektronicznym</w:t>
      </w:r>
    </w:p>
    <w:p w14:paraId="3B23D5E8" w14:textId="77777777" w:rsidR="00243492" w:rsidRPr="00243492" w:rsidRDefault="00243492" w:rsidP="00243492">
      <w:pPr>
        <w:widowControl/>
        <w:suppressAutoHyphens w:val="0"/>
        <w:autoSpaceDN/>
        <w:spacing w:line="276" w:lineRule="auto"/>
        <w:ind w:left="4247"/>
        <w:jc w:val="right"/>
        <w:textAlignment w:val="auto"/>
        <w:rPr>
          <w:rFonts w:ascii="Calibri" w:eastAsia="Times New Roman" w:hAnsi="Calibri" w:cs="Calibri"/>
          <w:bCs/>
          <w:iCs/>
          <w:kern w:val="0"/>
          <w:lang w:eastAsia="pl-PL" w:bidi="ar-SA"/>
        </w:rPr>
      </w:pPr>
      <w:r w:rsidRPr="00243492">
        <w:rPr>
          <w:rFonts w:ascii="Calibri" w:eastAsia="Times New Roman" w:hAnsi="Calibri" w:cs="Calibri"/>
          <w:bCs/>
          <w:iCs/>
          <w:kern w:val="0"/>
          <w:sz w:val="20"/>
          <w:szCs w:val="20"/>
          <w:lang w:eastAsia="pl-PL" w:bidi="ar-SA"/>
        </w:rPr>
        <w:t>lub podpisem zaufanym lub podpisem osobistym</w:t>
      </w:r>
    </w:p>
    <w:p w14:paraId="68D201AA" w14:textId="77777777" w:rsidR="00243492" w:rsidRPr="00243492" w:rsidRDefault="00243492" w:rsidP="009249D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0"/>
        </w:rPr>
      </w:pPr>
    </w:p>
    <w:p w14:paraId="5B96D589" w14:textId="77777777" w:rsidR="009249D4" w:rsidRPr="00243492" w:rsidRDefault="009249D4" w:rsidP="009249D4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color w:val="000000"/>
          <w:sz w:val="20"/>
        </w:rPr>
      </w:pPr>
    </w:p>
    <w:p w14:paraId="448ACF7F" w14:textId="77777777" w:rsidR="000219BF" w:rsidRPr="00243492" w:rsidRDefault="0004470F">
      <w:pPr>
        <w:rPr>
          <w:rFonts w:asciiTheme="minorHAnsi" w:hAnsiTheme="minorHAnsi" w:cstheme="minorHAnsi"/>
        </w:rPr>
      </w:pPr>
    </w:p>
    <w:sectPr w:rsidR="000219BF" w:rsidRPr="00243492" w:rsidSect="00243492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EF47" w14:textId="77777777" w:rsidR="00864078" w:rsidRDefault="00864078" w:rsidP="00243492">
      <w:r>
        <w:separator/>
      </w:r>
    </w:p>
  </w:endnote>
  <w:endnote w:type="continuationSeparator" w:id="0">
    <w:p w14:paraId="23518ADF" w14:textId="77777777" w:rsidR="00864078" w:rsidRDefault="00864078" w:rsidP="0024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CB87" w14:textId="77777777" w:rsidR="00864078" w:rsidRDefault="00864078" w:rsidP="00243492">
      <w:r>
        <w:separator/>
      </w:r>
    </w:p>
  </w:footnote>
  <w:footnote w:type="continuationSeparator" w:id="0">
    <w:p w14:paraId="3F79A356" w14:textId="77777777" w:rsidR="00864078" w:rsidRDefault="00864078" w:rsidP="0024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02AE"/>
    <w:multiLevelType w:val="hybridMultilevel"/>
    <w:tmpl w:val="12E4371E"/>
    <w:lvl w:ilvl="0" w:tplc="D944B23E">
      <w:start w:val="1"/>
      <w:numFmt w:val="bullet"/>
      <w:lvlText w:val="−"/>
      <w:lvlJc w:val="left"/>
      <w:pPr>
        <w:ind w:left="71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D4"/>
    <w:rsid w:val="0004470F"/>
    <w:rsid w:val="0018474B"/>
    <w:rsid w:val="00243492"/>
    <w:rsid w:val="00305023"/>
    <w:rsid w:val="00435F63"/>
    <w:rsid w:val="005156B4"/>
    <w:rsid w:val="00864078"/>
    <w:rsid w:val="009249D4"/>
    <w:rsid w:val="00BD3D66"/>
    <w:rsid w:val="00BF35AC"/>
    <w:rsid w:val="00D05CEC"/>
    <w:rsid w:val="00E11200"/>
    <w:rsid w:val="00E177A0"/>
    <w:rsid w:val="00F66CE0"/>
    <w:rsid w:val="00F940D6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9F7FFA"/>
  <w15:chartTrackingRefBased/>
  <w15:docId w15:val="{82C5F92E-E133-479A-B3FF-A0E8804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4349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4349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349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4349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349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EA17-4166-466D-987E-8A2C7CCD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Stęchły</dc:creator>
  <cp:keywords/>
  <dc:description/>
  <cp:lastModifiedBy>Grażyna Rusin</cp:lastModifiedBy>
  <cp:revision>11</cp:revision>
  <dcterms:created xsi:type="dcterms:W3CDTF">2023-11-07T15:07:00Z</dcterms:created>
  <dcterms:modified xsi:type="dcterms:W3CDTF">2023-11-28T06:47:00Z</dcterms:modified>
</cp:coreProperties>
</file>