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64712" w14:textId="77777777" w:rsidR="005C55C8" w:rsidRPr="009618D1" w:rsidRDefault="005C55C8" w:rsidP="002405DC">
      <w:pPr>
        <w:pStyle w:val="data"/>
        <w:keepNext w:val="0"/>
        <w:pBdr>
          <w:top w:val="single" w:sz="4" w:space="1" w:color="auto"/>
        </w:pBdr>
        <w:spacing w:before="120"/>
        <w:ind w:left="426" w:firstLine="567"/>
        <w:jc w:val="right"/>
        <w:rPr>
          <w:rFonts w:ascii="Calibri" w:hAnsi="Calibri" w:cs="Arial"/>
          <w:color w:val="000000"/>
          <w:sz w:val="16"/>
          <w:szCs w:val="16"/>
        </w:rPr>
      </w:pPr>
    </w:p>
    <w:p w14:paraId="387E3E95" w14:textId="77777777" w:rsidR="0014516B" w:rsidRDefault="0014516B" w:rsidP="00D5504C">
      <w:pPr>
        <w:ind w:right="-142"/>
        <w:jc w:val="center"/>
        <w:rPr>
          <w:rFonts w:ascii="Calibri" w:hAnsi="Calibri"/>
          <w:b/>
          <w:bCs/>
          <w:sz w:val="22"/>
          <w:szCs w:val="22"/>
          <w:u w:val="single"/>
        </w:rPr>
      </w:pPr>
      <w:bookmarkStart w:id="0" w:name="_Hlk68845069"/>
    </w:p>
    <w:p w14:paraId="10BDEAC8" w14:textId="501A758A" w:rsidR="00D5504C" w:rsidRPr="009618D1" w:rsidRDefault="0097126A" w:rsidP="00D5504C">
      <w:pPr>
        <w:ind w:right="-142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Wyjaśnienia </w:t>
      </w:r>
      <w:r w:rsidR="00FA2832">
        <w:rPr>
          <w:rFonts w:ascii="Calibri" w:hAnsi="Calibri"/>
          <w:b/>
          <w:bCs/>
          <w:sz w:val="22"/>
          <w:szCs w:val="22"/>
          <w:u w:val="single"/>
        </w:rPr>
        <w:t>ora</w:t>
      </w:r>
      <w:r w:rsidR="00973E8E">
        <w:rPr>
          <w:rFonts w:ascii="Calibri" w:hAnsi="Calibri"/>
          <w:b/>
          <w:bCs/>
          <w:sz w:val="22"/>
          <w:szCs w:val="22"/>
          <w:u w:val="single"/>
        </w:rPr>
        <w:t>z</w:t>
      </w:r>
      <w:r w:rsidR="00FA2832">
        <w:rPr>
          <w:rFonts w:ascii="Calibri" w:hAnsi="Calibri"/>
          <w:b/>
          <w:bCs/>
          <w:sz w:val="22"/>
          <w:szCs w:val="22"/>
          <w:u w:val="single"/>
        </w:rPr>
        <w:t xml:space="preserve"> ZMIANA NR 4 </w:t>
      </w:r>
      <w:r w:rsidR="00D5504C" w:rsidRPr="004A4B3A">
        <w:rPr>
          <w:rFonts w:ascii="Calibri" w:hAnsi="Calibri"/>
          <w:b/>
          <w:bCs/>
          <w:sz w:val="22"/>
          <w:szCs w:val="22"/>
          <w:u w:val="single"/>
        </w:rPr>
        <w:t>treści SWZ</w:t>
      </w:r>
    </w:p>
    <w:p w14:paraId="71CB441C" w14:textId="1FFB5240" w:rsidR="00D5504C" w:rsidRPr="00D5504C" w:rsidRDefault="00D5504C" w:rsidP="00D5504C">
      <w:pPr>
        <w:ind w:right="-142"/>
        <w:jc w:val="center"/>
        <w:rPr>
          <w:rFonts w:ascii="Calibri" w:hAnsi="Calibri"/>
          <w:sz w:val="22"/>
          <w:szCs w:val="22"/>
          <w:u w:val="single"/>
        </w:rPr>
      </w:pPr>
      <w:r w:rsidRPr="009618D1">
        <w:rPr>
          <w:rFonts w:ascii="Calibri" w:hAnsi="Calibri"/>
          <w:sz w:val="22"/>
          <w:szCs w:val="22"/>
          <w:u w:val="single"/>
        </w:rPr>
        <w:t>udostępnion</w:t>
      </w:r>
      <w:r>
        <w:rPr>
          <w:rFonts w:ascii="Calibri" w:hAnsi="Calibri"/>
          <w:sz w:val="22"/>
          <w:szCs w:val="22"/>
          <w:u w:val="single"/>
        </w:rPr>
        <w:t>e</w:t>
      </w:r>
      <w:r w:rsidRPr="009618D1">
        <w:rPr>
          <w:rFonts w:ascii="Calibri" w:hAnsi="Calibri"/>
          <w:sz w:val="22"/>
          <w:szCs w:val="22"/>
          <w:u w:val="single"/>
        </w:rPr>
        <w:t xml:space="preserve"> na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 w:rsidRPr="009618D1">
        <w:rPr>
          <w:rFonts w:ascii="Calibri" w:hAnsi="Calibri"/>
          <w:sz w:val="22"/>
          <w:szCs w:val="22"/>
          <w:u w:val="single"/>
        </w:rPr>
        <w:t xml:space="preserve">stronie internetowej prowadzonego postępowania, </w:t>
      </w:r>
      <w:r>
        <w:rPr>
          <w:rFonts w:ascii="Calibri" w:hAnsi="Calibri"/>
          <w:sz w:val="22"/>
          <w:szCs w:val="22"/>
          <w:u w:val="single"/>
        </w:rPr>
        <w:br/>
      </w:r>
      <w:r w:rsidRPr="0005575B">
        <w:rPr>
          <w:rFonts w:ascii="Calibri" w:hAnsi="Calibri"/>
          <w:sz w:val="22"/>
          <w:szCs w:val="22"/>
          <w:u w:val="single"/>
        </w:rPr>
        <w:t>zgodnie z art.284 ust. 6 i art. 286 ust.7 ustawy z dnia 11 września 2019 r</w:t>
      </w:r>
      <w:r w:rsidR="001034E3">
        <w:rPr>
          <w:rFonts w:ascii="Calibri" w:hAnsi="Calibri"/>
          <w:sz w:val="22"/>
          <w:szCs w:val="22"/>
          <w:u w:val="single"/>
        </w:rPr>
        <w:t xml:space="preserve">. Prawo zamówień publicznych </w:t>
      </w:r>
      <w:r w:rsidR="001034E3">
        <w:rPr>
          <w:rFonts w:ascii="Calibri" w:hAnsi="Calibri"/>
          <w:sz w:val="22"/>
          <w:szCs w:val="22"/>
          <w:u w:val="single"/>
        </w:rPr>
        <w:br/>
        <w:t>(</w:t>
      </w:r>
      <w:proofErr w:type="spellStart"/>
      <w:r w:rsidR="001034E3" w:rsidRPr="00222B3D">
        <w:rPr>
          <w:rFonts w:ascii="Calibri" w:hAnsi="Calibri"/>
          <w:sz w:val="22"/>
          <w:szCs w:val="22"/>
          <w:u w:val="single"/>
        </w:rPr>
        <w:t>t.j</w:t>
      </w:r>
      <w:proofErr w:type="spellEnd"/>
      <w:r w:rsidR="001034E3" w:rsidRPr="00222B3D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. Dz.U. z 2022 r. poz.1710 z </w:t>
      </w:r>
      <w:proofErr w:type="spellStart"/>
      <w:r w:rsidR="001034E3" w:rsidRPr="00222B3D">
        <w:rPr>
          <w:rFonts w:asciiTheme="minorHAnsi" w:hAnsiTheme="minorHAnsi" w:cstheme="minorHAnsi"/>
          <w:spacing w:val="-2"/>
          <w:sz w:val="22"/>
          <w:szCs w:val="22"/>
          <w:u w:val="single"/>
        </w:rPr>
        <w:t>późn</w:t>
      </w:r>
      <w:proofErr w:type="spellEnd"/>
      <w:r w:rsidR="001034E3" w:rsidRPr="00222B3D">
        <w:rPr>
          <w:rFonts w:asciiTheme="minorHAnsi" w:hAnsiTheme="minorHAnsi" w:cstheme="minorHAnsi"/>
          <w:spacing w:val="-2"/>
          <w:sz w:val="22"/>
          <w:szCs w:val="22"/>
          <w:u w:val="single"/>
        </w:rPr>
        <w:t>. zm</w:t>
      </w:r>
      <w:r w:rsidR="001034E3">
        <w:rPr>
          <w:rFonts w:ascii="Calibri" w:hAnsi="Calibri"/>
          <w:sz w:val="22"/>
          <w:szCs w:val="22"/>
          <w:u w:val="single"/>
        </w:rPr>
        <w:t xml:space="preserve">.; dalej </w:t>
      </w:r>
      <w:proofErr w:type="spellStart"/>
      <w:r w:rsidR="001034E3">
        <w:rPr>
          <w:rFonts w:ascii="Calibri" w:hAnsi="Calibri"/>
          <w:sz w:val="22"/>
          <w:szCs w:val="22"/>
          <w:u w:val="single"/>
        </w:rPr>
        <w:t>uPzp</w:t>
      </w:r>
      <w:proofErr w:type="spellEnd"/>
      <w:r w:rsidR="001034E3">
        <w:rPr>
          <w:rFonts w:ascii="Calibri" w:hAnsi="Calibri"/>
          <w:sz w:val="22"/>
          <w:szCs w:val="22"/>
          <w:u w:val="single"/>
        </w:rPr>
        <w:t>)</w:t>
      </w:r>
      <w:r w:rsidRPr="0005575B">
        <w:rPr>
          <w:rFonts w:ascii="Calibri" w:hAnsi="Calibri"/>
          <w:sz w:val="22"/>
          <w:szCs w:val="22"/>
          <w:u w:val="single"/>
        </w:rPr>
        <w:t>,</w:t>
      </w:r>
    </w:p>
    <w:p w14:paraId="06278F27" w14:textId="4B7445AE" w:rsidR="00A12C84" w:rsidRDefault="00A12C84" w:rsidP="00D5504C">
      <w:pPr>
        <w:ind w:right="-428"/>
        <w:jc w:val="center"/>
        <w:rPr>
          <w:rFonts w:ascii="Calibri" w:hAnsi="Calibri"/>
          <w:b/>
          <w:iCs/>
          <w:sz w:val="22"/>
          <w:szCs w:val="22"/>
        </w:rPr>
      </w:pPr>
      <w:r w:rsidRPr="0005575B">
        <w:rPr>
          <w:rFonts w:ascii="Calibri" w:hAnsi="Calibri"/>
          <w:sz w:val="16"/>
          <w:szCs w:val="16"/>
          <w:u w:val="single"/>
        </w:rPr>
        <w:br/>
      </w:r>
      <w:r w:rsidRPr="0005575B">
        <w:rPr>
          <w:rFonts w:ascii="Calibri" w:hAnsi="Calibri"/>
          <w:b/>
          <w:iCs/>
          <w:sz w:val="22"/>
          <w:szCs w:val="22"/>
        </w:rPr>
        <w:t xml:space="preserve">w </w:t>
      </w:r>
      <w:r w:rsidRPr="00453C46">
        <w:rPr>
          <w:rFonts w:ascii="Calibri" w:hAnsi="Calibri"/>
          <w:b/>
          <w:iCs/>
          <w:sz w:val="22"/>
          <w:szCs w:val="22"/>
        </w:rPr>
        <w:t xml:space="preserve">dniu </w:t>
      </w:r>
      <w:r w:rsidR="00A52B2B">
        <w:rPr>
          <w:rFonts w:ascii="Calibri" w:hAnsi="Calibri"/>
          <w:b/>
          <w:iCs/>
          <w:sz w:val="22"/>
          <w:szCs w:val="22"/>
        </w:rPr>
        <w:t>07</w:t>
      </w:r>
      <w:bookmarkStart w:id="1" w:name="_GoBack"/>
      <w:bookmarkEnd w:id="1"/>
      <w:r w:rsidR="00541530" w:rsidRPr="00453C46">
        <w:rPr>
          <w:rFonts w:ascii="Calibri" w:hAnsi="Calibri"/>
          <w:b/>
          <w:iCs/>
          <w:sz w:val="22"/>
          <w:szCs w:val="22"/>
        </w:rPr>
        <w:t>.</w:t>
      </w:r>
      <w:r w:rsidR="00B42A30">
        <w:rPr>
          <w:rFonts w:ascii="Calibri" w:hAnsi="Calibri"/>
          <w:b/>
          <w:iCs/>
          <w:sz w:val="22"/>
          <w:szCs w:val="22"/>
        </w:rPr>
        <w:t>12</w:t>
      </w:r>
      <w:r w:rsidRPr="00453C46">
        <w:rPr>
          <w:rFonts w:ascii="Calibri" w:hAnsi="Calibri"/>
          <w:b/>
          <w:iCs/>
          <w:sz w:val="22"/>
          <w:szCs w:val="22"/>
        </w:rPr>
        <w:t>.202</w:t>
      </w:r>
      <w:r w:rsidR="007B6EA7" w:rsidRPr="00453C46">
        <w:rPr>
          <w:rFonts w:ascii="Calibri" w:hAnsi="Calibri"/>
          <w:b/>
          <w:iCs/>
          <w:sz w:val="22"/>
          <w:szCs w:val="22"/>
        </w:rPr>
        <w:t>2</w:t>
      </w:r>
      <w:r w:rsidRPr="0005575B">
        <w:rPr>
          <w:rFonts w:ascii="Calibri" w:hAnsi="Calibri"/>
          <w:b/>
          <w:iCs/>
          <w:sz w:val="22"/>
          <w:szCs w:val="22"/>
        </w:rPr>
        <w:t xml:space="preserve"> r.</w:t>
      </w:r>
    </w:p>
    <w:p w14:paraId="5E339BC4" w14:textId="77777777" w:rsidR="0014516B" w:rsidRDefault="0014516B" w:rsidP="00D5504C">
      <w:pPr>
        <w:ind w:right="-428"/>
        <w:jc w:val="center"/>
        <w:rPr>
          <w:rFonts w:ascii="Calibri" w:hAnsi="Calibri"/>
          <w:b/>
          <w:iCs/>
          <w:sz w:val="22"/>
          <w:szCs w:val="22"/>
        </w:rPr>
      </w:pPr>
    </w:p>
    <w:bookmarkEnd w:id="0"/>
    <w:p w14:paraId="36AB82C4" w14:textId="77777777" w:rsidR="00A952BB" w:rsidRDefault="00A952BB" w:rsidP="00372FE6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39FAD247" w14:textId="24E40D85" w:rsidR="001034E3" w:rsidRPr="001034E3" w:rsidRDefault="001034E3" w:rsidP="001034E3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b/>
          <w:iCs/>
          <w:spacing w:val="-4"/>
          <w:sz w:val="22"/>
          <w:szCs w:val="22"/>
        </w:rPr>
      </w:pPr>
      <w:r w:rsidRPr="005716B4">
        <w:rPr>
          <w:rFonts w:asciiTheme="minorHAnsi" w:hAnsiTheme="minorHAnsi" w:cstheme="minorHAnsi"/>
          <w:iCs/>
          <w:sz w:val="22"/>
          <w:szCs w:val="22"/>
        </w:rPr>
        <w:t>Dotyczy</w:t>
      </w:r>
      <w:r w:rsidRPr="00222B3D">
        <w:rPr>
          <w:rFonts w:asciiTheme="minorHAnsi" w:hAnsiTheme="minorHAnsi" w:cstheme="minorHAnsi"/>
          <w:iCs/>
          <w:spacing w:val="-6"/>
          <w:sz w:val="22"/>
          <w:szCs w:val="22"/>
        </w:rPr>
        <w:t>:</w:t>
      </w:r>
      <w:r w:rsidRPr="00222B3D">
        <w:rPr>
          <w:rFonts w:asciiTheme="minorHAnsi" w:hAnsiTheme="minorHAnsi" w:cstheme="minorHAnsi"/>
          <w:iCs/>
          <w:spacing w:val="-6"/>
          <w:sz w:val="22"/>
          <w:szCs w:val="22"/>
        </w:rPr>
        <w:tab/>
        <w:t xml:space="preserve">postępowania o udzielenie zamówienia publicznego prowadzonego w trybie podstawowym </w:t>
      </w:r>
      <w:r w:rsidRPr="00222B3D">
        <w:rPr>
          <w:rFonts w:asciiTheme="minorHAnsi" w:hAnsiTheme="minorHAnsi" w:cstheme="minorHAnsi"/>
          <w:iCs/>
          <w:spacing w:val="-6"/>
          <w:sz w:val="22"/>
          <w:szCs w:val="22"/>
        </w:rPr>
        <w:br/>
        <w:t>z możliwością negocjacji pn.:</w:t>
      </w:r>
      <w:r w:rsidRPr="00222B3D">
        <w:rPr>
          <w:spacing w:val="-6"/>
        </w:rPr>
        <w:t xml:space="preserve"> </w:t>
      </w:r>
      <w:r w:rsidRPr="00222B3D">
        <w:rPr>
          <w:rFonts w:asciiTheme="minorHAnsi" w:hAnsiTheme="minorHAnsi" w:cstheme="minorHAnsi"/>
          <w:b/>
          <w:iCs/>
          <w:spacing w:val="-6"/>
          <w:sz w:val="22"/>
          <w:szCs w:val="22"/>
        </w:rPr>
        <w:t>„</w:t>
      </w:r>
      <w:r w:rsidRPr="00222B3D">
        <w:rPr>
          <w:rFonts w:asciiTheme="minorHAnsi" w:hAnsiTheme="minorHAnsi" w:cstheme="minorHAnsi"/>
          <w:b/>
          <w:bCs/>
          <w:i/>
          <w:iCs/>
          <w:spacing w:val="-6"/>
          <w:sz w:val="22"/>
          <w:szCs w:val="22"/>
        </w:rPr>
        <w:t xml:space="preserve">Przebudowa i budowa mostów w Bydgoszczy – prace projektowe”, </w:t>
      </w:r>
      <w:r w:rsidRPr="00222B3D">
        <w:rPr>
          <w:rFonts w:asciiTheme="minorHAnsi" w:hAnsiTheme="minorHAnsi" w:cstheme="minorHAnsi"/>
          <w:b/>
          <w:iCs/>
          <w:spacing w:val="-6"/>
          <w:sz w:val="22"/>
          <w:szCs w:val="22"/>
        </w:rPr>
        <w:t>Nr sprawy 059/2022</w:t>
      </w:r>
    </w:p>
    <w:p w14:paraId="28CA85B8" w14:textId="77777777" w:rsidR="001034E3" w:rsidRDefault="001034E3" w:rsidP="00372FE6">
      <w:pPr>
        <w:tabs>
          <w:tab w:val="left" w:pos="851"/>
        </w:tabs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A214464" w14:textId="77777777" w:rsidR="007900D0" w:rsidRDefault="007900D0" w:rsidP="00372FE6">
      <w:pPr>
        <w:tabs>
          <w:tab w:val="left" w:pos="851"/>
        </w:tabs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0167A76" w14:textId="77777777" w:rsidR="00B21293" w:rsidRPr="00B21293" w:rsidRDefault="00511237" w:rsidP="00B21293">
      <w:pPr>
        <w:pStyle w:val="Akapitzlist"/>
        <w:numPr>
          <w:ilvl w:val="0"/>
          <w:numId w:val="1"/>
        </w:numPr>
        <w:tabs>
          <w:tab w:val="left" w:pos="426"/>
        </w:tabs>
        <w:ind w:left="425" w:hanging="425"/>
        <w:contextualSpacing w:val="0"/>
        <w:jc w:val="both"/>
        <w:rPr>
          <w:rFonts w:ascii="Calibri" w:hAnsi="Calibri" w:cs="Arial"/>
          <w:spacing w:val="-2"/>
          <w:sz w:val="22"/>
          <w:szCs w:val="22"/>
        </w:rPr>
      </w:pPr>
      <w:r w:rsidRPr="005716B4">
        <w:rPr>
          <w:rFonts w:ascii="Calibri" w:hAnsi="Calibri" w:cs="Arial"/>
          <w:sz w:val="22"/>
          <w:szCs w:val="22"/>
        </w:rPr>
        <w:t xml:space="preserve">Zgodnie z art. 284 ust. 1 i 2 </w:t>
      </w:r>
      <w:proofErr w:type="spellStart"/>
      <w:r w:rsidRPr="005716B4">
        <w:rPr>
          <w:rFonts w:ascii="Calibri" w:hAnsi="Calibri" w:cs="Arial"/>
          <w:sz w:val="22"/>
          <w:szCs w:val="22"/>
        </w:rPr>
        <w:t>Pzp</w:t>
      </w:r>
      <w:proofErr w:type="spellEnd"/>
      <w:r w:rsidRPr="005716B4">
        <w:rPr>
          <w:rFonts w:ascii="Calibri" w:hAnsi="Calibri" w:cs="Arial"/>
          <w:sz w:val="22"/>
          <w:szCs w:val="22"/>
        </w:rPr>
        <w:t>, Wykonawcy zwrócili się do Zamawiającego o wyjaśnienie treści SWZ</w:t>
      </w:r>
      <w:r>
        <w:rPr>
          <w:rFonts w:ascii="Calibri" w:hAnsi="Calibri" w:cs="Arial"/>
          <w:spacing w:val="-2"/>
          <w:sz w:val="22"/>
          <w:szCs w:val="22"/>
        </w:rPr>
        <w:t xml:space="preserve">, </w:t>
      </w:r>
      <w:r w:rsidRPr="005716B4">
        <w:rPr>
          <w:rFonts w:ascii="Calibri" w:hAnsi="Calibri" w:cs="Arial"/>
          <w:spacing w:val="-2"/>
          <w:sz w:val="22"/>
          <w:szCs w:val="22"/>
        </w:rPr>
        <w:t xml:space="preserve">a </w:t>
      </w:r>
      <w:r w:rsidRPr="005716B4">
        <w:rPr>
          <w:rFonts w:ascii="Calibri" w:hAnsi="Calibri"/>
          <w:spacing w:val="-2"/>
          <w:sz w:val="22"/>
          <w:szCs w:val="22"/>
        </w:rPr>
        <w:t xml:space="preserve">Zamawiający </w:t>
      </w:r>
      <w:r w:rsidRPr="005716B4">
        <w:rPr>
          <w:rFonts w:ascii="Calibri" w:hAnsi="Calibri"/>
          <w:bCs/>
          <w:spacing w:val="-2"/>
          <w:sz w:val="22"/>
          <w:szCs w:val="22"/>
        </w:rPr>
        <w:t>udziela następujących wyjaśnień</w:t>
      </w:r>
      <w:r>
        <w:rPr>
          <w:rFonts w:ascii="Calibri" w:hAnsi="Calibri" w:cs="Arial"/>
          <w:sz w:val="22"/>
          <w:szCs w:val="22"/>
        </w:rPr>
        <w:t>:</w:t>
      </w:r>
    </w:p>
    <w:p w14:paraId="277E649C" w14:textId="77777777" w:rsidR="00B21293" w:rsidRPr="00B21293" w:rsidRDefault="00B21293" w:rsidP="00B21293">
      <w:pPr>
        <w:pStyle w:val="Akapitzlist"/>
        <w:tabs>
          <w:tab w:val="left" w:pos="426"/>
        </w:tabs>
        <w:ind w:left="425"/>
        <w:contextualSpacing w:val="0"/>
        <w:jc w:val="both"/>
        <w:rPr>
          <w:rFonts w:ascii="Calibri" w:hAnsi="Calibri" w:cs="Arial"/>
          <w:spacing w:val="-2"/>
          <w:sz w:val="22"/>
          <w:szCs w:val="22"/>
        </w:rPr>
      </w:pPr>
    </w:p>
    <w:p w14:paraId="6AA7A51D" w14:textId="7964B4F0" w:rsidR="00B21293" w:rsidRPr="00B21293" w:rsidRDefault="00B21293" w:rsidP="00B21293">
      <w:pPr>
        <w:pStyle w:val="Akapitzlist"/>
        <w:tabs>
          <w:tab w:val="left" w:pos="426"/>
        </w:tabs>
        <w:ind w:left="425"/>
        <w:contextualSpacing w:val="0"/>
        <w:jc w:val="both"/>
        <w:rPr>
          <w:rFonts w:ascii="Calibri" w:hAnsi="Calibri" w:cs="Arial"/>
          <w:spacing w:val="-2"/>
          <w:sz w:val="22"/>
          <w:szCs w:val="22"/>
        </w:rPr>
      </w:pPr>
      <w:r w:rsidRPr="00B21293">
        <w:rPr>
          <w:rFonts w:asciiTheme="minorHAnsi" w:hAnsiTheme="minorHAnsi" w:cstheme="minorHAnsi"/>
          <w:color w:val="0000CD"/>
          <w:sz w:val="22"/>
          <w:szCs w:val="22"/>
          <w:highlight w:val="yellow"/>
        </w:rPr>
        <w:t>Uwaga: Tłem koloru żółtego zaznaczono treść wyjaśnień Zamawiającego, które wpłynęły na zmianę treści SWZ wraz z załącznikami.</w:t>
      </w:r>
    </w:p>
    <w:p w14:paraId="57CC15CF" w14:textId="030E1FA3" w:rsidR="001034E3" w:rsidRDefault="001034E3" w:rsidP="005112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13F5BE2" w14:textId="78EA2A35" w:rsidR="0075047A" w:rsidRPr="0075047A" w:rsidRDefault="0075047A" w:rsidP="0075047A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D61B3">
        <w:rPr>
          <w:rFonts w:asciiTheme="minorHAnsi" w:hAnsiTheme="minorHAnsi" w:cstheme="minorHAnsi"/>
          <w:b/>
          <w:bCs/>
          <w:iCs/>
          <w:sz w:val="22"/>
          <w:szCs w:val="22"/>
        </w:rPr>
        <w:t>Zestaw pytań nr 2 z 17.11.2022</w:t>
      </w:r>
    </w:p>
    <w:p w14:paraId="5E3E4C86" w14:textId="4A622B37" w:rsidR="001034E3" w:rsidRDefault="005611FC" w:rsidP="00876F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611FC">
        <w:rPr>
          <w:rFonts w:asciiTheme="minorHAnsi" w:hAnsiTheme="minorHAnsi" w:cstheme="minorHAnsi"/>
          <w:sz w:val="22"/>
          <w:szCs w:val="22"/>
        </w:rPr>
        <w:t>Cześć 3 – Czy w związku</w:t>
      </w:r>
      <w:r>
        <w:rPr>
          <w:rFonts w:asciiTheme="minorHAnsi" w:hAnsiTheme="minorHAnsi" w:cstheme="minorHAnsi"/>
          <w:sz w:val="22"/>
          <w:szCs w:val="22"/>
        </w:rPr>
        <w:t xml:space="preserve"> z remontem obiektu Zamawiający </w:t>
      </w:r>
      <w:r w:rsidRPr="005611FC">
        <w:rPr>
          <w:rFonts w:asciiTheme="minorHAnsi" w:hAnsiTheme="minorHAnsi" w:cstheme="minorHAnsi"/>
          <w:sz w:val="22"/>
          <w:szCs w:val="22"/>
        </w:rPr>
        <w:t>oczekuje wykonania ekspertyzy stanu technicznego popartej badaniami materiałowymi? Jeśli tak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11FC">
        <w:rPr>
          <w:rFonts w:asciiTheme="minorHAnsi" w:hAnsiTheme="minorHAnsi" w:cstheme="minorHAnsi"/>
          <w:sz w:val="22"/>
          <w:szCs w:val="22"/>
        </w:rPr>
        <w:t>prosimy o informacje jaki zakres badań należy przewidzieć w ofercie.</w:t>
      </w:r>
    </w:p>
    <w:p w14:paraId="1D947880" w14:textId="77777777" w:rsidR="009B6544" w:rsidRPr="005611FC" w:rsidRDefault="009B6544" w:rsidP="005611F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70A8A86" w14:textId="59FC3547" w:rsidR="001034E3" w:rsidRPr="001034E3" w:rsidRDefault="005611FC" w:rsidP="005112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034E3">
        <w:rPr>
          <w:rFonts w:asciiTheme="minorHAnsi" w:hAnsiTheme="minorHAnsi" w:cstheme="minorHAnsi"/>
          <w:b/>
          <w:i/>
          <w:iCs/>
          <w:color w:val="0000CD"/>
          <w:sz w:val="22"/>
          <w:szCs w:val="22"/>
        </w:rPr>
        <w:t>Wyjaśnienia Zamawiającego</w:t>
      </w:r>
      <w:r>
        <w:rPr>
          <w:rFonts w:asciiTheme="minorHAnsi" w:hAnsiTheme="minorHAnsi" w:cstheme="minorHAnsi"/>
          <w:b/>
          <w:i/>
          <w:iCs/>
          <w:color w:val="0000CD"/>
          <w:sz w:val="22"/>
          <w:szCs w:val="22"/>
        </w:rPr>
        <w:t>:</w:t>
      </w:r>
    </w:p>
    <w:p w14:paraId="055F4A7B" w14:textId="4209596C" w:rsidR="00463B4E" w:rsidRPr="00463B4E" w:rsidRDefault="00463B4E" w:rsidP="00463B4E">
      <w:pPr>
        <w:jc w:val="both"/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</w:pPr>
      <w:r w:rsidRPr="00463B4E"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 xml:space="preserve">Zamawiający nie wymaga ekspertyzy. Zakres niezbędnej diagnostyki obiektu określa </w:t>
      </w:r>
      <w:r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 xml:space="preserve">Projektant na </w:t>
      </w:r>
      <w:r w:rsidRPr="00463B4E"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>potrzeby projektu. W</w:t>
      </w:r>
      <w:r w:rsidR="00F3072F"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>edłu</w:t>
      </w:r>
      <w:r w:rsidRPr="00463B4E"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>g rozeznania Zamawiającego, konieczne będzie przeprowadzenie badania wytrzymałości betonu przęsła.</w:t>
      </w:r>
      <w:r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 xml:space="preserve"> </w:t>
      </w:r>
      <w:r w:rsidRPr="00463B4E"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 xml:space="preserve">Zadaniem jest remont generalny (kapitalny) wraz z </w:t>
      </w:r>
      <w:proofErr w:type="spellStart"/>
      <w:r w:rsidRPr="00463B4E"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>uciągleniem</w:t>
      </w:r>
      <w:proofErr w:type="spellEnd"/>
      <w:r w:rsidRPr="00463B4E"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 xml:space="preserve"> przęsła.</w:t>
      </w:r>
    </w:p>
    <w:p w14:paraId="646C7800" w14:textId="77777777" w:rsidR="00463B4E" w:rsidRPr="00AD61B3" w:rsidRDefault="00463B4E" w:rsidP="007900D0">
      <w:pPr>
        <w:tabs>
          <w:tab w:val="left" w:pos="851"/>
        </w:tabs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35ABA51" w14:textId="07F8B4A3" w:rsidR="005611FC" w:rsidRPr="00AD61B3" w:rsidRDefault="0075047A" w:rsidP="005611FC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D61B3">
        <w:rPr>
          <w:rFonts w:asciiTheme="minorHAnsi" w:hAnsiTheme="minorHAnsi" w:cstheme="minorHAnsi"/>
          <w:b/>
          <w:bCs/>
          <w:iCs/>
          <w:sz w:val="22"/>
          <w:szCs w:val="22"/>
        </w:rPr>
        <w:t>Zestaw pytań nr 3</w:t>
      </w:r>
      <w:r w:rsidR="00B846AD" w:rsidRPr="00AD61B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z 21</w:t>
      </w:r>
      <w:r w:rsidR="005611FC" w:rsidRPr="00AD61B3">
        <w:rPr>
          <w:rFonts w:asciiTheme="minorHAnsi" w:hAnsiTheme="minorHAnsi" w:cstheme="minorHAnsi"/>
          <w:b/>
          <w:bCs/>
          <w:iCs/>
          <w:sz w:val="22"/>
          <w:szCs w:val="22"/>
        </w:rPr>
        <w:t>.11.2022</w:t>
      </w:r>
    </w:p>
    <w:p w14:paraId="1C79EBC0" w14:textId="66293E55" w:rsidR="005611FC" w:rsidRPr="007900D0" w:rsidRDefault="005611FC" w:rsidP="005611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900D0">
        <w:rPr>
          <w:rFonts w:asciiTheme="minorHAnsi" w:hAnsiTheme="minorHAnsi" w:cstheme="minorHAnsi"/>
          <w:sz w:val="22"/>
          <w:szCs w:val="22"/>
        </w:rPr>
        <w:t>W Specyfikacji Przedmiotu Zamówienia Zamawiający pisze: „Do obowiązków Wykonawcy w każdej części zamówienia będzie należało wykonanie wszelkich czynności przygotowawczych, umożliwiających Zamawiającemu ogłoszenie przetargu na realizację robót budowlanych w trybie zaprojektuj i wybuduj oraz udzielanie wyjaśnień treści SWZ w zakresie opracowanych dokumentów na etapie prowadzonego postępowania dotyczącego wyboru wykonawcy robót budowlanych dotyczących obiektów mostowych nr M-028, M-046, M-120 i M-126”. W Opisie Przedmiotu Zamówienia natomiast Zamawiający pisze, że wymagane od Wykonawcy będzie opracowanie</w:t>
      </w:r>
      <w:r w:rsidR="009B6544" w:rsidRPr="007900D0">
        <w:rPr>
          <w:rFonts w:asciiTheme="minorHAnsi" w:hAnsiTheme="minorHAnsi" w:cstheme="minorHAnsi"/>
          <w:sz w:val="22"/>
          <w:szCs w:val="22"/>
        </w:rPr>
        <w:t xml:space="preserve"> </w:t>
      </w:r>
      <w:r w:rsidRPr="007900D0">
        <w:rPr>
          <w:rFonts w:asciiTheme="minorHAnsi" w:hAnsiTheme="minorHAnsi" w:cstheme="minorHAnsi"/>
          <w:sz w:val="22"/>
          <w:szCs w:val="22"/>
        </w:rPr>
        <w:t xml:space="preserve">Projektu Budowlanego wraz z uzyskaniem decyzji o pozwoleniu na budowę lub </w:t>
      </w:r>
      <w:proofErr w:type="spellStart"/>
      <w:r w:rsidRPr="007900D0">
        <w:rPr>
          <w:rFonts w:asciiTheme="minorHAnsi" w:hAnsiTheme="minorHAnsi" w:cstheme="minorHAnsi"/>
          <w:sz w:val="22"/>
          <w:szCs w:val="22"/>
        </w:rPr>
        <w:t>ZRiD</w:t>
      </w:r>
      <w:proofErr w:type="spellEnd"/>
      <w:r w:rsidRPr="007900D0">
        <w:rPr>
          <w:rFonts w:asciiTheme="minorHAnsi" w:hAnsiTheme="minorHAnsi" w:cstheme="minorHAnsi"/>
          <w:sz w:val="22"/>
          <w:szCs w:val="22"/>
        </w:rPr>
        <w:t xml:space="preserve">. Prosimy </w:t>
      </w:r>
      <w:r w:rsidR="009B6544" w:rsidRPr="007900D0">
        <w:rPr>
          <w:rFonts w:asciiTheme="minorHAnsi" w:hAnsiTheme="minorHAnsi" w:cstheme="minorHAnsi"/>
          <w:sz w:val="22"/>
          <w:szCs w:val="22"/>
        </w:rPr>
        <w:br/>
      </w:r>
      <w:r w:rsidRPr="007900D0">
        <w:rPr>
          <w:rFonts w:asciiTheme="minorHAnsi" w:hAnsiTheme="minorHAnsi" w:cstheme="minorHAnsi"/>
          <w:sz w:val="22"/>
          <w:szCs w:val="22"/>
        </w:rPr>
        <w:t>o</w:t>
      </w:r>
      <w:r w:rsidR="009B6544" w:rsidRPr="007900D0">
        <w:rPr>
          <w:rFonts w:asciiTheme="minorHAnsi" w:hAnsiTheme="minorHAnsi" w:cstheme="minorHAnsi"/>
          <w:sz w:val="22"/>
          <w:szCs w:val="22"/>
        </w:rPr>
        <w:t xml:space="preserve"> </w:t>
      </w:r>
      <w:r w:rsidRPr="007900D0">
        <w:rPr>
          <w:rFonts w:asciiTheme="minorHAnsi" w:hAnsiTheme="minorHAnsi" w:cstheme="minorHAnsi"/>
          <w:sz w:val="22"/>
          <w:szCs w:val="22"/>
        </w:rPr>
        <w:t>doprecyzowanie: W jakim trybie będą prowadzone roboty budowlane. Czy przyszły wykonawca robót</w:t>
      </w:r>
    </w:p>
    <w:p w14:paraId="6D38D832" w14:textId="57492183" w:rsidR="001034E3" w:rsidRPr="007900D0" w:rsidRDefault="005611FC" w:rsidP="005611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900D0">
        <w:rPr>
          <w:rFonts w:asciiTheme="minorHAnsi" w:hAnsiTheme="minorHAnsi" w:cstheme="minorHAnsi"/>
          <w:sz w:val="22"/>
          <w:szCs w:val="22"/>
        </w:rPr>
        <w:t xml:space="preserve">będzie startował do przetargu na realizację budowy już z opracowanym Projektem Budowlanym </w:t>
      </w:r>
      <w:r w:rsidR="009B6544" w:rsidRPr="007900D0">
        <w:rPr>
          <w:rFonts w:asciiTheme="minorHAnsi" w:hAnsiTheme="minorHAnsi" w:cstheme="minorHAnsi"/>
          <w:sz w:val="22"/>
          <w:szCs w:val="22"/>
        </w:rPr>
        <w:br/>
      </w:r>
      <w:r w:rsidRPr="007900D0">
        <w:rPr>
          <w:rFonts w:asciiTheme="minorHAnsi" w:hAnsiTheme="minorHAnsi" w:cstheme="minorHAnsi"/>
          <w:sz w:val="22"/>
          <w:szCs w:val="22"/>
        </w:rPr>
        <w:t>i</w:t>
      </w:r>
      <w:r w:rsidR="009B6544" w:rsidRPr="007900D0">
        <w:rPr>
          <w:rFonts w:asciiTheme="minorHAnsi" w:hAnsiTheme="minorHAnsi" w:cstheme="minorHAnsi"/>
          <w:sz w:val="22"/>
          <w:szCs w:val="22"/>
        </w:rPr>
        <w:t xml:space="preserve"> </w:t>
      </w:r>
      <w:r w:rsidRPr="007900D0">
        <w:rPr>
          <w:rFonts w:asciiTheme="minorHAnsi" w:hAnsiTheme="minorHAnsi" w:cstheme="minorHAnsi"/>
          <w:sz w:val="22"/>
          <w:szCs w:val="22"/>
        </w:rPr>
        <w:t>pozwoleniem na budowę? · Czy Wykonawca przedmiotu zamówienia jest zobowiązany opracować Projekt Techniczny?</w:t>
      </w:r>
    </w:p>
    <w:p w14:paraId="3D016864" w14:textId="77777777" w:rsidR="009B6544" w:rsidRPr="00463B4E" w:rsidRDefault="009B6544" w:rsidP="005611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1B1EA3D1" w14:textId="594977BC" w:rsidR="007900D0" w:rsidRPr="007900D0" w:rsidRDefault="005611FC" w:rsidP="007900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color w:val="0000CD"/>
          <w:sz w:val="22"/>
          <w:szCs w:val="22"/>
          <w:highlight w:val="lightGray"/>
        </w:rPr>
      </w:pPr>
      <w:r w:rsidRPr="00463B4E">
        <w:rPr>
          <w:rFonts w:asciiTheme="minorHAnsi" w:hAnsiTheme="minorHAnsi" w:cstheme="minorHAnsi"/>
          <w:b/>
          <w:i/>
          <w:iCs/>
          <w:color w:val="0000CD"/>
          <w:sz w:val="22"/>
          <w:szCs w:val="22"/>
          <w:highlight w:val="lightGray"/>
        </w:rPr>
        <w:t>Wyjaśnienia Zamawiającego:</w:t>
      </w:r>
    </w:p>
    <w:p w14:paraId="44B05332" w14:textId="14546677" w:rsidR="007900D0" w:rsidRPr="007900D0" w:rsidRDefault="007900D0" w:rsidP="007900D0">
      <w:pPr>
        <w:spacing w:after="240"/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</w:pPr>
      <w:r w:rsidRPr="007900D0"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>Zamawiający zamierza zlecić wykonanie robót budowlanych w trybie „zaprojektuj i wybuduj”, w ramach którego wszelkie projekty technologiczne, montażowe i wykonawcze Wykonawca opracuje samodzielnie względem swojego i dla siebie dostępnego potencjału technicznego i technologicznego.</w:t>
      </w:r>
      <w:r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 xml:space="preserve"> </w:t>
      </w:r>
      <w:r w:rsidRPr="007900D0"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>Wykonawca jest zobowiązany do opracowania Projektu Architektoniczno-Budowlanego.</w:t>
      </w:r>
    </w:p>
    <w:p w14:paraId="4E333A26" w14:textId="77777777" w:rsidR="007900D0" w:rsidRDefault="007900D0" w:rsidP="005611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color w:val="0000CD"/>
          <w:sz w:val="22"/>
          <w:szCs w:val="22"/>
          <w:highlight w:val="lightGray"/>
        </w:rPr>
      </w:pPr>
    </w:p>
    <w:p w14:paraId="1E4AB03A" w14:textId="77777777" w:rsidR="007900D0" w:rsidRDefault="007900D0" w:rsidP="005611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color w:val="0000CD"/>
          <w:sz w:val="22"/>
          <w:szCs w:val="22"/>
          <w:highlight w:val="lightGray"/>
        </w:rPr>
      </w:pPr>
    </w:p>
    <w:p w14:paraId="2B9D749C" w14:textId="77777777" w:rsidR="00812DC6" w:rsidRDefault="00812DC6" w:rsidP="00511237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4C95A8E" w14:textId="288429D5" w:rsidR="00812DC6" w:rsidRDefault="0075047A" w:rsidP="00812DC6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D61B3">
        <w:rPr>
          <w:rFonts w:asciiTheme="minorHAnsi" w:hAnsiTheme="minorHAnsi" w:cstheme="minorHAnsi"/>
          <w:b/>
          <w:bCs/>
          <w:iCs/>
          <w:sz w:val="22"/>
          <w:szCs w:val="22"/>
        </w:rPr>
        <w:t>Zestaw pytań nr 4</w:t>
      </w:r>
      <w:r w:rsidR="00812DC6" w:rsidRPr="00AD61B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z 22.11.2022</w:t>
      </w:r>
    </w:p>
    <w:p w14:paraId="3FE48F20" w14:textId="58CA8ADF" w:rsidR="00812DC6" w:rsidRDefault="00812DC6" w:rsidP="007504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12DC6">
        <w:rPr>
          <w:rFonts w:asciiTheme="minorHAnsi" w:hAnsiTheme="minorHAnsi" w:cstheme="minorHAnsi"/>
          <w:sz w:val="22"/>
          <w:szCs w:val="22"/>
        </w:rPr>
        <w:t>Szanowni Państwo, Zwracamy się z prośbą o zmianę zapisu SIWZ - warunku udziału w przetargu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12DC6">
        <w:rPr>
          <w:rFonts w:asciiTheme="minorHAnsi" w:hAnsiTheme="minorHAnsi" w:cstheme="minorHAnsi"/>
          <w:sz w:val="22"/>
          <w:szCs w:val="22"/>
        </w:rPr>
        <w:t>"Przebudowa i budowa mostów w Bydgoszczy - prace projektowe", dotyczącego zdolności technicznej lub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12DC6">
        <w:rPr>
          <w:rFonts w:asciiTheme="minorHAnsi" w:hAnsiTheme="minorHAnsi" w:cstheme="minorHAnsi"/>
          <w:sz w:val="22"/>
          <w:szCs w:val="22"/>
        </w:rPr>
        <w:t>zawodowej. W wymaganiach widnieje zapis, że "Wykonawca zobowiązany jest wykazać się wykonaniem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5047A">
        <w:rPr>
          <w:rFonts w:asciiTheme="minorHAnsi" w:hAnsiTheme="minorHAnsi" w:cstheme="minorHAnsi"/>
          <w:sz w:val="22"/>
          <w:szCs w:val="22"/>
        </w:rPr>
        <w:t>(zakończeniem)...</w:t>
      </w:r>
      <w:r w:rsidRPr="00812DC6">
        <w:rPr>
          <w:rFonts w:asciiTheme="minorHAnsi" w:hAnsiTheme="minorHAnsi" w:cstheme="minorHAnsi"/>
          <w:sz w:val="22"/>
          <w:szCs w:val="22"/>
        </w:rPr>
        <w:t>usługi obejmującej swoim zakresem opracowania koncepcji i programu funkcjonalnoużytkowego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12DC6">
        <w:rPr>
          <w:rFonts w:asciiTheme="minorHAnsi" w:hAnsiTheme="minorHAnsi" w:cstheme="minorHAnsi"/>
          <w:sz w:val="22"/>
          <w:szCs w:val="22"/>
        </w:rPr>
        <w:t>z uzyskaniem warunków technicznych, uzgodnień i stosownych decyzji</w:t>
      </w:r>
      <w:r w:rsidR="0075047A">
        <w:rPr>
          <w:rFonts w:asciiTheme="minorHAnsi" w:hAnsiTheme="minorHAnsi" w:cstheme="minorHAnsi"/>
          <w:sz w:val="22"/>
          <w:szCs w:val="22"/>
        </w:rPr>
        <w:br/>
      </w:r>
      <w:r w:rsidRPr="00812DC6">
        <w:rPr>
          <w:rFonts w:asciiTheme="minorHAnsi" w:hAnsiTheme="minorHAnsi" w:cstheme="minorHAnsi"/>
          <w:sz w:val="22"/>
          <w:szCs w:val="22"/>
        </w:rPr>
        <w:t>(w szczególności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12DC6">
        <w:rPr>
          <w:rFonts w:asciiTheme="minorHAnsi" w:hAnsiTheme="minorHAnsi" w:cstheme="minorHAnsi"/>
          <w:sz w:val="22"/>
          <w:szCs w:val="22"/>
        </w:rPr>
        <w:t>pozwolenia wodno-prawnego i decyzji środowiskowej oraz pozwolenia na budowę lub ZRID), dotyczącej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12DC6">
        <w:rPr>
          <w:rFonts w:asciiTheme="minorHAnsi" w:hAnsiTheme="minorHAnsi" w:cstheme="minorHAnsi"/>
          <w:sz w:val="22"/>
          <w:szCs w:val="22"/>
        </w:rPr>
        <w:t>rozbiórki i budowy albo przebudowy obiektu mostowego ... wykonanej w ramach samodzielnego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12DC6">
        <w:rPr>
          <w:rFonts w:asciiTheme="minorHAnsi" w:hAnsiTheme="minorHAnsi" w:cstheme="minorHAnsi"/>
          <w:sz w:val="22"/>
          <w:szCs w:val="22"/>
        </w:rPr>
        <w:t xml:space="preserve">opracowania lub w ramach opracowanej dokumentacji projektowej". Wnosimy </w:t>
      </w:r>
      <w:r w:rsidR="0075047A">
        <w:rPr>
          <w:rFonts w:asciiTheme="minorHAnsi" w:hAnsiTheme="minorHAnsi" w:cstheme="minorHAnsi"/>
          <w:sz w:val="22"/>
          <w:szCs w:val="22"/>
        </w:rPr>
        <w:br/>
      </w:r>
      <w:r w:rsidRPr="00812DC6">
        <w:rPr>
          <w:rFonts w:asciiTheme="minorHAnsi" w:hAnsiTheme="minorHAnsi" w:cstheme="minorHAnsi"/>
          <w:sz w:val="22"/>
          <w:szCs w:val="22"/>
        </w:rPr>
        <w:t>o zmianę zapisu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12DC6">
        <w:rPr>
          <w:rFonts w:asciiTheme="minorHAnsi" w:hAnsiTheme="minorHAnsi" w:cstheme="minorHAnsi"/>
          <w:sz w:val="22"/>
          <w:szCs w:val="22"/>
        </w:rPr>
        <w:t>wymaganiach na "wykonanie programu funkcjonalnego lub projektu budowlanego". PFU jest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12DC6">
        <w:rPr>
          <w:rFonts w:asciiTheme="minorHAnsi" w:hAnsiTheme="minorHAnsi" w:cstheme="minorHAnsi"/>
          <w:sz w:val="22"/>
          <w:szCs w:val="22"/>
        </w:rPr>
        <w:t>opracowaniem, który stanowi podstawę do wykonania Projektu Budowlanego, a dopiero Projekt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12DC6">
        <w:rPr>
          <w:rFonts w:asciiTheme="minorHAnsi" w:hAnsiTheme="minorHAnsi" w:cstheme="minorHAnsi"/>
          <w:sz w:val="22"/>
          <w:szCs w:val="22"/>
        </w:rPr>
        <w:t>Budowlany kończy się pozwoleniem na budowę lub decyzją ZRID.</w:t>
      </w:r>
    </w:p>
    <w:p w14:paraId="12D08544" w14:textId="77777777" w:rsidR="002948F3" w:rsidRDefault="002948F3" w:rsidP="007504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48BD0A7" w14:textId="77777777" w:rsidR="002948F3" w:rsidRPr="002948F3" w:rsidRDefault="002948F3" w:rsidP="002948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034E3">
        <w:rPr>
          <w:rFonts w:asciiTheme="minorHAnsi" w:hAnsiTheme="minorHAnsi" w:cstheme="minorHAnsi"/>
          <w:b/>
          <w:i/>
          <w:iCs/>
          <w:color w:val="0000CD"/>
          <w:sz w:val="22"/>
          <w:szCs w:val="22"/>
        </w:rPr>
        <w:t>Wyjaśnienia Zamawiającego</w:t>
      </w:r>
      <w:r>
        <w:rPr>
          <w:rFonts w:asciiTheme="minorHAnsi" w:hAnsiTheme="minorHAnsi" w:cstheme="minorHAnsi"/>
          <w:b/>
          <w:i/>
          <w:iCs/>
          <w:color w:val="0000CD"/>
          <w:sz w:val="22"/>
          <w:szCs w:val="22"/>
        </w:rPr>
        <w:t>:</w:t>
      </w:r>
    </w:p>
    <w:p w14:paraId="0E8C3B12" w14:textId="6D7B209F" w:rsidR="00D01A1E" w:rsidRPr="006F00A0" w:rsidRDefault="005A06F2" w:rsidP="00D01A1E">
      <w:pPr>
        <w:tabs>
          <w:tab w:val="left" w:pos="426"/>
        </w:tabs>
        <w:jc w:val="both"/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</w:pPr>
      <w:r w:rsidRPr="006F00A0"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>Zamawiający zmienia treść SWZ</w:t>
      </w:r>
      <w:r w:rsidR="00D01A1E" w:rsidRPr="006F00A0"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 xml:space="preserve">. W związku z powyższym Zamawiający zmienia warunek udziału </w:t>
      </w:r>
      <w:r w:rsidR="006F00A0" w:rsidRPr="006F00A0"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br/>
      </w:r>
      <w:r w:rsidR="00D01A1E" w:rsidRPr="006F00A0"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>w postępowaniu w zakresie d</w:t>
      </w:r>
      <w:r w:rsidR="00F3072F"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>oświadczenia W</w:t>
      </w:r>
      <w:r w:rsidR="00D01A1E" w:rsidRPr="006F00A0"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 xml:space="preserve">ykonawcy, określony w pkt XVIII.1.1) SWZ, na </w:t>
      </w:r>
      <w:r w:rsidR="007B34E1" w:rsidRPr="006F00A0"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>następując</w:t>
      </w:r>
      <w:r w:rsidR="006F00A0" w:rsidRPr="006F00A0"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>y</w:t>
      </w:r>
      <w:r w:rsidR="007B34E1" w:rsidRPr="006F00A0"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>:</w:t>
      </w:r>
    </w:p>
    <w:p w14:paraId="34F953F7" w14:textId="77777777" w:rsidR="00D01A1E" w:rsidRPr="00D01A1E" w:rsidRDefault="00D01A1E" w:rsidP="00D01A1E">
      <w:pPr>
        <w:tabs>
          <w:tab w:val="left" w:pos="426"/>
        </w:tabs>
        <w:jc w:val="both"/>
        <w:rPr>
          <w:rFonts w:asciiTheme="minorHAnsi" w:hAnsiTheme="minorHAnsi" w:cstheme="minorHAnsi"/>
          <w:iCs/>
          <w:color w:val="0000CD"/>
          <w:sz w:val="22"/>
          <w:szCs w:val="22"/>
        </w:rPr>
      </w:pPr>
    </w:p>
    <w:p w14:paraId="22149C83" w14:textId="651B9B5C" w:rsidR="00D01A1E" w:rsidRPr="00D01A1E" w:rsidRDefault="00D01A1E" w:rsidP="00D01A1E">
      <w:pPr>
        <w:tabs>
          <w:tab w:val="left" w:pos="426"/>
        </w:tabs>
        <w:jc w:val="both"/>
        <w:rPr>
          <w:rFonts w:asciiTheme="minorHAnsi" w:hAnsiTheme="minorHAnsi" w:cstheme="minorHAnsi"/>
          <w:iCs/>
          <w:color w:val="0000CD"/>
          <w:sz w:val="22"/>
          <w:szCs w:val="22"/>
          <w:highlight w:val="yellow"/>
        </w:rPr>
      </w:pPr>
      <w:r w:rsidRPr="00D01A1E">
        <w:rPr>
          <w:rFonts w:asciiTheme="minorHAnsi" w:hAnsiTheme="minorHAnsi" w:cstheme="minorHAnsi"/>
          <w:sz w:val="22"/>
          <w:szCs w:val="22"/>
          <w:highlight w:val="yellow"/>
        </w:rPr>
        <w:t xml:space="preserve">1). O udzielenie zamówienia mogą ubiegać się Wykonawcy, którzy spełniają warunki udziału </w:t>
      </w:r>
      <w:r w:rsidRPr="00D01A1E">
        <w:rPr>
          <w:rFonts w:asciiTheme="minorHAnsi" w:hAnsiTheme="minorHAnsi" w:cstheme="minorHAnsi"/>
          <w:sz w:val="22"/>
          <w:szCs w:val="22"/>
          <w:highlight w:val="yellow"/>
        </w:rPr>
        <w:br/>
        <w:t xml:space="preserve">w postępowaniu dotyczące </w:t>
      </w:r>
      <w:r w:rsidRPr="00D01A1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zdolności technicznej lub zawodowej</w:t>
      </w:r>
      <w:r w:rsidRPr="00D01A1E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w zakresie:</w:t>
      </w:r>
    </w:p>
    <w:p w14:paraId="0BC517C6" w14:textId="77777777" w:rsidR="00D01A1E" w:rsidRDefault="00D01A1E" w:rsidP="00D01A1E">
      <w:pPr>
        <w:pStyle w:val="Akapitzlist"/>
        <w:numPr>
          <w:ilvl w:val="0"/>
          <w:numId w:val="14"/>
        </w:numPr>
        <w:spacing w:before="120" w:after="120"/>
        <w:ind w:left="1434" w:right="6" w:hanging="357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D01A1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doświadczenia wykonawcy </w:t>
      </w:r>
    </w:p>
    <w:p w14:paraId="6581B137" w14:textId="73348B56" w:rsidR="00477E48" w:rsidRPr="00477E48" w:rsidRDefault="00477E48" w:rsidP="00477E48">
      <w:pPr>
        <w:spacing w:before="120" w:after="120"/>
        <w:ind w:left="1077" w:right="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477E48">
        <w:rPr>
          <w:rFonts w:asciiTheme="minorHAnsi" w:hAnsiTheme="minorHAnsi" w:cstheme="minorHAnsi"/>
          <w:sz w:val="22"/>
          <w:szCs w:val="22"/>
          <w:highlight w:val="yellow"/>
        </w:rPr>
        <w:t>Zamawiający określa minimalny poziom zdolności oddzielnie dla każdej części zamówienia:</w:t>
      </w:r>
    </w:p>
    <w:p w14:paraId="0287F219" w14:textId="2EF6DDF5" w:rsidR="00A43B40" w:rsidRPr="00A43B40" w:rsidRDefault="00A43B40" w:rsidP="00A43B40">
      <w:pPr>
        <w:pStyle w:val="Akapitzlist"/>
        <w:numPr>
          <w:ilvl w:val="0"/>
          <w:numId w:val="31"/>
        </w:numPr>
        <w:ind w:right="6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A43B4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Cześć 1 </w:t>
      </w:r>
    </w:p>
    <w:p w14:paraId="6BCD1233" w14:textId="77777777" w:rsidR="00463B4E" w:rsidRPr="00463B4E" w:rsidRDefault="00463B4E" w:rsidP="00A43B40">
      <w:pPr>
        <w:spacing w:line="276" w:lineRule="auto"/>
        <w:ind w:left="1134" w:hanging="1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463B4E">
        <w:rPr>
          <w:rFonts w:asciiTheme="minorHAnsi" w:hAnsiTheme="minorHAnsi" w:cstheme="minorHAnsi"/>
          <w:sz w:val="22"/>
          <w:szCs w:val="22"/>
          <w:highlight w:val="yellow"/>
        </w:rPr>
        <w:t xml:space="preserve">Wykonawca zobowiązany jest wykazać się wykonaniem (zakończeniem) w okresie ostatnich dziesięciu lat, przed upływem terminu składania ofert, a jeśli okres prowadzenia działalności jest krótszy – w tym okresie, </w:t>
      </w:r>
      <w:r w:rsidRPr="00463B4E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co najmniej dwóch usług </w:t>
      </w:r>
      <w:r w:rsidRPr="00463B4E">
        <w:rPr>
          <w:rFonts w:asciiTheme="minorHAnsi" w:hAnsiTheme="minorHAnsi" w:cstheme="minorHAnsi"/>
          <w:sz w:val="22"/>
          <w:szCs w:val="22"/>
          <w:highlight w:val="yellow"/>
        </w:rPr>
        <w:t xml:space="preserve">obejmującej swoim zakresem opracowanie </w:t>
      </w:r>
      <w:r w:rsidRPr="00463B4E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projektu budowlanego wraz z uzyskaniem decyzji o pozwoleniu na budowę lub ZRID, </w:t>
      </w:r>
      <w:r w:rsidRPr="00463B4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dotyczącego </w:t>
      </w:r>
      <w:r w:rsidRPr="00463B4E">
        <w:rPr>
          <w:rFonts w:asciiTheme="minorHAnsi" w:hAnsiTheme="minorHAnsi" w:cstheme="minorHAnsi"/>
          <w:b/>
          <w:sz w:val="22"/>
          <w:szCs w:val="22"/>
          <w:highlight w:val="yellow"/>
        </w:rPr>
        <w:t>rozbiórki i budowy albo przebudowy obiektu mostowego o długości całkowitej min. 10 m</w:t>
      </w:r>
      <w:r w:rsidRPr="00463B4E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. </w:t>
      </w:r>
    </w:p>
    <w:p w14:paraId="35401242" w14:textId="77777777" w:rsidR="00463B4E" w:rsidRPr="00463B4E" w:rsidRDefault="00463B4E" w:rsidP="00463B4E">
      <w:pPr>
        <w:ind w:left="1134"/>
        <w:jc w:val="both"/>
        <w:rPr>
          <w:rFonts w:asciiTheme="minorHAnsi" w:hAnsiTheme="minorHAnsi" w:cstheme="minorHAnsi"/>
          <w:spacing w:val="-6"/>
          <w:sz w:val="22"/>
          <w:szCs w:val="22"/>
          <w:highlight w:val="yellow"/>
        </w:rPr>
      </w:pPr>
      <w:r w:rsidRPr="00463B4E">
        <w:rPr>
          <w:rFonts w:asciiTheme="minorHAnsi" w:hAnsiTheme="minorHAnsi" w:cstheme="minorHAnsi"/>
          <w:spacing w:val="-6"/>
          <w:sz w:val="22"/>
          <w:szCs w:val="22"/>
          <w:highlight w:val="yellow"/>
        </w:rPr>
        <w:t>Wykonawcy wspólnie ubiegający się o udzielenie zamówienia spełniają warunek, jeżeli co najmniej jeden z nich posiada doświadczenie w zakresie określonym powyżej, z tym że wymóg ten dotyczy wykonawcy, który bezpośrednio wykona usługi, do realizacji których te zdolności są wymagane.</w:t>
      </w:r>
    </w:p>
    <w:p w14:paraId="5BBBFE1E" w14:textId="42AA74A2" w:rsidR="00463B4E" w:rsidRPr="00463B4E" w:rsidRDefault="00463B4E" w:rsidP="007900D0">
      <w:pPr>
        <w:spacing w:line="269" w:lineRule="auto"/>
        <w:ind w:left="1134" w:right="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463B4E">
        <w:rPr>
          <w:rFonts w:asciiTheme="minorHAnsi" w:hAnsiTheme="minorHAnsi" w:cstheme="minorHAnsi"/>
          <w:sz w:val="22"/>
          <w:szCs w:val="22"/>
          <w:highlight w:val="yellow"/>
        </w:rPr>
        <w:t xml:space="preserve">Warunek będzie spełniony, kiedy wykonawca wykaże, że wykonał ww. zakres łącznie </w:t>
      </w:r>
      <w:r w:rsidR="007900D0">
        <w:rPr>
          <w:rFonts w:asciiTheme="minorHAnsi" w:hAnsiTheme="minorHAnsi" w:cstheme="minorHAnsi"/>
          <w:sz w:val="22"/>
          <w:szCs w:val="22"/>
          <w:highlight w:val="yellow"/>
        </w:rPr>
        <w:br/>
      </w:r>
      <w:r w:rsidRPr="00463B4E">
        <w:rPr>
          <w:rFonts w:asciiTheme="minorHAnsi" w:hAnsiTheme="minorHAnsi" w:cstheme="minorHAnsi"/>
          <w:sz w:val="22"/>
          <w:szCs w:val="22"/>
          <w:highlight w:val="yellow"/>
        </w:rPr>
        <w:t>w ramach jednego zadania lub oddzielnie w odrębnych zadaniach.</w:t>
      </w:r>
    </w:p>
    <w:p w14:paraId="56109A3E" w14:textId="77777777" w:rsidR="00463B4E" w:rsidRPr="00463B4E" w:rsidRDefault="00463B4E" w:rsidP="00463B4E">
      <w:pPr>
        <w:pStyle w:val="Akapitzlist"/>
        <w:numPr>
          <w:ilvl w:val="0"/>
          <w:numId w:val="15"/>
        </w:numPr>
        <w:spacing w:line="269" w:lineRule="auto"/>
        <w:ind w:right="6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463B4E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Część 2: </w:t>
      </w:r>
    </w:p>
    <w:p w14:paraId="55FA1217" w14:textId="77777777" w:rsidR="00463B4E" w:rsidRPr="00463B4E" w:rsidRDefault="00463B4E" w:rsidP="00463B4E">
      <w:pPr>
        <w:spacing w:line="276" w:lineRule="auto"/>
        <w:ind w:left="1134" w:hanging="11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463B4E">
        <w:rPr>
          <w:rFonts w:asciiTheme="minorHAnsi" w:hAnsiTheme="minorHAnsi" w:cstheme="minorHAnsi"/>
          <w:sz w:val="22"/>
          <w:szCs w:val="22"/>
          <w:highlight w:val="yellow"/>
        </w:rPr>
        <w:t xml:space="preserve">Wykonawca zobowiązany jest wykazać się wykonaniem (zakończeniem) w okresie ostatnich dziesięciu lat, przed upływem terminu składania ofert, a jeśli okres prowadzenia działalności jest krótszy – w tym okresie, </w:t>
      </w:r>
      <w:r w:rsidRPr="00463B4E">
        <w:rPr>
          <w:rFonts w:asciiTheme="minorHAnsi" w:hAnsiTheme="minorHAnsi" w:cstheme="minorHAnsi"/>
          <w:b/>
          <w:sz w:val="22"/>
          <w:szCs w:val="22"/>
          <w:highlight w:val="yellow"/>
        </w:rPr>
        <w:t>co najmniej jednej usługi</w:t>
      </w:r>
      <w:r w:rsidRPr="00463B4E">
        <w:rPr>
          <w:rFonts w:asciiTheme="minorHAnsi" w:hAnsiTheme="minorHAnsi" w:cstheme="minorHAnsi"/>
          <w:sz w:val="22"/>
          <w:szCs w:val="22"/>
          <w:highlight w:val="yellow"/>
        </w:rPr>
        <w:t xml:space="preserve"> obejmującej swoim zakresem opracowanie </w:t>
      </w:r>
      <w:r w:rsidRPr="00463B4E">
        <w:rPr>
          <w:rFonts w:asciiTheme="minorHAnsi" w:hAnsiTheme="minorHAnsi" w:cstheme="minorHAnsi"/>
          <w:bCs/>
          <w:sz w:val="22"/>
          <w:szCs w:val="22"/>
          <w:highlight w:val="yellow"/>
        </w:rPr>
        <w:t>projektu budowlanego wraz z uzyskaniem decyzji o pozwoleniu na budowę lub ZRID</w:t>
      </w:r>
      <w:r w:rsidRPr="00463B4E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Pr="00463B4E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</w:t>
      </w:r>
      <w:r w:rsidRPr="00463B4E">
        <w:rPr>
          <w:rFonts w:asciiTheme="minorHAnsi" w:hAnsiTheme="minorHAnsi" w:cstheme="minorHAnsi"/>
          <w:b/>
          <w:sz w:val="22"/>
          <w:szCs w:val="22"/>
          <w:highlight w:val="yellow"/>
        </w:rPr>
        <w:t>dotyczącej rozbiórki i budowy albo przebudowy obiektu mostowego o długości całkowitej min. 40 m</w:t>
      </w:r>
      <w:r w:rsidRPr="00463B4E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. </w:t>
      </w:r>
    </w:p>
    <w:p w14:paraId="7594E6D3" w14:textId="30FF0689" w:rsidR="00463B4E" w:rsidRPr="00463B4E" w:rsidRDefault="00463B4E" w:rsidP="00463B4E">
      <w:pPr>
        <w:pStyle w:val="Akapitzlist"/>
        <w:spacing w:line="269" w:lineRule="auto"/>
        <w:ind w:left="1134" w:right="6"/>
        <w:jc w:val="both"/>
        <w:rPr>
          <w:rFonts w:asciiTheme="minorHAnsi" w:hAnsiTheme="minorHAnsi" w:cstheme="minorHAnsi"/>
          <w:spacing w:val="-6"/>
          <w:sz w:val="22"/>
          <w:szCs w:val="22"/>
          <w:highlight w:val="yellow"/>
        </w:rPr>
      </w:pPr>
      <w:r w:rsidRPr="00463B4E">
        <w:rPr>
          <w:rFonts w:asciiTheme="minorHAnsi" w:hAnsiTheme="minorHAnsi" w:cstheme="minorHAnsi"/>
          <w:spacing w:val="-6"/>
          <w:sz w:val="22"/>
          <w:szCs w:val="22"/>
          <w:highlight w:val="yellow"/>
        </w:rPr>
        <w:t xml:space="preserve">Wykonawcy wspólnie ubiegający się o udzielenie zamówienia spełniają warunek, jeżeli </w:t>
      </w:r>
      <w:r w:rsidR="007900D0">
        <w:rPr>
          <w:rFonts w:asciiTheme="minorHAnsi" w:hAnsiTheme="minorHAnsi" w:cstheme="minorHAnsi"/>
          <w:spacing w:val="-6"/>
          <w:sz w:val="22"/>
          <w:szCs w:val="22"/>
          <w:highlight w:val="yellow"/>
        </w:rPr>
        <w:br/>
      </w:r>
      <w:r w:rsidRPr="00463B4E">
        <w:rPr>
          <w:rFonts w:asciiTheme="minorHAnsi" w:hAnsiTheme="minorHAnsi" w:cstheme="minorHAnsi"/>
          <w:spacing w:val="-6"/>
          <w:sz w:val="22"/>
          <w:szCs w:val="22"/>
          <w:highlight w:val="yellow"/>
        </w:rPr>
        <w:t>co najmniej jeden z nich posiada doświadczenie w zakresie określonym powyżej, z tym że wymóg ten dotyczy wykonawcy, który bezpośrednio wykona usługi, do realizacji których te zdolności są wymagane.</w:t>
      </w:r>
    </w:p>
    <w:p w14:paraId="743177DB" w14:textId="1A0A76C0" w:rsidR="00463B4E" w:rsidRPr="007900D0" w:rsidRDefault="00463B4E" w:rsidP="007900D0">
      <w:pPr>
        <w:spacing w:line="269" w:lineRule="auto"/>
        <w:ind w:left="1134" w:right="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463B4E">
        <w:rPr>
          <w:rFonts w:asciiTheme="minorHAnsi" w:hAnsiTheme="minorHAnsi" w:cstheme="minorHAnsi"/>
          <w:sz w:val="22"/>
          <w:szCs w:val="22"/>
          <w:highlight w:val="yellow"/>
        </w:rPr>
        <w:t>Warunek będzie spełniony, kiedy wykonawca wykaże, że wykonał ww. zakres robót budowlanych łącznie w ramach jednego zadania lub oddzielnie w odrębnych zadaniach.</w:t>
      </w:r>
    </w:p>
    <w:p w14:paraId="28D007AB" w14:textId="77777777" w:rsidR="00463B4E" w:rsidRPr="00463B4E" w:rsidRDefault="00463B4E" w:rsidP="007900D0">
      <w:pPr>
        <w:pStyle w:val="Akapitzlist"/>
        <w:numPr>
          <w:ilvl w:val="0"/>
          <w:numId w:val="15"/>
        </w:numPr>
        <w:spacing w:line="269" w:lineRule="auto"/>
        <w:ind w:right="6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463B4E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Część 3: </w:t>
      </w:r>
    </w:p>
    <w:p w14:paraId="4FC2EF61" w14:textId="77777777" w:rsidR="00463B4E" w:rsidRPr="00463B4E" w:rsidRDefault="00463B4E" w:rsidP="00463B4E">
      <w:pPr>
        <w:spacing w:line="276" w:lineRule="auto"/>
        <w:ind w:left="1134" w:hanging="1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463B4E">
        <w:rPr>
          <w:rFonts w:asciiTheme="minorHAnsi" w:hAnsiTheme="minorHAnsi" w:cstheme="minorHAnsi"/>
          <w:sz w:val="22"/>
          <w:szCs w:val="22"/>
          <w:highlight w:val="yellow"/>
        </w:rPr>
        <w:t xml:space="preserve">Wykonawca zobowiązany jest wykazać się wykonaniem (zakończeniem) w okresie ostatnich dziesięciu lat, przed upływem terminu składania ofert, a jeśli okres prowadzenia działalności jest krótszy – w tym okresie, </w:t>
      </w:r>
      <w:r w:rsidRPr="00463B4E">
        <w:rPr>
          <w:rFonts w:asciiTheme="minorHAnsi" w:hAnsiTheme="minorHAnsi" w:cstheme="minorHAnsi"/>
          <w:b/>
          <w:sz w:val="22"/>
          <w:szCs w:val="22"/>
          <w:highlight w:val="yellow"/>
        </w:rPr>
        <w:t>co najmniej dwóch usług</w:t>
      </w:r>
      <w:r w:rsidRPr="00463B4E">
        <w:rPr>
          <w:rFonts w:asciiTheme="minorHAnsi" w:hAnsiTheme="minorHAnsi" w:cstheme="minorHAnsi"/>
          <w:sz w:val="22"/>
          <w:szCs w:val="22"/>
          <w:highlight w:val="yellow"/>
        </w:rPr>
        <w:t xml:space="preserve"> obejmujących swoim zakresem opracowanie </w:t>
      </w:r>
      <w:r w:rsidRPr="00463B4E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projektu budowlanego wraz z uzyskaniem decyzji o pozwoleniu na </w:t>
      </w:r>
      <w:r w:rsidRPr="00463B4E">
        <w:rPr>
          <w:rFonts w:asciiTheme="minorHAnsi" w:hAnsiTheme="minorHAnsi" w:cstheme="minorHAnsi"/>
          <w:bCs/>
          <w:sz w:val="22"/>
          <w:szCs w:val="22"/>
          <w:highlight w:val="yellow"/>
        </w:rPr>
        <w:lastRenderedPageBreak/>
        <w:t xml:space="preserve">budowę lub ZRID, </w:t>
      </w:r>
      <w:r w:rsidRPr="00463B4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dotyczącego rozbiórki i budowy albo przebudowy obiektu mostowego o długości całkowitej min. 15 m</w:t>
      </w:r>
    </w:p>
    <w:p w14:paraId="0466484A" w14:textId="77777777" w:rsidR="00463B4E" w:rsidRPr="00463B4E" w:rsidRDefault="00463B4E" w:rsidP="00463B4E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463B4E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</w:t>
      </w:r>
    </w:p>
    <w:p w14:paraId="62EFEF82" w14:textId="77777777" w:rsidR="00463B4E" w:rsidRPr="00463B4E" w:rsidRDefault="00463B4E" w:rsidP="00463B4E">
      <w:pPr>
        <w:pStyle w:val="Akapitzlist"/>
        <w:spacing w:line="269" w:lineRule="auto"/>
        <w:ind w:left="1134" w:right="6"/>
        <w:jc w:val="both"/>
        <w:rPr>
          <w:rFonts w:asciiTheme="minorHAnsi" w:hAnsiTheme="minorHAnsi" w:cstheme="minorHAnsi"/>
          <w:spacing w:val="-6"/>
          <w:sz w:val="22"/>
          <w:szCs w:val="22"/>
          <w:highlight w:val="yellow"/>
        </w:rPr>
      </w:pPr>
      <w:r w:rsidRPr="00463B4E">
        <w:rPr>
          <w:rFonts w:asciiTheme="minorHAnsi" w:hAnsiTheme="minorHAnsi" w:cstheme="minorHAnsi"/>
          <w:spacing w:val="-6"/>
          <w:sz w:val="22"/>
          <w:szCs w:val="22"/>
          <w:highlight w:val="yellow"/>
        </w:rPr>
        <w:t>Wykonawcy wspólnie ubiegający się o udzielenie zamówienia spełniają warunek, jeżeli co najmniej jeden z nich posiada doświadczenie w zakresie określonym powyżej, z tym że wymóg ten dotyczy wykonawcy, który bezpośrednio wykona usługi, do realizacji których te zdolności są wymagane.</w:t>
      </w:r>
    </w:p>
    <w:p w14:paraId="6A580B43" w14:textId="3F862DA0" w:rsidR="00463B4E" w:rsidRPr="00463B4E" w:rsidRDefault="00463B4E" w:rsidP="007900D0">
      <w:pPr>
        <w:spacing w:line="269" w:lineRule="auto"/>
        <w:ind w:left="1134" w:right="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463B4E">
        <w:rPr>
          <w:rFonts w:asciiTheme="minorHAnsi" w:hAnsiTheme="minorHAnsi" w:cstheme="minorHAnsi"/>
          <w:sz w:val="22"/>
          <w:szCs w:val="22"/>
          <w:highlight w:val="yellow"/>
        </w:rPr>
        <w:t>Warunek będzie spełniony, kiedy wykonawca wykaże, że wykonał ww. zakres robót budowlanych łącznie w ramach jednego zadania lub oddzielnie w odrębnych zadaniach.</w:t>
      </w:r>
    </w:p>
    <w:p w14:paraId="4EB4EFB1" w14:textId="77777777" w:rsidR="00463B4E" w:rsidRPr="00463B4E" w:rsidRDefault="00463B4E" w:rsidP="007900D0">
      <w:pPr>
        <w:pStyle w:val="Akapitzlist"/>
        <w:numPr>
          <w:ilvl w:val="0"/>
          <w:numId w:val="15"/>
        </w:numPr>
        <w:spacing w:line="269" w:lineRule="auto"/>
        <w:ind w:right="6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463B4E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Część 4: </w:t>
      </w:r>
    </w:p>
    <w:p w14:paraId="0E5C37CA" w14:textId="77777777" w:rsidR="00463B4E" w:rsidRPr="00463B4E" w:rsidRDefault="00463B4E" w:rsidP="00463B4E">
      <w:pPr>
        <w:spacing w:line="276" w:lineRule="auto"/>
        <w:ind w:left="1134" w:hanging="11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463B4E">
        <w:rPr>
          <w:rFonts w:asciiTheme="minorHAnsi" w:hAnsiTheme="minorHAnsi" w:cstheme="minorHAnsi"/>
          <w:sz w:val="22"/>
          <w:szCs w:val="22"/>
          <w:highlight w:val="yellow"/>
        </w:rPr>
        <w:t xml:space="preserve">Wykonawca zobowiązany jest wykazać się wykonaniem (zakończeniem) w okresie ostatnich dziesięciu lat, przed upływem terminu składania ofert, a jeśli okres prowadzenia działalności jest krótszy – w tym okresie, </w:t>
      </w:r>
      <w:r w:rsidRPr="00463B4E">
        <w:rPr>
          <w:rFonts w:asciiTheme="minorHAnsi" w:hAnsiTheme="minorHAnsi" w:cstheme="minorHAnsi"/>
          <w:b/>
          <w:sz w:val="22"/>
          <w:szCs w:val="22"/>
          <w:highlight w:val="yellow"/>
        </w:rPr>
        <w:t>co najmniej dwóch usług</w:t>
      </w:r>
      <w:r w:rsidRPr="00463B4E">
        <w:rPr>
          <w:rFonts w:asciiTheme="minorHAnsi" w:hAnsiTheme="minorHAnsi" w:cstheme="minorHAnsi"/>
          <w:sz w:val="22"/>
          <w:szCs w:val="22"/>
          <w:highlight w:val="yellow"/>
        </w:rPr>
        <w:t xml:space="preserve"> obejmujących swoim zakresem opracowanie </w:t>
      </w:r>
      <w:r w:rsidRPr="00463B4E">
        <w:rPr>
          <w:rFonts w:asciiTheme="minorHAnsi" w:hAnsiTheme="minorHAnsi" w:cstheme="minorHAnsi"/>
          <w:bCs/>
          <w:sz w:val="22"/>
          <w:szCs w:val="22"/>
          <w:highlight w:val="yellow"/>
        </w:rPr>
        <w:t>projektu budowlanego wraz z uzyskaniem decyzji o pozwoleniu na budowę lub ZRID</w:t>
      </w:r>
      <w:r w:rsidRPr="00463B4E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Pr="00463B4E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</w:t>
      </w:r>
      <w:r w:rsidRPr="00463B4E">
        <w:rPr>
          <w:rFonts w:asciiTheme="minorHAnsi" w:hAnsiTheme="minorHAnsi" w:cstheme="minorHAnsi"/>
          <w:b/>
          <w:sz w:val="22"/>
          <w:szCs w:val="22"/>
          <w:highlight w:val="yellow"/>
        </w:rPr>
        <w:t>dotyczącego rozbiórki i budowy albo przebudowy obiektu mostowego o długości całkowitej min. 6 m</w:t>
      </w:r>
      <w:r w:rsidRPr="00463B4E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. </w:t>
      </w:r>
    </w:p>
    <w:p w14:paraId="02D4F5BC" w14:textId="77777777" w:rsidR="00463B4E" w:rsidRPr="00463B4E" w:rsidRDefault="00463B4E" w:rsidP="00463B4E">
      <w:pPr>
        <w:pStyle w:val="Akapitzlist"/>
        <w:spacing w:line="269" w:lineRule="auto"/>
        <w:ind w:left="1134" w:right="6"/>
        <w:jc w:val="both"/>
        <w:rPr>
          <w:rFonts w:asciiTheme="minorHAnsi" w:hAnsiTheme="minorHAnsi" w:cstheme="minorHAnsi"/>
          <w:spacing w:val="-4"/>
          <w:sz w:val="22"/>
          <w:szCs w:val="22"/>
          <w:highlight w:val="yellow"/>
        </w:rPr>
      </w:pPr>
      <w:r w:rsidRPr="00463B4E">
        <w:rPr>
          <w:rFonts w:asciiTheme="minorHAnsi" w:hAnsiTheme="minorHAnsi" w:cstheme="minorHAnsi"/>
          <w:spacing w:val="-4"/>
          <w:sz w:val="22"/>
          <w:szCs w:val="22"/>
          <w:highlight w:val="yellow"/>
        </w:rPr>
        <w:t>Wykonawcy wspólnie ubiegający się o udzielenie zamówienia spełniają warunek, jeżeli co najmniej jeden z nich posiada doświadczenie w zakresie określonym powyżej, z tym że wymóg ten dotyczy wykonawcy, który bezpośrednio wykona usługi, do realizacji których te zdolności są wymagane.</w:t>
      </w:r>
    </w:p>
    <w:p w14:paraId="3EE3ED5C" w14:textId="77777777" w:rsidR="00463B4E" w:rsidRPr="00463B4E" w:rsidRDefault="00463B4E" w:rsidP="00463B4E">
      <w:pPr>
        <w:spacing w:line="269" w:lineRule="auto"/>
        <w:ind w:left="1134" w:right="6"/>
        <w:jc w:val="both"/>
        <w:rPr>
          <w:rFonts w:asciiTheme="minorHAnsi" w:hAnsiTheme="minorHAnsi" w:cstheme="minorHAnsi"/>
          <w:sz w:val="22"/>
          <w:szCs w:val="22"/>
        </w:rPr>
      </w:pPr>
      <w:r w:rsidRPr="00463B4E">
        <w:rPr>
          <w:rFonts w:asciiTheme="minorHAnsi" w:hAnsiTheme="minorHAnsi" w:cstheme="minorHAnsi"/>
          <w:sz w:val="22"/>
          <w:szCs w:val="22"/>
          <w:highlight w:val="yellow"/>
        </w:rPr>
        <w:t>Warunek będzie spełniony, kiedy wykonawca wykaże, że wykonał ww. zakres robót budowlanych łącznie w ramach jednego zadania lub oddzielnie w odrębnych zadaniach.</w:t>
      </w:r>
    </w:p>
    <w:p w14:paraId="0A8B4B2D" w14:textId="77777777" w:rsidR="002948F3" w:rsidRDefault="002948F3" w:rsidP="00812DC6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2EB22E1" w14:textId="1CCFACC8" w:rsidR="002948F3" w:rsidRPr="002948F3" w:rsidRDefault="002948F3" w:rsidP="002948F3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D61B3">
        <w:rPr>
          <w:rFonts w:asciiTheme="minorHAnsi" w:hAnsiTheme="minorHAnsi" w:cstheme="minorHAnsi"/>
          <w:b/>
          <w:bCs/>
          <w:iCs/>
          <w:sz w:val="22"/>
          <w:szCs w:val="22"/>
        </w:rPr>
        <w:t>Zestaw pytań nr 5 z 24.11.2022</w:t>
      </w:r>
    </w:p>
    <w:p w14:paraId="2FE79C84" w14:textId="5B7DAAA9" w:rsidR="002948F3" w:rsidRDefault="002948F3" w:rsidP="002948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948F3">
        <w:rPr>
          <w:rFonts w:asciiTheme="minorHAnsi" w:hAnsiTheme="minorHAnsi" w:cstheme="minorHAnsi"/>
          <w:sz w:val="22"/>
          <w:szCs w:val="22"/>
        </w:rPr>
        <w:t>„Wyk</w:t>
      </w:r>
      <w:r>
        <w:rPr>
          <w:rFonts w:asciiTheme="minorHAnsi" w:hAnsiTheme="minorHAnsi" w:cstheme="minorHAnsi"/>
          <w:sz w:val="22"/>
          <w:szCs w:val="22"/>
        </w:rPr>
        <w:t xml:space="preserve">onawca zobowiązany jest wykazać </w:t>
      </w:r>
      <w:r w:rsidRPr="002948F3">
        <w:rPr>
          <w:rFonts w:asciiTheme="minorHAnsi" w:hAnsiTheme="minorHAnsi" w:cstheme="minorHAnsi"/>
          <w:sz w:val="22"/>
          <w:szCs w:val="22"/>
        </w:rPr>
        <w:t>się wykonaniem (zakończeniem) w okresie ostatnich dziesięciu lat, przed upływem terminu składania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948F3">
        <w:rPr>
          <w:rFonts w:asciiTheme="minorHAnsi" w:hAnsiTheme="minorHAnsi" w:cstheme="minorHAnsi"/>
          <w:sz w:val="22"/>
          <w:szCs w:val="22"/>
        </w:rPr>
        <w:t>ofert, a jeśli okres prowadzenia działalności jest krótszy – w tym okresie, co najmniej jednej usługi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948F3">
        <w:rPr>
          <w:rFonts w:asciiTheme="minorHAnsi" w:hAnsiTheme="minorHAnsi" w:cstheme="minorHAnsi"/>
          <w:sz w:val="22"/>
          <w:szCs w:val="22"/>
        </w:rPr>
        <w:t>obejmującej swoim zakresem opracowanie koncepcji i programu funkcjonalno-użytkowego z uzyskaniem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948F3">
        <w:rPr>
          <w:rFonts w:asciiTheme="minorHAnsi" w:hAnsiTheme="minorHAnsi" w:cstheme="minorHAnsi"/>
          <w:sz w:val="22"/>
          <w:szCs w:val="22"/>
        </w:rPr>
        <w:t xml:space="preserve">warunków technicznych, uzgodnień i stosownych decyzji </w:t>
      </w:r>
      <w:r w:rsidR="00C029DB">
        <w:rPr>
          <w:rFonts w:asciiTheme="minorHAnsi" w:hAnsiTheme="minorHAnsi" w:cstheme="minorHAnsi"/>
          <w:sz w:val="22"/>
          <w:szCs w:val="22"/>
        </w:rPr>
        <w:br/>
      </w:r>
      <w:r w:rsidRPr="002948F3">
        <w:rPr>
          <w:rFonts w:asciiTheme="minorHAnsi" w:hAnsiTheme="minorHAnsi" w:cstheme="minorHAnsi"/>
          <w:sz w:val="22"/>
          <w:szCs w:val="22"/>
        </w:rPr>
        <w:t>(w szczególności pozwolenia wodno-prawnego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948F3">
        <w:rPr>
          <w:rFonts w:asciiTheme="minorHAnsi" w:hAnsiTheme="minorHAnsi" w:cstheme="minorHAnsi"/>
          <w:sz w:val="22"/>
          <w:szCs w:val="22"/>
        </w:rPr>
        <w:t>decyzji środowiskowej oraz pozwolenia na budowę lub ZRID)” W przetargach publicznych, w przypadku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948F3">
        <w:rPr>
          <w:rFonts w:asciiTheme="minorHAnsi" w:hAnsiTheme="minorHAnsi" w:cstheme="minorHAnsi"/>
          <w:sz w:val="22"/>
          <w:szCs w:val="22"/>
        </w:rPr>
        <w:t xml:space="preserve">opracowania koncepcji z programem </w:t>
      </w:r>
      <w:proofErr w:type="spellStart"/>
      <w:r w:rsidRPr="002948F3">
        <w:rPr>
          <w:rFonts w:asciiTheme="minorHAnsi" w:hAnsiTheme="minorHAnsi" w:cstheme="minorHAnsi"/>
          <w:sz w:val="22"/>
          <w:szCs w:val="22"/>
        </w:rPr>
        <w:t>funkcjonalno</w:t>
      </w:r>
      <w:proofErr w:type="spellEnd"/>
      <w:r w:rsidRPr="002948F3">
        <w:rPr>
          <w:rFonts w:asciiTheme="minorHAnsi" w:hAnsiTheme="minorHAnsi" w:cstheme="minorHAnsi"/>
          <w:sz w:val="22"/>
          <w:szCs w:val="22"/>
        </w:rPr>
        <w:t xml:space="preserve"> – użytkowym będącym podstawą ogłoszenia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948F3">
        <w:rPr>
          <w:rFonts w:asciiTheme="minorHAnsi" w:hAnsiTheme="minorHAnsi" w:cstheme="minorHAnsi"/>
          <w:sz w:val="22"/>
          <w:szCs w:val="22"/>
        </w:rPr>
        <w:t>przetargów w systemie zaprojektuj i wybuduj, zwykle nie uzyskuje się decyzji pozwolenia na budowę lub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948F3">
        <w:rPr>
          <w:rFonts w:asciiTheme="minorHAnsi" w:hAnsiTheme="minorHAnsi" w:cstheme="minorHAnsi"/>
          <w:sz w:val="22"/>
          <w:szCs w:val="22"/>
        </w:rPr>
        <w:t>ZRID (decyzje te uzyskuje Wykonawca robót w ramach realizacji przetargów w trybie projektuj i buduj).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948F3">
        <w:rPr>
          <w:rFonts w:asciiTheme="minorHAnsi" w:hAnsiTheme="minorHAnsi" w:cstheme="minorHAnsi"/>
          <w:sz w:val="22"/>
          <w:szCs w:val="22"/>
        </w:rPr>
        <w:t>ramach opracowania projektów budowlanych wykonywana jest również koncepcja. Czy zatem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948F3">
        <w:rPr>
          <w:rFonts w:asciiTheme="minorHAnsi" w:hAnsiTheme="minorHAnsi" w:cstheme="minorHAnsi"/>
          <w:sz w:val="22"/>
          <w:szCs w:val="22"/>
        </w:rPr>
        <w:t xml:space="preserve">Zamawiający dopuszcza wykonanie koncepcji </w:t>
      </w:r>
      <w:r w:rsidR="00C029DB">
        <w:rPr>
          <w:rFonts w:asciiTheme="minorHAnsi" w:hAnsiTheme="minorHAnsi" w:cstheme="minorHAnsi"/>
          <w:sz w:val="22"/>
          <w:szCs w:val="22"/>
        </w:rPr>
        <w:br/>
      </w:r>
      <w:r w:rsidRPr="002948F3">
        <w:rPr>
          <w:rFonts w:asciiTheme="minorHAnsi" w:hAnsiTheme="minorHAnsi" w:cstheme="minorHAnsi"/>
          <w:sz w:val="22"/>
          <w:szCs w:val="22"/>
        </w:rPr>
        <w:t>z uzyskaniem decyzji pozwolenia na budowę lub ZRID (jako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948F3">
        <w:rPr>
          <w:rFonts w:asciiTheme="minorHAnsi" w:hAnsiTheme="minorHAnsi" w:cstheme="minorHAnsi"/>
          <w:sz w:val="22"/>
          <w:szCs w:val="22"/>
        </w:rPr>
        <w:t>dokumentów nadrzędnych do PFU) jako równoważne do wykonania koncepcji z PFU?</w:t>
      </w:r>
    </w:p>
    <w:p w14:paraId="4F06F042" w14:textId="77777777" w:rsidR="002948F3" w:rsidRDefault="002948F3" w:rsidP="002948F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2AF733C" w14:textId="77777777" w:rsidR="00812DC6" w:rsidRDefault="00812DC6" w:rsidP="00812DC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color w:val="0000CD"/>
          <w:sz w:val="22"/>
          <w:szCs w:val="22"/>
        </w:rPr>
      </w:pPr>
      <w:r w:rsidRPr="001034E3">
        <w:rPr>
          <w:rFonts w:asciiTheme="minorHAnsi" w:hAnsiTheme="minorHAnsi" w:cstheme="minorHAnsi"/>
          <w:b/>
          <w:i/>
          <w:iCs/>
          <w:color w:val="0000CD"/>
          <w:sz w:val="22"/>
          <w:szCs w:val="22"/>
        </w:rPr>
        <w:t>Wyjaśnienia Zamawiającego</w:t>
      </w:r>
      <w:r>
        <w:rPr>
          <w:rFonts w:asciiTheme="minorHAnsi" w:hAnsiTheme="minorHAnsi" w:cstheme="minorHAnsi"/>
          <w:b/>
          <w:i/>
          <w:iCs/>
          <w:color w:val="0000CD"/>
          <w:sz w:val="22"/>
          <w:szCs w:val="22"/>
        </w:rPr>
        <w:t>:</w:t>
      </w:r>
    </w:p>
    <w:p w14:paraId="10744050" w14:textId="6618C37F" w:rsidR="00463B4E" w:rsidRPr="006F00A0" w:rsidRDefault="00463B4E" w:rsidP="00463B4E">
      <w:pPr>
        <w:tabs>
          <w:tab w:val="left" w:pos="426"/>
        </w:tabs>
        <w:jc w:val="both"/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</w:pPr>
      <w:r w:rsidRPr="006F00A0"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 xml:space="preserve">Zamawiający zmienia treść SWZ. W związku z powyższym Zamawiający zmienia warunek udziału </w:t>
      </w:r>
      <w:r w:rsidRPr="006F00A0"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br/>
        <w:t>w postępowaniu w zakresie d</w:t>
      </w:r>
      <w:r w:rsidR="00F3072F"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>oświadczenia W</w:t>
      </w:r>
      <w:r w:rsidRPr="006F00A0"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>ykonawcy, okr</w:t>
      </w:r>
      <w:r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 xml:space="preserve">eślony w pkt XVIII.1.1) SWZ, </w:t>
      </w:r>
      <w:r w:rsidR="00F3072F"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 xml:space="preserve">wskazany </w:t>
      </w:r>
      <w:r w:rsidR="00F3072F"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br/>
      </w:r>
      <w:r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 xml:space="preserve">w odpowiedzi na pytanie z </w:t>
      </w:r>
      <w:r w:rsidR="00AD61B3"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 xml:space="preserve">Zestawu nr 4 z </w:t>
      </w:r>
      <w:r>
        <w:rPr>
          <w:rFonts w:asciiTheme="minorHAnsi" w:hAnsiTheme="minorHAnsi" w:cstheme="minorHAnsi"/>
          <w:iCs/>
          <w:color w:val="0000CD"/>
          <w:spacing w:val="-4"/>
          <w:sz w:val="22"/>
          <w:szCs w:val="22"/>
        </w:rPr>
        <w:t>dnia 22.11.2022 r.</w:t>
      </w:r>
    </w:p>
    <w:p w14:paraId="060DED67" w14:textId="77777777" w:rsidR="00973E8E" w:rsidRPr="00383A27" w:rsidRDefault="00973E8E" w:rsidP="00511237">
      <w:pPr>
        <w:tabs>
          <w:tab w:val="left" w:pos="426"/>
        </w:tabs>
        <w:jc w:val="both"/>
        <w:rPr>
          <w:rFonts w:asciiTheme="minorHAnsi" w:hAnsiTheme="minorHAnsi" w:cstheme="minorHAnsi"/>
          <w:b/>
          <w:i/>
          <w:iCs/>
          <w:color w:val="0000CD"/>
          <w:sz w:val="22"/>
          <w:szCs w:val="22"/>
        </w:rPr>
      </w:pPr>
    </w:p>
    <w:p w14:paraId="4D3F9B19" w14:textId="21FD6FED" w:rsidR="00D01A1E" w:rsidRPr="00D01A1E" w:rsidRDefault="00D01A1E" w:rsidP="00D01A1E">
      <w:pPr>
        <w:pStyle w:val="Tekstpodstawowy"/>
        <w:numPr>
          <w:ilvl w:val="0"/>
          <w:numId w:val="1"/>
        </w:numPr>
        <w:spacing w:after="0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Arial"/>
          <w:spacing w:val="-4"/>
          <w:sz w:val="22"/>
          <w:szCs w:val="22"/>
        </w:rPr>
        <w:t>Poza zmianami treści SWZ określonymi w pkt I</w:t>
      </w:r>
      <w:r w:rsidRPr="00D01A1E">
        <w:rPr>
          <w:rFonts w:ascii="Calibri" w:eastAsia="Calibri" w:hAnsi="Calibri" w:cs="Calibri"/>
          <w:sz w:val="22"/>
          <w:szCs w:val="22"/>
          <w:lang w:eastAsia="en-US"/>
        </w:rPr>
        <w:t xml:space="preserve"> niniejszego pisma, Zamawiający, </w:t>
      </w:r>
      <w:r w:rsidRPr="00D01A1E">
        <w:rPr>
          <w:rFonts w:ascii="Calibri" w:eastAsia="Calibri" w:hAnsi="Calibri" w:cs="Calibri"/>
          <w:bCs/>
          <w:sz w:val="22"/>
          <w:szCs w:val="22"/>
          <w:lang w:eastAsia="en-US"/>
        </w:rPr>
        <w:t>na podstawie</w:t>
      </w:r>
      <w:r w:rsidRPr="00D01A1E">
        <w:rPr>
          <w:rFonts w:ascii="Calibri" w:eastAsia="Calibri" w:hAnsi="Calibri" w:cs="Calibri"/>
          <w:sz w:val="22"/>
          <w:szCs w:val="22"/>
          <w:lang w:eastAsia="en-US"/>
        </w:rPr>
        <w:t xml:space="preserve"> art.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286 ust. 1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D01A1E">
        <w:rPr>
          <w:rFonts w:ascii="Calibri" w:eastAsia="Calibri" w:hAnsi="Calibri" w:cs="Calibri"/>
          <w:sz w:val="22"/>
          <w:szCs w:val="22"/>
          <w:lang w:eastAsia="en-US"/>
        </w:rPr>
        <w:t>Pzp</w:t>
      </w:r>
      <w:proofErr w:type="spellEnd"/>
      <w:r w:rsidRPr="00D01A1E">
        <w:rPr>
          <w:rFonts w:ascii="Calibri" w:eastAsia="Calibri" w:hAnsi="Calibri" w:cs="Calibri"/>
          <w:sz w:val="22"/>
          <w:szCs w:val="22"/>
          <w:lang w:eastAsia="en-US"/>
        </w:rPr>
        <w:t>, zmienia treść SWZ wraz z załącznikami w następujący sposób:</w:t>
      </w:r>
    </w:p>
    <w:p w14:paraId="754FDD26" w14:textId="77777777" w:rsidR="00D01A1E" w:rsidRPr="00D01A1E" w:rsidRDefault="00D01A1E" w:rsidP="00D01A1E">
      <w:pPr>
        <w:tabs>
          <w:tab w:val="left" w:pos="426"/>
        </w:tabs>
        <w:ind w:left="360"/>
        <w:jc w:val="both"/>
        <w:rPr>
          <w:rFonts w:ascii="Calibri" w:hAnsi="Calibri" w:cs="Arial"/>
          <w:spacing w:val="-4"/>
          <w:sz w:val="22"/>
          <w:szCs w:val="22"/>
        </w:rPr>
      </w:pPr>
    </w:p>
    <w:p w14:paraId="6A8DC9AB" w14:textId="160CE12D" w:rsidR="00812DC6" w:rsidRPr="007B34E1" w:rsidRDefault="007B34E1" w:rsidP="007B34E1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B34E1">
        <w:rPr>
          <w:rFonts w:asciiTheme="minorHAnsi" w:hAnsiTheme="minorHAnsi" w:cstheme="minorHAnsi"/>
          <w:sz w:val="22"/>
          <w:szCs w:val="22"/>
        </w:rPr>
        <w:t>Zamawiający zmienia</w:t>
      </w:r>
      <w:r w:rsidR="00175236">
        <w:rPr>
          <w:rFonts w:asciiTheme="minorHAnsi" w:hAnsiTheme="minorHAnsi" w:cstheme="minorHAnsi"/>
          <w:sz w:val="22"/>
          <w:szCs w:val="22"/>
        </w:rPr>
        <w:t xml:space="preserve"> brzmienie</w:t>
      </w:r>
      <w:r w:rsidRPr="007B34E1">
        <w:rPr>
          <w:rFonts w:asciiTheme="minorHAnsi" w:hAnsiTheme="minorHAnsi" w:cstheme="minorHAnsi"/>
          <w:sz w:val="22"/>
          <w:szCs w:val="22"/>
        </w:rPr>
        <w:t xml:space="preserve"> </w:t>
      </w:r>
      <w:r w:rsidR="00175236" w:rsidRPr="00175236">
        <w:rPr>
          <w:rFonts w:asciiTheme="minorHAnsi" w:hAnsiTheme="minorHAnsi" w:cstheme="minorHAnsi"/>
          <w:b/>
          <w:sz w:val="22"/>
          <w:szCs w:val="22"/>
        </w:rPr>
        <w:t xml:space="preserve">punktu </w:t>
      </w:r>
      <w:r w:rsidRPr="00175236">
        <w:rPr>
          <w:rFonts w:asciiTheme="minorHAnsi" w:hAnsiTheme="minorHAnsi" w:cstheme="minorHAnsi"/>
          <w:b/>
          <w:sz w:val="22"/>
          <w:szCs w:val="22"/>
        </w:rPr>
        <w:t>XXV 2</w:t>
      </w:r>
      <w:r w:rsidR="006F00A0" w:rsidRPr="00175236">
        <w:rPr>
          <w:rFonts w:asciiTheme="minorHAnsi" w:hAnsiTheme="minorHAnsi" w:cstheme="minorHAnsi"/>
          <w:b/>
          <w:sz w:val="22"/>
          <w:szCs w:val="22"/>
        </w:rPr>
        <w:t xml:space="preserve"> SWZ</w:t>
      </w:r>
      <w:r w:rsidRPr="00175236">
        <w:rPr>
          <w:rFonts w:asciiTheme="minorHAnsi" w:hAnsiTheme="minorHAnsi" w:cstheme="minorHAnsi"/>
          <w:b/>
          <w:sz w:val="22"/>
          <w:szCs w:val="22"/>
        </w:rPr>
        <w:t>.</w:t>
      </w:r>
      <w:r w:rsidRPr="007B34E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7B34E1">
        <w:rPr>
          <w:rFonts w:asciiTheme="minorHAnsi" w:hAnsiTheme="minorHAnsi" w:cstheme="minorHAnsi"/>
          <w:sz w:val="22"/>
          <w:szCs w:val="22"/>
        </w:rPr>
        <w:t>a następują</w:t>
      </w:r>
      <w:r w:rsidR="00175236">
        <w:rPr>
          <w:rFonts w:asciiTheme="minorHAnsi" w:hAnsiTheme="minorHAnsi" w:cstheme="minorHAnsi"/>
          <w:sz w:val="22"/>
          <w:szCs w:val="22"/>
        </w:rPr>
        <w:t>ce</w:t>
      </w:r>
      <w:r w:rsidRPr="007B34E1">
        <w:rPr>
          <w:rFonts w:asciiTheme="minorHAnsi" w:hAnsiTheme="minorHAnsi" w:cstheme="minorHAnsi"/>
          <w:sz w:val="22"/>
          <w:szCs w:val="22"/>
        </w:rPr>
        <w:t>:</w:t>
      </w:r>
    </w:p>
    <w:p w14:paraId="17D13DC9" w14:textId="77777777" w:rsidR="007B34E1" w:rsidRPr="007B34E1" w:rsidRDefault="007B34E1" w:rsidP="007B34E1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  <w:spacing w:val="-8"/>
          <w:sz w:val="22"/>
          <w:szCs w:val="22"/>
          <w:highlight w:val="yellow"/>
        </w:rPr>
      </w:pPr>
      <w:r w:rsidRPr="007B34E1">
        <w:rPr>
          <w:rFonts w:asciiTheme="minorHAnsi" w:hAnsiTheme="minorHAnsi" w:cstheme="minorHAnsi"/>
          <w:spacing w:val="-8"/>
          <w:sz w:val="22"/>
          <w:szCs w:val="22"/>
          <w:highlight w:val="yellow"/>
        </w:rPr>
        <w:t>Wymagania w zakresie zatrudnienia przez wykonawcę lub podwykonawcę osób na podstawie stosunku pracy.</w:t>
      </w:r>
    </w:p>
    <w:p w14:paraId="513C0BFB" w14:textId="77777777" w:rsidR="007B34E1" w:rsidRPr="00383A27" w:rsidRDefault="007B34E1" w:rsidP="00383A27">
      <w:pPr>
        <w:pStyle w:val="Akapitzlist"/>
        <w:numPr>
          <w:ilvl w:val="0"/>
          <w:numId w:val="19"/>
        </w:numPr>
        <w:spacing w:after="11" w:line="268" w:lineRule="auto"/>
        <w:ind w:left="1560" w:right="5"/>
        <w:jc w:val="both"/>
        <w:rPr>
          <w:rFonts w:asciiTheme="minorHAnsi" w:eastAsiaTheme="minorHAnsi" w:hAnsiTheme="minorHAnsi"/>
          <w:bCs/>
          <w:spacing w:val="-10"/>
          <w:sz w:val="22"/>
          <w:szCs w:val="22"/>
          <w:highlight w:val="yellow"/>
        </w:rPr>
      </w:pPr>
      <w:r w:rsidRPr="00383A27">
        <w:rPr>
          <w:rFonts w:asciiTheme="minorHAnsi" w:hAnsiTheme="minorHAnsi" w:cstheme="minorHAnsi"/>
          <w:spacing w:val="-10"/>
          <w:sz w:val="22"/>
          <w:szCs w:val="22"/>
          <w:highlight w:val="yellow"/>
        </w:rPr>
        <w:t xml:space="preserve">Zamawiający, zgodnie z art. 95 ustawy </w:t>
      </w:r>
      <w:proofErr w:type="spellStart"/>
      <w:r w:rsidRPr="00383A27">
        <w:rPr>
          <w:rFonts w:asciiTheme="minorHAnsi" w:hAnsiTheme="minorHAnsi" w:cstheme="minorHAnsi"/>
          <w:spacing w:val="-10"/>
          <w:sz w:val="22"/>
          <w:szCs w:val="22"/>
          <w:highlight w:val="yellow"/>
        </w:rPr>
        <w:t>Pzp</w:t>
      </w:r>
      <w:proofErr w:type="spellEnd"/>
      <w:r w:rsidRPr="00383A27">
        <w:rPr>
          <w:rFonts w:asciiTheme="minorHAnsi" w:hAnsiTheme="minorHAnsi" w:cstheme="minorHAnsi"/>
          <w:spacing w:val="-10"/>
          <w:sz w:val="22"/>
          <w:szCs w:val="22"/>
          <w:highlight w:val="yellow"/>
        </w:rPr>
        <w:t xml:space="preserve"> wymaga, aby wykonawca lub podwykonawca przy realizacji zamówienia (w całym okresie obowiązywania umowy) zatrudnił na umowę o pracę w rozumieniu przepisów Kodeksu pracy (art. 22 § 1), </w:t>
      </w:r>
      <w:r w:rsidRPr="00383A27">
        <w:rPr>
          <w:rFonts w:asciiTheme="minorHAnsi" w:hAnsiTheme="minorHAnsi"/>
          <w:spacing w:val="-10"/>
          <w:sz w:val="22"/>
          <w:szCs w:val="22"/>
          <w:highlight w:val="yellow"/>
        </w:rPr>
        <w:t>osoby wykonujące w trakcie realizacji zamówienia: czynności kancelaryjne, obsługi biurowej i obsługi sekretariatu. Wymóg ten nie dotyczy: projektantów, osób wykonujących obsługę geodezyjną.</w:t>
      </w:r>
    </w:p>
    <w:p w14:paraId="07A46C5C" w14:textId="0A0A7954" w:rsidR="007B34E1" w:rsidRPr="00383A27" w:rsidRDefault="007B34E1" w:rsidP="00383A27">
      <w:pPr>
        <w:pStyle w:val="Akapitzlist"/>
        <w:numPr>
          <w:ilvl w:val="0"/>
          <w:numId w:val="19"/>
        </w:numPr>
        <w:spacing w:after="11" w:line="268" w:lineRule="auto"/>
        <w:ind w:left="1560" w:right="5"/>
        <w:jc w:val="both"/>
        <w:rPr>
          <w:rFonts w:asciiTheme="minorHAnsi" w:eastAsiaTheme="minorHAnsi" w:hAnsiTheme="minorHAnsi"/>
          <w:bCs/>
          <w:spacing w:val="-14"/>
          <w:sz w:val="22"/>
          <w:szCs w:val="22"/>
          <w:highlight w:val="yellow"/>
        </w:rPr>
      </w:pPr>
      <w:r w:rsidRPr="00383A27">
        <w:rPr>
          <w:rFonts w:asciiTheme="minorHAnsi" w:hAnsiTheme="minorHAnsi" w:cstheme="minorHAnsi"/>
          <w:spacing w:val="-14"/>
          <w:sz w:val="22"/>
          <w:szCs w:val="22"/>
          <w:highlight w:val="yellow"/>
        </w:rPr>
        <w:lastRenderedPageBreak/>
        <w:t xml:space="preserve">Wymagania dotyczące umowy o podwykonawstwo zostały określone w projektowanych postanowieniach umowy w sprawie zamówienia publicznego, stanowiących </w:t>
      </w:r>
      <w:r w:rsidR="00383A27" w:rsidRPr="00383A27">
        <w:rPr>
          <w:rFonts w:asciiTheme="minorHAnsi" w:hAnsiTheme="minorHAnsi" w:cstheme="minorHAnsi"/>
          <w:bCs/>
          <w:spacing w:val="-14"/>
          <w:sz w:val="22"/>
          <w:szCs w:val="22"/>
          <w:highlight w:val="yellow"/>
        </w:rPr>
        <w:t xml:space="preserve">załącznik nr </w:t>
      </w:r>
      <w:r w:rsidRPr="00383A27">
        <w:rPr>
          <w:rFonts w:asciiTheme="minorHAnsi" w:hAnsiTheme="minorHAnsi" w:cstheme="minorHAnsi"/>
          <w:bCs/>
          <w:spacing w:val="-14"/>
          <w:sz w:val="22"/>
          <w:szCs w:val="22"/>
          <w:highlight w:val="yellow"/>
        </w:rPr>
        <w:t>1</w:t>
      </w:r>
      <w:r w:rsidRPr="00383A27">
        <w:rPr>
          <w:rFonts w:asciiTheme="minorHAnsi" w:hAnsiTheme="minorHAnsi" w:cstheme="minorHAnsi"/>
          <w:spacing w:val="-14"/>
          <w:sz w:val="22"/>
          <w:szCs w:val="22"/>
          <w:highlight w:val="yellow"/>
        </w:rPr>
        <w:t xml:space="preserve"> do SWZ.</w:t>
      </w:r>
    </w:p>
    <w:p w14:paraId="70BAA20E" w14:textId="77777777" w:rsidR="00D01A1E" w:rsidRPr="0057379C" w:rsidRDefault="00D01A1E" w:rsidP="00D01A1E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F956E9F" w14:textId="7D1B753B" w:rsidR="0057379C" w:rsidRPr="0057379C" w:rsidRDefault="0057379C" w:rsidP="0057379C">
      <w:pPr>
        <w:pStyle w:val="Akapitzlist"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379C">
        <w:rPr>
          <w:rFonts w:asciiTheme="minorHAnsi" w:hAnsiTheme="minorHAnsi" w:cstheme="minorHAnsi"/>
          <w:bCs/>
          <w:sz w:val="22"/>
          <w:szCs w:val="22"/>
        </w:rPr>
        <w:t xml:space="preserve">Zamawiający zmienia </w:t>
      </w:r>
      <w:bookmarkStart w:id="2" w:name="_Hlk100558922"/>
      <w:r w:rsidRPr="0057379C">
        <w:rPr>
          <w:rFonts w:asciiTheme="minorHAnsi" w:hAnsiTheme="minorHAnsi" w:cstheme="minorHAnsi"/>
          <w:bCs/>
          <w:sz w:val="22"/>
          <w:szCs w:val="22"/>
        </w:rPr>
        <w:t xml:space="preserve">brzmienie </w:t>
      </w:r>
      <w:bookmarkEnd w:id="2"/>
      <w:r w:rsidRPr="0057379C">
        <w:rPr>
          <w:rFonts w:asciiTheme="minorHAnsi" w:hAnsiTheme="minorHAnsi" w:cstheme="minorHAnsi"/>
          <w:b/>
          <w:sz w:val="22"/>
          <w:szCs w:val="22"/>
        </w:rPr>
        <w:t xml:space="preserve">§4 ust. 1 Wzoru Umowy, </w:t>
      </w:r>
      <w:r w:rsidRPr="0057379C">
        <w:rPr>
          <w:rFonts w:asciiTheme="minorHAnsi" w:hAnsiTheme="minorHAnsi" w:cstheme="minorHAnsi"/>
          <w:bCs/>
          <w:sz w:val="22"/>
          <w:szCs w:val="22"/>
        </w:rPr>
        <w:t xml:space="preserve">na następujące: </w:t>
      </w:r>
    </w:p>
    <w:p w14:paraId="4C20074E" w14:textId="1B5E6A13" w:rsidR="007B34E1" w:rsidRPr="0057379C" w:rsidRDefault="007B34E1" w:rsidP="00267613">
      <w:pPr>
        <w:pStyle w:val="Akapitzlist"/>
        <w:numPr>
          <w:ilvl w:val="0"/>
          <w:numId w:val="30"/>
        </w:numPr>
        <w:spacing w:after="120"/>
        <w:ind w:left="1134" w:hanging="54"/>
        <w:jc w:val="both"/>
        <w:rPr>
          <w:rFonts w:asciiTheme="minorHAnsi" w:hAnsiTheme="minorHAnsi" w:cstheme="minorHAnsi"/>
          <w:bCs/>
          <w:color w:val="0000CC"/>
          <w:sz w:val="22"/>
          <w:szCs w:val="22"/>
          <w:highlight w:val="yellow"/>
        </w:rPr>
      </w:pPr>
      <w:r w:rsidRPr="0057379C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Za należyte wykonanie Umowy, Zamawiający zapłaci Wykonawcy ryczałtowe </w:t>
      </w:r>
      <w:r w:rsidRPr="0057379C">
        <w:rPr>
          <w:rFonts w:ascii="Calibri" w:hAnsi="Calibri" w:cs="Calibri"/>
          <w:bCs/>
          <w:sz w:val="22"/>
          <w:szCs w:val="22"/>
          <w:highlight w:val="yellow"/>
        </w:rPr>
        <w:t xml:space="preserve">wynagrodzenie, zgodne z ofertą Wykonawcy, tj. kwotę netto </w:t>
      </w:r>
      <w:r w:rsidRPr="0057379C">
        <w:rPr>
          <w:rFonts w:ascii="Calibri" w:hAnsi="Calibri" w:cs="Calibri"/>
          <w:sz w:val="22"/>
          <w:szCs w:val="22"/>
          <w:highlight w:val="yellow"/>
        </w:rPr>
        <w:t>....................... P</w:t>
      </w:r>
      <w:r w:rsidRPr="0057379C">
        <w:rPr>
          <w:rFonts w:ascii="Calibri" w:hAnsi="Calibri" w:cs="Calibri"/>
          <w:bCs/>
          <w:sz w:val="22"/>
          <w:szCs w:val="22"/>
          <w:highlight w:val="yellow"/>
        </w:rPr>
        <w:t xml:space="preserve">LN (słownie: ................................) i VAT według stawki ___% na kwotę ...................... PLN (słownie: ...............................), co daje </w:t>
      </w:r>
      <w:r w:rsidRPr="0057379C">
        <w:rPr>
          <w:rFonts w:ascii="Calibri" w:hAnsi="Calibri" w:cs="Calibri"/>
          <w:b/>
          <w:sz w:val="22"/>
          <w:szCs w:val="22"/>
          <w:highlight w:val="yellow"/>
        </w:rPr>
        <w:t>brutto</w:t>
      </w:r>
      <w:r w:rsidRPr="0057379C">
        <w:rPr>
          <w:rFonts w:ascii="Calibri" w:hAnsi="Calibri" w:cs="Calibri"/>
          <w:bCs/>
          <w:sz w:val="22"/>
          <w:szCs w:val="22"/>
          <w:highlight w:val="yellow"/>
        </w:rPr>
        <w:t xml:space="preserve">: ................... </w:t>
      </w:r>
      <w:r w:rsidRPr="0057379C">
        <w:rPr>
          <w:rFonts w:ascii="Calibri" w:hAnsi="Calibri" w:cs="Calibri"/>
          <w:b/>
          <w:sz w:val="22"/>
          <w:szCs w:val="22"/>
          <w:highlight w:val="yellow"/>
        </w:rPr>
        <w:t>PLN</w:t>
      </w:r>
      <w:r w:rsidRPr="0057379C">
        <w:rPr>
          <w:rFonts w:ascii="Calibri" w:hAnsi="Calibri" w:cs="Calibri"/>
          <w:bCs/>
          <w:sz w:val="22"/>
          <w:szCs w:val="22"/>
          <w:highlight w:val="yellow"/>
        </w:rPr>
        <w:t xml:space="preserve"> (słownie: ...........................</w:t>
      </w:r>
      <w:r w:rsidR="00267613">
        <w:rPr>
          <w:rFonts w:ascii="Calibri" w:hAnsi="Calibri" w:cs="Calibri"/>
          <w:bCs/>
          <w:sz w:val="22"/>
          <w:szCs w:val="22"/>
          <w:highlight w:val="yellow"/>
        </w:rPr>
        <w:t xml:space="preserve">..). </w:t>
      </w:r>
      <w:r w:rsidR="00267613" w:rsidRPr="00267613">
        <w:rPr>
          <w:rFonts w:ascii="Calibri" w:hAnsi="Calibri" w:cs="Calibri"/>
          <w:bCs/>
          <w:sz w:val="22"/>
          <w:szCs w:val="22"/>
        </w:rPr>
        <w:t>Podział na części pozostaje bez zmian</w:t>
      </w:r>
      <w:r w:rsidR="00383A27">
        <w:rPr>
          <w:rFonts w:ascii="Calibri" w:hAnsi="Calibri" w:cs="Calibri"/>
          <w:bCs/>
          <w:sz w:val="22"/>
          <w:szCs w:val="22"/>
        </w:rPr>
        <w:t>.</w:t>
      </w:r>
    </w:p>
    <w:p w14:paraId="42C24AE9" w14:textId="77777777" w:rsidR="007B34E1" w:rsidRPr="007B34E1" w:rsidRDefault="007B34E1" w:rsidP="007B34E1">
      <w:pPr>
        <w:pStyle w:val="Akapitzlist"/>
        <w:tabs>
          <w:tab w:val="left" w:pos="426"/>
        </w:tabs>
        <w:ind w:left="1080"/>
        <w:jc w:val="both"/>
        <w:rPr>
          <w:rFonts w:ascii="Calibri" w:hAnsi="Calibri" w:cs="Calibri"/>
          <w:sz w:val="22"/>
          <w:szCs w:val="22"/>
        </w:rPr>
      </w:pPr>
    </w:p>
    <w:p w14:paraId="538D7C52" w14:textId="312F444E" w:rsidR="00D01A1E" w:rsidRPr="00175236" w:rsidRDefault="007B34E1" w:rsidP="00175236">
      <w:pPr>
        <w:pStyle w:val="Akapitzlist"/>
        <w:numPr>
          <w:ilvl w:val="0"/>
          <w:numId w:val="18"/>
        </w:num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175236">
        <w:rPr>
          <w:rFonts w:ascii="Calibri" w:hAnsi="Calibri" w:cs="Calibri"/>
          <w:sz w:val="22"/>
          <w:szCs w:val="22"/>
        </w:rPr>
        <w:t xml:space="preserve">Zamawiający dodaje </w:t>
      </w:r>
      <w:r w:rsidRPr="00175236">
        <w:rPr>
          <w:rFonts w:ascii="Calibri" w:hAnsi="Calibri" w:cs="Calibri"/>
          <w:b/>
          <w:sz w:val="22"/>
          <w:szCs w:val="22"/>
        </w:rPr>
        <w:t xml:space="preserve">w §4 </w:t>
      </w:r>
      <w:r w:rsidR="0057379C" w:rsidRPr="00175236">
        <w:rPr>
          <w:rFonts w:ascii="Calibri" w:hAnsi="Calibri" w:cs="Calibri"/>
          <w:b/>
          <w:sz w:val="22"/>
          <w:szCs w:val="22"/>
        </w:rPr>
        <w:t xml:space="preserve">Wzoru </w:t>
      </w:r>
      <w:r w:rsidRPr="00175236">
        <w:rPr>
          <w:rFonts w:ascii="Calibri" w:hAnsi="Calibri" w:cs="Calibri"/>
          <w:b/>
          <w:sz w:val="22"/>
          <w:szCs w:val="22"/>
        </w:rPr>
        <w:t>Umowy</w:t>
      </w:r>
      <w:r w:rsidRPr="00175236">
        <w:rPr>
          <w:rFonts w:ascii="Calibri" w:hAnsi="Calibri" w:cs="Calibri"/>
          <w:sz w:val="22"/>
          <w:szCs w:val="22"/>
        </w:rPr>
        <w:t xml:space="preserve"> </w:t>
      </w:r>
      <w:r w:rsidR="00383A27" w:rsidRPr="00175236">
        <w:rPr>
          <w:rFonts w:ascii="Calibri" w:hAnsi="Calibri" w:cs="Calibri"/>
          <w:b/>
          <w:sz w:val="22"/>
          <w:szCs w:val="22"/>
        </w:rPr>
        <w:t xml:space="preserve">ust. 2 </w:t>
      </w:r>
      <w:r w:rsidRPr="00175236">
        <w:rPr>
          <w:rFonts w:ascii="Calibri" w:hAnsi="Calibri" w:cs="Calibri"/>
          <w:sz w:val="22"/>
          <w:szCs w:val="22"/>
        </w:rPr>
        <w:t xml:space="preserve">o następującej treści: </w:t>
      </w:r>
    </w:p>
    <w:p w14:paraId="76785653" w14:textId="6A4C6885" w:rsidR="007B34E1" w:rsidRPr="00383A27" w:rsidRDefault="00383A27" w:rsidP="007B34E1">
      <w:pPr>
        <w:keepNext/>
        <w:keepLines/>
        <w:ind w:left="1080"/>
        <w:jc w:val="both"/>
        <w:rPr>
          <w:rFonts w:asciiTheme="minorHAnsi" w:hAnsiTheme="minorHAnsi" w:cstheme="minorHAnsi"/>
          <w:spacing w:val="-12"/>
          <w:sz w:val="22"/>
          <w:szCs w:val="22"/>
          <w:highlight w:val="yellow"/>
        </w:rPr>
      </w:pPr>
      <w:r>
        <w:rPr>
          <w:rFonts w:asciiTheme="minorHAnsi" w:hAnsiTheme="minorHAnsi" w:cstheme="minorHAnsi"/>
          <w:spacing w:val="-12"/>
          <w:sz w:val="22"/>
          <w:szCs w:val="22"/>
          <w:highlight w:val="yellow"/>
        </w:rPr>
        <w:t>2.</w:t>
      </w:r>
      <w:r w:rsidR="007B34E1" w:rsidRPr="00383A27">
        <w:rPr>
          <w:rFonts w:asciiTheme="minorHAnsi" w:hAnsiTheme="minorHAnsi" w:cstheme="minorHAnsi"/>
          <w:spacing w:val="-12"/>
          <w:sz w:val="22"/>
          <w:szCs w:val="22"/>
          <w:highlight w:val="yellow"/>
        </w:rPr>
        <w:t>Łączna wartość usług wykonanych w ramach zamówienia przez Wykonawcę, Podwykonawców, dalszych Podwykonawców nie może przekroczyć wartości wynagrodzenia brutto, określonego w ust 1.</w:t>
      </w:r>
    </w:p>
    <w:p w14:paraId="2442CBE2" w14:textId="77777777" w:rsidR="007B34E1" w:rsidRPr="007B34E1" w:rsidRDefault="007B34E1" w:rsidP="007B34E1">
      <w:pPr>
        <w:keepNext/>
        <w:keepLines/>
        <w:ind w:left="1080"/>
        <w:jc w:val="both"/>
        <w:rPr>
          <w:rFonts w:asciiTheme="minorHAnsi" w:hAnsiTheme="minorHAnsi" w:cstheme="minorHAnsi"/>
          <w:spacing w:val="-4"/>
          <w:sz w:val="22"/>
          <w:szCs w:val="22"/>
          <w:highlight w:val="yellow"/>
        </w:rPr>
      </w:pPr>
    </w:p>
    <w:p w14:paraId="67584369" w14:textId="02357EA2" w:rsidR="007B34E1" w:rsidRPr="007B34E1" w:rsidRDefault="007B34E1" w:rsidP="00175236">
      <w:pPr>
        <w:pStyle w:val="Akapitzlist"/>
        <w:numPr>
          <w:ilvl w:val="0"/>
          <w:numId w:val="18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B34E1">
        <w:rPr>
          <w:rFonts w:asciiTheme="minorHAnsi" w:hAnsiTheme="minorHAnsi" w:cstheme="minorHAnsi"/>
          <w:sz w:val="22"/>
          <w:szCs w:val="22"/>
        </w:rPr>
        <w:t xml:space="preserve">Zamawiający dodaje </w:t>
      </w:r>
      <w:r w:rsidR="00383A27">
        <w:rPr>
          <w:rFonts w:asciiTheme="minorHAnsi" w:hAnsiTheme="minorHAnsi" w:cstheme="minorHAnsi"/>
          <w:sz w:val="22"/>
          <w:szCs w:val="22"/>
        </w:rPr>
        <w:t xml:space="preserve">w </w:t>
      </w:r>
      <w:r w:rsidRPr="0057379C">
        <w:rPr>
          <w:rFonts w:asciiTheme="minorHAnsi" w:hAnsiTheme="minorHAnsi" w:cstheme="minorHAnsi"/>
          <w:b/>
          <w:sz w:val="22"/>
          <w:szCs w:val="22"/>
        </w:rPr>
        <w:t xml:space="preserve">§9 </w:t>
      </w:r>
      <w:r w:rsidR="0057379C">
        <w:rPr>
          <w:rFonts w:asciiTheme="minorHAnsi" w:hAnsiTheme="minorHAnsi" w:cstheme="minorHAnsi"/>
          <w:b/>
          <w:sz w:val="22"/>
          <w:szCs w:val="22"/>
        </w:rPr>
        <w:t xml:space="preserve">Wzoru </w:t>
      </w:r>
      <w:r w:rsidRPr="0057379C">
        <w:rPr>
          <w:rFonts w:asciiTheme="minorHAnsi" w:hAnsiTheme="minorHAnsi" w:cstheme="minorHAnsi"/>
          <w:b/>
          <w:sz w:val="22"/>
          <w:szCs w:val="22"/>
        </w:rPr>
        <w:t>Umowy</w:t>
      </w:r>
      <w:r w:rsidRPr="007B34E1">
        <w:rPr>
          <w:rFonts w:asciiTheme="minorHAnsi" w:hAnsiTheme="minorHAnsi" w:cstheme="minorHAnsi"/>
          <w:sz w:val="22"/>
          <w:szCs w:val="22"/>
        </w:rPr>
        <w:t xml:space="preserve"> </w:t>
      </w:r>
      <w:r w:rsidR="00383A27">
        <w:rPr>
          <w:rFonts w:asciiTheme="minorHAnsi" w:hAnsiTheme="minorHAnsi" w:cstheme="minorHAnsi"/>
          <w:b/>
          <w:sz w:val="22"/>
          <w:szCs w:val="22"/>
        </w:rPr>
        <w:t>ust. 7</w:t>
      </w:r>
      <w:r w:rsidR="00383A27" w:rsidRPr="005737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34E1">
        <w:rPr>
          <w:rFonts w:asciiTheme="minorHAnsi" w:hAnsiTheme="minorHAnsi" w:cstheme="minorHAnsi"/>
          <w:sz w:val="22"/>
          <w:szCs w:val="22"/>
        </w:rPr>
        <w:t xml:space="preserve">o następującej treści: </w:t>
      </w:r>
    </w:p>
    <w:p w14:paraId="467D7130" w14:textId="49ECB839" w:rsidR="007B34E1" w:rsidRPr="00404382" w:rsidRDefault="00267613" w:rsidP="007B34E1">
      <w:pPr>
        <w:pStyle w:val="Akapitzlist"/>
        <w:tabs>
          <w:tab w:val="left" w:pos="426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7.</w:t>
      </w:r>
      <w:r w:rsidR="007B34E1" w:rsidRPr="007B34E1">
        <w:rPr>
          <w:rFonts w:asciiTheme="minorHAnsi" w:hAnsiTheme="minorHAnsi" w:cstheme="minorHAnsi"/>
          <w:sz w:val="22"/>
          <w:szCs w:val="22"/>
          <w:highlight w:val="yellow"/>
        </w:rPr>
        <w:t xml:space="preserve">Zamawiający, zgodnie z art. 95 ust. 1 </w:t>
      </w:r>
      <w:proofErr w:type="spellStart"/>
      <w:r w:rsidR="007B34E1" w:rsidRPr="007B34E1">
        <w:rPr>
          <w:rFonts w:asciiTheme="minorHAnsi" w:hAnsiTheme="minorHAnsi" w:cstheme="minorHAnsi"/>
          <w:sz w:val="22"/>
          <w:szCs w:val="22"/>
          <w:highlight w:val="yellow"/>
        </w:rPr>
        <w:t>Pzp</w:t>
      </w:r>
      <w:proofErr w:type="spellEnd"/>
      <w:r w:rsidR="007B34E1" w:rsidRPr="007B34E1">
        <w:rPr>
          <w:rFonts w:asciiTheme="minorHAnsi" w:hAnsiTheme="minorHAnsi" w:cstheme="minorHAnsi"/>
          <w:sz w:val="22"/>
          <w:szCs w:val="22"/>
          <w:highlight w:val="yellow"/>
        </w:rPr>
        <w:t xml:space="preserve">, </w:t>
      </w:r>
      <w:r w:rsidR="007B34E1" w:rsidRPr="007B34E1">
        <w:rPr>
          <w:rFonts w:asciiTheme="minorHAnsi" w:hAnsiTheme="minorHAnsi" w:cstheme="minorHAnsi"/>
          <w:bCs/>
          <w:sz w:val="22"/>
          <w:szCs w:val="22"/>
          <w:highlight w:val="yellow"/>
        </w:rPr>
        <w:t>wymaga</w:t>
      </w:r>
      <w:r w:rsidR="007B34E1" w:rsidRPr="007B34E1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</w:t>
      </w:r>
      <w:r w:rsidR="007B34E1" w:rsidRPr="007B34E1">
        <w:rPr>
          <w:rFonts w:asciiTheme="minorHAnsi" w:hAnsiTheme="minorHAnsi" w:cstheme="minorHAnsi"/>
          <w:sz w:val="22"/>
          <w:szCs w:val="22"/>
          <w:highlight w:val="yellow"/>
        </w:rPr>
        <w:t xml:space="preserve">aby wykonawca lub podwykonawca przy realizacji zamówienia (w całym okresie obowiązywania umowy) zatrudnił </w:t>
      </w:r>
      <w:r w:rsidR="006F00A0">
        <w:rPr>
          <w:rFonts w:asciiTheme="minorHAnsi" w:hAnsiTheme="minorHAnsi" w:cstheme="minorHAnsi"/>
          <w:sz w:val="22"/>
          <w:szCs w:val="22"/>
          <w:highlight w:val="yellow"/>
        </w:rPr>
        <w:br/>
      </w:r>
      <w:r w:rsidR="007B34E1" w:rsidRPr="007B34E1">
        <w:rPr>
          <w:rFonts w:asciiTheme="minorHAnsi" w:hAnsiTheme="minorHAnsi" w:cstheme="minorHAnsi"/>
          <w:sz w:val="22"/>
          <w:szCs w:val="22"/>
          <w:highlight w:val="yellow"/>
        </w:rPr>
        <w:t xml:space="preserve">na podstawie </w:t>
      </w:r>
      <w:r w:rsidR="007B34E1" w:rsidRPr="00404382">
        <w:rPr>
          <w:rFonts w:asciiTheme="minorHAnsi" w:hAnsiTheme="minorHAnsi" w:cstheme="minorHAnsi"/>
          <w:sz w:val="22"/>
          <w:szCs w:val="22"/>
          <w:highlight w:val="yellow"/>
        </w:rPr>
        <w:t xml:space="preserve">stosunku pracy w rozumieniu przepisów Kodeksu pracy (art. 22 § 1), osoby wykonujące w trakcie realizacji zamówienia: czynności kancelaryjne, obsługi biurowej </w:t>
      </w:r>
      <w:r w:rsidR="006F00A0">
        <w:rPr>
          <w:rFonts w:asciiTheme="minorHAnsi" w:hAnsiTheme="minorHAnsi" w:cstheme="minorHAnsi"/>
          <w:sz w:val="22"/>
          <w:szCs w:val="22"/>
          <w:highlight w:val="yellow"/>
        </w:rPr>
        <w:br/>
      </w:r>
      <w:r w:rsidR="007B34E1" w:rsidRPr="00404382">
        <w:rPr>
          <w:rFonts w:asciiTheme="minorHAnsi" w:hAnsiTheme="minorHAnsi" w:cstheme="minorHAnsi"/>
          <w:sz w:val="22"/>
          <w:szCs w:val="22"/>
          <w:highlight w:val="yellow"/>
        </w:rPr>
        <w:t xml:space="preserve">i obsługi sekretariatu. </w:t>
      </w:r>
    </w:p>
    <w:p w14:paraId="64670FDE" w14:textId="77777777" w:rsidR="007B34E1" w:rsidRPr="00404382" w:rsidRDefault="007B34E1" w:rsidP="007B34E1">
      <w:pPr>
        <w:pStyle w:val="Akapitzlist"/>
        <w:tabs>
          <w:tab w:val="left" w:pos="426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062978E1" w14:textId="209AF3D2" w:rsidR="00404382" w:rsidRPr="00404382" w:rsidRDefault="007B34E1" w:rsidP="00175236">
      <w:pPr>
        <w:pStyle w:val="Akapitzlist"/>
        <w:numPr>
          <w:ilvl w:val="0"/>
          <w:numId w:val="18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04382">
        <w:rPr>
          <w:rFonts w:asciiTheme="minorHAnsi" w:hAnsiTheme="minorHAnsi" w:cstheme="minorHAnsi"/>
          <w:sz w:val="22"/>
          <w:szCs w:val="22"/>
        </w:rPr>
        <w:t xml:space="preserve">Zamawiający dodaje </w:t>
      </w:r>
      <w:r w:rsidR="00404382" w:rsidRPr="00AA4AAF">
        <w:rPr>
          <w:rFonts w:asciiTheme="minorHAnsi" w:hAnsiTheme="minorHAnsi" w:cstheme="minorHAnsi"/>
          <w:b/>
          <w:sz w:val="22"/>
          <w:szCs w:val="22"/>
        </w:rPr>
        <w:t>w ust. 2</w:t>
      </w:r>
      <w:r w:rsidRPr="00AA4AAF">
        <w:rPr>
          <w:rFonts w:asciiTheme="minorHAnsi" w:hAnsiTheme="minorHAnsi" w:cstheme="minorHAnsi"/>
          <w:b/>
          <w:sz w:val="22"/>
          <w:szCs w:val="22"/>
        </w:rPr>
        <w:t xml:space="preserve"> §</w:t>
      </w:r>
      <w:r w:rsidR="00404382" w:rsidRPr="00AA4AAF">
        <w:rPr>
          <w:rFonts w:asciiTheme="minorHAnsi" w:hAnsiTheme="minorHAnsi" w:cstheme="minorHAnsi"/>
          <w:b/>
          <w:sz w:val="22"/>
          <w:szCs w:val="22"/>
        </w:rPr>
        <w:t>16</w:t>
      </w:r>
      <w:r w:rsidRPr="00AA4A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4AAF" w:rsidRPr="00AA4AAF">
        <w:rPr>
          <w:rFonts w:asciiTheme="minorHAnsi" w:hAnsiTheme="minorHAnsi" w:cstheme="minorHAnsi"/>
          <w:b/>
          <w:sz w:val="22"/>
          <w:szCs w:val="22"/>
        </w:rPr>
        <w:t xml:space="preserve">Wzoru </w:t>
      </w:r>
      <w:r w:rsidRPr="00AA4AAF">
        <w:rPr>
          <w:rFonts w:asciiTheme="minorHAnsi" w:hAnsiTheme="minorHAnsi" w:cstheme="minorHAnsi"/>
          <w:b/>
          <w:sz w:val="22"/>
          <w:szCs w:val="22"/>
        </w:rPr>
        <w:t>Umowy</w:t>
      </w:r>
      <w:r w:rsidRPr="00404382">
        <w:rPr>
          <w:rFonts w:asciiTheme="minorHAnsi" w:hAnsiTheme="minorHAnsi" w:cstheme="minorHAnsi"/>
          <w:sz w:val="22"/>
          <w:szCs w:val="22"/>
        </w:rPr>
        <w:t xml:space="preserve"> </w:t>
      </w:r>
      <w:r w:rsidR="00383A27" w:rsidRPr="00AA4AAF">
        <w:rPr>
          <w:rFonts w:asciiTheme="minorHAnsi" w:hAnsiTheme="minorHAnsi" w:cstheme="minorHAnsi"/>
          <w:b/>
          <w:sz w:val="22"/>
          <w:szCs w:val="22"/>
        </w:rPr>
        <w:t>pkt 6</w:t>
      </w:r>
      <w:r w:rsidR="00383A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382">
        <w:rPr>
          <w:rFonts w:asciiTheme="minorHAnsi" w:hAnsiTheme="minorHAnsi" w:cstheme="minorHAnsi"/>
          <w:sz w:val="22"/>
          <w:szCs w:val="22"/>
        </w:rPr>
        <w:t xml:space="preserve">o następującej treści: </w:t>
      </w:r>
    </w:p>
    <w:p w14:paraId="589077B2" w14:textId="16CDF942" w:rsidR="007B34E1" w:rsidRPr="006F00A0" w:rsidRDefault="00AA4AAF" w:rsidP="00AA4AAF">
      <w:pPr>
        <w:pStyle w:val="Akapitzlist"/>
        <w:tabs>
          <w:tab w:val="left" w:pos="426"/>
        </w:tabs>
        <w:ind w:left="993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>
        <w:rPr>
          <w:rFonts w:asciiTheme="minorHAnsi" w:hAnsiTheme="minorHAnsi" w:cstheme="minorHAnsi"/>
          <w:spacing w:val="-6"/>
          <w:sz w:val="22"/>
          <w:szCs w:val="22"/>
          <w:highlight w:val="yellow"/>
          <w:lang w:eastAsia="zh-CN"/>
        </w:rPr>
        <w:t xml:space="preserve">6) </w:t>
      </w:r>
      <w:r w:rsidR="007B34E1" w:rsidRPr="006F00A0">
        <w:rPr>
          <w:rFonts w:asciiTheme="minorHAnsi" w:hAnsiTheme="minorHAnsi" w:cstheme="minorHAnsi"/>
          <w:spacing w:val="-6"/>
          <w:sz w:val="22"/>
          <w:szCs w:val="22"/>
          <w:highlight w:val="yellow"/>
          <w:lang w:eastAsia="zh-CN"/>
        </w:rPr>
        <w:t>za naruszenie obowiązku dotyczącego udziału pojazdów elektrycznych lub napędzanych gazem ziemnym przy wykonywaniu umowy - 1.000,00 PLN za każdy stwierdzony przypadek.</w:t>
      </w:r>
    </w:p>
    <w:p w14:paraId="10FDCE5B" w14:textId="77777777" w:rsidR="007B34E1" w:rsidRPr="00404382" w:rsidRDefault="007B34E1" w:rsidP="00D01A1E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883FBE" w14:textId="51E1CE5B" w:rsidR="00404382" w:rsidRPr="00404382" w:rsidRDefault="00404382" w:rsidP="00175236">
      <w:pPr>
        <w:pStyle w:val="Akapitzlist"/>
        <w:numPr>
          <w:ilvl w:val="0"/>
          <w:numId w:val="18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04382">
        <w:rPr>
          <w:rFonts w:asciiTheme="minorHAnsi" w:hAnsiTheme="minorHAnsi" w:cstheme="minorHAnsi"/>
          <w:sz w:val="22"/>
          <w:szCs w:val="22"/>
        </w:rPr>
        <w:t xml:space="preserve">Zamawiający dodaje </w:t>
      </w:r>
      <w:r w:rsidR="00AA4AAF" w:rsidRPr="00AA4AAF">
        <w:rPr>
          <w:rFonts w:asciiTheme="minorHAnsi" w:hAnsiTheme="minorHAnsi" w:cstheme="minorHAnsi"/>
          <w:b/>
          <w:sz w:val="22"/>
          <w:szCs w:val="22"/>
        </w:rPr>
        <w:t xml:space="preserve">lit. d </w:t>
      </w:r>
      <w:r w:rsidRPr="00AA4AAF">
        <w:rPr>
          <w:rFonts w:asciiTheme="minorHAnsi" w:hAnsiTheme="minorHAnsi" w:cstheme="minorHAnsi"/>
          <w:b/>
          <w:sz w:val="22"/>
          <w:szCs w:val="22"/>
        </w:rPr>
        <w:t xml:space="preserve">w §19 ust. 2 punkcie 1) </w:t>
      </w:r>
      <w:r w:rsidR="00AA4AAF" w:rsidRPr="00AA4AAF">
        <w:rPr>
          <w:rFonts w:asciiTheme="minorHAnsi" w:hAnsiTheme="minorHAnsi" w:cstheme="minorHAnsi"/>
          <w:b/>
          <w:sz w:val="22"/>
          <w:szCs w:val="22"/>
        </w:rPr>
        <w:t xml:space="preserve">Wzoru </w:t>
      </w:r>
      <w:r w:rsidRPr="00AA4AAF">
        <w:rPr>
          <w:rFonts w:asciiTheme="minorHAnsi" w:hAnsiTheme="minorHAnsi" w:cstheme="minorHAnsi"/>
          <w:b/>
          <w:sz w:val="22"/>
          <w:szCs w:val="22"/>
        </w:rPr>
        <w:t>Umowy</w:t>
      </w:r>
      <w:r w:rsidRPr="00404382">
        <w:rPr>
          <w:rFonts w:asciiTheme="minorHAnsi" w:hAnsiTheme="minorHAnsi" w:cstheme="minorHAnsi"/>
          <w:sz w:val="22"/>
          <w:szCs w:val="22"/>
        </w:rPr>
        <w:t xml:space="preserve"> o następującej treści:</w:t>
      </w:r>
    </w:p>
    <w:p w14:paraId="0B83D6EB" w14:textId="13241867" w:rsidR="00404382" w:rsidRPr="00404382" w:rsidRDefault="00404382" w:rsidP="00404382">
      <w:pPr>
        <w:pStyle w:val="Akapitzlist"/>
        <w:tabs>
          <w:tab w:val="left" w:pos="426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383A27">
        <w:rPr>
          <w:rFonts w:asciiTheme="minorHAnsi" w:hAnsiTheme="minorHAnsi" w:cstheme="minorHAnsi"/>
          <w:sz w:val="22"/>
          <w:szCs w:val="22"/>
          <w:highlight w:val="yellow"/>
        </w:rPr>
        <w:t>d) w sytuacjach</w:t>
      </w:r>
      <w:r w:rsidR="00AA4AAF" w:rsidRPr="00383A27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AA4AAF">
        <w:rPr>
          <w:rFonts w:asciiTheme="minorHAnsi" w:hAnsiTheme="minorHAnsi" w:cstheme="minorHAnsi"/>
          <w:sz w:val="22"/>
          <w:szCs w:val="22"/>
          <w:highlight w:val="yellow"/>
        </w:rPr>
        <w:t xml:space="preserve">i na zasadach opisanych w § 22 </w:t>
      </w:r>
      <w:r w:rsidRPr="00404382">
        <w:rPr>
          <w:rFonts w:asciiTheme="minorHAnsi" w:hAnsiTheme="minorHAnsi" w:cstheme="minorHAnsi"/>
          <w:sz w:val="22"/>
          <w:szCs w:val="22"/>
          <w:highlight w:val="yellow"/>
        </w:rPr>
        <w:t>Klauzule waloryzacyjne.</w:t>
      </w:r>
    </w:p>
    <w:p w14:paraId="46BF8EB5" w14:textId="77777777" w:rsidR="00404382" w:rsidRPr="00404382" w:rsidRDefault="00404382" w:rsidP="00404382">
      <w:pPr>
        <w:pStyle w:val="Akapitzlist"/>
        <w:tabs>
          <w:tab w:val="left" w:pos="426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AAD4915" w14:textId="5A5984DC" w:rsidR="007B34E1" w:rsidRPr="00404382" w:rsidRDefault="00404382" w:rsidP="00175236">
      <w:pPr>
        <w:pStyle w:val="Akapitzlist"/>
        <w:numPr>
          <w:ilvl w:val="0"/>
          <w:numId w:val="18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04382">
        <w:rPr>
          <w:rFonts w:asciiTheme="minorHAnsi" w:hAnsiTheme="minorHAnsi" w:cstheme="minorHAnsi"/>
          <w:sz w:val="22"/>
          <w:szCs w:val="22"/>
        </w:rPr>
        <w:t xml:space="preserve">Zamawiający zmienia </w:t>
      </w:r>
      <w:r w:rsidR="00AA4AAF">
        <w:rPr>
          <w:rFonts w:asciiTheme="minorHAnsi" w:hAnsiTheme="minorHAnsi" w:cstheme="minorHAnsi"/>
          <w:sz w:val="22"/>
          <w:szCs w:val="22"/>
        </w:rPr>
        <w:t xml:space="preserve">brzmienie </w:t>
      </w:r>
      <w:r w:rsidRPr="00AA4AAF">
        <w:rPr>
          <w:rFonts w:asciiTheme="minorHAnsi" w:hAnsiTheme="minorHAnsi" w:cstheme="minorHAnsi"/>
          <w:b/>
          <w:sz w:val="22"/>
          <w:szCs w:val="22"/>
        </w:rPr>
        <w:t xml:space="preserve">§21 </w:t>
      </w:r>
      <w:r w:rsidR="00AA4AAF" w:rsidRPr="00AA4AAF">
        <w:rPr>
          <w:rFonts w:asciiTheme="minorHAnsi" w:hAnsiTheme="minorHAnsi" w:cstheme="minorHAnsi"/>
          <w:b/>
          <w:sz w:val="22"/>
          <w:szCs w:val="22"/>
        </w:rPr>
        <w:t xml:space="preserve">Wzoru </w:t>
      </w:r>
      <w:r w:rsidRPr="00AA4AAF">
        <w:rPr>
          <w:rFonts w:asciiTheme="minorHAnsi" w:hAnsiTheme="minorHAnsi" w:cstheme="minorHAnsi"/>
          <w:b/>
          <w:sz w:val="22"/>
          <w:szCs w:val="22"/>
        </w:rPr>
        <w:t>Umowy</w:t>
      </w:r>
      <w:r w:rsidRPr="00AA4AAF">
        <w:rPr>
          <w:rFonts w:asciiTheme="minorHAnsi" w:hAnsiTheme="minorHAnsi" w:cstheme="minorHAnsi"/>
          <w:sz w:val="22"/>
          <w:szCs w:val="22"/>
        </w:rPr>
        <w:t xml:space="preserve"> </w:t>
      </w:r>
      <w:r w:rsidRPr="00404382">
        <w:rPr>
          <w:rFonts w:asciiTheme="minorHAnsi" w:hAnsiTheme="minorHAnsi" w:cstheme="minorHAnsi"/>
          <w:sz w:val="22"/>
          <w:szCs w:val="22"/>
        </w:rPr>
        <w:t>na następują</w:t>
      </w:r>
      <w:r w:rsidR="00AA4AAF">
        <w:rPr>
          <w:rFonts w:asciiTheme="minorHAnsi" w:hAnsiTheme="minorHAnsi" w:cstheme="minorHAnsi"/>
          <w:sz w:val="22"/>
          <w:szCs w:val="22"/>
        </w:rPr>
        <w:t>ce</w:t>
      </w:r>
      <w:r w:rsidRPr="00404382">
        <w:rPr>
          <w:rFonts w:asciiTheme="minorHAnsi" w:hAnsiTheme="minorHAnsi" w:cstheme="minorHAnsi"/>
          <w:sz w:val="22"/>
          <w:szCs w:val="22"/>
        </w:rPr>
        <w:t>:</w:t>
      </w:r>
    </w:p>
    <w:p w14:paraId="32C32000" w14:textId="77777777" w:rsidR="00404382" w:rsidRPr="00404382" w:rsidRDefault="00404382" w:rsidP="00404382">
      <w:pPr>
        <w:numPr>
          <w:ilvl w:val="0"/>
          <w:numId w:val="9"/>
        </w:numPr>
        <w:tabs>
          <w:tab w:val="clear" w:pos="359"/>
        </w:tabs>
        <w:suppressAutoHyphens/>
        <w:ind w:left="141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404382">
        <w:rPr>
          <w:rFonts w:asciiTheme="minorHAnsi" w:hAnsiTheme="minorHAnsi" w:cstheme="minorHAnsi"/>
          <w:spacing w:val="-6"/>
          <w:sz w:val="22"/>
          <w:szCs w:val="22"/>
          <w:highlight w:val="yellow"/>
        </w:rPr>
        <w:t xml:space="preserve">Oświadczenie Wykonawcy dotyczące używania pojazdów samochodowych w rozumieniu art. 2 pkt 33 ustawy z dnia 20 czerwca 1997 r. – Prawo o ruchu drogowym do wykonania zamówienia – dalej oświadczenie, stanowi </w:t>
      </w:r>
      <w:r w:rsidRPr="00404382">
        <w:rPr>
          <w:rFonts w:asciiTheme="minorHAnsi" w:hAnsiTheme="minorHAnsi" w:cstheme="minorHAnsi"/>
          <w:bCs/>
          <w:spacing w:val="-6"/>
          <w:sz w:val="22"/>
          <w:szCs w:val="22"/>
          <w:highlight w:val="yellow"/>
        </w:rPr>
        <w:t>załącznik do umowy</w:t>
      </w:r>
      <w:r w:rsidRPr="00404382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02AF5BDF" w14:textId="77777777" w:rsidR="00404382" w:rsidRPr="00404382" w:rsidRDefault="00404382" w:rsidP="00404382">
      <w:pPr>
        <w:numPr>
          <w:ilvl w:val="0"/>
          <w:numId w:val="9"/>
        </w:numPr>
        <w:tabs>
          <w:tab w:val="clear" w:pos="359"/>
        </w:tabs>
        <w:suppressAutoHyphens/>
        <w:ind w:left="141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404382">
        <w:rPr>
          <w:rFonts w:asciiTheme="minorHAnsi" w:hAnsiTheme="minorHAnsi" w:cstheme="minorHAnsi"/>
          <w:sz w:val="22"/>
          <w:szCs w:val="22"/>
          <w:highlight w:val="yellow"/>
        </w:rPr>
        <w:t>Oświadczenie może być zmienione przez Wykonawcę odpowiednio do zmiany liczby pojazdów używanych przy wykonywaniu umowy. Zmiana oświadczenia nie wymaga zmiany umowy.</w:t>
      </w:r>
    </w:p>
    <w:p w14:paraId="1C643283" w14:textId="3A827D25" w:rsidR="00404382" w:rsidRPr="0047550C" w:rsidRDefault="00404382" w:rsidP="00404382">
      <w:pPr>
        <w:numPr>
          <w:ilvl w:val="0"/>
          <w:numId w:val="9"/>
        </w:numPr>
        <w:tabs>
          <w:tab w:val="clear" w:pos="359"/>
        </w:tabs>
        <w:suppressAutoHyphens/>
        <w:ind w:left="1418"/>
        <w:jc w:val="both"/>
        <w:rPr>
          <w:rFonts w:asciiTheme="minorHAnsi" w:hAnsiTheme="minorHAnsi" w:cs="Calibri"/>
          <w:spacing w:val="-6"/>
          <w:sz w:val="22"/>
          <w:szCs w:val="22"/>
          <w:highlight w:val="yellow"/>
        </w:rPr>
      </w:pPr>
      <w:r w:rsidRPr="0047550C">
        <w:rPr>
          <w:rFonts w:asciiTheme="minorHAnsi" w:hAnsiTheme="minorHAnsi" w:cstheme="minorHAnsi"/>
          <w:spacing w:val="-6"/>
          <w:sz w:val="22"/>
          <w:szCs w:val="22"/>
          <w:highlight w:val="yellow"/>
        </w:rPr>
        <w:t xml:space="preserve">Zamawiający uprawniony jest do weryfikacji oświadczenia poprzez żądanie kopii dowodu rejestracyjnego, innych </w:t>
      </w:r>
      <w:r w:rsidRPr="0047550C">
        <w:rPr>
          <w:rFonts w:asciiTheme="minorHAnsi" w:hAnsiTheme="minorHAnsi" w:cs="Calibri"/>
          <w:spacing w:val="-6"/>
          <w:sz w:val="22"/>
          <w:szCs w:val="22"/>
          <w:highlight w:val="yellow"/>
        </w:rPr>
        <w:t>dokumentów dotyczących pojazdu albo okazania pojazdu. Weryfikacja ilości pojazdów dotyczy pojazdów używanych przy wykonywaniu umowy przez Wykonawcę, Podwykonawców i dalszych</w:t>
      </w:r>
      <w:r w:rsidR="0047550C">
        <w:rPr>
          <w:rFonts w:asciiTheme="minorHAnsi" w:hAnsiTheme="minorHAnsi" w:cs="Calibri"/>
          <w:spacing w:val="-6"/>
          <w:sz w:val="22"/>
          <w:szCs w:val="22"/>
          <w:highlight w:val="yellow"/>
        </w:rPr>
        <w:t xml:space="preserve"> Podwykonawców. Uniemożliwienie </w:t>
      </w:r>
      <w:r w:rsidRPr="0047550C">
        <w:rPr>
          <w:rFonts w:asciiTheme="minorHAnsi" w:hAnsiTheme="minorHAnsi" w:cs="Calibri"/>
          <w:spacing w:val="-6"/>
          <w:sz w:val="22"/>
          <w:szCs w:val="22"/>
          <w:highlight w:val="yellow"/>
        </w:rPr>
        <w:t>Zamawiającemu weryfikacji oświadczenia stanowi istotne naruszenie Umowy i może być podstawą do odstąpienia od umowy przez Zamawiającego z winy Wykonawcy.</w:t>
      </w:r>
    </w:p>
    <w:p w14:paraId="11541D4D" w14:textId="77777777" w:rsidR="00812DC6" w:rsidRPr="00404382" w:rsidRDefault="00812DC6" w:rsidP="00ED3080">
      <w:pPr>
        <w:pStyle w:val="Tekstpodstawowy"/>
        <w:spacing w:after="0"/>
        <w:rPr>
          <w:rFonts w:ascii="Calibri" w:hAnsi="Calibri" w:cs="Calibri"/>
          <w:sz w:val="22"/>
          <w:szCs w:val="22"/>
          <w:u w:val="single"/>
        </w:rPr>
      </w:pPr>
    </w:p>
    <w:p w14:paraId="21D4CFFD" w14:textId="47065E32" w:rsidR="00ED3080" w:rsidRPr="00404382" w:rsidRDefault="00404382" w:rsidP="00175236">
      <w:pPr>
        <w:pStyle w:val="Tekstpodstawowy"/>
        <w:numPr>
          <w:ilvl w:val="0"/>
          <w:numId w:val="18"/>
        </w:numPr>
        <w:spacing w:after="0"/>
        <w:rPr>
          <w:rFonts w:ascii="Calibri" w:hAnsi="Calibri" w:cs="Calibri"/>
          <w:sz w:val="22"/>
          <w:szCs w:val="22"/>
          <w:u w:val="single"/>
        </w:rPr>
      </w:pPr>
      <w:r w:rsidRPr="00404382">
        <w:rPr>
          <w:rFonts w:ascii="Calibri" w:hAnsi="Calibri" w:cs="Calibri"/>
          <w:sz w:val="22"/>
          <w:szCs w:val="22"/>
        </w:rPr>
        <w:t xml:space="preserve">Zamawiający </w:t>
      </w:r>
      <w:r w:rsidR="00383A27" w:rsidRPr="00404382">
        <w:rPr>
          <w:rFonts w:asciiTheme="minorHAnsi" w:hAnsiTheme="minorHAnsi" w:cstheme="minorHAnsi"/>
          <w:sz w:val="22"/>
          <w:szCs w:val="22"/>
        </w:rPr>
        <w:t xml:space="preserve">zmienia </w:t>
      </w:r>
      <w:r w:rsidR="00383A27">
        <w:rPr>
          <w:rFonts w:asciiTheme="minorHAnsi" w:hAnsiTheme="minorHAnsi" w:cstheme="minorHAnsi"/>
          <w:sz w:val="22"/>
          <w:szCs w:val="22"/>
        </w:rPr>
        <w:t>brzmienie</w:t>
      </w:r>
      <w:r w:rsidRPr="00404382">
        <w:rPr>
          <w:rFonts w:ascii="Calibri" w:hAnsi="Calibri" w:cs="Calibri"/>
          <w:sz w:val="22"/>
          <w:szCs w:val="22"/>
        </w:rPr>
        <w:t xml:space="preserve"> </w:t>
      </w:r>
      <w:r w:rsidRPr="00AA4AAF">
        <w:rPr>
          <w:rFonts w:ascii="Calibri" w:hAnsi="Calibri" w:cs="Calibri"/>
          <w:b/>
          <w:sz w:val="22"/>
          <w:szCs w:val="22"/>
        </w:rPr>
        <w:t xml:space="preserve">§22 </w:t>
      </w:r>
      <w:r w:rsidR="00AA4AAF">
        <w:rPr>
          <w:rFonts w:ascii="Calibri" w:hAnsi="Calibri" w:cs="Calibri"/>
          <w:b/>
          <w:sz w:val="22"/>
          <w:szCs w:val="22"/>
        </w:rPr>
        <w:t xml:space="preserve">Wzoru </w:t>
      </w:r>
      <w:r w:rsidRPr="00AA4AAF">
        <w:rPr>
          <w:rFonts w:ascii="Calibri" w:hAnsi="Calibri" w:cs="Calibri"/>
          <w:b/>
          <w:sz w:val="22"/>
          <w:szCs w:val="22"/>
        </w:rPr>
        <w:t>Umowy</w:t>
      </w:r>
      <w:r w:rsidRPr="00404382">
        <w:rPr>
          <w:rFonts w:ascii="Calibri" w:hAnsi="Calibri" w:cs="Calibri"/>
          <w:sz w:val="22"/>
          <w:szCs w:val="22"/>
        </w:rPr>
        <w:t xml:space="preserve"> </w:t>
      </w:r>
      <w:r w:rsidR="00383A27">
        <w:rPr>
          <w:rFonts w:ascii="Calibri" w:hAnsi="Calibri" w:cs="Calibri"/>
          <w:sz w:val="22"/>
          <w:szCs w:val="22"/>
        </w:rPr>
        <w:t>na</w:t>
      </w:r>
      <w:r w:rsidRPr="00404382">
        <w:rPr>
          <w:rFonts w:ascii="Calibri" w:hAnsi="Calibri" w:cs="Calibri"/>
          <w:sz w:val="22"/>
          <w:szCs w:val="22"/>
        </w:rPr>
        <w:t xml:space="preserve"> następują</w:t>
      </w:r>
      <w:r w:rsidR="00383A27">
        <w:rPr>
          <w:rFonts w:ascii="Calibri" w:hAnsi="Calibri" w:cs="Calibri"/>
          <w:sz w:val="22"/>
          <w:szCs w:val="22"/>
        </w:rPr>
        <w:t>cej</w:t>
      </w:r>
      <w:r w:rsidRPr="00404382">
        <w:rPr>
          <w:rFonts w:ascii="Calibri" w:hAnsi="Calibri" w:cs="Calibri"/>
          <w:sz w:val="22"/>
          <w:szCs w:val="22"/>
        </w:rPr>
        <w:t>:</w:t>
      </w:r>
    </w:p>
    <w:p w14:paraId="370976FC" w14:textId="2FEDA517" w:rsidR="00404382" w:rsidRPr="00404382" w:rsidRDefault="00404382" w:rsidP="00404382">
      <w:pPr>
        <w:pStyle w:val="Akapitzlist"/>
        <w:numPr>
          <w:ilvl w:val="0"/>
          <w:numId w:val="29"/>
        </w:numPr>
        <w:spacing w:line="259" w:lineRule="auto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 w:rsidRPr="00404382">
        <w:rPr>
          <w:rFonts w:ascii="Calibri" w:eastAsia="Calibri" w:hAnsi="Calibri" w:cs="Calibri"/>
          <w:sz w:val="22"/>
          <w:szCs w:val="22"/>
          <w:highlight w:val="yellow"/>
        </w:rPr>
        <w:t xml:space="preserve">Zamawiający przewiduje możliwość zmiany wysokości wynagrodzenia Wykonawcy, </w:t>
      </w:r>
      <w:r w:rsidR="006F00A0">
        <w:rPr>
          <w:rFonts w:ascii="Calibri" w:eastAsia="Calibri" w:hAnsi="Calibri" w:cs="Calibri"/>
          <w:sz w:val="22"/>
          <w:szCs w:val="22"/>
          <w:highlight w:val="yellow"/>
        </w:rPr>
        <w:br/>
      </w:r>
      <w:r w:rsidRPr="00404382">
        <w:rPr>
          <w:rFonts w:ascii="Calibri" w:eastAsia="Calibri" w:hAnsi="Calibri" w:cs="Calibri"/>
          <w:sz w:val="22"/>
          <w:szCs w:val="22"/>
          <w:highlight w:val="yellow"/>
        </w:rPr>
        <w:t xml:space="preserve">w przypadku zmiany ceny materiałów lub kosztów związanych z realizacją Umowy, przy czym poziom zmiany cen uprawniający do żądania zmiany wynagrodzenia ustala się na powyżej 5 %, w stosunku do poziomu cen tych samych materiałów lub kosztów z dnia składania ofert; początkowy termin zmiany wynagrodzenia ustala się na dzień zaistnienia przesłanki w postaci wzrostu ceny materiałów lub kosztów związanych </w:t>
      </w:r>
      <w:r w:rsidR="006F00A0">
        <w:rPr>
          <w:rFonts w:ascii="Calibri" w:eastAsia="Calibri" w:hAnsi="Calibri" w:cs="Calibri"/>
          <w:sz w:val="22"/>
          <w:szCs w:val="22"/>
          <w:highlight w:val="yellow"/>
        </w:rPr>
        <w:br/>
      </w:r>
      <w:r w:rsidRPr="00404382">
        <w:rPr>
          <w:rFonts w:ascii="Calibri" w:eastAsia="Calibri" w:hAnsi="Calibri" w:cs="Calibri"/>
          <w:sz w:val="22"/>
          <w:szCs w:val="22"/>
          <w:highlight w:val="yellow"/>
        </w:rPr>
        <w:t xml:space="preserve">z realizacją zamówienia powyżej 5 %. </w:t>
      </w:r>
    </w:p>
    <w:p w14:paraId="2D616AB3" w14:textId="4AE31FD2" w:rsidR="00404382" w:rsidRPr="00404382" w:rsidRDefault="00404382" w:rsidP="00404382">
      <w:pPr>
        <w:pStyle w:val="Akapitzlist"/>
        <w:numPr>
          <w:ilvl w:val="0"/>
          <w:numId w:val="29"/>
        </w:numPr>
        <w:spacing w:line="259" w:lineRule="auto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 w:rsidRPr="00404382">
        <w:rPr>
          <w:rFonts w:ascii="Calibri" w:eastAsia="Calibri" w:hAnsi="Calibri" w:cs="Calibri"/>
          <w:sz w:val="22"/>
          <w:szCs w:val="22"/>
          <w:highlight w:val="yellow"/>
        </w:rPr>
        <w:t xml:space="preserve">W sytuacji wzrostu cen materiałów lub kosztów związanych z realizacją zamówienia powyżej 5% Wykonawca jest uprawniony złożyć Zamawiającemu pisemny wniosek </w:t>
      </w:r>
      <w:r w:rsidR="006F00A0">
        <w:rPr>
          <w:rFonts w:ascii="Calibri" w:eastAsia="Calibri" w:hAnsi="Calibri" w:cs="Calibri"/>
          <w:sz w:val="22"/>
          <w:szCs w:val="22"/>
          <w:highlight w:val="yellow"/>
        </w:rPr>
        <w:br/>
      </w:r>
      <w:r w:rsidRPr="00404382">
        <w:rPr>
          <w:rFonts w:ascii="Calibri" w:eastAsia="Calibri" w:hAnsi="Calibri" w:cs="Calibri"/>
          <w:sz w:val="22"/>
          <w:szCs w:val="22"/>
          <w:highlight w:val="yellow"/>
        </w:rPr>
        <w:t>o zmianę wynagrodzenia. Wniosek powinien zawierać wyczerpujące uzasadnienie faktyczne i dokładne wyliczenie kwoty wynagrodzenia Wykonawcy po zmianie Umowy.</w:t>
      </w:r>
    </w:p>
    <w:p w14:paraId="4626AB48" w14:textId="2CE95DFE" w:rsidR="00404382" w:rsidRPr="00404382" w:rsidRDefault="00404382" w:rsidP="00404382">
      <w:pPr>
        <w:pStyle w:val="Akapitzlist"/>
        <w:numPr>
          <w:ilvl w:val="0"/>
          <w:numId w:val="29"/>
        </w:numPr>
        <w:spacing w:line="259" w:lineRule="auto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 w:rsidRPr="00404382">
        <w:rPr>
          <w:rFonts w:ascii="Calibri" w:eastAsia="Calibri" w:hAnsi="Calibri" w:cs="Calibri"/>
          <w:spacing w:val="-6"/>
          <w:sz w:val="22"/>
          <w:szCs w:val="22"/>
          <w:highlight w:val="yellow"/>
        </w:rPr>
        <w:lastRenderedPageBreak/>
        <w:t xml:space="preserve">W razie spadku cen materiałów lub kosztów związanych z realizacją zamówienia powyżej 5% Zamawiający jest uprawniony złożyć Wykonawcy pisemny wniosek o zmianę Umowy </w:t>
      </w:r>
      <w:r w:rsidR="006F00A0">
        <w:rPr>
          <w:rFonts w:ascii="Calibri" w:eastAsia="Calibri" w:hAnsi="Calibri" w:cs="Calibri"/>
          <w:spacing w:val="-6"/>
          <w:sz w:val="22"/>
          <w:szCs w:val="22"/>
          <w:highlight w:val="yellow"/>
        </w:rPr>
        <w:br/>
      </w:r>
      <w:r w:rsidRPr="00404382">
        <w:rPr>
          <w:rFonts w:ascii="Calibri" w:eastAsia="Calibri" w:hAnsi="Calibri" w:cs="Calibri"/>
          <w:spacing w:val="-6"/>
          <w:sz w:val="22"/>
          <w:szCs w:val="22"/>
          <w:highlight w:val="yellow"/>
        </w:rPr>
        <w:t xml:space="preserve">w zakresie wynagrodzenia Wykonawcy, z wyczerpującym uzasadnieniem faktycznym </w:t>
      </w:r>
      <w:r w:rsidR="006F00A0">
        <w:rPr>
          <w:rFonts w:ascii="Calibri" w:eastAsia="Calibri" w:hAnsi="Calibri" w:cs="Calibri"/>
          <w:spacing w:val="-6"/>
          <w:sz w:val="22"/>
          <w:szCs w:val="22"/>
          <w:highlight w:val="yellow"/>
        </w:rPr>
        <w:br/>
      </w:r>
      <w:r w:rsidRPr="00404382">
        <w:rPr>
          <w:rFonts w:ascii="Calibri" w:eastAsia="Calibri" w:hAnsi="Calibri" w:cs="Calibri"/>
          <w:spacing w:val="-6"/>
          <w:sz w:val="22"/>
          <w:szCs w:val="22"/>
          <w:highlight w:val="yellow"/>
        </w:rPr>
        <w:t>i dokładnym wyliczeniem kwoty wynagrodzenia Wykonawcy po zmianie Umowy</w:t>
      </w:r>
      <w:r w:rsidRPr="00404382">
        <w:rPr>
          <w:rFonts w:ascii="Calibri" w:eastAsia="Calibri" w:hAnsi="Calibri" w:cs="Calibri"/>
          <w:sz w:val="22"/>
          <w:szCs w:val="22"/>
          <w:highlight w:val="yellow"/>
        </w:rPr>
        <w:t>.</w:t>
      </w:r>
    </w:p>
    <w:p w14:paraId="6A79AF0B" w14:textId="77777777" w:rsidR="00404382" w:rsidRPr="00404382" w:rsidRDefault="00404382" w:rsidP="00404382">
      <w:pPr>
        <w:pStyle w:val="Akapitzlist"/>
        <w:numPr>
          <w:ilvl w:val="0"/>
          <w:numId w:val="29"/>
        </w:numPr>
        <w:spacing w:line="259" w:lineRule="auto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 w:rsidRPr="00404382">
        <w:rPr>
          <w:rFonts w:ascii="Calibri" w:eastAsia="Calibri" w:hAnsi="Calibri" w:cs="Calibri"/>
          <w:sz w:val="22"/>
          <w:szCs w:val="22"/>
          <w:highlight w:val="yellow"/>
        </w:rPr>
        <w:t xml:space="preserve">Wniosek o którym mowa w ust.2 można złożyć nie wcześniej niż po upływie 6 miesięcy od dnia zawarcia Umowy. </w:t>
      </w:r>
    </w:p>
    <w:p w14:paraId="17A3CE0C" w14:textId="77777777" w:rsidR="00404382" w:rsidRPr="006F00A0" w:rsidRDefault="00404382" w:rsidP="00404382">
      <w:pPr>
        <w:pStyle w:val="Akapitzlist"/>
        <w:numPr>
          <w:ilvl w:val="0"/>
          <w:numId w:val="29"/>
        </w:numPr>
        <w:spacing w:line="259" w:lineRule="auto"/>
        <w:jc w:val="both"/>
        <w:rPr>
          <w:rFonts w:ascii="Calibri" w:eastAsia="Calibri" w:hAnsi="Calibri" w:cs="Calibri"/>
          <w:spacing w:val="-8"/>
          <w:sz w:val="22"/>
          <w:szCs w:val="22"/>
          <w:highlight w:val="yellow"/>
        </w:rPr>
      </w:pPr>
      <w:r w:rsidRPr="006F00A0">
        <w:rPr>
          <w:rFonts w:ascii="Calibri" w:eastAsia="Calibri" w:hAnsi="Calibri" w:cs="Calibri"/>
          <w:spacing w:val="-8"/>
          <w:sz w:val="22"/>
          <w:szCs w:val="22"/>
          <w:highlight w:val="yellow"/>
        </w:rPr>
        <w:t>Zmiana wynagrodzenia dotyczyć będzie wyłącznie płatności za usługi pozostałe do wykonania, po dniu złożenia przez Wykonawcę wniosku o zmianę wynagrodzenia. Zamawiający nie dopuszcza waloryzacji wynagrodzenia za roboty/ usługi/ dostawy wykonane.</w:t>
      </w:r>
    </w:p>
    <w:p w14:paraId="4489ED4F" w14:textId="022451CB" w:rsidR="00404382" w:rsidRPr="00404382" w:rsidRDefault="00404382" w:rsidP="00404382">
      <w:pPr>
        <w:pStyle w:val="Akapitzlist"/>
        <w:numPr>
          <w:ilvl w:val="0"/>
          <w:numId w:val="29"/>
        </w:numPr>
        <w:spacing w:line="259" w:lineRule="auto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 w:rsidRPr="00404382">
        <w:rPr>
          <w:rFonts w:ascii="Calibri" w:eastAsia="Calibri" w:hAnsi="Calibri" w:cs="Calibri"/>
          <w:sz w:val="22"/>
          <w:szCs w:val="22"/>
          <w:highlight w:val="yellow"/>
        </w:rPr>
        <w:t xml:space="preserve">Wartość zmiany (WZ) o której mowa w ust. 1 ustalona zostanie na podstawie wzoru: </w:t>
      </w:r>
    </w:p>
    <w:p w14:paraId="7A61C87C" w14:textId="77777777" w:rsidR="00404382" w:rsidRPr="00404382" w:rsidRDefault="00404382" w:rsidP="00404382">
      <w:pPr>
        <w:spacing w:line="226" w:lineRule="auto"/>
        <w:ind w:left="720" w:hanging="3"/>
        <w:contextualSpacing/>
        <w:jc w:val="center"/>
        <w:rPr>
          <w:rFonts w:ascii="Calibri" w:eastAsia="Calibri" w:hAnsi="Calibri" w:cs="Calibri"/>
          <w:sz w:val="22"/>
          <w:szCs w:val="22"/>
          <w:highlight w:val="yellow"/>
        </w:rPr>
      </w:pPr>
      <w:r w:rsidRPr="00404382">
        <w:rPr>
          <w:rFonts w:ascii="Calibri" w:eastAsia="Calibri" w:hAnsi="Calibri" w:cs="Calibri"/>
          <w:sz w:val="22"/>
          <w:szCs w:val="22"/>
          <w:highlight w:val="yellow"/>
        </w:rPr>
        <w:t>WZ = (W x F)/100</w:t>
      </w:r>
    </w:p>
    <w:p w14:paraId="2A954800" w14:textId="77777777" w:rsidR="006F00A0" w:rsidRDefault="00404382" w:rsidP="006F00A0">
      <w:pPr>
        <w:spacing w:line="226" w:lineRule="auto"/>
        <w:ind w:left="755"/>
        <w:jc w:val="center"/>
        <w:rPr>
          <w:rFonts w:ascii="Calibri" w:eastAsia="Calibri" w:hAnsi="Calibri" w:cs="Calibri"/>
          <w:spacing w:val="-6"/>
          <w:sz w:val="20"/>
          <w:szCs w:val="20"/>
          <w:highlight w:val="yellow"/>
        </w:rPr>
      </w:pPr>
      <w:r w:rsidRPr="006F00A0">
        <w:rPr>
          <w:rFonts w:ascii="Calibri" w:eastAsia="Calibri" w:hAnsi="Calibri" w:cs="Calibri"/>
          <w:spacing w:val="-6"/>
          <w:sz w:val="20"/>
          <w:szCs w:val="20"/>
          <w:highlight w:val="yellow"/>
        </w:rPr>
        <w:t xml:space="preserve">gdzie W - to wynagrodzenie netto za usługi niezrealizowane i nieodebrane przez Zamawiającego </w:t>
      </w:r>
    </w:p>
    <w:p w14:paraId="2682E1C2" w14:textId="3BF7FB52" w:rsidR="00404382" w:rsidRDefault="00404382" w:rsidP="006F00A0">
      <w:pPr>
        <w:spacing w:line="226" w:lineRule="auto"/>
        <w:ind w:left="755"/>
        <w:jc w:val="center"/>
        <w:rPr>
          <w:rFonts w:ascii="Calibri" w:eastAsia="Calibri" w:hAnsi="Calibri" w:cs="Calibri"/>
          <w:spacing w:val="-6"/>
          <w:sz w:val="20"/>
          <w:szCs w:val="20"/>
          <w:highlight w:val="yellow"/>
        </w:rPr>
      </w:pPr>
      <w:r w:rsidRPr="006F00A0">
        <w:rPr>
          <w:rFonts w:ascii="Calibri" w:eastAsia="Calibri" w:hAnsi="Calibri" w:cs="Calibri"/>
          <w:spacing w:val="-6"/>
          <w:sz w:val="20"/>
          <w:szCs w:val="20"/>
          <w:highlight w:val="yellow"/>
        </w:rPr>
        <w:t>przed dniem złożenia wniosku, a F - to procentowa zmiana cen materiałów lub kosztów według GUS.</w:t>
      </w:r>
    </w:p>
    <w:p w14:paraId="33715208" w14:textId="77777777" w:rsidR="006F00A0" w:rsidRPr="006F00A0" w:rsidRDefault="006F00A0" w:rsidP="006F00A0">
      <w:pPr>
        <w:spacing w:line="226" w:lineRule="auto"/>
        <w:ind w:left="755"/>
        <w:jc w:val="center"/>
        <w:rPr>
          <w:rFonts w:ascii="Calibri" w:eastAsia="Calibri" w:hAnsi="Calibri" w:cs="Calibri"/>
          <w:spacing w:val="-6"/>
          <w:sz w:val="20"/>
          <w:szCs w:val="20"/>
          <w:highlight w:val="yellow"/>
        </w:rPr>
      </w:pPr>
    </w:p>
    <w:p w14:paraId="3008E85C" w14:textId="2545718A" w:rsidR="00404382" w:rsidRDefault="00404382" w:rsidP="006F00A0">
      <w:pPr>
        <w:pStyle w:val="Akapitzlist"/>
        <w:numPr>
          <w:ilvl w:val="0"/>
          <w:numId w:val="29"/>
        </w:numPr>
        <w:spacing w:line="259" w:lineRule="auto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 w:rsidRPr="00404382">
        <w:rPr>
          <w:rFonts w:ascii="Calibri" w:eastAsia="Calibri" w:hAnsi="Calibri" w:cs="Calibri"/>
          <w:sz w:val="22"/>
          <w:szCs w:val="22"/>
          <w:highlight w:val="yellow"/>
        </w:rPr>
        <w:t>Wykonawca, którego wynagrodzenie zostało zmienione zgodnie z ust. 1 zobowiązany jest do odpowiedniej zmiany wynagrodzenia przysługującego podwykonawcy.</w:t>
      </w:r>
    </w:p>
    <w:p w14:paraId="70D83C07" w14:textId="77777777" w:rsidR="00972E2E" w:rsidRPr="006F00A0" w:rsidRDefault="00972E2E" w:rsidP="00972E2E">
      <w:pPr>
        <w:pStyle w:val="Akapitzlist"/>
        <w:spacing w:line="259" w:lineRule="auto"/>
        <w:ind w:left="1440"/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14:paraId="6AEAC3B7" w14:textId="77777777" w:rsidR="00404382" w:rsidRDefault="00404382" w:rsidP="00972E2E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4CF66ACD" w14:textId="6753E1F6" w:rsidR="00D63050" w:rsidRPr="00AA4AAF" w:rsidRDefault="00D63050" w:rsidP="00AA4AAF">
      <w:pPr>
        <w:pStyle w:val="Akapitzlist"/>
        <w:numPr>
          <w:ilvl w:val="0"/>
          <w:numId w:val="1"/>
        </w:numPr>
        <w:tabs>
          <w:tab w:val="left" w:pos="426"/>
        </w:tabs>
        <w:ind w:left="426" w:hanging="437"/>
        <w:jc w:val="both"/>
        <w:rPr>
          <w:rFonts w:ascii="Calibri" w:hAnsi="Calibri" w:cs="Calibri"/>
          <w:spacing w:val="-6"/>
          <w:sz w:val="22"/>
          <w:szCs w:val="22"/>
        </w:rPr>
      </w:pPr>
      <w:r w:rsidRPr="00AA4AAF">
        <w:rPr>
          <w:rFonts w:ascii="Calibri" w:hAnsi="Calibri" w:cs="Arial"/>
          <w:spacing w:val="-6"/>
          <w:sz w:val="22"/>
          <w:szCs w:val="22"/>
        </w:rPr>
        <w:t xml:space="preserve">W związku ze zmianami treści SWZ określonymi w </w:t>
      </w:r>
      <w:r w:rsidRPr="00AA4AAF">
        <w:rPr>
          <w:rFonts w:ascii="Calibri" w:hAnsi="Calibri" w:cs="Arial"/>
          <w:bCs/>
          <w:spacing w:val="-6"/>
          <w:sz w:val="22"/>
          <w:szCs w:val="22"/>
        </w:rPr>
        <w:t xml:space="preserve">pkt I </w:t>
      </w:r>
      <w:proofErr w:type="spellStart"/>
      <w:r w:rsidRPr="00AA4AAF">
        <w:rPr>
          <w:rFonts w:ascii="Calibri" w:hAnsi="Calibri" w:cs="Arial"/>
          <w:bCs/>
          <w:spacing w:val="-6"/>
          <w:sz w:val="22"/>
          <w:szCs w:val="22"/>
        </w:rPr>
        <w:t>i</w:t>
      </w:r>
      <w:proofErr w:type="spellEnd"/>
      <w:r w:rsidRPr="00AA4AAF">
        <w:rPr>
          <w:rFonts w:ascii="Calibri" w:hAnsi="Calibri" w:cs="Arial"/>
          <w:bCs/>
          <w:spacing w:val="-6"/>
          <w:sz w:val="22"/>
          <w:szCs w:val="22"/>
        </w:rPr>
        <w:t xml:space="preserve"> II niniejszego pisma</w:t>
      </w:r>
      <w:r w:rsidR="00AA4AAF" w:rsidRPr="00AA4AAF">
        <w:rPr>
          <w:rFonts w:ascii="Calibri" w:hAnsi="Calibri" w:cs="Arial"/>
          <w:spacing w:val="-6"/>
          <w:sz w:val="22"/>
          <w:szCs w:val="22"/>
        </w:rPr>
        <w:t xml:space="preserve">, w załączeniu </w:t>
      </w:r>
      <w:r w:rsidRPr="00AA4AAF">
        <w:rPr>
          <w:rFonts w:ascii="Calibri" w:hAnsi="Calibri" w:cs="Arial"/>
          <w:spacing w:val="-6"/>
          <w:sz w:val="22"/>
          <w:szCs w:val="22"/>
        </w:rPr>
        <w:t>Zamawiający</w:t>
      </w:r>
      <w:r w:rsidRPr="00AA4AAF">
        <w:rPr>
          <w:rFonts w:ascii="Calibri" w:hAnsi="Calibri" w:cstheme="minorHAnsi"/>
          <w:bCs/>
          <w:color w:val="0000CC"/>
          <w:spacing w:val="-6"/>
          <w:sz w:val="22"/>
          <w:szCs w:val="22"/>
        </w:rPr>
        <w:t xml:space="preserve"> </w:t>
      </w:r>
      <w:r w:rsidRPr="00AA4AAF">
        <w:rPr>
          <w:rFonts w:ascii="Calibri" w:hAnsi="Calibri" w:cs="Arial"/>
          <w:spacing w:val="-6"/>
          <w:sz w:val="22"/>
          <w:szCs w:val="22"/>
        </w:rPr>
        <w:t>przekazuje</w:t>
      </w:r>
      <w:r w:rsidRPr="00AA4AAF">
        <w:rPr>
          <w:rFonts w:ascii="Calibri" w:hAnsi="Calibri" w:cstheme="minorHAnsi"/>
          <w:bCs/>
          <w:spacing w:val="-6"/>
          <w:sz w:val="22"/>
          <w:szCs w:val="22"/>
        </w:rPr>
        <w:t xml:space="preserve"> </w:t>
      </w:r>
      <w:r w:rsidRPr="00AA4AAF">
        <w:rPr>
          <w:rFonts w:ascii="Calibri" w:hAnsi="Calibri"/>
          <w:spacing w:val="-6"/>
          <w:sz w:val="22"/>
          <w:szCs w:val="22"/>
        </w:rPr>
        <w:t xml:space="preserve">ujednolicony wzór Umowy </w:t>
      </w:r>
      <w:r w:rsidRPr="00AA4AAF">
        <w:rPr>
          <w:rFonts w:ascii="Calibri" w:hAnsi="Calibri" w:cstheme="minorHAnsi"/>
          <w:bCs/>
          <w:spacing w:val="-6"/>
          <w:sz w:val="22"/>
          <w:szCs w:val="22"/>
        </w:rPr>
        <w:t xml:space="preserve">- </w:t>
      </w:r>
      <w:r w:rsidRPr="00AA4AAF">
        <w:rPr>
          <w:rFonts w:ascii="Calibri" w:hAnsi="Calibri"/>
          <w:spacing w:val="-6"/>
          <w:sz w:val="22"/>
          <w:szCs w:val="22"/>
        </w:rPr>
        <w:t xml:space="preserve">uwzględniający wprowadzone zmiany </w:t>
      </w:r>
      <w:r w:rsidRPr="00AA4AAF">
        <w:rPr>
          <w:rFonts w:ascii="Calibri" w:hAnsi="Calibri"/>
          <w:spacing w:val="-6"/>
          <w:sz w:val="22"/>
          <w:szCs w:val="22"/>
          <w:highlight w:val="yellow"/>
        </w:rPr>
        <w:t>zaznaczone tłem koloru żółtego</w:t>
      </w:r>
      <w:r w:rsidRPr="00AA4AAF">
        <w:rPr>
          <w:rFonts w:ascii="Calibri" w:hAnsi="Calibri"/>
          <w:spacing w:val="-6"/>
          <w:sz w:val="22"/>
          <w:szCs w:val="22"/>
        </w:rPr>
        <w:t xml:space="preserve">, stanowiący nowy </w:t>
      </w:r>
      <w:r w:rsidRPr="00AA4AAF">
        <w:rPr>
          <w:rFonts w:ascii="Calibri" w:hAnsi="Calibri"/>
          <w:bCs/>
          <w:spacing w:val="-6"/>
          <w:sz w:val="22"/>
          <w:szCs w:val="22"/>
        </w:rPr>
        <w:t>Załącznik nr 1 do SWZ</w:t>
      </w:r>
      <w:r w:rsidRPr="00AA4AAF">
        <w:rPr>
          <w:rFonts w:ascii="Calibri" w:hAnsi="Calibri"/>
          <w:b/>
          <w:bCs/>
          <w:spacing w:val="-6"/>
          <w:sz w:val="22"/>
          <w:szCs w:val="22"/>
        </w:rPr>
        <w:t xml:space="preserve"> </w:t>
      </w:r>
      <w:r w:rsidRPr="0047550C">
        <w:rPr>
          <w:rFonts w:ascii="Calibri" w:hAnsi="Calibri"/>
          <w:bCs/>
          <w:spacing w:val="-6"/>
          <w:sz w:val="22"/>
          <w:szCs w:val="22"/>
        </w:rPr>
        <w:t>(</w:t>
      </w:r>
      <w:r w:rsidRPr="0047550C">
        <w:rPr>
          <w:rFonts w:ascii="Calibri" w:hAnsi="Calibri" w:cs="Arial"/>
          <w:spacing w:val="-6"/>
          <w:sz w:val="22"/>
          <w:szCs w:val="22"/>
        </w:rPr>
        <w:t>oznaczony</w:t>
      </w:r>
      <w:r w:rsidRPr="00AA4AAF">
        <w:rPr>
          <w:rFonts w:ascii="Calibri" w:hAnsi="Calibri" w:cs="Arial"/>
          <w:spacing w:val="-6"/>
          <w:sz w:val="22"/>
          <w:szCs w:val="22"/>
        </w:rPr>
        <w:t xml:space="preserve"> „</w:t>
      </w:r>
      <w:r w:rsidRPr="00AA4AAF">
        <w:rPr>
          <w:rFonts w:ascii="Calibri" w:hAnsi="Calibri" w:cs="Arial"/>
          <w:b/>
          <w:spacing w:val="-6"/>
          <w:sz w:val="22"/>
          <w:szCs w:val="22"/>
        </w:rPr>
        <w:t>ZMIANA Nr 4 SWZ”</w:t>
      </w:r>
      <w:r w:rsidRPr="0047550C">
        <w:rPr>
          <w:rFonts w:ascii="Calibri" w:hAnsi="Calibri" w:cs="Arial"/>
          <w:spacing w:val="-6"/>
          <w:sz w:val="22"/>
          <w:szCs w:val="22"/>
        </w:rPr>
        <w:t>).</w:t>
      </w:r>
    </w:p>
    <w:p w14:paraId="6CDEF058" w14:textId="77777777" w:rsidR="00CE602B" w:rsidRDefault="00CE602B" w:rsidP="00CE602B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14:paraId="2D1474F4" w14:textId="306D076C" w:rsidR="00175236" w:rsidRPr="00175236" w:rsidRDefault="00CE602B" w:rsidP="00175236">
      <w:pPr>
        <w:numPr>
          <w:ilvl w:val="0"/>
          <w:numId w:val="1"/>
        </w:numPr>
        <w:spacing w:after="160" w:line="256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E602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Wyjaśnienia i ZMIANA Nr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4 </w:t>
      </w:r>
      <w:r w:rsidRPr="00CE602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są istotne dla sporządzenia oferty i wymagają od wszystkich zainteresowanych Wykonawców dodatkowego czasu na zapoznanie się z ich treścią i należyte przygotowanie i złożenie ofert, w związku z tym, w oparciu o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art.284 ust.3 i art.286 ust.3</w:t>
      </w:r>
      <w:r w:rsidRPr="00CE602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CE602B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CE602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CE602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CE602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</w:t>
      </w:r>
      <w:r w:rsidRPr="00CE602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przedłuża termin składnia ofert</w:t>
      </w:r>
      <w:r w:rsidRPr="00CE602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CE602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do dnia</w:t>
      </w:r>
      <w:r w:rsidRPr="00CE602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bookmarkStart w:id="3" w:name="_Hlk99004887"/>
      <w:r w:rsidR="004E11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13</w:t>
      </w:r>
      <w:r w:rsidR="00D6305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.12</w:t>
      </w:r>
      <w:r w:rsidRPr="00CE602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.2022 r</w:t>
      </w:r>
      <w:bookmarkEnd w:id="3"/>
      <w:r w:rsidRPr="00CE602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. godz.10:00 </w:t>
      </w:r>
      <w:r w:rsidRPr="00CE602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na postawie art. </w:t>
      </w:r>
      <w:r w:rsidR="00D63050">
        <w:rPr>
          <w:rFonts w:asciiTheme="minorHAnsi" w:eastAsia="Calibri" w:hAnsiTheme="minorHAnsi" w:cstheme="minorHAnsi"/>
          <w:sz w:val="22"/>
          <w:szCs w:val="22"/>
          <w:lang w:eastAsia="en-US"/>
        </w:rPr>
        <w:t>286</w:t>
      </w:r>
      <w:r w:rsidRPr="00CE602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1 </w:t>
      </w:r>
      <w:proofErr w:type="spellStart"/>
      <w:r w:rsidRPr="00CE602B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CE602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dokonuje zmiany t</w:t>
      </w:r>
      <w:r w:rsidRPr="00CE602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reści SWZ w tym zakresie, tj.:</w:t>
      </w:r>
    </w:p>
    <w:p w14:paraId="04D78E2F" w14:textId="64836FBA" w:rsidR="00175236" w:rsidRPr="00153C7C" w:rsidRDefault="00175236" w:rsidP="0017523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rFonts w:ascii="Calibri,Italic" w:hAnsi="Calibri,Italic" w:cs="Calibri,Italic"/>
          <w:i/>
          <w:iCs/>
          <w:color w:val="0000CD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CD"/>
          <w:sz w:val="22"/>
          <w:szCs w:val="22"/>
        </w:rPr>
        <w:t>„08</w:t>
      </w:r>
      <w:r w:rsidRPr="00153C7C">
        <w:rPr>
          <w:rFonts w:ascii="Calibri,Italic" w:hAnsi="Calibri,Italic" w:cs="Calibri,Italic"/>
          <w:i/>
          <w:iCs/>
          <w:color w:val="0000CD"/>
          <w:sz w:val="22"/>
          <w:szCs w:val="22"/>
        </w:rPr>
        <w:t xml:space="preserve">.12.2022 r.”, zawartą w pkt XIII. i XIV. SWZ, dotyczącą składania i otwarcia ofert na datę: </w:t>
      </w:r>
      <w:r w:rsidR="004E11C1">
        <w:rPr>
          <w:rFonts w:ascii="Calibri,Italic" w:hAnsi="Calibri,Italic" w:cs="Calibri,Italic"/>
          <w:i/>
          <w:iCs/>
          <w:color w:val="0000CD"/>
          <w:sz w:val="22"/>
          <w:szCs w:val="22"/>
        </w:rPr>
        <w:t>„13</w:t>
      </w:r>
      <w:r>
        <w:rPr>
          <w:rFonts w:ascii="Calibri,Italic" w:hAnsi="Calibri,Italic" w:cs="Calibri,Italic"/>
          <w:i/>
          <w:iCs/>
          <w:color w:val="0000CD"/>
          <w:sz w:val="22"/>
          <w:szCs w:val="22"/>
        </w:rPr>
        <w:t>.</w:t>
      </w:r>
      <w:r w:rsidRPr="00153C7C">
        <w:rPr>
          <w:rFonts w:ascii="Calibri,Italic" w:hAnsi="Calibri,Italic" w:cs="Calibri,Italic"/>
          <w:i/>
          <w:iCs/>
          <w:color w:val="0000CD"/>
          <w:sz w:val="22"/>
          <w:szCs w:val="22"/>
        </w:rPr>
        <w:t>12.2022 r.”</w:t>
      </w:r>
    </w:p>
    <w:p w14:paraId="5C7656DF" w14:textId="77777777" w:rsidR="00175236" w:rsidRPr="00153C7C" w:rsidRDefault="00175236" w:rsidP="00175236">
      <w:pPr>
        <w:pStyle w:val="Tekstpodstawowy"/>
        <w:spacing w:after="0"/>
        <w:ind w:left="709"/>
        <w:rPr>
          <w:rFonts w:ascii="Calibri,Italic" w:hAnsi="Calibri,Italic" w:cs="Calibri,Italic"/>
          <w:i/>
          <w:iCs/>
          <w:color w:val="0000CD"/>
          <w:sz w:val="22"/>
          <w:szCs w:val="22"/>
        </w:rPr>
      </w:pPr>
      <w:r w:rsidRPr="00153C7C">
        <w:rPr>
          <w:rFonts w:ascii="Calibri,Italic" w:hAnsi="Calibri,Italic" w:cs="Calibri,Italic"/>
          <w:i/>
          <w:iCs/>
          <w:color w:val="0000CD"/>
          <w:sz w:val="22"/>
          <w:szCs w:val="22"/>
        </w:rPr>
        <w:t>Godziny składania i otwarcia ofert pozostają bez zmian.</w:t>
      </w:r>
    </w:p>
    <w:p w14:paraId="21DB84A2" w14:textId="4E42D31C" w:rsidR="00CE602B" w:rsidRPr="00175236" w:rsidRDefault="00175236" w:rsidP="0017523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rFonts w:ascii="Calibri,Italic" w:hAnsi="Calibri,Italic" w:cs="Calibri,Italic"/>
          <w:i/>
          <w:iCs/>
          <w:color w:val="0000CD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CD"/>
          <w:sz w:val="22"/>
          <w:szCs w:val="22"/>
        </w:rPr>
        <w:t>„06.01.2023</w:t>
      </w:r>
      <w:r w:rsidRPr="00153C7C">
        <w:rPr>
          <w:rFonts w:ascii="Calibri,Italic" w:hAnsi="Calibri,Italic" w:cs="Calibri,Italic"/>
          <w:i/>
          <w:iCs/>
          <w:color w:val="0000CD"/>
          <w:sz w:val="22"/>
          <w:szCs w:val="22"/>
        </w:rPr>
        <w:t xml:space="preserve"> r.”, zawartą w pkt XV. SWZ, dotyczącą terminu związania ofertą na datę: „</w:t>
      </w:r>
      <w:r w:rsidR="004E11C1">
        <w:rPr>
          <w:rFonts w:ascii="Calibri,Italic" w:hAnsi="Calibri,Italic" w:cs="Calibri,Italic"/>
          <w:i/>
          <w:iCs/>
          <w:color w:val="0000CD"/>
          <w:sz w:val="22"/>
          <w:szCs w:val="22"/>
        </w:rPr>
        <w:t>11</w:t>
      </w:r>
      <w:r w:rsidRPr="00153C7C">
        <w:rPr>
          <w:rFonts w:ascii="Calibri,Italic" w:hAnsi="Calibri,Italic" w:cs="Calibri,Italic"/>
          <w:i/>
          <w:iCs/>
          <w:color w:val="0000CD"/>
          <w:sz w:val="22"/>
          <w:szCs w:val="22"/>
        </w:rPr>
        <w:t>.01.2023 r.”</w:t>
      </w:r>
    </w:p>
    <w:p w14:paraId="2ABAC28F" w14:textId="77777777" w:rsidR="007177B2" w:rsidRPr="007177B2" w:rsidRDefault="007177B2" w:rsidP="007177B2">
      <w:pPr>
        <w:pStyle w:val="Akapitzlist"/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3E848B8E" w14:textId="77777777" w:rsidR="007177B2" w:rsidRPr="007177B2" w:rsidRDefault="00404382" w:rsidP="007177B2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177B2">
        <w:rPr>
          <w:rFonts w:asciiTheme="minorHAnsi" w:hAnsiTheme="minorHAnsi" w:cstheme="minorHAnsi"/>
          <w:bCs/>
          <w:sz w:val="22"/>
          <w:szCs w:val="22"/>
        </w:rPr>
        <w:t xml:space="preserve">Wyjaśnienia i ZMIANA Nr 4 treści SWZ </w:t>
      </w:r>
      <w:r w:rsidRPr="007177B2">
        <w:rPr>
          <w:rFonts w:asciiTheme="minorHAnsi" w:hAnsiTheme="minorHAnsi" w:cstheme="minorHAnsi"/>
          <w:sz w:val="22"/>
          <w:szCs w:val="22"/>
        </w:rPr>
        <w:t>prowadzi do zmiany treści ogłoszenia o zamówieniu</w:t>
      </w:r>
      <w:r w:rsidRPr="007177B2">
        <w:rPr>
          <w:rFonts w:asciiTheme="minorHAnsi" w:hAnsiTheme="minorHAnsi" w:cstheme="minorHAnsi"/>
          <w:bCs/>
          <w:sz w:val="22"/>
          <w:szCs w:val="22"/>
        </w:rPr>
        <w:t>.</w:t>
      </w:r>
    </w:p>
    <w:p w14:paraId="59C6B49A" w14:textId="77777777" w:rsidR="007177B2" w:rsidRPr="007177B2" w:rsidRDefault="007177B2" w:rsidP="007177B2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14:paraId="0DBF5820" w14:textId="7DEA909D" w:rsidR="00404382" w:rsidRPr="007177B2" w:rsidRDefault="00404382" w:rsidP="007177B2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177B2">
        <w:rPr>
          <w:rFonts w:asciiTheme="minorHAnsi" w:hAnsiTheme="minorHAnsi" w:cstheme="minorHAnsi"/>
          <w:bCs/>
          <w:sz w:val="22"/>
          <w:szCs w:val="22"/>
        </w:rPr>
        <w:t xml:space="preserve">Wyjaśnienia i ZMIANA NR 4 treści SWZ </w:t>
      </w:r>
      <w:r w:rsidRPr="007177B2">
        <w:rPr>
          <w:rFonts w:asciiTheme="minorHAnsi" w:hAnsiTheme="minorHAnsi" w:cstheme="minorHAnsi"/>
          <w:sz w:val="22"/>
          <w:szCs w:val="22"/>
        </w:rPr>
        <w:t xml:space="preserve">stają się obowiązujące dla wszystkich Wykonawców ubiegających się o udzielenie przedmiotowego zamówienia z dniem jej udostępnienia </w:t>
      </w:r>
      <w:r w:rsidR="006F00A0" w:rsidRPr="007177B2">
        <w:rPr>
          <w:rFonts w:asciiTheme="minorHAnsi" w:hAnsiTheme="minorHAnsi" w:cstheme="minorHAnsi"/>
          <w:sz w:val="22"/>
          <w:szCs w:val="22"/>
        </w:rPr>
        <w:br/>
      </w:r>
      <w:r w:rsidRPr="007177B2">
        <w:rPr>
          <w:rFonts w:asciiTheme="minorHAnsi" w:hAnsiTheme="minorHAnsi" w:cstheme="minorHAnsi"/>
          <w:sz w:val="22"/>
          <w:szCs w:val="22"/>
        </w:rPr>
        <w:t>na stronie internetowej prowadzonego postępowania (</w:t>
      </w:r>
      <w:r w:rsidRPr="007177B2">
        <w:rPr>
          <w:rFonts w:asciiTheme="minorHAnsi" w:hAnsiTheme="minorHAnsi" w:cstheme="minorHAnsi"/>
          <w:bCs/>
          <w:sz w:val="22"/>
          <w:szCs w:val="22"/>
        </w:rPr>
        <w:t>ID 683022</w:t>
      </w:r>
      <w:r w:rsidRPr="007177B2">
        <w:rPr>
          <w:rFonts w:asciiTheme="minorHAnsi" w:hAnsiTheme="minorHAnsi" w:cstheme="minorHAnsi"/>
          <w:sz w:val="22"/>
          <w:szCs w:val="22"/>
        </w:rPr>
        <w:t>).</w:t>
      </w:r>
    </w:p>
    <w:p w14:paraId="25BB758C" w14:textId="77777777" w:rsidR="007177B2" w:rsidRPr="007177B2" w:rsidRDefault="007177B2" w:rsidP="007177B2">
      <w:pPr>
        <w:pStyle w:val="Akapitzlist"/>
        <w:rPr>
          <w:rFonts w:ascii="Calibri" w:hAnsi="Calibri" w:cs="Calibri"/>
          <w:sz w:val="22"/>
          <w:szCs w:val="22"/>
        </w:rPr>
      </w:pPr>
    </w:p>
    <w:p w14:paraId="4D5735E5" w14:textId="77777777" w:rsidR="007177B2" w:rsidRPr="00E0321B" w:rsidRDefault="007177B2" w:rsidP="007177B2">
      <w:pPr>
        <w:pStyle w:val="Akapitzlist"/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00A47C93" w14:textId="77777777" w:rsidR="00404382" w:rsidRPr="00E0321B" w:rsidRDefault="00404382" w:rsidP="00404382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414BC8AD" w14:textId="77777777" w:rsidR="00404382" w:rsidRPr="00E0321B" w:rsidRDefault="00404382" w:rsidP="00404382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  <w:r w:rsidRPr="00E0321B">
        <w:rPr>
          <w:rFonts w:asciiTheme="minorHAnsi" w:hAnsiTheme="minorHAnsi" w:cstheme="minorHAnsi"/>
          <w:sz w:val="20"/>
          <w:szCs w:val="20"/>
        </w:rPr>
        <w:t xml:space="preserve">p.o. DYREKTORA </w:t>
      </w:r>
    </w:p>
    <w:p w14:paraId="135E744F" w14:textId="77777777" w:rsidR="00404382" w:rsidRPr="00E0321B" w:rsidRDefault="00404382" w:rsidP="00404382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  <w:r w:rsidRPr="00E0321B">
        <w:rPr>
          <w:rFonts w:asciiTheme="minorHAnsi" w:hAnsiTheme="minorHAnsi" w:cstheme="minorHAnsi"/>
          <w:sz w:val="20"/>
          <w:szCs w:val="20"/>
        </w:rPr>
        <w:t>podpis nieczytelny</w:t>
      </w:r>
    </w:p>
    <w:p w14:paraId="29A0C960" w14:textId="77777777" w:rsidR="00404382" w:rsidRPr="00E0321B" w:rsidRDefault="00404382" w:rsidP="00404382">
      <w:pPr>
        <w:ind w:left="4536" w:right="-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0321B">
        <w:rPr>
          <w:rFonts w:asciiTheme="minorHAnsi" w:hAnsiTheme="minorHAnsi" w:cstheme="minorHAnsi"/>
          <w:i/>
          <w:sz w:val="20"/>
          <w:szCs w:val="20"/>
        </w:rPr>
        <w:t>Wojciech Nalazek</w:t>
      </w:r>
    </w:p>
    <w:p w14:paraId="185A3714" w14:textId="77777777" w:rsidR="00404382" w:rsidRPr="00DD57C3" w:rsidRDefault="00404382" w:rsidP="00404382">
      <w:pPr>
        <w:ind w:left="4536" w:right="-1"/>
        <w:jc w:val="center"/>
        <w:rPr>
          <w:rFonts w:ascii="Calibri" w:hAnsi="Calibri" w:cs="Arial"/>
          <w:sz w:val="20"/>
          <w:szCs w:val="20"/>
        </w:rPr>
      </w:pPr>
      <w:r w:rsidRPr="00DD57C3">
        <w:rPr>
          <w:rFonts w:ascii="Calibri" w:hAnsi="Calibri" w:cs="Arial"/>
          <w:sz w:val="20"/>
          <w:szCs w:val="20"/>
        </w:rPr>
        <w:t>.................................................</w:t>
      </w:r>
    </w:p>
    <w:p w14:paraId="57FFAD84" w14:textId="77777777" w:rsidR="00404382" w:rsidRPr="00B31083" w:rsidRDefault="00404382" w:rsidP="00404382">
      <w:pPr>
        <w:ind w:left="4536" w:right="-1"/>
        <w:jc w:val="center"/>
        <w:rPr>
          <w:sz w:val="16"/>
          <w:szCs w:val="16"/>
        </w:rPr>
      </w:pPr>
      <w:r w:rsidRPr="00B31083">
        <w:rPr>
          <w:rFonts w:ascii="Calibri" w:hAnsi="Calibri" w:cs="Arial"/>
          <w:bCs/>
          <w:spacing w:val="-4"/>
          <w:sz w:val="16"/>
          <w:szCs w:val="16"/>
        </w:rPr>
        <w:t>(podpis kierownika zamawiającego)</w:t>
      </w:r>
    </w:p>
    <w:p w14:paraId="4B633153" w14:textId="77777777" w:rsidR="00404382" w:rsidRDefault="00404382" w:rsidP="00404382">
      <w:pPr>
        <w:pStyle w:val="Tekstpodstawowy"/>
        <w:spacing w:after="0"/>
        <w:ind w:left="1080"/>
        <w:rPr>
          <w:rFonts w:ascii="Calibri" w:hAnsi="Calibri" w:cs="Arial"/>
          <w:sz w:val="16"/>
          <w:szCs w:val="18"/>
          <w:u w:val="single"/>
        </w:rPr>
      </w:pPr>
    </w:p>
    <w:p w14:paraId="41CBAC9B" w14:textId="77777777" w:rsidR="006F00A0" w:rsidRDefault="006F00A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3DA9910C" w14:textId="77777777" w:rsidR="006F00A0" w:rsidRDefault="006F00A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2D2E51ED" w14:textId="77777777" w:rsidR="006F00A0" w:rsidRDefault="006F00A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6509BF65" w14:textId="77777777" w:rsidR="006F00A0" w:rsidRDefault="006F00A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42007EC7" w14:textId="77777777" w:rsidR="006F00A0" w:rsidRDefault="006F00A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280C6027" w14:textId="77777777" w:rsidR="006F00A0" w:rsidRDefault="006F00A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7DD1730F" w14:textId="77777777" w:rsidR="006F00A0" w:rsidRDefault="006F00A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19912D1E" w14:textId="77777777" w:rsidR="007900D0" w:rsidRDefault="007900D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6B51B4E7" w14:textId="77777777" w:rsidR="007900D0" w:rsidRDefault="007900D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196254E0" w14:textId="77777777" w:rsidR="00ED3080" w:rsidRPr="00363D6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  <w:r w:rsidRPr="00363D60">
        <w:rPr>
          <w:rFonts w:ascii="Calibri" w:hAnsi="Calibri" w:cs="Arial"/>
          <w:sz w:val="16"/>
          <w:szCs w:val="18"/>
          <w:u w:val="single"/>
        </w:rPr>
        <w:t xml:space="preserve">Otrzymują: </w:t>
      </w:r>
    </w:p>
    <w:p w14:paraId="6C5EC2DB" w14:textId="77777777" w:rsidR="00ED3080" w:rsidRPr="00363D6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</w:rPr>
      </w:pPr>
      <w:r w:rsidRPr="00363D60">
        <w:rPr>
          <w:rFonts w:ascii="Calibri" w:hAnsi="Calibri" w:cs="Arial"/>
          <w:sz w:val="16"/>
          <w:szCs w:val="18"/>
        </w:rPr>
        <w:t xml:space="preserve">1. Adresat </w:t>
      </w:r>
    </w:p>
    <w:p w14:paraId="0A662F38" w14:textId="77777777" w:rsidR="00ED3080" w:rsidRPr="00363D6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</w:rPr>
      </w:pPr>
      <w:r w:rsidRPr="00363D60">
        <w:rPr>
          <w:rFonts w:ascii="Calibri" w:hAnsi="Calibri" w:cs="Arial"/>
          <w:sz w:val="16"/>
          <w:szCs w:val="18"/>
        </w:rPr>
        <w:t xml:space="preserve">2. a/a </w:t>
      </w:r>
    </w:p>
    <w:p w14:paraId="0D2E1AF0" w14:textId="77777777" w:rsidR="00ED3080" w:rsidRPr="00363D6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  <w:r w:rsidRPr="00363D60">
        <w:rPr>
          <w:rFonts w:ascii="Calibri" w:hAnsi="Calibri" w:cs="Arial"/>
          <w:sz w:val="16"/>
          <w:szCs w:val="18"/>
          <w:u w:val="single"/>
        </w:rPr>
        <w:t xml:space="preserve">Kontakt: </w:t>
      </w:r>
    </w:p>
    <w:p w14:paraId="558E5A47" w14:textId="1F24BB39" w:rsidR="00EC2309" w:rsidRPr="0014516B" w:rsidRDefault="00ED3080" w:rsidP="0014516B">
      <w:pPr>
        <w:pStyle w:val="Tekstpodstawowy"/>
        <w:spacing w:after="0"/>
        <w:rPr>
          <w:rFonts w:ascii="Calibri" w:hAnsi="Calibri" w:cs="Arial"/>
          <w:sz w:val="16"/>
          <w:szCs w:val="18"/>
        </w:rPr>
      </w:pPr>
      <w:r>
        <w:rPr>
          <w:rFonts w:ascii="Calibri" w:hAnsi="Calibri" w:cs="Arial"/>
          <w:sz w:val="16"/>
          <w:szCs w:val="18"/>
        </w:rPr>
        <w:t xml:space="preserve">Małgorzata Gorzkiewicz, </w:t>
      </w:r>
      <w:r w:rsidRPr="00363D60">
        <w:rPr>
          <w:rFonts w:ascii="Calibri" w:hAnsi="Calibri" w:cs="Arial"/>
          <w:sz w:val="16"/>
          <w:szCs w:val="18"/>
        </w:rPr>
        <w:t xml:space="preserve">Nr tel. kont. </w:t>
      </w:r>
      <w:r w:rsidRPr="00363D60">
        <w:rPr>
          <w:rFonts w:ascii="Calibri" w:hAnsi="Calibri" w:cs="Arial"/>
          <w:sz w:val="16"/>
          <w:szCs w:val="18"/>
          <w:lang w:val="de-DE"/>
        </w:rPr>
        <w:t>52 582-27-</w:t>
      </w:r>
      <w:r>
        <w:rPr>
          <w:rFonts w:ascii="Calibri" w:hAnsi="Calibri" w:cs="Arial"/>
          <w:sz w:val="16"/>
          <w:szCs w:val="18"/>
          <w:lang w:val="de-DE"/>
        </w:rPr>
        <w:t>97</w:t>
      </w:r>
    </w:p>
    <w:sectPr w:rsidR="00EC2309" w:rsidRPr="0014516B" w:rsidSect="001D0F6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2" w:right="1418" w:bottom="567" w:left="1418" w:header="284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45AF6" w14:textId="77777777" w:rsidR="0061465F" w:rsidRDefault="0061465F">
      <w:r>
        <w:separator/>
      </w:r>
    </w:p>
  </w:endnote>
  <w:endnote w:type="continuationSeparator" w:id="0">
    <w:p w14:paraId="251DB73F" w14:textId="77777777" w:rsidR="0061465F" w:rsidRDefault="0061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D13DC" w14:textId="77777777" w:rsidR="00BC3A4A" w:rsidRDefault="004278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3A4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DFBFE1" w14:textId="77777777" w:rsidR="00BC3A4A" w:rsidRDefault="00BC3A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2E097" w14:textId="77777777" w:rsidR="00356DDF" w:rsidRPr="00356DDF" w:rsidRDefault="0042789E">
    <w:pPr>
      <w:pStyle w:val="Stopka"/>
      <w:jc w:val="right"/>
      <w:rPr>
        <w:rFonts w:ascii="Calibri" w:hAnsi="Calibri"/>
        <w:sz w:val="20"/>
        <w:szCs w:val="20"/>
      </w:rPr>
    </w:pPr>
    <w:r w:rsidRPr="00356DDF">
      <w:rPr>
        <w:rFonts w:ascii="Calibri" w:hAnsi="Calibri"/>
        <w:sz w:val="20"/>
        <w:szCs w:val="20"/>
      </w:rPr>
      <w:fldChar w:fldCharType="begin"/>
    </w:r>
    <w:r w:rsidR="00356DDF" w:rsidRPr="00356DDF">
      <w:rPr>
        <w:rFonts w:ascii="Calibri" w:hAnsi="Calibri"/>
        <w:sz w:val="20"/>
        <w:szCs w:val="20"/>
      </w:rPr>
      <w:instrText>PAGE   \* MERGEFORMAT</w:instrText>
    </w:r>
    <w:r w:rsidRPr="00356DDF">
      <w:rPr>
        <w:rFonts w:ascii="Calibri" w:hAnsi="Calibri"/>
        <w:sz w:val="20"/>
        <w:szCs w:val="20"/>
      </w:rPr>
      <w:fldChar w:fldCharType="separate"/>
    </w:r>
    <w:r w:rsidR="00A52B2B">
      <w:rPr>
        <w:rFonts w:ascii="Calibri" w:hAnsi="Calibri"/>
        <w:noProof/>
        <w:sz w:val="20"/>
        <w:szCs w:val="20"/>
      </w:rPr>
      <w:t>5</w:t>
    </w:r>
    <w:r w:rsidRPr="00356DDF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777F6" w14:textId="673CD28B" w:rsidR="00BC3A4A" w:rsidRDefault="00511237">
    <w:pPr>
      <w:pStyle w:val="Stopka"/>
      <w:rPr>
        <w:rFonts w:ascii="Arial Narrow" w:hAnsi="Arial Narrow"/>
        <w:color w:val="000000"/>
        <w:sz w:val="22"/>
      </w:rPr>
    </w:pPr>
    <w:r>
      <w:rPr>
        <w:rFonts w:ascii="Arial Narrow" w:hAnsi="Arial Narrow"/>
        <w:noProof/>
        <w:color w:val="000000"/>
        <w:sz w:val="20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64E18F71" wp14:editId="4F360A7A">
              <wp:simplePos x="0" y="0"/>
              <wp:positionH relativeFrom="column">
                <wp:posOffset>0</wp:posOffset>
              </wp:positionH>
              <wp:positionV relativeFrom="paragraph">
                <wp:posOffset>71119</wp:posOffset>
              </wp:positionV>
              <wp:extent cx="5829300" cy="0"/>
              <wp:effectExtent l="0" t="0" r="19050" b="1905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E47FCE" id="Line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" strokeweight=".5pt"/>
          </w:pict>
        </mc:Fallback>
      </mc:AlternateContent>
    </w:r>
  </w:p>
  <w:p w14:paraId="64B1F38E" w14:textId="77777777" w:rsidR="00152334" w:rsidRDefault="00152334" w:rsidP="00152334">
    <w:pPr>
      <w:pStyle w:val="Stopka"/>
      <w:jc w:val="right"/>
      <w:rPr>
        <w:rFonts w:ascii="Arial" w:hAnsi="Arial"/>
        <w:color w:val="000000"/>
        <w:sz w:val="16"/>
        <w:lang w:val="de-DE"/>
      </w:rPr>
    </w:pPr>
    <w:r>
      <w:rPr>
        <w:rFonts w:ascii="Arial" w:hAnsi="Arial"/>
        <w:color w:val="000000"/>
        <w:sz w:val="16"/>
      </w:rPr>
      <w:t xml:space="preserve">85-844 Bydgoszcz, ul. </w:t>
    </w:r>
    <w:r w:rsidRPr="000B1A66">
      <w:rPr>
        <w:rFonts w:ascii="Arial" w:hAnsi="Arial"/>
        <w:color w:val="000000"/>
        <w:sz w:val="16"/>
      </w:rPr>
      <w:t xml:space="preserve">Toruńska 174a, tel. </w:t>
    </w:r>
    <w:r>
      <w:rPr>
        <w:rFonts w:ascii="Arial" w:hAnsi="Arial"/>
        <w:color w:val="000000"/>
        <w:sz w:val="16"/>
        <w:lang w:val="de-DE"/>
      </w:rPr>
      <w:t xml:space="preserve">(52) 582 27 23  •  </w:t>
    </w:r>
    <w:proofErr w:type="spellStart"/>
    <w:r>
      <w:rPr>
        <w:rFonts w:ascii="Arial" w:hAnsi="Arial"/>
        <w:color w:val="000000"/>
        <w:sz w:val="16"/>
        <w:lang w:val="de-DE"/>
      </w:rPr>
      <w:t>fax</w:t>
    </w:r>
    <w:proofErr w:type="spellEnd"/>
    <w:r>
      <w:rPr>
        <w:rFonts w:ascii="Arial" w:hAnsi="Arial"/>
        <w:color w:val="000000"/>
        <w:sz w:val="16"/>
        <w:lang w:val="de-DE"/>
      </w:rPr>
      <w:t xml:space="preserve"> (52) 582 27 77     </w:t>
    </w:r>
  </w:p>
  <w:p w14:paraId="19D96A9A" w14:textId="77777777" w:rsidR="00152334" w:rsidRDefault="00152334" w:rsidP="00152334">
    <w:pPr>
      <w:pStyle w:val="Stopka"/>
      <w:jc w:val="right"/>
      <w:rPr>
        <w:rFonts w:ascii="Arial Narrow" w:hAnsi="Arial Narrow"/>
        <w:w w:val="120"/>
        <w:sz w:val="18"/>
        <w:lang w:val="de-DE"/>
      </w:rPr>
    </w:pPr>
    <w:r>
      <w:rPr>
        <w:rFonts w:ascii="Arial" w:hAnsi="Arial"/>
        <w:color w:val="000000"/>
        <w:sz w:val="16"/>
        <w:lang w:val="de-DE"/>
      </w:rPr>
      <w:t xml:space="preserve"> </w:t>
    </w:r>
    <w:proofErr w:type="spellStart"/>
    <w:r>
      <w:rPr>
        <w:rFonts w:ascii="Arial" w:hAnsi="Arial"/>
        <w:color w:val="000000"/>
        <w:sz w:val="16"/>
        <w:lang w:val="de-DE"/>
      </w:rPr>
      <w:t>e-mail</w:t>
    </w:r>
    <w:proofErr w:type="spellEnd"/>
    <w:r>
      <w:rPr>
        <w:rFonts w:ascii="Arial" w:hAnsi="Arial"/>
        <w:color w:val="000000"/>
        <w:sz w:val="16"/>
        <w:lang w:val="de-DE"/>
      </w:rPr>
      <w:t xml:space="preserve">: </w:t>
    </w:r>
    <w:hyperlink r:id="rId1" w:history="1">
      <w:r>
        <w:rPr>
          <w:rStyle w:val="Hipercze"/>
          <w:rFonts w:ascii="Arial" w:hAnsi="Arial"/>
          <w:color w:val="000000"/>
          <w:sz w:val="16"/>
          <w:u w:val="none"/>
          <w:lang w:val="de-DE"/>
        </w:rPr>
        <w:t>zarzad@zdmikp.bydgoszcz.pl</w:t>
      </w:r>
    </w:hyperlink>
    <w:r>
      <w:rPr>
        <w:rFonts w:ascii="Arial" w:hAnsi="Arial"/>
        <w:color w:val="000000"/>
        <w:sz w:val="16"/>
        <w:lang w:val="de-DE"/>
      </w:rPr>
      <w:t>, www.zdmikp.bydgoszcz.pl</w:t>
    </w:r>
  </w:p>
  <w:p w14:paraId="44DB4B85" w14:textId="77777777" w:rsidR="00BC3A4A" w:rsidRDefault="00152334" w:rsidP="00152334">
    <w:pPr>
      <w:pStyle w:val="Stopka"/>
      <w:jc w:val="right"/>
      <w:rPr>
        <w:rFonts w:ascii="Arial Narrow" w:hAnsi="Arial Narrow"/>
        <w:w w:val="120"/>
        <w:lang w:val="de-DE"/>
      </w:rPr>
    </w:pPr>
    <w:r>
      <w:rPr>
        <w:rFonts w:ascii="Arial Narrow" w:hAnsi="Arial Narrow"/>
        <w:w w:val="120"/>
        <w:sz w:val="18"/>
        <w:lang w:val="de-DE"/>
      </w:rPr>
      <w:t>REGON: 090476971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B949D" w14:textId="77777777" w:rsidR="0061465F" w:rsidRDefault="0061465F">
      <w:r>
        <w:separator/>
      </w:r>
    </w:p>
  </w:footnote>
  <w:footnote w:type="continuationSeparator" w:id="0">
    <w:p w14:paraId="37C19F91" w14:textId="77777777" w:rsidR="0061465F" w:rsidRDefault="00614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08707" w14:textId="109D6BD6" w:rsidR="00BC3A4A" w:rsidRDefault="00511237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2ED062" wp14:editId="3D9ECFFA">
              <wp:simplePos x="0" y="0"/>
              <wp:positionH relativeFrom="column">
                <wp:posOffset>914400</wp:posOffset>
              </wp:positionH>
              <wp:positionV relativeFrom="paragraph">
                <wp:posOffset>53975</wp:posOffset>
              </wp:positionV>
              <wp:extent cx="4800600" cy="571500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48D7FD" w14:textId="77777777" w:rsidR="00BC3A4A" w:rsidRDefault="004678C0">
                          <w:pPr>
                            <w:pStyle w:val="Nagwek1"/>
                            <w:spacing w:line="360" w:lineRule="auto"/>
                            <w:ind w:left="0"/>
                            <w:rPr>
                              <w:rFonts w:cs="Arial"/>
                              <w:b w:val="0"/>
                              <w:bCs/>
                              <w:w w:val="180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noProof/>
                              <w:color w:val="auto"/>
                              <w:w w:val="160"/>
                            </w:rPr>
                            <w:drawing>
                              <wp:inline distT="0" distB="0" distL="0" distR="0" wp14:anchorId="40701B6F" wp14:editId="27D94146">
                                <wp:extent cx="4610100" cy="504825"/>
                                <wp:effectExtent l="19050" t="0" r="0" b="0"/>
                                <wp:docPr id="13" name="Obraz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01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192DB01" w14:textId="77777777" w:rsidR="00BC3A4A" w:rsidRDefault="004678C0">
                          <w:pPr>
                            <w:pStyle w:val="Nagwek1"/>
                            <w:spacing w:line="360" w:lineRule="auto"/>
                            <w:ind w:left="0"/>
                            <w:rPr>
                              <w:rFonts w:cs="Arial"/>
                              <w:b w:val="0"/>
                              <w:bCs/>
                              <w:w w:val="180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noProof/>
                              <w:color w:val="auto"/>
                              <w:w w:val="160"/>
                            </w:rPr>
                            <w:drawing>
                              <wp:inline distT="0" distB="0" distL="0" distR="0" wp14:anchorId="54A9ED00" wp14:editId="15F5F949">
                                <wp:extent cx="4610100" cy="504825"/>
                                <wp:effectExtent l="19050" t="0" r="0" b="0"/>
                                <wp:docPr id="14" name="Obraz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01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ED06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in;margin-top:4.25pt;width:37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" stroked="f">
              <v:textbox>
                <w:txbxContent>
                  <w:p w14:paraId="3C48D7FD" w14:textId="77777777" w:rsidR="00BC3A4A" w:rsidRDefault="004678C0">
                    <w:pPr>
                      <w:pStyle w:val="Nagwek1"/>
                      <w:spacing w:line="360" w:lineRule="auto"/>
                      <w:ind w:left="0"/>
                      <w:rPr>
                        <w:rFonts w:cs="Arial"/>
                        <w:b w:val="0"/>
                        <w:bCs/>
                        <w:w w:val="180"/>
                      </w:rPr>
                    </w:pPr>
                    <w:r>
                      <w:rPr>
                        <w:rFonts w:cs="Arial"/>
                        <w:b w:val="0"/>
                        <w:bCs/>
                        <w:noProof/>
                        <w:color w:val="auto"/>
                        <w:w w:val="160"/>
                      </w:rPr>
                      <w:drawing>
                        <wp:inline distT="0" distB="0" distL="0" distR="0" wp14:anchorId="40701B6F" wp14:editId="27D94146">
                          <wp:extent cx="4610100" cy="504825"/>
                          <wp:effectExtent l="19050" t="0" r="0" b="0"/>
                          <wp:docPr id="13" name="Obraz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01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192DB01" w14:textId="77777777" w:rsidR="00BC3A4A" w:rsidRDefault="004678C0">
                    <w:pPr>
                      <w:pStyle w:val="Nagwek1"/>
                      <w:spacing w:line="360" w:lineRule="auto"/>
                      <w:ind w:left="0"/>
                      <w:rPr>
                        <w:rFonts w:cs="Arial"/>
                        <w:b w:val="0"/>
                        <w:bCs/>
                        <w:w w:val="180"/>
                      </w:rPr>
                    </w:pPr>
                    <w:r>
                      <w:rPr>
                        <w:rFonts w:cs="Arial"/>
                        <w:b w:val="0"/>
                        <w:bCs/>
                        <w:noProof/>
                        <w:color w:val="auto"/>
                        <w:w w:val="160"/>
                      </w:rPr>
                      <w:drawing>
                        <wp:inline distT="0" distB="0" distL="0" distR="0" wp14:anchorId="54A9ED00" wp14:editId="15F5F949">
                          <wp:extent cx="4610100" cy="504825"/>
                          <wp:effectExtent l="19050" t="0" r="0" b="0"/>
                          <wp:docPr id="14" name="Obraz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01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FD4233" wp14:editId="461E7A05">
              <wp:simplePos x="0" y="0"/>
              <wp:positionH relativeFrom="column">
                <wp:posOffset>114300</wp:posOffset>
              </wp:positionH>
              <wp:positionV relativeFrom="paragraph">
                <wp:posOffset>30480</wp:posOffset>
              </wp:positionV>
              <wp:extent cx="914400" cy="882650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188317" w14:textId="77777777" w:rsidR="00BC3A4A" w:rsidRDefault="004678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6928A8" wp14:editId="15498548">
                                <wp:extent cx="590550" cy="514350"/>
                                <wp:effectExtent l="19050" t="0" r="0" b="0"/>
                                <wp:docPr id="15" name="Obraz 15" descr="ZDMiKP - logo_k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ZDMiKP - logo_k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D4233" id="Text Box 9" o:spid="_x0000_s1027" type="#_x0000_t202" style="position:absolute;margin-left:9pt;margin-top:2.4pt;width:1in;height:6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" stroked="f">
              <v:textbox>
                <w:txbxContent>
                  <w:p w14:paraId="38188317" w14:textId="77777777" w:rsidR="00BC3A4A" w:rsidRDefault="004678C0">
                    <w:r>
                      <w:rPr>
                        <w:noProof/>
                      </w:rPr>
                      <w:drawing>
                        <wp:inline distT="0" distB="0" distL="0" distR="0" wp14:anchorId="186928A8" wp14:editId="15498548">
                          <wp:extent cx="590550" cy="514350"/>
                          <wp:effectExtent l="19050" t="0" r="0" b="0"/>
                          <wp:docPr id="15" name="Obraz 15" descr="ZDMiKP - logo_k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ZDMiKP - logo_k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A8E983" w14:textId="77777777" w:rsidR="00BC3A4A" w:rsidRDefault="00BC3A4A">
    <w:pPr>
      <w:pStyle w:val="Nagwek"/>
    </w:pPr>
  </w:p>
  <w:p w14:paraId="34133BDB" w14:textId="4B6AAB97" w:rsidR="00BC3A4A" w:rsidRDefault="00BC3A4A">
    <w:pPr>
      <w:pStyle w:val="Nagwek"/>
    </w:pPr>
  </w:p>
  <w:p w14:paraId="5645A96E" w14:textId="77777777" w:rsidR="001D0F64" w:rsidRDefault="001D0F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789"/>
    <w:multiLevelType w:val="hybridMultilevel"/>
    <w:tmpl w:val="668A369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4AF554B"/>
    <w:multiLevelType w:val="hybridMultilevel"/>
    <w:tmpl w:val="BC663554"/>
    <w:lvl w:ilvl="0" w:tplc="185AB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385364"/>
    <w:multiLevelType w:val="hybridMultilevel"/>
    <w:tmpl w:val="73284DCA"/>
    <w:lvl w:ilvl="0" w:tplc="9DFC61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A0D40"/>
    <w:multiLevelType w:val="hybridMultilevel"/>
    <w:tmpl w:val="DFB84DB2"/>
    <w:lvl w:ilvl="0" w:tplc="30080D98">
      <w:start w:val="1"/>
      <w:numFmt w:val="lowerLetter"/>
      <w:lvlText w:val="%1)"/>
      <w:lvlJc w:val="left"/>
      <w:pPr>
        <w:ind w:left="1483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203" w:hanging="360"/>
      </w:pPr>
    </w:lvl>
    <w:lvl w:ilvl="2" w:tplc="0415001B">
      <w:start w:val="1"/>
      <w:numFmt w:val="lowerRoman"/>
      <w:lvlText w:val="%3."/>
      <w:lvlJc w:val="right"/>
      <w:pPr>
        <w:ind w:left="2923" w:hanging="180"/>
      </w:pPr>
    </w:lvl>
    <w:lvl w:ilvl="3" w:tplc="0415000F">
      <w:start w:val="1"/>
      <w:numFmt w:val="decimal"/>
      <w:lvlText w:val="%4."/>
      <w:lvlJc w:val="left"/>
      <w:pPr>
        <w:ind w:left="3643" w:hanging="360"/>
      </w:pPr>
    </w:lvl>
    <w:lvl w:ilvl="4" w:tplc="04150019">
      <w:start w:val="1"/>
      <w:numFmt w:val="lowerLetter"/>
      <w:lvlText w:val="%5."/>
      <w:lvlJc w:val="left"/>
      <w:pPr>
        <w:ind w:left="4363" w:hanging="360"/>
      </w:pPr>
    </w:lvl>
    <w:lvl w:ilvl="5" w:tplc="0415001B">
      <w:start w:val="1"/>
      <w:numFmt w:val="lowerRoman"/>
      <w:lvlText w:val="%6."/>
      <w:lvlJc w:val="right"/>
      <w:pPr>
        <w:ind w:left="5083" w:hanging="180"/>
      </w:pPr>
    </w:lvl>
    <w:lvl w:ilvl="6" w:tplc="0415000F">
      <w:start w:val="1"/>
      <w:numFmt w:val="decimal"/>
      <w:lvlText w:val="%7."/>
      <w:lvlJc w:val="left"/>
      <w:pPr>
        <w:ind w:left="5803" w:hanging="360"/>
      </w:pPr>
    </w:lvl>
    <w:lvl w:ilvl="7" w:tplc="04150019">
      <w:start w:val="1"/>
      <w:numFmt w:val="lowerLetter"/>
      <w:lvlText w:val="%8."/>
      <w:lvlJc w:val="left"/>
      <w:pPr>
        <w:ind w:left="6523" w:hanging="360"/>
      </w:pPr>
    </w:lvl>
    <w:lvl w:ilvl="8" w:tplc="0415001B">
      <w:start w:val="1"/>
      <w:numFmt w:val="lowerRoman"/>
      <w:lvlText w:val="%9."/>
      <w:lvlJc w:val="right"/>
      <w:pPr>
        <w:ind w:left="7243" w:hanging="180"/>
      </w:pPr>
    </w:lvl>
  </w:abstractNum>
  <w:abstractNum w:abstractNumId="4" w15:restartNumberingAfterBreak="0">
    <w:nsid w:val="1EBE08D1"/>
    <w:multiLevelType w:val="hybridMultilevel"/>
    <w:tmpl w:val="D4B476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497B9D"/>
    <w:multiLevelType w:val="hybridMultilevel"/>
    <w:tmpl w:val="2CF4EC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1212F58"/>
    <w:multiLevelType w:val="hybridMultilevel"/>
    <w:tmpl w:val="E7787D04"/>
    <w:lvl w:ilvl="0" w:tplc="5614B4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29F623D"/>
    <w:multiLevelType w:val="hybridMultilevel"/>
    <w:tmpl w:val="C816A53C"/>
    <w:lvl w:ilvl="0" w:tplc="8E26B6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4D37D0"/>
    <w:multiLevelType w:val="hybridMultilevel"/>
    <w:tmpl w:val="047C5BB4"/>
    <w:lvl w:ilvl="0" w:tplc="98F806A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306124"/>
    <w:multiLevelType w:val="multilevel"/>
    <w:tmpl w:val="C9E87BDE"/>
    <w:lvl w:ilvl="0">
      <w:start w:val="1"/>
      <w:numFmt w:val="lowerLetter"/>
      <w:lvlText w:val="%1)"/>
      <w:lvlJc w:val="left"/>
      <w:pPr>
        <w:ind w:left="1483" w:hanging="360"/>
      </w:pPr>
      <w:rPr>
        <w:rFonts w:cstheme="minorHAnsi"/>
      </w:rPr>
    </w:lvl>
    <w:lvl w:ilvl="1">
      <w:start w:val="1"/>
      <w:numFmt w:val="lowerLetter"/>
      <w:lvlText w:val="%2."/>
      <w:lvlJc w:val="left"/>
      <w:pPr>
        <w:ind w:left="2203" w:hanging="360"/>
      </w:pPr>
    </w:lvl>
    <w:lvl w:ilvl="2">
      <w:start w:val="1"/>
      <w:numFmt w:val="lowerRoman"/>
      <w:lvlText w:val="%3."/>
      <w:lvlJc w:val="right"/>
      <w:pPr>
        <w:ind w:left="2923" w:hanging="180"/>
      </w:pPr>
    </w:lvl>
    <w:lvl w:ilvl="3">
      <w:start w:val="1"/>
      <w:numFmt w:val="decimal"/>
      <w:lvlText w:val="%4."/>
      <w:lvlJc w:val="left"/>
      <w:pPr>
        <w:ind w:left="3643" w:hanging="360"/>
      </w:pPr>
    </w:lvl>
    <w:lvl w:ilvl="4">
      <w:start w:val="1"/>
      <w:numFmt w:val="lowerLetter"/>
      <w:lvlText w:val="%5."/>
      <w:lvlJc w:val="left"/>
      <w:pPr>
        <w:ind w:left="4363" w:hanging="360"/>
      </w:pPr>
    </w:lvl>
    <w:lvl w:ilvl="5">
      <w:start w:val="1"/>
      <w:numFmt w:val="lowerRoman"/>
      <w:lvlText w:val="%6."/>
      <w:lvlJc w:val="right"/>
      <w:pPr>
        <w:ind w:left="5083" w:hanging="180"/>
      </w:pPr>
    </w:lvl>
    <w:lvl w:ilvl="6">
      <w:start w:val="1"/>
      <w:numFmt w:val="decimal"/>
      <w:lvlText w:val="%7."/>
      <w:lvlJc w:val="left"/>
      <w:pPr>
        <w:ind w:left="5803" w:hanging="360"/>
      </w:pPr>
    </w:lvl>
    <w:lvl w:ilvl="7">
      <w:start w:val="1"/>
      <w:numFmt w:val="lowerLetter"/>
      <w:lvlText w:val="%8."/>
      <w:lvlJc w:val="left"/>
      <w:pPr>
        <w:ind w:left="6523" w:hanging="360"/>
      </w:pPr>
    </w:lvl>
    <w:lvl w:ilvl="8">
      <w:start w:val="1"/>
      <w:numFmt w:val="lowerRoman"/>
      <w:lvlText w:val="%9."/>
      <w:lvlJc w:val="right"/>
      <w:pPr>
        <w:ind w:left="7243" w:hanging="180"/>
      </w:pPr>
    </w:lvl>
  </w:abstractNum>
  <w:abstractNum w:abstractNumId="10" w15:restartNumberingAfterBreak="0">
    <w:nsid w:val="36337F8E"/>
    <w:multiLevelType w:val="hybridMultilevel"/>
    <w:tmpl w:val="EA8C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82048"/>
    <w:multiLevelType w:val="hybridMultilevel"/>
    <w:tmpl w:val="40A0B6CC"/>
    <w:lvl w:ilvl="0" w:tplc="8382A53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072856"/>
    <w:multiLevelType w:val="hybridMultilevel"/>
    <w:tmpl w:val="36B412A8"/>
    <w:lvl w:ilvl="0" w:tplc="85C2F1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2EB61BA"/>
    <w:multiLevelType w:val="hybridMultilevel"/>
    <w:tmpl w:val="BB36ABFC"/>
    <w:lvl w:ilvl="0" w:tplc="04150011">
      <w:start w:val="1"/>
      <w:numFmt w:val="decimal"/>
      <w:lvlText w:val="%1)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4" w15:restartNumberingAfterBreak="0">
    <w:nsid w:val="44861021"/>
    <w:multiLevelType w:val="hybridMultilevel"/>
    <w:tmpl w:val="346672FE"/>
    <w:lvl w:ilvl="0" w:tplc="FAC28B80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4885626"/>
    <w:multiLevelType w:val="hybridMultilevel"/>
    <w:tmpl w:val="21DC7D52"/>
    <w:lvl w:ilvl="0" w:tplc="2150535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B87E8C"/>
    <w:multiLevelType w:val="hybridMultilevel"/>
    <w:tmpl w:val="C622951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7094D"/>
    <w:multiLevelType w:val="hybridMultilevel"/>
    <w:tmpl w:val="DBA01D3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EC51ADC"/>
    <w:multiLevelType w:val="hybridMultilevel"/>
    <w:tmpl w:val="D65C1E98"/>
    <w:lvl w:ilvl="0" w:tplc="39A01048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AD5B98"/>
    <w:multiLevelType w:val="hybridMultilevel"/>
    <w:tmpl w:val="4D60E88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52AA78E7"/>
    <w:multiLevelType w:val="hybridMultilevel"/>
    <w:tmpl w:val="337EC47E"/>
    <w:lvl w:ilvl="0" w:tplc="8864D0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2EA61576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  <w:b w:val="0"/>
      </w:rPr>
    </w:lvl>
    <w:lvl w:ilvl="2" w:tplc="1FAEB328">
      <w:start w:val="2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302612"/>
    <w:multiLevelType w:val="multilevel"/>
    <w:tmpl w:val="5E1A7682"/>
    <w:lvl w:ilvl="0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3FB6064"/>
    <w:multiLevelType w:val="hybridMultilevel"/>
    <w:tmpl w:val="6B0652EA"/>
    <w:lvl w:ilvl="0" w:tplc="3C5C024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47F3402"/>
    <w:multiLevelType w:val="hybridMultilevel"/>
    <w:tmpl w:val="1C8470A6"/>
    <w:lvl w:ilvl="0" w:tplc="8BCA42B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8F09FE"/>
    <w:multiLevelType w:val="hybridMultilevel"/>
    <w:tmpl w:val="E786C5D0"/>
    <w:lvl w:ilvl="0" w:tplc="5DB0C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43176F"/>
    <w:multiLevelType w:val="hybridMultilevel"/>
    <w:tmpl w:val="0E4E0B6E"/>
    <w:lvl w:ilvl="0" w:tplc="EAD24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90069"/>
    <w:multiLevelType w:val="hybridMultilevel"/>
    <w:tmpl w:val="CAA21C38"/>
    <w:lvl w:ilvl="0" w:tplc="B694DF1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7394D"/>
    <w:multiLevelType w:val="hybridMultilevel"/>
    <w:tmpl w:val="B6545380"/>
    <w:lvl w:ilvl="0" w:tplc="0C30CC6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B4E2BA8"/>
    <w:multiLevelType w:val="hybridMultilevel"/>
    <w:tmpl w:val="189C9644"/>
    <w:lvl w:ilvl="0" w:tplc="561831BC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5"/>
  </w:num>
  <w:num w:numId="3">
    <w:abstractNumId w:val="28"/>
  </w:num>
  <w:num w:numId="4">
    <w:abstractNumId w:val="10"/>
  </w:num>
  <w:num w:numId="5">
    <w:abstractNumId w:val="22"/>
  </w:num>
  <w:num w:numId="6">
    <w:abstractNumId w:val="6"/>
  </w:num>
  <w:num w:numId="7">
    <w:abstractNumId w:val="27"/>
  </w:num>
  <w:num w:numId="8">
    <w:abstractNumId w:val="12"/>
  </w:num>
  <w:num w:numId="9">
    <w:abstractNumId w:val="2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  <w:num w:numId="17">
    <w:abstractNumId w:val="25"/>
  </w:num>
  <w:num w:numId="18">
    <w:abstractNumId w:val="7"/>
  </w:num>
  <w:num w:numId="19">
    <w:abstractNumId w:val="13"/>
  </w:num>
  <w:num w:numId="20">
    <w:abstractNumId w:val="20"/>
  </w:num>
  <w:num w:numId="21">
    <w:abstractNumId w:val="4"/>
  </w:num>
  <w:num w:numId="22">
    <w:abstractNumId w:val="11"/>
  </w:num>
  <w:num w:numId="23">
    <w:abstractNumId w:val="18"/>
  </w:num>
  <w:num w:numId="24">
    <w:abstractNumId w:val="17"/>
  </w:num>
  <w:num w:numId="25">
    <w:abstractNumId w:val="16"/>
  </w:num>
  <w:num w:numId="26">
    <w:abstractNumId w:val="9"/>
  </w:num>
  <w:num w:numId="27">
    <w:abstractNumId w:val="3"/>
  </w:num>
  <w:num w:numId="28">
    <w:abstractNumId w:val="14"/>
  </w:num>
  <w:num w:numId="29">
    <w:abstractNumId w:val="1"/>
  </w:num>
  <w:num w:numId="30">
    <w:abstractNumId w:val="23"/>
  </w:num>
  <w:num w:numId="31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EB"/>
    <w:rsid w:val="00002F60"/>
    <w:rsid w:val="000033FB"/>
    <w:rsid w:val="00010596"/>
    <w:rsid w:val="00012BAC"/>
    <w:rsid w:val="00015875"/>
    <w:rsid w:val="000219C9"/>
    <w:rsid w:val="00021DD3"/>
    <w:rsid w:val="000226A8"/>
    <w:rsid w:val="0002670A"/>
    <w:rsid w:val="00026865"/>
    <w:rsid w:val="00027560"/>
    <w:rsid w:val="0003109E"/>
    <w:rsid w:val="00032353"/>
    <w:rsid w:val="000348D9"/>
    <w:rsid w:val="0003704D"/>
    <w:rsid w:val="00040FE7"/>
    <w:rsid w:val="00041A3A"/>
    <w:rsid w:val="00044761"/>
    <w:rsid w:val="00044C8A"/>
    <w:rsid w:val="00044FED"/>
    <w:rsid w:val="0004545A"/>
    <w:rsid w:val="00050C02"/>
    <w:rsid w:val="00052DD6"/>
    <w:rsid w:val="00053E10"/>
    <w:rsid w:val="0005575B"/>
    <w:rsid w:val="0006131C"/>
    <w:rsid w:val="00067641"/>
    <w:rsid w:val="000705C0"/>
    <w:rsid w:val="0007255A"/>
    <w:rsid w:val="00072CBD"/>
    <w:rsid w:val="00075D71"/>
    <w:rsid w:val="00076A13"/>
    <w:rsid w:val="00080ADF"/>
    <w:rsid w:val="00081F15"/>
    <w:rsid w:val="00085AD6"/>
    <w:rsid w:val="00085FCD"/>
    <w:rsid w:val="0008764B"/>
    <w:rsid w:val="0009418B"/>
    <w:rsid w:val="00095A9F"/>
    <w:rsid w:val="000A0616"/>
    <w:rsid w:val="000A0EF0"/>
    <w:rsid w:val="000A1290"/>
    <w:rsid w:val="000A35BD"/>
    <w:rsid w:val="000A360D"/>
    <w:rsid w:val="000A3D84"/>
    <w:rsid w:val="000A431F"/>
    <w:rsid w:val="000A6542"/>
    <w:rsid w:val="000A65D4"/>
    <w:rsid w:val="000A78EE"/>
    <w:rsid w:val="000A7D8D"/>
    <w:rsid w:val="000B1A66"/>
    <w:rsid w:val="000B37C2"/>
    <w:rsid w:val="000B402D"/>
    <w:rsid w:val="000B6B9A"/>
    <w:rsid w:val="000C075B"/>
    <w:rsid w:val="000C1668"/>
    <w:rsid w:val="000C3784"/>
    <w:rsid w:val="000D16C1"/>
    <w:rsid w:val="000D34E2"/>
    <w:rsid w:val="000D40C6"/>
    <w:rsid w:val="000D5EEE"/>
    <w:rsid w:val="000E016D"/>
    <w:rsid w:val="000E1CE4"/>
    <w:rsid w:val="000E1D0A"/>
    <w:rsid w:val="000E24BB"/>
    <w:rsid w:val="000E4C6E"/>
    <w:rsid w:val="000F2BF4"/>
    <w:rsid w:val="000F487C"/>
    <w:rsid w:val="000F4B17"/>
    <w:rsid w:val="000F6E59"/>
    <w:rsid w:val="0010078C"/>
    <w:rsid w:val="001034E3"/>
    <w:rsid w:val="001039B0"/>
    <w:rsid w:val="00103CB0"/>
    <w:rsid w:val="00106A4E"/>
    <w:rsid w:val="00107336"/>
    <w:rsid w:val="00107D82"/>
    <w:rsid w:val="001123CA"/>
    <w:rsid w:val="001159B6"/>
    <w:rsid w:val="001202A5"/>
    <w:rsid w:val="00121923"/>
    <w:rsid w:val="001241F6"/>
    <w:rsid w:val="00125530"/>
    <w:rsid w:val="00126737"/>
    <w:rsid w:val="00132CD7"/>
    <w:rsid w:val="00133AA2"/>
    <w:rsid w:val="00134AF1"/>
    <w:rsid w:val="00135345"/>
    <w:rsid w:val="00136B45"/>
    <w:rsid w:val="00140259"/>
    <w:rsid w:val="001409FE"/>
    <w:rsid w:val="00143598"/>
    <w:rsid w:val="0014516B"/>
    <w:rsid w:val="001455F9"/>
    <w:rsid w:val="0015211F"/>
    <w:rsid w:val="00152334"/>
    <w:rsid w:val="0015408F"/>
    <w:rsid w:val="00154E78"/>
    <w:rsid w:val="001563D2"/>
    <w:rsid w:val="0015685A"/>
    <w:rsid w:val="0016038F"/>
    <w:rsid w:val="00160E73"/>
    <w:rsid w:val="001625E8"/>
    <w:rsid w:val="001627A3"/>
    <w:rsid w:val="001637AD"/>
    <w:rsid w:val="00163EE2"/>
    <w:rsid w:val="001645E4"/>
    <w:rsid w:val="00165E56"/>
    <w:rsid w:val="00166891"/>
    <w:rsid w:val="001670BE"/>
    <w:rsid w:val="001706D3"/>
    <w:rsid w:val="001730F2"/>
    <w:rsid w:val="00175236"/>
    <w:rsid w:val="00175637"/>
    <w:rsid w:val="0018029C"/>
    <w:rsid w:val="00180425"/>
    <w:rsid w:val="0018705D"/>
    <w:rsid w:val="00191551"/>
    <w:rsid w:val="00192005"/>
    <w:rsid w:val="00193140"/>
    <w:rsid w:val="00193350"/>
    <w:rsid w:val="00194DF2"/>
    <w:rsid w:val="0019686E"/>
    <w:rsid w:val="001A04BC"/>
    <w:rsid w:val="001A2AEB"/>
    <w:rsid w:val="001A388A"/>
    <w:rsid w:val="001A3B1D"/>
    <w:rsid w:val="001A4D2E"/>
    <w:rsid w:val="001A5805"/>
    <w:rsid w:val="001A5991"/>
    <w:rsid w:val="001B009C"/>
    <w:rsid w:val="001B01D5"/>
    <w:rsid w:val="001B46E6"/>
    <w:rsid w:val="001B574E"/>
    <w:rsid w:val="001B6C9C"/>
    <w:rsid w:val="001B7F37"/>
    <w:rsid w:val="001C023E"/>
    <w:rsid w:val="001C09F9"/>
    <w:rsid w:val="001C0FB9"/>
    <w:rsid w:val="001C467A"/>
    <w:rsid w:val="001D0F64"/>
    <w:rsid w:val="001D18FA"/>
    <w:rsid w:val="001D2FBF"/>
    <w:rsid w:val="001D4FF6"/>
    <w:rsid w:val="001E1CF5"/>
    <w:rsid w:val="001E2258"/>
    <w:rsid w:val="001E4CFA"/>
    <w:rsid w:val="001E6A9A"/>
    <w:rsid w:val="001E701E"/>
    <w:rsid w:val="001E777B"/>
    <w:rsid w:val="001E7BBF"/>
    <w:rsid w:val="001F34B2"/>
    <w:rsid w:val="001F4994"/>
    <w:rsid w:val="002064D9"/>
    <w:rsid w:val="00207F8B"/>
    <w:rsid w:val="00210432"/>
    <w:rsid w:val="00211A8F"/>
    <w:rsid w:val="00215EEF"/>
    <w:rsid w:val="00217E15"/>
    <w:rsid w:val="00223768"/>
    <w:rsid w:val="00225167"/>
    <w:rsid w:val="00227249"/>
    <w:rsid w:val="00233306"/>
    <w:rsid w:val="0023442F"/>
    <w:rsid w:val="002405DC"/>
    <w:rsid w:val="00241551"/>
    <w:rsid w:val="00243991"/>
    <w:rsid w:val="00246E3F"/>
    <w:rsid w:val="002500AD"/>
    <w:rsid w:val="00250E72"/>
    <w:rsid w:val="00254ED5"/>
    <w:rsid w:val="0025565C"/>
    <w:rsid w:val="00255A1A"/>
    <w:rsid w:val="002605E0"/>
    <w:rsid w:val="002640BE"/>
    <w:rsid w:val="00265F10"/>
    <w:rsid w:val="00266898"/>
    <w:rsid w:val="00267613"/>
    <w:rsid w:val="00271CA3"/>
    <w:rsid w:val="00272DDD"/>
    <w:rsid w:val="002733A5"/>
    <w:rsid w:val="0028088C"/>
    <w:rsid w:val="00281D6C"/>
    <w:rsid w:val="00282DC5"/>
    <w:rsid w:val="00286628"/>
    <w:rsid w:val="002904E5"/>
    <w:rsid w:val="002909D3"/>
    <w:rsid w:val="00293602"/>
    <w:rsid w:val="00293FA1"/>
    <w:rsid w:val="002948F3"/>
    <w:rsid w:val="00295C00"/>
    <w:rsid w:val="002975A4"/>
    <w:rsid w:val="002A1738"/>
    <w:rsid w:val="002A2BA4"/>
    <w:rsid w:val="002A44BB"/>
    <w:rsid w:val="002A5D01"/>
    <w:rsid w:val="002A61EA"/>
    <w:rsid w:val="002A6CA6"/>
    <w:rsid w:val="002B2B3B"/>
    <w:rsid w:val="002B454A"/>
    <w:rsid w:val="002B4580"/>
    <w:rsid w:val="002B6083"/>
    <w:rsid w:val="002C5478"/>
    <w:rsid w:val="002C571A"/>
    <w:rsid w:val="002C5EB5"/>
    <w:rsid w:val="002C6D91"/>
    <w:rsid w:val="002D38F9"/>
    <w:rsid w:val="002D4983"/>
    <w:rsid w:val="002D75E8"/>
    <w:rsid w:val="002E03CC"/>
    <w:rsid w:val="002E0580"/>
    <w:rsid w:val="002E2522"/>
    <w:rsid w:val="002E3789"/>
    <w:rsid w:val="002E43F0"/>
    <w:rsid w:val="002E6A5B"/>
    <w:rsid w:val="002E7A09"/>
    <w:rsid w:val="002F1AD9"/>
    <w:rsid w:val="002F2393"/>
    <w:rsid w:val="002F40D6"/>
    <w:rsid w:val="002F5924"/>
    <w:rsid w:val="002F5AC3"/>
    <w:rsid w:val="002F5CCE"/>
    <w:rsid w:val="002F6EA4"/>
    <w:rsid w:val="003052D5"/>
    <w:rsid w:val="003071F0"/>
    <w:rsid w:val="003073CE"/>
    <w:rsid w:val="00310A5B"/>
    <w:rsid w:val="0031784C"/>
    <w:rsid w:val="003211EA"/>
    <w:rsid w:val="0032256A"/>
    <w:rsid w:val="003255A8"/>
    <w:rsid w:val="00326037"/>
    <w:rsid w:val="00330737"/>
    <w:rsid w:val="00330BA7"/>
    <w:rsid w:val="003319E2"/>
    <w:rsid w:val="00331BF4"/>
    <w:rsid w:val="00331D66"/>
    <w:rsid w:val="0033451A"/>
    <w:rsid w:val="003352E8"/>
    <w:rsid w:val="003373EC"/>
    <w:rsid w:val="00341898"/>
    <w:rsid w:val="00341C7B"/>
    <w:rsid w:val="00345307"/>
    <w:rsid w:val="00345799"/>
    <w:rsid w:val="0035017B"/>
    <w:rsid w:val="00350806"/>
    <w:rsid w:val="00355544"/>
    <w:rsid w:val="00356DDF"/>
    <w:rsid w:val="00357263"/>
    <w:rsid w:val="00361015"/>
    <w:rsid w:val="0036191E"/>
    <w:rsid w:val="00363AD2"/>
    <w:rsid w:val="003727B7"/>
    <w:rsid w:val="00372FE6"/>
    <w:rsid w:val="003739CA"/>
    <w:rsid w:val="0037776A"/>
    <w:rsid w:val="00380885"/>
    <w:rsid w:val="00382F0A"/>
    <w:rsid w:val="00383A27"/>
    <w:rsid w:val="00383B99"/>
    <w:rsid w:val="00391B36"/>
    <w:rsid w:val="003949E9"/>
    <w:rsid w:val="0039580D"/>
    <w:rsid w:val="00395B45"/>
    <w:rsid w:val="003970F0"/>
    <w:rsid w:val="00397A6C"/>
    <w:rsid w:val="003A01F7"/>
    <w:rsid w:val="003A06A6"/>
    <w:rsid w:val="003A58B4"/>
    <w:rsid w:val="003A6EE4"/>
    <w:rsid w:val="003A79E1"/>
    <w:rsid w:val="003B0742"/>
    <w:rsid w:val="003B26AB"/>
    <w:rsid w:val="003B7B1F"/>
    <w:rsid w:val="003C4E81"/>
    <w:rsid w:val="003C6DCC"/>
    <w:rsid w:val="003D2D0E"/>
    <w:rsid w:val="003D3993"/>
    <w:rsid w:val="003D3ED9"/>
    <w:rsid w:val="003E3C86"/>
    <w:rsid w:val="003E790F"/>
    <w:rsid w:val="003F04FE"/>
    <w:rsid w:val="003F4D3E"/>
    <w:rsid w:val="003F4FEB"/>
    <w:rsid w:val="003F59BB"/>
    <w:rsid w:val="00402039"/>
    <w:rsid w:val="0040280A"/>
    <w:rsid w:val="00402815"/>
    <w:rsid w:val="00404382"/>
    <w:rsid w:val="004059A8"/>
    <w:rsid w:val="00405B48"/>
    <w:rsid w:val="00410378"/>
    <w:rsid w:val="00414F1A"/>
    <w:rsid w:val="00415E0F"/>
    <w:rsid w:val="0041614E"/>
    <w:rsid w:val="0041653F"/>
    <w:rsid w:val="00422127"/>
    <w:rsid w:val="0042405D"/>
    <w:rsid w:val="0042561D"/>
    <w:rsid w:val="00426F30"/>
    <w:rsid w:val="0042789E"/>
    <w:rsid w:val="004278D8"/>
    <w:rsid w:val="004327B1"/>
    <w:rsid w:val="00435524"/>
    <w:rsid w:val="00435798"/>
    <w:rsid w:val="00435DDB"/>
    <w:rsid w:val="00440B2F"/>
    <w:rsid w:val="004470C1"/>
    <w:rsid w:val="004509F9"/>
    <w:rsid w:val="004517A6"/>
    <w:rsid w:val="00453C46"/>
    <w:rsid w:val="00455B41"/>
    <w:rsid w:val="00462860"/>
    <w:rsid w:val="004629DB"/>
    <w:rsid w:val="00463B4E"/>
    <w:rsid w:val="00464F99"/>
    <w:rsid w:val="00466A79"/>
    <w:rsid w:val="004678C0"/>
    <w:rsid w:val="00467EAF"/>
    <w:rsid w:val="0047214D"/>
    <w:rsid w:val="00473D47"/>
    <w:rsid w:val="00473FAD"/>
    <w:rsid w:val="00474887"/>
    <w:rsid w:val="0047508B"/>
    <w:rsid w:val="0047550C"/>
    <w:rsid w:val="004760A0"/>
    <w:rsid w:val="00477E48"/>
    <w:rsid w:val="00483132"/>
    <w:rsid w:val="00484CA0"/>
    <w:rsid w:val="00484EBE"/>
    <w:rsid w:val="00484F6D"/>
    <w:rsid w:val="00487A01"/>
    <w:rsid w:val="0049131E"/>
    <w:rsid w:val="00492A4F"/>
    <w:rsid w:val="00496175"/>
    <w:rsid w:val="0049700A"/>
    <w:rsid w:val="004A2324"/>
    <w:rsid w:val="004B029F"/>
    <w:rsid w:val="004B0AA7"/>
    <w:rsid w:val="004B15C0"/>
    <w:rsid w:val="004B3738"/>
    <w:rsid w:val="004B7038"/>
    <w:rsid w:val="004C29EA"/>
    <w:rsid w:val="004C6129"/>
    <w:rsid w:val="004D2C00"/>
    <w:rsid w:val="004D486A"/>
    <w:rsid w:val="004D61AB"/>
    <w:rsid w:val="004E11C1"/>
    <w:rsid w:val="004E4768"/>
    <w:rsid w:val="004F0155"/>
    <w:rsid w:val="004F365F"/>
    <w:rsid w:val="004F3E1E"/>
    <w:rsid w:val="00501158"/>
    <w:rsid w:val="00503110"/>
    <w:rsid w:val="0050477D"/>
    <w:rsid w:val="00505B9E"/>
    <w:rsid w:val="00511237"/>
    <w:rsid w:val="00511FDD"/>
    <w:rsid w:val="005134C0"/>
    <w:rsid w:val="00517167"/>
    <w:rsid w:val="005172DE"/>
    <w:rsid w:val="0052005E"/>
    <w:rsid w:val="00520486"/>
    <w:rsid w:val="005222BD"/>
    <w:rsid w:val="005228C8"/>
    <w:rsid w:val="00524462"/>
    <w:rsid w:val="005323AB"/>
    <w:rsid w:val="0053287D"/>
    <w:rsid w:val="00537ADA"/>
    <w:rsid w:val="00540AE0"/>
    <w:rsid w:val="00541530"/>
    <w:rsid w:val="005434DB"/>
    <w:rsid w:val="00543CD7"/>
    <w:rsid w:val="005446AB"/>
    <w:rsid w:val="00544942"/>
    <w:rsid w:val="00552B01"/>
    <w:rsid w:val="005532EA"/>
    <w:rsid w:val="0055396D"/>
    <w:rsid w:val="00555B33"/>
    <w:rsid w:val="005611FC"/>
    <w:rsid w:val="00561623"/>
    <w:rsid w:val="00561FB6"/>
    <w:rsid w:val="00562241"/>
    <w:rsid w:val="005716B4"/>
    <w:rsid w:val="005717CC"/>
    <w:rsid w:val="0057379C"/>
    <w:rsid w:val="005744CC"/>
    <w:rsid w:val="00574E2B"/>
    <w:rsid w:val="005770BA"/>
    <w:rsid w:val="0057792E"/>
    <w:rsid w:val="005806A4"/>
    <w:rsid w:val="00580836"/>
    <w:rsid w:val="00581F8F"/>
    <w:rsid w:val="0058328B"/>
    <w:rsid w:val="00586AF3"/>
    <w:rsid w:val="00587B61"/>
    <w:rsid w:val="00593C11"/>
    <w:rsid w:val="005955DD"/>
    <w:rsid w:val="00596486"/>
    <w:rsid w:val="00597532"/>
    <w:rsid w:val="00597BAA"/>
    <w:rsid w:val="005A06F2"/>
    <w:rsid w:val="005A2079"/>
    <w:rsid w:val="005A4B2D"/>
    <w:rsid w:val="005A6601"/>
    <w:rsid w:val="005A7475"/>
    <w:rsid w:val="005B0DC8"/>
    <w:rsid w:val="005B1DA6"/>
    <w:rsid w:val="005B36D3"/>
    <w:rsid w:val="005B5148"/>
    <w:rsid w:val="005C06CE"/>
    <w:rsid w:val="005C0CFF"/>
    <w:rsid w:val="005C2390"/>
    <w:rsid w:val="005C2A4B"/>
    <w:rsid w:val="005C4D7E"/>
    <w:rsid w:val="005C51B6"/>
    <w:rsid w:val="005C530D"/>
    <w:rsid w:val="005C55C8"/>
    <w:rsid w:val="005C65C4"/>
    <w:rsid w:val="005C6E30"/>
    <w:rsid w:val="005D139E"/>
    <w:rsid w:val="005D1A61"/>
    <w:rsid w:val="005D1BD8"/>
    <w:rsid w:val="005D4110"/>
    <w:rsid w:val="005D440C"/>
    <w:rsid w:val="005E0BC3"/>
    <w:rsid w:val="005E389D"/>
    <w:rsid w:val="005E3C81"/>
    <w:rsid w:val="005E3F4B"/>
    <w:rsid w:val="005E6A8B"/>
    <w:rsid w:val="005F251F"/>
    <w:rsid w:val="005F7E55"/>
    <w:rsid w:val="00605D90"/>
    <w:rsid w:val="00606ACB"/>
    <w:rsid w:val="00612116"/>
    <w:rsid w:val="0061465F"/>
    <w:rsid w:val="00621BE9"/>
    <w:rsid w:val="00623496"/>
    <w:rsid w:val="00624004"/>
    <w:rsid w:val="00625BD7"/>
    <w:rsid w:val="006301F6"/>
    <w:rsid w:val="00631F19"/>
    <w:rsid w:val="00634959"/>
    <w:rsid w:val="006349EA"/>
    <w:rsid w:val="006361DE"/>
    <w:rsid w:val="0064397B"/>
    <w:rsid w:val="00651BEA"/>
    <w:rsid w:val="0065222A"/>
    <w:rsid w:val="00653840"/>
    <w:rsid w:val="006566EE"/>
    <w:rsid w:val="00657691"/>
    <w:rsid w:val="00661D45"/>
    <w:rsid w:val="0066286E"/>
    <w:rsid w:val="0066344E"/>
    <w:rsid w:val="00665255"/>
    <w:rsid w:val="00667010"/>
    <w:rsid w:val="00680377"/>
    <w:rsid w:val="006810BC"/>
    <w:rsid w:val="00681D4F"/>
    <w:rsid w:val="00682992"/>
    <w:rsid w:val="006843A2"/>
    <w:rsid w:val="00685F69"/>
    <w:rsid w:val="006861F4"/>
    <w:rsid w:val="00692BB3"/>
    <w:rsid w:val="0069671C"/>
    <w:rsid w:val="00696F6A"/>
    <w:rsid w:val="006A37BE"/>
    <w:rsid w:val="006A49EC"/>
    <w:rsid w:val="006A5ACD"/>
    <w:rsid w:val="006A7336"/>
    <w:rsid w:val="006A77F1"/>
    <w:rsid w:val="006B2782"/>
    <w:rsid w:val="006B278B"/>
    <w:rsid w:val="006B2AB9"/>
    <w:rsid w:val="006B2C7A"/>
    <w:rsid w:val="006B3BE2"/>
    <w:rsid w:val="006B3FEA"/>
    <w:rsid w:val="006B7196"/>
    <w:rsid w:val="006C483C"/>
    <w:rsid w:val="006C5B6F"/>
    <w:rsid w:val="006C68D3"/>
    <w:rsid w:val="006D1137"/>
    <w:rsid w:val="006D1BA2"/>
    <w:rsid w:val="006D2400"/>
    <w:rsid w:val="006D3C35"/>
    <w:rsid w:val="006D437E"/>
    <w:rsid w:val="006D605C"/>
    <w:rsid w:val="006D7F36"/>
    <w:rsid w:val="006E0542"/>
    <w:rsid w:val="006E63C4"/>
    <w:rsid w:val="006F00A0"/>
    <w:rsid w:val="007033D3"/>
    <w:rsid w:val="00703CB9"/>
    <w:rsid w:val="00704253"/>
    <w:rsid w:val="00704B27"/>
    <w:rsid w:val="00705D16"/>
    <w:rsid w:val="00705F1E"/>
    <w:rsid w:val="00707C52"/>
    <w:rsid w:val="00707E12"/>
    <w:rsid w:val="007101AC"/>
    <w:rsid w:val="007133D9"/>
    <w:rsid w:val="007135C0"/>
    <w:rsid w:val="0071385D"/>
    <w:rsid w:val="007147CE"/>
    <w:rsid w:val="007165E2"/>
    <w:rsid w:val="0071747E"/>
    <w:rsid w:val="007177B2"/>
    <w:rsid w:val="007210D1"/>
    <w:rsid w:val="0072248F"/>
    <w:rsid w:val="0072667F"/>
    <w:rsid w:val="007339E3"/>
    <w:rsid w:val="00737374"/>
    <w:rsid w:val="00737DA5"/>
    <w:rsid w:val="007403E8"/>
    <w:rsid w:val="007427D9"/>
    <w:rsid w:val="00743F81"/>
    <w:rsid w:val="007442CA"/>
    <w:rsid w:val="00744CC6"/>
    <w:rsid w:val="00747495"/>
    <w:rsid w:val="0075047A"/>
    <w:rsid w:val="0075348B"/>
    <w:rsid w:val="00753D28"/>
    <w:rsid w:val="00754A13"/>
    <w:rsid w:val="00765D97"/>
    <w:rsid w:val="00766E85"/>
    <w:rsid w:val="00770F3E"/>
    <w:rsid w:val="00771CCE"/>
    <w:rsid w:val="0077239F"/>
    <w:rsid w:val="00772B78"/>
    <w:rsid w:val="00773B59"/>
    <w:rsid w:val="00774033"/>
    <w:rsid w:val="00774C3E"/>
    <w:rsid w:val="00774E47"/>
    <w:rsid w:val="00781D9F"/>
    <w:rsid w:val="0078664A"/>
    <w:rsid w:val="00786EE6"/>
    <w:rsid w:val="007900D0"/>
    <w:rsid w:val="00792E14"/>
    <w:rsid w:val="007972B2"/>
    <w:rsid w:val="007A07A0"/>
    <w:rsid w:val="007A2067"/>
    <w:rsid w:val="007A30EC"/>
    <w:rsid w:val="007A5D2C"/>
    <w:rsid w:val="007A5ED0"/>
    <w:rsid w:val="007A60D0"/>
    <w:rsid w:val="007A620A"/>
    <w:rsid w:val="007B0136"/>
    <w:rsid w:val="007B0EAE"/>
    <w:rsid w:val="007B24AD"/>
    <w:rsid w:val="007B34E1"/>
    <w:rsid w:val="007B39EC"/>
    <w:rsid w:val="007B547D"/>
    <w:rsid w:val="007B56C4"/>
    <w:rsid w:val="007B6EA7"/>
    <w:rsid w:val="007C24C7"/>
    <w:rsid w:val="007C2E12"/>
    <w:rsid w:val="007C42CD"/>
    <w:rsid w:val="007D407C"/>
    <w:rsid w:val="007D4465"/>
    <w:rsid w:val="007D60B1"/>
    <w:rsid w:val="007D7981"/>
    <w:rsid w:val="007E07F7"/>
    <w:rsid w:val="007E41DD"/>
    <w:rsid w:val="007E47DE"/>
    <w:rsid w:val="007F4F12"/>
    <w:rsid w:val="00801516"/>
    <w:rsid w:val="00803907"/>
    <w:rsid w:val="00805D78"/>
    <w:rsid w:val="00810614"/>
    <w:rsid w:val="00810A7C"/>
    <w:rsid w:val="00812DC6"/>
    <w:rsid w:val="00813E1C"/>
    <w:rsid w:val="0081494F"/>
    <w:rsid w:val="008170C9"/>
    <w:rsid w:val="00820584"/>
    <w:rsid w:val="0082241B"/>
    <w:rsid w:val="00822449"/>
    <w:rsid w:val="0083276B"/>
    <w:rsid w:val="00834301"/>
    <w:rsid w:val="008348F2"/>
    <w:rsid w:val="00834E7D"/>
    <w:rsid w:val="00834F2F"/>
    <w:rsid w:val="008358CF"/>
    <w:rsid w:val="00835DC9"/>
    <w:rsid w:val="008361A2"/>
    <w:rsid w:val="00837D7F"/>
    <w:rsid w:val="00842266"/>
    <w:rsid w:val="00843AC8"/>
    <w:rsid w:val="00844188"/>
    <w:rsid w:val="00852DA1"/>
    <w:rsid w:val="0085528C"/>
    <w:rsid w:val="0086257D"/>
    <w:rsid w:val="00862FA4"/>
    <w:rsid w:val="00865B18"/>
    <w:rsid w:val="008740A8"/>
    <w:rsid w:val="00876F2F"/>
    <w:rsid w:val="00877CB8"/>
    <w:rsid w:val="008847B4"/>
    <w:rsid w:val="00884A37"/>
    <w:rsid w:val="008870DE"/>
    <w:rsid w:val="00891BCD"/>
    <w:rsid w:val="00892C15"/>
    <w:rsid w:val="00892EFE"/>
    <w:rsid w:val="008932FF"/>
    <w:rsid w:val="00893E77"/>
    <w:rsid w:val="008A03BB"/>
    <w:rsid w:val="008A082A"/>
    <w:rsid w:val="008A2E2A"/>
    <w:rsid w:val="008A3367"/>
    <w:rsid w:val="008B0812"/>
    <w:rsid w:val="008B2FA5"/>
    <w:rsid w:val="008B48EC"/>
    <w:rsid w:val="008B4E2C"/>
    <w:rsid w:val="008B5810"/>
    <w:rsid w:val="008C3FB6"/>
    <w:rsid w:val="008C4EFE"/>
    <w:rsid w:val="008C6A8F"/>
    <w:rsid w:val="008D108E"/>
    <w:rsid w:val="008E09E5"/>
    <w:rsid w:val="008E3A63"/>
    <w:rsid w:val="008E5E4D"/>
    <w:rsid w:val="008E61EA"/>
    <w:rsid w:val="008E7743"/>
    <w:rsid w:val="008F1711"/>
    <w:rsid w:val="008F30E9"/>
    <w:rsid w:val="008F425F"/>
    <w:rsid w:val="008F6CE6"/>
    <w:rsid w:val="008F761F"/>
    <w:rsid w:val="008F7673"/>
    <w:rsid w:val="008F7C80"/>
    <w:rsid w:val="00900492"/>
    <w:rsid w:val="009023E1"/>
    <w:rsid w:val="009035A9"/>
    <w:rsid w:val="0090484F"/>
    <w:rsid w:val="00905284"/>
    <w:rsid w:val="00911E72"/>
    <w:rsid w:val="009124B5"/>
    <w:rsid w:val="00914F03"/>
    <w:rsid w:val="00916EA6"/>
    <w:rsid w:val="009213CA"/>
    <w:rsid w:val="00921D79"/>
    <w:rsid w:val="00933650"/>
    <w:rsid w:val="00942F78"/>
    <w:rsid w:val="00943576"/>
    <w:rsid w:val="00954414"/>
    <w:rsid w:val="009618D1"/>
    <w:rsid w:val="009671E1"/>
    <w:rsid w:val="00970EC0"/>
    <w:rsid w:val="00970F7B"/>
    <w:rsid w:val="0097126A"/>
    <w:rsid w:val="00972E2E"/>
    <w:rsid w:val="00973E8E"/>
    <w:rsid w:val="00977DC8"/>
    <w:rsid w:val="009806D7"/>
    <w:rsid w:val="00984A28"/>
    <w:rsid w:val="00985B5C"/>
    <w:rsid w:val="00990A1A"/>
    <w:rsid w:val="00993F5E"/>
    <w:rsid w:val="00995C0C"/>
    <w:rsid w:val="0099674F"/>
    <w:rsid w:val="009A1449"/>
    <w:rsid w:val="009A2AA0"/>
    <w:rsid w:val="009A3191"/>
    <w:rsid w:val="009A394F"/>
    <w:rsid w:val="009A4E89"/>
    <w:rsid w:val="009A5A7F"/>
    <w:rsid w:val="009A68F6"/>
    <w:rsid w:val="009B2A5E"/>
    <w:rsid w:val="009B4099"/>
    <w:rsid w:val="009B5A49"/>
    <w:rsid w:val="009B6544"/>
    <w:rsid w:val="009B7320"/>
    <w:rsid w:val="009B7937"/>
    <w:rsid w:val="009B7AD8"/>
    <w:rsid w:val="009C0E82"/>
    <w:rsid w:val="009C1455"/>
    <w:rsid w:val="009D243D"/>
    <w:rsid w:val="009D263C"/>
    <w:rsid w:val="009D28C8"/>
    <w:rsid w:val="009D7E28"/>
    <w:rsid w:val="009E170D"/>
    <w:rsid w:val="009E35B9"/>
    <w:rsid w:val="009E3863"/>
    <w:rsid w:val="009E5366"/>
    <w:rsid w:val="009E6C11"/>
    <w:rsid w:val="009F1EDB"/>
    <w:rsid w:val="009F5DF2"/>
    <w:rsid w:val="00A01267"/>
    <w:rsid w:val="00A06618"/>
    <w:rsid w:val="00A06A6D"/>
    <w:rsid w:val="00A07ACB"/>
    <w:rsid w:val="00A12C84"/>
    <w:rsid w:val="00A13FC3"/>
    <w:rsid w:val="00A16140"/>
    <w:rsid w:val="00A1664C"/>
    <w:rsid w:val="00A16B47"/>
    <w:rsid w:val="00A245EB"/>
    <w:rsid w:val="00A27256"/>
    <w:rsid w:val="00A34326"/>
    <w:rsid w:val="00A345A9"/>
    <w:rsid w:val="00A36469"/>
    <w:rsid w:val="00A36A91"/>
    <w:rsid w:val="00A3704B"/>
    <w:rsid w:val="00A43189"/>
    <w:rsid w:val="00A43B40"/>
    <w:rsid w:val="00A4495B"/>
    <w:rsid w:val="00A4782C"/>
    <w:rsid w:val="00A52B2B"/>
    <w:rsid w:val="00A5741F"/>
    <w:rsid w:val="00A62816"/>
    <w:rsid w:val="00A65ED8"/>
    <w:rsid w:val="00A67182"/>
    <w:rsid w:val="00A6720D"/>
    <w:rsid w:val="00A7005C"/>
    <w:rsid w:val="00A70220"/>
    <w:rsid w:val="00A70894"/>
    <w:rsid w:val="00A70BF8"/>
    <w:rsid w:val="00A71706"/>
    <w:rsid w:val="00A7339A"/>
    <w:rsid w:val="00A81A3C"/>
    <w:rsid w:val="00A81CC7"/>
    <w:rsid w:val="00A83D8C"/>
    <w:rsid w:val="00A844EC"/>
    <w:rsid w:val="00A862A3"/>
    <w:rsid w:val="00A90B64"/>
    <w:rsid w:val="00A91D93"/>
    <w:rsid w:val="00A94225"/>
    <w:rsid w:val="00A952BB"/>
    <w:rsid w:val="00A975E7"/>
    <w:rsid w:val="00AA09F1"/>
    <w:rsid w:val="00AA1D40"/>
    <w:rsid w:val="00AA23A4"/>
    <w:rsid w:val="00AA2C5B"/>
    <w:rsid w:val="00AA4AAF"/>
    <w:rsid w:val="00AA58CE"/>
    <w:rsid w:val="00AA59D4"/>
    <w:rsid w:val="00AA76CA"/>
    <w:rsid w:val="00AA7BD9"/>
    <w:rsid w:val="00AB177C"/>
    <w:rsid w:val="00AB1F6A"/>
    <w:rsid w:val="00AB26D2"/>
    <w:rsid w:val="00AB3269"/>
    <w:rsid w:val="00AB49F5"/>
    <w:rsid w:val="00AB5020"/>
    <w:rsid w:val="00AC32EA"/>
    <w:rsid w:val="00AC5BE9"/>
    <w:rsid w:val="00AC74EF"/>
    <w:rsid w:val="00AD0CDB"/>
    <w:rsid w:val="00AD1B17"/>
    <w:rsid w:val="00AD3DDB"/>
    <w:rsid w:val="00AD457E"/>
    <w:rsid w:val="00AD4EED"/>
    <w:rsid w:val="00AD5A20"/>
    <w:rsid w:val="00AD61B3"/>
    <w:rsid w:val="00AD67BA"/>
    <w:rsid w:val="00AD6D00"/>
    <w:rsid w:val="00AE004C"/>
    <w:rsid w:val="00AE0C5E"/>
    <w:rsid w:val="00AE40C0"/>
    <w:rsid w:val="00AE4D99"/>
    <w:rsid w:val="00AE61D5"/>
    <w:rsid w:val="00AE7A78"/>
    <w:rsid w:val="00AE7BC8"/>
    <w:rsid w:val="00AF41BC"/>
    <w:rsid w:val="00AF63F0"/>
    <w:rsid w:val="00AF6D03"/>
    <w:rsid w:val="00AF7E51"/>
    <w:rsid w:val="00B01A65"/>
    <w:rsid w:val="00B02D5B"/>
    <w:rsid w:val="00B02D6F"/>
    <w:rsid w:val="00B06596"/>
    <w:rsid w:val="00B100F3"/>
    <w:rsid w:val="00B10BDD"/>
    <w:rsid w:val="00B11DC4"/>
    <w:rsid w:val="00B122F4"/>
    <w:rsid w:val="00B15339"/>
    <w:rsid w:val="00B1729A"/>
    <w:rsid w:val="00B204AE"/>
    <w:rsid w:val="00B21293"/>
    <w:rsid w:val="00B21D4F"/>
    <w:rsid w:val="00B26844"/>
    <w:rsid w:val="00B27D9D"/>
    <w:rsid w:val="00B30F17"/>
    <w:rsid w:val="00B31083"/>
    <w:rsid w:val="00B348BD"/>
    <w:rsid w:val="00B35100"/>
    <w:rsid w:val="00B36A09"/>
    <w:rsid w:val="00B37F48"/>
    <w:rsid w:val="00B4135F"/>
    <w:rsid w:val="00B42A30"/>
    <w:rsid w:val="00B4488C"/>
    <w:rsid w:val="00B46438"/>
    <w:rsid w:val="00B535FD"/>
    <w:rsid w:val="00B565F1"/>
    <w:rsid w:val="00B576A2"/>
    <w:rsid w:val="00B63065"/>
    <w:rsid w:val="00B7307F"/>
    <w:rsid w:val="00B80A91"/>
    <w:rsid w:val="00B846AD"/>
    <w:rsid w:val="00B8514A"/>
    <w:rsid w:val="00B85DA7"/>
    <w:rsid w:val="00B864EB"/>
    <w:rsid w:val="00B900DE"/>
    <w:rsid w:val="00B91DFE"/>
    <w:rsid w:val="00B92D49"/>
    <w:rsid w:val="00BA09BD"/>
    <w:rsid w:val="00BA09C1"/>
    <w:rsid w:val="00BA66D1"/>
    <w:rsid w:val="00BA6A09"/>
    <w:rsid w:val="00BB2124"/>
    <w:rsid w:val="00BB781D"/>
    <w:rsid w:val="00BB7EBF"/>
    <w:rsid w:val="00BC3A4A"/>
    <w:rsid w:val="00BC4152"/>
    <w:rsid w:val="00BC4FCF"/>
    <w:rsid w:val="00BC769C"/>
    <w:rsid w:val="00BD361E"/>
    <w:rsid w:val="00BD6005"/>
    <w:rsid w:val="00BE0204"/>
    <w:rsid w:val="00BE4342"/>
    <w:rsid w:val="00BE71D5"/>
    <w:rsid w:val="00BF677F"/>
    <w:rsid w:val="00BF7770"/>
    <w:rsid w:val="00C029DB"/>
    <w:rsid w:val="00C03666"/>
    <w:rsid w:val="00C040A1"/>
    <w:rsid w:val="00C04A1D"/>
    <w:rsid w:val="00C04BE5"/>
    <w:rsid w:val="00C052ED"/>
    <w:rsid w:val="00C05461"/>
    <w:rsid w:val="00C06387"/>
    <w:rsid w:val="00C13DD5"/>
    <w:rsid w:val="00C166BD"/>
    <w:rsid w:val="00C20247"/>
    <w:rsid w:val="00C2354D"/>
    <w:rsid w:val="00C25416"/>
    <w:rsid w:val="00C27AC6"/>
    <w:rsid w:val="00C342A4"/>
    <w:rsid w:val="00C34962"/>
    <w:rsid w:val="00C34E8D"/>
    <w:rsid w:val="00C444AD"/>
    <w:rsid w:val="00C444B9"/>
    <w:rsid w:val="00C44634"/>
    <w:rsid w:val="00C4670D"/>
    <w:rsid w:val="00C46ED4"/>
    <w:rsid w:val="00C47FFB"/>
    <w:rsid w:val="00C50B53"/>
    <w:rsid w:val="00C52F41"/>
    <w:rsid w:val="00C54F69"/>
    <w:rsid w:val="00C5535B"/>
    <w:rsid w:val="00C600B5"/>
    <w:rsid w:val="00C6097E"/>
    <w:rsid w:val="00C619A0"/>
    <w:rsid w:val="00C6393D"/>
    <w:rsid w:val="00C70AEC"/>
    <w:rsid w:val="00C71275"/>
    <w:rsid w:val="00C7138E"/>
    <w:rsid w:val="00C7256D"/>
    <w:rsid w:val="00C73E07"/>
    <w:rsid w:val="00C74FC9"/>
    <w:rsid w:val="00C80B57"/>
    <w:rsid w:val="00C819C0"/>
    <w:rsid w:val="00C83D05"/>
    <w:rsid w:val="00C87CFF"/>
    <w:rsid w:val="00C91697"/>
    <w:rsid w:val="00C91841"/>
    <w:rsid w:val="00C92383"/>
    <w:rsid w:val="00C938AB"/>
    <w:rsid w:val="00C94A07"/>
    <w:rsid w:val="00C97E71"/>
    <w:rsid w:val="00CA0DB2"/>
    <w:rsid w:val="00CA211F"/>
    <w:rsid w:val="00CA2CE4"/>
    <w:rsid w:val="00CA3F72"/>
    <w:rsid w:val="00CA6562"/>
    <w:rsid w:val="00CB06BC"/>
    <w:rsid w:val="00CB1425"/>
    <w:rsid w:val="00CB1ED9"/>
    <w:rsid w:val="00CB20E5"/>
    <w:rsid w:val="00CB399C"/>
    <w:rsid w:val="00CB45FC"/>
    <w:rsid w:val="00CB6B00"/>
    <w:rsid w:val="00CB748D"/>
    <w:rsid w:val="00CC0A99"/>
    <w:rsid w:val="00CC31D8"/>
    <w:rsid w:val="00CC5865"/>
    <w:rsid w:val="00CC77FD"/>
    <w:rsid w:val="00CD1EF3"/>
    <w:rsid w:val="00CD6FA3"/>
    <w:rsid w:val="00CE19F3"/>
    <w:rsid w:val="00CE56C3"/>
    <w:rsid w:val="00CE602B"/>
    <w:rsid w:val="00CF03D9"/>
    <w:rsid w:val="00CF3C1D"/>
    <w:rsid w:val="00CF5326"/>
    <w:rsid w:val="00CF739D"/>
    <w:rsid w:val="00CF79EF"/>
    <w:rsid w:val="00D00357"/>
    <w:rsid w:val="00D01463"/>
    <w:rsid w:val="00D01A1E"/>
    <w:rsid w:val="00D06554"/>
    <w:rsid w:val="00D1142B"/>
    <w:rsid w:val="00D11E61"/>
    <w:rsid w:val="00D122AF"/>
    <w:rsid w:val="00D13137"/>
    <w:rsid w:val="00D147DF"/>
    <w:rsid w:val="00D1618D"/>
    <w:rsid w:val="00D17E58"/>
    <w:rsid w:val="00D25A61"/>
    <w:rsid w:val="00D32E93"/>
    <w:rsid w:val="00D3552D"/>
    <w:rsid w:val="00D408E0"/>
    <w:rsid w:val="00D47372"/>
    <w:rsid w:val="00D5113B"/>
    <w:rsid w:val="00D5504C"/>
    <w:rsid w:val="00D577D1"/>
    <w:rsid w:val="00D63050"/>
    <w:rsid w:val="00D64CDC"/>
    <w:rsid w:val="00D70310"/>
    <w:rsid w:val="00D77FD9"/>
    <w:rsid w:val="00D84485"/>
    <w:rsid w:val="00D862F6"/>
    <w:rsid w:val="00D8646E"/>
    <w:rsid w:val="00D90E77"/>
    <w:rsid w:val="00D91752"/>
    <w:rsid w:val="00D91DB8"/>
    <w:rsid w:val="00D93E16"/>
    <w:rsid w:val="00D93E71"/>
    <w:rsid w:val="00D945E4"/>
    <w:rsid w:val="00D9744F"/>
    <w:rsid w:val="00DA30E1"/>
    <w:rsid w:val="00DA415D"/>
    <w:rsid w:val="00DA4A2F"/>
    <w:rsid w:val="00DA546A"/>
    <w:rsid w:val="00DA7D84"/>
    <w:rsid w:val="00DB4D4E"/>
    <w:rsid w:val="00DB57F2"/>
    <w:rsid w:val="00DB5A5C"/>
    <w:rsid w:val="00DB769B"/>
    <w:rsid w:val="00DB79F1"/>
    <w:rsid w:val="00DC599C"/>
    <w:rsid w:val="00DC6A2E"/>
    <w:rsid w:val="00DC6FA5"/>
    <w:rsid w:val="00DD207D"/>
    <w:rsid w:val="00DD3BA3"/>
    <w:rsid w:val="00DD5172"/>
    <w:rsid w:val="00DD59CE"/>
    <w:rsid w:val="00DE0448"/>
    <w:rsid w:val="00DE1BEE"/>
    <w:rsid w:val="00DE2572"/>
    <w:rsid w:val="00DE3057"/>
    <w:rsid w:val="00DE4E2B"/>
    <w:rsid w:val="00DF016A"/>
    <w:rsid w:val="00DF2136"/>
    <w:rsid w:val="00E00F31"/>
    <w:rsid w:val="00E01781"/>
    <w:rsid w:val="00E02945"/>
    <w:rsid w:val="00E02C8B"/>
    <w:rsid w:val="00E0321B"/>
    <w:rsid w:val="00E0619B"/>
    <w:rsid w:val="00E1069A"/>
    <w:rsid w:val="00E110E5"/>
    <w:rsid w:val="00E1149E"/>
    <w:rsid w:val="00E12190"/>
    <w:rsid w:val="00E12C5F"/>
    <w:rsid w:val="00E1759E"/>
    <w:rsid w:val="00E229A6"/>
    <w:rsid w:val="00E2347B"/>
    <w:rsid w:val="00E24EE4"/>
    <w:rsid w:val="00E2588E"/>
    <w:rsid w:val="00E27673"/>
    <w:rsid w:val="00E348F2"/>
    <w:rsid w:val="00E437E6"/>
    <w:rsid w:val="00E53FA7"/>
    <w:rsid w:val="00E54FA0"/>
    <w:rsid w:val="00E55514"/>
    <w:rsid w:val="00E563D9"/>
    <w:rsid w:val="00E613BE"/>
    <w:rsid w:val="00E61D63"/>
    <w:rsid w:val="00E63521"/>
    <w:rsid w:val="00E63678"/>
    <w:rsid w:val="00E67461"/>
    <w:rsid w:val="00E67D2E"/>
    <w:rsid w:val="00E71192"/>
    <w:rsid w:val="00E73A98"/>
    <w:rsid w:val="00E76147"/>
    <w:rsid w:val="00E76D59"/>
    <w:rsid w:val="00E81EDD"/>
    <w:rsid w:val="00E820AB"/>
    <w:rsid w:val="00E824B0"/>
    <w:rsid w:val="00E86775"/>
    <w:rsid w:val="00E91373"/>
    <w:rsid w:val="00E941AA"/>
    <w:rsid w:val="00E96BAC"/>
    <w:rsid w:val="00E96F73"/>
    <w:rsid w:val="00E97BD7"/>
    <w:rsid w:val="00EA1615"/>
    <w:rsid w:val="00EA245C"/>
    <w:rsid w:val="00EA5C03"/>
    <w:rsid w:val="00EB3423"/>
    <w:rsid w:val="00EC2309"/>
    <w:rsid w:val="00EC3D46"/>
    <w:rsid w:val="00EC48E6"/>
    <w:rsid w:val="00EC4FF4"/>
    <w:rsid w:val="00EC5984"/>
    <w:rsid w:val="00ED0A3A"/>
    <w:rsid w:val="00ED1251"/>
    <w:rsid w:val="00ED166A"/>
    <w:rsid w:val="00ED3080"/>
    <w:rsid w:val="00ED3602"/>
    <w:rsid w:val="00ED392F"/>
    <w:rsid w:val="00ED442D"/>
    <w:rsid w:val="00EE2773"/>
    <w:rsid w:val="00EE32F7"/>
    <w:rsid w:val="00EE34CD"/>
    <w:rsid w:val="00EE58E7"/>
    <w:rsid w:val="00EF1376"/>
    <w:rsid w:val="00EF3350"/>
    <w:rsid w:val="00EF4D74"/>
    <w:rsid w:val="00F04AAD"/>
    <w:rsid w:val="00F06231"/>
    <w:rsid w:val="00F07701"/>
    <w:rsid w:val="00F0799B"/>
    <w:rsid w:val="00F1072D"/>
    <w:rsid w:val="00F10CDF"/>
    <w:rsid w:val="00F12526"/>
    <w:rsid w:val="00F14FE9"/>
    <w:rsid w:val="00F16378"/>
    <w:rsid w:val="00F17222"/>
    <w:rsid w:val="00F175AB"/>
    <w:rsid w:val="00F205A3"/>
    <w:rsid w:val="00F22D61"/>
    <w:rsid w:val="00F231C5"/>
    <w:rsid w:val="00F26737"/>
    <w:rsid w:val="00F268B7"/>
    <w:rsid w:val="00F273BB"/>
    <w:rsid w:val="00F3072F"/>
    <w:rsid w:val="00F3105B"/>
    <w:rsid w:val="00F31097"/>
    <w:rsid w:val="00F40FCD"/>
    <w:rsid w:val="00F4392B"/>
    <w:rsid w:val="00F441E5"/>
    <w:rsid w:val="00F44E51"/>
    <w:rsid w:val="00F47806"/>
    <w:rsid w:val="00F507F3"/>
    <w:rsid w:val="00F55431"/>
    <w:rsid w:val="00F5589B"/>
    <w:rsid w:val="00F61111"/>
    <w:rsid w:val="00F64D37"/>
    <w:rsid w:val="00F70AD3"/>
    <w:rsid w:val="00F70FC7"/>
    <w:rsid w:val="00F75E03"/>
    <w:rsid w:val="00F76EF1"/>
    <w:rsid w:val="00F76F3B"/>
    <w:rsid w:val="00F76FC6"/>
    <w:rsid w:val="00F77A44"/>
    <w:rsid w:val="00F77A82"/>
    <w:rsid w:val="00F81B8A"/>
    <w:rsid w:val="00F914AB"/>
    <w:rsid w:val="00F93BBA"/>
    <w:rsid w:val="00F949B7"/>
    <w:rsid w:val="00F97633"/>
    <w:rsid w:val="00F97EC7"/>
    <w:rsid w:val="00FA2832"/>
    <w:rsid w:val="00FA370F"/>
    <w:rsid w:val="00FA7C5E"/>
    <w:rsid w:val="00FB4329"/>
    <w:rsid w:val="00FB4A4D"/>
    <w:rsid w:val="00FB6320"/>
    <w:rsid w:val="00FB7283"/>
    <w:rsid w:val="00FC0766"/>
    <w:rsid w:val="00FC30C2"/>
    <w:rsid w:val="00FC32E8"/>
    <w:rsid w:val="00FC3748"/>
    <w:rsid w:val="00FC43FD"/>
    <w:rsid w:val="00FD397A"/>
    <w:rsid w:val="00FD50C1"/>
    <w:rsid w:val="00FD6445"/>
    <w:rsid w:val="00FD7042"/>
    <w:rsid w:val="00FD7956"/>
    <w:rsid w:val="00FD7C79"/>
    <w:rsid w:val="00FE06C9"/>
    <w:rsid w:val="00FE1D2F"/>
    <w:rsid w:val="00FE3853"/>
    <w:rsid w:val="00FE5990"/>
    <w:rsid w:val="00FE7F8D"/>
    <w:rsid w:val="00FF010D"/>
    <w:rsid w:val="00FF117E"/>
    <w:rsid w:val="00FF2EAE"/>
    <w:rsid w:val="00FF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3C6AF6"/>
  <w15:docId w15:val="{04C9FD27-496D-4584-B18D-1017A05C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C1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131C"/>
    <w:pPr>
      <w:keepNext/>
      <w:ind w:left="2977"/>
      <w:outlineLvl w:val="0"/>
    </w:pPr>
    <w:rPr>
      <w:rFonts w:ascii="Arial Narrow" w:hAnsi="Arial Narrow"/>
      <w:b/>
      <w:color w:val="000080"/>
      <w:szCs w:val="20"/>
    </w:rPr>
  </w:style>
  <w:style w:type="paragraph" w:styleId="Nagwek2">
    <w:name w:val="heading 2"/>
    <w:basedOn w:val="Normalny"/>
    <w:next w:val="Normalny"/>
    <w:link w:val="Nagwek2Znak"/>
    <w:qFormat/>
    <w:rsid w:val="00A478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E40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rsid w:val="0006131C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rsid w:val="0006131C"/>
    <w:pPr>
      <w:spacing w:after="120"/>
      <w:jc w:val="both"/>
    </w:pPr>
    <w:rPr>
      <w:rFonts w:ascii="Arial" w:hAnsi="Arial"/>
      <w:szCs w:val="20"/>
    </w:rPr>
  </w:style>
  <w:style w:type="paragraph" w:customStyle="1" w:styleId="dotyczy">
    <w:name w:val="dotyczy"/>
    <w:basedOn w:val="Normalny"/>
    <w:rsid w:val="0006131C"/>
    <w:pPr>
      <w:keepNext/>
      <w:spacing w:before="240"/>
    </w:pPr>
    <w:rPr>
      <w:rFonts w:ascii="Arial" w:hAnsi="Arial"/>
      <w:b/>
      <w:szCs w:val="20"/>
    </w:rPr>
  </w:style>
  <w:style w:type="paragraph" w:customStyle="1" w:styleId="dowiadomoci">
    <w:name w:val="do wiadomości"/>
    <w:basedOn w:val="Tekstpodstawowy"/>
    <w:link w:val="dowiadomociZnak"/>
    <w:rsid w:val="0006131C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06131C"/>
    <w:pPr>
      <w:keepNext/>
      <w:spacing w:before="240"/>
    </w:pPr>
    <w:rPr>
      <w:rFonts w:ascii="Arial" w:hAnsi="Arial"/>
      <w:szCs w:val="20"/>
    </w:rPr>
  </w:style>
  <w:style w:type="paragraph" w:customStyle="1" w:styleId="Zacznik">
    <w:name w:val="Załącznik"/>
    <w:basedOn w:val="Normalny"/>
    <w:rsid w:val="0006131C"/>
    <w:rPr>
      <w:rFonts w:ascii="Arial" w:hAnsi="Arial" w:cs="Arial"/>
      <w:bCs/>
      <w:sz w:val="20"/>
      <w:szCs w:val="16"/>
    </w:rPr>
  </w:style>
  <w:style w:type="paragraph" w:customStyle="1" w:styleId="numersprawy">
    <w:name w:val="numer sprawy"/>
    <w:basedOn w:val="data"/>
    <w:rsid w:val="0006131C"/>
    <w:rPr>
      <w:sz w:val="16"/>
    </w:rPr>
  </w:style>
  <w:style w:type="paragraph" w:styleId="Tekstpodstawowy2">
    <w:name w:val="Body Text 2"/>
    <w:basedOn w:val="Normalny"/>
    <w:link w:val="Tekstpodstawowy2Znak"/>
    <w:rsid w:val="0006131C"/>
    <w:pPr>
      <w:jc w:val="center"/>
    </w:pPr>
  </w:style>
  <w:style w:type="paragraph" w:styleId="Nagwek">
    <w:name w:val="header"/>
    <w:aliases w:val="Nagłówek strony,Nagłówek strony1"/>
    <w:basedOn w:val="Normalny"/>
    <w:link w:val="NagwekZnak"/>
    <w:rsid w:val="000613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613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131C"/>
  </w:style>
  <w:style w:type="character" w:styleId="Hipercze">
    <w:name w:val="Hyperlink"/>
    <w:uiPriority w:val="99"/>
    <w:rsid w:val="0006131C"/>
    <w:rPr>
      <w:color w:val="0000FF"/>
      <w:u w:val="single"/>
    </w:rPr>
  </w:style>
  <w:style w:type="character" w:styleId="UyteHipercze">
    <w:name w:val="FollowedHyperlink"/>
    <w:rsid w:val="0006131C"/>
    <w:rPr>
      <w:color w:val="800080"/>
      <w:u w:val="single"/>
    </w:rPr>
  </w:style>
  <w:style w:type="character" w:customStyle="1" w:styleId="Nagwek2Znak">
    <w:name w:val="Nagłówek 2 Znak"/>
    <w:link w:val="Nagwek2"/>
    <w:semiHidden/>
    <w:rsid w:val="00A4782C"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Treść Znak"/>
    <w:link w:val="Tekstpodstawowy"/>
    <w:rsid w:val="00A4782C"/>
    <w:rPr>
      <w:rFonts w:ascii="Arial" w:hAnsi="Arial"/>
      <w:sz w:val="24"/>
    </w:rPr>
  </w:style>
  <w:style w:type="paragraph" w:customStyle="1" w:styleId="tekst">
    <w:name w:val="tekst"/>
    <w:basedOn w:val="Normalny"/>
    <w:rsid w:val="00A4782C"/>
    <w:pPr>
      <w:suppressLineNumbers/>
      <w:suppressAutoHyphens/>
      <w:autoSpaceDE w:val="0"/>
      <w:autoSpaceDN w:val="0"/>
      <w:spacing w:before="60" w:after="60"/>
      <w:jc w:val="both"/>
    </w:pPr>
  </w:style>
  <w:style w:type="paragraph" w:styleId="Tekstblokowy">
    <w:name w:val="Block Text"/>
    <w:basedOn w:val="Normalny"/>
    <w:rsid w:val="000C3784"/>
    <w:pPr>
      <w:ind w:left="709" w:right="283"/>
      <w:jc w:val="both"/>
    </w:pPr>
    <w:rPr>
      <w:b/>
      <w:sz w:val="28"/>
      <w:szCs w:val="20"/>
    </w:rPr>
  </w:style>
  <w:style w:type="character" w:customStyle="1" w:styleId="NagwekZnak">
    <w:name w:val="Nagłówek Znak"/>
    <w:aliases w:val="Nagłówek strony Znak,Nagłówek strony1 Znak"/>
    <w:link w:val="Nagwek"/>
    <w:rsid w:val="001159B6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74033"/>
    <w:rPr>
      <w:sz w:val="24"/>
      <w:szCs w:val="24"/>
    </w:rPr>
  </w:style>
  <w:style w:type="character" w:styleId="Odwoanieprzypisukocowego">
    <w:name w:val="endnote reference"/>
    <w:rsid w:val="002975A4"/>
    <w:rPr>
      <w:vertAlign w:val="superscript"/>
    </w:rPr>
  </w:style>
  <w:style w:type="paragraph" w:customStyle="1" w:styleId="Subhead2">
    <w:name w:val="Subhead 2"/>
    <w:basedOn w:val="Normalny"/>
    <w:rsid w:val="00E00F31"/>
    <w:rPr>
      <w:b/>
      <w:sz w:val="20"/>
      <w:szCs w:val="20"/>
    </w:rPr>
  </w:style>
  <w:style w:type="character" w:customStyle="1" w:styleId="ZnakZnak">
    <w:name w:val="Znak Znak"/>
    <w:locked/>
    <w:rsid w:val="0052048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6D240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356DDF"/>
    <w:rPr>
      <w:sz w:val="24"/>
      <w:szCs w:val="24"/>
    </w:rPr>
  </w:style>
  <w:style w:type="paragraph" w:customStyle="1" w:styleId="Znak1">
    <w:name w:val="Znak1"/>
    <w:basedOn w:val="Normalny"/>
    <w:rsid w:val="001E1CF5"/>
  </w:style>
  <w:style w:type="paragraph" w:styleId="Tekstkomentarza">
    <w:name w:val="annotation text"/>
    <w:basedOn w:val="Normalny"/>
    <w:link w:val="TekstkomentarzaZnak"/>
    <w:rsid w:val="005C55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C55C8"/>
  </w:style>
  <w:style w:type="character" w:customStyle="1" w:styleId="dowiadomociZnak">
    <w:name w:val="do wiadomości Znak"/>
    <w:link w:val="dowiadomoci"/>
    <w:rsid w:val="005C55C8"/>
    <w:rPr>
      <w:rFonts w:ascii="Arial" w:hAnsi="Arial"/>
      <w:sz w:val="24"/>
    </w:rPr>
  </w:style>
  <w:style w:type="paragraph" w:customStyle="1" w:styleId="Akapitzlist1">
    <w:name w:val="Akapit z listą1"/>
    <w:basedOn w:val="Normalny"/>
    <w:rsid w:val="00CF03D9"/>
    <w:pPr>
      <w:ind w:left="708"/>
    </w:pPr>
    <w:rPr>
      <w:sz w:val="20"/>
      <w:szCs w:val="20"/>
    </w:rPr>
  </w:style>
  <w:style w:type="paragraph" w:customStyle="1" w:styleId="WW-Zwykytekst">
    <w:name w:val="WW-Zwykły tekst"/>
    <w:basedOn w:val="Normalny"/>
    <w:rsid w:val="00984A2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C5B6F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1123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1123CA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Obiekt,List Paragraph1,normalny tekst,List Paragraph,Akapit z listą11,Wypunktowanie,BulletC,Numerowanie,Nagłowek 3,L1,Preambuła,Akapit z listą BS,Kolorowa lista — akcent 11,Dot pt,F5 List Paragraph,Recommendation,List Paragraph11,lp1,列出段落"/>
    <w:basedOn w:val="Normalny"/>
    <w:link w:val="AkapitzlistZnak"/>
    <w:uiPriority w:val="99"/>
    <w:qFormat/>
    <w:rsid w:val="007A30EC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6A4E"/>
    <w:rPr>
      <w:color w:val="605E5C"/>
      <w:shd w:val="clear" w:color="auto" w:fill="E1DFDD"/>
    </w:rPr>
  </w:style>
  <w:style w:type="paragraph" w:customStyle="1" w:styleId="Default">
    <w:name w:val="Default"/>
    <w:rsid w:val="00A70BF8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L1 Znak,Preambuła Znak,Akapit z listą BS Znak,Dot pt Znak,lp1 Znak"/>
    <w:link w:val="Akapitzlist"/>
    <w:uiPriority w:val="99"/>
    <w:qFormat/>
    <w:locked/>
    <w:rsid w:val="00586AF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4962"/>
    <w:rPr>
      <w:b/>
      <w:bCs/>
    </w:rPr>
  </w:style>
  <w:style w:type="paragraph" w:customStyle="1" w:styleId="Style14">
    <w:name w:val="Style14"/>
    <w:basedOn w:val="Normalny"/>
    <w:rsid w:val="00C34962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rebuchet MS" w:hAnsi="Trebuchet M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62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rsid w:val="00C34962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20">
    <w:name w:val="Style20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Trebuchet MS" w:hAnsi="Trebuchet MS"/>
    </w:rPr>
  </w:style>
  <w:style w:type="paragraph" w:customStyle="1" w:styleId="Style25">
    <w:name w:val="Style25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720"/>
    </w:pPr>
    <w:rPr>
      <w:rFonts w:ascii="Trebuchet MS" w:hAnsi="Trebuchet MS"/>
    </w:rPr>
  </w:style>
  <w:style w:type="character" w:customStyle="1" w:styleId="FontStyle36">
    <w:name w:val="Font Style36"/>
    <w:rsid w:val="00C34962"/>
    <w:rPr>
      <w:rFonts w:ascii="Trebuchet MS" w:hAnsi="Trebuchet MS" w:cs="Trebuchet MS"/>
      <w:color w:val="000000"/>
      <w:sz w:val="18"/>
      <w:szCs w:val="18"/>
    </w:rPr>
  </w:style>
  <w:style w:type="character" w:customStyle="1" w:styleId="FontStyle37">
    <w:name w:val="Font Style37"/>
    <w:rsid w:val="00C34962"/>
    <w:rPr>
      <w:rFonts w:ascii="Trebuchet MS" w:hAnsi="Trebuchet MS" w:cs="Trebuchet MS"/>
      <w:b/>
      <w:bCs/>
      <w:color w:val="000000"/>
      <w:sz w:val="18"/>
      <w:szCs w:val="18"/>
    </w:rPr>
  </w:style>
  <w:style w:type="paragraph" w:customStyle="1" w:styleId="Style7">
    <w:name w:val="Style7"/>
    <w:basedOn w:val="Normalny"/>
    <w:rsid w:val="00C34962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Akapitzlist2">
    <w:name w:val="Akapit z listą2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translate">
    <w:name w:val="notranslate"/>
    <w:rsid w:val="00C34962"/>
    <w:rPr>
      <w:rFonts w:cs="Times New Roman"/>
    </w:rPr>
  </w:style>
  <w:style w:type="paragraph" w:customStyle="1" w:styleId="Akapitzlist3">
    <w:name w:val="Akapit z listą3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977DC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WW-Nagwekwykazurde">
    <w:name w:val="WW-Nagłówek wykazu źródeł"/>
    <w:basedOn w:val="Normalny"/>
    <w:next w:val="Normalny"/>
    <w:rsid w:val="00A94225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E40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5D1A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D1A61"/>
  </w:style>
  <w:style w:type="paragraph" w:styleId="Tytu">
    <w:name w:val="Title"/>
    <w:basedOn w:val="Normalny"/>
    <w:link w:val="TytuZnak"/>
    <w:qFormat/>
    <w:rsid w:val="00C04BE5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4BE5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B5429-49A9-4527-A7D4-72A47AD5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2318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___</vt:lpstr>
    </vt:vector>
  </TitlesOfParts>
  <Company>ZDMiKP w Bydgoszczy</Company>
  <LinksUpToDate>false</LinksUpToDate>
  <CharactersWithSpaces>16197</CharactersWithSpaces>
  <SharedDoc>false</SharedDoc>
  <HLinks>
    <vt:vector size="12" baseType="variant">
      <vt:variant>
        <vt:i4>5111924</vt:i4>
      </vt:variant>
      <vt:variant>
        <vt:i4>0</vt:i4>
      </vt:variant>
      <vt:variant>
        <vt:i4>0</vt:i4>
      </vt:variant>
      <vt:variant>
        <vt:i4>5</vt:i4>
      </vt:variant>
      <vt:variant>
        <vt:lpwstr>mailto:aneta.bartkowiak@zdmikp.bydgoszcz.pl</vt:lpwstr>
      </vt:variant>
      <vt:variant>
        <vt:lpwstr/>
      </vt:variant>
      <vt:variant>
        <vt:i4>3080263</vt:i4>
      </vt:variant>
      <vt:variant>
        <vt:i4>5</vt:i4>
      </vt:variant>
      <vt:variant>
        <vt:i4>0</vt:i4>
      </vt:variant>
      <vt:variant>
        <vt:i4>5</vt:i4>
      </vt:variant>
      <vt:variant>
        <vt:lpwstr>mailto:zarzad@zdmikp.bydgoszcz.pl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___</dc:title>
  <dc:creator>Twoja nazwa użytkownika</dc:creator>
  <cp:lastModifiedBy>Małgorzata Gorzkiewicz</cp:lastModifiedBy>
  <cp:revision>58</cp:revision>
  <cp:lastPrinted>2022-12-07T08:51:00Z</cp:lastPrinted>
  <dcterms:created xsi:type="dcterms:W3CDTF">2022-11-21T11:15:00Z</dcterms:created>
  <dcterms:modified xsi:type="dcterms:W3CDTF">2022-12-07T08:52:00Z</dcterms:modified>
</cp:coreProperties>
</file>