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099BFCE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C209E">
        <w:rPr>
          <w:rFonts w:ascii="Arial" w:hAnsi="Arial" w:cs="Arial"/>
          <w:b/>
          <w:bCs/>
          <w:sz w:val="20"/>
          <w:szCs w:val="20"/>
        </w:rPr>
        <w:t>2</w:t>
      </w:r>
      <w:r w:rsidR="00015173">
        <w:rPr>
          <w:rFonts w:ascii="Arial" w:hAnsi="Arial" w:cs="Arial"/>
          <w:b/>
          <w:bCs/>
          <w:sz w:val="20"/>
          <w:szCs w:val="20"/>
        </w:rPr>
        <w:t>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75D63CD4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015173" w:rsidRPr="00015173">
        <w:rPr>
          <w:rFonts w:ascii="Arial" w:hAnsi="Arial" w:cs="Arial"/>
          <w:b/>
          <w:bCs/>
          <w:sz w:val="21"/>
          <w:szCs w:val="21"/>
        </w:rPr>
        <w:t>Dostawa płynów do wlewów i irygacji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C209E">
        <w:rPr>
          <w:rFonts w:ascii="Arial" w:hAnsi="Arial" w:cs="Arial"/>
          <w:b/>
          <w:bCs/>
          <w:sz w:val="21"/>
          <w:szCs w:val="21"/>
        </w:rPr>
        <w:t>2</w:t>
      </w:r>
      <w:r w:rsidR="00015173">
        <w:rPr>
          <w:rFonts w:ascii="Arial" w:hAnsi="Arial" w:cs="Arial"/>
          <w:b/>
          <w:bCs/>
          <w:sz w:val="21"/>
          <w:szCs w:val="21"/>
        </w:rPr>
        <w:t>3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353827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63</cp:revision>
  <cp:lastPrinted>2022-05-24T06:58:00Z</cp:lastPrinted>
  <dcterms:created xsi:type="dcterms:W3CDTF">2019-10-07T07:44:00Z</dcterms:created>
  <dcterms:modified xsi:type="dcterms:W3CDTF">2022-10-07T08:32:00Z</dcterms:modified>
</cp:coreProperties>
</file>