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E292" w14:textId="673810CC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E17BB8">
        <w:rPr>
          <w:rFonts w:asciiTheme="minorHAnsi" w:hAnsiTheme="minorHAnsi" w:cstheme="minorHAnsi"/>
          <w:b/>
          <w:sz w:val="20"/>
          <w:szCs w:val="20"/>
        </w:rPr>
        <w:t>4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6050EBE8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2722321B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218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212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FA51B48" w14:textId="51C2259E" w:rsidR="00F56A43" w:rsidRPr="00B0298A" w:rsidRDefault="0006360C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Jerzego Michalaka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29928F30" w:rsidR="00F56A43" w:rsidRDefault="00813735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Marcina Psiucha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Panem/Panią …………, zamieszkałym/łą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Panem/Panią …………, zamieszkałym/łą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706B9DA0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(Dz.U.</w:t>
      </w:r>
      <w:r w:rsidR="00E246DE">
        <w:rPr>
          <w:rFonts w:asciiTheme="minorHAnsi" w:hAnsiTheme="minorHAnsi" w:cstheme="minorHAnsi"/>
          <w:sz w:val="20"/>
          <w:szCs w:val="20"/>
        </w:rPr>
        <w:t>2023.1448 t.j.</w:t>
      </w:r>
      <w:r w:rsidRPr="00B0298A">
        <w:rPr>
          <w:rFonts w:asciiTheme="minorHAnsi" w:hAnsiTheme="minorHAnsi" w:cstheme="minorHAnsi"/>
          <w:sz w:val="20"/>
          <w:szCs w:val="20"/>
        </w:rPr>
        <w:t>), ustawy z dnia 16 grudnia 2005 r. o produktach pochodzenia zwierzęcego (</w:t>
      </w:r>
      <w:r w:rsidR="004F7E93">
        <w:rPr>
          <w:rFonts w:asciiTheme="minorHAnsi" w:hAnsiTheme="minorHAnsi" w:cstheme="minorHAnsi"/>
          <w:sz w:val="20"/>
          <w:szCs w:val="20"/>
        </w:rPr>
        <w:t xml:space="preserve">Dz.U.2023.872 </w:t>
      </w:r>
      <w:r w:rsidRPr="00B0298A">
        <w:rPr>
          <w:rFonts w:asciiTheme="minorHAnsi" w:hAnsiTheme="minorHAnsi" w:cstheme="minorHAnsi"/>
          <w:sz w:val="20"/>
          <w:szCs w:val="20"/>
        </w:rPr>
        <w:t>t.j.) oraz aktami wykonawczymi wydanymi na podstawie tej ustawy, ustawy z dnia 21 grudnia 2000 r. o jakości handlowej artykułów rolno – spożywczych (Dz.U.202</w:t>
      </w:r>
      <w:r w:rsidR="004F7E93">
        <w:rPr>
          <w:rFonts w:asciiTheme="minorHAnsi" w:hAnsiTheme="minorHAnsi" w:cstheme="minorHAnsi"/>
          <w:sz w:val="20"/>
          <w:szCs w:val="20"/>
        </w:rPr>
        <w:t>3.1980 t.j.</w:t>
      </w:r>
      <w:r w:rsidRPr="00B0298A">
        <w:rPr>
          <w:rFonts w:asciiTheme="minorHAnsi" w:hAnsiTheme="minorHAnsi" w:cstheme="minorHAnsi"/>
          <w:sz w:val="20"/>
          <w:szCs w:val="20"/>
        </w:rPr>
        <w:t>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>Dolnośląskie Centrum Sportu Polana Jakuszycka,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2E06488F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>(</w:t>
      </w:r>
      <w:r w:rsidR="008A688C" w:rsidRPr="00DF7C48">
        <w:rPr>
          <w:rFonts w:asciiTheme="minorHAnsi" w:hAnsiTheme="minorHAnsi" w:cstheme="minorHAnsi"/>
          <w:sz w:val="20"/>
          <w:szCs w:val="20"/>
        </w:rPr>
        <w:t>Dz.U.</w:t>
      </w:r>
      <w:r w:rsidR="004F7E93">
        <w:rPr>
          <w:rFonts w:asciiTheme="minorHAnsi" w:hAnsiTheme="minorHAnsi" w:cstheme="minorHAnsi"/>
          <w:sz w:val="20"/>
          <w:szCs w:val="20"/>
        </w:rPr>
        <w:t>2023.1448 t.j.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>dostarczonych przez Wykonawcę muszą być oznakowane z widoczną datą terminu przydatności do spożycia. Zamawiający dopuszcza produkty pakowane luzem, vacuum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3803CBB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produkty wymienione w Specyfikacji zamówienia (załącznik nr 1) spełniają wymogi jakości zdrowotnej zgodnie z przepisami ustawy z dnia 25 sierpnia 2006 roku o bezpieczeństwie żywności i żywienia </w:t>
      </w:r>
      <w:r w:rsidR="00AD0BF2">
        <w:rPr>
          <w:rFonts w:asciiTheme="minorHAnsi" w:hAnsiTheme="minorHAnsi" w:cstheme="minorHAnsi"/>
          <w:sz w:val="20"/>
          <w:szCs w:val="20"/>
        </w:rPr>
        <w:t>(</w:t>
      </w:r>
      <w:r w:rsidRPr="00B0298A">
        <w:rPr>
          <w:rFonts w:asciiTheme="minorHAnsi" w:hAnsiTheme="minorHAnsi" w:cstheme="minorHAnsi"/>
          <w:sz w:val="20"/>
          <w:szCs w:val="20"/>
        </w:rPr>
        <w:t>Dz.</w:t>
      </w:r>
      <w:r w:rsidR="00AD0BF2">
        <w:rPr>
          <w:rFonts w:asciiTheme="minorHAnsi" w:hAnsiTheme="minorHAnsi" w:cstheme="minorHAnsi"/>
          <w:sz w:val="20"/>
          <w:szCs w:val="20"/>
        </w:rPr>
        <w:t>U.2023.1448 t.j.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Pr="00B0298A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 xml:space="preserve">w przypadku wstrzymania lub zakończenia produkcji towarów będących przedmiotem dostawy, możliwość dostarczenia odpowiedników towarów objętych umową, o parametrach nie gorszych niż </w:t>
      </w:r>
      <w:r w:rsidRPr="00C2220E">
        <w:rPr>
          <w:rFonts w:asciiTheme="minorHAnsi" w:hAnsiTheme="minorHAnsi" w:cstheme="minorHAnsi"/>
          <w:sz w:val="20"/>
          <w:szCs w:val="20"/>
        </w:rPr>
        <w:lastRenderedPageBreak/>
        <w:t>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 w:rsidSect="00441E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441E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441E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0609" w14:textId="77777777" w:rsidR="00441EEB" w:rsidRDefault="00441EEB" w:rsidP="00F56A43">
      <w:r>
        <w:separator/>
      </w:r>
    </w:p>
  </w:endnote>
  <w:endnote w:type="continuationSeparator" w:id="0">
    <w:p w14:paraId="1C1C4A1A" w14:textId="77777777" w:rsidR="00441EEB" w:rsidRDefault="00441EEB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6F36" w14:textId="77777777" w:rsidR="00441EEB" w:rsidRDefault="00441EEB" w:rsidP="00F56A43">
      <w:r>
        <w:separator/>
      </w:r>
    </w:p>
  </w:footnote>
  <w:footnote w:type="continuationSeparator" w:id="0">
    <w:p w14:paraId="3EA470A2" w14:textId="77777777" w:rsidR="00441EEB" w:rsidRDefault="00441EEB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C26FD"/>
    <w:rsid w:val="001E0658"/>
    <w:rsid w:val="00277086"/>
    <w:rsid w:val="0028429B"/>
    <w:rsid w:val="002B35E5"/>
    <w:rsid w:val="002B6475"/>
    <w:rsid w:val="002B7A88"/>
    <w:rsid w:val="002E68F5"/>
    <w:rsid w:val="0037346A"/>
    <w:rsid w:val="0040749A"/>
    <w:rsid w:val="004353EB"/>
    <w:rsid w:val="00441EEB"/>
    <w:rsid w:val="004D182B"/>
    <w:rsid w:val="004F6A36"/>
    <w:rsid w:val="004F7E93"/>
    <w:rsid w:val="00535DBB"/>
    <w:rsid w:val="00546E9F"/>
    <w:rsid w:val="005713A6"/>
    <w:rsid w:val="005753B4"/>
    <w:rsid w:val="00582433"/>
    <w:rsid w:val="00594140"/>
    <w:rsid w:val="005E4BB7"/>
    <w:rsid w:val="006C3464"/>
    <w:rsid w:val="00725433"/>
    <w:rsid w:val="00742E23"/>
    <w:rsid w:val="00743A5C"/>
    <w:rsid w:val="007447C4"/>
    <w:rsid w:val="00754F29"/>
    <w:rsid w:val="00781DF3"/>
    <w:rsid w:val="007B17DB"/>
    <w:rsid w:val="0081318E"/>
    <w:rsid w:val="00813735"/>
    <w:rsid w:val="008646E7"/>
    <w:rsid w:val="008722F4"/>
    <w:rsid w:val="008A19B2"/>
    <w:rsid w:val="008A688C"/>
    <w:rsid w:val="008B6B67"/>
    <w:rsid w:val="008E5BCF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D0BF2"/>
    <w:rsid w:val="00AE03F9"/>
    <w:rsid w:val="00AE336A"/>
    <w:rsid w:val="00B0298A"/>
    <w:rsid w:val="00B51820"/>
    <w:rsid w:val="00B65CA3"/>
    <w:rsid w:val="00BC0508"/>
    <w:rsid w:val="00C2220E"/>
    <w:rsid w:val="00CB72B9"/>
    <w:rsid w:val="00CD75D1"/>
    <w:rsid w:val="00D10DD6"/>
    <w:rsid w:val="00D16388"/>
    <w:rsid w:val="00D74C66"/>
    <w:rsid w:val="00D801F5"/>
    <w:rsid w:val="00D91CAD"/>
    <w:rsid w:val="00DC7904"/>
    <w:rsid w:val="00DF7C48"/>
    <w:rsid w:val="00E17BB8"/>
    <w:rsid w:val="00E246DE"/>
    <w:rsid w:val="00E40599"/>
    <w:rsid w:val="00E40A81"/>
    <w:rsid w:val="00E5104E"/>
    <w:rsid w:val="00E63955"/>
    <w:rsid w:val="00E662B2"/>
    <w:rsid w:val="00EC1C3C"/>
    <w:rsid w:val="00F122C4"/>
    <w:rsid w:val="00F46315"/>
    <w:rsid w:val="00F54448"/>
    <w:rsid w:val="00F56A43"/>
    <w:rsid w:val="00F701B8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2509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Renata Łukaszewicz</cp:lastModifiedBy>
  <cp:revision>17</cp:revision>
  <dcterms:created xsi:type="dcterms:W3CDTF">2023-08-30T07:27:00Z</dcterms:created>
  <dcterms:modified xsi:type="dcterms:W3CDTF">2024-03-11T08:53:00Z</dcterms:modified>
</cp:coreProperties>
</file>