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D3C" w:rsidRDefault="0041239F" w:rsidP="006C6D3C">
      <w:pPr>
        <w:pStyle w:val="Nagwek2"/>
        <w:jc w:val="right"/>
        <w:rPr>
          <w:szCs w:val="24"/>
          <w:u w:val="single"/>
        </w:rPr>
      </w:pPr>
      <w:r w:rsidRPr="00255655">
        <w:rPr>
          <w:szCs w:val="24"/>
          <w:u w:val="single"/>
        </w:rPr>
        <w:t xml:space="preserve">Załącznik nr </w:t>
      </w:r>
      <w:r w:rsidR="00E343EA" w:rsidRPr="00255655">
        <w:rPr>
          <w:szCs w:val="24"/>
          <w:u w:val="single"/>
        </w:rPr>
        <w:t>2</w:t>
      </w:r>
    </w:p>
    <w:p w:rsidR="006C6D3C" w:rsidRDefault="006C6D3C" w:rsidP="006C6D3C">
      <w:r>
        <w:t>..................................................</w:t>
      </w:r>
    </w:p>
    <w:p w:rsidR="006C6D3C" w:rsidRDefault="006C6D3C" w:rsidP="006C6D3C">
      <w:r>
        <w:t>..................................................</w:t>
      </w:r>
    </w:p>
    <w:p w:rsidR="006C6D3C" w:rsidRDefault="006C6D3C" w:rsidP="006C6D3C">
      <w:r>
        <w:t>..................................................</w:t>
      </w:r>
    </w:p>
    <w:p w:rsidR="006C6D3C" w:rsidRPr="006C6D3C" w:rsidRDefault="006C6D3C" w:rsidP="006C6D3C">
      <w:pPr>
        <w:rPr>
          <w:i/>
          <w:iCs/>
          <w:sz w:val="16"/>
          <w:szCs w:val="16"/>
        </w:rPr>
      </w:pPr>
      <w:r w:rsidRPr="006C6D3C">
        <w:rPr>
          <w:i/>
          <w:iCs/>
          <w:sz w:val="16"/>
          <w:szCs w:val="16"/>
        </w:rPr>
        <w:t>(zarejestrowana nazwa i adres wykonawcy lub</w:t>
      </w:r>
    </w:p>
    <w:p w:rsidR="006C6D3C" w:rsidRPr="006C6D3C" w:rsidRDefault="006C6D3C" w:rsidP="006C6D3C">
      <w:pPr>
        <w:rPr>
          <w:i/>
          <w:iCs/>
          <w:sz w:val="16"/>
          <w:szCs w:val="16"/>
        </w:rPr>
      </w:pPr>
      <w:r w:rsidRPr="006C6D3C">
        <w:rPr>
          <w:i/>
          <w:iCs/>
          <w:sz w:val="16"/>
          <w:szCs w:val="16"/>
        </w:rPr>
        <w:t>wykonawców wspólnie ubiegających się o zamówienie)</w:t>
      </w:r>
    </w:p>
    <w:p w:rsidR="006C6D3C" w:rsidRPr="006C6D3C" w:rsidRDefault="006C6D3C" w:rsidP="006C6D3C"/>
    <w:p w:rsidR="00307F3F" w:rsidRPr="00F51139" w:rsidRDefault="00457E47">
      <w:pPr>
        <w:pStyle w:val="Nagwek2"/>
        <w:rPr>
          <w:sz w:val="22"/>
          <w:szCs w:val="22"/>
          <w:u w:val="none"/>
        </w:rPr>
      </w:pPr>
      <w:r w:rsidRPr="00F51139">
        <w:rPr>
          <w:sz w:val="22"/>
          <w:szCs w:val="22"/>
          <w:u w:val="none"/>
        </w:rPr>
        <w:t xml:space="preserve">FORMULARZ </w:t>
      </w:r>
      <w:r w:rsidR="00922E21" w:rsidRPr="00F51139">
        <w:rPr>
          <w:sz w:val="22"/>
          <w:szCs w:val="22"/>
          <w:u w:val="none"/>
        </w:rPr>
        <w:t>CENOWY</w:t>
      </w:r>
    </w:p>
    <w:p w:rsidR="00255655" w:rsidRDefault="00255655" w:rsidP="00F51139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255655">
        <w:rPr>
          <w:rFonts w:ascii="Times New Roman" w:hAnsi="Times New Roman"/>
          <w:bCs w:val="0"/>
          <w:sz w:val="22"/>
          <w:szCs w:val="22"/>
        </w:rPr>
        <w:t>Świadczenie usług polegających na wykonaniu badań laboratoryjnych w ciągu dróg</w:t>
      </w:r>
    </w:p>
    <w:p w:rsidR="00255655" w:rsidRDefault="00255655" w:rsidP="00F51139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255655">
        <w:rPr>
          <w:rFonts w:ascii="Times New Roman" w:hAnsi="Times New Roman"/>
          <w:bCs w:val="0"/>
          <w:sz w:val="22"/>
          <w:szCs w:val="22"/>
        </w:rPr>
        <w:t>wojewódzkich na terenie Zarządu Dróg Wojewódzkich w Opolu Oddziałów Terenowych</w:t>
      </w:r>
    </w:p>
    <w:p w:rsidR="00255655" w:rsidRDefault="00255655" w:rsidP="00F51139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255655">
        <w:rPr>
          <w:rFonts w:ascii="Times New Roman" w:hAnsi="Times New Roman"/>
          <w:bCs w:val="0"/>
          <w:sz w:val="22"/>
          <w:szCs w:val="22"/>
        </w:rPr>
        <w:t>w Oleśnie, Grodkowie i Głubczycach</w:t>
      </w:r>
    </w:p>
    <w:p w:rsidR="006C6D3C" w:rsidRPr="006C6D3C" w:rsidRDefault="006C6D3C" w:rsidP="006C6D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W w:w="902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643"/>
        <w:gridCol w:w="850"/>
        <w:gridCol w:w="816"/>
        <w:gridCol w:w="1600"/>
        <w:gridCol w:w="1637"/>
      </w:tblGrid>
      <w:tr w:rsidR="00A92113" w:rsidRPr="00142C9D" w:rsidTr="003665EB">
        <w:trPr>
          <w:trHeight w:val="576"/>
          <w:jc w:val="center"/>
        </w:trPr>
        <w:tc>
          <w:tcPr>
            <w:tcW w:w="483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A92113" w:rsidRPr="00142C9D" w:rsidRDefault="00A92113" w:rsidP="00142C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2C9D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43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A92113" w:rsidRPr="00142C9D" w:rsidRDefault="00DE1BC7" w:rsidP="00142C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Rodzaj świadczonych usług </w:t>
            </w:r>
          </w:p>
        </w:tc>
        <w:tc>
          <w:tcPr>
            <w:tcW w:w="850" w:type="dxa"/>
            <w:tcBorders>
              <w:top w:val="thinThickLargeGap" w:sz="24" w:space="0" w:color="auto"/>
              <w:bottom w:val="single" w:sz="6" w:space="0" w:color="auto"/>
            </w:tcBorders>
          </w:tcPr>
          <w:p w:rsidR="00A92113" w:rsidRDefault="00A92113" w:rsidP="00A92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2113" w:rsidRPr="00142C9D" w:rsidRDefault="00A92113" w:rsidP="00A92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16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A92113" w:rsidRPr="00142C9D" w:rsidRDefault="00A92113" w:rsidP="00A92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miary </w:t>
            </w:r>
          </w:p>
        </w:tc>
        <w:tc>
          <w:tcPr>
            <w:tcW w:w="1600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457E47" w:rsidRDefault="00457E47" w:rsidP="00457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BE5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A92113" w:rsidRPr="00142C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A92113" w:rsidRPr="00142C9D" w:rsidRDefault="00457E47" w:rsidP="00457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A92113" w:rsidRPr="00142C9D">
              <w:rPr>
                <w:rFonts w:ascii="Times New Roman" w:hAnsi="Times New Roman"/>
                <w:b/>
                <w:bCs/>
                <w:sz w:val="24"/>
                <w:szCs w:val="24"/>
              </w:rPr>
              <w:t>jedn</w:t>
            </w:r>
            <w:r w:rsidR="00BE517E">
              <w:rPr>
                <w:rFonts w:ascii="Times New Roman" w:hAnsi="Times New Roman"/>
                <w:b/>
                <w:bCs/>
                <w:sz w:val="24"/>
                <w:szCs w:val="24"/>
              </w:rPr>
              <w:t>ostkowa</w:t>
            </w:r>
          </w:p>
          <w:p w:rsidR="00A92113" w:rsidRPr="00142C9D" w:rsidRDefault="00A92113" w:rsidP="00A92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C9D"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</w:p>
          <w:p w:rsidR="00A92113" w:rsidRPr="00142C9D" w:rsidRDefault="00A92113" w:rsidP="00142C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A92113" w:rsidRPr="00142C9D" w:rsidRDefault="00A92113" w:rsidP="00142C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C9D">
              <w:rPr>
                <w:rFonts w:ascii="Times New Roman" w:hAnsi="Times New Roman"/>
                <w:b/>
                <w:bCs/>
                <w:sz w:val="24"/>
                <w:szCs w:val="24"/>
              </w:rPr>
              <w:t>Wartość</w:t>
            </w:r>
          </w:p>
          <w:p w:rsidR="00A92113" w:rsidRPr="00142C9D" w:rsidRDefault="00A92113" w:rsidP="00142C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C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netto</w:t>
            </w:r>
          </w:p>
        </w:tc>
      </w:tr>
      <w:tr w:rsidR="00A92113" w:rsidRPr="00142C9D" w:rsidTr="003665EB">
        <w:trPr>
          <w:trHeight w:val="210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2113" w:rsidRPr="00142C9D" w:rsidRDefault="00A92113" w:rsidP="0014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2113" w:rsidRPr="00142C9D" w:rsidRDefault="00A92113" w:rsidP="0014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2113" w:rsidRPr="00142C9D" w:rsidRDefault="001F6F2D" w:rsidP="00FA4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2113" w:rsidRPr="00142C9D" w:rsidRDefault="001F6F2D" w:rsidP="0014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2113" w:rsidRPr="00142C9D" w:rsidRDefault="001F6F2D" w:rsidP="0014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2113" w:rsidRPr="00142C9D" w:rsidRDefault="001F6F2D" w:rsidP="00142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0592" w:rsidRPr="00142C9D" w:rsidTr="003665EB">
        <w:trPr>
          <w:trHeight w:val="879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A7508" w:rsidRDefault="00090592" w:rsidP="00090592">
            <w:pPr>
              <w:jc w:val="center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1.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Odwierty z określeniem stopnia zagęszczenia MMA (sprawdzenie grubości warstw</w:t>
            </w:r>
            <w:r w:rsidR="001440D2" w:rsidRPr="006C6D3C">
              <w:rPr>
                <w:rFonts w:ascii="Times New Roman" w:hAnsi="Times New Roman"/>
                <w:sz w:val="18"/>
                <w:szCs w:val="18"/>
              </w:rPr>
              <w:t xml:space="preserve">, oznaczenie gęstości objętościowej, wolna przestrzeń w nawierzchni i wskaźnik zagęszczenia </w:t>
            </w:r>
            <w:r w:rsidRPr="006C6D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D43129" w:rsidP="00FA41E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FA41E9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</w:tr>
      <w:tr w:rsidR="00090592" w:rsidRPr="00142C9D" w:rsidTr="003665EB">
        <w:trPr>
          <w:trHeight w:val="642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A7508" w:rsidRDefault="00090592" w:rsidP="00090592">
            <w:pPr>
              <w:jc w:val="center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2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Badanie ekstrakcji mieszanki wraz z właściwościami fizycznymi</w:t>
            </w:r>
            <w:r w:rsidR="001440D2" w:rsidRPr="006C6D3C">
              <w:rPr>
                <w:rFonts w:ascii="Times New Roman" w:hAnsi="Times New Roman"/>
                <w:sz w:val="18"/>
                <w:szCs w:val="18"/>
              </w:rPr>
              <w:t>(gęstość objętościowa referencyjna, gęstość, zawartość wolnej przestrzeni w mieszance)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D43129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0564"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DB0564" w:rsidP="000905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s</w:t>
            </w:r>
            <w:r w:rsidR="00090592">
              <w:rPr>
                <w:color w:val="000000"/>
              </w:rPr>
              <w:t>zt.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</w:tr>
      <w:tr w:rsidR="00090592" w:rsidRPr="00142C9D" w:rsidTr="003665EB">
        <w:trPr>
          <w:trHeight w:val="451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A7508" w:rsidRDefault="00090592" w:rsidP="00090592">
            <w:pPr>
              <w:jc w:val="center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3.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Zatwierdzenie recepty</w:t>
            </w:r>
            <w:r w:rsidR="001C4D88" w:rsidRPr="006C6D3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Sprawdzenie merytoryczne recepty</w:t>
            </w:r>
          </w:p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Sprawdzenie właściwości próbki pobranej z odcinka (skład ziarnowy, zawartość lepiszcza, oznaczenie gęstości objętościowej referencyjnej, zawartość wolnej przestrzeni. ITSR odporność na działanie wody i mrozu oraz badanie odporności na koleinowanie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0564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DB0564" w:rsidP="000905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s</w:t>
            </w:r>
            <w:r w:rsidR="00090592">
              <w:rPr>
                <w:color w:val="000000"/>
              </w:rPr>
              <w:t>zt.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</w:tr>
      <w:tr w:rsidR="00090592" w:rsidRPr="00142C9D" w:rsidTr="006C6D3C">
        <w:trPr>
          <w:trHeight w:val="292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A7508" w:rsidRDefault="00090592" w:rsidP="00090592">
            <w:pPr>
              <w:jc w:val="center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4.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 xml:space="preserve">Badanie ugięć </w:t>
            </w:r>
            <w:proofErr w:type="spellStart"/>
            <w:r w:rsidR="001440D2" w:rsidRPr="006C6D3C">
              <w:rPr>
                <w:rFonts w:ascii="Times New Roman" w:hAnsi="Times New Roman"/>
                <w:sz w:val="18"/>
                <w:szCs w:val="18"/>
              </w:rPr>
              <w:t>F</w:t>
            </w:r>
            <w:r w:rsidRPr="006C6D3C">
              <w:rPr>
                <w:rFonts w:ascii="Times New Roman" w:hAnsi="Times New Roman"/>
                <w:sz w:val="18"/>
                <w:szCs w:val="18"/>
              </w:rPr>
              <w:t>WD</w:t>
            </w:r>
            <w:proofErr w:type="spellEnd"/>
            <w:r w:rsidRPr="006C6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D43129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</w:tr>
      <w:tr w:rsidR="00090592" w:rsidRPr="00142C9D" w:rsidTr="006C6D3C">
        <w:trPr>
          <w:trHeight w:val="268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A7508" w:rsidRDefault="00090592" w:rsidP="00090592">
            <w:pPr>
              <w:jc w:val="center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5.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 xml:space="preserve">Badanie płytą </w:t>
            </w:r>
            <w:proofErr w:type="spellStart"/>
            <w:r w:rsidRPr="006C6D3C">
              <w:rPr>
                <w:rFonts w:ascii="Times New Roman" w:hAnsi="Times New Roman"/>
                <w:sz w:val="18"/>
                <w:szCs w:val="18"/>
              </w:rPr>
              <w:t>VSS</w:t>
            </w:r>
            <w:proofErr w:type="spellEnd"/>
            <w:r w:rsidRPr="006C6D3C">
              <w:rPr>
                <w:rFonts w:ascii="Times New Roman" w:hAnsi="Times New Roman"/>
                <w:sz w:val="18"/>
                <w:szCs w:val="18"/>
              </w:rPr>
              <w:t xml:space="preserve"> bez przeciwwagi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457E47" w:rsidP="000905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B0564">
              <w:rPr>
                <w:color w:val="000000"/>
              </w:rPr>
              <w:t>s</w:t>
            </w:r>
            <w:r w:rsidR="00090592">
              <w:rPr>
                <w:color w:val="000000"/>
              </w:rPr>
              <w:t>zt</w:t>
            </w:r>
            <w:r w:rsidR="00AB1EE5">
              <w:rPr>
                <w:color w:val="000000"/>
              </w:rPr>
              <w:t>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</w:tr>
      <w:tr w:rsidR="00090592" w:rsidRPr="00142C9D" w:rsidTr="003665EB">
        <w:trPr>
          <w:trHeight w:val="651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A7508" w:rsidRDefault="00090592" w:rsidP="00090592">
            <w:pPr>
              <w:jc w:val="center"/>
              <w:rPr>
                <w:rFonts w:ascii="Times New Roman" w:hAnsi="Times New Roman"/>
              </w:rPr>
            </w:pPr>
            <w:r w:rsidRPr="006A7508">
              <w:rPr>
                <w:rFonts w:ascii="Times New Roman" w:hAnsi="Times New Roman"/>
              </w:rPr>
              <w:t>6.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Wykonanie odwiertów konstrukcji drogi do gł. 1,0m w celu określenia warstw konstrukcyjnych</w:t>
            </w:r>
            <w:r w:rsidR="00B069FB" w:rsidRPr="006C6D3C">
              <w:rPr>
                <w:rFonts w:ascii="Times New Roman" w:hAnsi="Times New Roman"/>
                <w:sz w:val="18"/>
                <w:szCs w:val="18"/>
              </w:rPr>
              <w:t>,</w:t>
            </w:r>
            <w:r w:rsidRPr="006C6D3C">
              <w:rPr>
                <w:rFonts w:ascii="Times New Roman" w:hAnsi="Times New Roman"/>
                <w:sz w:val="18"/>
                <w:szCs w:val="18"/>
              </w:rPr>
              <w:t xml:space="preserve"> parametrów nośnych </w:t>
            </w:r>
            <w:r w:rsidR="00B069FB" w:rsidRPr="006C6D3C">
              <w:rPr>
                <w:rFonts w:ascii="Times New Roman" w:hAnsi="Times New Roman"/>
                <w:sz w:val="18"/>
                <w:szCs w:val="18"/>
              </w:rPr>
              <w:t>i opinii geologicznej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</w:tr>
      <w:tr w:rsidR="00090592" w:rsidRPr="00142C9D" w:rsidTr="006C6D3C">
        <w:trPr>
          <w:trHeight w:val="412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A7508" w:rsidRDefault="00090592" w:rsidP="00090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Pr="006C6D3C" w:rsidRDefault="00090592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Badanie na koleinowanie wraz z odwiertem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0564"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DB0564" w:rsidP="000905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s</w:t>
            </w:r>
            <w:r w:rsidR="00090592">
              <w:rPr>
                <w:color w:val="000000"/>
              </w:rPr>
              <w:t>zt.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592" w:rsidRDefault="00090592" w:rsidP="00090592">
            <w:pPr>
              <w:jc w:val="center"/>
              <w:rPr>
                <w:color w:val="000000"/>
              </w:rPr>
            </w:pPr>
          </w:p>
        </w:tc>
      </w:tr>
      <w:tr w:rsidR="001C4D88" w:rsidRPr="00142C9D" w:rsidTr="006C6D3C">
        <w:trPr>
          <w:trHeight w:val="702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D88" w:rsidRDefault="001C4D88" w:rsidP="00090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4788" w:rsidRPr="006C6D3C" w:rsidRDefault="001C4D88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Pomiar równości podłużnej nawierzchni metodą profilometryczną – wskaźnik</w:t>
            </w:r>
          </w:p>
          <w:p w:rsidR="001C4D88" w:rsidRPr="006C6D3C" w:rsidRDefault="001C4D88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>IRI</w:t>
            </w:r>
            <w:r w:rsidR="00704788" w:rsidRPr="006C6D3C">
              <w:rPr>
                <w:rFonts w:ascii="Times New Roman" w:hAnsi="Times New Roman"/>
                <w:sz w:val="18"/>
                <w:szCs w:val="18"/>
              </w:rPr>
              <w:t xml:space="preserve"> dla jednego pasa ruchu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D88" w:rsidRDefault="00704788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D88" w:rsidRDefault="00704788" w:rsidP="00704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D88" w:rsidRDefault="001C4D88" w:rsidP="00090592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D88" w:rsidRDefault="001C4D88" w:rsidP="00090592">
            <w:pPr>
              <w:jc w:val="center"/>
              <w:rPr>
                <w:color w:val="000000"/>
              </w:rPr>
            </w:pPr>
          </w:p>
        </w:tc>
      </w:tr>
      <w:tr w:rsidR="004E6AF3" w:rsidRPr="00142C9D" w:rsidTr="006C6D3C">
        <w:trPr>
          <w:trHeight w:val="697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AF3" w:rsidRDefault="004E6AF3" w:rsidP="004E6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AF3" w:rsidRPr="006C6D3C" w:rsidRDefault="004E6AF3" w:rsidP="00FA41E9">
            <w:pPr>
              <w:rPr>
                <w:rFonts w:ascii="Times New Roman" w:hAnsi="Times New Roman"/>
                <w:sz w:val="18"/>
                <w:szCs w:val="18"/>
              </w:rPr>
            </w:pPr>
            <w:r w:rsidRPr="006C6D3C">
              <w:rPr>
                <w:rFonts w:ascii="Times New Roman" w:hAnsi="Times New Roman"/>
                <w:sz w:val="18"/>
                <w:szCs w:val="18"/>
              </w:rPr>
              <w:t xml:space="preserve">Badanie oznakowania poziomego dla całego okresu użytkowania dla barwy białej – wartość współczynnika β, </w:t>
            </w:r>
            <w:proofErr w:type="spellStart"/>
            <w:r w:rsidRPr="006C6D3C">
              <w:rPr>
                <w:rFonts w:ascii="Times New Roman" w:hAnsi="Times New Roman"/>
                <w:sz w:val="18"/>
                <w:szCs w:val="18"/>
              </w:rPr>
              <w:t>Q</w:t>
            </w:r>
            <w:r w:rsidRPr="006C6D3C">
              <w:rPr>
                <w:rFonts w:ascii="Times New Roman" w:hAnsi="Times New Roman"/>
                <w:sz w:val="18"/>
                <w:szCs w:val="18"/>
                <w:vertAlign w:val="subscript"/>
              </w:rPr>
              <w:t>d</w:t>
            </w:r>
            <w:proofErr w:type="spellEnd"/>
            <w:r w:rsidRPr="006C6D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C6D3C">
              <w:rPr>
                <w:rFonts w:ascii="Times New Roman" w:hAnsi="Times New Roman"/>
                <w:sz w:val="18"/>
                <w:szCs w:val="18"/>
              </w:rPr>
              <w:t>R</w:t>
            </w:r>
            <w:r w:rsidRPr="006C6D3C">
              <w:rPr>
                <w:rFonts w:ascii="Times New Roman" w:hAnsi="Times New Roman"/>
                <w:sz w:val="18"/>
                <w:szCs w:val="18"/>
                <w:vertAlign w:val="subscript"/>
              </w:rPr>
              <w:t>L</w:t>
            </w:r>
            <w:proofErr w:type="spellEnd"/>
            <w:r w:rsidRPr="006C6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1E9" w:rsidRPr="006C6D3C">
              <w:rPr>
                <w:rFonts w:ascii="Times New Roman" w:hAnsi="Times New Roman"/>
                <w:sz w:val="18"/>
                <w:szCs w:val="18"/>
              </w:rPr>
              <w:t>(w tym: 1kpl=10szt.)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AF3" w:rsidRDefault="00FA41E9" w:rsidP="00FA4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AF3" w:rsidRDefault="00440536" w:rsidP="004E6A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AF3" w:rsidRDefault="004E6AF3" w:rsidP="004E6AF3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AF3" w:rsidRDefault="004E6AF3" w:rsidP="004E6AF3">
            <w:pPr>
              <w:jc w:val="center"/>
              <w:rPr>
                <w:color w:val="000000"/>
              </w:rPr>
            </w:pPr>
          </w:p>
        </w:tc>
      </w:tr>
      <w:tr w:rsidR="001440D2" w:rsidRPr="00142C9D" w:rsidTr="006C6D3C">
        <w:trPr>
          <w:trHeight w:val="551"/>
          <w:jc w:val="center"/>
        </w:trPr>
        <w:tc>
          <w:tcPr>
            <w:tcW w:w="48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440D2" w:rsidRPr="00F66CFB" w:rsidRDefault="001440D2" w:rsidP="004E6AF3">
            <w:pPr>
              <w:jc w:val="center"/>
              <w:rPr>
                <w:rFonts w:ascii="Times New Roman" w:hAnsi="Times New Roman"/>
              </w:rPr>
            </w:pPr>
            <w:r w:rsidRPr="00F66CFB">
              <w:rPr>
                <w:rFonts w:ascii="Times New Roman" w:hAnsi="Times New Roman"/>
              </w:rPr>
              <w:t>10</w:t>
            </w:r>
          </w:p>
        </w:tc>
        <w:tc>
          <w:tcPr>
            <w:tcW w:w="36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440D2" w:rsidRPr="006C6D3C" w:rsidRDefault="001440D2" w:rsidP="00FA41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D3C">
              <w:rPr>
                <w:rFonts w:ascii="Times New Roman" w:hAnsi="Times New Roman"/>
                <w:sz w:val="18"/>
                <w:szCs w:val="18"/>
              </w:rPr>
              <w:t>Sczepność</w:t>
            </w:r>
            <w:proofErr w:type="spellEnd"/>
            <w:r w:rsidRPr="006C6D3C">
              <w:rPr>
                <w:rFonts w:ascii="Times New Roman" w:hAnsi="Times New Roman"/>
                <w:sz w:val="18"/>
                <w:szCs w:val="18"/>
              </w:rPr>
              <w:t xml:space="preserve"> warstw 2x odwiert plus </w:t>
            </w:r>
            <w:proofErr w:type="spellStart"/>
            <w:r w:rsidRPr="006C6D3C">
              <w:rPr>
                <w:rFonts w:ascii="Times New Roman" w:hAnsi="Times New Roman"/>
                <w:sz w:val="18"/>
                <w:szCs w:val="18"/>
              </w:rPr>
              <w:t>kpl</w:t>
            </w:r>
            <w:proofErr w:type="spellEnd"/>
            <w:r w:rsidRPr="006C6D3C">
              <w:rPr>
                <w:rFonts w:ascii="Times New Roman" w:hAnsi="Times New Roman"/>
                <w:sz w:val="18"/>
                <w:szCs w:val="18"/>
              </w:rPr>
              <w:t xml:space="preserve"> badań x1 warstwa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440D2" w:rsidRPr="00F66CFB" w:rsidRDefault="00440536" w:rsidP="00FA41E9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440D2" w:rsidRPr="00F66CFB" w:rsidRDefault="00440536" w:rsidP="004E6AF3">
            <w:pPr>
              <w:jc w:val="center"/>
            </w:pPr>
            <w:proofErr w:type="spellStart"/>
            <w:r>
              <w:t>k</w:t>
            </w:r>
            <w:r w:rsidR="001440D2" w:rsidRPr="00F66CFB">
              <w:t>pl</w:t>
            </w:r>
            <w:proofErr w:type="spellEnd"/>
            <w:r>
              <w:t>.</w:t>
            </w:r>
          </w:p>
        </w:tc>
        <w:tc>
          <w:tcPr>
            <w:tcW w:w="160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440D2" w:rsidRDefault="001440D2" w:rsidP="004E6AF3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440D2" w:rsidRDefault="001440D2" w:rsidP="004E6AF3">
            <w:pPr>
              <w:jc w:val="center"/>
              <w:rPr>
                <w:color w:val="000000"/>
              </w:rPr>
            </w:pPr>
          </w:p>
        </w:tc>
      </w:tr>
      <w:tr w:rsidR="003665EB" w:rsidRPr="00142C9D" w:rsidTr="006C6D3C">
        <w:trPr>
          <w:trHeight w:val="340"/>
          <w:jc w:val="center"/>
        </w:trPr>
        <w:tc>
          <w:tcPr>
            <w:tcW w:w="483" w:type="dxa"/>
            <w:tcBorders>
              <w:top w:val="thickThinLargeGap" w:sz="24" w:space="0" w:color="auto"/>
              <w:bottom w:val="single" w:sz="6" w:space="0" w:color="auto"/>
            </w:tcBorders>
            <w:vAlign w:val="center"/>
          </w:tcPr>
          <w:p w:rsidR="003665EB" w:rsidRPr="00F66CFB" w:rsidRDefault="003665EB" w:rsidP="004E6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09" w:type="dxa"/>
            <w:gridSpan w:val="4"/>
            <w:tcBorders>
              <w:top w:val="thickThinLargeGap" w:sz="24" w:space="0" w:color="auto"/>
              <w:bottom w:val="single" w:sz="6" w:space="0" w:color="auto"/>
            </w:tcBorders>
            <w:vAlign w:val="center"/>
          </w:tcPr>
          <w:p w:rsidR="003665EB" w:rsidRPr="00F51139" w:rsidRDefault="003665EB" w:rsidP="003665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1139">
              <w:rPr>
                <w:b/>
                <w:bCs/>
                <w:sz w:val="22"/>
                <w:szCs w:val="22"/>
              </w:rPr>
              <w:t>WARTOŚĆ OGÓŁEM NETTO (suma poz. 1-10)</w:t>
            </w:r>
          </w:p>
        </w:tc>
        <w:tc>
          <w:tcPr>
            <w:tcW w:w="1637" w:type="dxa"/>
            <w:tcBorders>
              <w:top w:val="thickThinLargeGap" w:sz="24" w:space="0" w:color="auto"/>
              <w:bottom w:val="single" w:sz="6" w:space="0" w:color="auto"/>
            </w:tcBorders>
            <w:vAlign w:val="center"/>
          </w:tcPr>
          <w:p w:rsidR="003665EB" w:rsidRDefault="003665EB" w:rsidP="004E6AF3">
            <w:pPr>
              <w:jc w:val="center"/>
              <w:rPr>
                <w:color w:val="000000"/>
              </w:rPr>
            </w:pPr>
          </w:p>
        </w:tc>
      </w:tr>
      <w:tr w:rsidR="003665EB" w:rsidRPr="00142C9D" w:rsidTr="006C6D3C">
        <w:trPr>
          <w:trHeight w:val="340"/>
          <w:jc w:val="center"/>
        </w:trPr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5EB" w:rsidRPr="00F66CFB" w:rsidRDefault="003665EB" w:rsidP="004E6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5EB" w:rsidRPr="00F51139" w:rsidRDefault="003665EB" w:rsidP="003665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1139">
              <w:rPr>
                <w:b/>
                <w:bCs/>
                <w:sz w:val="22"/>
                <w:szCs w:val="22"/>
              </w:rPr>
              <w:t>PODATEK 23% VAT</w:t>
            </w:r>
            <w:r w:rsidR="00F51139" w:rsidRPr="00F51139">
              <w:rPr>
                <w:b/>
                <w:bCs/>
                <w:sz w:val="22"/>
                <w:szCs w:val="22"/>
              </w:rPr>
              <w:t xml:space="preserve"> (od poz. 11)</w:t>
            </w: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5EB" w:rsidRDefault="003665EB" w:rsidP="004E6AF3">
            <w:pPr>
              <w:jc w:val="center"/>
              <w:rPr>
                <w:color w:val="000000"/>
              </w:rPr>
            </w:pPr>
          </w:p>
        </w:tc>
      </w:tr>
      <w:tr w:rsidR="003665EB" w:rsidRPr="00142C9D" w:rsidTr="006C6D3C">
        <w:trPr>
          <w:trHeight w:val="340"/>
          <w:jc w:val="center"/>
        </w:trPr>
        <w:tc>
          <w:tcPr>
            <w:tcW w:w="48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665EB" w:rsidRPr="00F66CFB" w:rsidRDefault="003665EB" w:rsidP="004E6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665EB" w:rsidRPr="00F51139" w:rsidRDefault="003665EB" w:rsidP="003665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1139">
              <w:rPr>
                <w:b/>
                <w:bCs/>
                <w:sz w:val="22"/>
                <w:szCs w:val="22"/>
              </w:rPr>
              <w:t>WARTOŚĆ OGÓŁEM BRUTTO</w:t>
            </w:r>
            <w:r w:rsidR="00F51139" w:rsidRPr="00F51139">
              <w:rPr>
                <w:b/>
                <w:bCs/>
                <w:sz w:val="22"/>
                <w:szCs w:val="22"/>
              </w:rPr>
              <w:t xml:space="preserve"> (suma poz. 11 i 12)</w:t>
            </w:r>
          </w:p>
        </w:tc>
        <w:tc>
          <w:tcPr>
            <w:tcW w:w="163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3665EB" w:rsidRDefault="003665EB" w:rsidP="004E6AF3">
            <w:pPr>
              <w:jc w:val="center"/>
              <w:rPr>
                <w:color w:val="000000"/>
              </w:rPr>
            </w:pPr>
          </w:p>
        </w:tc>
      </w:tr>
    </w:tbl>
    <w:p w:rsidR="00255655" w:rsidRDefault="00443EE7" w:rsidP="00465585">
      <w:pPr>
        <w:rPr>
          <w:rFonts w:ascii="Times New Roman" w:hAnsi="Times New Roman"/>
          <w:sz w:val="24"/>
        </w:rPr>
      </w:pPr>
      <w:r w:rsidRPr="00443EE7">
        <w:rPr>
          <w:rFonts w:ascii="Times New Roman" w:hAnsi="Times New Roman"/>
          <w:sz w:val="24"/>
        </w:rPr>
        <w:t>Uwaga! Ceny jednostkowe i wartości należy podawać z dokładnością do 1 grosza.</w:t>
      </w:r>
    </w:p>
    <w:p w:rsidR="00443EE7" w:rsidRDefault="00443EE7" w:rsidP="00465585">
      <w:pPr>
        <w:rPr>
          <w:rFonts w:ascii="Times New Roman" w:hAnsi="Times New Roman"/>
          <w:sz w:val="24"/>
        </w:rPr>
      </w:pPr>
    </w:p>
    <w:p w:rsidR="00255655" w:rsidRPr="00255655" w:rsidRDefault="00255655" w:rsidP="00255655">
      <w:pPr>
        <w:pStyle w:val="Tekstpodstawowy"/>
        <w:jc w:val="right"/>
        <w:rPr>
          <w:rFonts w:ascii="Times New Roman" w:hAnsi="Times New Roman"/>
          <w:sz w:val="24"/>
          <w:szCs w:val="24"/>
        </w:rPr>
      </w:pPr>
      <w:r w:rsidRPr="00255655">
        <w:rPr>
          <w:rFonts w:ascii="Times New Roman" w:hAnsi="Times New Roman"/>
          <w:sz w:val="24"/>
          <w:szCs w:val="24"/>
        </w:rPr>
        <w:t>........................................</w:t>
      </w:r>
    </w:p>
    <w:p w:rsidR="00255655" w:rsidRPr="00255655" w:rsidRDefault="00255655" w:rsidP="00255655">
      <w:pPr>
        <w:jc w:val="right"/>
        <w:rPr>
          <w:rFonts w:ascii="Times New Roman" w:hAnsi="Times New Roman"/>
          <w:i/>
          <w:iCs/>
        </w:rPr>
      </w:pPr>
      <w:r w:rsidRPr="00255655">
        <w:rPr>
          <w:rFonts w:ascii="Times New Roman" w:hAnsi="Times New Roman"/>
          <w:i/>
          <w:iCs/>
        </w:rPr>
        <w:t>(należy podpisać kwalifikowalnym podpisem elektronicznym/</w:t>
      </w:r>
    </w:p>
    <w:p w:rsidR="00255655" w:rsidRPr="00255655" w:rsidRDefault="00255655" w:rsidP="00255655">
      <w:pPr>
        <w:jc w:val="right"/>
        <w:rPr>
          <w:rFonts w:ascii="Times New Roman" w:hAnsi="Times New Roman"/>
          <w:i/>
          <w:iCs/>
        </w:rPr>
      </w:pPr>
      <w:r w:rsidRPr="00255655">
        <w:rPr>
          <w:rFonts w:ascii="Times New Roman" w:hAnsi="Times New Roman"/>
          <w:i/>
          <w:iCs/>
        </w:rPr>
        <w:t>podpisem zaufanym/podpisem osobistym przez</w:t>
      </w:r>
    </w:p>
    <w:p w:rsidR="00255655" w:rsidRDefault="00255655" w:rsidP="00443EE7">
      <w:pPr>
        <w:jc w:val="right"/>
        <w:rPr>
          <w:rFonts w:ascii="Times New Roman" w:hAnsi="Times New Roman"/>
          <w:sz w:val="24"/>
        </w:rPr>
      </w:pPr>
      <w:r w:rsidRPr="00255655">
        <w:rPr>
          <w:rFonts w:ascii="Times New Roman" w:hAnsi="Times New Roman"/>
          <w:i/>
          <w:iCs/>
        </w:rPr>
        <w:t>wykonawcę lub pełnomocnika)</w:t>
      </w:r>
    </w:p>
    <w:sectPr w:rsidR="00255655" w:rsidSect="001440D2">
      <w:pgSz w:w="11907" w:h="16840" w:code="9"/>
      <w:pgMar w:top="709" w:right="1418" w:bottom="7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09B"/>
    <w:multiLevelType w:val="hybridMultilevel"/>
    <w:tmpl w:val="8C42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921"/>
    <w:multiLevelType w:val="hybridMultilevel"/>
    <w:tmpl w:val="1678666C"/>
    <w:lvl w:ilvl="0" w:tplc="AE5A2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3FF3"/>
    <w:multiLevelType w:val="singleLevel"/>
    <w:tmpl w:val="38AC9A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40304">
    <w:abstractNumId w:val="2"/>
  </w:num>
  <w:num w:numId="2" w16cid:durableId="1605110991">
    <w:abstractNumId w:val="0"/>
  </w:num>
  <w:num w:numId="3" w16cid:durableId="18514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64"/>
    <w:rsid w:val="0001313B"/>
    <w:rsid w:val="00063CB1"/>
    <w:rsid w:val="000721EB"/>
    <w:rsid w:val="000765AA"/>
    <w:rsid w:val="00080204"/>
    <w:rsid w:val="00082FD8"/>
    <w:rsid w:val="00090592"/>
    <w:rsid w:val="000C3B8E"/>
    <w:rsid w:val="0011346F"/>
    <w:rsid w:val="00142C9D"/>
    <w:rsid w:val="001440D2"/>
    <w:rsid w:val="001C4D88"/>
    <w:rsid w:val="001F6F2D"/>
    <w:rsid w:val="001F7E6B"/>
    <w:rsid w:val="002461EE"/>
    <w:rsid w:val="00255655"/>
    <w:rsid w:val="002C4371"/>
    <w:rsid w:val="002F43F7"/>
    <w:rsid w:val="00302121"/>
    <w:rsid w:val="00307F3F"/>
    <w:rsid w:val="003665EB"/>
    <w:rsid w:val="003D1EA0"/>
    <w:rsid w:val="0041239F"/>
    <w:rsid w:val="00440536"/>
    <w:rsid w:val="00443EE7"/>
    <w:rsid w:val="00452D14"/>
    <w:rsid w:val="00457E47"/>
    <w:rsid w:val="00465585"/>
    <w:rsid w:val="0047782B"/>
    <w:rsid w:val="004A4CF5"/>
    <w:rsid w:val="004E1FED"/>
    <w:rsid w:val="004E6AF3"/>
    <w:rsid w:val="00562DCE"/>
    <w:rsid w:val="00593D59"/>
    <w:rsid w:val="00612FEE"/>
    <w:rsid w:val="00617A7F"/>
    <w:rsid w:val="006315BB"/>
    <w:rsid w:val="006631DE"/>
    <w:rsid w:val="00693384"/>
    <w:rsid w:val="006A7508"/>
    <w:rsid w:val="006C6D3C"/>
    <w:rsid w:val="006D6527"/>
    <w:rsid w:val="00704788"/>
    <w:rsid w:val="00723E74"/>
    <w:rsid w:val="007473D4"/>
    <w:rsid w:val="00757968"/>
    <w:rsid w:val="00771B2A"/>
    <w:rsid w:val="00774B16"/>
    <w:rsid w:val="00806C86"/>
    <w:rsid w:val="00830A0C"/>
    <w:rsid w:val="00834D5B"/>
    <w:rsid w:val="00884F70"/>
    <w:rsid w:val="008E4E84"/>
    <w:rsid w:val="00922E21"/>
    <w:rsid w:val="00976E2D"/>
    <w:rsid w:val="00982B08"/>
    <w:rsid w:val="00985D63"/>
    <w:rsid w:val="0099649A"/>
    <w:rsid w:val="00A24B44"/>
    <w:rsid w:val="00A359F8"/>
    <w:rsid w:val="00A92113"/>
    <w:rsid w:val="00AB1EE5"/>
    <w:rsid w:val="00AB6AB2"/>
    <w:rsid w:val="00AD1C8B"/>
    <w:rsid w:val="00AD60A3"/>
    <w:rsid w:val="00B069FB"/>
    <w:rsid w:val="00B25E52"/>
    <w:rsid w:val="00B47C70"/>
    <w:rsid w:val="00B7548E"/>
    <w:rsid w:val="00B97364"/>
    <w:rsid w:val="00BA5A20"/>
    <w:rsid w:val="00BE517E"/>
    <w:rsid w:val="00C8486A"/>
    <w:rsid w:val="00CB3C67"/>
    <w:rsid w:val="00CD0BC7"/>
    <w:rsid w:val="00D20407"/>
    <w:rsid w:val="00D20CAA"/>
    <w:rsid w:val="00D22681"/>
    <w:rsid w:val="00D43129"/>
    <w:rsid w:val="00DB0564"/>
    <w:rsid w:val="00DE1BC7"/>
    <w:rsid w:val="00E343EA"/>
    <w:rsid w:val="00E6469F"/>
    <w:rsid w:val="00E95B45"/>
    <w:rsid w:val="00EA69D2"/>
    <w:rsid w:val="00ED553E"/>
    <w:rsid w:val="00F042D9"/>
    <w:rsid w:val="00F11E26"/>
    <w:rsid w:val="00F11F83"/>
    <w:rsid w:val="00F12B0C"/>
    <w:rsid w:val="00F15B5E"/>
    <w:rsid w:val="00F51139"/>
    <w:rsid w:val="00F66CFB"/>
    <w:rsid w:val="00F740AC"/>
    <w:rsid w:val="00F7454C"/>
    <w:rsid w:val="00F83F90"/>
    <w:rsid w:val="00FA41E9"/>
    <w:rsid w:val="00FC500E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4C47"/>
  <w15:chartTrackingRefBased/>
  <w15:docId w15:val="{9B003507-3DC1-4FE0-9367-CCEFBA29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entury Schoolbook" w:hAnsi="Century Schoolbook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sz w:val="24"/>
      <w:u w:val="doub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table" w:styleId="Tabela-Siatka">
    <w:name w:val="Table Grid"/>
    <w:basedOn w:val="Standardowy"/>
    <w:rsid w:val="0008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8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ZDW OPOLE Oddział w Grodkowie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>dostawa piasku</dc:subject>
  <dc:creator>Joanna B.</dc:creator>
  <cp:keywords/>
  <cp:lastModifiedBy>Bartosz Różycki</cp:lastModifiedBy>
  <cp:revision>6</cp:revision>
  <cp:lastPrinted>2023-04-11T10:27:00Z</cp:lastPrinted>
  <dcterms:created xsi:type="dcterms:W3CDTF">2023-06-07T09:25:00Z</dcterms:created>
  <dcterms:modified xsi:type="dcterms:W3CDTF">2023-06-09T06:02:00Z</dcterms:modified>
</cp:coreProperties>
</file>