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30B" w:rsidRDefault="00051619" w:rsidP="0029330B">
      <w:pPr>
        <w:suppressAutoHyphens w:val="0"/>
        <w:spacing w:after="1" w:line="259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Załącznik nr 1</w:t>
      </w:r>
      <w:r w:rsidR="0029330B">
        <w:rPr>
          <w:rFonts w:ascii="Times New Roman" w:eastAsia="Times New Roman" w:hAnsi="Times New Roman" w:cs="Times New Roman"/>
          <w:b/>
        </w:rPr>
        <w:t>A do SWZ</w:t>
      </w:r>
    </w:p>
    <w:p w:rsidR="00855700" w:rsidRDefault="00855700" w:rsidP="0029330B">
      <w:pPr>
        <w:suppressAutoHyphens w:val="0"/>
        <w:spacing w:after="1" w:line="259" w:lineRule="auto"/>
        <w:jc w:val="right"/>
        <w:rPr>
          <w:rFonts w:ascii="Times New Roman" w:eastAsia="Times New Roman" w:hAnsi="Times New Roman" w:cs="Times New Roman"/>
          <w:b/>
        </w:rPr>
      </w:pPr>
    </w:p>
    <w:p w:rsidR="00855700" w:rsidRDefault="00855700" w:rsidP="0029330B">
      <w:pPr>
        <w:suppressAutoHyphens w:val="0"/>
        <w:spacing w:after="1" w:line="259" w:lineRule="auto"/>
        <w:jc w:val="right"/>
        <w:rPr>
          <w:rFonts w:ascii="Times New Roman" w:eastAsia="Times New Roman" w:hAnsi="Times New Roman" w:cs="Times New Roman"/>
          <w:b/>
        </w:rPr>
      </w:pPr>
    </w:p>
    <w:p w:rsidR="00855700" w:rsidRDefault="00855700" w:rsidP="00855700">
      <w:pPr>
        <w:suppressAutoHyphens w:val="0"/>
        <w:spacing w:after="1" w:line="259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OPIS PRZEDMIOTU ZAMÓWIENIA</w:t>
      </w:r>
    </w:p>
    <w:p w:rsidR="0029330B" w:rsidRDefault="0029330B" w:rsidP="00FD6E7C">
      <w:pPr>
        <w:suppressAutoHyphens w:val="0"/>
        <w:spacing w:after="1" w:line="259" w:lineRule="auto"/>
        <w:jc w:val="left"/>
        <w:rPr>
          <w:rFonts w:ascii="Times New Roman" w:eastAsia="Times New Roman" w:hAnsi="Times New Roman" w:cs="Times New Roman"/>
          <w:b/>
        </w:rPr>
      </w:pPr>
    </w:p>
    <w:p w:rsidR="00855700" w:rsidRDefault="00855700" w:rsidP="00FD6E7C">
      <w:pPr>
        <w:suppressAutoHyphens w:val="0"/>
        <w:spacing w:after="1" w:line="259" w:lineRule="auto"/>
        <w:jc w:val="left"/>
        <w:rPr>
          <w:rFonts w:ascii="Times New Roman" w:eastAsia="Times New Roman" w:hAnsi="Times New Roman" w:cs="Times New Roman"/>
          <w:b/>
        </w:rPr>
      </w:pPr>
    </w:p>
    <w:p w:rsidR="00FD6E7C" w:rsidRPr="00311405" w:rsidRDefault="00FD6E7C" w:rsidP="00FD6E7C">
      <w:pPr>
        <w:suppressAutoHyphens w:val="0"/>
        <w:spacing w:after="1" w:line="259" w:lineRule="auto"/>
        <w:jc w:val="left"/>
        <w:rPr>
          <w:rFonts w:ascii="Times New Roman" w:hAnsi="Times New Roman" w:cs="Times New Roman"/>
        </w:rPr>
      </w:pPr>
      <w:r w:rsidRPr="00311405">
        <w:rPr>
          <w:rFonts w:ascii="Times New Roman" w:eastAsia="Times New Roman" w:hAnsi="Times New Roman" w:cs="Times New Roman"/>
          <w:b/>
        </w:rPr>
        <w:t xml:space="preserve">Część </w:t>
      </w:r>
      <w:r w:rsidR="002F7D09">
        <w:rPr>
          <w:rFonts w:ascii="Times New Roman" w:eastAsia="Times New Roman" w:hAnsi="Times New Roman" w:cs="Times New Roman"/>
          <w:b/>
        </w:rPr>
        <w:t>1</w:t>
      </w:r>
      <w:r w:rsidRPr="00311405">
        <w:rPr>
          <w:rFonts w:ascii="Times New Roman" w:eastAsia="Times New Roman" w:hAnsi="Times New Roman" w:cs="Times New Roman"/>
          <w:b/>
          <w:color w:val="00000A"/>
        </w:rPr>
        <w:t xml:space="preserve">: Komputer </w:t>
      </w:r>
      <w:proofErr w:type="spellStart"/>
      <w:r w:rsidRPr="00311405">
        <w:rPr>
          <w:rFonts w:ascii="Times New Roman" w:eastAsia="Times New Roman" w:hAnsi="Times New Roman" w:cs="Times New Roman"/>
          <w:b/>
          <w:color w:val="00000A"/>
        </w:rPr>
        <w:t>All-in-One</w:t>
      </w:r>
      <w:proofErr w:type="spellEnd"/>
      <w:r w:rsidRPr="00311405">
        <w:rPr>
          <w:rFonts w:ascii="Times New Roman" w:eastAsia="Times New Roman" w:hAnsi="Times New Roman" w:cs="Times New Roman"/>
          <w:b/>
          <w:color w:val="00000A"/>
        </w:rPr>
        <w:t xml:space="preserve"> 27”</w:t>
      </w:r>
      <w:r w:rsidR="008868A1">
        <w:rPr>
          <w:rFonts w:ascii="Times New Roman" w:eastAsia="Times New Roman" w:hAnsi="Times New Roman" w:cs="Times New Roman"/>
          <w:b/>
          <w:color w:val="00000A"/>
          <w:sz w:val="24"/>
        </w:rPr>
        <w:t xml:space="preserve"> -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  <w:r w:rsidR="002F7D09">
        <w:rPr>
          <w:rFonts w:ascii="Times New Roman" w:eastAsia="Times New Roman" w:hAnsi="Times New Roman" w:cs="Times New Roman"/>
          <w:b/>
          <w:color w:val="00000A"/>
          <w:sz w:val="24"/>
        </w:rPr>
        <w:t>33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sztuk</w:t>
      </w:r>
      <w:r w:rsidR="00855700">
        <w:rPr>
          <w:rFonts w:ascii="Times New Roman" w:eastAsia="Times New Roman" w:hAnsi="Times New Roman" w:cs="Times New Roman"/>
          <w:b/>
          <w:color w:val="00000A"/>
          <w:sz w:val="24"/>
        </w:rPr>
        <w:t>i</w:t>
      </w:r>
      <w:r w:rsidRPr="00311405"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p w:rsidR="00FD6E7C" w:rsidRPr="00311405" w:rsidRDefault="00FD6E7C" w:rsidP="00FD6E7C">
      <w:pPr>
        <w:spacing w:line="259" w:lineRule="auto"/>
        <w:ind w:left="567" w:firstLine="0"/>
        <w:jc w:val="left"/>
        <w:rPr>
          <w:rFonts w:ascii="Times New Roman" w:hAnsi="Times New Roman" w:cs="Times New Roman"/>
        </w:rPr>
      </w:pPr>
      <w:r w:rsidRPr="00311405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D6E7C" w:rsidRPr="00311405" w:rsidRDefault="00FD6E7C" w:rsidP="00194053">
      <w:pPr>
        <w:tabs>
          <w:tab w:val="center" w:pos="1462"/>
          <w:tab w:val="center" w:pos="2693"/>
          <w:tab w:val="center" w:pos="3404"/>
          <w:tab w:val="center" w:pos="4112"/>
          <w:tab w:val="center" w:pos="4820"/>
          <w:tab w:val="center" w:pos="5531"/>
          <w:tab w:val="center" w:pos="6239"/>
          <w:tab w:val="center" w:pos="6949"/>
          <w:tab w:val="center" w:pos="7657"/>
          <w:tab w:val="center" w:pos="8368"/>
        </w:tabs>
        <w:spacing w:after="3" w:line="259" w:lineRule="auto"/>
        <w:ind w:left="426" w:firstLine="0"/>
        <w:jc w:val="left"/>
        <w:rPr>
          <w:rFonts w:ascii="Times New Roman" w:hAnsi="Times New Roman" w:cs="Times New Roman"/>
        </w:rPr>
      </w:pPr>
      <w:r w:rsidRPr="00311405">
        <w:rPr>
          <w:rFonts w:ascii="Times New Roman" w:eastAsia="Times New Roman" w:hAnsi="Times New Roman" w:cs="Times New Roman"/>
          <w:b/>
          <w:sz w:val="24"/>
        </w:rPr>
        <w:t xml:space="preserve">CPV: 30213000-5 </w:t>
      </w:r>
      <w:r w:rsidRPr="00311405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Pr="00311405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Pr="00311405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Pr="00311405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Pr="00311405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Pr="00311405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Pr="00311405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Pr="00311405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Pr="00311405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29330B" w:rsidRDefault="0029330B" w:rsidP="00FD6E7C">
      <w:pPr>
        <w:spacing w:after="3" w:line="259" w:lineRule="auto"/>
        <w:ind w:left="562" w:hanging="10"/>
        <w:jc w:val="left"/>
        <w:rPr>
          <w:rFonts w:ascii="Times New Roman" w:eastAsia="Times New Roman" w:hAnsi="Times New Roman" w:cs="Times New Roman"/>
          <w:i/>
          <w:sz w:val="24"/>
        </w:rPr>
      </w:pPr>
    </w:p>
    <w:p w:rsidR="00FD6E7C" w:rsidRPr="00311405" w:rsidRDefault="00FD6E7C" w:rsidP="00194053">
      <w:pPr>
        <w:spacing w:after="3" w:line="259" w:lineRule="auto"/>
        <w:ind w:left="426" w:hanging="10"/>
        <w:jc w:val="left"/>
        <w:rPr>
          <w:rFonts w:ascii="Times New Roman" w:hAnsi="Times New Roman" w:cs="Times New Roman"/>
        </w:rPr>
      </w:pPr>
      <w:r w:rsidRPr="00311405">
        <w:rPr>
          <w:rFonts w:ascii="Times New Roman" w:eastAsia="Times New Roman" w:hAnsi="Times New Roman" w:cs="Times New Roman"/>
          <w:i/>
          <w:sz w:val="24"/>
        </w:rPr>
        <w:t xml:space="preserve">Parametry minimalne: </w:t>
      </w:r>
    </w:p>
    <w:p w:rsidR="00855700" w:rsidRDefault="00855700" w:rsidP="00C646D6">
      <w:pPr>
        <w:spacing w:line="259" w:lineRule="auto"/>
        <w:ind w:left="0" w:right="206" w:firstLine="0"/>
        <w:jc w:val="left"/>
        <w:rPr>
          <w:rFonts w:ascii="Times New Roman" w:hAnsi="Times New Roman" w:cs="Times New Roman"/>
        </w:rPr>
      </w:pPr>
    </w:p>
    <w:tbl>
      <w:tblPr>
        <w:tblStyle w:val="TableGrid"/>
        <w:tblW w:w="8608" w:type="dxa"/>
        <w:tblInd w:w="572" w:type="dxa"/>
        <w:tblCellMar>
          <w:top w:w="9" w:type="dxa"/>
          <w:left w:w="108" w:type="dxa"/>
          <w:right w:w="48" w:type="dxa"/>
        </w:tblCellMar>
        <w:tblLook w:val="04A0"/>
      </w:tblPr>
      <w:tblGrid>
        <w:gridCol w:w="2511"/>
        <w:gridCol w:w="6097"/>
      </w:tblGrid>
      <w:tr w:rsidR="00C646D6" w:rsidRPr="00311405" w:rsidTr="00C646D6">
        <w:trPr>
          <w:trHeight w:val="307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D6" w:rsidRPr="00311405" w:rsidRDefault="00C646D6" w:rsidP="00513356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eastAsia="Times New Roman" w:hAnsi="Times New Roman" w:cs="Times New Roman"/>
                <w:b/>
                <w:sz w:val="24"/>
              </w:rPr>
              <w:t xml:space="preserve">Parametr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D6" w:rsidRPr="00311405" w:rsidRDefault="00C646D6" w:rsidP="0051335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eastAsia="Times New Roman" w:hAnsi="Times New Roman" w:cs="Times New Roman"/>
                <w:b/>
                <w:sz w:val="24"/>
              </w:rPr>
              <w:t>Wymagania</w:t>
            </w:r>
            <w:r w:rsidRPr="0031140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646D6" w:rsidRPr="00311405" w:rsidTr="00C646D6">
        <w:trPr>
          <w:trHeight w:val="288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D6" w:rsidRPr="00311405" w:rsidRDefault="00C646D6" w:rsidP="00513356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eastAsia="Times New Roman" w:hAnsi="Times New Roman" w:cs="Times New Roman"/>
                <w:b/>
                <w:sz w:val="24"/>
              </w:rPr>
              <w:t xml:space="preserve">Matryca: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D6" w:rsidRPr="00311405" w:rsidRDefault="00C646D6" w:rsidP="0051335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11405">
              <w:rPr>
                <w:rFonts w:ascii="Times New Roman" w:hAnsi="Times New Roman" w:cs="Times New Roman"/>
                <w:sz w:val="24"/>
              </w:rPr>
              <w:t>LED</w:t>
            </w:r>
            <w:r>
              <w:rPr>
                <w:rFonts w:ascii="Times New Roman" w:hAnsi="Times New Roman" w:cs="Times New Roman"/>
                <w:sz w:val="24"/>
              </w:rPr>
              <w:t>-IPS</w:t>
            </w:r>
            <w:proofErr w:type="spellEnd"/>
            <w:r w:rsidRPr="00311405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</w:tr>
      <w:tr w:rsidR="00C646D6" w:rsidRPr="00311405" w:rsidTr="00C646D6">
        <w:trPr>
          <w:trHeight w:val="286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D6" w:rsidRPr="00311405" w:rsidRDefault="00C646D6" w:rsidP="00513356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eastAsia="Times New Roman" w:hAnsi="Times New Roman" w:cs="Times New Roman"/>
                <w:b/>
                <w:sz w:val="24"/>
              </w:rPr>
              <w:t xml:space="preserve">Rozdzielczość ekranu: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D6" w:rsidRPr="00311405" w:rsidRDefault="00C646D6" w:rsidP="0051335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1920</w:t>
            </w:r>
            <w:r w:rsidRPr="00311405">
              <w:rPr>
                <w:rFonts w:ascii="Times New Roman" w:hAnsi="Times New Roman" w:cs="Times New Roman"/>
                <w:sz w:val="24"/>
              </w:rPr>
              <w:t xml:space="preserve"> x </w:t>
            </w:r>
            <w:r>
              <w:rPr>
                <w:rFonts w:ascii="Times New Roman" w:hAnsi="Times New Roman" w:cs="Times New Roman"/>
                <w:sz w:val="24"/>
              </w:rPr>
              <w:t>1080</w:t>
            </w:r>
            <w:r w:rsidRPr="00311405">
              <w:rPr>
                <w:rFonts w:ascii="Times New Roman" w:hAnsi="Times New Roman" w:cs="Times New Roman"/>
                <w:sz w:val="24"/>
              </w:rPr>
              <w:t xml:space="preserve"> pikseli. </w:t>
            </w:r>
          </w:p>
        </w:tc>
      </w:tr>
      <w:tr w:rsidR="00C646D6" w:rsidRPr="00311405" w:rsidTr="00C646D6">
        <w:trPr>
          <w:trHeight w:val="1390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D6" w:rsidRPr="00311405" w:rsidRDefault="00C646D6" w:rsidP="00513356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Procesor: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D6" w:rsidRPr="00311405" w:rsidRDefault="00C646D6" w:rsidP="00513356">
            <w:pPr>
              <w:spacing w:line="259" w:lineRule="auto"/>
              <w:ind w:right="61"/>
              <w:jc w:val="both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hAnsi="Times New Roman" w:cs="Times New Roman"/>
                <w:sz w:val="24"/>
              </w:rPr>
              <w:t xml:space="preserve">Zaoferowany procesor od dnia publikacji ogłoszenia do dnia otwarcia ofert musi uzyskać w teście </w:t>
            </w:r>
            <w:proofErr w:type="spellStart"/>
            <w:r w:rsidRPr="00311405">
              <w:rPr>
                <w:rFonts w:ascii="Times New Roman" w:hAnsi="Times New Roman" w:cs="Times New Roman"/>
                <w:sz w:val="24"/>
              </w:rPr>
              <w:t>PassMark</w:t>
            </w:r>
            <w:proofErr w:type="spellEnd"/>
            <w:r w:rsidRPr="0031140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11405">
              <w:rPr>
                <w:rFonts w:ascii="Times New Roman" w:hAnsi="Times New Roman" w:cs="Times New Roman"/>
                <w:sz w:val="24"/>
              </w:rPr>
              <w:t>Average</w:t>
            </w:r>
            <w:proofErr w:type="spellEnd"/>
            <w:r w:rsidRPr="00311405">
              <w:rPr>
                <w:rFonts w:ascii="Times New Roman" w:hAnsi="Times New Roman" w:cs="Times New Roman"/>
                <w:sz w:val="24"/>
              </w:rPr>
              <w:t xml:space="preserve"> CPU Mark wynik </w:t>
            </w:r>
            <w:r>
              <w:rPr>
                <w:rFonts w:ascii="Times New Roman" w:hAnsi="Times New Roman" w:cs="Times New Roman"/>
                <w:sz w:val="24"/>
              </w:rPr>
              <w:t>17</w:t>
            </w:r>
            <w:r w:rsidRPr="00311405">
              <w:rPr>
                <w:rFonts w:ascii="Times New Roman" w:hAnsi="Times New Roman" w:cs="Times New Roman"/>
                <w:sz w:val="24"/>
              </w:rPr>
              <w:t xml:space="preserve">000 punktów, wynik zaproponowanego procesora musi znajdować się na stronie http://www.cpubenchmark.net. (należy dołączyć wydruk do oferty). </w:t>
            </w:r>
          </w:p>
        </w:tc>
      </w:tr>
      <w:tr w:rsidR="00C646D6" w:rsidRPr="00311405" w:rsidTr="00C646D6">
        <w:trPr>
          <w:trHeight w:val="286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D6" w:rsidRPr="00311405" w:rsidRDefault="00C646D6" w:rsidP="00513356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eastAsia="Times New Roman" w:hAnsi="Times New Roman" w:cs="Times New Roman"/>
                <w:b/>
                <w:sz w:val="24"/>
              </w:rPr>
              <w:t xml:space="preserve">Pamięć operacyjna: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D6" w:rsidRPr="00311405" w:rsidRDefault="00C646D6" w:rsidP="0051335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hAnsi="Times New Roman" w:cs="Times New Roman"/>
                <w:sz w:val="24"/>
              </w:rPr>
              <w:t xml:space="preserve">16 GB RAM. </w:t>
            </w:r>
          </w:p>
        </w:tc>
      </w:tr>
      <w:tr w:rsidR="00C646D6" w:rsidRPr="00311405" w:rsidTr="00C646D6">
        <w:trPr>
          <w:trHeight w:val="838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D6" w:rsidRPr="00311405" w:rsidRDefault="00C646D6" w:rsidP="00513356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eastAsia="Times New Roman" w:hAnsi="Times New Roman" w:cs="Times New Roman"/>
                <w:b/>
                <w:sz w:val="24"/>
              </w:rPr>
              <w:t xml:space="preserve">Dysk SSD: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D6" w:rsidRPr="00311405" w:rsidRDefault="00C646D6" w:rsidP="0051335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hAnsi="Times New Roman" w:cs="Times New Roman"/>
                <w:sz w:val="24"/>
              </w:rPr>
              <w:t>512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11405">
              <w:rPr>
                <w:rFonts w:ascii="Times New Roman" w:hAnsi="Times New Roman" w:cs="Times New Roman"/>
                <w:sz w:val="24"/>
              </w:rPr>
              <w:t xml:space="preserve">GB SSD. </w:t>
            </w:r>
          </w:p>
          <w:p w:rsidR="00C646D6" w:rsidRPr="00311405" w:rsidRDefault="00C646D6" w:rsidP="0051335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Możliwość wymiany i zapewniony dostęp do dysku bez</w:t>
            </w:r>
            <w:r w:rsidRPr="0031140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11405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naruszenia warunków gwarancji.</w:t>
            </w:r>
            <w:r w:rsidRPr="0031140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646D6" w:rsidRPr="00311405" w:rsidTr="00C646D6">
        <w:trPr>
          <w:trHeight w:val="286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D6" w:rsidRPr="00311405" w:rsidRDefault="00C646D6" w:rsidP="00513356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eastAsia="Times New Roman" w:hAnsi="Times New Roman" w:cs="Times New Roman"/>
                <w:b/>
                <w:sz w:val="24"/>
              </w:rPr>
              <w:t xml:space="preserve">Karta graficzna: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D6" w:rsidRPr="00311405" w:rsidRDefault="00C646D6" w:rsidP="0051335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hAnsi="Times New Roman" w:cs="Times New Roman"/>
                <w:sz w:val="24"/>
              </w:rPr>
              <w:t xml:space="preserve">Zintegrowana lub dedykowana. </w:t>
            </w:r>
          </w:p>
        </w:tc>
      </w:tr>
      <w:tr w:rsidR="00C646D6" w:rsidRPr="00311405" w:rsidTr="00C646D6">
        <w:trPr>
          <w:trHeight w:val="286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D6" w:rsidRPr="00311405" w:rsidRDefault="00C646D6" w:rsidP="00513356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eastAsia="Times New Roman" w:hAnsi="Times New Roman" w:cs="Times New Roman"/>
                <w:b/>
                <w:sz w:val="24"/>
              </w:rPr>
              <w:t xml:space="preserve">Karta dźwiękowa: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D6" w:rsidRPr="00311405" w:rsidRDefault="00C646D6" w:rsidP="0051335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hAnsi="Times New Roman" w:cs="Times New Roman"/>
                <w:sz w:val="24"/>
              </w:rPr>
              <w:t xml:space="preserve">Zintegrowana, wbudowane głośniki stereo i mikrofon. </w:t>
            </w:r>
          </w:p>
        </w:tc>
      </w:tr>
      <w:tr w:rsidR="00C646D6" w:rsidRPr="00311405" w:rsidTr="00C646D6">
        <w:trPr>
          <w:trHeight w:val="288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D6" w:rsidRPr="00311405" w:rsidRDefault="00C646D6" w:rsidP="00513356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eastAsia="Times New Roman" w:hAnsi="Times New Roman" w:cs="Times New Roman"/>
                <w:b/>
                <w:sz w:val="24"/>
              </w:rPr>
              <w:t xml:space="preserve">Komunikacja: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D6" w:rsidRPr="00311405" w:rsidRDefault="00C646D6" w:rsidP="0051335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hAnsi="Times New Roman" w:cs="Times New Roman"/>
                <w:sz w:val="24"/>
              </w:rPr>
              <w:t xml:space="preserve">LAN 1000 </w:t>
            </w:r>
            <w:proofErr w:type="spellStart"/>
            <w:r w:rsidRPr="00311405">
              <w:rPr>
                <w:rFonts w:ascii="Times New Roman" w:hAnsi="Times New Roman" w:cs="Times New Roman"/>
                <w:sz w:val="24"/>
              </w:rPr>
              <w:t>Mbps</w:t>
            </w:r>
            <w:proofErr w:type="spellEnd"/>
            <w:r w:rsidRPr="00311405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</w:tr>
      <w:tr w:rsidR="00C646D6" w:rsidRPr="00311405" w:rsidTr="00C646D6">
        <w:trPr>
          <w:trHeight w:val="722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D6" w:rsidRPr="00311405" w:rsidRDefault="00C646D6" w:rsidP="00513356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eastAsia="Times New Roman" w:hAnsi="Times New Roman" w:cs="Times New Roman"/>
                <w:b/>
                <w:sz w:val="24"/>
              </w:rPr>
              <w:t xml:space="preserve">Porty/wejścia/wyjścia: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D6" w:rsidRPr="00311405" w:rsidRDefault="00C646D6" w:rsidP="00513356">
            <w:pPr>
              <w:spacing w:line="259" w:lineRule="auto"/>
              <w:ind w:right="63"/>
              <w:jc w:val="both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hAnsi="Times New Roman" w:cs="Times New Roman"/>
                <w:sz w:val="24"/>
              </w:rPr>
              <w:t>2x USB 3.0,</w:t>
            </w:r>
            <w:r>
              <w:rPr>
                <w:rFonts w:ascii="Times New Roman" w:hAnsi="Times New Roman" w:cs="Times New Roman"/>
                <w:sz w:val="24"/>
              </w:rPr>
              <w:t xml:space="preserve"> 1x USB 3.2,</w:t>
            </w:r>
            <w:r w:rsidRPr="00311405">
              <w:rPr>
                <w:rFonts w:ascii="Times New Roman" w:hAnsi="Times New Roman" w:cs="Times New Roman"/>
                <w:sz w:val="24"/>
              </w:rPr>
              <w:t xml:space="preserve"> 1x </w:t>
            </w:r>
            <w:proofErr w:type="spellStart"/>
            <w:r w:rsidRPr="00311405">
              <w:rPr>
                <w:rFonts w:ascii="Times New Roman" w:hAnsi="Times New Roman" w:cs="Times New Roman"/>
                <w:sz w:val="24"/>
              </w:rPr>
              <w:t>USB-C</w:t>
            </w:r>
            <w:proofErr w:type="spellEnd"/>
            <w:r w:rsidRPr="00311405">
              <w:rPr>
                <w:rFonts w:ascii="Times New Roman" w:hAnsi="Times New Roman" w:cs="Times New Roman"/>
                <w:sz w:val="24"/>
              </w:rPr>
              <w:t>, złącze słuchawkowe, mikrofonowe lub combo, sieciowy RJ45.</w:t>
            </w:r>
          </w:p>
        </w:tc>
      </w:tr>
      <w:tr w:rsidR="00C646D6" w:rsidRPr="00311405" w:rsidTr="00C646D6">
        <w:trPr>
          <w:trHeight w:val="562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D6" w:rsidRPr="00311405" w:rsidRDefault="00C646D6" w:rsidP="00513356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eastAsia="Times New Roman" w:hAnsi="Times New Roman" w:cs="Times New Roman"/>
                <w:b/>
                <w:sz w:val="24"/>
              </w:rPr>
              <w:t xml:space="preserve">Zasilacz: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D6" w:rsidRPr="00311405" w:rsidRDefault="00C646D6" w:rsidP="0051335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hAnsi="Times New Roman" w:cs="Times New Roman"/>
                <w:sz w:val="24"/>
              </w:rPr>
              <w:t xml:space="preserve">Zewnętrzny lub wewnętrzny, z kablem zasilającym z wtykiem pasującym do polskich gniazd. </w:t>
            </w:r>
          </w:p>
        </w:tc>
      </w:tr>
      <w:tr w:rsidR="00C646D6" w:rsidRPr="00311405" w:rsidTr="00C646D6">
        <w:trPr>
          <w:trHeight w:val="1942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D6" w:rsidRPr="00311405" w:rsidRDefault="00C646D6" w:rsidP="00513356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eastAsia="Times New Roman" w:hAnsi="Times New Roman" w:cs="Times New Roman"/>
                <w:b/>
                <w:sz w:val="24"/>
              </w:rPr>
              <w:t xml:space="preserve">Mysz i klawiatura: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D6" w:rsidRPr="00311405" w:rsidRDefault="00C646D6" w:rsidP="00513356">
            <w:pPr>
              <w:spacing w:line="258" w:lineRule="auto"/>
              <w:ind w:right="64"/>
              <w:jc w:val="both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hAnsi="Times New Roman" w:cs="Times New Roman"/>
                <w:sz w:val="24"/>
              </w:rPr>
              <w:t xml:space="preserve">Mysz i klawiatura tego samego producenta, co oferowany Komputer </w:t>
            </w:r>
            <w:proofErr w:type="spellStart"/>
            <w:r w:rsidRPr="00311405">
              <w:rPr>
                <w:rFonts w:ascii="Times New Roman" w:hAnsi="Times New Roman" w:cs="Times New Roman"/>
                <w:sz w:val="24"/>
              </w:rPr>
              <w:t>All-in-One</w:t>
            </w:r>
            <w:proofErr w:type="spellEnd"/>
            <w:r w:rsidRPr="00311405">
              <w:rPr>
                <w:rFonts w:ascii="Times New Roman" w:hAnsi="Times New Roman" w:cs="Times New Roman"/>
                <w:sz w:val="24"/>
              </w:rPr>
              <w:t xml:space="preserve">, komunikacja: przewodowa. Mysz i klawiatura muszą posiadać unikalny numer seryjny. </w:t>
            </w:r>
          </w:p>
          <w:p w:rsidR="00C646D6" w:rsidRPr="00311405" w:rsidRDefault="00C646D6" w:rsidP="00513356">
            <w:pPr>
              <w:spacing w:line="259" w:lineRule="auto"/>
              <w:ind w:right="63"/>
              <w:jc w:val="both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hAnsi="Times New Roman" w:cs="Times New Roman"/>
                <w:sz w:val="24"/>
              </w:rPr>
              <w:t>Mysz laserowa lub optyczna, 1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311405">
              <w:rPr>
                <w:rFonts w:ascii="Times New Roman" w:hAnsi="Times New Roman" w:cs="Times New Roman"/>
                <w:sz w:val="24"/>
              </w:rPr>
              <w:t xml:space="preserve">00 </w:t>
            </w:r>
            <w:proofErr w:type="spellStart"/>
            <w:r w:rsidRPr="00311405">
              <w:rPr>
                <w:rFonts w:ascii="Times New Roman" w:hAnsi="Times New Roman" w:cs="Times New Roman"/>
                <w:sz w:val="24"/>
              </w:rPr>
              <w:t>dpi</w:t>
            </w:r>
            <w:proofErr w:type="spellEnd"/>
            <w:r w:rsidRPr="00311405">
              <w:rPr>
                <w:rFonts w:ascii="Times New Roman" w:hAnsi="Times New Roman" w:cs="Times New Roman"/>
                <w:sz w:val="24"/>
              </w:rPr>
              <w:t xml:space="preserve"> 3 przyciskowa z rolką (</w:t>
            </w:r>
            <w:proofErr w:type="spellStart"/>
            <w:r w:rsidRPr="00311405">
              <w:rPr>
                <w:rFonts w:ascii="Times New Roman" w:hAnsi="Times New Roman" w:cs="Times New Roman"/>
                <w:sz w:val="24"/>
              </w:rPr>
              <w:t>scroll</w:t>
            </w:r>
            <w:proofErr w:type="spellEnd"/>
            <w:r w:rsidRPr="00311405">
              <w:rPr>
                <w:rFonts w:ascii="Times New Roman" w:hAnsi="Times New Roman" w:cs="Times New Roman"/>
                <w:sz w:val="24"/>
              </w:rPr>
              <w:t xml:space="preserve">). Klawiatura </w:t>
            </w:r>
            <w:proofErr w:type="spellStart"/>
            <w:r w:rsidRPr="00311405">
              <w:rPr>
                <w:rFonts w:ascii="Times New Roman" w:hAnsi="Times New Roman" w:cs="Times New Roman"/>
                <w:sz w:val="24"/>
              </w:rPr>
              <w:t>niskoprofilowa</w:t>
            </w:r>
            <w:proofErr w:type="spellEnd"/>
            <w:r w:rsidRPr="00311405">
              <w:rPr>
                <w:rFonts w:ascii="Times New Roman" w:hAnsi="Times New Roman" w:cs="Times New Roman"/>
                <w:sz w:val="24"/>
              </w:rPr>
              <w:t xml:space="preserve">, układ QWERTY z wydzielonym blokiem numerycznym. </w:t>
            </w:r>
          </w:p>
        </w:tc>
      </w:tr>
      <w:tr w:rsidR="00C646D6" w:rsidRPr="00311405" w:rsidTr="00C646D6">
        <w:trPr>
          <w:trHeight w:val="562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D6" w:rsidRPr="00311405" w:rsidRDefault="00C646D6" w:rsidP="00513356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eastAsia="Times New Roman" w:hAnsi="Times New Roman" w:cs="Times New Roman"/>
                <w:b/>
                <w:sz w:val="24"/>
              </w:rPr>
              <w:t xml:space="preserve">Moduł zabezpieczeń: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D6" w:rsidRPr="00311405" w:rsidRDefault="00C646D6" w:rsidP="0051335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hAnsi="Times New Roman" w:cs="Times New Roman"/>
                <w:sz w:val="24"/>
              </w:rPr>
              <w:t xml:space="preserve">Zintegrowany w płycie głównej, procesorze lub chipsecie układ zgodny ze standardem </w:t>
            </w:r>
            <w:proofErr w:type="spellStart"/>
            <w:r w:rsidRPr="00311405">
              <w:rPr>
                <w:rFonts w:ascii="Times New Roman" w:hAnsi="Times New Roman" w:cs="Times New Roman"/>
                <w:sz w:val="24"/>
              </w:rPr>
              <w:t>Trusted</w:t>
            </w:r>
            <w:proofErr w:type="spellEnd"/>
            <w:r w:rsidRPr="00311405">
              <w:rPr>
                <w:rFonts w:ascii="Times New Roman" w:hAnsi="Times New Roman" w:cs="Times New Roman"/>
                <w:sz w:val="24"/>
              </w:rPr>
              <w:t xml:space="preserve"> Platform Module (TPM v2.0). </w:t>
            </w:r>
          </w:p>
        </w:tc>
      </w:tr>
      <w:tr w:rsidR="00C646D6" w:rsidRPr="00311405" w:rsidTr="00C646D6">
        <w:trPr>
          <w:trHeight w:val="838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D6" w:rsidRPr="00311405" w:rsidRDefault="00C646D6" w:rsidP="00513356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eastAsia="Times New Roman" w:hAnsi="Times New Roman" w:cs="Times New Roman"/>
                <w:b/>
                <w:sz w:val="24"/>
              </w:rPr>
              <w:t xml:space="preserve">Podstawa: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D6" w:rsidRPr="00311405" w:rsidRDefault="00C646D6" w:rsidP="00513356">
            <w:pPr>
              <w:spacing w:line="259" w:lineRule="auto"/>
              <w:ind w:right="64"/>
              <w:jc w:val="both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hAnsi="Times New Roman" w:cs="Times New Roman"/>
                <w:sz w:val="24"/>
              </w:rPr>
              <w:t xml:space="preserve">Podstawa zapewniająca ustawienie płaszczyzny ekranu pod kątem 90°  (prostopadle) względem płaszczyzny podstawy z możliwością regulacji kąta nachylenia ekranu. </w:t>
            </w:r>
          </w:p>
        </w:tc>
      </w:tr>
      <w:tr w:rsidR="00C646D6" w:rsidRPr="00311405" w:rsidTr="00C646D6">
        <w:trPr>
          <w:trHeight w:val="1942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D6" w:rsidRPr="00311405" w:rsidRDefault="00C646D6" w:rsidP="00513356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System operacyjny: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D6" w:rsidRPr="00311405" w:rsidRDefault="00C646D6" w:rsidP="00513356">
            <w:pPr>
              <w:spacing w:line="253" w:lineRule="auto"/>
              <w:ind w:right="65"/>
              <w:jc w:val="both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hAnsi="Times New Roman" w:cs="Times New Roman"/>
                <w:sz w:val="24"/>
              </w:rPr>
              <w:t xml:space="preserve">Zainstalowany system operacyjny zapewniający prawidłową pracę zestawu komputerowego, kompatybilny ze wszystkimi komponentami i technologiami zastosowanymi w powyższym zestawie komputerowym. System operacyjny 64 bitowy w języku polskim do użytku w firmie w wersji profesjonalnej.  </w:t>
            </w:r>
          </w:p>
          <w:p w:rsidR="00C646D6" w:rsidRPr="00311405" w:rsidRDefault="00C646D6" w:rsidP="0051335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hAnsi="Times New Roman" w:cs="Times New Roman"/>
                <w:sz w:val="24"/>
              </w:rPr>
              <w:t xml:space="preserve">System dostępny w najnowszej dostępnej wersji przez producenta. Oprogramowanie powinno zawierać certyfikat autentyczności lub etykietę oryginalnego oprogramowania.  </w:t>
            </w:r>
          </w:p>
          <w:p w:rsidR="00C646D6" w:rsidRPr="00311405" w:rsidRDefault="00C646D6" w:rsidP="00513356">
            <w:pPr>
              <w:spacing w:after="32" w:line="251" w:lineRule="auto"/>
              <w:ind w:right="64"/>
              <w:jc w:val="both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hAnsi="Times New Roman" w:cs="Times New Roman"/>
                <w:sz w:val="24"/>
              </w:rPr>
              <w:t xml:space="preserve">Zamawiający nie dopuszcza w systemie możliwości instalacji dodatkowych narzędzi emulujących działanie systemów i obecności oprogramowania </w:t>
            </w:r>
            <w:proofErr w:type="spellStart"/>
            <w:r w:rsidRPr="00311405">
              <w:rPr>
                <w:rFonts w:ascii="Times New Roman" w:hAnsi="Times New Roman" w:cs="Times New Roman"/>
                <w:sz w:val="24"/>
              </w:rPr>
              <w:t>malware</w:t>
            </w:r>
            <w:proofErr w:type="spellEnd"/>
            <w:r w:rsidRPr="00311405">
              <w:rPr>
                <w:rFonts w:ascii="Times New Roman" w:hAnsi="Times New Roman" w:cs="Times New Roman"/>
                <w:sz w:val="24"/>
              </w:rPr>
              <w:t xml:space="preserve"> oraz </w:t>
            </w:r>
            <w:proofErr w:type="spellStart"/>
            <w:r w:rsidRPr="00311405">
              <w:rPr>
                <w:rFonts w:ascii="Times New Roman" w:hAnsi="Times New Roman" w:cs="Times New Roman"/>
                <w:sz w:val="24"/>
              </w:rPr>
              <w:t>adware</w:t>
            </w:r>
            <w:proofErr w:type="spellEnd"/>
            <w:r w:rsidRPr="00311405">
              <w:rPr>
                <w:rFonts w:ascii="Times New Roman" w:hAnsi="Times New Roman" w:cs="Times New Roman"/>
                <w:sz w:val="24"/>
              </w:rPr>
              <w:t xml:space="preserve">. Oferowany system powinien spełniać poniższe wymagania: </w:t>
            </w:r>
          </w:p>
          <w:p w:rsidR="00C646D6" w:rsidRPr="00311405" w:rsidRDefault="00C646D6" w:rsidP="00513356">
            <w:pPr>
              <w:numPr>
                <w:ilvl w:val="0"/>
                <w:numId w:val="21"/>
              </w:numPr>
              <w:suppressAutoHyphens w:val="0"/>
              <w:spacing w:after="23" w:line="259" w:lineRule="auto"/>
              <w:ind w:right="20"/>
              <w:jc w:val="both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hAnsi="Times New Roman" w:cs="Times New Roman"/>
                <w:sz w:val="24"/>
              </w:rPr>
              <w:t xml:space="preserve">System w polskiej wersji językowej. </w:t>
            </w:r>
          </w:p>
          <w:p w:rsidR="00C646D6" w:rsidRPr="00311405" w:rsidRDefault="00C646D6" w:rsidP="00513356">
            <w:pPr>
              <w:numPr>
                <w:ilvl w:val="0"/>
                <w:numId w:val="21"/>
              </w:numPr>
              <w:suppressAutoHyphens w:val="0"/>
              <w:spacing w:line="279" w:lineRule="auto"/>
              <w:ind w:right="20"/>
              <w:jc w:val="both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hAnsi="Times New Roman" w:cs="Times New Roman"/>
                <w:sz w:val="24"/>
              </w:rPr>
              <w:t>Wbudowany kompleksowy system pomocy w języku polskim.</w:t>
            </w:r>
          </w:p>
          <w:p w:rsidR="00C646D6" w:rsidRPr="00311405" w:rsidRDefault="00C646D6" w:rsidP="00513356">
            <w:pPr>
              <w:numPr>
                <w:ilvl w:val="0"/>
                <w:numId w:val="21"/>
              </w:numPr>
              <w:suppressAutoHyphens w:val="0"/>
              <w:spacing w:line="279" w:lineRule="auto"/>
              <w:ind w:right="20"/>
              <w:jc w:val="both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hAnsi="Times New Roman" w:cs="Times New Roman"/>
                <w:sz w:val="24"/>
              </w:rPr>
              <w:t xml:space="preserve">Komunikaty systemowe w języku polskim. </w:t>
            </w:r>
          </w:p>
          <w:p w:rsidR="00C646D6" w:rsidRPr="00311405" w:rsidRDefault="00C646D6" w:rsidP="00513356">
            <w:pPr>
              <w:numPr>
                <w:ilvl w:val="0"/>
                <w:numId w:val="21"/>
              </w:numPr>
              <w:suppressAutoHyphens w:val="0"/>
              <w:spacing w:line="258" w:lineRule="auto"/>
              <w:ind w:right="31"/>
              <w:jc w:val="both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hAnsi="Times New Roman" w:cs="Times New Roman"/>
                <w:sz w:val="24"/>
              </w:rPr>
              <w:t xml:space="preserve">Automatyczna aktualizacja systemu operacyjnego z wykorzystaniem technologii internetowej z możliwością wyboru instalowanych poprawek w języku polskim. </w:t>
            </w:r>
          </w:p>
          <w:p w:rsidR="00C646D6" w:rsidRPr="00311405" w:rsidRDefault="00C646D6" w:rsidP="00513356">
            <w:pPr>
              <w:numPr>
                <w:ilvl w:val="0"/>
                <w:numId w:val="21"/>
              </w:numPr>
              <w:suppressAutoHyphens w:val="0"/>
              <w:spacing w:line="279" w:lineRule="auto"/>
              <w:ind w:right="31"/>
              <w:jc w:val="both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hAnsi="Times New Roman" w:cs="Times New Roman"/>
                <w:sz w:val="24"/>
              </w:rPr>
              <w:t xml:space="preserve">Możliwość dokonywania uaktualnień sterowników urządzeń przez internetową witrynę producenta systemu. </w:t>
            </w:r>
          </w:p>
          <w:p w:rsidR="00C646D6" w:rsidRPr="00311405" w:rsidRDefault="00C646D6" w:rsidP="00513356">
            <w:pPr>
              <w:numPr>
                <w:ilvl w:val="0"/>
                <w:numId w:val="21"/>
              </w:numPr>
              <w:suppressAutoHyphens w:val="0"/>
              <w:spacing w:line="273" w:lineRule="auto"/>
              <w:ind w:right="31"/>
              <w:jc w:val="both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hAnsi="Times New Roman" w:cs="Times New Roman"/>
                <w:sz w:val="24"/>
              </w:rPr>
              <w:t xml:space="preserve">Darmowe aktualizacje: niezbędne aktualizacje, poprawki, biuletyny bezpieczeństwa muszą być dostarczane bez dodatkowych opłat. </w:t>
            </w:r>
          </w:p>
          <w:p w:rsidR="00C646D6" w:rsidRPr="00311405" w:rsidRDefault="00C646D6" w:rsidP="00513356">
            <w:pPr>
              <w:numPr>
                <w:ilvl w:val="0"/>
                <w:numId w:val="21"/>
              </w:numPr>
              <w:suppressAutoHyphens w:val="0"/>
              <w:spacing w:line="258" w:lineRule="auto"/>
              <w:ind w:right="31"/>
              <w:jc w:val="both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hAnsi="Times New Roman" w:cs="Times New Roman"/>
                <w:sz w:val="24"/>
              </w:rPr>
              <w:t xml:space="preserve">Wbudowana zapora internetowa (firewall) dla ochrony połączeń internetowych; zintegrowana z systemem konsola do zarządzania ustawieniami zapory i regułami IP v4 i v6. </w:t>
            </w:r>
          </w:p>
          <w:p w:rsidR="00C646D6" w:rsidRPr="00311405" w:rsidRDefault="00C646D6" w:rsidP="00513356">
            <w:pPr>
              <w:numPr>
                <w:ilvl w:val="0"/>
                <w:numId w:val="21"/>
              </w:numPr>
              <w:suppressAutoHyphens w:val="0"/>
              <w:spacing w:line="238" w:lineRule="auto"/>
              <w:ind w:right="31"/>
              <w:jc w:val="both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hAnsi="Times New Roman" w:cs="Times New Roman"/>
                <w:sz w:val="24"/>
              </w:rPr>
              <w:t xml:space="preserve">Możliwość zdalnej automatycznej instalacji, konfiguracji, administrowania oraz aktualizowania systemu. </w:t>
            </w:r>
          </w:p>
          <w:p w:rsidR="00C646D6" w:rsidRPr="00311405" w:rsidRDefault="00C646D6" w:rsidP="00513356">
            <w:pPr>
              <w:numPr>
                <w:ilvl w:val="0"/>
                <w:numId w:val="21"/>
              </w:numPr>
              <w:suppressAutoHyphens w:val="0"/>
              <w:spacing w:line="238" w:lineRule="auto"/>
              <w:ind w:right="31"/>
              <w:jc w:val="both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hAnsi="Times New Roman" w:cs="Times New Roman"/>
                <w:sz w:val="24"/>
              </w:rPr>
              <w:t xml:space="preserve">Wsparcie dla większości powszechnie używanych urządzeń peryferyjnych drukarek, urządzeń sieciowych, standardów USB, </w:t>
            </w:r>
            <w:proofErr w:type="spellStart"/>
            <w:r w:rsidRPr="00311405">
              <w:rPr>
                <w:rFonts w:ascii="Times New Roman" w:hAnsi="Times New Roman" w:cs="Times New Roman"/>
                <w:sz w:val="24"/>
              </w:rPr>
              <w:t>Plug&amp;Play</w:t>
            </w:r>
            <w:proofErr w:type="spellEnd"/>
            <w:r w:rsidRPr="0031140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311405">
              <w:rPr>
                <w:rFonts w:ascii="Times New Roman" w:hAnsi="Times New Roman" w:cs="Times New Roman"/>
                <w:sz w:val="24"/>
              </w:rPr>
              <w:t>Wi-Fi</w:t>
            </w:r>
            <w:proofErr w:type="spellEnd"/>
            <w:r w:rsidRPr="00311405">
              <w:rPr>
                <w:rFonts w:ascii="Times New Roman" w:hAnsi="Times New Roman" w:cs="Times New Roman"/>
                <w:sz w:val="24"/>
              </w:rPr>
              <w:t xml:space="preserve">). </w:t>
            </w:r>
          </w:p>
          <w:p w:rsidR="00C646D6" w:rsidRPr="00311405" w:rsidRDefault="00C646D6" w:rsidP="00513356">
            <w:pPr>
              <w:numPr>
                <w:ilvl w:val="0"/>
                <w:numId w:val="21"/>
              </w:numPr>
              <w:suppressAutoHyphens w:val="0"/>
              <w:spacing w:line="279" w:lineRule="auto"/>
              <w:ind w:right="31"/>
              <w:jc w:val="both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hAnsi="Times New Roman" w:cs="Times New Roman"/>
                <w:sz w:val="24"/>
              </w:rPr>
              <w:t xml:space="preserve">Zabezpieczony hasłem hierarchiczny dostęp do systemu, konta i profile użytkowników zarządzane zdalnie. </w:t>
            </w:r>
          </w:p>
          <w:p w:rsidR="00C646D6" w:rsidRPr="00311405" w:rsidRDefault="00C646D6" w:rsidP="00513356">
            <w:pPr>
              <w:numPr>
                <w:ilvl w:val="0"/>
                <w:numId w:val="21"/>
              </w:numPr>
              <w:suppressAutoHyphens w:val="0"/>
              <w:spacing w:line="259" w:lineRule="auto"/>
              <w:ind w:right="31"/>
              <w:jc w:val="both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hAnsi="Times New Roman" w:cs="Times New Roman"/>
                <w:sz w:val="24"/>
              </w:rPr>
              <w:t xml:space="preserve">Praca systemu w trybie ochrony kont użytkowników. </w:t>
            </w:r>
          </w:p>
          <w:p w:rsidR="00C646D6" w:rsidRPr="00311405" w:rsidRDefault="00C646D6" w:rsidP="00513356">
            <w:pPr>
              <w:numPr>
                <w:ilvl w:val="0"/>
                <w:numId w:val="21"/>
              </w:numPr>
              <w:suppressAutoHyphens w:val="0"/>
              <w:spacing w:line="259" w:lineRule="auto"/>
              <w:ind w:right="31"/>
              <w:jc w:val="both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hAnsi="Times New Roman" w:cs="Times New Roman"/>
                <w:sz w:val="24"/>
              </w:rPr>
              <w:t xml:space="preserve">Zintegrowany z systemem moduł wyszukiwania informacji </w:t>
            </w:r>
          </w:p>
          <w:p w:rsidR="00C646D6" w:rsidRPr="00311405" w:rsidRDefault="00C646D6" w:rsidP="00513356">
            <w:pPr>
              <w:spacing w:after="17" w:line="264" w:lineRule="auto"/>
              <w:ind w:right="62"/>
              <w:jc w:val="both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hAnsi="Times New Roman" w:cs="Times New Roman"/>
                <w:sz w:val="24"/>
              </w:rPr>
              <w:t xml:space="preserve">(plików różnego typu) dostępny z kilku poziomów: poziom menu, poziom otwartego okna systemu operacyjnego; system wyszukiwania oparty na konfigurowalnym przez użytkownika module indeksacji zasobów lokalnych. </w:t>
            </w:r>
          </w:p>
          <w:p w:rsidR="00C646D6" w:rsidRPr="00311405" w:rsidRDefault="00C646D6" w:rsidP="00513356">
            <w:pPr>
              <w:numPr>
                <w:ilvl w:val="0"/>
                <w:numId w:val="21"/>
              </w:numPr>
              <w:suppressAutoHyphens w:val="0"/>
              <w:spacing w:after="24" w:line="258" w:lineRule="auto"/>
              <w:ind w:right="31"/>
              <w:jc w:val="both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hAnsi="Times New Roman" w:cs="Times New Roman"/>
                <w:sz w:val="24"/>
              </w:rPr>
              <w:t>Zintegrowany z systemem operacyjnym moduł synchronizacji.</w:t>
            </w:r>
          </w:p>
          <w:p w:rsidR="00C646D6" w:rsidRPr="00311405" w:rsidRDefault="00C646D6" w:rsidP="00513356">
            <w:pPr>
              <w:numPr>
                <w:ilvl w:val="0"/>
                <w:numId w:val="21"/>
              </w:numPr>
              <w:suppressAutoHyphens w:val="0"/>
              <w:spacing w:after="24" w:line="258" w:lineRule="auto"/>
              <w:ind w:right="31"/>
              <w:jc w:val="both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hAnsi="Times New Roman" w:cs="Times New Roman"/>
                <w:sz w:val="24"/>
              </w:rPr>
              <w:t xml:space="preserve">Możliwość przystosowania stanowiska dla osób </w:t>
            </w:r>
            <w:r w:rsidRPr="00311405">
              <w:rPr>
                <w:rFonts w:ascii="Times New Roman" w:hAnsi="Times New Roman" w:cs="Times New Roman"/>
                <w:sz w:val="24"/>
              </w:rPr>
              <w:lastRenderedPageBreak/>
              <w:t xml:space="preserve">niepełnosprawnych np. słabo widzących). </w:t>
            </w:r>
          </w:p>
          <w:p w:rsidR="00C646D6" w:rsidRPr="00311405" w:rsidRDefault="00C646D6" w:rsidP="00513356">
            <w:pPr>
              <w:numPr>
                <w:ilvl w:val="0"/>
                <w:numId w:val="21"/>
              </w:numPr>
              <w:suppressAutoHyphens w:val="0"/>
              <w:spacing w:after="8" w:line="259" w:lineRule="auto"/>
              <w:ind w:right="58"/>
              <w:jc w:val="both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hAnsi="Times New Roman" w:cs="Times New Roman"/>
                <w:sz w:val="24"/>
              </w:rPr>
              <w:t xml:space="preserve">Możliwość zarządzania stacją roboczą poprzez polityki – poprzez politykę rozumiemy zestaw reguł definiujących lub ograniczających funkcjonalność systemu lub aplikacji. </w:t>
            </w:r>
          </w:p>
          <w:p w:rsidR="00C646D6" w:rsidRPr="00311405" w:rsidRDefault="00C646D6" w:rsidP="00513356">
            <w:pPr>
              <w:numPr>
                <w:ilvl w:val="0"/>
                <w:numId w:val="21"/>
              </w:numPr>
              <w:suppressAutoHyphens w:val="0"/>
              <w:spacing w:after="1" w:line="238" w:lineRule="auto"/>
              <w:ind w:right="58"/>
              <w:jc w:val="both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hAnsi="Times New Roman" w:cs="Times New Roman"/>
                <w:sz w:val="24"/>
              </w:rPr>
              <w:t xml:space="preserve">Rozbudowane polityki bezpieczeństwa – polityki dla systemu operacyjnego i dla wskazanych aplikacji. </w:t>
            </w:r>
          </w:p>
          <w:p w:rsidR="00C646D6" w:rsidRPr="00311405" w:rsidRDefault="00C646D6" w:rsidP="00513356">
            <w:pPr>
              <w:numPr>
                <w:ilvl w:val="0"/>
                <w:numId w:val="21"/>
              </w:numPr>
              <w:suppressAutoHyphens w:val="0"/>
              <w:spacing w:line="258" w:lineRule="auto"/>
              <w:ind w:right="58"/>
              <w:jc w:val="both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hAnsi="Times New Roman" w:cs="Times New Roman"/>
                <w:sz w:val="24"/>
              </w:rPr>
              <w:t xml:space="preserve">Wsparcie dla Sun Java i .NET Framework 1.1 i 2.0 i 3.0 i 4.0 – możliwość uruchomienia aplikacji działających we wskazanych środowiskach. </w:t>
            </w:r>
          </w:p>
          <w:p w:rsidR="00C646D6" w:rsidRPr="00311405" w:rsidRDefault="00C646D6" w:rsidP="00513356">
            <w:pPr>
              <w:numPr>
                <w:ilvl w:val="0"/>
                <w:numId w:val="21"/>
              </w:numPr>
              <w:suppressAutoHyphens w:val="0"/>
              <w:spacing w:line="278" w:lineRule="auto"/>
              <w:ind w:right="58"/>
              <w:jc w:val="both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hAnsi="Times New Roman" w:cs="Times New Roman"/>
                <w:sz w:val="24"/>
              </w:rPr>
              <w:t xml:space="preserve">Wsparcie dla </w:t>
            </w:r>
            <w:proofErr w:type="spellStart"/>
            <w:r w:rsidRPr="00311405">
              <w:rPr>
                <w:rFonts w:ascii="Times New Roman" w:hAnsi="Times New Roman" w:cs="Times New Roman"/>
                <w:sz w:val="24"/>
              </w:rPr>
              <w:t>JScript</w:t>
            </w:r>
            <w:proofErr w:type="spellEnd"/>
            <w:r w:rsidRPr="00311405">
              <w:rPr>
                <w:rFonts w:ascii="Times New Roman" w:hAnsi="Times New Roman" w:cs="Times New Roman"/>
                <w:sz w:val="24"/>
              </w:rPr>
              <w:t xml:space="preserve"> i </w:t>
            </w:r>
            <w:proofErr w:type="spellStart"/>
            <w:r w:rsidRPr="00311405">
              <w:rPr>
                <w:rFonts w:ascii="Times New Roman" w:hAnsi="Times New Roman" w:cs="Times New Roman"/>
                <w:sz w:val="24"/>
              </w:rPr>
              <w:t>VBScript</w:t>
            </w:r>
            <w:proofErr w:type="spellEnd"/>
            <w:r w:rsidRPr="00311405">
              <w:rPr>
                <w:rFonts w:ascii="Times New Roman" w:hAnsi="Times New Roman" w:cs="Times New Roman"/>
                <w:sz w:val="24"/>
              </w:rPr>
              <w:t xml:space="preserve"> – możliwość uruchamiania interpretera poleceń. </w:t>
            </w:r>
          </w:p>
          <w:p w:rsidR="00C646D6" w:rsidRPr="00311405" w:rsidRDefault="00C646D6" w:rsidP="00513356">
            <w:pPr>
              <w:numPr>
                <w:ilvl w:val="0"/>
                <w:numId w:val="21"/>
              </w:numPr>
              <w:suppressAutoHyphens w:val="0"/>
              <w:spacing w:line="258" w:lineRule="auto"/>
              <w:ind w:right="58"/>
              <w:jc w:val="both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hAnsi="Times New Roman" w:cs="Times New Roman"/>
                <w:sz w:val="24"/>
              </w:rPr>
              <w:t>Zarządzanie kontami użytkowników sieci oraz urządzeniami sieciowymi tj. drukarki, modemy, woluminy dyskowe, usługi katalogowe.</w:t>
            </w:r>
          </w:p>
          <w:p w:rsidR="00C646D6" w:rsidRPr="00311405" w:rsidRDefault="00C646D6" w:rsidP="00513356">
            <w:pPr>
              <w:numPr>
                <w:ilvl w:val="0"/>
                <w:numId w:val="21"/>
              </w:numPr>
              <w:suppressAutoHyphens w:val="0"/>
              <w:spacing w:line="258" w:lineRule="auto"/>
              <w:ind w:right="58"/>
              <w:jc w:val="both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hAnsi="Times New Roman" w:cs="Times New Roman"/>
                <w:sz w:val="24"/>
              </w:rPr>
              <w:t>Graficzne środowisko instalacji i konfiguracji i pracy z systemem.</w:t>
            </w:r>
          </w:p>
          <w:p w:rsidR="00C646D6" w:rsidRPr="00311405" w:rsidRDefault="00C646D6" w:rsidP="00513356">
            <w:pPr>
              <w:numPr>
                <w:ilvl w:val="0"/>
                <w:numId w:val="21"/>
              </w:numPr>
              <w:suppressAutoHyphens w:val="0"/>
              <w:spacing w:line="252" w:lineRule="auto"/>
              <w:ind w:right="62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hAnsi="Times New Roman" w:cs="Times New Roman"/>
                <w:sz w:val="24"/>
              </w:rPr>
              <w:t xml:space="preserve">System operacyjny musi posiadać funkcjonalność pozwalającą na zapamiętywanie ustawień i przypisywanie do min. 3 kategorii bezpieczeństwa (z predefiniowanymi odpowiednio do kategorii ustawieniami zapory sieciowej, udostępniania plików itp.) </w:t>
            </w:r>
          </w:p>
          <w:p w:rsidR="00C646D6" w:rsidRPr="00311405" w:rsidRDefault="00C646D6" w:rsidP="00513356">
            <w:pPr>
              <w:numPr>
                <w:ilvl w:val="0"/>
                <w:numId w:val="21"/>
              </w:numPr>
              <w:suppressAutoHyphens w:val="0"/>
              <w:spacing w:after="24" w:line="258" w:lineRule="auto"/>
              <w:ind w:right="62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hAnsi="Times New Roman" w:cs="Times New Roman"/>
                <w:sz w:val="24"/>
              </w:rPr>
              <w:t xml:space="preserve">Możliwość blokowania lub dopuszczania dowolnych urządzeń peryferyjnych za pomocą polityk grupowych (np. przy użyciu numerów identyfikacyjnych sprzętu). </w:t>
            </w:r>
          </w:p>
          <w:p w:rsidR="00C646D6" w:rsidRPr="00311405" w:rsidRDefault="00C646D6" w:rsidP="00513356">
            <w:pPr>
              <w:numPr>
                <w:ilvl w:val="0"/>
                <w:numId w:val="21"/>
              </w:numPr>
              <w:suppressAutoHyphens w:val="0"/>
              <w:spacing w:line="259" w:lineRule="auto"/>
              <w:ind w:right="62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hAnsi="Times New Roman" w:cs="Times New Roman"/>
                <w:sz w:val="24"/>
              </w:rPr>
              <w:t xml:space="preserve">Możliwość dołączenia komputera do domeny Windows. </w:t>
            </w:r>
          </w:p>
          <w:p w:rsidR="00C646D6" w:rsidRPr="00311405" w:rsidRDefault="00C646D6" w:rsidP="00513356">
            <w:pPr>
              <w:numPr>
                <w:ilvl w:val="0"/>
                <w:numId w:val="21"/>
              </w:numPr>
              <w:suppressAutoHyphens w:val="0"/>
              <w:spacing w:line="238" w:lineRule="auto"/>
              <w:ind w:right="62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hAnsi="Times New Roman" w:cs="Times New Roman"/>
                <w:sz w:val="24"/>
              </w:rPr>
              <w:t xml:space="preserve">Możliwość zarządzania systemem poprzez reguły Group Policy </w:t>
            </w:r>
            <w:proofErr w:type="spellStart"/>
            <w:r w:rsidRPr="00311405">
              <w:rPr>
                <w:rFonts w:ascii="Times New Roman" w:hAnsi="Times New Roman" w:cs="Times New Roman"/>
                <w:sz w:val="24"/>
              </w:rPr>
              <w:t>Object</w:t>
            </w:r>
            <w:proofErr w:type="spellEnd"/>
            <w:r w:rsidRPr="00311405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C646D6" w:rsidRPr="00311405" w:rsidRDefault="00C646D6" w:rsidP="00513356">
            <w:pPr>
              <w:numPr>
                <w:ilvl w:val="0"/>
                <w:numId w:val="21"/>
              </w:numPr>
              <w:suppressAutoHyphens w:val="0"/>
              <w:spacing w:after="27" w:line="256" w:lineRule="auto"/>
              <w:ind w:right="62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hAnsi="Times New Roman" w:cs="Times New Roman"/>
                <w:sz w:val="24"/>
              </w:rPr>
              <w:t xml:space="preserve">Oferowany system operacyjny powinien być kompatybilnym i zgodnym środowiskiem systemowym umożliwiającym bez zastosowania dodatkowych aplikacji oraz środowisk </w:t>
            </w:r>
          </w:p>
          <w:p w:rsidR="00C646D6" w:rsidRPr="00311405" w:rsidRDefault="00C646D6" w:rsidP="0051335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hAnsi="Times New Roman" w:cs="Times New Roman"/>
                <w:sz w:val="24"/>
              </w:rPr>
              <w:t xml:space="preserve">programistycznych uruchamianie i </w:t>
            </w:r>
            <w:proofErr w:type="spellStart"/>
            <w:r w:rsidRPr="00311405">
              <w:rPr>
                <w:rFonts w:ascii="Times New Roman" w:hAnsi="Times New Roman" w:cs="Times New Roman"/>
                <w:sz w:val="24"/>
              </w:rPr>
              <w:t>użytkownie</w:t>
            </w:r>
            <w:proofErr w:type="spellEnd"/>
            <w:r w:rsidRPr="00311405">
              <w:rPr>
                <w:rFonts w:ascii="Times New Roman" w:hAnsi="Times New Roman" w:cs="Times New Roman"/>
                <w:sz w:val="24"/>
              </w:rPr>
              <w:t xml:space="preserve">  takich aplikacji jak: MS Office 2016/2019/2021.</w:t>
            </w:r>
          </w:p>
        </w:tc>
      </w:tr>
      <w:tr w:rsidR="00C646D6" w:rsidTr="00C646D6">
        <w:tblPrEx>
          <w:tblCellMar>
            <w:top w:w="17" w:type="dxa"/>
          </w:tblCellMar>
        </w:tblPrEx>
        <w:trPr>
          <w:trHeight w:val="600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D6" w:rsidRDefault="00C646D6" w:rsidP="00513356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Certyfikaty i standardy: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D6" w:rsidRPr="00311405" w:rsidRDefault="00C646D6" w:rsidP="0051335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1405">
              <w:rPr>
                <w:rFonts w:ascii="Times New Roman" w:hAnsi="Times New Roman" w:cs="Times New Roman"/>
                <w:sz w:val="24"/>
              </w:rPr>
              <w:t xml:space="preserve">Deklaracja zgodności CE. </w:t>
            </w:r>
          </w:p>
        </w:tc>
      </w:tr>
    </w:tbl>
    <w:p w:rsidR="00C646D6" w:rsidRDefault="00C646D6" w:rsidP="00FD6E7C">
      <w:pPr>
        <w:spacing w:line="259" w:lineRule="auto"/>
        <w:ind w:left="-850" w:right="206" w:firstLine="0"/>
        <w:jc w:val="left"/>
        <w:rPr>
          <w:rFonts w:ascii="Times New Roman" w:hAnsi="Times New Roman" w:cs="Times New Roman"/>
        </w:rPr>
      </w:pPr>
    </w:p>
    <w:p w:rsidR="00C646D6" w:rsidRDefault="00C646D6" w:rsidP="00FD6E7C">
      <w:pPr>
        <w:spacing w:line="259" w:lineRule="auto"/>
        <w:ind w:left="-850" w:right="206" w:firstLine="0"/>
        <w:jc w:val="left"/>
        <w:rPr>
          <w:rFonts w:ascii="Times New Roman" w:hAnsi="Times New Roman" w:cs="Times New Roman"/>
        </w:rPr>
      </w:pPr>
    </w:p>
    <w:p w:rsidR="00C646D6" w:rsidRDefault="00C646D6" w:rsidP="00FD6E7C">
      <w:pPr>
        <w:spacing w:line="259" w:lineRule="auto"/>
        <w:ind w:left="-850" w:right="206" w:firstLine="0"/>
        <w:jc w:val="left"/>
        <w:rPr>
          <w:rFonts w:ascii="Times New Roman" w:hAnsi="Times New Roman" w:cs="Times New Roman"/>
        </w:rPr>
      </w:pPr>
    </w:p>
    <w:p w:rsidR="00C646D6" w:rsidRPr="00311405" w:rsidRDefault="00C646D6" w:rsidP="00C646D6">
      <w:pPr>
        <w:spacing w:after="3" w:line="259" w:lineRule="auto"/>
        <w:ind w:left="562" w:right="677" w:hanging="10"/>
        <w:jc w:val="left"/>
        <w:rPr>
          <w:rFonts w:ascii="Times New Roman" w:hAnsi="Times New Roman" w:cs="Times New Roman"/>
        </w:rPr>
      </w:pPr>
      <w:r w:rsidRPr="00311405">
        <w:rPr>
          <w:rFonts w:ascii="Times New Roman" w:eastAsia="Times New Roman" w:hAnsi="Times New Roman" w:cs="Times New Roman"/>
          <w:b/>
          <w:sz w:val="24"/>
        </w:rPr>
        <w:t xml:space="preserve">UWAGI: </w:t>
      </w:r>
    </w:p>
    <w:p w:rsidR="00C646D6" w:rsidRPr="00311405" w:rsidRDefault="00C646D6" w:rsidP="00C646D6">
      <w:pPr>
        <w:numPr>
          <w:ilvl w:val="0"/>
          <w:numId w:val="18"/>
        </w:numPr>
        <w:suppressAutoHyphens w:val="0"/>
        <w:spacing w:after="5" w:line="268" w:lineRule="auto"/>
        <w:ind w:left="993" w:right="196" w:hanging="426"/>
        <w:rPr>
          <w:rFonts w:ascii="Times New Roman" w:hAnsi="Times New Roman" w:cs="Times New Roman"/>
        </w:rPr>
      </w:pPr>
      <w:r w:rsidRPr="00311405">
        <w:rPr>
          <w:rFonts w:ascii="Times New Roman" w:hAnsi="Times New Roman" w:cs="Times New Roman"/>
          <w:sz w:val="24"/>
        </w:rPr>
        <w:t xml:space="preserve">Oprogramowanie systemowe lub dysk odzyskiwania systemu oraz sterowniki do Komputera Typu </w:t>
      </w:r>
      <w:proofErr w:type="spellStart"/>
      <w:r w:rsidRPr="00311405">
        <w:rPr>
          <w:rFonts w:ascii="Times New Roman" w:hAnsi="Times New Roman" w:cs="Times New Roman"/>
          <w:sz w:val="24"/>
        </w:rPr>
        <w:t>AiO</w:t>
      </w:r>
      <w:proofErr w:type="spellEnd"/>
      <w:r w:rsidRPr="00311405">
        <w:rPr>
          <w:rFonts w:ascii="Times New Roman" w:hAnsi="Times New Roman" w:cs="Times New Roman"/>
          <w:sz w:val="24"/>
        </w:rPr>
        <w:t xml:space="preserve"> będą dostarczone przez Wykonawcę na osobnych oryginalnych nośnikach producenta sprzętu, pochodzących z legalnego źródła (jeśli producent dołącza takie nośniki). Oprogramowanie systemowe musi być nowe, nieużywane. </w:t>
      </w:r>
    </w:p>
    <w:p w:rsidR="00C646D6" w:rsidRPr="00311405" w:rsidRDefault="00C646D6" w:rsidP="00C646D6">
      <w:pPr>
        <w:numPr>
          <w:ilvl w:val="0"/>
          <w:numId w:val="18"/>
        </w:numPr>
        <w:suppressAutoHyphens w:val="0"/>
        <w:spacing w:after="5" w:line="268" w:lineRule="auto"/>
        <w:ind w:right="196" w:hanging="427"/>
        <w:rPr>
          <w:rFonts w:ascii="Times New Roman" w:hAnsi="Times New Roman" w:cs="Times New Roman"/>
        </w:rPr>
      </w:pPr>
      <w:r w:rsidRPr="00311405">
        <w:rPr>
          <w:rFonts w:ascii="Times New Roman" w:hAnsi="Times New Roman" w:cs="Times New Roman"/>
          <w:sz w:val="24"/>
        </w:rPr>
        <w:lastRenderedPageBreak/>
        <w:t xml:space="preserve">Wykonawca załączy potwierdzenie producenta systemu operacyjnego, iż pochodzi z legalnego źródła. Takie potwierdzenie musi zostać dostarczone przed przystąpieniem do odbiorów jakościowych. </w:t>
      </w:r>
    </w:p>
    <w:p w:rsidR="00C646D6" w:rsidRPr="00311405" w:rsidRDefault="00C646D6" w:rsidP="00C646D6">
      <w:pPr>
        <w:numPr>
          <w:ilvl w:val="0"/>
          <w:numId w:val="18"/>
        </w:numPr>
        <w:suppressAutoHyphens w:val="0"/>
        <w:spacing w:after="5" w:line="268" w:lineRule="auto"/>
        <w:ind w:right="196" w:hanging="427"/>
        <w:rPr>
          <w:rFonts w:ascii="Times New Roman" w:hAnsi="Times New Roman" w:cs="Times New Roman"/>
        </w:rPr>
      </w:pPr>
      <w:r w:rsidRPr="00311405">
        <w:rPr>
          <w:rFonts w:ascii="Times New Roman" w:hAnsi="Times New Roman" w:cs="Times New Roman"/>
          <w:sz w:val="24"/>
        </w:rPr>
        <w:t xml:space="preserve">System operacyjny będzie </w:t>
      </w:r>
      <w:proofErr w:type="spellStart"/>
      <w:r w:rsidRPr="00311405">
        <w:rPr>
          <w:rFonts w:ascii="Times New Roman" w:hAnsi="Times New Roman" w:cs="Times New Roman"/>
          <w:sz w:val="24"/>
        </w:rPr>
        <w:t>preinstalowany</w:t>
      </w:r>
      <w:proofErr w:type="spellEnd"/>
      <w:r w:rsidRPr="00311405">
        <w:rPr>
          <w:rFonts w:ascii="Times New Roman" w:hAnsi="Times New Roman" w:cs="Times New Roman"/>
          <w:sz w:val="24"/>
        </w:rPr>
        <w:t xml:space="preserve"> na urządzeniach. </w:t>
      </w:r>
    </w:p>
    <w:p w:rsidR="00C646D6" w:rsidRPr="00311405" w:rsidRDefault="00C646D6" w:rsidP="00C646D6">
      <w:pPr>
        <w:numPr>
          <w:ilvl w:val="0"/>
          <w:numId w:val="18"/>
        </w:numPr>
        <w:suppressAutoHyphens w:val="0"/>
        <w:spacing w:after="5" w:line="268" w:lineRule="auto"/>
        <w:ind w:right="196" w:hanging="427"/>
        <w:rPr>
          <w:rFonts w:ascii="Times New Roman" w:hAnsi="Times New Roman" w:cs="Times New Roman"/>
        </w:rPr>
      </w:pPr>
      <w:r w:rsidRPr="00311405">
        <w:rPr>
          <w:rFonts w:ascii="Times New Roman" w:hAnsi="Times New Roman" w:cs="Times New Roman"/>
          <w:sz w:val="24"/>
        </w:rPr>
        <w:t xml:space="preserve">Kabel zasilający do zasilacza oraz inny niezbędny do prawidłowej pracy komputera asortyment, będzie dostarczony przez wykonawcę w komplecie </w:t>
      </w:r>
      <w:r>
        <w:rPr>
          <w:rFonts w:ascii="Times New Roman" w:hAnsi="Times New Roman" w:cs="Times New Roman"/>
          <w:sz w:val="24"/>
        </w:rPr>
        <w:br/>
      </w:r>
      <w:r w:rsidRPr="00311405">
        <w:rPr>
          <w:rFonts w:ascii="Times New Roman" w:hAnsi="Times New Roman" w:cs="Times New Roman"/>
          <w:sz w:val="24"/>
        </w:rPr>
        <w:t xml:space="preserve">z urządzeniami. </w:t>
      </w:r>
    </w:p>
    <w:p w:rsidR="00C646D6" w:rsidRPr="00311405" w:rsidRDefault="00C646D6" w:rsidP="00C646D6">
      <w:pPr>
        <w:numPr>
          <w:ilvl w:val="0"/>
          <w:numId w:val="18"/>
        </w:numPr>
        <w:suppressAutoHyphens w:val="0"/>
        <w:spacing w:after="5" w:line="268" w:lineRule="auto"/>
        <w:ind w:right="196" w:hanging="427"/>
        <w:rPr>
          <w:rFonts w:ascii="Times New Roman" w:hAnsi="Times New Roman" w:cs="Times New Roman"/>
        </w:rPr>
      </w:pPr>
      <w:r w:rsidRPr="00311405">
        <w:rPr>
          <w:rFonts w:ascii="Times New Roman" w:hAnsi="Times New Roman" w:cs="Times New Roman"/>
          <w:sz w:val="24"/>
        </w:rPr>
        <w:t xml:space="preserve">Zamawiający nie dopuszcza stosowania adapterów rozszerzających funkcjonalność komputera AIO w zakresie portów USB, z wyjątkiem Czytnika kart pamięci USB typu </w:t>
      </w:r>
      <w:proofErr w:type="spellStart"/>
      <w:r w:rsidRPr="00311405">
        <w:rPr>
          <w:rFonts w:ascii="Times New Roman" w:hAnsi="Times New Roman" w:cs="Times New Roman"/>
          <w:sz w:val="24"/>
        </w:rPr>
        <w:t>AllIn-One</w:t>
      </w:r>
      <w:proofErr w:type="spellEnd"/>
      <w:r w:rsidRPr="00311405">
        <w:rPr>
          <w:rFonts w:ascii="Times New Roman" w:hAnsi="Times New Roman" w:cs="Times New Roman"/>
          <w:sz w:val="24"/>
        </w:rPr>
        <w:t xml:space="preserve">. </w:t>
      </w:r>
    </w:p>
    <w:p w:rsidR="00C646D6" w:rsidRPr="00311405" w:rsidRDefault="00C646D6" w:rsidP="00C646D6">
      <w:pPr>
        <w:numPr>
          <w:ilvl w:val="0"/>
          <w:numId w:val="18"/>
        </w:numPr>
        <w:suppressAutoHyphens w:val="0"/>
        <w:spacing w:after="5" w:line="268" w:lineRule="auto"/>
        <w:ind w:right="196" w:hanging="427"/>
        <w:rPr>
          <w:rFonts w:ascii="Times New Roman" w:hAnsi="Times New Roman" w:cs="Times New Roman"/>
        </w:rPr>
      </w:pPr>
      <w:r w:rsidRPr="00311405">
        <w:rPr>
          <w:rFonts w:ascii="Times New Roman" w:hAnsi="Times New Roman" w:cs="Times New Roman"/>
          <w:sz w:val="24"/>
        </w:rPr>
        <w:t xml:space="preserve">Wszystkie komponenty komputera muszą być fabrycznie nowe, nieużywane, </w:t>
      </w:r>
      <w:proofErr w:type="spellStart"/>
      <w:r w:rsidRPr="00311405">
        <w:rPr>
          <w:rFonts w:ascii="Times New Roman" w:hAnsi="Times New Roman" w:cs="Times New Roman"/>
          <w:sz w:val="24"/>
        </w:rPr>
        <w:t>nierefabrykowane</w:t>
      </w:r>
      <w:proofErr w:type="spellEnd"/>
      <w:r w:rsidRPr="00311405">
        <w:rPr>
          <w:rFonts w:ascii="Times New Roman" w:hAnsi="Times New Roman" w:cs="Times New Roman"/>
          <w:sz w:val="24"/>
        </w:rPr>
        <w:t xml:space="preserve"> oraz </w:t>
      </w:r>
      <w:proofErr w:type="spellStart"/>
      <w:r w:rsidRPr="00311405">
        <w:rPr>
          <w:rFonts w:ascii="Times New Roman" w:hAnsi="Times New Roman" w:cs="Times New Roman"/>
          <w:sz w:val="24"/>
        </w:rPr>
        <w:t>nierecertyfikowane</w:t>
      </w:r>
      <w:proofErr w:type="spellEnd"/>
      <w:r w:rsidRPr="00311405">
        <w:rPr>
          <w:rFonts w:ascii="Times New Roman" w:hAnsi="Times New Roman" w:cs="Times New Roman"/>
          <w:sz w:val="24"/>
        </w:rPr>
        <w:t xml:space="preserve">. </w:t>
      </w:r>
    </w:p>
    <w:p w:rsidR="00C646D6" w:rsidRPr="00311405" w:rsidRDefault="00C646D6" w:rsidP="00C646D6">
      <w:pPr>
        <w:numPr>
          <w:ilvl w:val="0"/>
          <w:numId w:val="18"/>
        </w:numPr>
        <w:suppressAutoHyphens w:val="0"/>
        <w:spacing w:after="5" w:line="268" w:lineRule="auto"/>
        <w:ind w:right="196" w:hanging="427"/>
        <w:rPr>
          <w:rFonts w:ascii="Times New Roman" w:hAnsi="Times New Roman" w:cs="Times New Roman"/>
        </w:rPr>
      </w:pPr>
      <w:r w:rsidRPr="00311405">
        <w:rPr>
          <w:rFonts w:ascii="Times New Roman" w:hAnsi="Times New Roman" w:cs="Times New Roman"/>
          <w:sz w:val="24"/>
        </w:rPr>
        <w:t xml:space="preserve">Podzespoły komputerowe, takie jak płyta główna, procesor czy układ graficzny, muszą być umieszczone w jednej obudowie z ekranem, pełniąc funkcję komputera typu </w:t>
      </w:r>
      <w:proofErr w:type="spellStart"/>
      <w:r w:rsidRPr="00311405">
        <w:rPr>
          <w:rFonts w:ascii="Times New Roman" w:hAnsi="Times New Roman" w:cs="Times New Roman"/>
          <w:sz w:val="24"/>
        </w:rPr>
        <w:t>All-In-One</w:t>
      </w:r>
      <w:proofErr w:type="spellEnd"/>
      <w:r w:rsidRPr="00311405">
        <w:rPr>
          <w:rFonts w:ascii="Times New Roman" w:hAnsi="Times New Roman" w:cs="Times New Roman"/>
          <w:sz w:val="24"/>
        </w:rPr>
        <w:t xml:space="preserve">. </w:t>
      </w:r>
    </w:p>
    <w:p w:rsidR="00FD6E7C" w:rsidRPr="00311405" w:rsidRDefault="00FD6E7C" w:rsidP="002D66DD">
      <w:pPr>
        <w:spacing w:line="259" w:lineRule="auto"/>
        <w:ind w:left="0" w:firstLine="0"/>
        <w:jc w:val="left"/>
        <w:rPr>
          <w:rFonts w:ascii="Times New Roman" w:hAnsi="Times New Roman" w:cs="Times New Roman"/>
        </w:rPr>
      </w:pPr>
    </w:p>
    <w:sectPr w:rsidR="00FD6E7C" w:rsidRPr="00311405" w:rsidSect="0029330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7C75"/>
    <w:multiLevelType w:val="hybridMultilevel"/>
    <w:tmpl w:val="C9148A34"/>
    <w:lvl w:ilvl="0" w:tplc="9320D3AE">
      <w:start w:val="1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24341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00F85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88A66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40C33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7EC92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D40FF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86F57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EE43B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8718E7"/>
    <w:multiLevelType w:val="hybridMultilevel"/>
    <w:tmpl w:val="25581870"/>
    <w:lvl w:ilvl="0" w:tplc="D13A168E">
      <w:start w:val="2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0CA9EE">
      <w:start w:val="1"/>
      <w:numFmt w:val="lowerLetter"/>
      <w:lvlText w:val="%2)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A0E34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3A999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9A5C3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E0E4D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FCFEC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42789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AC58F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A0227C2"/>
    <w:multiLevelType w:val="hybridMultilevel"/>
    <w:tmpl w:val="FC862F16"/>
    <w:lvl w:ilvl="0" w:tplc="B2C0F4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5A6F9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56998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CCCA7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A6D70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E0927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5CB02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A2472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124D8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BA55BFB"/>
    <w:multiLevelType w:val="hybridMultilevel"/>
    <w:tmpl w:val="10222AC6"/>
    <w:lvl w:ilvl="0" w:tplc="368C293A">
      <w:start w:val="1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D8B1E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DC1DE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601F3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EC80B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A48C2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06C4C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AA31D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7675B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4E92D70"/>
    <w:multiLevelType w:val="hybridMultilevel"/>
    <w:tmpl w:val="063A30F0"/>
    <w:lvl w:ilvl="0" w:tplc="9D5AEB5A">
      <w:start w:val="2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72A43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3C9B2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669C7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D0031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4602B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2E36D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1EF72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D0B0B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61E09D4"/>
    <w:multiLevelType w:val="hybridMultilevel"/>
    <w:tmpl w:val="8EBA02EE"/>
    <w:lvl w:ilvl="0" w:tplc="A6EAE70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0450B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18560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805FF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CA32A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EA9DC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9201E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54C8F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BC1B2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66A759E"/>
    <w:multiLevelType w:val="hybridMultilevel"/>
    <w:tmpl w:val="07C09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997720"/>
    <w:multiLevelType w:val="hybridMultilevel"/>
    <w:tmpl w:val="F104B3E6"/>
    <w:lvl w:ilvl="0" w:tplc="B4D4C3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2C4408"/>
    <w:multiLevelType w:val="hybridMultilevel"/>
    <w:tmpl w:val="5F4421AC"/>
    <w:lvl w:ilvl="0" w:tplc="06764B0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05FC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60C1A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9CC4E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764FE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126E7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16883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7E42A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860B3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0C17C30"/>
    <w:multiLevelType w:val="hybridMultilevel"/>
    <w:tmpl w:val="22C66D52"/>
    <w:lvl w:ilvl="0" w:tplc="41A6D170">
      <w:start w:val="1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EE8F8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18178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B4586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8407E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00551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66257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FE387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16BD4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56864D1"/>
    <w:multiLevelType w:val="hybridMultilevel"/>
    <w:tmpl w:val="DB08426A"/>
    <w:lvl w:ilvl="0" w:tplc="43BC1998">
      <w:start w:val="3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44F440">
      <w:start w:val="1"/>
      <w:numFmt w:val="bullet"/>
      <w:lvlText w:val="•"/>
      <w:lvlJc w:val="left"/>
      <w:pPr>
        <w:ind w:left="1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065C2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C0B80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3218F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721B1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34797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6448C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40153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5C42937"/>
    <w:multiLevelType w:val="hybridMultilevel"/>
    <w:tmpl w:val="D03E80A2"/>
    <w:lvl w:ilvl="0" w:tplc="360002E0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C6865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864672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12FF20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320CCA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4818E8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34DDDE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EBC86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585F84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683505C"/>
    <w:multiLevelType w:val="hybridMultilevel"/>
    <w:tmpl w:val="A25C1E20"/>
    <w:lvl w:ilvl="0" w:tplc="DD0C8E8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4576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0A885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A560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BC246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0EBE3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0012B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CAAD8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2863C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D876E36"/>
    <w:multiLevelType w:val="hybridMultilevel"/>
    <w:tmpl w:val="96247BDC"/>
    <w:lvl w:ilvl="0" w:tplc="110667AC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908C1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C468C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96EF5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F81B0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0403E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649B7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46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667F8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DDA719E"/>
    <w:multiLevelType w:val="hybridMultilevel"/>
    <w:tmpl w:val="FA4614CE"/>
    <w:lvl w:ilvl="0" w:tplc="8AFC653A">
      <w:start w:val="2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A6F5F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C2ADE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76BA5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04466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B03D3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5639E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800CB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AEF5C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226440B"/>
    <w:multiLevelType w:val="hybridMultilevel"/>
    <w:tmpl w:val="133AFE04"/>
    <w:lvl w:ilvl="0" w:tplc="65D050F6">
      <w:start w:val="1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2E53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C021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481C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B2A2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5067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F201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6805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FE2F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8B73497"/>
    <w:multiLevelType w:val="hybridMultilevel"/>
    <w:tmpl w:val="930256E8"/>
    <w:lvl w:ilvl="0" w:tplc="87C641D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BEFFF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62FDC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38CCB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1AC66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D4FEE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7ABA0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12971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D44E6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EFF3582"/>
    <w:multiLevelType w:val="hybridMultilevel"/>
    <w:tmpl w:val="D21CFC00"/>
    <w:lvl w:ilvl="0" w:tplc="27B822AC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B0BDA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7ED32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E0FFC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E8369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7C11F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44775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0474D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6821A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0F26411"/>
    <w:multiLevelType w:val="hybridMultilevel"/>
    <w:tmpl w:val="39BE91D0"/>
    <w:lvl w:ilvl="0" w:tplc="6BAC0D72">
      <w:start w:val="1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F0B6D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0E2CD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42FD5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64D4C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1E1DE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06A64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E4B70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C0596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138684A"/>
    <w:multiLevelType w:val="hybridMultilevel"/>
    <w:tmpl w:val="7EB42D84"/>
    <w:lvl w:ilvl="0" w:tplc="82624808">
      <w:start w:val="2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B26A7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65A6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E4D06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0ECBB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CED25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22FC6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4C8F6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2A9BC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6587D6F"/>
    <w:multiLevelType w:val="hybridMultilevel"/>
    <w:tmpl w:val="BF9C7A82"/>
    <w:lvl w:ilvl="0" w:tplc="A7FAA692">
      <w:start w:val="1"/>
      <w:numFmt w:val="lowerLetter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44F440">
      <w:start w:val="1"/>
      <w:numFmt w:val="bullet"/>
      <w:lvlText w:val="•"/>
      <w:lvlJc w:val="left"/>
      <w:pPr>
        <w:ind w:left="1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2EB2A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2429E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E499F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8659D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58778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D470F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7A78B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7E873BE"/>
    <w:multiLevelType w:val="hybridMultilevel"/>
    <w:tmpl w:val="1DD02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F07F6F"/>
    <w:multiLevelType w:val="hybridMultilevel"/>
    <w:tmpl w:val="2B9AFEA8"/>
    <w:lvl w:ilvl="0" w:tplc="0DF6055C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10C8CA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F81E84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9264AA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460F14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AE2456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AC5706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669E8E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E4C25A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990192A"/>
    <w:multiLevelType w:val="hybridMultilevel"/>
    <w:tmpl w:val="2294E78C"/>
    <w:lvl w:ilvl="0" w:tplc="8EFE4CC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7A576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FC36B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F633C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32716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C2D5C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8254C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18A80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5E23E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A0061ED"/>
    <w:multiLevelType w:val="hybridMultilevel"/>
    <w:tmpl w:val="1C6A69E8"/>
    <w:lvl w:ilvl="0" w:tplc="7720A53C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1CEE4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836E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4C4EB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72D3D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582A8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F0C84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FA110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12EBC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AF625CE"/>
    <w:multiLevelType w:val="hybridMultilevel"/>
    <w:tmpl w:val="0BD09B8A"/>
    <w:lvl w:ilvl="0" w:tplc="85FED2DC">
      <w:start w:val="2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0E9C0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608E2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B2880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6C2CD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0160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6EC0A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56BA4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C279B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BD4780C"/>
    <w:multiLevelType w:val="hybridMultilevel"/>
    <w:tmpl w:val="86923594"/>
    <w:lvl w:ilvl="0" w:tplc="D9BC7C5C">
      <w:start w:val="1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BE2AB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8AF5A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EA8AF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A0821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6CFAB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161AF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24D90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1A533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4B102BC"/>
    <w:multiLevelType w:val="hybridMultilevel"/>
    <w:tmpl w:val="133AFE04"/>
    <w:lvl w:ilvl="0" w:tplc="65D050F6">
      <w:start w:val="1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2E53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C021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481C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B2A2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5067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F201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6805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FE2F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E1121C0"/>
    <w:multiLevelType w:val="hybridMultilevel"/>
    <w:tmpl w:val="DB7EECE2"/>
    <w:lvl w:ilvl="0" w:tplc="5860CCDA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E2A43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A31F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9E85C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5C893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32C82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76EEA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0A98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BAB69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22"/>
  </w:num>
  <w:num w:numId="3">
    <w:abstractNumId w:val="10"/>
  </w:num>
  <w:num w:numId="4">
    <w:abstractNumId w:val="5"/>
  </w:num>
  <w:num w:numId="5">
    <w:abstractNumId w:val="28"/>
  </w:num>
  <w:num w:numId="6">
    <w:abstractNumId w:val="26"/>
  </w:num>
  <w:num w:numId="7">
    <w:abstractNumId w:val="9"/>
  </w:num>
  <w:num w:numId="8">
    <w:abstractNumId w:val="23"/>
  </w:num>
  <w:num w:numId="9">
    <w:abstractNumId w:val="13"/>
  </w:num>
  <w:num w:numId="10">
    <w:abstractNumId w:val="0"/>
  </w:num>
  <w:num w:numId="11">
    <w:abstractNumId w:val="2"/>
  </w:num>
  <w:num w:numId="12">
    <w:abstractNumId w:val="24"/>
  </w:num>
  <w:num w:numId="13">
    <w:abstractNumId w:val="18"/>
  </w:num>
  <w:num w:numId="14">
    <w:abstractNumId w:val="3"/>
  </w:num>
  <w:num w:numId="15">
    <w:abstractNumId w:val="4"/>
  </w:num>
  <w:num w:numId="16">
    <w:abstractNumId w:val="17"/>
  </w:num>
  <w:num w:numId="17">
    <w:abstractNumId w:val="25"/>
  </w:num>
  <w:num w:numId="18">
    <w:abstractNumId w:val="15"/>
  </w:num>
  <w:num w:numId="19">
    <w:abstractNumId w:val="8"/>
  </w:num>
  <w:num w:numId="20">
    <w:abstractNumId w:val="16"/>
  </w:num>
  <w:num w:numId="21">
    <w:abstractNumId w:val="12"/>
  </w:num>
  <w:num w:numId="22">
    <w:abstractNumId w:val="14"/>
  </w:num>
  <w:num w:numId="23">
    <w:abstractNumId w:val="19"/>
  </w:num>
  <w:num w:numId="24">
    <w:abstractNumId w:val="27"/>
  </w:num>
  <w:num w:numId="25">
    <w:abstractNumId w:val="7"/>
  </w:num>
  <w:num w:numId="26">
    <w:abstractNumId w:val="20"/>
  </w:num>
  <w:num w:numId="27">
    <w:abstractNumId w:val="1"/>
  </w:num>
  <w:num w:numId="28">
    <w:abstractNumId w:val="21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5F30"/>
    <w:rsid w:val="00051619"/>
    <w:rsid w:val="00056D87"/>
    <w:rsid w:val="00097DA0"/>
    <w:rsid w:val="000D0EAD"/>
    <w:rsid w:val="00110518"/>
    <w:rsid w:val="00194053"/>
    <w:rsid w:val="001B3AA0"/>
    <w:rsid w:val="00201242"/>
    <w:rsid w:val="0029330B"/>
    <w:rsid w:val="002A5126"/>
    <w:rsid w:val="002B3980"/>
    <w:rsid w:val="002D66DD"/>
    <w:rsid w:val="002F4945"/>
    <w:rsid w:val="002F7D09"/>
    <w:rsid w:val="00311405"/>
    <w:rsid w:val="00332EF0"/>
    <w:rsid w:val="00352039"/>
    <w:rsid w:val="003D5F30"/>
    <w:rsid w:val="004479B2"/>
    <w:rsid w:val="004D0ABE"/>
    <w:rsid w:val="004D399E"/>
    <w:rsid w:val="00593047"/>
    <w:rsid w:val="006C51B7"/>
    <w:rsid w:val="00855700"/>
    <w:rsid w:val="008868A1"/>
    <w:rsid w:val="008E2568"/>
    <w:rsid w:val="00942EEC"/>
    <w:rsid w:val="00994DCC"/>
    <w:rsid w:val="00A81096"/>
    <w:rsid w:val="00AA56F5"/>
    <w:rsid w:val="00B41437"/>
    <w:rsid w:val="00B77295"/>
    <w:rsid w:val="00BA7043"/>
    <w:rsid w:val="00BC603F"/>
    <w:rsid w:val="00C027D9"/>
    <w:rsid w:val="00C646D6"/>
    <w:rsid w:val="00D52085"/>
    <w:rsid w:val="00D745BF"/>
    <w:rsid w:val="00DC076F"/>
    <w:rsid w:val="00DF0D10"/>
    <w:rsid w:val="00E16A94"/>
    <w:rsid w:val="00E16DB2"/>
    <w:rsid w:val="00EC29D5"/>
    <w:rsid w:val="00EF03C1"/>
    <w:rsid w:val="00F80422"/>
    <w:rsid w:val="00FD6E7C"/>
    <w:rsid w:val="00FE0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425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27D9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3D5F30"/>
    <w:pPr>
      <w:ind w:left="0" w:firstLine="0"/>
      <w:jc w:val="left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E08AD"/>
    <w:pPr>
      <w:ind w:left="720"/>
      <w:contextualSpacing/>
    </w:pPr>
  </w:style>
  <w:style w:type="paragraph" w:customStyle="1" w:styleId="Standard">
    <w:name w:val="Standard"/>
    <w:rsid w:val="002F7D09"/>
    <w:pPr>
      <w:widowControl w:val="0"/>
      <w:suppressAutoHyphens/>
      <w:autoSpaceDN w:val="0"/>
      <w:ind w:left="0" w:firstLine="0"/>
      <w:jc w:val="left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932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Blajchert</dc:creator>
  <cp:lastModifiedBy>A92023</cp:lastModifiedBy>
  <cp:revision>7</cp:revision>
  <dcterms:created xsi:type="dcterms:W3CDTF">2025-11-14T10:28:00Z</dcterms:created>
  <dcterms:modified xsi:type="dcterms:W3CDTF">2025-11-18T13:30:00Z</dcterms:modified>
</cp:coreProperties>
</file>