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2C53F5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2C53F5">
        <w:rPr>
          <w:rFonts w:ascii="Cambria" w:hAnsi="Cambria" w:cs="Tahoma"/>
          <w:szCs w:val="24"/>
        </w:rPr>
        <w:t>Znak: ZOZ.V.010/DZP/</w:t>
      </w:r>
      <w:r w:rsidR="008D13D3" w:rsidRPr="002C53F5">
        <w:rPr>
          <w:rFonts w:ascii="Cambria" w:hAnsi="Cambria" w:cs="Tahoma"/>
          <w:szCs w:val="24"/>
        </w:rPr>
        <w:t>05</w:t>
      </w:r>
      <w:r w:rsidR="00972157" w:rsidRPr="002C53F5">
        <w:rPr>
          <w:rFonts w:ascii="Cambria" w:hAnsi="Cambria" w:cs="Tahoma"/>
          <w:szCs w:val="24"/>
        </w:rPr>
        <w:t>/2</w:t>
      </w:r>
      <w:r w:rsidR="009337CC" w:rsidRPr="002C53F5">
        <w:rPr>
          <w:rFonts w:ascii="Cambria" w:hAnsi="Cambria" w:cs="Tahoma"/>
          <w:szCs w:val="24"/>
        </w:rPr>
        <w:t>3</w:t>
      </w:r>
      <w:r w:rsidRPr="002C53F5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2C53F5" w:rsidRPr="002C53F5">
        <w:rPr>
          <w:rFonts w:ascii="Cambria" w:hAnsi="Cambria" w:cs="Tahoma"/>
          <w:szCs w:val="24"/>
        </w:rPr>
        <w:t>1</w:t>
      </w:r>
      <w:r w:rsidR="008D4179">
        <w:rPr>
          <w:rFonts w:ascii="Cambria" w:hAnsi="Cambria" w:cs="Tahoma"/>
          <w:szCs w:val="24"/>
        </w:rPr>
        <w:t>3</w:t>
      </w:r>
      <w:r w:rsidR="008D13D3" w:rsidRPr="002C53F5">
        <w:rPr>
          <w:rFonts w:ascii="Cambria" w:hAnsi="Cambria" w:cs="Tahoma"/>
          <w:szCs w:val="24"/>
        </w:rPr>
        <w:t>.0</w:t>
      </w:r>
      <w:r w:rsidR="00140A2C" w:rsidRPr="002C53F5">
        <w:rPr>
          <w:rFonts w:ascii="Cambria" w:hAnsi="Cambria" w:cs="Tahoma"/>
          <w:szCs w:val="24"/>
        </w:rPr>
        <w:t>2</w:t>
      </w:r>
      <w:r w:rsidR="008D13D3" w:rsidRPr="002C53F5">
        <w:rPr>
          <w:rFonts w:ascii="Cambria" w:hAnsi="Cambria" w:cs="Tahoma"/>
          <w:szCs w:val="24"/>
        </w:rPr>
        <w:t xml:space="preserve">.2023r. </w:t>
      </w:r>
      <w:r w:rsidR="00112D82" w:rsidRPr="002C53F5">
        <w:rPr>
          <w:rFonts w:ascii="Cambria" w:hAnsi="Cambria" w:cs="Tahoma"/>
          <w:szCs w:val="24"/>
        </w:rPr>
        <w:t xml:space="preserve"> </w:t>
      </w:r>
      <w:r w:rsidR="00972157" w:rsidRPr="002C53F5">
        <w:rPr>
          <w:rFonts w:ascii="Cambria" w:hAnsi="Cambria" w:cs="Tahoma"/>
          <w:szCs w:val="24"/>
        </w:rPr>
        <w:t xml:space="preserve"> </w:t>
      </w:r>
      <w:r w:rsidRPr="002C53F5">
        <w:rPr>
          <w:rFonts w:ascii="Cambria" w:hAnsi="Cambria" w:cs="Tahoma"/>
          <w:szCs w:val="24"/>
        </w:rPr>
        <w:t xml:space="preserve">    </w:t>
      </w:r>
    </w:p>
    <w:p w:rsidR="00C60907" w:rsidRPr="002C53F5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2C53F5" w:rsidRDefault="00C60907" w:rsidP="00C60907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 xml:space="preserve"> </w:t>
      </w:r>
    </w:p>
    <w:p w:rsidR="00112D82" w:rsidRPr="002C53F5" w:rsidRDefault="00C60907" w:rsidP="00112D82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>Doty</w:t>
      </w:r>
      <w:r w:rsidR="00F56BEA" w:rsidRPr="002C53F5">
        <w:rPr>
          <w:rFonts w:ascii="Cambria" w:hAnsi="Cambria" w:cs="Tahoma"/>
        </w:rPr>
        <w:t xml:space="preserve">czy: Przetargu </w:t>
      </w:r>
      <w:r w:rsidRPr="002C53F5">
        <w:rPr>
          <w:rFonts w:ascii="Cambria" w:hAnsi="Cambria" w:cs="Tahoma"/>
        </w:rPr>
        <w:t xml:space="preserve"> </w:t>
      </w:r>
      <w:r w:rsidR="001E6462" w:rsidRPr="002C53F5">
        <w:rPr>
          <w:rFonts w:ascii="Cambria" w:hAnsi="Cambria" w:cs="Tahoma"/>
        </w:rPr>
        <w:t>nieograniczonego na d</w:t>
      </w:r>
      <w:r w:rsidR="00112D82" w:rsidRPr="002C53F5">
        <w:rPr>
          <w:rFonts w:ascii="Cambria" w:hAnsi="Cambria" w:cs="Tahoma"/>
        </w:rPr>
        <w:t>ostaw</w:t>
      </w:r>
      <w:r w:rsidR="001E6462" w:rsidRPr="002C53F5">
        <w:rPr>
          <w:rFonts w:ascii="Cambria" w:hAnsi="Cambria" w:cs="Tahoma"/>
        </w:rPr>
        <w:t>ę</w:t>
      </w:r>
      <w:r w:rsidR="00112D82" w:rsidRPr="002C53F5">
        <w:rPr>
          <w:rFonts w:ascii="Cambria" w:hAnsi="Cambria" w:cs="Tahoma"/>
        </w:rPr>
        <w:t xml:space="preserve"> </w:t>
      </w:r>
      <w:r w:rsidR="001E6462" w:rsidRPr="002C53F5">
        <w:rPr>
          <w:rFonts w:ascii="Cambria" w:hAnsi="Cambria" w:cs="Tahoma"/>
        </w:rPr>
        <w:t xml:space="preserve">leków </w:t>
      </w:r>
      <w:r w:rsidR="008D13D3" w:rsidRPr="002C53F5">
        <w:rPr>
          <w:rFonts w:ascii="Cambria" w:hAnsi="Cambria" w:cs="Tahoma"/>
        </w:rPr>
        <w:t>w ramach programów lekowych.</w:t>
      </w:r>
    </w:p>
    <w:p w:rsidR="00C60907" w:rsidRPr="002C53F5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2C53F5" w:rsidRDefault="00C60907" w:rsidP="00C60907">
      <w:pPr>
        <w:jc w:val="both"/>
        <w:rPr>
          <w:rFonts w:ascii="Cambria" w:hAnsi="Cambria" w:cs="Tahoma"/>
        </w:rPr>
      </w:pPr>
    </w:p>
    <w:p w:rsidR="00C60907" w:rsidRPr="002C53F5" w:rsidRDefault="00C60907" w:rsidP="00C60907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 xml:space="preserve">                                </w:t>
      </w:r>
    </w:p>
    <w:p w:rsidR="00C60907" w:rsidRPr="002C53F5" w:rsidRDefault="00C60907" w:rsidP="00A76112">
      <w:pPr>
        <w:jc w:val="both"/>
        <w:rPr>
          <w:rFonts w:ascii="Cambria" w:hAnsi="Cambria" w:cs="Tahoma"/>
        </w:rPr>
      </w:pPr>
      <w:r w:rsidRPr="002C53F5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2C53F5" w:rsidRDefault="008D4179" w:rsidP="00944C05">
      <w:pPr>
        <w:pStyle w:val="Akapitzlist"/>
        <w:ind w:left="-142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8D4179">
        <w:rPr>
          <w:rFonts w:ascii="Cambria" w:hAnsi="Cambria" w:cs="Helvetica"/>
          <w:sz w:val="24"/>
          <w:szCs w:val="24"/>
          <w:shd w:val="clear" w:color="auto" w:fill="FFFFFF"/>
        </w:rPr>
        <w:t>Czy Zamawiający wyrazi zgodę za wycenę produktów znajdujących się w Projekcie obwieszczenia Ministra Zdrowia w sprawie wykazu refundowanych leków, środków spożywczych specjalnego przeznaczenia żywieniowego oraz wyrobów medycznych, który wejdzie w życie 1 marca 2023? Korzyść z takiego dopuszczenia jest oczywista, ponieważ pozwala Zamawiającego osiągnąć najatrakcyjniejsze warunki zakupu potrzebnych produktów, oraz potwierdza odpowiedzialność Zamawiającego za wydawanie pieniędzy publicznych.</w:t>
      </w:r>
    </w:p>
    <w:p w:rsidR="00944C05" w:rsidRPr="00944C05" w:rsidRDefault="00944C05" w:rsidP="008D4179">
      <w:pPr>
        <w:pStyle w:val="Akapitzlist"/>
        <w:ind w:left="-142"/>
        <w:jc w:val="both"/>
        <w:rPr>
          <w:rFonts w:ascii="Cambria" w:hAnsi="Cambria"/>
          <w:b/>
          <w:sz w:val="24"/>
          <w:szCs w:val="24"/>
        </w:rPr>
      </w:pPr>
      <w:r w:rsidRPr="00944C05">
        <w:rPr>
          <w:rFonts w:ascii="Cambria" w:hAnsi="Cambria" w:cs="Helvetica"/>
          <w:b/>
          <w:sz w:val="24"/>
          <w:szCs w:val="24"/>
          <w:shd w:val="clear" w:color="auto" w:fill="FFFFFF"/>
        </w:rPr>
        <w:t xml:space="preserve">Odp.: Tak, Zamawiający wyraża zgodę. </w:t>
      </w:r>
    </w:p>
    <w:p w:rsidR="002C53F5" w:rsidRDefault="002C53F5" w:rsidP="002C53F5">
      <w:pPr>
        <w:pStyle w:val="Akapitzlist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2C53F5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516BE3"/>
    <w:rsid w:val="005A6D6C"/>
    <w:rsid w:val="005F394D"/>
    <w:rsid w:val="00632901"/>
    <w:rsid w:val="00684E1D"/>
    <w:rsid w:val="006A2C15"/>
    <w:rsid w:val="006A5144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B3B3B"/>
    <w:rsid w:val="00A1426F"/>
    <w:rsid w:val="00A76112"/>
    <w:rsid w:val="00A82E54"/>
    <w:rsid w:val="00AF6AFE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4383-0D14-4017-A039-2E01094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2023-02-13T07:05:00Z</cp:lastPrinted>
  <dcterms:created xsi:type="dcterms:W3CDTF">2023-02-13T05:22:00Z</dcterms:created>
  <dcterms:modified xsi:type="dcterms:W3CDTF">2023-02-13T08:44:00Z</dcterms:modified>
</cp:coreProperties>
</file>