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BF6470" w:rsidRPr="00EA0604" w14:paraId="2B6DDFAE" w14:textId="77777777" w:rsidTr="00314F81">
        <w:trPr>
          <w:trHeight w:val="405"/>
        </w:trPr>
        <w:tc>
          <w:tcPr>
            <w:tcW w:w="9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314F81">
        <w:trPr>
          <w:trHeight w:hRule="exact" w:val="1945"/>
        </w:trPr>
        <w:tc>
          <w:tcPr>
            <w:tcW w:w="99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F1725B2" w14:textId="277FB857" w:rsidR="00314F81" w:rsidRPr="00314F81" w:rsidRDefault="003C1629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sieci wodociągowej w miejscowości Grabiny-Zameczek, gmina Suchy Dąb”</w:t>
            </w:r>
          </w:p>
          <w:p w14:paraId="068FA4C5" w14:textId="762D632F" w:rsidR="00BF6470" w:rsidRPr="00BF6470" w:rsidRDefault="00BF6470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2DFBC220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BE74CF">
        <w:rPr>
          <w:b/>
          <w:iCs/>
          <w:sz w:val="20"/>
        </w:rPr>
        <w:t>Suchy Dąb</w:t>
      </w:r>
    </w:p>
    <w:p w14:paraId="2968F79A" w14:textId="50BC83E4" w:rsidR="00BF6470" w:rsidRPr="007B3CD2" w:rsidRDefault="00BE74CF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ul. Gdańska 17</w:t>
      </w:r>
    </w:p>
    <w:p w14:paraId="3AEF8665" w14:textId="30EEDC74" w:rsidR="00BF6470" w:rsidRPr="007B3CD2" w:rsidRDefault="00BE74CF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83-022 Suchy Dąb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D2428A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</w:t>
      </w:r>
      <w:r w:rsidR="00C5075D">
        <w:rPr>
          <w:rFonts w:ascii="Arial" w:hAnsi="Arial" w:cs="Arial"/>
          <w:sz w:val="20"/>
          <w:szCs w:val="20"/>
        </w:rPr>
        <w:t>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E3739F3" w14:textId="41E7A56B" w:rsidR="00314F81" w:rsidRPr="003C1629" w:rsidRDefault="00280DEE" w:rsidP="00314F81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</w:t>
      </w:r>
      <w:r w:rsidR="00314F81">
        <w:rPr>
          <w:rFonts w:ascii="Arial" w:hAnsi="Arial"/>
          <w:bCs/>
          <w:sz w:val="20"/>
          <w:szCs w:val="20"/>
        </w:rPr>
        <w:t>y:</w:t>
      </w:r>
    </w:p>
    <w:p w14:paraId="33B3A96D" w14:textId="77777777" w:rsidR="003F53F6" w:rsidRPr="00610E3F" w:rsidRDefault="003F53F6" w:rsidP="003F53F6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610E3F">
        <w:rPr>
          <w:rFonts w:ascii="Arial" w:hAnsi="Arial"/>
          <w:b/>
          <w:sz w:val="20"/>
          <w:szCs w:val="20"/>
        </w:rPr>
        <w:t xml:space="preserve">Łączna cenę ryczałtowa brutto za wykonanie zadania </w:t>
      </w:r>
      <w:r>
        <w:rPr>
          <w:rFonts w:ascii="Arial" w:hAnsi="Arial"/>
          <w:b/>
          <w:sz w:val="20"/>
          <w:szCs w:val="20"/>
        </w:rPr>
        <w:t xml:space="preserve">             </w:t>
      </w:r>
      <w:r w:rsidRPr="00610E3F">
        <w:rPr>
          <w:rFonts w:ascii="Arial" w:hAnsi="Arial"/>
          <w:b/>
          <w:sz w:val="20"/>
          <w:szCs w:val="20"/>
        </w:rPr>
        <w:t xml:space="preserve">………………….         zł (słownie cena brutto:         zł) w tym należny podatek VAT ……………( słownie:…………), co daje kwotę netto …………. ( słownie………………) </w:t>
      </w:r>
    </w:p>
    <w:p w14:paraId="18E85BBE" w14:textId="25A8CB6D" w:rsidR="00610E3F" w:rsidRPr="003F53F6" w:rsidRDefault="00B66120" w:rsidP="00610E3F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3F53F6">
        <w:rPr>
          <w:rFonts w:ascii="Arial" w:hAnsi="Arial"/>
          <w:b/>
          <w:sz w:val="20"/>
          <w:szCs w:val="20"/>
        </w:rPr>
        <w:t>u</w:t>
      </w:r>
      <w:r w:rsidR="008E7348" w:rsidRPr="003F53F6">
        <w:rPr>
          <w:rFonts w:ascii="Arial" w:hAnsi="Arial"/>
          <w:b/>
          <w:sz w:val="20"/>
          <w:szCs w:val="20"/>
        </w:rPr>
        <w:t xml:space="preserve">dzielamy </w:t>
      </w:r>
      <w:r w:rsidR="003F53F6" w:rsidRPr="003F53F6">
        <w:rPr>
          <w:rFonts w:ascii="Arial" w:hAnsi="Arial"/>
          <w:b/>
          <w:sz w:val="20"/>
          <w:szCs w:val="20"/>
        </w:rPr>
        <w:t>gwarancji</w:t>
      </w:r>
      <w:r w:rsidR="008E7348" w:rsidRPr="003F53F6">
        <w:rPr>
          <w:rFonts w:ascii="Arial" w:hAnsi="Arial"/>
          <w:b/>
          <w:sz w:val="20"/>
          <w:szCs w:val="20"/>
        </w:rPr>
        <w:t xml:space="preserve"> na przedmiot zamówienia na okres …</w:t>
      </w:r>
      <w:r w:rsidR="003C1629" w:rsidRPr="003F53F6">
        <w:rPr>
          <w:rFonts w:ascii="Arial" w:hAnsi="Arial"/>
          <w:b/>
          <w:sz w:val="20"/>
          <w:szCs w:val="20"/>
        </w:rPr>
        <w:t>……….</w:t>
      </w:r>
      <w:r w:rsidR="008E7348" w:rsidRPr="003F53F6">
        <w:rPr>
          <w:rFonts w:ascii="Arial" w:hAnsi="Arial"/>
          <w:b/>
          <w:sz w:val="20"/>
          <w:szCs w:val="20"/>
        </w:rPr>
        <w:t>…. miesięcy licząc od dnia odbioru robót.</w:t>
      </w:r>
    </w:p>
    <w:p w14:paraId="546498CE" w14:textId="21FE7E03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 xml:space="preserve">powyżej obejmuje </w:t>
      </w:r>
      <w:proofErr w:type="spellStart"/>
      <w:r>
        <w:rPr>
          <w:rFonts w:ascii="Arial" w:hAnsi="Arial"/>
          <w:sz w:val="20"/>
          <w:szCs w:val="20"/>
        </w:rPr>
        <w:t>realiz</w:t>
      </w:r>
      <w:r w:rsidR="00C750EA">
        <w:rPr>
          <w:rFonts w:ascii="Arial" w:hAnsi="Arial"/>
          <w:sz w:val="20"/>
          <w:szCs w:val="20"/>
        </w:rPr>
        <w:t>rtf</w:t>
      </w:r>
      <w:r>
        <w:rPr>
          <w:rFonts w:ascii="Arial" w:hAnsi="Arial"/>
          <w:sz w:val="20"/>
          <w:szCs w:val="20"/>
        </w:rPr>
        <w:t>ację</w:t>
      </w:r>
      <w:proofErr w:type="spellEnd"/>
      <w:r>
        <w:rPr>
          <w:rFonts w:ascii="Arial" w:hAnsi="Arial"/>
          <w:sz w:val="20"/>
          <w:szCs w:val="20"/>
        </w:rPr>
        <w:t xml:space="preserve">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lastRenderedPageBreak/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14336165" w:rsidR="00322170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BE74CF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8B2806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 xml:space="preserve">Zamawiającego obowiązku podatkowego (tzw. odwrotne obciążenie, polegające na przerzuceniu obowiązku rozliczania podatku VAT ze sprzedawcy na </w:t>
            </w:r>
            <w:r w:rsidRPr="00C141A3">
              <w:rPr>
                <w:sz w:val="20"/>
                <w:szCs w:val="20"/>
              </w:rPr>
              <w:lastRenderedPageBreak/>
              <w:t>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7CF10A1F" w:rsidR="3B373519" w:rsidRDefault="003C1629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4169284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sieci wodociągowej w miejscowości Grabiny-Zameczek, gmina Suchy Dąb”</w:t>
            </w:r>
            <w:bookmarkEnd w:id="1"/>
          </w:p>
        </w:tc>
      </w:tr>
    </w:tbl>
    <w:p w14:paraId="09473970" w14:textId="77777777" w:rsidR="0005459E" w:rsidRPr="00554BA9" w:rsidRDefault="0005459E" w:rsidP="0005459E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0C732CF9" w14:textId="77777777" w:rsidR="0005459E" w:rsidRPr="00554BA9" w:rsidRDefault="0005459E" w:rsidP="0005459E">
      <w:pPr>
        <w:jc w:val="center"/>
        <w:rPr>
          <w:bCs/>
          <w:i/>
          <w:iCs/>
          <w:sz w:val="20"/>
          <w:szCs w:val="20"/>
        </w:rPr>
      </w:pPr>
    </w:p>
    <w:p w14:paraId="3990F12C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0880FEFA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57C27610" w14:textId="77777777" w:rsidR="0005459E" w:rsidRPr="00554BA9" w:rsidRDefault="0005459E" w:rsidP="0005459E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5A383B52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</w:p>
    <w:p w14:paraId="3A48AE21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114CECB3" w14:textId="77777777" w:rsidR="0005459E" w:rsidRPr="00554BA9" w:rsidRDefault="0005459E" w:rsidP="0005459E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4F215828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D3FDB29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7F77F8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B9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0CADB2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341DAB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70A2A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A6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78D437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162A7C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1453B1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41909E39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B2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3A5465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38DF0F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761832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A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1BE027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170E8F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8904F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5E20F34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BB69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296F0B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DAC88A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F0362E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47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C00E7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77D8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39D8C6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AAA32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0301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3762C6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737070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15138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D05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D9A3D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E747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7934AD4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DC6195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F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83BB32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933D9B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554B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A3C6E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61254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54B59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63F6145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27A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236D83F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E4DFF5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148745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E2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FBA325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529E61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B6D1CC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3D5FBA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A0B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31A953BD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12EEE9A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286E75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B50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B3A8F2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0928FF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7FE5A2B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582742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CA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B3D2BE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768BF2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79DA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52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37FD7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04A51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4CB477F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248AB1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E68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E40579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F2B660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EF672D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AF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9C5FF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DE67C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6C55CE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01247E" w14:paraId="10B35712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D62" w14:textId="77777777" w:rsidR="0005459E" w:rsidRPr="0001247E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(</w:t>
            </w:r>
            <w:proofErr w:type="spellStart"/>
            <w:r w:rsidRPr="0001247E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color w:val="000000" w:themeColor="text1"/>
                <w:sz w:val="20"/>
                <w:szCs w:val="20"/>
              </w:rPr>
              <w:t xml:space="preserve">. </w:t>
            </w:r>
            <w:hyperlink r:id="rId9" w:history="1">
              <w:r w:rsidRPr="0001247E">
                <w:rPr>
                  <w:rStyle w:val="Hipercze"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color w:val="000000" w:themeColor="text1"/>
                <w:sz w:val="21"/>
                <w:szCs w:val="21"/>
                <w:vertAlign w:val="superscript"/>
              </w:rPr>
              <w:footnoteReference w:id="9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1247E" w:rsidRPr="0001247E" w14:paraId="079E12F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2163493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8EBBB6E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1E24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CB00E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EED7B4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64ADAA9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200091" w14:textId="77777777" w:rsidR="0005459E" w:rsidRPr="0001247E" w:rsidRDefault="0005459E" w:rsidP="0005459E">
      <w:pPr>
        <w:pBdr>
          <w:top w:val="single" w:sz="4" w:space="1" w:color="auto"/>
        </w:pBdr>
        <w:spacing w:line="240" w:lineRule="auto"/>
        <w:rPr>
          <w:color w:val="000000" w:themeColor="text1"/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1247E" w:rsidRPr="0001247E" w14:paraId="3098B2C0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8E7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411A7F76" w14:textId="089FA164" w:rsidR="0005459E" w:rsidRPr="0001247E" w:rsidRDefault="0005459E" w:rsidP="008504EC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footnoteReference w:id="10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ustawy PZP. Jednocześnie wykonawca oświadcza, że w związku z ww. 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okolicznością, na podstawie art. 110 ust. 2 ustawy PZP podjął następujące środki naprawcze: </w:t>
            </w:r>
            <w:r w:rsidR="008504E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E4444" w14:textId="023ECD11" w:rsidR="0005459E" w:rsidRPr="009E4004" w:rsidRDefault="008504EC" w:rsidP="0005459E">
      <w:pPr>
        <w:pBdr>
          <w:bottom w:val="single" w:sz="4" w:space="1" w:color="auto"/>
        </w:pBdr>
        <w:rPr>
          <w:sz w:val="12"/>
          <w:szCs w:val="12"/>
        </w:rPr>
      </w:pPr>
      <w:r>
        <w:rPr>
          <w:sz w:val="12"/>
          <w:szCs w:val="12"/>
        </w:rPr>
        <w:lastRenderedPageBreak/>
        <w:t>-</w:t>
      </w:r>
    </w:p>
    <w:p w14:paraId="575DE0B5" w14:textId="77777777" w:rsidR="0005459E" w:rsidRPr="00554BA9" w:rsidRDefault="0005459E" w:rsidP="0005459E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9E09D28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714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05459E" w:rsidRPr="00554BA9" w14:paraId="14A5870D" w14:textId="77777777" w:rsidTr="002B3623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2404505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6A4D2A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2BBB8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15854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05459E" w:rsidRPr="00554BA9" w14:paraId="74D6DD0B" w14:textId="77777777" w:rsidTr="002B3623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3AC91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41B9F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748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E37A4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71EAD45F" w14:textId="77777777" w:rsidR="0005459E" w:rsidRPr="0001247E" w:rsidRDefault="0005459E" w:rsidP="002B3623">
            <w:pPr>
              <w:keepNext/>
              <w:keepLines/>
              <w:spacing w:before="120" w:line="360" w:lineRule="auto"/>
              <w:ind w:left="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 xml:space="preserve">[UWAGA: poniższą część </w:t>
            </w:r>
            <w:r w:rsidRPr="0001247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(do kreski oddzielającej kolejne oświadczenie) </w:t>
            </w:r>
            <w:r w:rsidRPr="0001247E">
              <w:rPr>
                <w:b/>
                <w:bCs/>
                <w:i/>
                <w:color w:val="000000" w:themeColor="text1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58E23792" w14:textId="77777777" w:rsidR="0005459E" w:rsidRPr="00554BA9" w:rsidRDefault="0005459E" w:rsidP="002B3623">
            <w:pPr>
              <w:widowControl w:val="0"/>
              <w:spacing w:before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97ACE0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73DE0C4" w14:textId="77777777" w:rsidR="0005459E" w:rsidRPr="00554BA9" w:rsidRDefault="0005459E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1BE4A85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1A725D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47A2171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305C2412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18F9E079" w14:textId="77777777" w:rsidR="0005459E" w:rsidRPr="00554BA9" w:rsidRDefault="0005459E" w:rsidP="0005459E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45254CBC" w14:textId="77777777" w:rsidR="0005459E" w:rsidRPr="00554BA9" w:rsidRDefault="0005459E" w:rsidP="0005459E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2FDACC7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8DA1806" w14:textId="77777777" w:rsidR="0005459E" w:rsidRPr="00554BA9" w:rsidRDefault="0005459E" w:rsidP="0005459E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1D86DD5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6FA3B13" w14:textId="77777777" w:rsidR="0005459E" w:rsidRPr="00554BA9" w:rsidRDefault="0005459E" w:rsidP="0005459E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B938AC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27389343" w14:textId="2F7A8B43" w:rsidR="002C0FA8" w:rsidRDefault="0005459E" w:rsidP="0005459E">
      <w:pPr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602A1E" w14:textId="1746945E" w:rsidR="00670A82" w:rsidRDefault="00670A82" w:rsidP="0005459E">
      <w:pPr>
        <w:rPr>
          <w:i/>
          <w:sz w:val="16"/>
          <w:szCs w:val="16"/>
        </w:rPr>
      </w:pPr>
    </w:p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4727294C" w14:textId="1021AF27" w:rsidR="00314F81" w:rsidRPr="00314F81" w:rsidRDefault="003C1629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sieci wodociągowej w miejscowości Grabiny-Zameczek, gmina Suchy Dąb”</w:t>
            </w:r>
          </w:p>
          <w:p w14:paraId="37BC186B" w14:textId="2947EBA0" w:rsidR="007C0346" w:rsidRPr="00BF6470" w:rsidRDefault="007C0346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BFDA32" w14:textId="77777777" w:rsidR="002C0FA8" w:rsidRDefault="002C0FA8" w:rsidP="002C0FA8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Oświadczenie składane wraz z ofertą, gdy Wykonawca </w:t>
      </w:r>
      <w:r w:rsidRPr="00267721">
        <w:rPr>
          <w:bCs/>
          <w:i/>
          <w:iCs/>
          <w:sz w:val="20"/>
          <w:szCs w:val="20"/>
        </w:rPr>
        <w:t xml:space="preserve">polega na zdolnościach </w:t>
      </w:r>
      <w:r>
        <w:rPr>
          <w:bCs/>
          <w:i/>
          <w:iCs/>
          <w:sz w:val="20"/>
          <w:szCs w:val="20"/>
        </w:rPr>
        <w:t>innych</w:t>
      </w:r>
      <w:r w:rsidRPr="00267721">
        <w:rPr>
          <w:bCs/>
          <w:i/>
          <w:iCs/>
          <w:sz w:val="20"/>
          <w:szCs w:val="20"/>
        </w:rPr>
        <w:t xml:space="preserve"> podmiotów</w:t>
      </w:r>
    </w:p>
    <w:p w14:paraId="4522B516" w14:textId="77777777" w:rsidR="002C0FA8" w:rsidRDefault="002C0FA8" w:rsidP="002C0FA8">
      <w:pPr>
        <w:jc w:val="center"/>
        <w:rPr>
          <w:bCs/>
          <w:i/>
          <w:iCs/>
          <w:sz w:val="20"/>
          <w:szCs w:val="20"/>
        </w:rPr>
      </w:pPr>
    </w:p>
    <w:p w14:paraId="5F89EFD2" w14:textId="77777777" w:rsidR="002C0FA8" w:rsidRPr="00617331" w:rsidRDefault="002C0FA8" w:rsidP="002C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Pr="00617331">
        <w:rPr>
          <w:b/>
          <w:sz w:val="20"/>
          <w:szCs w:val="20"/>
        </w:rPr>
        <w:t>:</w:t>
      </w:r>
    </w:p>
    <w:p w14:paraId="49C23B88" w14:textId="77777777" w:rsidR="002C0FA8" w:rsidRDefault="002C0FA8" w:rsidP="002C0FA8">
      <w:pPr>
        <w:spacing w:line="240" w:lineRule="auto"/>
        <w:ind w:left="1418"/>
        <w:rPr>
          <w:sz w:val="20"/>
          <w:szCs w:val="20"/>
        </w:rPr>
      </w:pPr>
    </w:p>
    <w:p w14:paraId="3B72ADFE" w14:textId="77777777" w:rsidR="002C0FA8" w:rsidRPr="00617331" w:rsidRDefault="002C0FA8" w:rsidP="002C0FA8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89BE18" w14:textId="77777777" w:rsidR="002C0FA8" w:rsidRDefault="002C0FA8" w:rsidP="002C0FA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44E69DE" w14:textId="77777777" w:rsidR="002C0FA8" w:rsidRPr="00617331" w:rsidRDefault="002C0FA8" w:rsidP="002C0FA8">
      <w:pPr>
        <w:spacing w:line="240" w:lineRule="auto"/>
        <w:jc w:val="center"/>
        <w:rPr>
          <w:i/>
          <w:sz w:val="16"/>
          <w:szCs w:val="16"/>
        </w:rPr>
      </w:pPr>
    </w:p>
    <w:p w14:paraId="7F4070F7" w14:textId="77777777" w:rsidR="002C0FA8" w:rsidRPr="00617331" w:rsidRDefault="002C0FA8" w:rsidP="002C0FA8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63AB5BB" w14:textId="77777777" w:rsidR="002C0FA8" w:rsidRPr="00617331" w:rsidRDefault="002C0FA8" w:rsidP="002C0FA8">
      <w:pPr>
        <w:rPr>
          <w:sz w:val="20"/>
          <w:szCs w:val="20"/>
          <w:u w:val="single"/>
        </w:rPr>
      </w:pPr>
    </w:p>
    <w:p w14:paraId="755AA677" w14:textId="77777777" w:rsidR="002C0FA8" w:rsidRPr="00617331" w:rsidRDefault="002C0FA8" w:rsidP="002C0FA8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B113C6" w14:textId="77777777" w:rsidR="002C0FA8" w:rsidRDefault="002C0FA8" w:rsidP="002C0FA8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150662C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1106E2C5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9F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01247E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) – zwana dalej „ustawą PZP”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A02F939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60DFE5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1E2715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29D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08F40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658A1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F1FC64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767FD0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9E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F506D5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28957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E4082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00A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C981F4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2F5808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B7EB8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F282C6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140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2DD45E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CF992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D84D1D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70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6150C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65223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CEBCA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86373AE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908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5E8452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5F30F0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9559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B7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325E7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75E40C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B18C62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273D4BB8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939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294A0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A5816B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06B6F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BF4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6345A5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7B604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C08C36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3FD090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AB6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B55213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86C63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248C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4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E5F6A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96555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BE7BAF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426326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FCEE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378F850E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0A6F07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F63829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66C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F28EE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7620CB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7F02E20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A058DC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C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83B6E6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B878C5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210D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894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E3D7E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EDE10E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B07EC6B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C78001F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B04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0C2A8B1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80B0C7B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EAB76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D9C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0E4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EDC155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726898E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7BE9DC7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8EA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hyperlink r:id="rId11" w:history="1">
              <w:r w:rsidRPr="0001247E">
                <w:rPr>
                  <w:rStyle w:val="Hipercze"/>
                  <w:b/>
                  <w:bCs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footnoteReference w:id="14"/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C8AAF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1C1D20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A3392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2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4FA490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D0653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E532BA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B7BBA7" w14:textId="77777777" w:rsidR="002C0FA8" w:rsidRPr="004B2385" w:rsidRDefault="002C0FA8" w:rsidP="002C0FA8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C190E8F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FC6" w14:textId="77777777" w:rsidR="002C0FA8" w:rsidRPr="0001247E" w:rsidRDefault="002C0FA8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1517DB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okolicznością, na podstawie art. 110 ust. 2 ustawy PZP podjął następujące środki naprawcze: ……………………………………………………………………………………………</w:t>
            </w:r>
          </w:p>
          <w:p w14:paraId="4F3B96E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28505A58" w14:textId="77777777" w:rsidR="002C0FA8" w:rsidRPr="009E4004" w:rsidRDefault="002C0FA8" w:rsidP="002C0FA8">
      <w:pPr>
        <w:pBdr>
          <w:bottom w:val="single" w:sz="4" w:space="1" w:color="auto"/>
        </w:pBdr>
        <w:rPr>
          <w:sz w:val="12"/>
          <w:szCs w:val="12"/>
        </w:rPr>
      </w:pPr>
    </w:p>
    <w:p w14:paraId="2DA6A601" w14:textId="77777777" w:rsidR="002C0FA8" w:rsidRPr="00554BA9" w:rsidRDefault="002C0FA8" w:rsidP="002C0FA8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E40C2EB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4B81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16CC7739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D0673CA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B94DB0F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58A49DA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29480" w14:textId="77777777" w:rsidR="002C0FA8" w:rsidRPr="00554BA9" w:rsidRDefault="002C0FA8" w:rsidP="002C0FA8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0D87D842" w14:textId="77777777" w:rsidR="002C0FA8" w:rsidRPr="00554BA9" w:rsidRDefault="002C0FA8" w:rsidP="002C0FA8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F8002B7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CF4FCCC" w14:textId="77777777" w:rsidR="002C0FA8" w:rsidRPr="00554BA9" w:rsidRDefault="002C0FA8" w:rsidP="002C0FA8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D93018A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4BAEE665" w14:textId="77777777" w:rsidR="002C0FA8" w:rsidRPr="00554BA9" w:rsidRDefault="002C0FA8" w:rsidP="002C0FA8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C993AD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333054D" w14:textId="77777777" w:rsidR="002C0FA8" w:rsidRPr="00554BA9" w:rsidRDefault="002C0FA8" w:rsidP="002C0FA8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5F3052" w14:textId="77777777" w:rsidR="002C0FA8" w:rsidRDefault="002C0FA8" w:rsidP="002C0FA8">
      <w:pPr>
        <w:rPr>
          <w:b/>
          <w:bCs/>
        </w:rPr>
      </w:pPr>
      <w:r>
        <w:rPr>
          <w:b/>
          <w:bCs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2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2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6C098FE9" w14:textId="4E28EF15" w:rsidR="00314F81" w:rsidRPr="00314F81" w:rsidRDefault="003C1629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sieci wodociągowej w miejscowości Grabiny-Zameczek, gmina Suchy Dąb”</w:t>
            </w:r>
          </w:p>
          <w:p w14:paraId="263CA5B3" w14:textId="44683016" w:rsidR="00BA6196" w:rsidRDefault="00BA6196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2829C4D4" w14:textId="392542D5" w:rsidR="00314F81" w:rsidRPr="00314F81" w:rsidRDefault="003C1629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sieci wodociągowej w miejscowości Grabiny-Zameczek, gmina Suchy Dąb”</w:t>
            </w:r>
          </w:p>
          <w:p w14:paraId="686D41EE" w14:textId="45E2C844" w:rsidR="002E1F45" w:rsidRPr="00BF6470" w:rsidRDefault="002E1F45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F344855" w14:textId="3DA897FB" w:rsidR="00314F81" w:rsidRPr="00314F81" w:rsidRDefault="003C1629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sieci wodociągowej w miejscowości Grabiny-Zameczek, gmina Suchy Dąb”</w:t>
            </w:r>
          </w:p>
          <w:p w14:paraId="73F1C56B" w14:textId="6570B09C" w:rsidR="00F364F8" w:rsidRPr="00BF6470" w:rsidRDefault="00F364F8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1624537" w14:textId="04A43952" w:rsidR="00314F81" w:rsidRPr="00314F81" w:rsidRDefault="003C1629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sieci wodociągowej w miejscowości Grabiny-Zameczek, gmina Suchy Dąb”</w:t>
            </w:r>
          </w:p>
          <w:p w14:paraId="08C79D59" w14:textId="03C7C1CB" w:rsidR="002B4D5B" w:rsidRPr="00BF6470" w:rsidRDefault="002B4D5B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4EF48D82" w14:textId="1229331A" w:rsidR="00314F81" w:rsidRPr="00314F81" w:rsidRDefault="003C1629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sieci wodociągowej w miejscowości Grabiny-Zameczek, gmina Suchy Dąb”</w:t>
            </w:r>
          </w:p>
          <w:p w14:paraId="355DCD9F" w14:textId="520618DC" w:rsidR="00F364F8" w:rsidRPr="003B0A1D" w:rsidRDefault="00F364F8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0001247E">
        <w:trPr>
          <w:cantSplit/>
          <w:tblHeader/>
        </w:trPr>
        <w:tc>
          <w:tcPr>
            <w:tcW w:w="523" w:type="dxa"/>
            <w:shd w:val="clear" w:color="auto" w:fill="D9D9D9" w:themeFill="background1" w:themeFillShade="D9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62DA18BC" w14:textId="77777777" w:rsidR="008A51FB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  <w:p w14:paraId="751A620F" w14:textId="2BC7E4B2" w:rsidR="0001247E" w:rsidRPr="00AC47EC" w:rsidRDefault="0001247E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4639E23" w14:textId="77777777" w:rsidR="00346EDB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030DA7B" w14:textId="63F3DA62" w:rsidR="0001247E" w:rsidRPr="008967BD" w:rsidRDefault="0001247E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3073723" w14:textId="77777777" w:rsidR="008A51FB" w:rsidRDefault="008A51FB" w:rsidP="005B3AC5">
            <w:pPr>
              <w:spacing w:after="60" w:line="240" w:lineRule="auto"/>
              <w:jc w:val="both"/>
              <w:rPr>
                <w:iCs/>
                <w:sz w:val="16"/>
                <w:szCs w:val="16"/>
              </w:rPr>
            </w:pPr>
          </w:p>
          <w:p w14:paraId="5735B33B" w14:textId="6CB666B9" w:rsidR="0001247E" w:rsidRPr="00AC47EC" w:rsidRDefault="0001247E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</w:tr>
      <w:tr w:rsidR="00B11A8E" w:rsidRPr="00AC47EC" w14:paraId="4FD1A8EA" w14:textId="77777777" w:rsidTr="006B40D4">
        <w:trPr>
          <w:cantSplit/>
        </w:trPr>
        <w:tc>
          <w:tcPr>
            <w:tcW w:w="523" w:type="dxa"/>
            <w:vAlign w:val="center"/>
          </w:tcPr>
          <w:p w14:paraId="2A884487" w14:textId="14D9D4BD" w:rsidR="00B11A8E" w:rsidRDefault="00580494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B11A8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48B9C31D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D7D9382" w14:textId="77777777" w:rsidR="00B11A8E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0BF070D6" w14:textId="77777777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197F01BC" w14:textId="2ABC4A38" w:rsidR="0001247E" w:rsidRPr="00AC47EC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87246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7B313B49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57742BD" w14:textId="77777777" w:rsidR="0001247E" w:rsidRDefault="0001247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3DB41A6" w14:textId="77777777" w:rsidR="00B11A8E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2E8C1A17" w14:textId="22256D21" w:rsidR="0001247E" w:rsidRPr="00AC47EC" w:rsidRDefault="0001247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0B610C" w:rsidRPr="00AC47EC" w14:paraId="37816A0D" w14:textId="77777777" w:rsidTr="006B40D4">
        <w:trPr>
          <w:cantSplit/>
        </w:trPr>
        <w:tc>
          <w:tcPr>
            <w:tcW w:w="523" w:type="dxa"/>
            <w:vAlign w:val="center"/>
          </w:tcPr>
          <w:p w14:paraId="2FE1D81E" w14:textId="53FFA625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1457" w:type="dxa"/>
            <w:vAlign w:val="center"/>
          </w:tcPr>
          <w:p w14:paraId="062CBEE9" w14:textId="77777777" w:rsidR="000B610C" w:rsidRPr="00AC47E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03DAFA25" w14:textId="77777777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7DA4931C" w14:textId="43C7CA7A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F921F4F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DAC884B" w14:textId="3F76758C" w:rsidR="0001247E" w:rsidRDefault="0001247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50A5FF4" w14:textId="77777777" w:rsidR="000B610C" w:rsidRDefault="000B610C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4EF5671C" w14:textId="1D726FCC" w:rsidR="0001247E" w:rsidRPr="00AC47EC" w:rsidRDefault="0001247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4BEBAFE6" w:rsidR="00456160" w:rsidRDefault="00456160">
      <w:pPr>
        <w:rPr>
          <w:b/>
          <w:bCs/>
        </w:rPr>
      </w:pPr>
    </w:p>
    <w:sectPr w:rsidR="00456160" w:rsidSect="008934A4">
      <w:headerReference w:type="default" r:id="rId12"/>
      <w:footerReference w:type="default" r:id="rId13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60C9" w14:textId="77777777" w:rsidR="00040AE2" w:rsidRDefault="00040AE2">
      <w:pPr>
        <w:spacing w:line="240" w:lineRule="auto"/>
      </w:pPr>
      <w:r>
        <w:separator/>
      </w:r>
    </w:p>
  </w:endnote>
  <w:endnote w:type="continuationSeparator" w:id="0">
    <w:p w14:paraId="3B913119" w14:textId="77777777" w:rsidR="00040AE2" w:rsidRDefault="00040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0D03" w14:textId="77777777" w:rsidR="00040AE2" w:rsidRDefault="00040AE2">
      <w:pPr>
        <w:spacing w:line="240" w:lineRule="auto"/>
      </w:pPr>
      <w:r>
        <w:separator/>
      </w:r>
    </w:p>
  </w:footnote>
  <w:footnote w:type="continuationSeparator" w:id="0">
    <w:p w14:paraId="708CD3E9" w14:textId="77777777" w:rsidR="00040AE2" w:rsidRDefault="00040AE2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33785BE5" w14:textId="77777777" w:rsidR="0005459E" w:rsidRPr="00234AFB" w:rsidRDefault="0005459E" w:rsidP="0005459E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6A2ECB" w14:textId="77777777" w:rsidR="0005459E" w:rsidRPr="00A66B9A" w:rsidRDefault="0005459E" w:rsidP="0005459E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391E9FB" w14:textId="77777777" w:rsidR="0005459E" w:rsidRPr="00A66B9A" w:rsidRDefault="0005459E" w:rsidP="0005459E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FC9F98F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2779F57" w14:textId="77777777" w:rsidR="0005459E" w:rsidRPr="00A66B9A" w:rsidRDefault="0005459E" w:rsidP="0005459E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8B5E1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ED65A86" w14:textId="77777777" w:rsidR="0005459E" w:rsidRPr="0071444C" w:rsidRDefault="0005459E" w:rsidP="0005459E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205B7BCE" w14:textId="77777777" w:rsidR="0005459E" w:rsidRPr="00C27918" w:rsidRDefault="0005459E" w:rsidP="0005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70A95F5B" w14:textId="77777777" w:rsidR="0005459E" w:rsidRPr="0071444C" w:rsidRDefault="0005459E" w:rsidP="0005459E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39CD68FF" w14:textId="77777777" w:rsidR="002C0FA8" w:rsidRPr="00A66B9A" w:rsidRDefault="002C0FA8" w:rsidP="002C0FA8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1841C2C0" w14:textId="77777777" w:rsidR="002C0FA8" w:rsidRPr="00A66B9A" w:rsidRDefault="002C0FA8" w:rsidP="002C0FA8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DD8F780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79BA25E" w14:textId="77777777" w:rsidR="002C0FA8" w:rsidRPr="00A66B9A" w:rsidRDefault="002C0FA8" w:rsidP="002C0FA8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EB2F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263B2771" w14:textId="77777777" w:rsidR="002C0FA8" w:rsidRPr="0071444C" w:rsidRDefault="002C0FA8" w:rsidP="002C0FA8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6">
    <w:p w14:paraId="4664EAD3" w14:textId="77777777" w:rsidR="002C0FA8" w:rsidRPr="00C27918" w:rsidRDefault="002C0FA8" w:rsidP="002C0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6C83F2DD" w:rsidR="008A342E" w:rsidRPr="004C03B9" w:rsidRDefault="004C03B9" w:rsidP="004C03B9">
    <w:pPr>
      <w:pStyle w:val="Nagwek"/>
    </w:pPr>
    <w:r>
      <w:rPr>
        <w:noProof/>
      </w:rPr>
      <w:drawing>
        <wp:inline distT="0" distB="0" distL="0" distR="0" wp14:anchorId="1B913BB7" wp14:editId="3A1C58B5">
          <wp:extent cx="6010910" cy="640080"/>
          <wp:effectExtent l="0" t="0" r="8890" b="7620"/>
          <wp:docPr id="1175401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94773666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370A"/>
    <w:rsid w:val="00006B3D"/>
    <w:rsid w:val="000120D7"/>
    <w:rsid w:val="0001247E"/>
    <w:rsid w:val="00013F75"/>
    <w:rsid w:val="00014102"/>
    <w:rsid w:val="00014DC9"/>
    <w:rsid w:val="00014ED2"/>
    <w:rsid w:val="00020581"/>
    <w:rsid w:val="00024E68"/>
    <w:rsid w:val="0003334A"/>
    <w:rsid w:val="000336CF"/>
    <w:rsid w:val="0003433F"/>
    <w:rsid w:val="000346BA"/>
    <w:rsid w:val="00034AD2"/>
    <w:rsid w:val="00035BD8"/>
    <w:rsid w:val="00040AE2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C6AE5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14F81"/>
    <w:rsid w:val="00322170"/>
    <w:rsid w:val="0032312B"/>
    <w:rsid w:val="0032472A"/>
    <w:rsid w:val="00324895"/>
    <w:rsid w:val="00324F1C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629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E35FF"/>
    <w:rsid w:val="003F39C9"/>
    <w:rsid w:val="003F53F6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2CE4"/>
    <w:rsid w:val="004701E2"/>
    <w:rsid w:val="00483C34"/>
    <w:rsid w:val="004863EC"/>
    <w:rsid w:val="0049478E"/>
    <w:rsid w:val="00495B3C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03B9"/>
    <w:rsid w:val="004C13E1"/>
    <w:rsid w:val="004C18ED"/>
    <w:rsid w:val="004C273E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0E3F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036A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2A5F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6A62"/>
    <w:rsid w:val="00846B4F"/>
    <w:rsid w:val="00847B0E"/>
    <w:rsid w:val="008504EC"/>
    <w:rsid w:val="00850F28"/>
    <w:rsid w:val="00857064"/>
    <w:rsid w:val="0086257F"/>
    <w:rsid w:val="00862AAC"/>
    <w:rsid w:val="00863752"/>
    <w:rsid w:val="00865FBE"/>
    <w:rsid w:val="00867045"/>
    <w:rsid w:val="00870720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5034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076F1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E74CF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50EA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3064</Words>
  <Characters>18387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Marcin Raczkiewicz</cp:lastModifiedBy>
  <cp:revision>3</cp:revision>
  <cp:lastPrinted>2023-05-15T11:18:00Z</cp:lastPrinted>
  <dcterms:created xsi:type="dcterms:W3CDTF">2023-07-28T12:20:00Z</dcterms:created>
  <dcterms:modified xsi:type="dcterms:W3CDTF">2023-07-31T09:51:00Z</dcterms:modified>
</cp:coreProperties>
</file>