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2FFB" w14:textId="77777777" w:rsidR="00C5538C" w:rsidRDefault="00C5538C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FEC0E87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D76A5D">
        <w:rPr>
          <w:rFonts w:ascii="Times New Roman" w:hAnsi="Times New Roman"/>
          <w:bCs/>
          <w:color w:val="800000"/>
          <w:sz w:val="24"/>
          <w:szCs w:val="24"/>
        </w:rPr>
        <w:t>5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D76A5D">
        <w:rPr>
          <w:rFonts w:ascii="Times New Roman" w:hAnsi="Times New Roman"/>
          <w:bCs/>
          <w:color w:val="800000"/>
          <w:sz w:val="24"/>
          <w:szCs w:val="24"/>
        </w:rPr>
        <w:t>2024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DB682B" w14:textId="044C30A7" w:rsidR="008F3737" w:rsidRDefault="0012627E" w:rsidP="008F3737">
      <w:pPr>
        <w:pStyle w:val="Tekstpodstawowy21"/>
        <w:spacing w:line="276" w:lineRule="auto"/>
        <w:jc w:val="center"/>
        <w:rPr>
          <w:szCs w:val="24"/>
        </w:rPr>
      </w:pPr>
      <w:r w:rsidRPr="000F3325">
        <w:rPr>
          <w:b/>
          <w:szCs w:val="24"/>
        </w:rPr>
        <w:t>Tytuł:</w:t>
      </w:r>
    </w:p>
    <w:p w14:paraId="33E3D1E5" w14:textId="4B7F754B" w:rsidR="0048221B" w:rsidRPr="00D76A5D" w:rsidRDefault="00D76A5D" w:rsidP="00D76A5D">
      <w:pPr>
        <w:pStyle w:val="Tekstpodstawowy21"/>
        <w:spacing w:line="276" w:lineRule="auto"/>
        <w:jc w:val="center"/>
        <w:rPr>
          <w:b/>
          <w:bCs/>
          <w:szCs w:val="24"/>
        </w:rPr>
      </w:pPr>
      <w:r w:rsidRPr="00D76A5D">
        <w:rPr>
          <w:b/>
          <w:bCs/>
          <w:szCs w:val="24"/>
        </w:rPr>
        <w:t>Przeprowadzenie szkoleń w zakresie rozwoju instytucjonalnego dla pracowników Urzędu Miasta Jarosławia</w:t>
      </w: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752B2003" w:rsidR="00BF4EBD" w:rsidRPr="00A948BF" w:rsidRDefault="00CE3AF1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02A9AF21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D76A5D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080B21DB" w14:textId="77777777" w:rsidR="00CE3AF1" w:rsidRDefault="00CE3AF1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4FF4973D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14:paraId="75ABD8F9" w14:textId="1DBD8739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D76A5D">
        <w:rPr>
          <w:rFonts w:ascii="Times New Roman" w:hAnsi="Times New Roman"/>
          <w:bCs/>
          <w:iCs/>
          <w:sz w:val="24"/>
          <w:szCs w:val="24"/>
        </w:rPr>
        <w:t>Projekt umowy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CAFC8F5" w14:textId="1D7A2631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27411B57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</w:p>
    <w:p w14:paraId="4FDA2D75" w14:textId="77777777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3758CFD1" w14:textId="37410513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6                </w:t>
      </w:r>
      <w:r>
        <w:rPr>
          <w:bCs/>
          <w:iCs/>
        </w:rPr>
        <w:t>Wykaz osób</w:t>
      </w:r>
    </w:p>
    <w:p w14:paraId="71DB4B46" w14:textId="3DF84FD5" w:rsidR="00957555" w:rsidRPr="00957555" w:rsidRDefault="0095755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957555">
        <w:rPr>
          <w:b/>
          <w:bCs/>
          <w:iCs/>
        </w:rPr>
        <w:t>Nr 7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957555">
        <w:rPr>
          <w:bCs/>
          <w:iCs/>
        </w:rPr>
        <w:t>Doświadczenie zawodowe wykonawcy</w:t>
      </w: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4305CF99" w14:textId="7D3B2FA3" w:rsidR="00D614D9" w:rsidRDefault="00BF4EBD" w:rsidP="004B7ED1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D76A5D">
        <w:rPr>
          <w:b/>
          <w:bCs/>
        </w:rPr>
        <w:t>05</w:t>
      </w:r>
      <w:r w:rsidR="007573CD" w:rsidRPr="00A948BF">
        <w:rPr>
          <w:b/>
          <w:bCs/>
        </w:rPr>
        <w:t xml:space="preserve"> </w:t>
      </w:r>
      <w:r w:rsidR="00D76A5D">
        <w:rPr>
          <w:b/>
          <w:bCs/>
        </w:rPr>
        <w:t>luty</w:t>
      </w:r>
      <w:r w:rsidR="004B7ED1">
        <w:rPr>
          <w:b/>
          <w:bCs/>
        </w:rPr>
        <w:t xml:space="preserve"> </w:t>
      </w:r>
      <w:r w:rsidR="00D76A5D">
        <w:rPr>
          <w:b/>
          <w:bCs/>
        </w:rPr>
        <w:t>2024</w:t>
      </w:r>
    </w:p>
    <w:p w14:paraId="42B0431B" w14:textId="77777777" w:rsidR="00D76A5D" w:rsidRDefault="00D76A5D" w:rsidP="004B7ED1">
      <w:pPr>
        <w:spacing w:line="276" w:lineRule="auto"/>
        <w:jc w:val="center"/>
        <w:rPr>
          <w:b/>
          <w:bCs/>
        </w:rPr>
      </w:pPr>
    </w:p>
    <w:p w14:paraId="7F0B2C89" w14:textId="77777777" w:rsidR="00D76A5D" w:rsidRDefault="00D76A5D" w:rsidP="004B7ED1">
      <w:pPr>
        <w:spacing w:line="276" w:lineRule="auto"/>
        <w:jc w:val="center"/>
        <w:rPr>
          <w:b/>
          <w:bCs/>
        </w:rPr>
      </w:pPr>
    </w:p>
    <w:p w14:paraId="6AB890C8" w14:textId="77777777" w:rsidR="00D76A5D" w:rsidRDefault="00D76A5D" w:rsidP="004B7ED1">
      <w:pPr>
        <w:spacing w:line="276" w:lineRule="auto"/>
        <w:jc w:val="center"/>
        <w:rPr>
          <w:b/>
          <w:bCs/>
        </w:rPr>
      </w:pPr>
    </w:p>
    <w:p w14:paraId="4597432A" w14:textId="77777777" w:rsidR="00D76A5D" w:rsidRDefault="00D76A5D" w:rsidP="004B7ED1">
      <w:pPr>
        <w:spacing w:line="276" w:lineRule="auto"/>
        <w:jc w:val="center"/>
        <w:rPr>
          <w:b/>
          <w:bCs/>
        </w:rPr>
      </w:pPr>
    </w:p>
    <w:p w14:paraId="56F87B6C" w14:textId="77777777" w:rsidR="00D76A5D" w:rsidRPr="000F3325" w:rsidRDefault="00D76A5D" w:rsidP="004B7ED1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13F2BB39" w:rsidR="000E1D97" w:rsidRPr="00CE3AF1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E3AF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62963CCD" w14:textId="77777777" w:rsidR="004B7ED1" w:rsidRDefault="000E1D97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CE3AF1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CE3AF1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CE3AF1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143176698" w:history="1">
            <w:r w:rsidR="004B7ED1" w:rsidRPr="00026037">
              <w:rPr>
                <w:rStyle w:val="Hipercze"/>
                <w:noProof/>
              </w:rPr>
              <w:t>Rozdział 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INFORMACJE OGÓLNE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_Toc143176698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3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38A76402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699" w:history="1">
            <w:r w:rsidR="004B7ED1" w:rsidRPr="00026037">
              <w:rPr>
                <w:rStyle w:val="Hipercze"/>
                <w:noProof/>
              </w:rPr>
              <w:t>Rozdział 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OPIS PRZEDMIOTU ZAMÓWIENIA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_Toc143176699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5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08B46AE9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0" w:history="1">
            <w:r w:rsidR="004B7ED1" w:rsidRPr="00026037">
              <w:rPr>
                <w:rStyle w:val="Hipercze"/>
                <w:noProof/>
              </w:rPr>
              <w:t>Rozdział III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ZAMÓWIENIA CZĘŚCIOWE / OFERTA WARIANTOWA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_Toc143176700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6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0C761961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1" w:history="1">
            <w:r w:rsidR="004B7ED1" w:rsidRPr="00026037">
              <w:rPr>
                <w:rStyle w:val="Hipercze"/>
                <w:noProof/>
              </w:rPr>
              <w:t>Rozdział IV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TERMIN WYKONANIA ZAMÓWIENIA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_Toc143176701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7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9B86293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2" w:history="1">
            <w:r w:rsidR="004B7ED1" w:rsidRPr="00026037">
              <w:rPr>
                <w:rStyle w:val="Hipercze"/>
                <w:noProof/>
              </w:rPr>
              <w:t>Rozdział V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WARUNKI UDZIAŁU W POSTĘPOWANIU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_Toc143176702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7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1AA6E0E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3" w:history="1">
            <w:r w:rsidR="004B7ED1" w:rsidRPr="00026037">
              <w:rPr>
                <w:rStyle w:val="Hipercze"/>
                <w:noProof/>
              </w:rPr>
              <w:t>Rozdział VI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PODSTAWY WYKLUCZENIA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_Toc143176703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24CE1F5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4" w:history="1">
            <w:r w:rsidR="004B7ED1" w:rsidRPr="00026037">
              <w:rPr>
                <w:rStyle w:val="Hipercze"/>
                <w:noProof/>
              </w:rPr>
              <w:t>Rozdział VII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_Toc143176704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7A8549CB" w14:textId="77777777" w:rsidR="004B7ED1" w:rsidRDefault="00FC77DD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5" w:history="1">
            <w:r w:rsidR="004B7ED1" w:rsidRPr="00026037">
              <w:rPr>
                <w:rStyle w:val="Hipercze"/>
                <w:noProof/>
              </w:rPr>
              <w:t>Rozdział VIII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POLEGANIE NA ZASOBACH INNYCH PODMIOTÓW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_Toc143176705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10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666CF01F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6" w:history="1">
            <w:r w:rsidR="004B7ED1" w:rsidRPr="00026037">
              <w:rPr>
                <w:rStyle w:val="Hipercze"/>
                <w:noProof/>
              </w:rPr>
              <w:t>Rozdział IX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OFERTA WSPÓLNA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_Toc143176706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10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7C44CD5E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7" w:history="1">
            <w:r w:rsidR="004B7ED1" w:rsidRPr="00026037">
              <w:rPr>
                <w:rStyle w:val="Hipercze"/>
                <w:noProof/>
              </w:rPr>
              <w:t>Rozdział X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_Toc143176707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11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768795DE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8" w:history="1">
            <w:r w:rsidR="004B7ED1" w:rsidRPr="00026037">
              <w:rPr>
                <w:rStyle w:val="Hipercze"/>
                <w:noProof/>
              </w:rPr>
              <w:t>Rozdział XI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OPIS SPOSOBU PRZYGOTOWANIA OFERTY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_Toc143176708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13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4A8D5644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9" w:history="1">
            <w:r w:rsidR="004B7ED1" w:rsidRPr="00026037">
              <w:rPr>
                <w:rStyle w:val="Hipercze"/>
                <w:noProof/>
              </w:rPr>
              <w:t>Rozdział XII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OPIS SPOSOBU OBLICZENIA CENY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_Toc143176709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15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B3348D8" w14:textId="77777777" w:rsidR="004B7ED1" w:rsidRDefault="00FC77DD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0" w:history="1">
            <w:r w:rsidR="004B7ED1" w:rsidRPr="00026037">
              <w:rPr>
                <w:rStyle w:val="Hipercze"/>
                <w:noProof/>
              </w:rPr>
              <w:t>Rozdział XIII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WADIUM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_Toc143176710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16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697E4DA6" w14:textId="77777777" w:rsidR="004B7ED1" w:rsidRDefault="00FC77DD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1" w:history="1">
            <w:r w:rsidR="004B7ED1" w:rsidRPr="00026037">
              <w:rPr>
                <w:rStyle w:val="Hipercze"/>
                <w:noProof/>
              </w:rPr>
              <w:t>Rozdział XIV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OPIS KRYTERIÓW OCENY OFERT, WRAZ Z PODANIEM WAG TYCH KRYTERIÓW I SPOSOBU OCENY OFERT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_Toc143176711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16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2D75C893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2" w:history="1">
            <w:r w:rsidR="004B7ED1" w:rsidRPr="00026037">
              <w:rPr>
                <w:rStyle w:val="Hipercze"/>
                <w:noProof/>
              </w:rPr>
              <w:t>Rozdział XV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SPOSÓB ORAZ TERMIN SKŁADANIA I OTWARCIA OFERT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_Toc143176712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17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1A9C7F21" w14:textId="77777777" w:rsidR="004B7ED1" w:rsidRDefault="00FC77DD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3" w:history="1">
            <w:r w:rsidR="004B7ED1" w:rsidRPr="00026037">
              <w:rPr>
                <w:rStyle w:val="Hipercze"/>
                <w:noProof/>
              </w:rPr>
              <w:t>Rozdział XVI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TERMIN ZWIĄZANIA OFERTĄ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_Toc143176713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17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00C5D2A9" w14:textId="77777777" w:rsidR="004B7ED1" w:rsidRDefault="00FC77DD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4" w:history="1">
            <w:r w:rsidR="004B7ED1" w:rsidRPr="00026037">
              <w:rPr>
                <w:rStyle w:val="Hipercze"/>
                <w:noProof/>
              </w:rPr>
              <w:t>Rozdział XVII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INFORMACJE O FORMALNOŚCIACH, JAKIE POWINNY BYĆ DOPEŁNIONE PO WYBORZE OFERTY W CELU ZAWARCIA UMOWY W SPRAWIE ZAMÓWIENIA PUBLICZNEGO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_Toc143176714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402F3D50" w14:textId="77777777" w:rsidR="004B7ED1" w:rsidRDefault="00FC77DD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5" w:history="1">
            <w:r w:rsidR="004B7ED1" w:rsidRPr="00026037">
              <w:rPr>
                <w:rStyle w:val="Hipercze"/>
                <w:noProof/>
              </w:rPr>
              <w:t>Rozdział XVIII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_Toc143176715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6F500E70" w14:textId="77777777" w:rsidR="004B7ED1" w:rsidRDefault="00FC77DD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6" w:history="1">
            <w:r w:rsidR="004B7ED1" w:rsidRPr="00026037">
              <w:rPr>
                <w:rStyle w:val="Hipercze"/>
                <w:noProof/>
              </w:rPr>
              <w:t>Rozdział XIX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ZABEZPIECZENIE NALEŻYTEGO WYKONANIA UMOWY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_Toc143176716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6D46C4F6" w14:textId="77777777" w:rsidR="004B7ED1" w:rsidRDefault="00FC77DD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7" w:history="1">
            <w:r w:rsidR="004B7ED1" w:rsidRPr="00026037">
              <w:rPr>
                <w:rStyle w:val="Hipercze"/>
                <w:noProof/>
              </w:rPr>
              <w:t>Rozdział XX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ŚRODKI OCHRONY PRAWNEJ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_Toc143176717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18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378CB875" w14:textId="6CA40D40" w:rsidR="000E1D97" w:rsidRPr="00CE3AF1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CE3AF1" w:rsidSect="0047547E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CE3AF1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143176698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805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0AF94B5C" w:rsidR="00D70C52" w:rsidRPr="000F3325" w:rsidRDefault="009323E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Chrzan, Paweł Dernoga</w:t>
            </w:r>
            <w:r w:rsidR="00D76A5D">
              <w:rPr>
                <w:rFonts w:ascii="Times New Roman" w:hAnsi="Times New Roman"/>
                <w:bCs/>
                <w:sz w:val="24"/>
                <w:szCs w:val="24"/>
              </w:rPr>
              <w:t xml:space="preserve">, Marcin </w:t>
            </w:r>
            <w:proofErr w:type="spellStart"/>
            <w:r w:rsidR="00D76A5D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4D093E79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</w:t>
            </w:r>
            <w:r w:rsidR="00FA5389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owa.pl/pn/um_jaroslaw/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6C793455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ustawy z dnia </w:t>
      </w:r>
      <w:r w:rsidR="001C1F6D" w:rsidRPr="000F3325">
        <w:rPr>
          <w:bCs/>
          <w:iCs/>
        </w:rPr>
        <w:t>11 września 2019</w:t>
      </w:r>
      <w:r w:rsidR="009323EE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8F3737">
        <w:rPr>
          <w:bCs/>
          <w:i/>
          <w:iCs/>
        </w:rPr>
        <w:t>Dz. U. z 202</w:t>
      </w:r>
      <w:r w:rsidR="00D76A5D">
        <w:rPr>
          <w:bCs/>
          <w:i/>
          <w:iCs/>
        </w:rPr>
        <w:t>3</w:t>
      </w:r>
      <w:r w:rsidR="009323EE">
        <w:rPr>
          <w:bCs/>
          <w:i/>
          <w:iCs/>
        </w:rPr>
        <w:t xml:space="preserve"> </w:t>
      </w:r>
      <w:r w:rsidR="00FD305D" w:rsidRPr="000F3325">
        <w:rPr>
          <w:bCs/>
          <w:i/>
          <w:iCs/>
        </w:rPr>
        <w:t xml:space="preserve">r., poz. </w:t>
      </w:r>
      <w:r w:rsidR="00D76A5D">
        <w:rPr>
          <w:bCs/>
          <w:i/>
          <w:iCs/>
        </w:rPr>
        <w:t>1605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0030A39A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6E2E4597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konkursie),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6500F43B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>dnia 23 kwietnia 1964 r. Kodeks cywilny</w:t>
      </w:r>
      <w:r w:rsidR="00242124" w:rsidRPr="000F3325">
        <w:rPr>
          <w:i/>
          <w:iCs/>
        </w:rPr>
        <w:t xml:space="preserve">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271C64B2" w14:textId="77777777" w:rsidR="004B7ED1" w:rsidRPr="00E03870" w:rsidRDefault="004B7ED1" w:rsidP="004B7ED1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bookmarkStart w:id="3" w:name="_Toc321297756"/>
      <w:bookmarkStart w:id="4" w:name="_Toc360626578"/>
      <w:bookmarkStart w:id="5" w:name="_Toc143176699"/>
      <w:r>
        <w:rPr>
          <w:b/>
          <w:color w:val="385623"/>
          <w:u w:val="single"/>
        </w:rPr>
        <w:t>INFORMACJE DOTYCZĄCE PRZETWARZANIA DANYCH OSOBOWYCH</w:t>
      </w:r>
    </w:p>
    <w:p w14:paraId="074FB917" w14:textId="77777777" w:rsidR="004B7ED1" w:rsidRPr="00C95AEA" w:rsidRDefault="004B7ED1" w:rsidP="004E7D80">
      <w:pPr>
        <w:pStyle w:val="Akapitzlist"/>
        <w:numPr>
          <w:ilvl w:val="1"/>
          <w:numId w:val="31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>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14:paraId="187C5238" w14:textId="77777777" w:rsidR="004B7ED1" w:rsidRPr="002C2211" w:rsidRDefault="004B7ED1" w:rsidP="004E7D80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14:paraId="746ADDEC" w14:textId="77777777" w:rsidR="004B7ED1" w:rsidRPr="00EF288D" w:rsidRDefault="004B7ED1" w:rsidP="004B7ED1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80CC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 Zgodnie z art. 13 ust. 1 i 2 ogólnego</w:t>
      </w:r>
      <w:r w:rsidRPr="00EF288D">
        <w:rPr>
          <w:rFonts w:ascii="Times New Roman" w:hAnsi="Times New Roman"/>
          <w:sz w:val="24"/>
          <w:szCs w:val="24"/>
        </w:rPr>
        <w:t xml:space="preserve"> rozporządzenia </w:t>
      </w:r>
      <w:r>
        <w:rPr>
          <w:rFonts w:ascii="Times New Roman" w:hAnsi="Times New Roman"/>
          <w:sz w:val="24"/>
          <w:szCs w:val="24"/>
        </w:rPr>
        <w:t>o ochronie danych</w:t>
      </w:r>
      <w:r w:rsidRPr="00EF288D">
        <w:rPr>
          <w:rFonts w:ascii="Times New Roman" w:hAnsi="Times New Roman"/>
          <w:sz w:val="24"/>
          <w:szCs w:val="24"/>
        </w:rPr>
        <w:t xml:space="preserve"> - informuje, że:</w:t>
      </w:r>
    </w:p>
    <w:p w14:paraId="42D08DB0" w14:textId="0A52A421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</w:t>
      </w:r>
      <w:r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Rynek 1, 37-500 Jarosław; o celach i sposobach przetwarzania danych osobowych podawanych w</w:t>
      </w:r>
      <w:r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14:paraId="55D86297" w14:textId="77777777" w:rsidR="004B7ED1" w:rsidRPr="00AE61BD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Style w:val="Hipercze"/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2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694B29E6" w14:textId="77777777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3933DBE" w14:textId="77777777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14:paraId="42B445B1" w14:textId="77777777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</w:t>
      </w:r>
      <w:r w:rsidRPr="00FD0D1B">
        <w:rPr>
          <w:rFonts w:ascii="Times New Roman" w:hAnsi="Times New Roman"/>
          <w:sz w:val="24"/>
          <w:szCs w:val="24"/>
        </w:rPr>
        <w:t xml:space="preserve">postępowania w oparciu o art. 74 </w:t>
      </w:r>
      <w:proofErr w:type="spellStart"/>
      <w:r w:rsidRPr="00FD0D1B">
        <w:rPr>
          <w:rFonts w:ascii="Times New Roman" w:hAnsi="Times New Roman"/>
          <w:sz w:val="24"/>
          <w:szCs w:val="24"/>
        </w:rPr>
        <w:t>uPzp</w:t>
      </w:r>
      <w:proofErr w:type="spellEnd"/>
      <w:r w:rsidRPr="00FD0D1B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 dostępie do informacji publicznej. Z uwagi na współfinansowanie zamówienia odbiorcą Pani/Pana danych osobowych będzie Minister Funduszy i Polityki Regionalnej, pełniący funkcję Instytucji Zarządzającej Programem Operacyjnym Infrastruktura i Środowisko 2014-2020 (</w:t>
      </w:r>
      <w:proofErr w:type="spellStart"/>
      <w:r w:rsidRPr="00FD0D1B">
        <w:rPr>
          <w:rFonts w:ascii="Times New Roman" w:hAnsi="Times New Roman"/>
          <w:sz w:val="24"/>
          <w:szCs w:val="24"/>
        </w:rPr>
        <w:t>POIiŚ</w:t>
      </w:r>
      <w:proofErr w:type="spellEnd"/>
      <w:r w:rsidRPr="00FD0D1B">
        <w:rPr>
          <w:rFonts w:ascii="Times New Roman" w:hAnsi="Times New Roman"/>
          <w:sz w:val="24"/>
          <w:szCs w:val="24"/>
        </w:rPr>
        <w:t xml:space="preserve"> 2014-2020);</w:t>
      </w:r>
    </w:p>
    <w:p w14:paraId="18E25C76" w14:textId="77777777" w:rsidR="004B7ED1" w:rsidRPr="00AE61BD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14:paraId="3F01E772" w14:textId="77777777" w:rsidR="004B7ED1" w:rsidRPr="000F3325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4718CC51" w14:textId="77777777" w:rsidR="004B7ED1" w:rsidRPr="000F3325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1D631958" w14:textId="77777777" w:rsidR="004B7ED1" w:rsidRPr="000F3325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</w:t>
      </w:r>
    </w:p>
    <w:p w14:paraId="7DCFF73E" w14:textId="77777777" w:rsidR="004B7ED1" w:rsidRPr="00AE61BD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E4D0128" w14:textId="77777777" w:rsidR="004B7ED1" w:rsidRPr="000F3325" w:rsidRDefault="004B7ED1" w:rsidP="004E7D80">
      <w:pPr>
        <w:pStyle w:val="Akapitzlist"/>
        <w:numPr>
          <w:ilvl w:val="1"/>
          <w:numId w:val="3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5B322A48" w14:textId="77777777" w:rsidR="004B7ED1" w:rsidRPr="000F3325" w:rsidRDefault="004B7ED1" w:rsidP="004E7D80">
      <w:pPr>
        <w:pStyle w:val="Akapitzlist"/>
        <w:numPr>
          <w:ilvl w:val="2"/>
          <w:numId w:val="3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2E8CE253" w14:textId="77777777" w:rsidR="004B7ED1" w:rsidRPr="000F3325" w:rsidRDefault="004B7ED1" w:rsidP="004E7D80">
      <w:pPr>
        <w:pStyle w:val="Akapitzlist"/>
        <w:numPr>
          <w:ilvl w:val="2"/>
          <w:numId w:val="3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6DD35FA5" w14:textId="77777777" w:rsidR="004B7ED1" w:rsidRPr="00AE61BD" w:rsidRDefault="004B7ED1" w:rsidP="004E7D80">
      <w:pPr>
        <w:pStyle w:val="Akapitzlist"/>
        <w:numPr>
          <w:ilvl w:val="2"/>
          <w:numId w:val="3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14:paraId="61092072" w14:textId="77777777" w:rsidR="004B7ED1" w:rsidRPr="00AE61BD" w:rsidRDefault="004B7ED1" w:rsidP="004E7D80">
      <w:pPr>
        <w:pStyle w:val="Akapitzlist"/>
        <w:numPr>
          <w:ilvl w:val="1"/>
          <w:numId w:val="3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62E97A5" w14:textId="77777777" w:rsidR="004B7ED1" w:rsidRPr="000F3325" w:rsidRDefault="004B7ED1" w:rsidP="004E7D80">
      <w:pPr>
        <w:pStyle w:val="Akapitzlist"/>
        <w:numPr>
          <w:ilvl w:val="1"/>
          <w:numId w:val="3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47C73CD" w14:textId="77777777" w:rsidR="004B7ED1" w:rsidRPr="00271CD6" w:rsidRDefault="004B7ED1" w:rsidP="004E7D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vanish/>
          <w:sz w:val="2"/>
          <w:szCs w:val="2"/>
        </w:rPr>
      </w:pPr>
    </w:p>
    <w:p w14:paraId="257357AA" w14:textId="77777777" w:rsidR="004B7ED1" w:rsidRPr="00271CD6" w:rsidRDefault="004B7ED1" w:rsidP="004E7D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vanish/>
          <w:sz w:val="2"/>
          <w:szCs w:val="2"/>
        </w:rPr>
      </w:pPr>
    </w:p>
    <w:p w14:paraId="54F6E694" w14:textId="77777777" w:rsidR="004B7ED1" w:rsidRPr="00271CD6" w:rsidRDefault="004B7ED1" w:rsidP="004E7D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vanish/>
          <w:sz w:val="2"/>
          <w:szCs w:val="2"/>
        </w:rPr>
      </w:pPr>
    </w:p>
    <w:p w14:paraId="1EF8A318" w14:textId="77777777" w:rsidR="004B7ED1" w:rsidRPr="00FD0D1B" w:rsidRDefault="004B7ED1" w:rsidP="004E7D80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Pr="00680CCF">
        <w:rPr>
          <w:rFonts w:ascii="Times New Roman" w:hAnsi="Times New Roman"/>
          <w:sz w:val="24"/>
        </w:rPr>
        <w:t>bowiązek podania przez Panią/Pana danych osobowych jest wymogiem ustawowym wynikającym z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80CCF">
        <w:rPr>
          <w:rFonts w:ascii="Times New Roman" w:hAnsi="Times New Roman"/>
          <w:sz w:val="24"/>
        </w:rPr>
        <w:t>uPzp</w:t>
      </w:r>
      <w:proofErr w:type="spellEnd"/>
      <w:r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14:paraId="439595B4" w14:textId="1F6F3DAA" w:rsidR="004B7ED1" w:rsidRPr="00FD0D1B" w:rsidRDefault="004B7ED1" w:rsidP="004E7D80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 w:rsidRPr="00FD0D1B">
        <w:rPr>
          <w:rFonts w:ascii="Times New Roman" w:hAnsi="Times New Roman"/>
          <w:sz w:val="24"/>
        </w:rPr>
        <w:t>W związku z realizacją w zakresie niniejszego zamówienia zadań w ramach Programu Operacyjnego Infrastruktura i Środowisko 2014-2020 (</w:t>
      </w:r>
      <w:proofErr w:type="spellStart"/>
      <w:r w:rsidRPr="00FD0D1B">
        <w:rPr>
          <w:rFonts w:ascii="Times New Roman" w:hAnsi="Times New Roman"/>
          <w:sz w:val="24"/>
        </w:rPr>
        <w:t>POIiŚ</w:t>
      </w:r>
      <w:proofErr w:type="spellEnd"/>
      <w:r w:rsidRPr="00FD0D1B">
        <w:rPr>
          <w:rFonts w:ascii="Times New Roman" w:hAnsi="Times New Roman"/>
          <w:sz w:val="24"/>
        </w:rPr>
        <w:t xml:space="preserve"> 2014-2020) Zamawiający spełnia obowiązek informacyjny, stosownie do art. 13 ust 1 i 2 wobec  Wykonawcy oraz zobowiązuje Wykonawcę do wykonywania wobec osób, których dane dotyczą, obowiązków informacyjnych wynikających z art. 14 RODO. Wzór klauzuli informacyjnej stanowiącej realizację obowiązku informacyjnego został zamieszczony w programie </w:t>
      </w:r>
      <w:proofErr w:type="spellStart"/>
      <w:r w:rsidRPr="00FD0D1B">
        <w:rPr>
          <w:rFonts w:ascii="Times New Roman" w:hAnsi="Times New Roman"/>
          <w:sz w:val="24"/>
        </w:rPr>
        <w:t>Funkcjonalno</w:t>
      </w:r>
      <w:proofErr w:type="spellEnd"/>
      <w:r w:rsidRPr="00FD0D1B">
        <w:rPr>
          <w:rFonts w:ascii="Times New Roman" w:hAnsi="Times New Roman"/>
          <w:sz w:val="24"/>
        </w:rPr>
        <w:t>–Użytkowym stanowiącym załącznik nr 2 do niniejszego zamówienia.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93BEDFF" w14:textId="5CFA5BD5" w:rsidR="00135F59" w:rsidRPr="004B7ED1" w:rsidRDefault="00611325" w:rsidP="00D76A5D">
      <w:pPr>
        <w:pStyle w:val="Akapitzlist"/>
        <w:numPr>
          <w:ilvl w:val="0"/>
          <w:numId w:val="21"/>
        </w:numPr>
        <w:spacing w:before="120"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ED1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 obejmuję </w:t>
      </w:r>
      <w:r w:rsidR="00D76A5D">
        <w:rPr>
          <w:rFonts w:ascii="Times New Roman" w:hAnsi="Times New Roman"/>
          <w:color w:val="000000" w:themeColor="text1"/>
          <w:sz w:val="24"/>
          <w:szCs w:val="24"/>
        </w:rPr>
        <w:t>przeprowadzenie szkoleń dla pracowników z Urzędu miasta Jarosławia. Szczegółowy opis przedmiotu zamówienia zawarty jest w załączniku nr 3.</w:t>
      </w:r>
      <w:r w:rsidR="00677F35" w:rsidRPr="004B7ED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370F6E4" w14:textId="029C2AA8" w:rsidR="00135F59" w:rsidRPr="000F3325" w:rsidRDefault="00C97016" w:rsidP="008F3737">
      <w:pPr>
        <w:pStyle w:val="Akapitzlist"/>
        <w:numPr>
          <w:ilvl w:val="0"/>
          <w:numId w:val="2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D76A5D">
        <w:rPr>
          <w:rFonts w:ascii="Times New Roman" w:hAnsi="Times New Roman"/>
          <w:sz w:val="24"/>
          <w:szCs w:val="24"/>
        </w:rPr>
        <w:t>80.50.00.00 – 9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7B21295" w14:textId="615A40EC" w:rsidR="00FE270E" w:rsidRPr="000F3325" w:rsidRDefault="00C97016" w:rsidP="008F3737">
      <w:pPr>
        <w:pStyle w:val="Akapitzlist"/>
        <w:numPr>
          <w:ilvl w:val="0"/>
          <w:numId w:val="2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8F3737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32DC0F0C" w:rsidR="00A05191" w:rsidRDefault="00C97016" w:rsidP="008F3737">
      <w:pPr>
        <w:pStyle w:val="Akapitzlist"/>
        <w:numPr>
          <w:ilvl w:val="0"/>
          <w:numId w:val="21"/>
        </w:numPr>
        <w:spacing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</w:t>
      </w:r>
      <w:r w:rsidR="00611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zakres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</w:t>
      </w:r>
      <w:r w:rsidR="00BA61F1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5883A732" w14:textId="4DDB54B8" w:rsidR="008F3737" w:rsidRPr="007C27AE" w:rsidRDefault="008F3737" w:rsidP="008F3737">
      <w:pPr>
        <w:numPr>
          <w:ilvl w:val="0"/>
          <w:numId w:val="21"/>
        </w:numPr>
        <w:spacing w:line="276" w:lineRule="auto"/>
        <w:ind w:left="284" w:hanging="142"/>
        <w:jc w:val="both"/>
      </w:pPr>
      <w:r w:rsidRPr="0073588A">
        <w:t>Zamawiający przewiduje wymagania w zakresie zatrudnienia na podstawie stosunku pracy, w</w:t>
      </w:r>
      <w:r>
        <w:t> </w:t>
      </w:r>
      <w:r w:rsidRPr="0073588A">
        <w:t xml:space="preserve">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</w:t>
      </w:r>
      <w:r w:rsidRPr="0073588A">
        <w:lastRenderedPageBreak/>
        <w:t>stosunku pracy osób wykonujących wskazane przez zamawiającego czynności w zakresie realizacji zamówienia, jeżeli wykonanie tych czynności polega na wykonywaniu pracy w</w:t>
      </w:r>
      <w:r>
        <w:t> </w:t>
      </w:r>
      <w:r w:rsidRPr="0073588A">
        <w:t>sposób określony w art. 22 § 1 ustawy z dnia 26 czerwca 1974 r. - Kodeks pracy (Dz. U. z</w:t>
      </w:r>
      <w:r>
        <w:t> </w:t>
      </w:r>
      <w:r w:rsidRPr="0073588A">
        <w:t xml:space="preserve">2019 r. poz. 1040, 1043 i 1495) obejmują następujące rodzaje czynności: </w:t>
      </w:r>
      <w:r w:rsidRPr="007C27AE">
        <w:t xml:space="preserve"> </w:t>
      </w:r>
      <w:r w:rsidR="008A1A4F">
        <w:t>przeprowadzenie szkolenia</w:t>
      </w:r>
      <w:r w:rsidRPr="007C27AE">
        <w:t>.</w:t>
      </w:r>
      <w:r w:rsidR="00611325">
        <w:t xml:space="preserve"> </w:t>
      </w:r>
    </w:p>
    <w:p w14:paraId="4DB20B65" w14:textId="6E04AFB0" w:rsidR="008F3737" w:rsidRPr="00E737C4" w:rsidRDefault="008F3737" w:rsidP="008F3737">
      <w:pPr>
        <w:pStyle w:val="Akapitzlist"/>
        <w:numPr>
          <w:ilvl w:val="0"/>
          <w:numId w:val="21"/>
        </w:numPr>
        <w:spacing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W</w:t>
      </w:r>
      <w:r>
        <w:rPr>
          <w:rFonts w:ascii="Times New Roman" w:hAnsi="Times New Roman"/>
        </w:rPr>
        <w:t> </w:t>
      </w:r>
      <w:r w:rsidRPr="003E3D54">
        <w:rPr>
          <w:rFonts w:ascii="Times New Roman" w:hAnsi="Times New Roman"/>
        </w:rPr>
        <w:t>uzasadnionych przypadkach, z przyczyn niezależnych od Wykonawcy, możliwe jest zastąpienie w/w osoby lub osób innymi osobami pod warunkiem że spełnione zostaną wszystkie wymagania co do sposobu zatrudnienia na okres realizacji zamówienia określone przez Wykonawcę w</w:t>
      </w:r>
      <w:r>
        <w:rPr>
          <w:rFonts w:ascii="Times New Roman" w:hAnsi="Times New Roman"/>
        </w:rPr>
        <w:t> </w:t>
      </w:r>
      <w:r w:rsidRPr="003E3D54">
        <w:rPr>
          <w:rFonts w:ascii="Times New Roman" w:hAnsi="Times New Roman"/>
        </w:rPr>
        <w:t>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AC02DC">
        <w:rPr>
          <w:rFonts w:ascii="Times New Roman" w:hAnsi="Times New Roman"/>
        </w:rPr>
        <w:t>opisem</w:t>
      </w:r>
      <w:r>
        <w:rPr>
          <w:rFonts w:ascii="Times New Roman" w:hAnsi="Times New Roman"/>
        </w:rPr>
        <w:t xml:space="preserve"> przedmiotu zamówienia</w:t>
      </w:r>
      <w:r w:rsidR="00AC0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AC02D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</w:rPr>
        <w:t xml:space="preserve"> do SWZ.</w:t>
      </w:r>
    </w:p>
    <w:p w14:paraId="76892317" w14:textId="06142AB0" w:rsidR="00E737C4" w:rsidRPr="00AC02DC" w:rsidRDefault="00E737C4" w:rsidP="008F3737">
      <w:pPr>
        <w:pStyle w:val="Akapitzlist"/>
        <w:numPr>
          <w:ilvl w:val="0"/>
          <w:numId w:val="21"/>
        </w:numPr>
        <w:spacing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dopuszcza umowy zlecenia jako spełniający powyższy warunek.</w:t>
      </w:r>
      <w:bookmarkStart w:id="8" w:name="_GoBack"/>
      <w:bookmarkEnd w:id="8"/>
    </w:p>
    <w:p w14:paraId="0D3FFE72" w14:textId="77777777" w:rsidR="008F3737" w:rsidRPr="008F3737" w:rsidRDefault="008F3737" w:rsidP="008F3737">
      <w:pPr>
        <w:jc w:val="both"/>
      </w:pP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143176700"/>
      <w:r w:rsidRPr="000F3325">
        <w:t>ZAMÓWIENIA CZĘŚCIOWE / OFERTA WARIANTOWA</w:t>
      </w:r>
      <w:bookmarkEnd w:id="9"/>
      <w:r w:rsidRPr="000F3325">
        <w:t xml:space="preserve"> </w:t>
      </w:r>
      <w:bookmarkEnd w:id="6"/>
      <w:bookmarkEnd w:id="7"/>
    </w:p>
    <w:p w14:paraId="05825EC2" w14:textId="360E191B" w:rsidR="00D87548" w:rsidRDefault="008510BF" w:rsidP="0061505B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611325">
        <w:t xml:space="preserve"> </w:t>
      </w:r>
      <w:r w:rsidRPr="0073588A">
        <w:t>dopuszcza składani</w:t>
      </w:r>
      <w:r w:rsidR="008A02C8">
        <w:t>e</w:t>
      </w:r>
      <w:r w:rsidRPr="0073588A">
        <w:t xml:space="preserve"> ofert częściowych</w:t>
      </w:r>
      <w:r w:rsidR="00611325">
        <w:t xml:space="preserve">. </w:t>
      </w:r>
      <w:r w:rsidR="008A02C8">
        <w:t xml:space="preserve">Zamawiający podzielił zamówienie na </w:t>
      </w:r>
      <w:r w:rsidR="008A1A4F">
        <w:t>7</w:t>
      </w:r>
      <w:r w:rsidR="008A02C8">
        <w:t xml:space="preserve"> części. Oferenci mogą składać po jednej ofercie na każdą część.</w:t>
      </w:r>
    </w:p>
    <w:p w14:paraId="2AB95BF2" w14:textId="24091FB8" w:rsidR="00AC02DC" w:rsidRPr="008630E2" w:rsidRDefault="00AC02DC" w:rsidP="00AC02DC">
      <w:pPr>
        <w:numPr>
          <w:ilvl w:val="0"/>
          <w:numId w:val="3"/>
        </w:numPr>
        <w:spacing w:line="276" w:lineRule="auto"/>
        <w:ind w:left="426" w:hanging="352"/>
        <w:jc w:val="both"/>
      </w:pPr>
      <w:r>
        <w:t>Zamawiający nie dopuszcza składania ofert wariantowych.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3EF025B3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</w:t>
      </w:r>
      <w:r w:rsidR="00E600C5">
        <w:t xml:space="preserve">nie </w:t>
      </w:r>
      <w:r w:rsidR="00F81710">
        <w:t>żąda</w:t>
      </w:r>
      <w:r w:rsidRPr="000F3325">
        <w:t xml:space="preserve">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</w:t>
      </w:r>
    </w:p>
    <w:p w14:paraId="20A18513" w14:textId="160D1160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przewiduje zwrotu kosztów udziału w postępowaniu z wyjątkiem sytuacji, o</w:t>
      </w:r>
      <w:r w:rsidR="0061505B">
        <w:t> </w:t>
      </w:r>
      <w:r w:rsidRPr="000F3325">
        <w:t xml:space="preserve">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1A8DC52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>ferty, w sytuacji określonej w</w:t>
      </w:r>
      <w:r w:rsidR="0061505B">
        <w:t> </w:t>
      </w:r>
      <w:r w:rsidRPr="000F3325">
        <w:t xml:space="preserve">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6FBE273E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</w:t>
      </w:r>
      <w:r w:rsidR="00FB2865">
        <w:t xml:space="preserve"> nie</w:t>
      </w:r>
      <w:r w:rsidRPr="000F3325">
        <w:t xml:space="preserve">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7B04E2">
      <w:pPr>
        <w:numPr>
          <w:ilvl w:val="0"/>
          <w:numId w:val="3"/>
        </w:numPr>
        <w:tabs>
          <w:tab w:val="left" w:pos="426"/>
          <w:tab w:val="left" w:pos="709"/>
        </w:tabs>
        <w:spacing w:after="120" w:line="276" w:lineRule="auto"/>
        <w:ind w:left="426" w:hanging="352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143176701"/>
      <w:r w:rsidRPr="000F3325">
        <w:t>TERMIN WYKONANIA ZAMÓWIENIA</w:t>
      </w:r>
      <w:bookmarkEnd w:id="10"/>
      <w:bookmarkEnd w:id="11"/>
      <w:bookmarkEnd w:id="12"/>
    </w:p>
    <w:p w14:paraId="5080C9BD" w14:textId="70B11C4A" w:rsidR="00434B8B" w:rsidRDefault="00E051E1" w:rsidP="0061505B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90140C">
        <w:t>:</w:t>
      </w:r>
      <w:r w:rsidR="00A948BF">
        <w:t xml:space="preserve"> </w:t>
      </w:r>
      <w:r w:rsidR="008A1A4F">
        <w:rPr>
          <w:b/>
        </w:rPr>
        <w:t>do 31 marca 2024 roku</w:t>
      </w:r>
      <w:r w:rsidR="00247360">
        <w:rPr>
          <w:b/>
        </w:rPr>
        <w:t>.</w:t>
      </w:r>
    </w:p>
    <w:p w14:paraId="2243EACD" w14:textId="0B0F6D87" w:rsidR="008A1A4F" w:rsidRPr="000F3325" w:rsidRDefault="008A1A4F" w:rsidP="00B71628">
      <w:pPr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>
        <w:rPr>
          <w:color w:val="000000" w:themeColor="text1"/>
        </w:rPr>
        <w:t xml:space="preserve">Zamawiający nie wyznacza terminu </w:t>
      </w:r>
      <w:r w:rsidRPr="00107501">
        <w:rPr>
          <w:color w:val="000000" w:themeColor="text1"/>
        </w:rPr>
        <w:t>w dniach czy tygodniach liczonych do dnia zawarcia umowy, ponieważ gdy okres trwania postępowania przedłuży się, przesunięciu odpowiedniemu ulega moment, od którego liczony będzie ten okres realizacji zamówienia. W konsekwencji może prowadzić do sytuacji, gdzie termin realizacji wyjdzie poza okres rozliczenia środków. Data dzienna, nieprzekraczalna jest uzasadniona okolicznościami faktycznymi.</w:t>
      </w:r>
    </w:p>
    <w:p w14:paraId="7016457F" w14:textId="2A40F9EE" w:rsidR="0023394E" w:rsidRPr="000F3325" w:rsidRDefault="00932114" w:rsidP="007B04E2">
      <w:pPr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F81710">
        <w:t xml:space="preserve">stanowiącym </w:t>
      </w:r>
      <w:r w:rsidR="00F81710" w:rsidRPr="00F81710">
        <w:rPr>
          <w:i/>
        </w:rPr>
        <w:t>z</w:t>
      </w:r>
      <w:r w:rsidR="00CC2B08" w:rsidRPr="00F81710">
        <w:rPr>
          <w:i/>
        </w:rPr>
        <w:t xml:space="preserve">ałącznik nr </w:t>
      </w:r>
      <w:r w:rsidR="00685E0E" w:rsidRPr="00F81710">
        <w:rPr>
          <w:i/>
        </w:rPr>
        <w:t>2</w:t>
      </w:r>
      <w:r w:rsidR="005E5ACA" w:rsidRPr="00F81710">
        <w:rPr>
          <w:i/>
        </w:rPr>
        <w:t xml:space="preserve"> do S</w:t>
      </w:r>
      <w:r w:rsidR="00CC2B08" w:rsidRPr="00F81710">
        <w:rPr>
          <w:i/>
        </w:rPr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143176702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1505B">
      <w:pPr>
        <w:pStyle w:val="Teksttreci0"/>
        <w:numPr>
          <w:ilvl w:val="0"/>
          <w:numId w:val="14"/>
        </w:numPr>
        <w:shd w:val="clear" w:color="auto" w:fill="auto"/>
        <w:spacing w:before="120" w:line="276" w:lineRule="auto"/>
        <w:ind w:left="425" w:right="23" w:hanging="425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37E1D34A" w:rsidR="00487627" w:rsidRPr="000F3325" w:rsidRDefault="00B71628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86E">
        <w:rPr>
          <w:rFonts w:ascii="Times New Roman" w:hAnsi="Times New Roman" w:cs="Times New Roman"/>
          <w:sz w:val="26"/>
          <w:szCs w:val="26"/>
        </w:rPr>
        <w:t>Wykonawca posiada wpis do Rejestru Instytucji Szkoleniowych</w:t>
      </w:r>
      <w:r w:rsidR="00487627" w:rsidRPr="000F3325">
        <w:rPr>
          <w:rFonts w:ascii="Times New Roman" w:hAnsi="Times New Roman" w:cs="Times New Roman"/>
          <w:sz w:val="24"/>
          <w:szCs w:val="24"/>
        </w:rPr>
        <w:t>.</w:t>
      </w:r>
    </w:p>
    <w:p w14:paraId="150BA9B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8A02C8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539C50E4" w14:textId="77777777" w:rsidR="008A02C8" w:rsidRDefault="008A02C8" w:rsidP="008A02C8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81CC3" w14:textId="0FA1D918" w:rsidR="008A02C8" w:rsidRPr="00247360" w:rsidRDefault="008A02C8" w:rsidP="00DB1F08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B71628">
        <w:rPr>
          <w:rFonts w:ascii="Times New Roman" w:hAnsi="Times New Roman" w:cs="Times New Roman"/>
          <w:b/>
          <w:sz w:val="24"/>
          <w:szCs w:val="24"/>
        </w:rPr>
        <w:t>wszystkich części:</w:t>
      </w:r>
    </w:p>
    <w:p w14:paraId="59DFA242" w14:textId="007D0A6B" w:rsidR="00B71628" w:rsidRPr="00DB1F08" w:rsidRDefault="00B71628" w:rsidP="00DB1F08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F0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Wykonawca musi wykazać się doświadczeniem</w:t>
      </w:r>
      <w:r w:rsidR="00DB1F08" w:rsidRPr="00DB1F08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DB1F08">
        <w:rPr>
          <w:rFonts w:ascii="Times New Roman" w:eastAsia="Times New Roman" w:hAnsi="Times New Roman"/>
          <w:sz w:val="24"/>
          <w:szCs w:val="24"/>
          <w:lang w:eastAsia="pl-PL"/>
        </w:rPr>
        <w:t xml:space="preserve"> że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</w:t>
      </w:r>
      <w:r w:rsidR="00DB1F0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B1F0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B1F0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B1F08">
        <w:rPr>
          <w:rFonts w:ascii="Times New Roman" w:eastAsia="Times New Roman" w:hAnsi="Times New Roman"/>
          <w:sz w:val="24"/>
          <w:szCs w:val="24"/>
          <w:lang w:eastAsia="pl-PL"/>
        </w:rPr>
        <w:t>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360B602" w14:textId="560FB22A" w:rsidR="00B71628" w:rsidRPr="00DB1F08" w:rsidRDefault="00B71628" w:rsidP="00DB1F08">
      <w:pPr>
        <w:spacing w:after="120" w:line="276" w:lineRule="auto"/>
        <w:ind w:left="284"/>
        <w:jc w:val="both"/>
        <w:rPr>
          <w:bCs/>
        </w:rPr>
      </w:pPr>
      <w:r w:rsidRPr="00DB1F08">
        <w:rPr>
          <w:b/>
        </w:rPr>
        <w:t>Za spełnienie</w:t>
      </w:r>
      <w:r w:rsidRPr="00DB1F08">
        <w:t xml:space="preserve"> tego warunku zamawiający uzna </w:t>
      </w:r>
      <w:r w:rsidR="00DB1F08">
        <w:rPr>
          <w:b/>
        </w:rPr>
        <w:t xml:space="preserve">wykonanie co najmniej jednego szkolenia dla JST </w:t>
      </w:r>
      <w:r w:rsidR="00DB1F08" w:rsidRPr="00DB1F08">
        <w:t>(Jednostki Samorządu Terytorialnego)</w:t>
      </w:r>
      <w:r w:rsidRPr="00DB1F08">
        <w:t xml:space="preserve"> w realizacji szkoleń/ kursów dotyczących tematyki przedmiotu zamówienia</w:t>
      </w:r>
      <w:r w:rsidR="00DB1F08">
        <w:t xml:space="preserve"> dla danej części</w:t>
      </w:r>
      <w:r w:rsidRPr="00DB1F08">
        <w:rPr>
          <w:bCs/>
        </w:rPr>
        <w:t>.</w:t>
      </w:r>
    </w:p>
    <w:p w14:paraId="60336A7A" w14:textId="585E1526" w:rsidR="00B71628" w:rsidRPr="00DB1F08" w:rsidRDefault="00B71628" w:rsidP="00DB1F08">
      <w:pPr>
        <w:pStyle w:val="Akapitzlist"/>
        <w:numPr>
          <w:ilvl w:val="0"/>
          <w:numId w:val="40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B1F08">
        <w:rPr>
          <w:rFonts w:ascii="Times New Roman" w:hAnsi="Times New Roman"/>
          <w:b/>
          <w:sz w:val="24"/>
          <w:szCs w:val="24"/>
        </w:rPr>
        <w:t>Wykonawca musi dysponować osobam</w:t>
      </w:r>
      <w:r w:rsidR="00DB1F08">
        <w:rPr>
          <w:rFonts w:ascii="Times New Roman" w:hAnsi="Times New Roman"/>
          <w:b/>
          <w:sz w:val="24"/>
          <w:szCs w:val="24"/>
        </w:rPr>
        <w:t>i</w:t>
      </w:r>
      <w:r w:rsidRPr="00DB1F08">
        <w:rPr>
          <w:rFonts w:ascii="Times New Roman" w:hAnsi="Times New Roman"/>
          <w:sz w:val="24"/>
          <w:szCs w:val="24"/>
        </w:rPr>
        <w:t xml:space="preserve">, </w:t>
      </w:r>
      <w:bookmarkStart w:id="21" w:name="_Hlk63781256"/>
      <w:r w:rsidRPr="00DB1F08">
        <w:rPr>
          <w:rFonts w:ascii="Times New Roman" w:hAnsi="Times New Roman"/>
          <w:sz w:val="24"/>
          <w:szCs w:val="24"/>
        </w:rPr>
        <w:t xml:space="preserve">które </w:t>
      </w:r>
      <w:bookmarkEnd w:id="21"/>
      <w:r w:rsidRPr="00DB1F08">
        <w:rPr>
          <w:rFonts w:ascii="Times New Roman" w:hAnsi="Times New Roman"/>
          <w:sz w:val="24"/>
          <w:szCs w:val="24"/>
        </w:rPr>
        <w:t>zostaną skierowane do realizacji zamówienia publicznego, w szczególności odpowiedzialne za świadczenie usług, wraz z informacjami na temat ich kwalifikacji zawodowych, uprawnień, doświadczenia i</w:t>
      </w:r>
      <w:r w:rsidR="00DB1F08">
        <w:rPr>
          <w:rFonts w:ascii="Times New Roman" w:hAnsi="Times New Roman"/>
          <w:sz w:val="24"/>
          <w:szCs w:val="24"/>
        </w:rPr>
        <w:t> </w:t>
      </w:r>
      <w:r w:rsidRPr="00DB1F08">
        <w:rPr>
          <w:rFonts w:ascii="Times New Roman" w:hAnsi="Times New Roman"/>
          <w:sz w:val="24"/>
          <w:szCs w:val="24"/>
        </w:rPr>
        <w:t>wykształcenia niezbędnych do wykonania zamówienia publicznego, a także zakresu wykonywanych przez nie czynności oraz informacją o podstawie do dysponowania tymi osobami:</w:t>
      </w:r>
    </w:p>
    <w:p w14:paraId="57DB0D79" w14:textId="6218EC2A" w:rsidR="00247360" w:rsidRPr="00DB1F08" w:rsidRDefault="00B71628" w:rsidP="00DB1F08">
      <w:pPr>
        <w:spacing w:line="276" w:lineRule="auto"/>
        <w:ind w:left="284"/>
        <w:jc w:val="both"/>
        <w:rPr>
          <w:b/>
          <w:bCs/>
        </w:rPr>
      </w:pPr>
      <w:r w:rsidRPr="00DB1F08">
        <w:rPr>
          <w:b/>
          <w:bCs/>
        </w:rPr>
        <w:t>Za spełnienie</w:t>
      </w:r>
      <w:r w:rsidRPr="00DB1F08">
        <w:rPr>
          <w:bCs/>
        </w:rPr>
        <w:t xml:space="preserve"> tego warunku zamawiający uzna dysponowanie przez Wykonawcę </w:t>
      </w:r>
      <w:r w:rsidRPr="00DB1F08">
        <w:t xml:space="preserve">osobą posiadającą doświadczenie w prowadzeniu szkoleń </w:t>
      </w:r>
      <w:r w:rsidRPr="00DB1F08">
        <w:rPr>
          <w:lang w:eastAsia="en-US"/>
        </w:rPr>
        <w:t>dotyczących tematyki związanej z</w:t>
      </w:r>
      <w:r w:rsidR="00DB1F08">
        <w:rPr>
          <w:lang w:eastAsia="en-US"/>
        </w:rPr>
        <w:t> przedmiotem zamówienia dla danej części.</w:t>
      </w:r>
    </w:p>
    <w:p w14:paraId="32A583B6" w14:textId="0C090607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143176703"/>
      <w:r w:rsidRPr="000F3325">
        <w:t>PODSTAWY WYKLUCZENIA</w:t>
      </w:r>
      <w:bookmarkEnd w:id="22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4B38FA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4BC02CE" w14:textId="2520A74E" w:rsidR="004B38FA" w:rsidRPr="004B38FA" w:rsidRDefault="004B38FA" w:rsidP="004B38F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w art. 7 ust. 1* ustawy z </w:t>
      </w:r>
      <w:r w:rsidRPr="005B3A2B">
        <w:rPr>
          <w:rFonts w:ascii="Times New Roman" w:hAnsi="Times New Roman" w:cs="Times New Roman"/>
          <w:sz w:val="24"/>
          <w:szCs w:val="24"/>
          <w:lang w:val="x-none"/>
        </w:rPr>
        <w:t>dnia 13 kwietnia 2022 r. o szczególnych rozwiązaniach w zakresie przeciwdziałania wspieraniu agresji na Ukrainę oraz służących ochronie bezpieczeństwa narodowego (Dz.U. z 2022 r.,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CEA43" w14:textId="38C2EAD9" w:rsidR="00D5684F" w:rsidRPr="00060963" w:rsidRDefault="00D5684F" w:rsidP="007B04E2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3" w:name="_Toc143176704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3"/>
    </w:p>
    <w:p w14:paraId="0A8765DF" w14:textId="0AC3AA3E" w:rsidR="002A0831" w:rsidRPr="000F3325" w:rsidRDefault="002A0831" w:rsidP="00193958">
      <w:pPr>
        <w:pStyle w:val="Akapitzlist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="00E600C5">
        <w:rPr>
          <w:rFonts w:ascii="Times New Roman" w:hAnsi="Times New Roman"/>
          <w:i/>
          <w:sz w:val="24"/>
          <w:szCs w:val="24"/>
        </w:rPr>
        <w:t>z</w:t>
      </w:r>
      <w:r w:rsidRPr="00E600C5">
        <w:rPr>
          <w:rFonts w:ascii="Times New Roman" w:hAnsi="Times New Roman"/>
          <w:i/>
          <w:sz w:val="24"/>
          <w:szCs w:val="24"/>
        </w:rPr>
        <w:t xml:space="preserve">ałącznikiem nr </w:t>
      </w:r>
      <w:r w:rsidR="00C65061" w:rsidRPr="00E600C5">
        <w:rPr>
          <w:rFonts w:ascii="Times New Roman" w:hAnsi="Times New Roman"/>
          <w:i/>
          <w:sz w:val="24"/>
          <w:szCs w:val="24"/>
        </w:rPr>
        <w:t>4</w:t>
      </w:r>
      <w:r w:rsidRPr="00E600C5">
        <w:rPr>
          <w:rFonts w:ascii="Times New Roman" w:hAnsi="Times New Roman"/>
          <w:i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04D35166" w14:textId="1A9274EF" w:rsidR="004B7467" w:rsidRPr="004B7467" w:rsidRDefault="002A0831" w:rsidP="004B7467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ferta została najwyżej oceniona, do złożenia w</w:t>
      </w:r>
      <w:r w:rsidR="00CE2092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4B1A6B73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świadczenie</w:t>
      </w:r>
      <w:r w:rsidR="002A0831" w:rsidRPr="0011262C">
        <w:rPr>
          <w:rFonts w:ascii="Times New Roman" w:hAnsi="Times New Roman"/>
          <w:sz w:val="24"/>
          <w:szCs w:val="24"/>
        </w:rPr>
        <w:t xml:space="preserve"> </w:t>
      </w:r>
      <w:r w:rsidR="00C65061" w:rsidRPr="0011262C">
        <w:rPr>
          <w:rFonts w:ascii="Times New Roman" w:hAnsi="Times New Roman"/>
          <w:sz w:val="24"/>
          <w:szCs w:val="24"/>
        </w:rPr>
        <w:t>W</w:t>
      </w:r>
      <w:r w:rsidR="002A0831" w:rsidRPr="0011262C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C65061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11262C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11262C">
        <w:rPr>
          <w:rFonts w:ascii="Times New Roman" w:hAnsi="Times New Roman"/>
          <w:i/>
          <w:sz w:val="24"/>
          <w:szCs w:val="24"/>
        </w:rPr>
        <w:t>(Dz. U. z</w:t>
      </w:r>
      <w:r w:rsidR="00C65061" w:rsidRPr="0011262C">
        <w:rPr>
          <w:rFonts w:ascii="Times New Roman" w:hAnsi="Times New Roman"/>
          <w:i/>
          <w:sz w:val="24"/>
          <w:szCs w:val="24"/>
        </w:rPr>
        <w:t> </w:t>
      </w:r>
      <w:r w:rsidR="002A0831" w:rsidRPr="0011262C">
        <w:rPr>
          <w:rFonts w:ascii="Times New Roman" w:hAnsi="Times New Roman"/>
          <w:i/>
          <w:sz w:val="24"/>
          <w:szCs w:val="24"/>
        </w:rPr>
        <w:t>20</w:t>
      </w:r>
      <w:r w:rsidR="00FC2A24" w:rsidRPr="0011262C">
        <w:rPr>
          <w:rFonts w:ascii="Times New Roman" w:hAnsi="Times New Roman"/>
          <w:i/>
          <w:sz w:val="24"/>
          <w:szCs w:val="24"/>
        </w:rPr>
        <w:t>20</w:t>
      </w:r>
      <w:r w:rsidR="00814E46">
        <w:rPr>
          <w:rFonts w:ascii="Times New Roman" w:hAnsi="Times New Roman"/>
          <w:i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11262C">
        <w:rPr>
          <w:rFonts w:ascii="Times New Roman" w:hAnsi="Times New Roman"/>
          <w:i/>
          <w:sz w:val="24"/>
          <w:szCs w:val="24"/>
        </w:rPr>
        <w:t>1076 i 1086</w:t>
      </w:r>
      <w:r w:rsidR="002A0831" w:rsidRPr="0011262C">
        <w:rPr>
          <w:rFonts w:ascii="Times New Roman" w:hAnsi="Times New Roman"/>
          <w:i/>
          <w:sz w:val="24"/>
          <w:szCs w:val="24"/>
        </w:rPr>
        <w:t>)</w:t>
      </w:r>
      <w:r w:rsidR="002A0831" w:rsidRPr="0011262C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postępowaniu, albo oświadczenia o</w:t>
      </w:r>
      <w:r w:rsidR="00814E46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11262C">
        <w:rPr>
          <w:rFonts w:ascii="Times New Roman" w:hAnsi="Times New Roman"/>
          <w:sz w:val="24"/>
          <w:szCs w:val="24"/>
        </w:rPr>
        <w:t>.</w:t>
      </w:r>
    </w:p>
    <w:p w14:paraId="7510CD26" w14:textId="21F00A18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dpis</w:t>
      </w:r>
      <w:r w:rsidR="002A0831" w:rsidRPr="0011262C">
        <w:rPr>
          <w:rFonts w:ascii="Times New Roman" w:hAnsi="Times New Roman"/>
          <w:sz w:val="24"/>
          <w:szCs w:val="24"/>
        </w:rPr>
        <w:t xml:space="preserve"> lub informacja z Krajowego Rejestru Sądowego lub z Centralnej Ewidencji i</w:t>
      </w:r>
      <w:r w:rsidR="0011262C" w:rsidRPr="0011262C">
        <w:rPr>
          <w:rFonts w:ascii="Times New Roman" w:hAnsi="Times New Roman"/>
          <w:sz w:val="24"/>
          <w:szCs w:val="24"/>
        </w:rPr>
        <w:t> </w:t>
      </w:r>
      <w:r w:rsidR="002A0831" w:rsidRPr="0011262C">
        <w:rPr>
          <w:rFonts w:ascii="Times New Roman" w:hAnsi="Times New Roman"/>
          <w:sz w:val="24"/>
          <w:szCs w:val="24"/>
        </w:rPr>
        <w:t xml:space="preserve">Informacji o Działalności Gospodarczej, w zakresie art. 109 ust. 1 pkt 4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18706E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11262C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604F03A" w14:textId="3C0F4A80" w:rsidR="0011262C" w:rsidRDefault="00B27B57" w:rsidP="003923C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wykaz</w:t>
      </w:r>
      <w:r w:rsidR="00390E76" w:rsidRPr="0011262C">
        <w:rPr>
          <w:rFonts w:ascii="Times New Roman" w:hAnsi="Times New Roman"/>
          <w:b/>
          <w:sz w:val="24"/>
          <w:szCs w:val="24"/>
        </w:rPr>
        <w:t xml:space="preserve"> osób</w:t>
      </w:r>
      <w:r w:rsidR="00390E76" w:rsidRPr="0011262C">
        <w:rPr>
          <w:rFonts w:ascii="Times New Roman" w:hAnsi="Times New Roman"/>
          <w:sz w:val="24"/>
          <w:szCs w:val="24"/>
        </w:rPr>
        <w:t>, skierowanych przez wykonawcę do realizacji zamówienia publicznego, w</w:t>
      </w:r>
      <w:r w:rsidR="0011262C" w:rsidRPr="0011262C">
        <w:rPr>
          <w:rFonts w:ascii="Times New Roman" w:hAnsi="Times New Roman"/>
          <w:sz w:val="24"/>
          <w:szCs w:val="24"/>
        </w:rPr>
        <w:t> </w:t>
      </w:r>
      <w:r w:rsidR="00390E76" w:rsidRPr="0011262C">
        <w:rPr>
          <w:rFonts w:ascii="Times New Roman" w:hAnsi="Times New Roman"/>
          <w:sz w:val="24"/>
          <w:szCs w:val="24"/>
        </w:rPr>
        <w:t xml:space="preserve">szczególności odpowiedzialnych za </w:t>
      </w:r>
      <w:r w:rsidR="007B0D25">
        <w:rPr>
          <w:rFonts w:ascii="Times New Roman" w:hAnsi="Times New Roman"/>
          <w:sz w:val="24"/>
          <w:szCs w:val="24"/>
        </w:rPr>
        <w:t>świadczenie usług</w:t>
      </w:r>
      <w:r w:rsidR="00390E76" w:rsidRPr="0011262C">
        <w:rPr>
          <w:rFonts w:ascii="Times New Roman" w:hAnsi="Times New Roman"/>
          <w:sz w:val="24"/>
          <w:szCs w:val="24"/>
        </w:rPr>
        <w:t>, wraz z informacjami na temat ich kwalifikacji zawodowych, uprawnień, doświadczenia i</w:t>
      </w:r>
      <w:r w:rsidR="00814E46">
        <w:rPr>
          <w:rFonts w:ascii="Times New Roman" w:hAnsi="Times New Roman"/>
          <w:sz w:val="24"/>
          <w:szCs w:val="24"/>
        </w:rPr>
        <w:t xml:space="preserve"> </w:t>
      </w:r>
      <w:r w:rsidR="00390E76" w:rsidRPr="0011262C">
        <w:rPr>
          <w:rFonts w:ascii="Times New Roman" w:hAnsi="Times New Roman"/>
          <w:sz w:val="24"/>
          <w:szCs w:val="24"/>
        </w:rPr>
        <w:t xml:space="preserve">wykształcenia niezbędnych do wykonania zamówienia publicznego, a także zakresu wykonywanych przez nie czynności oraz informacją o podstawie do dysponowania tymi osobami; Wzór wykazu stanowi </w:t>
      </w:r>
      <w:r w:rsidR="00390E76" w:rsidRPr="00842E52">
        <w:rPr>
          <w:rFonts w:ascii="Times New Roman" w:hAnsi="Times New Roman"/>
          <w:i/>
          <w:sz w:val="24"/>
          <w:szCs w:val="24"/>
        </w:rPr>
        <w:t>załącznik nr 6 do SWZ</w:t>
      </w:r>
      <w:r w:rsidR="00390E76" w:rsidRPr="0011262C">
        <w:rPr>
          <w:rFonts w:ascii="Times New Roman" w:hAnsi="Times New Roman"/>
          <w:sz w:val="24"/>
          <w:szCs w:val="24"/>
        </w:rPr>
        <w:t>;</w:t>
      </w:r>
    </w:p>
    <w:p w14:paraId="206150D6" w14:textId="73FD8E73" w:rsidR="0012679D" w:rsidRDefault="0012679D" w:rsidP="003923C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>wykaz usług</w:t>
      </w:r>
      <w:r w:rsidRPr="00E03870">
        <w:rPr>
          <w:rFonts w:ascii="Times New Roman" w:hAnsi="Times New Roman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tym okresie, wraz z podaniem ich wartości, przedmiotu, dat wykonania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podmiotów, na rzecz których usługi zostały wykonane, oraz załączeniem dowodów określających czy te usługi zostały wykonane lub są wykonywane należycie, przy czym dowodami, o których mowa, są referencje bądź inne dokumenty sporządzone przez podmiot, na rzecz którego usługi były wykonywane, a w przypadku świadczeń powtarzających się lub ciągłych są wykonywane, a jeżeli z uzasadnionej przyczyny o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6ED0DF6" w14:textId="2E1EBB3E" w:rsidR="00C02E40" w:rsidRPr="0011262C" w:rsidRDefault="002A0831" w:rsidP="0011262C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 w:rsidRPr="0011262C">
        <w:rPr>
          <w:rFonts w:ascii="Times New Roman" w:hAnsi="Times New Roman"/>
          <w:sz w:val="24"/>
          <w:szCs w:val="24"/>
        </w:rPr>
        <w:t xml:space="preserve"> </w:t>
      </w:r>
      <w:r w:rsidR="00EF652B" w:rsidRPr="0011262C">
        <w:rPr>
          <w:rFonts w:ascii="Times New Roman" w:hAnsi="Times New Roman"/>
          <w:sz w:val="24"/>
          <w:szCs w:val="24"/>
        </w:rPr>
        <w:t>pkt</w:t>
      </w:r>
      <w:r w:rsidRPr="0011262C">
        <w:rPr>
          <w:rFonts w:ascii="Times New Roman" w:hAnsi="Times New Roman"/>
          <w:sz w:val="24"/>
          <w:szCs w:val="24"/>
        </w:rPr>
        <w:t xml:space="preserve"> </w:t>
      </w:r>
      <w:r w:rsidR="007B0D25">
        <w:rPr>
          <w:rFonts w:ascii="Times New Roman" w:hAnsi="Times New Roman"/>
          <w:sz w:val="24"/>
          <w:szCs w:val="24"/>
        </w:rPr>
        <w:t>4</w:t>
      </w:r>
      <w:r w:rsidR="00EF652B" w:rsidRPr="0011262C">
        <w:rPr>
          <w:rFonts w:ascii="Times New Roman" w:hAnsi="Times New Roman"/>
          <w:sz w:val="24"/>
          <w:szCs w:val="24"/>
        </w:rPr>
        <w:t>.</w:t>
      </w:r>
      <w:r w:rsidRPr="0011262C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11262C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11262C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11262C">
        <w:rPr>
          <w:rFonts w:ascii="Times New Roman" w:hAnsi="Times New Roman"/>
          <w:sz w:val="24"/>
          <w:szCs w:val="24"/>
        </w:rPr>
        <w:t xml:space="preserve">3 </w:t>
      </w:r>
      <w:r w:rsidRPr="0011262C">
        <w:rPr>
          <w:rFonts w:ascii="Times New Roman" w:hAnsi="Times New Roman"/>
          <w:sz w:val="24"/>
          <w:szCs w:val="24"/>
        </w:rPr>
        <w:t>miesi</w:t>
      </w:r>
      <w:r w:rsidR="00211664" w:rsidRPr="0011262C">
        <w:rPr>
          <w:rFonts w:ascii="Times New Roman" w:hAnsi="Times New Roman"/>
          <w:sz w:val="24"/>
          <w:szCs w:val="24"/>
        </w:rPr>
        <w:t>ące</w:t>
      </w:r>
      <w:r w:rsidRPr="0011262C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11262C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11262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11262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677845BC" w:rsidR="00EF652B" w:rsidRPr="000F3325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>ykonawca wskazał w</w:t>
      </w:r>
      <w:r w:rsidR="0011262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66192DBE" w:rsidR="002A0831" w:rsidRPr="0011262C" w:rsidRDefault="002A0831" w:rsidP="0011262C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11262C">
        <w:rPr>
          <w:rFonts w:ascii="Times New Roman" w:hAnsi="Times New Roman"/>
          <w:sz w:val="24"/>
        </w:rPr>
        <w:t xml:space="preserve">Wykonawca nie jest zobowiązany do złożenia podmiotowych środków dowodowych, które zamawiający posiada, jeżeli </w:t>
      </w:r>
      <w:r w:rsidR="0018706E" w:rsidRPr="0011262C">
        <w:rPr>
          <w:rFonts w:ascii="Times New Roman" w:hAnsi="Times New Roman"/>
          <w:sz w:val="24"/>
        </w:rPr>
        <w:t>W</w:t>
      </w:r>
      <w:r w:rsidRPr="0011262C">
        <w:rPr>
          <w:rFonts w:ascii="Times New Roman" w:hAnsi="Times New Roman"/>
          <w:sz w:val="24"/>
        </w:rPr>
        <w:t>ykonawca wskaże te środki oraz potwierdzi ich prawidłowość i</w:t>
      </w:r>
      <w:r w:rsidR="0011262C">
        <w:rPr>
          <w:rFonts w:ascii="Times New Roman" w:hAnsi="Times New Roman"/>
          <w:sz w:val="24"/>
        </w:rPr>
        <w:t> </w:t>
      </w:r>
      <w:r w:rsidRPr="0011262C">
        <w:rPr>
          <w:rFonts w:ascii="Times New Roman" w:hAnsi="Times New Roman"/>
          <w:sz w:val="24"/>
        </w:rPr>
        <w:t>aktualność.</w:t>
      </w:r>
    </w:p>
    <w:p w14:paraId="549455FB" w14:textId="5570E2B0" w:rsidR="00EA732D" w:rsidRPr="0011262C" w:rsidRDefault="002A0831" w:rsidP="00814E46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32"/>
          <w:szCs w:val="24"/>
        </w:rPr>
      </w:pPr>
      <w:r w:rsidRPr="0011262C">
        <w:rPr>
          <w:rFonts w:ascii="Times New Roman" w:hAnsi="Times New Roman"/>
          <w:sz w:val="24"/>
        </w:rPr>
        <w:t xml:space="preserve">W zakresie nieuregulowanym </w:t>
      </w:r>
      <w:proofErr w:type="spellStart"/>
      <w:r w:rsidRPr="0011262C">
        <w:rPr>
          <w:rFonts w:ascii="Times New Roman" w:hAnsi="Times New Roman"/>
          <w:sz w:val="24"/>
        </w:rPr>
        <w:t>u</w:t>
      </w:r>
      <w:r w:rsidR="0018706E" w:rsidRPr="0011262C">
        <w:rPr>
          <w:rFonts w:ascii="Times New Roman" w:hAnsi="Times New Roman"/>
          <w:sz w:val="24"/>
        </w:rPr>
        <w:t>Pzp</w:t>
      </w:r>
      <w:proofErr w:type="spellEnd"/>
      <w:r w:rsidRPr="0011262C">
        <w:rPr>
          <w:rFonts w:ascii="Times New Roman" w:hAnsi="Times New Roman"/>
          <w:sz w:val="24"/>
        </w:rPr>
        <w:t xml:space="preserve"> lub niniejszą SWZ do oświadczeń i dokumentów składanych przez Wykonawcę w postępowaniu zastosowanie mają w szczególności przepisy </w:t>
      </w:r>
      <w:r w:rsidR="0018706E" w:rsidRPr="0011262C">
        <w:rPr>
          <w:rFonts w:ascii="Times New Roman" w:hAnsi="Times New Roman"/>
          <w:i/>
          <w:sz w:val="24"/>
        </w:rPr>
        <w:t>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podmiotowych środków dowodowych</w:t>
      </w:r>
      <w:r w:rsidR="006A477A" w:rsidRPr="0011262C">
        <w:rPr>
          <w:rFonts w:ascii="Times New Roman" w:hAnsi="Times New Roman"/>
          <w:i/>
          <w:sz w:val="24"/>
        </w:rPr>
        <w:t xml:space="preserve"> oraz</w:t>
      </w:r>
      <w:r w:rsidR="0018706E" w:rsidRPr="0011262C">
        <w:rPr>
          <w:rFonts w:ascii="Times New Roman" w:hAnsi="Times New Roman"/>
          <w:i/>
          <w:sz w:val="24"/>
        </w:rPr>
        <w:t xml:space="preserve"> 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środków komunikacji elektronicznej</w:t>
      </w:r>
      <w:r w:rsidRPr="0011262C">
        <w:rPr>
          <w:rFonts w:ascii="Times New Roman" w:hAnsi="Times New Roman"/>
          <w:i/>
          <w:sz w:val="24"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143176705"/>
      <w:r w:rsidRPr="000F3325">
        <w:t>POLEGANIE NA ZASOBACH INNYCH PODMIOTÓW</w:t>
      </w:r>
      <w:bookmarkEnd w:id="24"/>
    </w:p>
    <w:p w14:paraId="2D0FD660" w14:textId="77777777" w:rsidR="00EA732D" w:rsidRPr="000F3325" w:rsidRDefault="00EA732D" w:rsidP="00814E46">
      <w:pPr>
        <w:numPr>
          <w:ilvl w:val="0"/>
          <w:numId w:val="9"/>
        </w:numPr>
        <w:spacing w:before="120" w:line="276" w:lineRule="auto"/>
        <w:ind w:left="284" w:hanging="284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 xml:space="preserve">czy i w jakim zakresie podmiot udostępniający zasoby, na zdolnościach którego wykonawca polega w odniesieniu do warunków udziału w postępowaniu dotyczących wykształcenia, </w:t>
      </w:r>
      <w:r w:rsidRPr="000F3325">
        <w:lastRenderedPageBreak/>
        <w:t>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7F5A315" w:rsidR="0023394E" w:rsidRPr="000F3325" w:rsidRDefault="00EA732D" w:rsidP="00814E46">
      <w:pPr>
        <w:numPr>
          <w:ilvl w:val="0"/>
          <w:numId w:val="9"/>
        </w:numPr>
        <w:spacing w:after="120" w:line="276" w:lineRule="auto"/>
        <w:ind w:left="284" w:hanging="284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</w:t>
      </w:r>
      <w:r w:rsidR="00193958">
        <w:t> </w:t>
      </w:r>
      <w:r w:rsidRPr="000F3325">
        <w:t>postępowaniu, w zakresie, w</w:t>
      </w:r>
      <w:r w:rsidR="00814E46">
        <w:t> </w:t>
      </w:r>
      <w:r w:rsidRPr="000F3325">
        <w:t>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5" w:name="_Toc143176706"/>
      <w:r w:rsidRPr="000F3325">
        <w:t>OFERTA WSPÓLNA</w:t>
      </w:r>
      <w:bookmarkEnd w:id="16"/>
      <w:bookmarkEnd w:id="17"/>
      <w:bookmarkEnd w:id="18"/>
      <w:bookmarkEnd w:id="19"/>
      <w:bookmarkEnd w:id="25"/>
    </w:p>
    <w:p w14:paraId="58AC28A9" w14:textId="6F962E5E" w:rsidR="009435CA" w:rsidRPr="000F3325" w:rsidRDefault="009435CA" w:rsidP="00814E46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15D9BFEE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postępowaniu.</w:t>
      </w:r>
    </w:p>
    <w:p w14:paraId="4592EB26" w14:textId="66781587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</w:t>
      </w:r>
      <w:r w:rsidR="00814E46">
        <w:rPr>
          <w:rFonts w:ascii="Times New Roman" w:hAnsi="Times New Roman"/>
          <w:sz w:val="24"/>
          <w:szCs w:val="24"/>
        </w:rPr>
        <w:t xml:space="preserve">zenie, z którego wynika, które </w:t>
      </w:r>
      <w:r w:rsidR="00550A1D">
        <w:rPr>
          <w:rFonts w:ascii="Times New Roman" w:hAnsi="Times New Roman"/>
          <w:sz w:val="24"/>
          <w:szCs w:val="24"/>
        </w:rPr>
        <w:t xml:space="preserve">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814E4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6" w:name="_Toc143176707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7" w:name="_Toc321297762"/>
      <w:bookmarkStart w:id="28" w:name="_Toc360626584"/>
      <w:bookmarkEnd w:id="26"/>
    </w:p>
    <w:p w14:paraId="5F33A401" w14:textId="7FCD787F" w:rsidR="00966B9C" w:rsidRPr="000F3325" w:rsidRDefault="00414D84" w:rsidP="00193958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 oświadczeń między Zamawiającym a</w:t>
      </w:r>
      <w:r w:rsidR="00193958">
        <w:t> </w:t>
      </w:r>
      <w:r w:rsidRPr="000F3325">
        <w:t xml:space="preserve">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snapToGrid w:val="0"/>
        </w:rPr>
        <w:lastRenderedPageBreak/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6277F240" w14:textId="545D4491" w:rsidR="00BC479C" w:rsidRPr="000F3325" w:rsidRDefault="00444429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93958">
      <w:pPr>
        <w:spacing w:line="276" w:lineRule="auto"/>
        <w:ind w:left="709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28589312" w:rsidR="00BC479C" w:rsidRPr="00B76818" w:rsidRDefault="00BC479C" w:rsidP="004E7D80">
      <w:pPr>
        <w:pStyle w:val="Akapitzlist"/>
        <w:numPr>
          <w:ilvl w:val="0"/>
          <w:numId w:val="23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193958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E343C8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4E7D80">
      <w:pPr>
        <w:pStyle w:val="Akapitzlist"/>
        <w:numPr>
          <w:ilvl w:val="0"/>
          <w:numId w:val="23"/>
        </w:numPr>
        <w:spacing w:after="0"/>
        <w:ind w:left="993" w:hanging="284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6A071CDB" w:rsidR="00BC479C" w:rsidRPr="00B76818" w:rsidRDefault="00BC479C" w:rsidP="00E343C8">
      <w:pPr>
        <w:pStyle w:val="NormalnyWeb"/>
        <w:spacing w:before="0" w:beforeAutospacing="0" w:after="0" w:afterAutospacing="0"/>
        <w:ind w:left="993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</w:t>
      </w:r>
      <w:r w:rsidR="00193958">
        <w:rPr>
          <w:color w:val="202124"/>
          <w:sz w:val="24"/>
          <w:szCs w:val="24"/>
          <w:shd w:val="clear" w:color="auto" w:fill="F8F9FA"/>
          <w:lang w:val="pl-PL"/>
        </w:rPr>
        <w:t> </w:t>
      </w:r>
      <w:r w:rsidRPr="00B76818">
        <w:rPr>
          <w:color w:val="202124"/>
          <w:sz w:val="24"/>
          <w:szCs w:val="24"/>
          <w:shd w:val="clear" w:color="auto" w:fill="F8F9FA"/>
        </w:rPr>
        <w:t>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7D75CEFC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B92915C" w14:textId="77777777" w:rsidR="00BC479C" w:rsidRPr="00B76818" w:rsidRDefault="00BC479C" w:rsidP="00BC479C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30DF3AFC" w14:textId="43070221" w:rsidR="00BC479C" w:rsidRPr="00B76818" w:rsidRDefault="00BC479C" w:rsidP="004E7D80">
      <w:pPr>
        <w:pStyle w:val="Default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lastRenderedPageBreak/>
        <w:t>Formaty plików wykorzystywanych przez wykonawców powinny być zgodne z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wymiany informacji w postaci elektronicznej oraz minimalnych wymagań dla systemów teleinformatycznych”.</w:t>
      </w:r>
    </w:p>
    <w:p w14:paraId="7EE690BD" w14:textId="77777777" w:rsidR="00BC479C" w:rsidRPr="00B76818" w:rsidRDefault="00BC479C" w:rsidP="004E7D80">
      <w:pPr>
        <w:pStyle w:val="Default"/>
        <w:numPr>
          <w:ilvl w:val="0"/>
          <w:numId w:val="24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4E7D80">
      <w:pPr>
        <w:pStyle w:val="Default"/>
        <w:numPr>
          <w:ilvl w:val="0"/>
          <w:numId w:val="24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Pr="00D34B17" w:rsidRDefault="00BC479C" w:rsidP="004E7D80">
      <w:pPr>
        <w:pStyle w:val="Akapitzlist"/>
        <w:numPr>
          <w:ilvl w:val="0"/>
          <w:numId w:val="26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D34B17">
        <w:rPr>
          <w:rFonts w:ascii="Times New Roman" w:hAnsi="Times New Roman"/>
          <w:color w:val="000000"/>
          <w:sz w:val="24"/>
        </w:rPr>
        <w:t>.zip </w:t>
      </w:r>
    </w:p>
    <w:p w14:paraId="7763BD8B" w14:textId="77777777" w:rsidR="00BC479C" w:rsidRPr="00B76818" w:rsidRDefault="00BC479C" w:rsidP="004E7D80">
      <w:pPr>
        <w:pStyle w:val="Akapitzlist"/>
        <w:numPr>
          <w:ilvl w:val="0"/>
          <w:numId w:val="26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4E7D80">
      <w:pPr>
        <w:pStyle w:val="Akapitzlist"/>
        <w:numPr>
          <w:ilvl w:val="0"/>
          <w:numId w:val="25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4E7D80">
      <w:pPr>
        <w:pStyle w:val="Akapitzlist"/>
        <w:numPr>
          <w:ilvl w:val="0"/>
          <w:numId w:val="25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814E46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7"/>
      <w:bookmarkEnd w:id="28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9" w:name="_Toc321297764"/>
      <w:bookmarkStart w:id="30" w:name="_Toc360626586"/>
      <w:bookmarkStart w:id="31" w:name="_Toc143176708"/>
      <w:r w:rsidRPr="000F3325">
        <w:t>OPIS SPOSOBU PRZYGOTOWANIA OFERTY</w:t>
      </w:r>
      <w:bookmarkEnd w:id="29"/>
      <w:bookmarkEnd w:id="30"/>
      <w:bookmarkEnd w:id="31"/>
    </w:p>
    <w:p w14:paraId="67B180DB" w14:textId="77777777" w:rsidR="00EA6E23" w:rsidRPr="000F3325" w:rsidRDefault="00EA6E23" w:rsidP="00E343C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/>
        </w:rPr>
      </w:pPr>
      <w:bookmarkStart w:id="32" w:name="_Toc108487428"/>
      <w:r w:rsidRPr="000F3325">
        <w:rPr>
          <w:b/>
        </w:rPr>
        <w:t>Wymagania podstawowe</w:t>
      </w:r>
      <w:bookmarkEnd w:id="32"/>
      <w:r w:rsidRPr="000F3325">
        <w:rPr>
          <w:b/>
        </w:rPr>
        <w:t>:</w:t>
      </w:r>
    </w:p>
    <w:p w14:paraId="1FA93152" w14:textId="1C253C95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0E0B1E">
        <w:t xml:space="preserve"> na daną część</w:t>
      </w:r>
      <w:r w:rsidR="00EF233D">
        <w:t xml:space="preserve"> </w:t>
      </w:r>
      <w:r w:rsidR="00230F5B" w:rsidRPr="000F3325">
        <w:t>z wyjątkiem przypadków określonych w</w:t>
      </w:r>
      <w:r w:rsidR="00E343C8">
        <w:t> 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11F907AB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, podmiotowe środki dowodowe, pełnomocnictwa, zobowiązanie podmiotu udostępniającego zasoby sporządza </w:t>
      </w:r>
      <w:r w:rsidRPr="000F3325">
        <w:rPr>
          <w:rFonts w:ascii="Times New Roman" w:hAnsi="Times New Roman"/>
          <w:b/>
          <w:sz w:val="24"/>
          <w:szCs w:val="24"/>
        </w:rPr>
        <w:lastRenderedPageBreak/>
        <w:t>się w postaci elektronicznej, w ogólnie dostępnych formatach danych, w szczególności w</w:t>
      </w:r>
      <w:r w:rsidR="00E343C8">
        <w:rPr>
          <w:rFonts w:ascii="Times New Roman" w:hAnsi="Times New Roman"/>
          <w:b/>
          <w:sz w:val="24"/>
          <w:szCs w:val="24"/>
        </w:rPr>
        <w:t> </w:t>
      </w:r>
      <w:r w:rsidRPr="000F3325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BF318A3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124F328C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1C0B8F60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20F2AFA" w14:textId="3806C86E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Formularzu Ofertowym.</w:t>
      </w:r>
    </w:p>
    <w:p w14:paraId="5A8A9EA6" w14:textId="073B80D7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230661A0" w:rsidR="0089698D" w:rsidRPr="0011135C" w:rsidRDefault="009435CA" w:rsidP="0011135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E343C8">
      <w:pPr>
        <w:pStyle w:val="Akapitzlist"/>
        <w:numPr>
          <w:ilvl w:val="0"/>
          <w:numId w:val="1"/>
        </w:numPr>
        <w:spacing w:after="0"/>
        <w:ind w:left="28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615CFD77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703654">
        <w:rPr>
          <w:rFonts w:ascii="Times New Roman" w:hAnsi="Times New Roman"/>
          <w:b/>
          <w:sz w:val="24"/>
          <w:szCs w:val="24"/>
        </w:rPr>
        <w:t>z</w:t>
      </w:r>
      <w:r w:rsidR="00BB238A" w:rsidRPr="00703654">
        <w:rPr>
          <w:rFonts w:ascii="Times New Roman" w:hAnsi="Times New Roman"/>
          <w:b/>
          <w:sz w:val="24"/>
          <w:szCs w:val="24"/>
        </w:rPr>
        <w:t>ałącznik n</w:t>
      </w:r>
      <w:r w:rsidRPr="00703654">
        <w:rPr>
          <w:rFonts w:ascii="Times New Roman" w:hAnsi="Times New Roman"/>
          <w:b/>
          <w:sz w:val="24"/>
          <w:szCs w:val="24"/>
        </w:rPr>
        <w:t>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4B7467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3" w:name="_Toc108487440"/>
      <w:bookmarkStart w:id="34" w:name="_Toc321297766"/>
      <w:bookmarkStart w:id="35" w:name="_Toc360626588"/>
      <w:bookmarkStart w:id="36" w:name="_Toc143176709"/>
      <w:bookmarkEnd w:id="13"/>
      <w:r w:rsidRPr="000F3325">
        <w:t>OPIS SPOSOBU OBLICZENIA CENY</w:t>
      </w:r>
      <w:bookmarkEnd w:id="33"/>
      <w:bookmarkEnd w:id="34"/>
      <w:bookmarkEnd w:id="35"/>
      <w:bookmarkEnd w:id="36"/>
    </w:p>
    <w:p w14:paraId="64E74187" w14:textId="634D006F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="00181242">
        <w:rPr>
          <w:rFonts w:ascii="Times New Roman" w:hAnsi="Times New Roman"/>
          <w:sz w:val="24"/>
          <w:szCs w:val="24"/>
        </w:rPr>
        <w:t>z</w:t>
      </w:r>
      <w:r w:rsidRPr="00181242">
        <w:rPr>
          <w:rFonts w:ascii="Times New Roman" w:hAnsi="Times New Roman"/>
          <w:i/>
          <w:sz w:val="24"/>
          <w:szCs w:val="24"/>
        </w:rPr>
        <w:t>ałącznik nr 1 do SWZ</w:t>
      </w:r>
      <w:r w:rsidRPr="000F3325">
        <w:rPr>
          <w:rFonts w:ascii="Times New Roman" w:hAnsi="Times New Roman"/>
          <w:b/>
          <w:sz w:val="24"/>
          <w:szCs w:val="24"/>
        </w:rPr>
        <w:t>.</w:t>
      </w:r>
    </w:p>
    <w:p w14:paraId="0597CD49" w14:textId="2734C3FA" w:rsidR="00966B9C" w:rsidRPr="000F3325" w:rsidRDefault="008466BF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66FB4D39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Cena podana na Formularzu Ofertowym jest ceną ostateczną, niepodlegającą negocjacji i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60428BA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46CF3F5A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Jeżeli została złożona oferta, której wybór prowadziłby do powstania u zamawiającego obowiązku podatkowego zgodnie z ustawą z dnia 11 marca 2004 r. o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usług, którą miałby obowiązek rozliczyć. </w:t>
      </w:r>
    </w:p>
    <w:p w14:paraId="324913D0" w14:textId="51B6C8AD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CBED46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2F1E3D1F" w:rsidR="00D75502" w:rsidRPr="000F3325" w:rsidRDefault="00060963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5F713540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Zamawiającego obowiązku podatkowego, to winien odpowiednio zmodyfikować treść formularza.  </w:t>
      </w:r>
    </w:p>
    <w:p w14:paraId="530C4B54" w14:textId="4E576D58" w:rsidR="00880338" w:rsidRPr="000F3325" w:rsidRDefault="00880338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E71DE">
        <w:rPr>
          <w:rFonts w:ascii="Times New Roman" w:hAnsi="Times New Roman"/>
          <w:i/>
          <w:noProof/>
          <w:sz w:val="24"/>
          <w:szCs w:val="24"/>
        </w:rPr>
        <w:t>z</w:t>
      </w:r>
      <w:r w:rsidRPr="001E71DE">
        <w:rPr>
          <w:rFonts w:ascii="Times New Roman" w:hAnsi="Times New Roman"/>
          <w:i/>
          <w:noProof/>
          <w:sz w:val="24"/>
          <w:szCs w:val="24"/>
        </w:rPr>
        <w:t xml:space="preserve">ałącznik nr </w:t>
      </w:r>
      <w:r w:rsidR="00D85608" w:rsidRPr="001E71DE">
        <w:rPr>
          <w:rFonts w:ascii="Times New Roman" w:hAnsi="Times New Roman"/>
          <w:i/>
          <w:noProof/>
          <w:sz w:val="24"/>
          <w:szCs w:val="24"/>
        </w:rPr>
        <w:t>2</w:t>
      </w:r>
      <w:r w:rsidRPr="001E71DE">
        <w:rPr>
          <w:rFonts w:ascii="Times New Roman" w:hAnsi="Times New Roman"/>
          <w:i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7" w:name="_Toc143176710"/>
      <w:r w:rsidRPr="000F3325">
        <w:t>WADIUM</w:t>
      </w:r>
      <w:bookmarkEnd w:id="37"/>
    </w:p>
    <w:p w14:paraId="1C0F809C" w14:textId="19C5926D" w:rsidR="007E3EC1" w:rsidRPr="007573CD" w:rsidRDefault="007573CD" w:rsidP="00BB238A">
      <w:pPr>
        <w:tabs>
          <w:tab w:val="left" w:pos="426"/>
        </w:tabs>
        <w:spacing w:before="120" w:after="120"/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8" w:name="_Toc143176711"/>
      <w:r w:rsidRPr="000F3325">
        <w:t>OPIS KRYTERIÓW OCENY OFERT, WRAZ Z PODANIEM WAG TYCH KRYTERIÓW I SPOSOBU OCENY OFERT</w:t>
      </w:r>
      <w:bookmarkEnd w:id="38"/>
    </w:p>
    <w:p w14:paraId="402AF11F" w14:textId="472CB66E" w:rsidR="00366CE6" w:rsidRPr="000F3325" w:rsidRDefault="003D3EEC" w:rsidP="004C7F9B">
      <w:pPr>
        <w:pStyle w:val="Akapitzlist"/>
        <w:numPr>
          <w:ilvl w:val="0"/>
          <w:numId w:val="19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43454A">
      <w:pPr>
        <w:suppressAutoHyphens/>
        <w:spacing w:after="120"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D2AB30E" w14:textId="0BAE70C6" w:rsidR="00CE7AB4" w:rsidRPr="00E86F5F" w:rsidRDefault="00CE7AB4" w:rsidP="006E3D9C">
      <w:pPr>
        <w:pStyle w:val="Akapitzlist"/>
        <w:numPr>
          <w:ilvl w:val="1"/>
          <w:numId w:val="19"/>
        </w:numPr>
        <w:tabs>
          <w:tab w:val="left" w:pos="7230"/>
          <w:tab w:val="left" w:pos="8505"/>
        </w:tabs>
        <w:suppressAutoHyphens/>
        <w:spacing w:after="120"/>
        <w:ind w:left="709" w:hanging="425"/>
        <w:contextualSpacing w:val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6E3D9C">
        <w:rPr>
          <w:rFonts w:ascii="Times New Roman" w:hAnsi="Times New Roman"/>
          <w:b/>
          <w:color w:val="800000"/>
          <w:sz w:val="24"/>
          <w:szCs w:val="24"/>
        </w:rPr>
        <w:t>60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%</w:t>
      </w:r>
      <w:r w:rsidR="00803BD8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(</w:t>
      </w:r>
      <w:r w:rsidRPr="00E86F5F">
        <w:rPr>
          <w:rFonts w:ascii="Times New Roman" w:hAnsi="Times New Roman"/>
          <w:b/>
          <w:color w:val="800000"/>
          <w:sz w:val="24"/>
          <w:szCs w:val="24"/>
        </w:rPr>
        <w:t>gdzie 1 % = 1 pkt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).</w:t>
      </w:r>
    </w:p>
    <w:p w14:paraId="1A241B32" w14:textId="4E1A5637" w:rsidR="00CE7AB4" w:rsidRPr="000F3325" w:rsidRDefault="00CE7AB4" w:rsidP="00D34B17">
      <w:pPr>
        <w:spacing w:line="276" w:lineRule="auto"/>
        <w:ind w:left="851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34614F4F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6E3D9C">
        <w:rPr>
          <w:i/>
        </w:rPr>
        <w:t>60</w:t>
      </w:r>
      <w:r w:rsidRPr="000F3325">
        <w:rPr>
          <w:i/>
        </w:rPr>
        <w:t xml:space="preserve">, gdzie: </w:t>
      </w:r>
    </w:p>
    <w:p w14:paraId="351AC94D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proofErr w:type="spellStart"/>
      <w:r w:rsidRPr="000F3325">
        <w:rPr>
          <w:i/>
        </w:rPr>
        <w:lastRenderedPageBreak/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D9ED446" w14:textId="761C4390" w:rsidR="007472BE" w:rsidRDefault="00CE7AB4" w:rsidP="006249CF">
      <w:pPr>
        <w:spacing w:after="120"/>
        <w:ind w:left="851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142C4F16" w14:textId="3527479F" w:rsidR="006E3D9C" w:rsidRPr="006E3D9C" w:rsidRDefault="006E3D9C" w:rsidP="006E3D9C">
      <w:pPr>
        <w:pStyle w:val="Akapitzlist"/>
        <w:numPr>
          <w:ilvl w:val="1"/>
          <w:numId w:val="19"/>
        </w:numPr>
        <w:spacing w:after="120"/>
        <w:jc w:val="both"/>
        <w:rPr>
          <w:rFonts w:ascii="Times New Roman" w:hAnsi="Times New Roman"/>
          <w:b/>
          <w:color w:val="800000"/>
          <w:sz w:val="24"/>
        </w:rPr>
      </w:pPr>
      <w:r w:rsidRPr="006E3D9C">
        <w:rPr>
          <w:rFonts w:ascii="Times New Roman" w:hAnsi="Times New Roman"/>
          <w:b/>
          <w:color w:val="800000"/>
          <w:sz w:val="24"/>
        </w:rPr>
        <w:t>Doświadczenie osoby prowadzącej szkolenie</w:t>
      </w:r>
      <w:r w:rsidRPr="006E3D9C">
        <w:rPr>
          <w:rFonts w:ascii="Times New Roman" w:hAnsi="Times New Roman"/>
          <w:sz w:val="24"/>
        </w:rPr>
        <w:t xml:space="preserve"> </w:t>
      </w:r>
      <w:r w:rsidRPr="006E3D9C">
        <w:rPr>
          <w:rFonts w:ascii="Times New Roman" w:hAnsi="Times New Roman"/>
          <w:b/>
          <w:color w:val="385623"/>
          <w:sz w:val="24"/>
        </w:rPr>
        <w:t>[„Doświadczenie kadry” – D]</w:t>
      </w:r>
      <w:r w:rsidRPr="006E3D9C">
        <w:rPr>
          <w:rFonts w:ascii="Times New Roman" w:hAnsi="Times New Roman"/>
          <w:sz w:val="24"/>
        </w:rPr>
        <w:t xml:space="preserve"> </w:t>
      </w:r>
      <w:r w:rsidRPr="006E3D9C">
        <w:rPr>
          <w:rFonts w:ascii="Times New Roman" w:hAnsi="Times New Roman"/>
          <w:b/>
          <w:color w:val="800000"/>
          <w:sz w:val="24"/>
        </w:rPr>
        <w:t>– 40%</w:t>
      </w:r>
    </w:p>
    <w:p w14:paraId="4320B42A" w14:textId="72B35584" w:rsidR="006E3D9C" w:rsidRPr="006E3D9C" w:rsidRDefault="006E3D9C" w:rsidP="006E3D9C">
      <w:pPr>
        <w:pStyle w:val="Akapitzlist"/>
        <w:shd w:val="clear" w:color="auto" w:fill="FFFFFF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3D9C">
        <w:rPr>
          <w:rFonts w:ascii="Times New Roman" w:hAnsi="Times New Roman"/>
          <w:sz w:val="24"/>
          <w:szCs w:val="24"/>
        </w:rPr>
        <w:t xml:space="preserve">Ocena w zakresie kryterium „Doświadczenie zawodowe osoby prowadzącej szkolenie w danej tematyce przedmiotu zamówienia (liczba punktów możliwych do uzyskania – 40). </w:t>
      </w:r>
    </w:p>
    <w:p w14:paraId="65BA3F9D" w14:textId="309A6875" w:rsidR="006E3D9C" w:rsidRDefault="006E3D9C" w:rsidP="00A55C00">
      <w:pPr>
        <w:spacing w:line="276" w:lineRule="auto"/>
        <w:ind w:left="284"/>
        <w:jc w:val="both"/>
        <w:rPr>
          <w:lang w:eastAsia="en-US"/>
        </w:rPr>
      </w:pPr>
      <w:r w:rsidRPr="006E3D9C">
        <w:rPr>
          <w:lang w:eastAsia="en-US"/>
        </w:rPr>
        <w:t>Ocena przeprowadzona zostanie wg poniższego zestawienia</w:t>
      </w:r>
      <w:r w:rsidR="00A55C00">
        <w:rPr>
          <w:lang w:eastAsia="en-US"/>
        </w:rPr>
        <w:t>:</w:t>
      </w:r>
    </w:p>
    <w:p w14:paraId="0B3FDD19" w14:textId="0607EC54" w:rsidR="00A55C00" w:rsidRPr="00BE1435" w:rsidRDefault="00A55C00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 w:rsidRPr="00BE1435">
        <w:rPr>
          <w:lang w:eastAsia="en-US"/>
        </w:rPr>
        <w:t xml:space="preserve">2 </w:t>
      </w:r>
      <w:r>
        <w:rPr>
          <w:lang w:eastAsia="en-US"/>
        </w:rPr>
        <w:t xml:space="preserve">zrealizowane </w:t>
      </w:r>
      <w:r w:rsidRPr="00D34249">
        <w:rPr>
          <w:lang w:eastAsia="en-US"/>
        </w:rPr>
        <w:t xml:space="preserve">szkolenia </w:t>
      </w:r>
      <w:r>
        <w:rPr>
          <w:lang w:eastAsia="en-US"/>
        </w:rPr>
        <w:t xml:space="preserve">przez osobę wskazaną w ofercie </w:t>
      </w:r>
      <w:r w:rsidRPr="00D34249">
        <w:rPr>
          <w:lang w:eastAsia="en-US"/>
        </w:rPr>
        <w:t>dotyczące tematyki związanej z</w:t>
      </w:r>
      <w:r>
        <w:rPr>
          <w:lang w:eastAsia="en-US"/>
        </w:rPr>
        <w:t> </w:t>
      </w:r>
      <w:r w:rsidRPr="00D34249">
        <w:rPr>
          <w:lang w:eastAsia="en-US"/>
        </w:rPr>
        <w:t xml:space="preserve">przedmiotem zamówienia do danej części </w:t>
      </w:r>
      <w:r w:rsidRPr="00BE1435">
        <w:rPr>
          <w:lang w:eastAsia="en-US"/>
        </w:rPr>
        <w:t xml:space="preserve">– </w:t>
      </w:r>
      <w:r w:rsidRPr="00A55C00">
        <w:rPr>
          <w:b/>
          <w:lang w:eastAsia="en-US"/>
        </w:rPr>
        <w:t>0 pkt</w:t>
      </w:r>
    </w:p>
    <w:p w14:paraId="2C11CCB8" w14:textId="2D1B8037" w:rsidR="00A55C00" w:rsidRPr="00BE1435" w:rsidRDefault="00A55C00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 w:rsidRPr="00BE1435">
        <w:rPr>
          <w:lang w:eastAsia="en-US"/>
        </w:rPr>
        <w:t xml:space="preserve">3 – 5 </w:t>
      </w:r>
      <w:r w:rsidRPr="00EE7370">
        <w:rPr>
          <w:lang w:eastAsia="en-US"/>
        </w:rPr>
        <w:t>zrealizowan</w:t>
      </w:r>
      <w:r>
        <w:rPr>
          <w:lang w:eastAsia="en-US"/>
        </w:rPr>
        <w:t xml:space="preserve">ych </w:t>
      </w:r>
      <w:r w:rsidRPr="00EE7370">
        <w:rPr>
          <w:lang w:eastAsia="en-US"/>
        </w:rPr>
        <w:t>szkole</w:t>
      </w:r>
      <w:r>
        <w:rPr>
          <w:lang w:eastAsia="en-US"/>
        </w:rPr>
        <w:t>ń przez osobę wskazaną w ofercie</w:t>
      </w:r>
      <w:r w:rsidRPr="00EE7370">
        <w:rPr>
          <w:lang w:eastAsia="en-US"/>
        </w:rPr>
        <w:t xml:space="preserve"> dotycząc</w:t>
      </w:r>
      <w:r>
        <w:rPr>
          <w:lang w:eastAsia="en-US"/>
        </w:rPr>
        <w:t>ych</w:t>
      </w:r>
      <w:r w:rsidRPr="00EE7370">
        <w:rPr>
          <w:lang w:eastAsia="en-US"/>
        </w:rPr>
        <w:t xml:space="preserve"> tematyki związanej z przedmiotem zamówienia do danej części </w:t>
      </w:r>
      <w:r w:rsidRPr="00BE1435">
        <w:rPr>
          <w:lang w:eastAsia="en-US"/>
        </w:rPr>
        <w:t xml:space="preserve">– </w:t>
      </w:r>
      <w:r w:rsidRPr="00A55C00">
        <w:rPr>
          <w:b/>
          <w:lang w:eastAsia="en-US"/>
        </w:rPr>
        <w:t>10 pkt</w:t>
      </w:r>
    </w:p>
    <w:p w14:paraId="41E77101" w14:textId="2E9CC309" w:rsidR="00A55C00" w:rsidRPr="00BE1435" w:rsidRDefault="00A55C00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 w:rsidRPr="00BE1435">
        <w:rPr>
          <w:lang w:eastAsia="en-US"/>
        </w:rPr>
        <w:t xml:space="preserve">6 – 8 </w:t>
      </w:r>
      <w:r w:rsidRPr="00EE7370">
        <w:rPr>
          <w:lang w:eastAsia="en-US"/>
        </w:rPr>
        <w:t>zrealizowan</w:t>
      </w:r>
      <w:r>
        <w:rPr>
          <w:lang w:eastAsia="en-US"/>
        </w:rPr>
        <w:t xml:space="preserve">ych </w:t>
      </w:r>
      <w:r w:rsidRPr="00EE7370">
        <w:rPr>
          <w:lang w:eastAsia="en-US"/>
        </w:rPr>
        <w:t>szkole</w:t>
      </w:r>
      <w:r>
        <w:rPr>
          <w:lang w:eastAsia="en-US"/>
        </w:rPr>
        <w:t>ń przez osobę wskazaną w ofercie</w:t>
      </w:r>
      <w:r w:rsidRPr="00EE7370">
        <w:rPr>
          <w:lang w:eastAsia="en-US"/>
        </w:rPr>
        <w:t xml:space="preserve"> dotycząc</w:t>
      </w:r>
      <w:r>
        <w:rPr>
          <w:lang w:eastAsia="en-US"/>
        </w:rPr>
        <w:t>ych</w:t>
      </w:r>
      <w:r w:rsidRPr="00EE7370">
        <w:rPr>
          <w:lang w:eastAsia="en-US"/>
        </w:rPr>
        <w:t xml:space="preserve"> tematyki związanej z przedmiotem zamówienia do danej części </w:t>
      </w:r>
      <w:r w:rsidRPr="00BE1435">
        <w:rPr>
          <w:lang w:eastAsia="en-US"/>
        </w:rPr>
        <w:t xml:space="preserve">– </w:t>
      </w:r>
      <w:r w:rsidRPr="00A55C00">
        <w:rPr>
          <w:b/>
          <w:lang w:eastAsia="en-US"/>
        </w:rPr>
        <w:t>20 pkt</w:t>
      </w:r>
    </w:p>
    <w:p w14:paraId="66E71C1C" w14:textId="170B9F0C" w:rsidR="00A55C00" w:rsidRPr="00BE1435" w:rsidRDefault="00C5538C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9 – </w:t>
      </w:r>
      <w:r w:rsidR="00A55C00" w:rsidRPr="00BE1435">
        <w:rPr>
          <w:lang w:eastAsia="en-US"/>
        </w:rPr>
        <w:t xml:space="preserve">11 </w:t>
      </w:r>
      <w:r w:rsidR="00A55C00" w:rsidRPr="00EE7370">
        <w:rPr>
          <w:lang w:eastAsia="en-US"/>
        </w:rPr>
        <w:t>zrealizowan</w:t>
      </w:r>
      <w:r w:rsidR="00A55C00">
        <w:rPr>
          <w:lang w:eastAsia="en-US"/>
        </w:rPr>
        <w:t xml:space="preserve">ych </w:t>
      </w:r>
      <w:r w:rsidR="00A55C00" w:rsidRPr="00EE7370">
        <w:rPr>
          <w:lang w:eastAsia="en-US"/>
        </w:rPr>
        <w:t>szkole</w:t>
      </w:r>
      <w:r w:rsidR="00A55C00">
        <w:rPr>
          <w:lang w:eastAsia="en-US"/>
        </w:rPr>
        <w:t>ń przez osobę wskazaną w ofercie</w:t>
      </w:r>
      <w:r w:rsidR="00A55C00" w:rsidRPr="00EE7370">
        <w:rPr>
          <w:lang w:eastAsia="en-US"/>
        </w:rPr>
        <w:t xml:space="preserve"> dotycząc</w:t>
      </w:r>
      <w:r w:rsidR="00A55C00">
        <w:rPr>
          <w:lang w:eastAsia="en-US"/>
        </w:rPr>
        <w:t>ych</w:t>
      </w:r>
      <w:r w:rsidR="00A55C00" w:rsidRPr="00EE7370">
        <w:rPr>
          <w:lang w:eastAsia="en-US"/>
        </w:rPr>
        <w:t xml:space="preserve"> tematyki związanej z przedmiotem zamówienia do danej części </w:t>
      </w:r>
      <w:r w:rsidR="00A55C00" w:rsidRPr="00BE1435">
        <w:rPr>
          <w:lang w:eastAsia="en-US"/>
        </w:rPr>
        <w:t xml:space="preserve">– </w:t>
      </w:r>
      <w:r w:rsidR="00A55C00" w:rsidRPr="00A55C00">
        <w:rPr>
          <w:b/>
          <w:lang w:eastAsia="en-US"/>
        </w:rPr>
        <w:t>30 pkt</w:t>
      </w:r>
    </w:p>
    <w:p w14:paraId="4B2E5BD4" w14:textId="67C0E82D" w:rsidR="00A55C00" w:rsidRDefault="00A55C00" w:rsidP="00A55C00">
      <w:pPr>
        <w:numPr>
          <w:ilvl w:val="0"/>
          <w:numId w:val="45"/>
        </w:numPr>
        <w:shd w:val="clear" w:color="auto" w:fill="FFFFFF"/>
        <w:ind w:left="567" w:hanging="284"/>
        <w:contextualSpacing/>
        <w:jc w:val="both"/>
        <w:textAlignment w:val="baseline"/>
        <w:rPr>
          <w:lang w:eastAsia="en-US"/>
        </w:rPr>
      </w:pPr>
      <w:r w:rsidRPr="00BE1435">
        <w:rPr>
          <w:lang w:eastAsia="en-US"/>
        </w:rPr>
        <w:t xml:space="preserve">12 i więcej </w:t>
      </w:r>
      <w:r w:rsidRPr="00EE7370">
        <w:rPr>
          <w:lang w:eastAsia="en-US"/>
        </w:rPr>
        <w:t>zrealizowan</w:t>
      </w:r>
      <w:r>
        <w:rPr>
          <w:lang w:eastAsia="en-US"/>
        </w:rPr>
        <w:t xml:space="preserve">ych </w:t>
      </w:r>
      <w:r w:rsidRPr="00EE7370">
        <w:rPr>
          <w:lang w:eastAsia="en-US"/>
        </w:rPr>
        <w:t>szkole</w:t>
      </w:r>
      <w:r>
        <w:rPr>
          <w:lang w:eastAsia="en-US"/>
        </w:rPr>
        <w:t>ń przez osobę wskazaną w ofercie</w:t>
      </w:r>
      <w:r w:rsidRPr="00EE7370">
        <w:rPr>
          <w:lang w:eastAsia="en-US"/>
        </w:rPr>
        <w:t xml:space="preserve"> dotycząc</w:t>
      </w:r>
      <w:r>
        <w:rPr>
          <w:lang w:eastAsia="en-US"/>
        </w:rPr>
        <w:t>ych</w:t>
      </w:r>
      <w:r w:rsidRPr="00EE7370">
        <w:rPr>
          <w:lang w:eastAsia="en-US"/>
        </w:rPr>
        <w:t xml:space="preserve"> tematyki związanej z przedmiotem zamówienia do danej części </w:t>
      </w:r>
      <w:r w:rsidRPr="00BE1435">
        <w:rPr>
          <w:lang w:eastAsia="en-US"/>
        </w:rPr>
        <w:t xml:space="preserve">– </w:t>
      </w:r>
      <w:r w:rsidRPr="00A55C00">
        <w:rPr>
          <w:b/>
          <w:lang w:eastAsia="en-US"/>
        </w:rPr>
        <w:t>40 pkt</w:t>
      </w:r>
    </w:p>
    <w:p w14:paraId="358D5D44" w14:textId="77777777" w:rsidR="00A55C00" w:rsidRPr="006E3D9C" w:rsidRDefault="00A55C00" w:rsidP="00C5538C">
      <w:pPr>
        <w:spacing w:line="276" w:lineRule="auto"/>
        <w:ind w:left="284"/>
        <w:jc w:val="both"/>
      </w:pPr>
    </w:p>
    <w:p w14:paraId="26A3DEB9" w14:textId="7C664F12" w:rsidR="00CE7AB4" w:rsidRDefault="00CE7AB4" w:rsidP="004C7F9B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owi </w:t>
      </w:r>
      <w:r w:rsidR="00181242">
        <w:rPr>
          <w:rFonts w:ascii="Times New Roman" w:hAnsi="Times New Roman"/>
          <w:b/>
          <w:bCs/>
          <w:sz w:val="24"/>
          <w:szCs w:val="24"/>
        </w:rPr>
        <w:t>ilość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 punktów przyznanych za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wyżej </w:t>
      </w:r>
      <w:r w:rsidR="00181242">
        <w:rPr>
          <w:rFonts w:ascii="Times New Roman" w:hAnsi="Times New Roman"/>
          <w:b/>
          <w:bCs/>
          <w:sz w:val="24"/>
          <w:szCs w:val="24"/>
        </w:rPr>
        <w:t>wymienione kryterium</w:t>
      </w:r>
      <w:r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789E7B19" w14:textId="5E4BD269" w:rsidR="0084259B" w:rsidRPr="000F3325" w:rsidRDefault="00181242" w:rsidP="0084259B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= C</w:t>
      </w:r>
      <w:r w:rsidR="006E3D9C">
        <w:rPr>
          <w:rFonts w:ascii="Times New Roman" w:hAnsi="Times New Roman"/>
          <w:b/>
          <w:bCs/>
          <w:sz w:val="24"/>
          <w:szCs w:val="24"/>
        </w:rPr>
        <w:t xml:space="preserve"> + D</w:t>
      </w:r>
      <w:r w:rsidR="0084259B">
        <w:rPr>
          <w:rFonts w:ascii="Times New Roman" w:hAnsi="Times New Roman"/>
          <w:b/>
          <w:bCs/>
          <w:sz w:val="24"/>
          <w:szCs w:val="24"/>
        </w:rPr>
        <w:t>.</w:t>
      </w:r>
    </w:p>
    <w:p w14:paraId="51136976" w14:textId="258A1E98" w:rsidR="00D75502" w:rsidRPr="000F3325" w:rsidRDefault="00CE7AB4" w:rsidP="00651A77">
      <w:pPr>
        <w:spacing w:line="276" w:lineRule="auto"/>
        <w:ind w:left="284" w:hanging="284"/>
        <w:jc w:val="both"/>
        <w:rPr>
          <w:bCs/>
        </w:rPr>
      </w:pPr>
      <w:r w:rsidRPr="000F3325">
        <w:rPr>
          <w:bCs/>
        </w:rPr>
        <w:tab/>
        <w:t>Wyniki zostaną zaokrąglone do dwóch miejsc po przecinku. Oferta może otrzymać maksymalnie 100 punktów (gdzie 1%=1 pkt).</w:t>
      </w:r>
    </w:p>
    <w:p w14:paraId="41B94F8C" w14:textId="77777777" w:rsidR="00D75502" w:rsidRPr="000F3325" w:rsidRDefault="00982D7C" w:rsidP="004C7F9B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181242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9" w:name="_Toc143176712"/>
      <w:r w:rsidRPr="000F3325">
        <w:t>SPOSÓB ORAZ TERMIN SKŁADANIA I OTWARCIA OFERT</w:t>
      </w:r>
      <w:bookmarkEnd w:id="39"/>
    </w:p>
    <w:p w14:paraId="479FE211" w14:textId="3BF0B38F" w:rsidR="001C5730" w:rsidRPr="000F3325" w:rsidRDefault="009E03D2" w:rsidP="00E343C8">
      <w:pPr>
        <w:numPr>
          <w:ilvl w:val="0"/>
          <w:numId w:val="13"/>
        </w:numPr>
        <w:spacing w:before="120" w:line="276" w:lineRule="auto"/>
        <w:ind w:left="426" w:hanging="426"/>
        <w:jc w:val="both"/>
      </w:pPr>
      <w:r w:rsidRPr="000F3325">
        <w:t xml:space="preserve">Wykonawca składa ofertę </w:t>
      </w:r>
      <w:r w:rsidR="000E0B1E">
        <w:t xml:space="preserve">na daną część </w:t>
      </w:r>
      <w:r w:rsidRPr="000F3325">
        <w:t xml:space="preserve">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7E3F48CD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C5538C">
        <w:rPr>
          <w:b/>
        </w:rPr>
        <w:t>13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C5538C">
        <w:rPr>
          <w:b/>
        </w:rPr>
        <w:t>2.2024</w:t>
      </w:r>
      <w:r w:rsidR="00F33A91">
        <w:rPr>
          <w:b/>
        </w:rPr>
        <w:t xml:space="preserve"> 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5EAA9DF0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C5538C">
        <w:rPr>
          <w:b/>
        </w:rPr>
        <w:t>13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C5538C">
        <w:rPr>
          <w:b/>
        </w:rPr>
        <w:t>2</w:t>
      </w:r>
      <w:r w:rsidRPr="007E3EC1">
        <w:rPr>
          <w:b/>
        </w:rPr>
        <w:t>.</w:t>
      </w:r>
      <w:r w:rsidR="00C5538C">
        <w:rPr>
          <w:b/>
        </w:rPr>
        <w:t>2024</w:t>
      </w:r>
      <w:r w:rsidR="00D747F7">
        <w:rPr>
          <w:b/>
        </w:rPr>
        <w:t xml:space="preserve"> </w:t>
      </w:r>
      <w:r w:rsidRPr="000F3325">
        <w:rPr>
          <w:b/>
        </w:rPr>
        <w:t>r.</w:t>
      </w:r>
      <w:r w:rsidR="00D747F7">
        <w:rPr>
          <w:b/>
        </w:rPr>
        <w:t xml:space="preserve"> </w:t>
      </w:r>
      <w:r w:rsidRPr="000F3325">
        <w:rPr>
          <w:b/>
        </w:rPr>
        <w:t xml:space="preserve">o godzinie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lastRenderedPageBreak/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BB238A">
      <w:pPr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40" w:name="_Toc108487439"/>
      <w:bookmarkStart w:id="41" w:name="_Toc321297763"/>
      <w:bookmarkStart w:id="42" w:name="_Toc360626585"/>
      <w:bookmarkStart w:id="43" w:name="_Toc143176713"/>
      <w:r w:rsidRPr="000F3325">
        <w:t>TERMIN ZWIĄZANIA OFERTĄ</w:t>
      </w:r>
      <w:bookmarkEnd w:id="40"/>
      <w:bookmarkEnd w:id="41"/>
      <w:bookmarkEnd w:id="42"/>
      <w:bookmarkEnd w:id="43"/>
    </w:p>
    <w:p w14:paraId="0EE93F3D" w14:textId="190770CA" w:rsidR="009435CA" w:rsidRPr="000F3325" w:rsidRDefault="009435CA" w:rsidP="00E343C8">
      <w:pPr>
        <w:numPr>
          <w:ilvl w:val="0"/>
          <w:numId w:val="4"/>
        </w:numPr>
        <w:tabs>
          <w:tab w:val="clear" w:pos="1440"/>
        </w:tabs>
        <w:spacing w:before="120" w:line="276" w:lineRule="auto"/>
        <w:ind w:left="391" w:hanging="357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0E0B1E">
        <w:rPr>
          <w:b/>
        </w:rPr>
        <w:t>1</w:t>
      </w:r>
      <w:r w:rsidR="00F33A91">
        <w:rPr>
          <w:b/>
        </w:rPr>
        <w:t>3</w:t>
      </w:r>
      <w:r w:rsidR="00D747F7">
        <w:rPr>
          <w:b/>
        </w:rPr>
        <w:t>.</w:t>
      </w:r>
      <w:r w:rsidR="000E0B1E">
        <w:rPr>
          <w:b/>
        </w:rPr>
        <w:t>03.2024</w:t>
      </w:r>
      <w:r w:rsidR="006E0F9E" w:rsidRPr="006E0F9E">
        <w:rPr>
          <w:b/>
        </w:rPr>
        <w:t xml:space="preserve"> r.</w:t>
      </w:r>
    </w:p>
    <w:p w14:paraId="252BB9AA" w14:textId="1F383128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</w:t>
      </w:r>
      <w:r w:rsidR="00DC0094">
        <w:t> </w:t>
      </w:r>
      <w:r w:rsidRPr="000F3325">
        <w:t>wskazany przez niego okres, nie dłuższy niż 30 dni.</w:t>
      </w:r>
    </w:p>
    <w:p w14:paraId="52986B56" w14:textId="49E54D89" w:rsidR="0031564E" w:rsidRPr="000F3325" w:rsidRDefault="009435CA" w:rsidP="00BB238A">
      <w:pPr>
        <w:numPr>
          <w:ilvl w:val="0"/>
          <w:numId w:val="4"/>
        </w:numPr>
        <w:tabs>
          <w:tab w:val="clear" w:pos="1440"/>
        </w:tabs>
        <w:spacing w:after="120" w:line="276" w:lineRule="auto"/>
        <w:ind w:left="391" w:hanging="357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4" w:name="_Toc143176714"/>
      <w:r w:rsidRPr="000F3325">
        <w:t>INFORMACJE O FORMALNOŚCIACH, JAKIE POWINNY BYĆ DOPEŁNIONE PO WYBORZE OFERTY W CELU ZAWARCIA UMOWY W SPRAWIE ZAMÓWIENIA PUBLICZNEGO</w:t>
      </w:r>
      <w:bookmarkEnd w:id="44"/>
    </w:p>
    <w:p w14:paraId="5008D408" w14:textId="4F1FD9F6" w:rsidR="00A71629" w:rsidRPr="000F3325" w:rsidRDefault="00A71629" w:rsidP="00DC0094">
      <w:pPr>
        <w:numPr>
          <w:ilvl w:val="0"/>
          <w:numId w:val="8"/>
        </w:numPr>
        <w:tabs>
          <w:tab w:val="clear" w:pos="1440"/>
        </w:tabs>
        <w:spacing w:before="120"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4C1B874F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</w:t>
      </w:r>
      <w:r w:rsidR="00DC0094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47C71801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</w:t>
      </w:r>
      <w:r w:rsidR="000E0B1E">
        <w:rPr>
          <w:noProof/>
        </w:rPr>
        <w:t>mowy, które stanowią Załącznik n</w:t>
      </w:r>
      <w:r w:rsidRPr="000F3325">
        <w:rPr>
          <w:noProof/>
        </w:rPr>
        <w:t>r 2 do SWZ. Umowa zostanie uzupełniona o zapisy wynikające ze złożonej Oferty.</w:t>
      </w:r>
    </w:p>
    <w:p w14:paraId="376A28A9" w14:textId="05A53C2D" w:rsidR="004B14A0" w:rsidRDefault="00A71629" w:rsidP="003C6F82">
      <w:pPr>
        <w:numPr>
          <w:ilvl w:val="0"/>
          <w:numId w:val="8"/>
        </w:numPr>
        <w:tabs>
          <w:tab w:val="clear" w:pos="1440"/>
        </w:tabs>
        <w:spacing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5" w:name="_Toc108487445"/>
    </w:p>
    <w:p w14:paraId="4D7EAF14" w14:textId="77777777" w:rsidR="000E0B1E" w:rsidRDefault="000E0B1E" w:rsidP="000E0B1E">
      <w:pPr>
        <w:spacing w:line="276" w:lineRule="auto"/>
        <w:ind w:left="425"/>
        <w:jc w:val="both"/>
        <w:rPr>
          <w:noProof/>
        </w:rPr>
      </w:pPr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6" w:name="_Toc143176715"/>
      <w:r w:rsidRPr="000F3325">
        <w:lastRenderedPageBreak/>
        <w:t>Projektowane postanowienia umowy w sprawie zamówienia publicznego, które zostaną wprowadzone do treści umowy</w:t>
      </w:r>
      <w:bookmarkEnd w:id="46"/>
    </w:p>
    <w:p w14:paraId="3D292AA0" w14:textId="62ADA251" w:rsidR="006E0F9E" w:rsidRPr="000F3325" w:rsidRDefault="006E0F9E" w:rsidP="00397C4E">
      <w:pPr>
        <w:autoSpaceDE w:val="0"/>
        <w:autoSpaceDN w:val="0"/>
        <w:adjustRightInd w:val="0"/>
        <w:spacing w:before="120" w:after="120" w:line="276" w:lineRule="auto"/>
        <w:jc w:val="both"/>
      </w:pPr>
      <w:bookmarkStart w:id="47" w:name="_Toc321297769"/>
      <w:bookmarkStart w:id="48" w:name="_Toc358798371"/>
      <w:bookmarkStart w:id="49" w:name="_Toc410131038"/>
      <w:r w:rsidRPr="000F3325">
        <w:t xml:space="preserve">Jako odrębny </w:t>
      </w:r>
      <w:r w:rsidR="00651A77">
        <w:t>z</w:t>
      </w:r>
      <w:r w:rsidRPr="00651A77">
        <w:t>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50" w:name="_Toc143176716"/>
      <w:r w:rsidRPr="000F3325">
        <w:t>ZABEZPIECZENIE NALEŻYTEGO WYKONANIA UMOWY</w:t>
      </w:r>
      <w:bookmarkEnd w:id="47"/>
      <w:bookmarkEnd w:id="48"/>
      <w:bookmarkEnd w:id="49"/>
      <w:bookmarkEnd w:id="50"/>
    </w:p>
    <w:p w14:paraId="614D25F1" w14:textId="7D2AB27B" w:rsidR="004B14A0" w:rsidRPr="00F709ED" w:rsidRDefault="00115E73" w:rsidP="00397C4E">
      <w:pPr>
        <w:spacing w:before="120" w:after="120"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1" w:name="_Toc321297771"/>
      <w:bookmarkStart w:id="52" w:name="_Toc360626592"/>
      <w:bookmarkStart w:id="53" w:name="_Toc143176717"/>
      <w:r w:rsidRPr="000F3325">
        <w:t>ŚRODKI OCHRONY PRAWNEJ</w:t>
      </w:r>
      <w:bookmarkEnd w:id="45"/>
      <w:bookmarkEnd w:id="51"/>
      <w:bookmarkEnd w:id="52"/>
      <w:bookmarkEnd w:id="53"/>
    </w:p>
    <w:p w14:paraId="58D0AE5B" w14:textId="3E4A21C5" w:rsidR="00E75FFA" w:rsidRPr="000F3325" w:rsidRDefault="00DE7049" w:rsidP="00DC0094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3D57585F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</w:t>
      </w:r>
      <w:r w:rsidR="00DC0094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udzielenie zamówienia, w tym na projektowane postanowienie umowy;</w:t>
      </w:r>
    </w:p>
    <w:p w14:paraId="7762E502" w14:textId="77777777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5AD9" w14:textId="77777777" w:rsidR="00FC77DD" w:rsidRDefault="00FC77DD">
      <w:r>
        <w:separator/>
      </w:r>
    </w:p>
  </w:endnote>
  <w:endnote w:type="continuationSeparator" w:id="0">
    <w:p w14:paraId="5FC27263" w14:textId="77777777" w:rsidR="00FC77DD" w:rsidRDefault="00FC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25602"/>
      <w:docPartObj>
        <w:docPartGallery w:val="Page Numbers (Bottom of Page)"/>
        <w:docPartUnique/>
      </w:docPartObj>
    </w:sdtPr>
    <w:sdtEndPr/>
    <w:sdtContent>
      <w:p w14:paraId="53092691" w14:textId="64A621FA" w:rsidR="004B7ED1" w:rsidRDefault="004B7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C4">
          <w:rPr>
            <w:noProof/>
          </w:rPr>
          <w:t>19</w:t>
        </w:r>
        <w:r>
          <w:fldChar w:fldCharType="end"/>
        </w:r>
      </w:p>
    </w:sdtContent>
  </w:sdt>
  <w:p w14:paraId="3E13C03B" w14:textId="59D81E24" w:rsidR="004B7ED1" w:rsidRDefault="004B7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984936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2F80225" w:rsidR="004B7ED1" w:rsidRPr="00BF4EBD" w:rsidRDefault="004B7ED1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2392A" w14:textId="77777777" w:rsidR="00FC77DD" w:rsidRDefault="00FC77DD">
      <w:r>
        <w:separator/>
      </w:r>
    </w:p>
  </w:footnote>
  <w:footnote w:type="continuationSeparator" w:id="0">
    <w:p w14:paraId="37F55E2C" w14:textId="77777777" w:rsidR="00FC77DD" w:rsidRDefault="00FC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889B" w14:textId="23E090AE" w:rsidR="00C5538C" w:rsidRDefault="00C5538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1B2C0A" wp14:editId="22756AC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AE15436" w:rsidR="004B7ED1" w:rsidRPr="00CB244C" w:rsidRDefault="004B7ED1" w:rsidP="00CB2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AC974FA"/>
    <w:multiLevelType w:val="hybridMultilevel"/>
    <w:tmpl w:val="38DE27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C13BE"/>
    <w:multiLevelType w:val="multilevel"/>
    <w:tmpl w:val="FD58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F63C4B"/>
    <w:multiLevelType w:val="hybridMultilevel"/>
    <w:tmpl w:val="D9C610F4"/>
    <w:lvl w:ilvl="0" w:tplc="B3CE8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7E2783"/>
    <w:multiLevelType w:val="multilevel"/>
    <w:tmpl w:val="709A63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E54794"/>
    <w:multiLevelType w:val="multilevel"/>
    <w:tmpl w:val="DF541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C00CDC"/>
    <w:multiLevelType w:val="hybridMultilevel"/>
    <w:tmpl w:val="7ED66F38"/>
    <w:lvl w:ilvl="0" w:tplc="BC72DF7E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4" w15:restartNumberingAfterBreak="0">
    <w:nsid w:val="1D835387"/>
    <w:multiLevelType w:val="hybridMultilevel"/>
    <w:tmpl w:val="94806832"/>
    <w:lvl w:ilvl="0" w:tplc="BD782ACC">
      <w:start w:val="1"/>
      <w:numFmt w:val="lowerLetter"/>
      <w:lvlText w:val="%1)"/>
      <w:lvlJc w:val="left"/>
      <w:pPr>
        <w:ind w:left="631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775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20E41329"/>
    <w:multiLevelType w:val="hybridMultilevel"/>
    <w:tmpl w:val="F17E29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A552BE"/>
    <w:multiLevelType w:val="hybridMultilevel"/>
    <w:tmpl w:val="2904FF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655318D"/>
    <w:multiLevelType w:val="multilevel"/>
    <w:tmpl w:val="8B2C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816391"/>
    <w:multiLevelType w:val="multilevel"/>
    <w:tmpl w:val="0C2C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676A3"/>
    <w:multiLevelType w:val="hybridMultilevel"/>
    <w:tmpl w:val="310E7042"/>
    <w:lvl w:ilvl="0" w:tplc="2FE0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D034E3"/>
    <w:multiLevelType w:val="multilevel"/>
    <w:tmpl w:val="614C1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4916ED"/>
    <w:multiLevelType w:val="hybridMultilevel"/>
    <w:tmpl w:val="60D42E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378114FF"/>
    <w:multiLevelType w:val="multilevel"/>
    <w:tmpl w:val="2A22A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C557EA"/>
    <w:multiLevelType w:val="multilevel"/>
    <w:tmpl w:val="CD362F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olor w:val="99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970159A"/>
    <w:multiLevelType w:val="hybridMultilevel"/>
    <w:tmpl w:val="BFCC7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C0638A5"/>
    <w:multiLevelType w:val="multilevel"/>
    <w:tmpl w:val="0864375E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1" w15:restartNumberingAfterBreak="0">
    <w:nsid w:val="51BE3A4D"/>
    <w:multiLevelType w:val="hybridMultilevel"/>
    <w:tmpl w:val="AC1402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DA4618"/>
    <w:multiLevelType w:val="hybridMultilevel"/>
    <w:tmpl w:val="BFCC7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6ED12F2"/>
    <w:multiLevelType w:val="hybridMultilevel"/>
    <w:tmpl w:val="AC1402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7911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9FE2D59"/>
    <w:multiLevelType w:val="multilevel"/>
    <w:tmpl w:val="72DCD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A2055EC"/>
    <w:multiLevelType w:val="multilevel"/>
    <w:tmpl w:val="EBB07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6908F0"/>
    <w:multiLevelType w:val="hybridMultilevel"/>
    <w:tmpl w:val="D6D400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7B148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D2374C"/>
    <w:multiLevelType w:val="multilevel"/>
    <w:tmpl w:val="B8E0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5B07F9"/>
    <w:multiLevelType w:val="multilevel"/>
    <w:tmpl w:val="EF62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AF39FE"/>
    <w:multiLevelType w:val="multilevel"/>
    <w:tmpl w:val="DBF01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BA836B9"/>
    <w:multiLevelType w:val="multilevel"/>
    <w:tmpl w:val="2F1CBE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B16DF8"/>
    <w:multiLevelType w:val="hybridMultilevel"/>
    <w:tmpl w:val="9D2041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43"/>
  </w:num>
  <w:num w:numId="3">
    <w:abstractNumId w:val="21"/>
  </w:num>
  <w:num w:numId="4">
    <w:abstractNumId w:val="44"/>
  </w:num>
  <w:num w:numId="5">
    <w:abstractNumId w:val="32"/>
  </w:num>
  <w:num w:numId="6">
    <w:abstractNumId w:val="26"/>
  </w:num>
  <w:num w:numId="7">
    <w:abstractNumId w:val="30"/>
  </w:num>
  <w:num w:numId="8">
    <w:abstractNumId w:val="9"/>
  </w:num>
  <w:num w:numId="9">
    <w:abstractNumId w:val="38"/>
  </w:num>
  <w:num w:numId="1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45"/>
  </w:num>
  <w:num w:numId="13">
    <w:abstractNumId w:val="7"/>
  </w:num>
  <w:num w:numId="14">
    <w:abstractNumId w:val="42"/>
  </w:num>
  <w:num w:numId="15">
    <w:abstractNumId w:val="17"/>
  </w:num>
  <w:num w:numId="16">
    <w:abstractNumId w:val="23"/>
  </w:num>
  <w:num w:numId="17">
    <w:abstractNumId w:val="19"/>
  </w:num>
  <w:num w:numId="18">
    <w:abstractNumId w:val="12"/>
  </w:num>
  <w:num w:numId="19">
    <w:abstractNumId w:val="27"/>
  </w:num>
  <w:num w:numId="20">
    <w:abstractNumId w:val="33"/>
  </w:num>
  <w:num w:numId="21">
    <w:abstractNumId w:val="13"/>
  </w:num>
  <w:num w:numId="22">
    <w:abstractNumId w:val="39"/>
  </w:num>
  <w:num w:numId="23">
    <w:abstractNumId w:val="14"/>
  </w:num>
  <w:num w:numId="24">
    <w:abstractNumId w:val="20"/>
  </w:num>
  <w:num w:numId="25">
    <w:abstractNumId w:val="6"/>
  </w:num>
  <w:num w:numId="26">
    <w:abstractNumId w:val="22"/>
  </w:num>
  <w:num w:numId="27">
    <w:abstractNumId w:val="16"/>
  </w:num>
  <w:num w:numId="28">
    <w:abstractNumId w:val="29"/>
  </w:num>
  <w:num w:numId="29">
    <w:abstractNumId w:val="4"/>
  </w:num>
  <w:num w:numId="30">
    <w:abstractNumId w:val="37"/>
  </w:num>
  <w:num w:numId="31">
    <w:abstractNumId w:val="10"/>
  </w:num>
  <w:num w:numId="32">
    <w:abstractNumId w:val="11"/>
  </w:num>
  <w:num w:numId="33">
    <w:abstractNumId w:val="8"/>
  </w:num>
  <w:num w:numId="34">
    <w:abstractNumId w:val="28"/>
  </w:num>
  <w:num w:numId="35">
    <w:abstractNumId w:val="34"/>
  </w:num>
  <w:num w:numId="36">
    <w:abstractNumId w:val="31"/>
  </w:num>
  <w:num w:numId="37">
    <w:abstractNumId w:val="5"/>
  </w:num>
  <w:num w:numId="38">
    <w:abstractNumId w:val="35"/>
  </w:num>
  <w:num w:numId="39">
    <w:abstractNumId w:val="40"/>
  </w:num>
  <w:num w:numId="40">
    <w:abstractNumId w:val="15"/>
  </w:num>
  <w:num w:numId="41">
    <w:abstractNumId w:val="41"/>
  </w:num>
  <w:num w:numId="42">
    <w:abstractNumId w:val="47"/>
  </w:num>
  <w:num w:numId="43">
    <w:abstractNumId w:val="36"/>
  </w:num>
  <w:num w:numId="44">
    <w:abstractNumId w:val="48"/>
  </w:num>
  <w:num w:numId="45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13B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137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0B1E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135C"/>
    <w:rsid w:val="0011262C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679D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37B12"/>
    <w:rsid w:val="00140DF8"/>
    <w:rsid w:val="00141168"/>
    <w:rsid w:val="0014251C"/>
    <w:rsid w:val="00143C2A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06B"/>
    <w:rsid w:val="00162619"/>
    <w:rsid w:val="00162950"/>
    <w:rsid w:val="001629AD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242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3958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234A"/>
    <w:rsid w:val="001D37A5"/>
    <w:rsid w:val="001D4D3A"/>
    <w:rsid w:val="001D6305"/>
    <w:rsid w:val="001D7658"/>
    <w:rsid w:val="001E192F"/>
    <w:rsid w:val="001E20C2"/>
    <w:rsid w:val="001E362E"/>
    <w:rsid w:val="001E47D0"/>
    <w:rsid w:val="001E4E98"/>
    <w:rsid w:val="001E71DE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3F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360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DF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91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3B7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460F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8B4"/>
    <w:rsid w:val="00390BFA"/>
    <w:rsid w:val="00390E76"/>
    <w:rsid w:val="00391BAE"/>
    <w:rsid w:val="00391CAA"/>
    <w:rsid w:val="00392174"/>
    <w:rsid w:val="003923CC"/>
    <w:rsid w:val="003946A2"/>
    <w:rsid w:val="00395ECA"/>
    <w:rsid w:val="00396301"/>
    <w:rsid w:val="003966EF"/>
    <w:rsid w:val="003978FE"/>
    <w:rsid w:val="00397C4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6F82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54A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0E1"/>
    <w:rsid w:val="00467304"/>
    <w:rsid w:val="004674F4"/>
    <w:rsid w:val="00467533"/>
    <w:rsid w:val="0047036E"/>
    <w:rsid w:val="00471B06"/>
    <w:rsid w:val="00473BB3"/>
    <w:rsid w:val="0047547E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38FA"/>
    <w:rsid w:val="004B4A17"/>
    <w:rsid w:val="004B5809"/>
    <w:rsid w:val="004B6690"/>
    <w:rsid w:val="004B7467"/>
    <w:rsid w:val="004B7ED1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C7F9B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E7D80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3DD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2756C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47979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2406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B03"/>
    <w:rsid w:val="00576E80"/>
    <w:rsid w:val="00576FE9"/>
    <w:rsid w:val="005772CE"/>
    <w:rsid w:val="0057775A"/>
    <w:rsid w:val="005808D8"/>
    <w:rsid w:val="00581A13"/>
    <w:rsid w:val="00582E83"/>
    <w:rsid w:val="0058530C"/>
    <w:rsid w:val="0058554E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1B03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325"/>
    <w:rsid w:val="00611E8E"/>
    <w:rsid w:val="00612984"/>
    <w:rsid w:val="006129A2"/>
    <w:rsid w:val="00613102"/>
    <w:rsid w:val="00614134"/>
    <w:rsid w:val="0061438E"/>
    <w:rsid w:val="0061505B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402C"/>
    <w:rsid w:val="006249CF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36B95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1A77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D9C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654"/>
    <w:rsid w:val="007039E6"/>
    <w:rsid w:val="00704478"/>
    <w:rsid w:val="00704AD4"/>
    <w:rsid w:val="00705FF1"/>
    <w:rsid w:val="00706816"/>
    <w:rsid w:val="007110F9"/>
    <w:rsid w:val="00711DFB"/>
    <w:rsid w:val="00712CD6"/>
    <w:rsid w:val="007138A4"/>
    <w:rsid w:val="00713C3A"/>
    <w:rsid w:val="0071573E"/>
    <w:rsid w:val="007159A3"/>
    <w:rsid w:val="0071618F"/>
    <w:rsid w:val="00716257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4E2"/>
    <w:rsid w:val="007B0D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AD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D77C5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3BD8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E46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259B"/>
    <w:rsid w:val="00842E52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2C8"/>
    <w:rsid w:val="008A0792"/>
    <w:rsid w:val="008A0895"/>
    <w:rsid w:val="008A0F3E"/>
    <w:rsid w:val="008A122A"/>
    <w:rsid w:val="008A1A4F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73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27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3EE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555"/>
    <w:rsid w:val="009577CB"/>
    <w:rsid w:val="00960CA2"/>
    <w:rsid w:val="009611E4"/>
    <w:rsid w:val="00961B66"/>
    <w:rsid w:val="00961EB6"/>
    <w:rsid w:val="0096292A"/>
    <w:rsid w:val="00963372"/>
    <w:rsid w:val="0096395C"/>
    <w:rsid w:val="00963CD3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6FC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583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5C00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1F5F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465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2DC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36F6"/>
    <w:rsid w:val="00B64246"/>
    <w:rsid w:val="00B64A06"/>
    <w:rsid w:val="00B65676"/>
    <w:rsid w:val="00B6719F"/>
    <w:rsid w:val="00B6747E"/>
    <w:rsid w:val="00B67C0C"/>
    <w:rsid w:val="00B7051D"/>
    <w:rsid w:val="00B71628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0C3D"/>
    <w:rsid w:val="00BA31DC"/>
    <w:rsid w:val="00BA462E"/>
    <w:rsid w:val="00BA54EB"/>
    <w:rsid w:val="00BA61F1"/>
    <w:rsid w:val="00BA781D"/>
    <w:rsid w:val="00BA791E"/>
    <w:rsid w:val="00BA7C8E"/>
    <w:rsid w:val="00BA7CD1"/>
    <w:rsid w:val="00BB238A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4D24"/>
    <w:rsid w:val="00BD57A2"/>
    <w:rsid w:val="00BE0BAF"/>
    <w:rsid w:val="00BE17C4"/>
    <w:rsid w:val="00BE3771"/>
    <w:rsid w:val="00BE5217"/>
    <w:rsid w:val="00BF1F00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93B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57C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38C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44C"/>
    <w:rsid w:val="00CB2E45"/>
    <w:rsid w:val="00CB4EBF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092"/>
    <w:rsid w:val="00CE3AF1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4B17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464E"/>
    <w:rsid w:val="00D675DD"/>
    <w:rsid w:val="00D70590"/>
    <w:rsid w:val="00D70C52"/>
    <w:rsid w:val="00D711B0"/>
    <w:rsid w:val="00D71F3A"/>
    <w:rsid w:val="00D72E28"/>
    <w:rsid w:val="00D730F9"/>
    <w:rsid w:val="00D74302"/>
    <w:rsid w:val="00D747F7"/>
    <w:rsid w:val="00D75502"/>
    <w:rsid w:val="00D756A3"/>
    <w:rsid w:val="00D76A5D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1F08"/>
    <w:rsid w:val="00DB307A"/>
    <w:rsid w:val="00DB3890"/>
    <w:rsid w:val="00DB4344"/>
    <w:rsid w:val="00DB5746"/>
    <w:rsid w:val="00DB69D6"/>
    <w:rsid w:val="00DB70ED"/>
    <w:rsid w:val="00DB720A"/>
    <w:rsid w:val="00DC0094"/>
    <w:rsid w:val="00DC0FC5"/>
    <w:rsid w:val="00DC29CF"/>
    <w:rsid w:val="00DC31EB"/>
    <w:rsid w:val="00DC3E8F"/>
    <w:rsid w:val="00DC5D7B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01BB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0E30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3C8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00C5"/>
    <w:rsid w:val="00E613B5"/>
    <w:rsid w:val="00E6234E"/>
    <w:rsid w:val="00E6270A"/>
    <w:rsid w:val="00E62BA4"/>
    <w:rsid w:val="00E645C4"/>
    <w:rsid w:val="00E67111"/>
    <w:rsid w:val="00E70446"/>
    <w:rsid w:val="00E70F3D"/>
    <w:rsid w:val="00E7173A"/>
    <w:rsid w:val="00E71901"/>
    <w:rsid w:val="00E737C4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86F5F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3A91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171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5389"/>
    <w:rsid w:val="00FA6C50"/>
    <w:rsid w:val="00FA72BE"/>
    <w:rsid w:val="00FA7E8E"/>
    <w:rsid w:val="00FB1BF6"/>
    <w:rsid w:val="00FB26A7"/>
    <w:rsid w:val="00FB2865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C77DD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paragraph" w:customStyle="1" w:styleId="Akapitzlist1">
    <w:name w:val="Akapit z listą1"/>
    <w:basedOn w:val="Normalny"/>
    <w:rsid w:val="004B7ED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DE9F-DC55-48EF-9C89-9ED1AFB6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19</Pages>
  <Words>7457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Pawel Dernoga </cp:lastModifiedBy>
  <cp:revision>49</cp:revision>
  <cp:lastPrinted>2021-07-21T10:43:00Z</cp:lastPrinted>
  <dcterms:created xsi:type="dcterms:W3CDTF">2021-03-10T11:16:00Z</dcterms:created>
  <dcterms:modified xsi:type="dcterms:W3CDTF">2024-02-05T14:24:00Z</dcterms:modified>
</cp:coreProperties>
</file>