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C374B5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25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="00C374B5"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E65274" w:rsidRPr="00BD4441" w:rsidRDefault="0049459A" w:rsidP="00C374B5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E6B4B">
        <w:rPr>
          <w:rFonts w:ascii="Times New Roman" w:eastAsia="Times New Roman" w:hAnsi="Times New Roman" w:cs="Times New Roman"/>
          <w:lang w:eastAsia="ar-SA"/>
        </w:rPr>
        <w:t xml:space="preserve">Zamawiający informuje, iż zgodnie z art. 137 ust. 1 ustawy z dnia 11 września 2019 r. – Prawo zamówień publicznych (Dz.U. 2023 r. poz. 1605 ze zm.), </w:t>
      </w:r>
      <w:r w:rsidRPr="00E65274">
        <w:rPr>
          <w:rFonts w:ascii="Times New Roman" w:eastAsia="Times New Roman" w:hAnsi="Times New Roman" w:cs="Times New Roman"/>
          <w:b/>
          <w:lang w:eastAsia="ar-SA"/>
        </w:rPr>
        <w:t>dokon</w:t>
      </w:r>
      <w:r w:rsidR="00C374B5" w:rsidRPr="00E65274">
        <w:rPr>
          <w:rFonts w:ascii="Times New Roman" w:eastAsia="Times New Roman" w:hAnsi="Times New Roman" w:cs="Times New Roman"/>
          <w:b/>
          <w:lang w:eastAsia="ar-SA"/>
        </w:rPr>
        <w:t>uje modyfikacji zamieszczonych dokumentów dot.  Część B – Zakres rzeczowy Specyfikacji Warunków Zamówienia.</w:t>
      </w:r>
      <w:r w:rsidRPr="00FE6B4B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274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E65274">
        <w:rPr>
          <w:rFonts w:ascii="Times New Roman" w:eastAsia="Times New Roman" w:hAnsi="Times New Roman" w:cs="Times New Roman"/>
          <w:b/>
          <w:lang w:eastAsia="pl-PL"/>
        </w:rPr>
        <w:t>zamieszcza obowiązujący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w postępowaniu zakres rzeczowy dotyczący  p</w:t>
      </w:r>
      <w:r w:rsidRPr="00E65274">
        <w:rPr>
          <w:rFonts w:ascii="Times New Roman" w:eastAsia="Times New Roman" w:hAnsi="Times New Roman" w:cs="Times New Roman"/>
          <w:lang w:eastAsia="pl-PL"/>
        </w:rPr>
        <w:t>arametr</w:t>
      </w:r>
      <w:r w:rsidRPr="00E65274">
        <w:rPr>
          <w:rFonts w:ascii="Times New Roman" w:eastAsia="Times New Roman" w:hAnsi="Times New Roman" w:cs="Times New Roman"/>
          <w:lang w:eastAsia="pl-PL"/>
        </w:rPr>
        <w:t>ów, wymagań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techniczn</w:t>
      </w:r>
      <w:r w:rsidRPr="00E65274">
        <w:rPr>
          <w:rFonts w:ascii="Times New Roman" w:eastAsia="Times New Roman" w:hAnsi="Times New Roman" w:cs="Times New Roman"/>
          <w:lang w:eastAsia="pl-PL"/>
        </w:rPr>
        <w:t>ych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oraz szczegółow</w:t>
      </w:r>
      <w:r w:rsidRPr="00E65274">
        <w:rPr>
          <w:rFonts w:ascii="Times New Roman" w:eastAsia="Times New Roman" w:hAnsi="Times New Roman" w:cs="Times New Roman"/>
          <w:lang w:eastAsia="pl-PL"/>
        </w:rPr>
        <w:t>ych warunków i wymagań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wykonania przedmiotu zamówienia określ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onych </w:t>
      </w:r>
      <w:r w:rsidRPr="00E65274">
        <w:rPr>
          <w:rFonts w:ascii="Times New Roman" w:eastAsia="Times New Roman" w:hAnsi="Times New Roman" w:cs="Times New Roman"/>
          <w:lang w:eastAsia="pl-PL"/>
        </w:rPr>
        <w:t>dokumentacj</w:t>
      </w:r>
      <w:r w:rsidRPr="00E65274">
        <w:rPr>
          <w:rFonts w:ascii="Times New Roman" w:eastAsia="Times New Roman" w:hAnsi="Times New Roman" w:cs="Times New Roman"/>
          <w:lang w:eastAsia="pl-PL"/>
        </w:rPr>
        <w:t>ą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dla każdego z zadań</w:t>
      </w:r>
      <w:r w:rsidRPr="00E65274">
        <w:rPr>
          <w:rFonts w:ascii="Times New Roman" w:eastAsia="Times New Roman" w:hAnsi="Times New Roman" w:cs="Times New Roman"/>
          <w:lang w:eastAsia="pl-PL"/>
        </w:rPr>
        <w:t>,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274">
        <w:rPr>
          <w:rFonts w:ascii="Times New Roman" w:eastAsia="Times New Roman" w:hAnsi="Times New Roman" w:cs="Times New Roman"/>
          <w:lang w:eastAsia="pl-PL"/>
        </w:rPr>
        <w:t xml:space="preserve">o których mowa </w:t>
      </w:r>
      <w:r w:rsidRPr="00E65274">
        <w:rPr>
          <w:rFonts w:ascii="Times New Roman" w:eastAsia="Times New Roman" w:hAnsi="Times New Roman" w:cs="Times New Roman"/>
          <w:lang w:eastAsia="pl-PL"/>
        </w:rPr>
        <w:br/>
      </w:r>
      <w:r w:rsidRPr="00E65274">
        <w:rPr>
          <w:rFonts w:ascii="Times New Roman" w:eastAsia="Times New Roman" w:hAnsi="Times New Roman" w:cs="Times New Roman"/>
          <w:b/>
          <w:lang w:eastAsia="pl-PL"/>
        </w:rPr>
        <w:t>w</w:t>
      </w:r>
      <w:r w:rsidRPr="00E65274">
        <w:rPr>
          <w:rFonts w:ascii="Times New Roman" w:eastAsia="Times New Roman" w:hAnsi="Times New Roman" w:cs="Times New Roman"/>
          <w:b/>
          <w:lang w:eastAsia="pl-PL"/>
        </w:rPr>
        <w:t xml:space="preserve"> załącznik</w:t>
      </w:r>
      <w:r w:rsidRPr="00E65274">
        <w:rPr>
          <w:rFonts w:ascii="Times New Roman" w:eastAsia="Times New Roman" w:hAnsi="Times New Roman" w:cs="Times New Roman"/>
          <w:b/>
          <w:lang w:eastAsia="pl-PL"/>
        </w:rPr>
        <w:t>u</w:t>
      </w:r>
      <w:r w:rsidRPr="00E65274">
        <w:rPr>
          <w:rFonts w:ascii="Times New Roman" w:eastAsia="Times New Roman" w:hAnsi="Times New Roman" w:cs="Times New Roman"/>
          <w:b/>
          <w:lang w:eastAsia="pl-PL"/>
        </w:rPr>
        <w:t xml:space="preserve"> w części B do </w:t>
      </w:r>
      <w:proofErr w:type="spellStart"/>
      <w:r w:rsidRPr="00E65274">
        <w:rPr>
          <w:rFonts w:ascii="Times New Roman" w:eastAsia="Times New Roman" w:hAnsi="Times New Roman" w:cs="Times New Roman"/>
          <w:b/>
          <w:lang w:eastAsia="pl-PL"/>
        </w:rPr>
        <w:t>swz</w:t>
      </w:r>
      <w:proofErr w:type="spellEnd"/>
      <w:r w:rsidRPr="00E65274">
        <w:rPr>
          <w:rFonts w:ascii="Times New Roman" w:eastAsia="Times New Roman" w:hAnsi="Times New Roman" w:cs="Times New Roman"/>
          <w:lang w:eastAsia="pl-PL"/>
        </w:rPr>
        <w:t>, w postaci n/w plików</w:t>
      </w:r>
      <w:r w:rsidRPr="00E65274">
        <w:rPr>
          <w:rFonts w:ascii="Times New Roman" w:eastAsia="Times New Roman" w:hAnsi="Times New Roman" w:cs="Times New Roman"/>
          <w:lang w:eastAsia="pl-PL"/>
        </w:rPr>
        <w:t>: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5274">
        <w:rPr>
          <w:rFonts w:ascii="Times New Roman" w:eastAsia="Times New Roman" w:hAnsi="Times New Roman" w:cs="Times New Roman"/>
          <w:b/>
          <w:lang w:eastAsia="pl-PL"/>
        </w:rPr>
        <w:t xml:space="preserve">Dokumentacja dla pakietu / zadania nr 1 Sterylizacja - załącznik w części B do </w:t>
      </w:r>
      <w:proofErr w:type="spellStart"/>
      <w:r w:rsidRPr="00E65274">
        <w:rPr>
          <w:rFonts w:ascii="Times New Roman" w:eastAsia="Times New Roman" w:hAnsi="Times New Roman" w:cs="Times New Roman"/>
          <w:b/>
          <w:lang w:eastAsia="pl-PL"/>
        </w:rPr>
        <w:t>swz</w:t>
      </w:r>
      <w:proofErr w:type="spellEnd"/>
      <w:r w:rsidRPr="00E6527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5274">
        <w:rPr>
          <w:rFonts w:ascii="Times New Roman" w:eastAsia="Times New Roman" w:hAnsi="Times New Roman" w:cs="Times New Roman"/>
          <w:b/>
          <w:lang w:eastAsia="pl-PL"/>
        </w:rPr>
        <w:t xml:space="preserve">Dokumentacja dla pakietu / zadania nr 2 Apteka - załącznik w części B do </w:t>
      </w:r>
      <w:proofErr w:type="spellStart"/>
      <w:r w:rsidRPr="00E65274">
        <w:rPr>
          <w:rFonts w:ascii="Times New Roman" w:eastAsia="Times New Roman" w:hAnsi="Times New Roman" w:cs="Times New Roman"/>
          <w:b/>
          <w:lang w:eastAsia="pl-PL"/>
        </w:rPr>
        <w:t>swz</w:t>
      </w:r>
      <w:proofErr w:type="spellEnd"/>
      <w:r w:rsidRPr="00E6527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5274">
        <w:rPr>
          <w:rFonts w:ascii="Times New Roman" w:eastAsia="Times New Roman" w:hAnsi="Times New Roman" w:cs="Times New Roman"/>
          <w:b/>
          <w:lang w:eastAsia="pl-PL"/>
        </w:rPr>
        <w:t xml:space="preserve">Dokumentacja dla pakietu / zadania nr 3 Psychiatria Bardowski - załącznik w części B do </w:t>
      </w:r>
      <w:proofErr w:type="spellStart"/>
      <w:r w:rsidRPr="00E65274">
        <w:rPr>
          <w:rFonts w:ascii="Times New Roman" w:eastAsia="Times New Roman" w:hAnsi="Times New Roman" w:cs="Times New Roman"/>
          <w:b/>
          <w:lang w:eastAsia="pl-PL"/>
        </w:rPr>
        <w:t>swz</w:t>
      </w:r>
      <w:proofErr w:type="spellEnd"/>
      <w:r w:rsidRPr="00E6527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74B5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274">
        <w:rPr>
          <w:rFonts w:ascii="Times New Roman" w:eastAsia="Times New Roman" w:hAnsi="Times New Roman" w:cs="Times New Roman"/>
          <w:lang w:eastAsia="pl-PL"/>
        </w:rPr>
        <w:t xml:space="preserve">Wobec powyższego n/w zamieszczone </w:t>
      </w:r>
      <w:r w:rsidR="00E65274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Pr="00E65274">
        <w:rPr>
          <w:rFonts w:ascii="Times New Roman" w:eastAsia="Times New Roman" w:hAnsi="Times New Roman" w:cs="Times New Roman"/>
          <w:lang w:eastAsia="pl-PL"/>
        </w:rPr>
        <w:t>pliki są nieaktualne, tj.:</w:t>
      </w:r>
    </w:p>
    <w:p w:rsidR="00C374B5" w:rsidRPr="00C374B5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Opis przedmiotu zamówienia </w:t>
      </w:r>
      <w:proofErr w:type="spellStart"/>
      <w:r w:rsidRPr="00E65274">
        <w:rPr>
          <w:rFonts w:ascii="Times New Roman" w:eastAsia="Times New Roman" w:hAnsi="Times New Roman" w:cs="Times New Roman"/>
          <w:i/>
          <w:lang w:eastAsia="pl-PL"/>
        </w:rPr>
        <w:t>Sterylizacja_pakiet</w:t>
      </w:r>
      <w:proofErr w:type="spellEnd"/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 nr 1.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Opis przedmiotu zamówienia </w:t>
      </w:r>
      <w:proofErr w:type="spellStart"/>
      <w:r w:rsidRPr="00E65274">
        <w:rPr>
          <w:rFonts w:ascii="Times New Roman" w:eastAsia="Times New Roman" w:hAnsi="Times New Roman" w:cs="Times New Roman"/>
          <w:i/>
          <w:lang w:eastAsia="pl-PL"/>
        </w:rPr>
        <w:t>Apteka_pakiet</w:t>
      </w:r>
      <w:proofErr w:type="spellEnd"/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 nr 2.</w:t>
      </w: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374B5" w:rsidRPr="00E65274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Opis przedmiotu zamówienia Psychiatria </w:t>
      </w:r>
      <w:proofErr w:type="spellStart"/>
      <w:r w:rsidRPr="00E65274">
        <w:rPr>
          <w:rFonts w:ascii="Times New Roman" w:eastAsia="Times New Roman" w:hAnsi="Times New Roman" w:cs="Times New Roman"/>
          <w:i/>
          <w:lang w:eastAsia="pl-PL"/>
        </w:rPr>
        <w:t>Bardowski_pakiet</w:t>
      </w:r>
      <w:proofErr w:type="spellEnd"/>
      <w:r w:rsidRPr="00E65274">
        <w:rPr>
          <w:rFonts w:ascii="Times New Roman" w:eastAsia="Times New Roman" w:hAnsi="Times New Roman" w:cs="Times New Roman"/>
          <w:i/>
          <w:lang w:eastAsia="pl-PL"/>
        </w:rPr>
        <w:t xml:space="preserve"> nr 3.</w:t>
      </w:r>
    </w:p>
    <w:p w:rsidR="00E65274" w:rsidRPr="00C374B5" w:rsidRDefault="00E65274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74B5" w:rsidRPr="00C374B5" w:rsidRDefault="00C374B5" w:rsidP="00C3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61DBD" w:rsidRPr="00BD4441" w:rsidRDefault="00E65274" w:rsidP="00E65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E6B4B">
        <w:rPr>
          <w:rFonts w:ascii="Times New Roman" w:eastAsia="Times New Roman" w:hAnsi="Times New Roman" w:cs="Times New Roman"/>
          <w:lang w:eastAsia="ar-SA"/>
        </w:rPr>
        <w:t xml:space="preserve">Zgodnie z art. 137 ust. </w:t>
      </w:r>
      <w:r>
        <w:rPr>
          <w:rFonts w:ascii="Times New Roman" w:eastAsia="Times New Roman" w:hAnsi="Times New Roman" w:cs="Times New Roman"/>
          <w:lang w:eastAsia="ar-SA"/>
        </w:rPr>
        <w:t xml:space="preserve">6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65274">
        <w:rPr>
          <w:rFonts w:ascii="Times New Roman" w:eastAsia="Times New Roman" w:hAnsi="Times New Roman" w:cs="Times New Roman"/>
          <w:lang w:eastAsia="ar-SA"/>
        </w:rPr>
        <w:t>zamawiający przedłuża termin składania ofert o czas niezbędny na zapoznanie się ze zmianą SWZ i przygotowanie</w:t>
      </w:r>
      <w:r>
        <w:rPr>
          <w:rFonts w:ascii="Times New Roman" w:eastAsia="Times New Roman" w:hAnsi="Times New Roman" w:cs="Times New Roman"/>
          <w:lang w:eastAsia="ar-SA"/>
        </w:rPr>
        <w:t>m</w:t>
      </w:r>
      <w:r w:rsidRPr="00E65274">
        <w:rPr>
          <w:rFonts w:ascii="Times New Roman" w:eastAsia="Times New Roman" w:hAnsi="Times New Roman" w:cs="Times New Roman"/>
          <w:lang w:eastAsia="ar-SA"/>
        </w:rPr>
        <w:t xml:space="preserve"> oferty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FE6B4B">
        <w:rPr>
          <w:rFonts w:ascii="Times New Roman" w:eastAsia="Times New Roman" w:hAnsi="Times New Roman" w:cs="Times New Roman"/>
          <w:lang w:eastAsia="ar-SA"/>
        </w:rPr>
        <w:t>Zamawiający przek</w:t>
      </w:r>
      <w:r>
        <w:rPr>
          <w:rFonts w:ascii="Times New Roman" w:eastAsia="Times New Roman" w:hAnsi="Times New Roman" w:cs="Times New Roman"/>
          <w:lang w:eastAsia="ar-SA"/>
        </w:rPr>
        <w:t>azuje</w:t>
      </w:r>
      <w:r w:rsidRPr="00FE6B4B">
        <w:rPr>
          <w:rFonts w:ascii="Times New Roman" w:eastAsia="Times New Roman" w:hAnsi="Times New Roman" w:cs="Times New Roman"/>
          <w:lang w:eastAsia="ar-SA"/>
        </w:rPr>
        <w:t xml:space="preserve"> ogłoszenie do UPUE.  </w:t>
      </w:r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E65274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D17E67">
        <w:rPr>
          <w:rFonts w:ascii="Times New Roman" w:eastAsia="Times New Roman" w:hAnsi="Times New Roman" w:cs="Times New Roman"/>
          <w:lang w:eastAsia="pl-PL"/>
        </w:rPr>
        <w:t xml:space="preserve">Tomasz </w:t>
      </w:r>
      <w:proofErr w:type="spellStart"/>
      <w:r w:rsidR="00D17E67">
        <w:rPr>
          <w:rFonts w:ascii="Times New Roman" w:eastAsia="Times New Roman" w:hAnsi="Times New Roman" w:cs="Times New Roman"/>
          <w:lang w:eastAsia="pl-PL"/>
        </w:rPr>
        <w:t>Miazek</w:t>
      </w:r>
      <w:proofErr w:type="spellEnd"/>
      <w:r w:rsidR="00D17E67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DF174C" w:rsidRPr="00DF174C" w:rsidSect="00D660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8D" w:rsidRDefault="007C268D" w:rsidP="005B120F">
      <w:pPr>
        <w:spacing w:after="0" w:line="240" w:lineRule="auto"/>
      </w:pPr>
      <w:r>
        <w:separator/>
      </w:r>
    </w:p>
  </w:endnote>
  <w:end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2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2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8D" w:rsidRDefault="007C268D" w:rsidP="005B120F">
      <w:pPr>
        <w:spacing w:after="0" w:line="240" w:lineRule="auto"/>
      </w:pPr>
      <w:r>
        <w:separator/>
      </w:r>
    </w:p>
  </w:footnote>
  <w:foot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9377B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92EAD"/>
    <w:rsid w:val="0079325C"/>
    <w:rsid w:val="007C268D"/>
    <w:rsid w:val="007D252E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173E9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0E2F"/>
    <w:rsid w:val="00BF2C24"/>
    <w:rsid w:val="00C02662"/>
    <w:rsid w:val="00C036E3"/>
    <w:rsid w:val="00C03D76"/>
    <w:rsid w:val="00C20F84"/>
    <w:rsid w:val="00C374B5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65274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A899-5B14-41D5-A8BB-BCD5C87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Tomek</cp:lastModifiedBy>
  <cp:revision>2</cp:revision>
  <cp:lastPrinted>2023-10-13T13:08:00Z</cp:lastPrinted>
  <dcterms:created xsi:type="dcterms:W3CDTF">2023-11-08T21:06:00Z</dcterms:created>
  <dcterms:modified xsi:type="dcterms:W3CDTF">2023-11-08T21:06:00Z</dcterms:modified>
</cp:coreProperties>
</file>