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0100C" w:rsidRDefault="00667CFC">
      <w:pPr>
        <w:pStyle w:val="Tytu"/>
        <w:jc w:val="left"/>
        <w:rPr>
          <w:szCs w:val="28"/>
        </w:rPr>
      </w:pPr>
      <w:r>
        <w:rPr>
          <w:szCs w:val="28"/>
        </w:rPr>
        <w:t xml:space="preserve">   </w:t>
      </w:r>
    </w:p>
    <w:p w:rsidR="00F0100C" w:rsidRDefault="00F0100C">
      <w:pPr>
        <w:pStyle w:val="Tytu"/>
        <w:jc w:val="left"/>
        <w:rPr>
          <w:szCs w:val="28"/>
        </w:rPr>
      </w:pPr>
    </w:p>
    <w:p w:rsidR="00F0100C" w:rsidRDefault="00F0100C" w:rsidP="00F0100C">
      <w:pPr>
        <w:pStyle w:val="Tekstpodstawowy"/>
        <w:rPr>
          <w:sz w:val="20"/>
        </w:rPr>
      </w:pPr>
    </w:p>
    <w:p w:rsidR="00F0100C" w:rsidRDefault="00F0100C" w:rsidP="00F0100C">
      <w:pPr>
        <w:pStyle w:val="Tekstpodstawowy"/>
        <w:spacing w:before="7"/>
        <w:rPr>
          <w:sz w:val="11"/>
        </w:rPr>
      </w:pPr>
    </w:p>
    <w:p w:rsidR="00F0100C" w:rsidRDefault="00F0100C" w:rsidP="00F0100C">
      <w:pPr>
        <w:pStyle w:val="Tekstpodstawowy"/>
        <w:spacing w:before="7"/>
        <w:rPr>
          <w:sz w:val="11"/>
        </w:rPr>
      </w:pPr>
    </w:p>
    <w:p w:rsidR="00F0100C" w:rsidRDefault="00F0100C" w:rsidP="00F0100C">
      <w:pPr>
        <w:pStyle w:val="Tekstpodstawowy"/>
        <w:spacing w:before="7"/>
        <w:rPr>
          <w:sz w:val="11"/>
        </w:rPr>
      </w:pPr>
    </w:p>
    <w:p w:rsidR="00F0100C" w:rsidRDefault="00ED579A" w:rsidP="00F0100C">
      <w:pPr>
        <w:pStyle w:val="Tekstpodstawowy"/>
        <w:spacing w:before="7"/>
        <w:rPr>
          <w:sz w:val="11"/>
        </w:rPr>
      </w:pPr>
      <w:r>
        <w:rPr>
          <w:noProof/>
          <w:lang w:eastAsia="pl-PL"/>
        </w:rPr>
        <w:drawing>
          <wp:inline distT="0" distB="0" distL="0" distR="0">
            <wp:extent cx="1521460" cy="1521460"/>
            <wp:effectExtent l="0" t="0" r="0" b="0"/>
            <wp:docPr id="1" name="Obraz 2" descr="https://6wog.wp.mil.pl/u/6wo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6wog.wp.mil.pl/u/6wog-logo.png"/>
                    <pic:cNvPicPr>
                      <a:picLocks noChangeAspect="1" noChangeArrowheads="1"/>
                    </pic:cNvPicPr>
                  </pic:nvPicPr>
                  <pic:blipFill>
                    <a:blip r:embed="rId8" cstate="print"/>
                    <a:srcRect/>
                    <a:stretch>
                      <a:fillRect/>
                    </a:stretch>
                  </pic:blipFill>
                  <pic:spPr bwMode="auto">
                    <a:xfrm>
                      <a:off x="0" y="0"/>
                      <a:ext cx="1521460" cy="1521460"/>
                    </a:xfrm>
                    <a:prstGeom prst="rect">
                      <a:avLst/>
                    </a:prstGeom>
                    <a:noFill/>
                    <a:ln w="9525">
                      <a:noFill/>
                      <a:miter lim="800000"/>
                      <a:headEnd/>
                      <a:tailEnd/>
                    </a:ln>
                  </pic:spPr>
                </pic:pic>
              </a:graphicData>
            </a:graphic>
          </wp:inline>
        </w:drawing>
      </w:r>
    </w:p>
    <w:p w:rsidR="00F0100C" w:rsidRDefault="00F0100C" w:rsidP="00F0100C">
      <w:pPr>
        <w:pStyle w:val="Tekstpodstawowy"/>
        <w:spacing w:before="7"/>
        <w:rPr>
          <w:sz w:val="11"/>
        </w:rPr>
      </w:pPr>
    </w:p>
    <w:p w:rsidR="00F0100C" w:rsidRDefault="00F0100C" w:rsidP="00F0100C">
      <w:pPr>
        <w:pStyle w:val="Tekstpodstawowy"/>
        <w:spacing w:before="6"/>
        <w:rPr>
          <w:sz w:val="21"/>
        </w:rPr>
      </w:pPr>
    </w:p>
    <w:p w:rsidR="00F0100C" w:rsidRPr="00C544FD" w:rsidRDefault="00F0100C" w:rsidP="00F0100C">
      <w:pPr>
        <w:pStyle w:val="Tekstpodstawowy"/>
        <w:spacing w:before="6"/>
        <w:jc w:val="center"/>
      </w:pPr>
    </w:p>
    <w:p w:rsidR="00F0100C" w:rsidRPr="00C544FD" w:rsidRDefault="00F0100C" w:rsidP="00F0100C">
      <w:pPr>
        <w:pStyle w:val="Tekstpodstawowy"/>
        <w:spacing w:before="6"/>
        <w:jc w:val="center"/>
      </w:pPr>
    </w:p>
    <w:p w:rsidR="00F0100C" w:rsidRPr="00D662AA" w:rsidRDefault="00F0100C" w:rsidP="00F0100C">
      <w:pPr>
        <w:pStyle w:val="Tekstpodstawowy"/>
        <w:spacing w:before="6"/>
        <w:jc w:val="center"/>
        <w:rPr>
          <w:b/>
        </w:rPr>
      </w:pPr>
      <w:r w:rsidRPr="00D662AA">
        <w:rPr>
          <w:b/>
        </w:rPr>
        <w:t>ZAMAWIAJACY:</w:t>
      </w:r>
    </w:p>
    <w:p w:rsidR="00F0100C" w:rsidRPr="00D662AA" w:rsidRDefault="00F0100C" w:rsidP="00F0100C">
      <w:pPr>
        <w:pStyle w:val="Tekstpodstawowy"/>
        <w:jc w:val="center"/>
        <w:rPr>
          <w:b/>
        </w:rPr>
      </w:pPr>
      <w:r w:rsidRPr="00D662AA">
        <w:rPr>
          <w:b/>
        </w:rPr>
        <w:t>6 WOJSKOWY ODDZIAŁ GOSPODARCZY</w:t>
      </w:r>
    </w:p>
    <w:p w:rsidR="00F0100C" w:rsidRPr="00C544FD" w:rsidRDefault="00F0100C" w:rsidP="00F0100C">
      <w:pPr>
        <w:pStyle w:val="Tekstpodstawowy"/>
        <w:jc w:val="center"/>
      </w:pPr>
    </w:p>
    <w:p w:rsidR="00F0100C" w:rsidRPr="00C544FD" w:rsidRDefault="00F0100C" w:rsidP="00F0100C">
      <w:pPr>
        <w:jc w:val="center"/>
        <w:rPr>
          <w:color w:val="000000"/>
        </w:rPr>
      </w:pPr>
      <w:r>
        <w:rPr>
          <w:color w:val="000000"/>
        </w:rPr>
        <w:t>Lędowo</w:t>
      </w:r>
      <w:r w:rsidR="00136476">
        <w:rPr>
          <w:color w:val="000000"/>
        </w:rPr>
        <w:t xml:space="preserve"> - Osiedle</w:t>
      </w:r>
      <w:r>
        <w:rPr>
          <w:color w:val="000000"/>
        </w:rPr>
        <w:t xml:space="preserve"> 1N</w:t>
      </w:r>
      <w:r w:rsidRPr="00C544FD">
        <w:rPr>
          <w:color w:val="000000"/>
        </w:rPr>
        <w:t>, 76-271 Ustka</w:t>
      </w:r>
    </w:p>
    <w:p w:rsidR="00F0100C" w:rsidRPr="00C544FD" w:rsidRDefault="00F0100C" w:rsidP="00F0100C">
      <w:pPr>
        <w:pStyle w:val="Tekstpodstawowy"/>
        <w:spacing w:before="6"/>
      </w:pPr>
    </w:p>
    <w:p w:rsidR="00F0100C" w:rsidRPr="00C544FD" w:rsidRDefault="00F0100C" w:rsidP="00F0100C">
      <w:pPr>
        <w:pStyle w:val="Tekstpodstawowy"/>
        <w:spacing w:before="6"/>
      </w:pPr>
    </w:p>
    <w:p w:rsidR="00F0100C" w:rsidRPr="00A35381" w:rsidRDefault="00F0100C" w:rsidP="00F0100C">
      <w:pPr>
        <w:pStyle w:val="TableParagraph"/>
        <w:spacing w:before="185"/>
        <w:ind w:left="1067" w:right="1063" w:hanging="2"/>
        <w:jc w:val="center"/>
        <w:rPr>
          <w:sz w:val="24"/>
          <w:szCs w:val="24"/>
        </w:rPr>
      </w:pPr>
      <w:r w:rsidRPr="00A35381">
        <w:rPr>
          <w:sz w:val="24"/>
          <w:szCs w:val="24"/>
        </w:rPr>
        <w:t xml:space="preserve">ZAPRASZA DO ZŁOŻENIA OFERTY W POSTĘPOWANIU PROWADZONYM W TRYBIE </w:t>
      </w:r>
      <w:r>
        <w:rPr>
          <w:sz w:val="24"/>
          <w:szCs w:val="24"/>
        </w:rPr>
        <w:br/>
      </w:r>
      <w:r w:rsidRPr="00A35381">
        <w:rPr>
          <w:sz w:val="24"/>
          <w:szCs w:val="24"/>
        </w:rPr>
        <w:t>PRZETARGU NIEOGRANICZONEGO</w:t>
      </w:r>
    </w:p>
    <w:p w:rsidR="00F0100C" w:rsidRPr="00A35381" w:rsidRDefault="00F0100C" w:rsidP="00F0100C">
      <w:pPr>
        <w:pStyle w:val="TableParagraph"/>
        <w:ind w:left="2391" w:right="2383"/>
        <w:jc w:val="center"/>
        <w:rPr>
          <w:sz w:val="24"/>
          <w:szCs w:val="24"/>
        </w:rPr>
      </w:pPr>
      <w:r w:rsidRPr="00A35381">
        <w:rPr>
          <w:sz w:val="24"/>
          <w:szCs w:val="24"/>
        </w:rPr>
        <w:t>pn.:</w:t>
      </w:r>
    </w:p>
    <w:p w:rsidR="00F0100C" w:rsidRPr="0070662C" w:rsidRDefault="00F0100C" w:rsidP="0070662C">
      <w:pPr>
        <w:ind w:left="709"/>
        <w:jc w:val="center"/>
        <w:rPr>
          <w:color w:val="FF0000"/>
        </w:rPr>
      </w:pPr>
      <w:r w:rsidRPr="0070662C">
        <w:t>„</w:t>
      </w:r>
      <w:r w:rsidR="007554A6">
        <w:rPr>
          <w:b/>
        </w:rPr>
        <w:t>D</w:t>
      </w:r>
      <w:r w:rsidR="0070662C" w:rsidRPr="007554A6">
        <w:rPr>
          <w:b/>
        </w:rPr>
        <w:t>ostawa</w:t>
      </w:r>
      <w:r w:rsidR="0070662C" w:rsidRPr="0070662C">
        <w:t xml:space="preserve"> </w:t>
      </w:r>
      <w:r w:rsidR="007554A6">
        <w:rPr>
          <w:b/>
        </w:rPr>
        <w:t xml:space="preserve">materiałów </w:t>
      </w:r>
      <w:proofErr w:type="spellStart"/>
      <w:r w:rsidR="007554A6">
        <w:rPr>
          <w:b/>
        </w:rPr>
        <w:t>administracyjno</w:t>
      </w:r>
      <w:proofErr w:type="spellEnd"/>
      <w:r w:rsidR="007554A6">
        <w:rPr>
          <w:b/>
        </w:rPr>
        <w:t xml:space="preserve"> – biurowych do 6 WOG w 2020 roku</w:t>
      </w:r>
      <w:r w:rsidR="00763C45" w:rsidRPr="0070662C">
        <w:t>.</w:t>
      </w:r>
      <w:r w:rsidRPr="0070662C">
        <w:t>”</w:t>
      </w:r>
    </w:p>
    <w:p w:rsidR="00F0100C" w:rsidRPr="00A35381" w:rsidRDefault="00F0100C" w:rsidP="00F0100C">
      <w:pPr>
        <w:pStyle w:val="TableParagraph"/>
        <w:rPr>
          <w:sz w:val="24"/>
          <w:szCs w:val="24"/>
        </w:rPr>
      </w:pPr>
    </w:p>
    <w:p w:rsidR="00F0100C" w:rsidRPr="00A35381" w:rsidRDefault="00F0100C" w:rsidP="00F0100C">
      <w:pPr>
        <w:pStyle w:val="TableParagraph"/>
        <w:spacing w:before="7"/>
        <w:rPr>
          <w:sz w:val="24"/>
          <w:szCs w:val="24"/>
        </w:rPr>
      </w:pPr>
    </w:p>
    <w:p w:rsidR="00F0100C" w:rsidRDefault="00F0100C" w:rsidP="00F0100C">
      <w:pPr>
        <w:pStyle w:val="Tekstpodstawowy"/>
        <w:spacing w:before="6"/>
        <w:jc w:val="center"/>
        <w:rPr>
          <w:sz w:val="21"/>
        </w:rPr>
      </w:pPr>
    </w:p>
    <w:p w:rsidR="00F0100C" w:rsidRDefault="00F0100C" w:rsidP="00F0100C">
      <w:pPr>
        <w:pStyle w:val="Tekstpodstawowy"/>
        <w:spacing w:before="6"/>
        <w:rPr>
          <w:sz w:val="21"/>
        </w:rPr>
      </w:pPr>
    </w:p>
    <w:p w:rsidR="00F0100C" w:rsidRDefault="00F0100C" w:rsidP="00F0100C">
      <w:pPr>
        <w:pStyle w:val="Tekstpodstawowy"/>
        <w:spacing w:before="6"/>
        <w:rPr>
          <w:sz w:val="21"/>
        </w:rPr>
      </w:pPr>
    </w:p>
    <w:p w:rsidR="00F0100C" w:rsidRPr="00D662AA" w:rsidRDefault="00F0100C" w:rsidP="00F0100C">
      <w:pPr>
        <w:pStyle w:val="TableParagraph"/>
        <w:spacing w:before="97"/>
        <w:ind w:left="4487" w:right="248"/>
        <w:jc w:val="center"/>
        <w:rPr>
          <w:b/>
          <w:sz w:val="24"/>
          <w:u w:val="single"/>
        </w:rPr>
      </w:pPr>
      <w:r w:rsidRPr="00D662AA">
        <w:rPr>
          <w:b/>
          <w:sz w:val="24"/>
          <w:u w:val="single"/>
        </w:rPr>
        <w:t>ZATWIERDZAM:</w:t>
      </w:r>
    </w:p>
    <w:p w:rsidR="00F0100C" w:rsidRPr="00C544FD" w:rsidRDefault="00F0100C" w:rsidP="00F0100C">
      <w:pPr>
        <w:pStyle w:val="TableParagraph"/>
        <w:rPr>
          <w:sz w:val="24"/>
        </w:rPr>
      </w:pPr>
    </w:p>
    <w:p w:rsidR="00F0100C" w:rsidRPr="00ED3153" w:rsidRDefault="00F0100C" w:rsidP="00F0100C">
      <w:pPr>
        <w:pStyle w:val="TableParagraph"/>
        <w:ind w:left="4487" w:right="289"/>
        <w:jc w:val="center"/>
        <w:rPr>
          <w:b/>
          <w:sz w:val="24"/>
        </w:rPr>
      </w:pPr>
      <w:r w:rsidRPr="00ED3153">
        <w:rPr>
          <w:b/>
          <w:sz w:val="24"/>
        </w:rPr>
        <w:t>KIEROWNIK ZAMAWIAJĄCEGO</w:t>
      </w:r>
    </w:p>
    <w:p w:rsidR="00F0100C" w:rsidRPr="00ED3153" w:rsidRDefault="00F0100C" w:rsidP="00F0100C">
      <w:pPr>
        <w:pStyle w:val="TableParagraph"/>
        <w:ind w:left="4487" w:right="289"/>
        <w:jc w:val="center"/>
        <w:rPr>
          <w:b/>
          <w:sz w:val="24"/>
        </w:rPr>
      </w:pPr>
      <w:r w:rsidRPr="00ED3153">
        <w:rPr>
          <w:b/>
          <w:sz w:val="24"/>
        </w:rPr>
        <w:t>KOMENDANT</w:t>
      </w:r>
    </w:p>
    <w:p w:rsidR="00F0100C" w:rsidRPr="00ED3153" w:rsidRDefault="00F0100C" w:rsidP="00F0100C">
      <w:pPr>
        <w:pStyle w:val="TableParagraph"/>
        <w:ind w:left="4487" w:right="289"/>
        <w:jc w:val="center"/>
        <w:rPr>
          <w:b/>
          <w:sz w:val="24"/>
        </w:rPr>
      </w:pPr>
    </w:p>
    <w:p w:rsidR="00F0100C" w:rsidRPr="00ED3153" w:rsidRDefault="00F0100C" w:rsidP="00F0100C">
      <w:pPr>
        <w:pStyle w:val="TableParagraph"/>
        <w:ind w:left="4487" w:right="289"/>
        <w:jc w:val="center"/>
        <w:rPr>
          <w:b/>
          <w:sz w:val="24"/>
        </w:rPr>
      </w:pPr>
    </w:p>
    <w:p w:rsidR="00F0100C" w:rsidRPr="00ED3153" w:rsidRDefault="00F0100C" w:rsidP="00F0100C">
      <w:pPr>
        <w:pStyle w:val="TableParagraph"/>
        <w:ind w:left="4487" w:right="289"/>
        <w:jc w:val="center"/>
        <w:rPr>
          <w:b/>
          <w:sz w:val="24"/>
          <w:szCs w:val="24"/>
        </w:rPr>
      </w:pPr>
      <w:r w:rsidRPr="00ED3153">
        <w:rPr>
          <w:b/>
          <w:sz w:val="24"/>
        </w:rPr>
        <w:t>płk mgr Marek MROCZEK</w:t>
      </w:r>
    </w:p>
    <w:p w:rsidR="00F0100C" w:rsidRDefault="00F0100C" w:rsidP="00F0100C">
      <w:pPr>
        <w:pStyle w:val="TableParagraph"/>
        <w:spacing w:before="1"/>
      </w:pPr>
    </w:p>
    <w:p w:rsidR="00F0100C" w:rsidRDefault="00F0100C" w:rsidP="00F0100C">
      <w:pPr>
        <w:pStyle w:val="TableParagraph"/>
        <w:spacing w:before="1"/>
      </w:pPr>
    </w:p>
    <w:p w:rsidR="00F0100C" w:rsidRDefault="00F0100C" w:rsidP="00F0100C">
      <w:pPr>
        <w:pStyle w:val="TableParagraph"/>
        <w:spacing w:before="1"/>
      </w:pPr>
    </w:p>
    <w:p w:rsidR="00F0100C" w:rsidRPr="004161B7" w:rsidRDefault="00F0100C" w:rsidP="00F0100C">
      <w:pPr>
        <w:pStyle w:val="TableParagraph"/>
        <w:spacing w:before="1"/>
      </w:pPr>
    </w:p>
    <w:p w:rsidR="00F0100C" w:rsidRPr="0033510B" w:rsidRDefault="0033510B" w:rsidP="00F0100C">
      <w:pPr>
        <w:pStyle w:val="Tekstpodstawowy"/>
        <w:spacing w:before="6"/>
        <w:rPr>
          <w:sz w:val="21"/>
        </w:rPr>
      </w:pPr>
      <w:r w:rsidRPr="0033510B">
        <w:t xml:space="preserve">Dnia </w:t>
      </w:r>
      <w:r w:rsidR="0038747F">
        <w:t>06</w:t>
      </w:r>
      <w:r w:rsidR="007D0FD9">
        <w:t>.04</w:t>
      </w:r>
      <w:r w:rsidRPr="0033510B">
        <w:t>.</w:t>
      </w:r>
      <w:r w:rsidR="00F0100C" w:rsidRPr="0033510B">
        <w:t>2020r.</w:t>
      </w:r>
    </w:p>
    <w:p w:rsidR="00F0100C" w:rsidRPr="0033510B" w:rsidRDefault="00F0100C" w:rsidP="00F0100C">
      <w:pPr>
        <w:pStyle w:val="Tekstpodstawowy"/>
        <w:spacing w:before="6"/>
        <w:rPr>
          <w:sz w:val="21"/>
        </w:rPr>
      </w:pPr>
    </w:p>
    <w:p w:rsidR="00F0100C" w:rsidRDefault="00F0100C" w:rsidP="00F0100C">
      <w:pPr>
        <w:pStyle w:val="Tekstpodstawowy"/>
        <w:spacing w:before="6"/>
        <w:rPr>
          <w:sz w:val="21"/>
        </w:rPr>
      </w:pPr>
    </w:p>
    <w:p w:rsidR="00F0100C" w:rsidRDefault="00F0100C" w:rsidP="00F0100C">
      <w:pPr>
        <w:pStyle w:val="Tekstpodstawowy"/>
        <w:spacing w:before="6"/>
        <w:rPr>
          <w:sz w:val="21"/>
        </w:rPr>
      </w:pPr>
    </w:p>
    <w:p w:rsidR="00F0100C" w:rsidRDefault="00F0100C" w:rsidP="00F0100C">
      <w:pPr>
        <w:pStyle w:val="Tekstpodstawowy"/>
        <w:spacing w:before="6"/>
        <w:rPr>
          <w:sz w:val="21"/>
        </w:rPr>
      </w:pPr>
    </w:p>
    <w:p w:rsidR="00C91E95" w:rsidRDefault="00C91E95" w:rsidP="00F0100C">
      <w:pPr>
        <w:pStyle w:val="Tekstpodstawowy"/>
        <w:spacing w:before="6"/>
        <w:rPr>
          <w:sz w:val="21"/>
        </w:rPr>
      </w:pPr>
    </w:p>
    <w:p w:rsidR="00C91E95" w:rsidRDefault="00C91E95" w:rsidP="00F0100C">
      <w:pPr>
        <w:pStyle w:val="Tekstpodstawowy"/>
        <w:spacing w:before="6"/>
        <w:rPr>
          <w:sz w:val="21"/>
        </w:rPr>
      </w:pPr>
    </w:p>
    <w:p w:rsidR="00C91E95" w:rsidRDefault="00C91E95" w:rsidP="00F0100C">
      <w:pPr>
        <w:pStyle w:val="Tekstpodstawowy"/>
        <w:spacing w:before="6"/>
        <w:rPr>
          <w:sz w:val="21"/>
        </w:rPr>
      </w:pPr>
    </w:p>
    <w:p w:rsidR="00F0100C" w:rsidRDefault="00F0100C">
      <w:pPr>
        <w:pStyle w:val="Tytu"/>
        <w:jc w:val="left"/>
        <w:rPr>
          <w:szCs w:val="28"/>
        </w:rPr>
      </w:pPr>
    </w:p>
    <w:p w:rsidR="000F6919" w:rsidRDefault="000F6919">
      <w:pPr>
        <w:pStyle w:val="Tytu"/>
        <w:jc w:val="left"/>
        <w:rPr>
          <w:szCs w:val="28"/>
        </w:rPr>
      </w:pPr>
      <w:r>
        <w:rPr>
          <w:szCs w:val="28"/>
        </w:rPr>
        <w:t xml:space="preserve">       SPECYFIKACJA ISTOTNYCH WARUNKÓW ZAMÓWIENIA</w:t>
      </w:r>
    </w:p>
    <w:p w:rsidR="000F6919" w:rsidRDefault="000F6919">
      <w:pPr>
        <w:pStyle w:val="Tytu"/>
        <w:rPr>
          <w:b w:val="0"/>
          <w:sz w:val="22"/>
          <w:szCs w:val="22"/>
        </w:rPr>
      </w:pPr>
      <w:r>
        <w:rPr>
          <w:b w:val="0"/>
          <w:sz w:val="22"/>
          <w:szCs w:val="22"/>
        </w:rPr>
        <w:t>w postępowaniu o</w:t>
      </w:r>
      <w:r w:rsidR="00FA0858">
        <w:rPr>
          <w:b w:val="0"/>
          <w:sz w:val="22"/>
          <w:szCs w:val="22"/>
        </w:rPr>
        <w:t xml:space="preserve"> udzielenie</w:t>
      </w:r>
      <w:r>
        <w:rPr>
          <w:b w:val="0"/>
          <w:sz w:val="22"/>
          <w:szCs w:val="22"/>
        </w:rPr>
        <w:t xml:space="preserve"> zamów</w:t>
      </w:r>
      <w:r w:rsidR="00FA0858">
        <w:rPr>
          <w:b w:val="0"/>
          <w:sz w:val="22"/>
          <w:szCs w:val="22"/>
        </w:rPr>
        <w:t xml:space="preserve">ienia publicznego </w:t>
      </w:r>
      <w:r>
        <w:rPr>
          <w:b w:val="0"/>
          <w:sz w:val="22"/>
          <w:szCs w:val="22"/>
        </w:rPr>
        <w:t xml:space="preserve"> na podstawie przepisów ustawy z dnia </w:t>
      </w:r>
      <w:r w:rsidR="00FA0858">
        <w:rPr>
          <w:b w:val="0"/>
          <w:sz w:val="22"/>
          <w:szCs w:val="22"/>
        </w:rPr>
        <w:t xml:space="preserve">          </w:t>
      </w:r>
      <w:r>
        <w:rPr>
          <w:b w:val="0"/>
          <w:sz w:val="22"/>
          <w:szCs w:val="22"/>
        </w:rPr>
        <w:t>29 stycznia 2004 ro</w:t>
      </w:r>
      <w:r w:rsidR="00CC6275">
        <w:rPr>
          <w:b w:val="0"/>
          <w:sz w:val="22"/>
          <w:szCs w:val="22"/>
        </w:rPr>
        <w:t>ku „Prawo z</w:t>
      </w:r>
      <w:r w:rsidR="00FA0858">
        <w:rPr>
          <w:b w:val="0"/>
          <w:sz w:val="22"/>
          <w:szCs w:val="22"/>
        </w:rPr>
        <w:t xml:space="preserve">amówień publicznych” </w:t>
      </w:r>
      <w:r w:rsidR="00CC6275">
        <w:rPr>
          <w:b w:val="0"/>
          <w:sz w:val="22"/>
          <w:szCs w:val="22"/>
        </w:rPr>
        <w:t xml:space="preserve"> </w:t>
      </w:r>
      <w:r>
        <w:rPr>
          <w:b w:val="0"/>
          <w:sz w:val="22"/>
          <w:szCs w:val="22"/>
        </w:rPr>
        <w:t xml:space="preserve">(Dz. U. </w:t>
      </w:r>
      <w:r w:rsidR="00CC6275">
        <w:rPr>
          <w:b w:val="0"/>
          <w:sz w:val="22"/>
          <w:szCs w:val="22"/>
        </w:rPr>
        <w:t>z 2019</w:t>
      </w:r>
      <w:r>
        <w:rPr>
          <w:b w:val="0"/>
          <w:sz w:val="22"/>
          <w:szCs w:val="22"/>
        </w:rPr>
        <w:t xml:space="preserve"> r., poz. </w:t>
      </w:r>
      <w:r w:rsidR="00F1543A">
        <w:rPr>
          <w:b w:val="0"/>
          <w:sz w:val="22"/>
          <w:szCs w:val="22"/>
        </w:rPr>
        <w:t>1</w:t>
      </w:r>
      <w:r w:rsidR="00CC6275">
        <w:rPr>
          <w:b w:val="0"/>
          <w:sz w:val="22"/>
          <w:szCs w:val="22"/>
        </w:rPr>
        <w:t>843</w:t>
      </w:r>
      <w:r>
        <w:rPr>
          <w:b w:val="0"/>
          <w:sz w:val="22"/>
          <w:szCs w:val="22"/>
        </w:rPr>
        <w:t>), prowadzonego w trybie przetargu nieograniczonego o warto</w:t>
      </w:r>
      <w:r w:rsidR="00531D5D">
        <w:rPr>
          <w:b w:val="0"/>
          <w:sz w:val="22"/>
          <w:szCs w:val="22"/>
        </w:rPr>
        <w:t>ści nieprzekraczającej kwoty 139</w:t>
      </w:r>
      <w:r w:rsidR="00F1543A">
        <w:rPr>
          <w:b w:val="0"/>
          <w:sz w:val="22"/>
          <w:szCs w:val="22"/>
        </w:rPr>
        <w:t xml:space="preserve"> 000 euro</w:t>
      </w:r>
      <w:r>
        <w:rPr>
          <w:b w:val="0"/>
          <w:sz w:val="22"/>
          <w:szCs w:val="22"/>
        </w:rPr>
        <w:t>) oraz przepisów wykonawczych wydanych na jej podstawie.</w:t>
      </w:r>
    </w:p>
    <w:p w:rsidR="000F6919" w:rsidRDefault="000F6919">
      <w:pPr>
        <w:pStyle w:val="Tytu"/>
        <w:rPr>
          <w:b w:val="0"/>
          <w:sz w:val="16"/>
          <w:szCs w:val="16"/>
        </w:rPr>
      </w:pPr>
    </w:p>
    <w:p w:rsidR="000F6919" w:rsidRDefault="000F6919">
      <w:pPr>
        <w:pStyle w:val="Tytu"/>
        <w:rPr>
          <w:b w:val="0"/>
          <w:sz w:val="16"/>
          <w:szCs w:val="16"/>
        </w:rPr>
      </w:pPr>
    </w:p>
    <w:p w:rsidR="000F6919" w:rsidRDefault="000F6919" w:rsidP="000F71C4">
      <w:pPr>
        <w:pStyle w:val="Tytu"/>
        <w:numPr>
          <w:ilvl w:val="0"/>
          <w:numId w:val="7"/>
        </w:numPr>
        <w:tabs>
          <w:tab w:val="left" w:pos="709"/>
        </w:tabs>
        <w:jc w:val="both"/>
        <w:rPr>
          <w:sz w:val="24"/>
        </w:rPr>
      </w:pPr>
      <w:r>
        <w:rPr>
          <w:sz w:val="24"/>
        </w:rPr>
        <w:t xml:space="preserve">Nazwa (firma) oraz adres zamawiającego - art. 36 ust. 1 pkt 1 ustawy </w:t>
      </w:r>
      <w:proofErr w:type="spellStart"/>
      <w:r>
        <w:rPr>
          <w:sz w:val="24"/>
        </w:rPr>
        <w:t>Pzp</w:t>
      </w:r>
      <w:proofErr w:type="spellEnd"/>
      <w:r>
        <w:rPr>
          <w:sz w:val="24"/>
        </w:rPr>
        <w:t>.</w:t>
      </w:r>
    </w:p>
    <w:p w:rsidR="000F6919" w:rsidRDefault="000F6919" w:rsidP="00FA0858">
      <w:pPr>
        <w:pStyle w:val="Tytu"/>
        <w:rPr>
          <w:b w:val="0"/>
          <w:sz w:val="24"/>
        </w:rPr>
      </w:pPr>
      <w:r>
        <w:rPr>
          <w:b w:val="0"/>
          <w:sz w:val="24"/>
        </w:rPr>
        <w:t>6 Wojskowy Odd</w:t>
      </w:r>
      <w:r w:rsidR="00FA0858">
        <w:rPr>
          <w:b w:val="0"/>
          <w:sz w:val="24"/>
        </w:rPr>
        <w:t xml:space="preserve">ział Gospodarczy </w:t>
      </w:r>
      <w:r>
        <w:rPr>
          <w:b w:val="0"/>
          <w:sz w:val="24"/>
        </w:rPr>
        <w:t>Lędowo – Osiedle 1N</w:t>
      </w:r>
    </w:p>
    <w:p w:rsidR="000F6919" w:rsidRDefault="00FA0858" w:rsidP="00FA0858">
      <w:pPr>
        <w:pStyle w:val="Tytu"/>
        <w:rPr>
          <w:b w:val="0"/>
          <w:sz w:val="24"/>
        </w:rPr>
      </w:pPr>
      <w:r>
        <w:rPr>
          <w:b w:val="0"/>
          <w:sz w:val="24"/>
        </w:rPr>
        <w:t xml:space="preserve">76 – 271 Ustka </w:t>
      </w:r>
    </w:p>
    <w:p w:rsidR="00FA0858" w:rsidRPr="00BA5631" w:rsidRDefault="00FA0858" w:rsidP="00FA0858">
      <w:pPr>
        <w:jc w:val="center"/>
        <w:rPr>
          <w:color w:val="000000"/>
        </w:rPr>
      </w:pPr>
      <w:r w:rsidRPr="00BA5631">
        <w:rPr>
          <w:color w:val="000000"/>
        </w:rPr>
        <w:t xml:space="preserve">Adres strony internetowej Zamawiającego: </w:t>
      </w:r>
      <w:hyperlink r:id="rId9" w:history="1">
        <w:r w:rsidRPr="00BA5631">
          <w:rPr>
            <w:rStyle w:val="Hipercze"/>
            <w:color w:val="000000"/>
          </w:rPr>
          <w:t>www.6wog.wp.mil.pl</w:t>
        </w:r>
      </w:hyperlink>
    </w:p>
    <w:p w:rsidR="00FA0858" w:rsidRDefault="00FA0858" w:rsidP="00FA0858">
      <w:pPr>
        <w:jc w:val="center"/>
        <w:rPr>
          <w:color w:val="000000"/>
        </w:rPr>
      </w:pPr>
      <w:r>
        <w:rPr>
          <w:color w:val="000000"/>
        </w:rPr>
        <w:t>Adres poczty elektronicznej</w:t>
      </w:r>
      <w:r w:rsidRPr="00BA5631">
        <w:rPr>
          <w:color w:val="000000"/>
        </w:rPr>
        <w:t xml:space="preserve">: </w:t>
      </w:r>
      <w:hyperlink r:id="rId10" w:history="1">
        <w:r w:rsidRPr="00BA5631">
          <w:rPr>
            <w:rStyle w:val="Hipercze"/>
            <w:color w:val="000000"/>
          </w:rPr>
          <w:t>6wog.przetargi@ron.mil.pl</w:t>
        </w:r>
      </w:hyperlink>
    </w:p>
    <w:p w:rsidR="00FA0858" w:rsidRDefault="00FA0858" w:rsidP="00FA0858">
      <w:pPr>
        <w:jc w:val="center"/>
        <w:rPr>
          <w:i/>
          <w:color w:val="000000"/>
        </w:rPr>
      </w:pPr>
      <w:r w:rsidRPr="009F59AF">
        <w:rPr>
          <w:i/>
          <w:color w:val="000000"/>
        </w:rPr>
        <w:t xml:space="preserve">Adres platformy zakupowej: </w:t>
      </w:r>
      <w:hyperlink r:id="rId11" w:history="1">
        <w:r w:rsidRPr="009F59AF">
          <w:rPr>
            <w:rStyle w:val="Hipercze"/>
            <w:i/>
          </w:rPr>
          <w:t>www.platformazakupowa.pl/pn/6wog</w:t>
        </w:r>
      </w:hyperlink>
    </w:p>
    <w:p w:rsidR="00FA0858" w:rsidRPr="00FA0858" w:rsidRDefault="00FA0858" w:rsidP="00FA0858">
      <w:pPr>
        <w:jc w:val="center"/>
        <w:rPr>
          <w:i/>
          <w:color w:val="000000"/>
        </w:rPr>
      </w:pPr>
    </w:p>
    <w:p w:rsidR="000F6919" w:rsidRDefault="000F6919">
      <w:pPr>
        <w:pStyle w:val="Tytu"/>
        <w:rPr>
          <w:b w:val="0"/>
          <w:sz w:val="24"/>
        </w:rPr>
      </w:pPr>
    </w:p>
    <w:p w:rsidR="00CB1A5B" w:rsidRDefault="00FA0858" w:rsidP="000F71C4">
      <w:pPr>
        <w:pStyle w:val="Tytu"/>
        <w:numPr>
          <w:ilvl w:val="0"/>
          <w:numId w:val="7"/>
        </w:numPr>
        <w:tabs>
          <w:tab w:val="clear" w:pos="709"/>
          <w:tab w:val="left" w:pos="708"/>
        </w:tabs>
        <w:ind w:left="708"/>
        <w:jc w:val="both"/>
        <w:rPr>
          <w:sz w:val="24"/>
        </w:rPr>
      </w:pPr>
      <w:r>
        <w:rPr>
          <w:sz w:val="24"/>
        </w:rPr>
        <w:t>Tryb udzielenia zamówienia – przetarg nieograniczony</w:t>
      </w:r>
      <w:r w:rsidR="00CB1A5B">
        <w:rPr>
          <w:sz w:val="24"/>
        </w:rPr>
        <w:t xml:space="preserve"> </w:t>
      </w:r>
    </w:p>
    <w:p w:rsidR="00FA0858" w:rsidRPr="00FA0858" w:rsidRDefault="00FA0858" w:rsidP="00EB177C">
      <w:pPr>
        <w:pStyle w:val="Tytu"/>
        <w:tabs>
          <w:tab w:val="left" w:pos="0"/>
          <w:tab w:val="left" w:pos="567"/>
        </w:tabs>
        <w:ind w:left="284"/>
        <w:jc w:val="both"/>
        <w:rPr>
          <w:b w:val="0"/>
          <w:sz w:val="24"/>
        </w:rPr>
      </w:pPr>
      <w:r w:rsidRPr="00FA0858">
        <w:rPr>
          <w:b w:val="0"/>
          <w:sz w:val="24"/>
        </w:rPr>
        <w:t xml:space="preserve">1. Do niniejszego postępowania mają zastosowanie przepisy określone </w:t>
      </w:r>
      <w:r w:rsidRPr="00FA0858">
        <w:rPr>
          <w:b w:val="0"/>
          <w:sz w:val="24"/>
        </w:rPr>
        <w:br/>
        <w:t>w Rozporządzeniu Prezesa Rady Ministrów z dnia 27 czerwca 2017r. w sprawie użycia środków komunikacji elektronicznej w postępowaniu o udzielenie zamówienia publicznego oraz udostępniania i przechowywania dokumentów elektronicznych.</w:t>
      </w:r>
    </w:p>
    <w:p w:rsidR="00FA0858" w:rsidRPr="00FA0858" w:rsidRDefault="00FA0858" w:rsidP="00EB177C">
      <w:pPr>
        <w:tabs>
          <w:tab w:val="left" w:pos="0"/>
        </w:tabs>
        <w:ind w:left="284"/>
        <w:jc w:val="both"/>
      </w:pPr>
      <w:r w:rsidRPr="00FA0858">
        <w:t>2. Postępowanie prowadzone jest za pośrednictwem platformy zakupowej:</w:t>
      </w:r>
      <w:r w:rsidRPr="00FA0858">
        <w:rPr>
          <w:b/>
        </w:rPr>
        <w:t xml:space="preserve"> </w:t>
      </w:r>
      <w:hyperlink r:id="rId12" w:history="1">
        <w:r w:rsidRPr="00FA0858">
          <w:rPr>
            <w:rStyle w:val="Hipercze"/>
            <w:color w:val="auto"/>
          </w:rPr>
          <w:t>www.platformazakupowa.pl/pn/6wog</w:t>
        </w:r>
      </w:hyperlink>
    </w:p>
    <w:p w:rsidR="00FA0858" w:rsidRPr="00FA0858" w:rsidRDefault="00FA0858" w:rsidP="00EB177C">
      <w:pPr>
        <w:tabs>
          <w:tab w:val="left" w:pos="0"/>
        </w:tabs>
        <w:ind w:left="284"/>
        <w:jc w:val="both"/>
      </w:pPr>
      <w:r w:rsidRPr="00FA0858">
        <w:t>3. Wykonawcy pobierający SIWZ z wyżej wskazanej platformy zakupowej są związani wszelkimi modyfikacjami i wyjaśnieniami do treści SIWZ zamieszczonymi na platformie zakupowej dostępnej na stronie internetowej Zamawiającego.</w:t>
      </w:r>
    </w:p>
    <w:p w:rsidR="00FA0858" w:rsidRPr="00FA0858" w:rsidRDefault="00FA0858" w:rsidP="00EB177C">
      <w:pPr>
        <w:tabs>
          <w:tab w:val="left" w:pos="0"/>
        </w:tabs>
        <w:ind w:left="284"/>
        <w:jc w:val="both"/>
      </w:pPr>
      <w:r w:rsidRPr="00FA0858">
        <w:t xml:space="preserve">4. Zamawiający w niniejszym postępowaniu </w:t>
      </w:r>
      <w:r w:rsidRPr="003A2EE3">
        <w:t>dopuszcza</w:t>
      </w:r>
      <w:r w:rsidRPr="00FA0858">
        <w:t xml:space="preserve"> możliwość złożenia oferty </w:t>
      </w:r>
      <w:r w:rsidRPr="00FA0858">
        <w:br/>
        <w:t xml:space="preserve">w formie elektronicznej podpisanej kwalifikowanym podpisem za pośrednictwem platformy zakupowej dostępnej pod adresem </w:t>
      </w:r>
      <w:hyperlink r:id="rId13" w:history="1">
        <w:r w:rsidRPr="00FA0858">
          <w:rPr>
            <w:rStyle w:val="Hipercze"/>
            <w:color w:val="auto"/>
          </w:rPr>
          <w:t>www.platformazakupowa.pl/pn/6wog</w:t>
        </w:r>
      </w:hyperlink>
    </w:p>
    <w:p w:rsidR="00FA0858" w:rsidRPr="00FA0858" w:rsidRDefault="00FA0858" w:rsidP="00EB177C">
      <w:pPr>
        <w:tabs>
          <w:tab w:val="left" w:pos="0"/>
        </w:tabs>
        <w:ind w:left="284"/>
        <w:jc w:val="both"/>
      </w:pPr>
      <w:r w:rsidRPr="00FA0858">
        <w:t xml:space="preserve">5. Szczegółowe zasady składania ofert w formie elektronicznej określone zostały </w:t>
      </w:r>
      <w:r w:rsidRPr="00FA0858">
        <w:br/>
        <w:t>w rozdziale XI niniejszej SIWZ.</w:t>
      </w:r>
    </w:p>
    <w:p w:rsidR="000F6919" w:rsidRDefault="000F6919">
      <w:pPr>
        <w:pStyle w:val="Tytu"/>
        <w:jc w:val="both"/>
        <w:rPr>
          <w:b w:val="0"/>
          <w:sz w:val="24"/>
        </w:rPr>
      </w:pPr>
    </w:p>
    <w:p w:rsidR="000F6919" w:rsidRDefault="000F6919" w:rsidP="000F71C4">
      <w:pPr>
        <w:pStyle w:val="Tytu"/>
        <w:numPr>
          <w:ilvl w:val="0"/>
          <w:numId w:val="7"/>
        </w:numPr>
        <w:tabs>
          <w:tab w:val="clear" w:pos="709"/>
          <w:tab w:val="left" w:pos="708"/>
        </w:tabs>
        <w:ind w:left="708"/>
        <w:jc w:val="both"/>
        <w:rPr>
          <w:sz w:val="24"/>
        </w:rPr>
      </w:pPr>
      <w:r>
        <w:rPr>
          <w:sz w:val="24"/>
        </w:rPr>
        <w:t xml:space="preserve">Opis przedmiotu zamówienia - art. 36 ust. 1 pkt 3 ustawy </w:t>
      </w:r>
      <w:proofErr w:type="spellStart"/>
      <w:r>
        <w:rPr>
          <w:sz w:val="24"/>
        </w:rPr>
        <w:t>Pzp</w:t>
      </w:r>
      <w:proofErr w:type="spellEnd"/>
      <w:r>
        <w:rPr>
          <w:sz w:val="24"/>
        </w:rPr>
        <w:t xml:space="preserve"> .</w:t>
      </w:r>
    </w:p>
    <w:p w:rsidR="000F6919" w:rsidRDefault="000F6919">
      <w:pPr>
        <w:pStyle w:val="Tytu"/>
        <w:ind w:left="284"/>
        <w:jc w:val="both"/>
        <w:rPr>
          <w:sz w:val="24"/>
        </w:rPr>
      </w:pPr>
    </w:p>
    <w:p w:rsidR="00240F20" w:rsidRDefault="00F817C8" w:rsidP="00240F20">
      <w:pPr>
        <w:jc w:val="both"/>
        <w:rPr>
          <w:b/>
        </w:rPr>
      </w:pPr>
      <w:r w:rsidRPr="00240F20">
        <w:rPr>
          <w:b/>
        </w:rPr>
        <w:t xml:space="preserve">Przedmiotem zamówienia jest: </w:t>
      </w:r>
      <w:r w:rsidR="007554A6">
        <w:rPr>
          <w:b/>
        </w:rPr>
        <w:t>D</w:t>
      </w:r>
      <w:r w:rsidR="007554A6" w:rsidRPr="007554A6">
        <w:rPr>
          <w:b/>
        </w:rPr>
        <w:t>ostawa</w:t>
      </w:r>
      <w:r w:rsidR="007554A6" w:rsidRPr="0070662C">
        <w:t xml:space="preserve"> </w:t>
      </w:r>
      <w:r w:rsidR="007554A6">
        <w:rPr>
          <w:b/>
        </w:rPr>
        <w:t xml:space="preserve">materiałów </w:t>
      </w:r>
      <w:proofErr w:type="spellStart"/>
      <w:r w:rsidR="007554A6">
        <w:rPr>
          <w:b/>
        </w:rPr>
        <w:t>administracyjno</w:t>
      </w:r>
      <w:proofErr w:type="spellEnd"/>
      <w:r w:rsidR="007554A6">
        <w:rPr>
          <w:b/>
        </w:rPr>
        <w:t xml:space="preserve"> – biurowych do 6 WOG w 2020 roku</w:t>
      </w:r>
      <w:r w:rsidR="0070662C" w:rsidRPr="00240F20">
        <w:rPr>
          <w:b/>
        </w:rPr>
        <w:t>.</w:t>
      </w:r>
    </w:p>
    <w:p w:rsidR="007554A6" w:rsidRDefault="007554A6" w:rsidP="00240F20">
      <w:pPr>
        <w:jc w:val="both"/>
        <w:rPr>
          <w:b/>
        </w:rPr>
      </w:pPr>
    </w:p>
    <w:p w:rsidR="007554A6" w:rsidRDefault="007554A6" w:rsidP="007554A6">
      <w:pPr>
        <w:pStyle w:val="Tytu"/>
        <w:spacing w:line="276" w:lineRule="auto"/>
        <w:ind w:left="708"/>
        <w:jc w:val="both"/>
        <w:rPr>
          <w:b w:val="0"/>
          <w:sz w:val="24"/>
        </w:rPr>
      </w:pPr>
      <w:r w:rsidRPr="000F38F3">
        <w:rPr>
          <w:b w:val="0"/>
          <w:sz w:val="24"/>
        </w:rPr>
        <w:t xml:space="preserve">Kod CPV </w:t>
      </w:r>
      <w:r>
        <w:rPr>
          <w:b w:val="0"/>
          <w:sz w:val="24"/>
        </w:rPr>
        <w:t>30190000-7</w:t>
      </w:r>
      <w:r w:rsidRPr="000F38F3">
        <w:rPr>
          <w:b w:val="0"/>
          <w:sz w:val="24"/>
        </w:rPr>
        <w:t xml:space="preserve"> – </w:t>
      </w:r>
      <w:r>
        <w:rPr>
          <w:b w:val="0"/>
          <w:sz w:val="24"/>
        </w:rPr>
        <w:t>Różny sprzęt i artykuły biurowe</w:t>
      </w:r>
    </w:p>
    <w:p w:rsidR="007554A6" w:rsidRPr="000F38F3" w:rsidRDefault="007554A6" w:rsidP="007554A6">
      <w:pPr>
        <w:pStyle w:val="Tytu"/>
        <w:spacing w:line="276" w:lineRule="auto"/>
        <w:ind w:left="708"/>
        <w:jc w:val="both"/>
        <w:rPr>
          <w:b w:val="0"/>
          <w:sz w:val="24"/>
        </w:rPr>
      </w:pPr>
      <w:r>
        <w:rPr>
          <w:b w:val="0"/>
          <w:sz w:val="24"/>
        </w:rPr>
        <w:t>Kod CPV 22900000-9 – Różne druki</w:t>
      </w:r>
    </w:p>
    <w:p w:rsidR="007554A6" w:rsidRPr="00240F20" w:rsidRDefault="007554A6" w:rsidP="00240F20">
      <w:pPr>
        <w:jc w:val="both"/>
        <w:rPr>
          <w:b/>
        </w:rPr>
      </w:pPr>
    </w:p>
    <w:p w:rsidR="007554A6" w:rsidRPr="00FE3AF4" w:rsidRDefault="007554A6" w:rsidP="007554A6">
      <w:pPr>
        <w:spacing w:line="276" w:lineRule="auto"/>
        <w:jc w:val="both"/>
        <w:rPr>
          <w:b/>
        </w:rPr>
      </w:pPr>
      <w:r w:rsidRPr="003901F7">
        <w:t>Wykonawca zobowiązany jest dostarczyć asortyment zgodnie z opisem przedmiotu zamówienia, w il</w:t>
      </w:r>
      <w:r>
        <w:t>ościach podanych w „Formularzu cenowym</w:t>
      </w:r>
      <w:r w:rsidRPr="003901F7">
        <w:t>”, któ</w:t>
      </w:r>
      <w:r>
        <w:t>ry  stanowi załącznik do SIWZ.</w:t>
      </w:r>
    </w:p>
    <w:p w:rsidR="007554A6" w:rsidRDefault="007554A6" w:rsidP="007554A6">
      <w:pPr>
        <w:pStyle w:val="Tekstpodstawowy"/>
        <w:jc w:val="center"/>
        <w:rPr>
          <w:b/>
          <w:sz w:val="28"/>
          <w:szCs w:val="28"/>
        </w:rPr>
      </w:pPr>
    </w:p>
    <w:p w:rsidR="007554A6" w:rsidRDefault="007554A6" w:rsidP="007554A6">
      <w:pPr>
        <w:pStyle w:val="Tekstpodstawowy"/>
        <w:jc w:val="center"/>
        <w:rPr>
          <w:b/>
          <w:sz w:val="28"/>
          <w:szCs w:val="28"/>
        </w:rPr>
      </w:pPr>
      <w:r w:rsidRPr="00CD06BE">
        <w:rPr>
          <w:b/>
          <w:sz w:val="28"/>
          <w:szCs w:val="28"/>
        </w:rPr>
        <w:t>Szczegółowe określenie przedmiotu zamówienia</w:t>
      </w:r>
    </w:p>
    <w:p w:rsidR="007554A6" w:rsidRPr="00CD06BE" w:rsidRDefault="007554A6" w:rsidP="007554A6">
      <w:pPr>
        <w:pStyle w:val="Tekstpodstawowy"/>
        <w:rPr>
          <w:b/>
        </w:rPr>
      </w:pPr>
    </w:p>
    <w:p w:rsidR="007554A6" w:rsidRPr="000F38F3" w:rsidRDefault="007554A6" w:rsidP="007554A6">
      <w:pPr>
        <w:pStyle w:val="Tytu"/>
        <w:spacing w:line="276" w:lineRule="auto"/>
        <w:ind w:left="360" w:right="140" w:hanging="360"/>
        <w:jc w:val="both"/>
        <w:rPr>
          <w:b w:val="0"/>
          <w:sz w:val="24"/>
        </w:rPr>
      </w:pPr>
      <w:r w:rsidRPr="000F38F3">
        <w:rPr>
          <w:b w:val="0"/>
          <w:sz w:val="24"/>
        </w:rPr>
        <w:t>Wykonawca zobowiązuje się do:</w:t>
      </w:r>
    </w:p>
    <w:p w:rsidR="007554A6" w:rsidRPr="000F38F3" w:rsidRDefault="007554A6" w:rsidP="007554A6">
      <w:pPr>
        <w:pStyle w:val="Tytu"/>
        <w:numPr>
          <w:ilvl w:val="0"/>
          <w:numId w:val="43"/>
        </w:numPr>
        <w:tabs>
          <w:tab w:val="left" w:pos="709"/>
        </w:tabs>
        <w:suppressAutoHyphens w:val="0"/>
        <w:spacing w:line="276" w:lineRule="auto"/>
        <w:ind w:left="1134" w:right="140" w:hanging="425"/>
        <w:jc w:val="both"/>
        <w:rPr>
          <w:b w:val="0"/>
          <w:sz w:val="24"/>
        </w:rPr>
      </w:pPr>
      <w:r w:rsidRPr="000F38F3">
        <w:rPr>
          <w:b w:val="0"/>
          <w:sz w:val="24"/>
        </w:rPr>
        <w:t>Wykonania zadania w terminie określonym w umowie i d</w:t>
      </w:r>
      <w:r>
        <w:rPr>
          <w:b w:val="0"/>
          <w:sz w:val="24"/>
        </w:rPr>
        <w:t>ostarczenia   artykułów     biurowych</w:t>
      </w:r>
      <w:r w:rsidRPr="000F38F3">
        <w:rPr>
          <w:b w:val="0"/>
          <w:sz w:val="24"/>
        </w:rPr>
        <w:t xml:space="preserve"> do siedziby </w:t>
      </w:r>
      <w:r>
        <w:rPr>
          <w:b w:val="0"/>
          <w:sz w:val="24"/>
        </w:rPr>
        <w:t>6 WOG</w:t>
      </w:r>
      <w:r w:rsidRPr="000F38F3">
        <w:rPr>
          <w:b w:val="0"/>
          <w:sz w:val="24"/>
        </w:rPr>
        <w:t>.</w:t>
      </w:r>
    </w:p>
    <w:p w:rsidR="007554A6" w:rsidRPr="00A62770" w:rsidRDefault="007554A6" w:rsidP="007554A6">
      <w:pPr>
        <w:pStyle w:val="Tytu"/>
        <w:numPr>
          <w:ilvl w:val="0"/>
          <w:numId w:val="43"/>
        </w:numPr>
        <w:spacing w:line="276" w:lineRule="auto"/>
        <w:ind w:right="140"/>
        <w:jc w:val="both"/>
        <w:rPr>
          <w:b w:val="0"/>
          <w:sz w:val="24"/>
        </w:rPr>
      </w:pPr>
      <w:r>
        <w:rPr>
          <w:b w:val="0"/>
          <w:sz w:val="24"/>
        </w:rPr>
        <w:lastRenderedPageBreak/>
        <w:t>Wszystkie dostarczone artykuły stanowiące przedmiot zamówienia, muszą być     fabrycznie nowe w oryginalnych opakowaniach producenta, opakowania mają być nienaruszone, opis zawartości w języku polskim, posiadać zabezpieczenia               zastosowane przez producenta oraz znaki identyfikujące produkt, a w szczególności znak towarowy produktu lub markę producenta artykułu, oraz termin przydatności artykułu do stosowania ( nie dotyczy artykułów o nieoznaczonym przez producenta okresie przydatności do stosowania- materiały piśmienne np. bloki listowe, zeszyty itp.).</w:t>
      </w:r>
    </w:p>
    <w:p w:rsidR="007554A6" w:rsidRDefault="007554A6" w:rsidP="007554A6">
      <w:pPr>
        <w:pStyle w:val="Tytu"/>
        <w:numPr>
          <w:ilvl w:val="0"/>
          <w:numId w:val="43"/>
        </w:numPr>
        <w:spacing w:line="276" w:lineRule="auto"/>
        <w:ind w:right="140"/>
        <w:jc w:val="both"/>
        <w:rPr>
          <w:b w:val="0"/>
          <w:sz w:val="24"/>
        </w:rPr>
      </w:pPr>
      <w:r>
        <w:rPr>
          <w:b w:val="0"/>
          <w:sz w:val="24"/>
        </w:rPr>
        <w:t>Dostawy będą realizowane do magazynu , gdzie nie ma możliwości wjechania        wózkiem widłowym.</w:t>
      </w:r>
    </w:p>
    <w:p w:rsidR="007554A6" w:rsidRDefault="007554A6" w:rsidP="007554A6">
      <w:pPr>
        <w:pStyle w:val="Tytu"/>
        <w:numPr>
          <w:ilvl w:val="0"/>
          <w:numId w:val="43"/>
        </w:numPr>
        <w:spacing w:line="276" w:lineRule="auto"/>
        <w:ind w:right="140"/>
        <w:jc w:val="both"/>
        <w:rPr>
          <w:b w:val="0"/>
          <w:sz w:val="24"/>
        </w:rPr>
      </w:pPr>
      <w:r>
        <w:rPr>
          <w:b w:val="0"/>
          <w:sz w:val="24"/>
        </w:rPr>
        <w:t>Zamawiający zastrzega sobie prawo do sprawdzenia dostawy pod względem         ilościowym i jakościowym w momencie dostarczenia towaru w obecności przedstawiciela Wykonawcy.</w:t>
      </w:r>
    </w:p>
    <w:p w:rsidR="007554A6" w:rsidRDefault="007554A6" w:rsidP="007554A6">
      <w:pPr>
        <w:pStyle w:val="Tytu"/>
        <w:numPr>
          <w:ilvl w:val="0"/>
          <w:numId w:val="43"/>
        </w:numPr>
        <w:suppressAutoHyphens w:val="0"/>
        <w:spacing w:line="276" w:lineRule="auto"/>
        <w:ind w:right="140"/>
        <w:jc w:val="both"/>
        <w:rPr>
          <w:b w:val="0"/>
          <w:sz w:val="24"/>
        </w:rPr>
      </w:pPr>
      <w:r>
        <w:rPr>
          <w:b w:val="0"/>
          <w:sz w:val="24"/>
        </w:rPr>
        <w:t xml:space="preserve">Termin przydatności do użycia oferowanych artykułów nie może być krótszy niż </w:t>
      </w:r>
      <w:r>
        <w:rPr>
          <w:b w:val="0"/>
          <w:sz w:val="24"/>
        </w:rPr>
        <w:br/>
        <w:t>24 miesiące liczone od daty dostarczenia przedmiotu zamówienia do Zamawiającego ( dotyczy artykułów mających określony termin przydatności do użycia).</w:t>
      </w:r>
    </w:p>
    <w:p w:rsidR="007554A6" w:rsidRDefault="007554A6" w:rsidP="007554A6">
      <w:pPr>
        <w:pStyle w:val="Bezodstpw"/>
        <w:numPr>
          <w:ilvl w:val="0"/>
          <w:numId w:val="43"/>
        </w:numPr>
      </w:pPr>
      <w:r w:rsidRPr="00235699">
        <w:t xml:space="preserve">Wykonawca zobowiązany jest dostarczyć określone artykuły transportem własnym </w:t>
      </w:r>
      <w:r>
        <w:t xml:space="preserve"> </w:t>
      </w:r>
      <w:r w:rsidRPr="00235699">
        <w:t>bezpośrednio do magazynu Zamawiającego.</w:t>
      </w:r>
    </w:p>
    <w:p w:rsidR="007554A6" w:rsidRDefault="007554A6" w:rsidP="007554A6">
      <w:pPr>
        <w:pStyle w:val="Tekstpodstawowy"/>
        <w:numPr>
          <w:ilvl w:val="0"/>
          <w:numId w:val="43"/>
        </w:numPr>
      </w:pPr>
      <w:r w:rsidRPr="00235699">
        <w:t>Dostawa winna być realizowana w częściach i w terminach określonych przez      Zamawiającego. Pierwsza partia dostawy powinna obejmować</w:t>
      </w:r>
      <w:r>
        <w:t xml:space="preserve"> 30% całości zamówienia</w:t>
      </w:r>
      <w:r>
        <w:rPr>
          <w:b/>
        </w:rPr>
        <w:t>.</w:t>
      </w:r>
      <w:r>
        <w:t xml:space="preserve"> </w:t>
      </w:r>
      <w:r w:rsidRPr="00235699">
        <w:t>Zamawiany towar należy dostarczyć do wskazaneg</w:t>
      </w:r>
      <w:r>
        <w:t xml:space="preserve">o magazynu od poniedziałku  </w:t>
      </w:r>
      <w:r w:rsidRPr="00235699">
        <w:t xml:space="preserve">do </w:t>
      </w:r>
      <w:r>
        <w:t>piątku</w:t>
      </w:r>
      <w:r w:rsidRPr="00235699">
        <w:t xml:space="preserve"> ( wyłącznie dni r</w:t>
      </w:r>
      <w:r>
        <w:t>obocze) do godz. 8.00 do godz.13</w:t>
      </w:r>
      <w:r w:rsidRPr="00235699">
        <w:t>.00.</w:t>
      </w:r>
    </w:p>
    <w:p w:rsidR="007554A6" w:rsidRDefault="007554A6" w:rsidP="007554A6">
      <w:pPr>
        <w:pStyle w:val="Tekstpodstawowy"/>
        <w:numPr>
          <w:ilvl w:val="0"/>
          <w:numId w:val="43"/>
        </w:numPr>
      </w:pPr>
      <w:r w:rsidRPr="00235699">
        <w:t>Wykonawca uzgodni z Zamawiającym asortyment dla poszczególnych dostaw.</w:t>
      </w:r>
    </w:p>
    <w:p w:rsidR="007554A6" w:rsidRDefault="007554A6" w:rsidP="007554A6">
      <w:pPr>
        <w:pStyle w:val="Tekstpodstawowy"/>
        <w:numPr>
          <w:ilvl w:val="0"/>
          <w:numId w:val="43"/>
        </w:numPr>
      </w:pPr>
      <w:r w:rsidRPr="00235699">
        <w:t>Asortyment będący przedmiotem zamówienia będzie dostarczony po uprzednim zgłoszeniu Zamawiającemu w formie pisemnej lub za pomocą fax na minimum       48 godz. przed dostawą.</w:t>
      </w:r>
    </w:p>
    <w:p w:rsidR="007554A6" w:rsidRDefault="007554A6" w:rsidP="007554A6">
      <w:pPr>
        <w:pStyle w:val="Tekstpodstawowy"/>
        <w:numPr>
          <w:ilvl w:val="0"/>
          <w:numId w:val="43"/>
        </w:numPr>
      </w:pPr>
      <w:r w:rsidRPr="00235699">
        <w:t xml:space="preserve"> Zamawiający przedstawił minimalne parametry artykułów, które spełniałyby założone wymagania techniczne, funkcjonalne i jakościowe. Zamawiający dopuszcza możliwość  złożenia oferty równoważnej w zakresie oferowanych materiałów pod warunkiem spełnienia wszystkich parametrów określonych w opisie przedmiotu zamówienia.</w:t>
      </w:r>
    </w:p>
    <w:p w:rsidR="007554A6" w:rsidRPr="00235699" w:rsidRDefault="007554A6" w:rsidP="007554A6">
      <w:pPr>
        <w:pStyle w:val="Tekstpodstawowy"/>
        <w:numPr>
          <w:ilvl w:val="0"/>
          <w:numId w:val="43"/>
        </w:numPr>
      </w:pPr>
      <w:r w:rsidRPr="00235699">
        <w:t>Zamawiający  ma prawo do unieważnienia  umowy w przypadku stwierdzenia,        że dostarczone przez Wykonawcę materiały administracyjno- biurowe będą posiadały parametry gorsze od wskazanych w „ Formularzu Cenowym”.</w:t>
      </w:r>
    </w:p>
    <w:p w:rsidR="007554A6" w:rsidRDefault="007554A6" w:rsidP="007554A6">
      <w:pPr>
        <w:pStyle w:val="Tytu"/>
        <w:ind w:left="708"/>
        <w:jc w:val="both"/>
        <w:rPr>
          <w:b w:val="0"/>
          <w:sz w:val="16"/>
          <w:szCs w:val="16"/>
        </w:rPr>
      </w:pPr>
    </w:p>
    <w:p w:rsidR="007554A6" w:rsidRPr="001C6593" w:rsidRDefault="007554A6" w:rsidP="007554A6">
      <w:pPr>
        <w:pStyle w:val="Akapitzlist"/>
        <w:numPr>
          <w:ilvl w:val="4"/>
          <w:numId w:val="42"/>
        </w:numPr>
        <w:tabs>
          <w:tab w:val="left" w:pos="1276"/>
        </w:tabs>
        <w:suppressAutoHyphens w:val="0"/>
        <w:spacing w:after="120"/>
        <w:ind w:left="1276" w:hanging="283"/>
        <w:jc w:val="both"/>
      </w:pPr>
      <w:r w:rsidRPr="001C6593">
        <w:t>Przedmiot zamówienia powinien odpowiadać określonym przez Zamawiającego parametrom technicznym i jakościowym wskazanym w opisie w formularzu cenowym stanowiącym zał. do SIWZ</w:t>
      </w:r>
    </w:p>
    <w:p w:rsidR="007554A6" w:rsidRPr="001C6593" w:rsidRDefault="007554A6" w:rsidP="007554A6">
      <w:pPr>
        <w:pStyle w:val="Akapitzlist"/>
        <w:numPr>
          <w:ilvl w:val="4"/>
          <w:numId w:val="42"/>
        </w:numPr>
        <w:tabs>
          <w:tab w:val="left" w:pos="1276"/>
        </w:tabs>
        <w:suppressAutoHyphens w:val="0"/>
        <w:spacing w:after="120"/>
        <w:ind w:left="1276" w:hanging="283"/>
        <w:jc w:val="both"/>
      </w:pPr>
      <w:r w:rsidRPr="001C6593">
        <w:t xml:space="preserve">Dostarczony przedmiot zamówienia powinien być fabrycznie nowy, wolny </w:t>
      </w:r>
      <w:r w:rsidRPr="001C6593">
        <w:br/>
        <w:t>od wad fizycznych i prawnych oraz pochodzić z bieżącej produkcji oraz winien spełniać wymagania określone przez Zamawiającego.</w:t>
      </w:r>
    </w:p>
    <w:p w:rsidR="007554A6" w:rsidRPr="001C6593" w:rsidRDefault="007554A6" w:rsidP="007554A6">
      <w:pPr>
        <w:pStyle w:val="Akapitzlist"/>
        <w:numPr>
          <w:ilvl w:val="4"/>
          <w:numId w:val="42"/>
        </w:numPr>
        <w:tabs>
          <w:tab w:val="left" w:pos="1276"/>
        </w:tabs>
        <w:suppressAutoHyphens w:val="0"/>
        <w:spacing w:after="120"/>
        <w:ind w:left="1276" w:hanging="283"/>
        <w:jc w:val="both"/>
      </w:pPr>
      <w:r w:rsidRPr="001C6593">
        <w:t>Przedmiot zamówienia powinien posiadać na opakowaniach oryginalne opisy, nie preparowane etykiety z pełnym opisem zawartości opakowania, nazwę producenta. Opisy opakowań winny być wykonane w języku polskim.</w:t>
      </w:r>
    </w:p>
    <w:p w:rsidR="007554A6" w:rsidRPr="002D245C" w:rsidRDefault="007554A6" w:rsidP="007554A6">
      <w:pPr>
        <w:pStyle w:val="Akapitzlist"/>
        <w:numPr>
          <w:ilvl w:val="1"/>
          <w:numId w:val="42"/>
        </w:numPr>
        <w:tabs>
          <w:tab w:val="clear" w:pos="502"/>
        </w:tabs>
        <w:suppressAutoHyphens w:val="0"/>
        <w:spacing w:after="120"/>
        <w:ind w:left="993" w:hanging="426"/>
        <w:jc w:val="both"/>
        <w:rPr>
          <w:b/>
        </w:rPr>
      </w:pPr>
      <w:r w:rsidRPr="002D245C">
        <w:rPr>
          <w:b/>
        </w:rPr>
        <w:t>Informacja o ofercie równoważnej.</w:t>
      </w:r>
    </w:p>
    <w:p w:rsidR="007554A6" w:rsidRPr="001C6593" w:rsidRDefault="007554A6" w:rsidP="007554A6">
      <w:pPr>
        <w:pStyle w:val="Akapitzlist"/>
        <w:numPr>
          <w:ilvl w:val="4"/>
          <w:numId w:val="42"/>
        </w:numPr>
        <w:tabs>
          <w:tab w:val="left" w:pos="1276"/>
        </w:tabs>
        <w:suppressAutoHyphens w:val="0"/>
        <w:spacing w:after="120"/>
        <w:ind w:left="1276" w:hanging="283"/>
        <w:jc w:val="both"/>
      </w:pPr>
      <w:r w:rsidRPr="001C6593">
        <w:lastRenderedPageBreak/>
        <w:t xml:space="preserve">Zamawiający przedstawił minimalne parametry artykułów, które spełniałyby założone wymagania techniczne, funkcjonalne i jakościowe. </w:t>
      </w:r>
    </w:p>
    <w:p w:rsidR="007554A6" w:rsidRPr="001C6593" w:rsidRDefault="007554A6" w:rsidP="007554A6">
      <w:pPr>
        <w:pStyle w:val="Akapitzlist"/>
        <w:numPr>
          <w:ilvl w:val="4"/>
          <w:numId w:val="42"/>
        </w:numPr>
        <w:tabs>
          <w:tab w:val="left" w:pos="1276"/>
        </w:tabs>
        <w:suppressAutoHyphens w:val="0"/>
        <w:spacing w:after="120"/>
        <w:ind w:left="1276" w:hanging="283"/>
        <w:jc w:val="both"/>
      </w:pPr>
      <w:r w:rsidRPr="001C6593">
        <w:t>Zamawiający dopuszcza możliwość złożenia oferty równoważnej w zakresie oferowanych materiałów pod warunkiem spełnienia wszystkich parametrów określonych w opisie przedmiotu zamówienia.</w:t>
      </w:r>
    </w:p>
    <w:p w:rsidR="00916AEC" w:rsidRPr="00B52435" w:rsidRDefault="007554A6" w:rsidP="00C63DEB">
      <w:pPr>
        <w:pStyle w:val="Akapitzlist"/>
        <w:numPr>
          <w:ilvl w:val="4"/>
          <w:numId w:val="42"/>
        </w:numPr>
        <w:tabs>
          <w:tab w:val="left" w:pos="1276"/>
        </w:tabs>
        <w:suppressAutoHyphens w:val="0"/>
        <w:spacing w:after="120"/>
        <w:ind w:left="1276" w:hanging="283"/>
        <w:jc w:val="both"/>
      </w:pPr>
      <w:r w:rsidRPr="001C6593">
        <w:t>Zgodnie z art. 30 ust. 4 i 5 ustawy „Prawo zamówień publicznych”, Zamawiający dopuszcza zastosowanie przez Wykonawcę rozwiązań równoważnych w stosunku do norm, aprobat, specyfikacji technicznych bądź systemów odniesienia wskazanych w opisie przedmiotu zamówienia.</w:t>
      </w:r>
    </w:p>
    <w:p w:rsidR="00EB177C" w:rsidRDefault="00EB177C" w:rsidP="00EB177C">
      <w:pPr>
        <w:spacing w:line="276" w:lineRule="auto"/>
        <w:rPr>
          <w:b/>
        </w:rPr>
      </w:pPr>
    </w:p>
    <w:p w:rsidR="00EB177C" w:rsidRPr="00576626" w:rsidRDefault="00EB177C" w:rsidP="00EB177C">
      <w:pPr>
        <w:spacing w:line="276" w:lineRule="auto"/>
      </w:pPr>
      <w:r>
        <w:rPr>
          <w:b/>
        </w:rPr>
        <w:t xml:space="preserve">IV.  </w:t>
      </w:r>
      <w:r w:rsidRPr="00CD0961">
        <w:rPr>
          <w:b/>
        </w:rPr>
        <w:t xml:space="preserve">Termin wykonania zamówienia - art. 36 ust. 1 pkt 4 ustawy </w:t>
      </w:r>
      <w:proofErr w:type="spellStart"/>
      <w:r w:rsidRPr="00CD0961">
        <w:rPr>
          <w:b/>
        </w:rPr>
        <w:t>Pzp</w:t>
      </w:r>
      <w:proofErr w:type="spellEnd"/>
      <w:r w:rsidRPr="00CD0961">
        <w:rPr>
          <w:b/>
        </w:rPr>
        <w:t xml:space="preserve">: </w:t>
      </w:r>
      <w:r w:rsidRPr="00CD0961">
        <w:rPr>
          <w:b/>
        </w:rPr>
        <w:br/>
      </w:r>
    </w:p>
    <w:p w:rsidR="00576626" w:rsidRPr="00576626" w:rsidRDefault="00576626" w:rsidP="00576626">
      <w:pPr>
        <w:spacing w:line="360" w:lineRule="auto"/>
        <w:ind w:left="284" w:hanging="284"/>
        <w:jc w:val="both"/>
        <w:rPr>
          <w:b/>
        </w:rPr>
      </w:pPr>
      <w:r>
        <w:rPr>
          <w:b/>
        </w:rPr>
        <w:t xml:space="preserve">         </w:t>
      </w:r>
      <w:r w:rsidR="004953D8" w:rsidRPr="00C80D6E">
        <w:rPr>
          <w:b/>
        </w:rPr>
        <w:t xml:space="preserve">35 dni od </w:t>
      </w:r>
      <w:r w:rsidR="004953D8">
        <w:rPr>
          <w:b/>
        </w:rPr>
        <w:t xml:space="preserve">dnia zawarcia </w:t>
      </w:r>
      <w:r w:rsidR="004953D8" w:rsidRPr="00C80D6E">
        <w:rPr>
          <w:b/>
        </w:rPr>
        <w:t>umowy.</w:t>
      </w:r>
    </w:p>
    <w:p w:rsidR="009E0F5A" w:rsidRPr="009E0F5A" w:rsidRDefault="00EB177C" w:rsidP="00EB177C">
      <w:pPr>
        <w:spacing w:line="276" w:lineRule="auto"/>
        <w:jc w:val="both"/>
      </w:pPr>
      <w:r>
        <w:rPr>
          <w:sz w:val="23"/>
          <w:szCs w:val="23"/>
        </w:rPr>
        <w:t xml:space="preserve"> </w:t>
      </w:r>
    </w:p>
    <w:p w:rsidR="000F6919" w:rsidRPr="008C7494" w:rsidRDefault="000F6919" w:rsidP="000F71C4">
      <w:pPr>
        <w:pStyle w:val="Tytu"/>
        <w:numPr>
          <w:ilvl w:val="0"/>
          <w:numId w:val="15"/>
        </w:numPr>
        <w:ind w:left="709" w:hanging="709"/>
        <w:jc w:val="both"/>
        <w:rPr>
          <w:sz w:val="24"/>
        </w:rPr>
      </w:pPr>
      <w:r w:rsidRPr="008C7494">
        <w:rPr>
          <w:sz w:val="24"/>
        </w:rPr>
        <w:t>Warunki udziału w postępowaniu i podstawy wyklucz</w:t>
      </w:r>
      <w:r w:rsidR="00972AA0">
        <w:rPr>
          <w:sz w:val="24"/>
        </w:rPr>
        <w:t xml:space="preserve">enia – art. 36 ust. 1 pkt 5 </w:t>
      </w:r>
      <w:r w:rsidR="002D649A">
        <w:rPr>
          <w:sz w:val="24"/>
        </w:rPr>
        <w:t xml:space="preserve">    </w:t>
      </w:r>
      <w:r w:rsidR="00916AEC">
        <w:rPr>
          <w:sz w:val="24"/>
        </w:rPr>
        <w:br/>
      </w:r>
      <w:r w:rsidR="00972AA0">
        <w:rPr>
          <w:sz w:val="24"/>
        </w:rPr>
        <w:t>i 5</w:t>
      </w:r>
      <w:r w:rsidRPr="008C7494">
        <w:rPr>
          <w:sz w:val="24"/>
        </w:rPr>
        <w:t xml:space="preserve">a ustawy </w:t>
      </w:r>
      <w:proofErr w:type="spellStart"/>
      <w:r w:rsidRPr="008C7494">
        <w:rPr>
          <w:sz w:val="24"/>
        </w:rPr>
        <w:t>Pzp</w:t>
      </w:r>
      <w:proofErr w:type="spellEnd"/>
      <w:r w:rsidRPr="008C7494">
        <w:rPr>
          <w:sz w:val="24"/>
        </w:rPr>
        <w:t>.</w:t>
      </w:r>
    </w:p>
    <w:p w:rsidR="000F6919" w:rsidRDefault="000F6919">
      <w:pPr>
        <w:pStyle w:val="Tytu"/>
        <w:ind w:left="720"/>
        <w:jc w:val="both"/>
        <w:rPr>
          <w:sz w:val="16"/>
          <w:szCs w:val="16"/>
        </w:rPr>
      </w:pPr>
    </w:p>
    <w:p w:rsidR="00916AEC" w:rsidRDefault="00916AEC" w:rsidP="000F71C4">
      <w:pPr>
        <w:numPr>
          <w:ilvl w:val="1"/>
          <w:numId w:val="16"/>
        </w:numPr>
        <w:ind w:left="284" w:hanging="284"/>
        <w:jc w:val="both"/>
      </w:pPr>
      <w:r>
        <w:t xml:space="preserve">O udzielenie zamówienia mogą ubiegać się Wykonawcy, którzy są zdolni </w:t>
      </w:r>
      <w:r>
        <w:br/>
        <w:t xml:space="preserve">do należytego wykonania zamówienia, i nie podlegają wykluczeniu </w:t>
      </w:r>
      <w:r>
        <w:br/>
        <w:t xml:space="preserve">w związku z okolicznościami o których mowa w art. </w:t>
      </w:r>
      <w:r w:rsidRPr="00C75F4B">
        <w:t xml:space="preserve">24 ust. 1 </w:t>
      </w:r>
      <w:r>
        <w:t>i art. 24 ust. 5 pkt 1</w:t>
      </w:r>
      <w:r w:rsidRPr="00C75F4B">
        <w:t xml:space="preserve"> Ustawy </w:t>
      </w:r>
      <w:proofErr w:type="spellStart"/>
      <w:r w:rsidRPr="00C75F4B">
        <w:t>Pzp</w:t>
      </w:r>
      <w:proofErr w:type="spellEnd"/>
      <w:r w:rsidRPr="00C75F4B">
        <w:t>.</w:t>
      </w:r>
    </w:p>
    <w:p w:rsidR="00916AEC" w:rsidRPr="0070028A" w:rsidRDefault="00916AEC" w:rsidP="000F71C4">
      <w:pPr>
        <w:numPr>
          <w:ilvl w:val="1"/>
          <w:numId w:val="16"/>
        </w:numPr>
        <w:ind w:left="284" w:hanging="284"/>
        <w:jc w:val="both"/>
      </w:pPr>
      <w:r w:rsidRPr="0070028A">
        <w:rPr>
          <w:rFonts w:cs="Arial"/>
        </w:rPr>
        <w:t xml:space="preserve"> Zamawiający określa szczególne wymagania w ramach warunków udziału </w:t>
      </w:r>
      <w:r w:rsidRPr="0070028A">
        <w:rPr>
          <w:rFonts w:cs="Arial"/>
        </w:rPr>
        <w:br/>
      </w:r>
      <w:r>
        <w:rPr>
          <w:rFonts w:cs="Arial"/>
        </w:rPr>
        <w:t xml:space="preserve"> </w:t>
      </w:r>
      <w:r w:rsidRPr="0070028A">
        <w:rPr>
          <w:rFonts w:cs="Arial"/>
        </w:rPr>
        <w:t>w postępowaniu dotyczących:</w:t>
      </w:r>
    </w:p>
    <w:p w:rsidR="00916AEC" w:rsidRDefault="00916AEC" w:rsidP="00916AEC">
      <w:pPr>
        <w:ind w:left="1156" w:hanging="305"/>
        <w:jc w:val="both"/>
        <w:rPr>
          <w:rFonts w:cs="Arial"/>
        </w:rPr>
      </w:pPr>
      <w:r>
        <w:t xml:space="preserve">a) </w:t>
      </w:r>
      <w:r>
        <w:rPr>
          <w:rFonts w:cs="Arial"/>
        </w:rPr>
        <w:t xml:space="preserve">kompetencji lub uprawnień do prowadzenia określonej działalności zawodowej, </w:t>
      </w:r>
      <w:r>
        <w:rPr>
          <w:rFonts w:cs="Arial"/>
        </w:rPr>
        <w:br/>
        <w:t>o ile wynika to z odrębnych przepisów</w:t>
      </w:r>
    </w:p>
    <w:p w:rsidR="004953D8" w:rsidRPr="00AE027B" w:rsidRDefault="004953D8" w:rsidP="004953D8">
      <w:pPr>
        <w:ind w:left="1156"/>
        <w:jc w:val="both"/>
      </w:pPr>
      <w:r>
        <w:t xml:space="preserve">Zamawiający nie wymaga potwierdzenia spełniania warunku udziału </w:t>
      </w:r>
      <w:r>
        <w:br/>
        <w:t>w postępowaniu.</w:t>
      </w:r>
    </w:p>
    <w:p w:rsidR="00916AEC" w:rsidRDefault="00916AEC" w:rsidP="004953D8">
      <w:pPr>
        <w:autoSpaceDE w:val="0"/>
        <w:autoSpaceDN w:val="0"/>
        <w:adjustRightInd w:val="0"/>
        <w:jc w:val="both"/>
      </w:pPr>
    </w:p>
    <w:p w:rsidR="00916AEC" w:rsidRDefault="00916AEC" w:rsidP="00916AEC">
      <w:pPr>
        <w:ind w:left="1156" w:hanging="305"/>
        <w:jc w:val="both"/>
      </w:pPr>
      <w:r>
        <w:t xml:space="preserve">b) </w:t>
      </w:r>
      <w:r w:rsidRPr="00AE027B">
        <w:t>sytuacji ekonomicznej lub finansowej,</w:t>
      </w:r>
    </w:p>
    <w:p w:rsidR="00916AEC" w:rsidRPr="00AE027B" w:rsidRDefault="00916AEC" w:rsidP="00916AEC">
      <w:pPr>
        <w:ind w:left="1156"/>
        <w:jc w:val="both"/>
      </w:pPr>
      <w:r>
        <w:t xml:space="preserve">Zamawiający nie wymaga potwierdzenia spełniania warunku udziału </w:t>
      </w:r>
      <w:r>
        <w:br/>
        <w:t>w postępowaniu.</w:t>
      </w:r>
    </w:p>
    <w:p w:rsidR="00916AEC" w:rsidRDefault="00916AEC" w:rsidP="00916AEC">
      <w:pPr>
        <w:autoSpaceDE w:val="0"/>
        <w:autoSpaceDN w:val="0"/>
        <w:adjustRightInd w:val="0"/>
        <w:ind w:left="1134"/>
        <w:jc w:val="both"/>
      </w:pPr>
    </w:p>
    <w:p w:rsidR="00916AEC" w:rsidRPr="004C7F54" w:rsidRDefault="00916AEC" w:rsidP="00916AEC">
      <w:pPr>
        <w:autoSpaceDE w:val="0"/>
        <w:autoSpaceDN w:val="0"/>
        <w:adjustRightInd w:val="0"/>
        <w:ind w:left="1134" w:hanging="283"/>
        <w:jc w:val="both"/>
      </w:pPr>
      <w:r w:rsidRPr="00AE027B">
        <w:t>c) zdolności technicznej lub zawodowej</w:t>
      </w:r>
    </w:p>
    <w:p w:rsidR="00916AEC" w:rsidRPr="00AE027B" w:rsidRDefault="00916AEC" w:rsidP="00916AEC">
      <w:pPr>
        <w:ind w:left="1156"/>
        <w:jc w:val="both"/>
      </w:pPr>
      <w:r>
        <w:t xml:space="preserve">Zamawiający nie wymaga potwierdzenia spełniania warunku udziału </w:t>
      </w:r>
      <w:r>
        <w:br/>
        <w:t>w postępowaniu.</w:t>
      </w:r>
    </w:p>
    <w:p w:rsidR="000F6919" w:rsidRDefault="000F6919" w:rsidP="000F71C4">
      <w:pPr>
        <w:numPr>
          <w:ilvl w:val="1"/>
          <w:numId w:val="16"/>
        </w:numPr>
        <w:tabs>
          <w:tab w:val="left" w:pos="284"/>
        </w:tabs>
        <w:spacing w:after="120"/>
        <w:ind w:left="284" w:hanging="284"/>
        <w:jc w:val="both"/>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0167C" w:rsidRDefault="00F0167C" w:rsidP="000F71C4">
      <w:pPr>
        <w:numPr>
          <w:ilvl w:val="1"/>
          <w:numId w:val="16"/>
        </w:numPr>
        <w:tabs>
          <w:tab w:val="left" w:pos="284"/>
        </w:tabs>
        <w:spacing w:after="120"/>
        <w:ind w:left="284" w:hanging="284"/>
        <w:jc w:val="both"/>
      </w:pPr>
      <w:r>
        <w:t>Wykonawca, który podlega wykluczeniu na podsta</w:t>
      </w:r>
      <w:r w:rsidR="00632E1E">
        <w:t>wie art. 24 ust. 1 pkt. 13 i 14</w:t>
      </w:r>
      <w:r>
        <w:t xml:space="preserve"> oraz 16-20 lub ust. 5 pkt. 1 Ustawy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w:t>
      </w:r>
      <w:r>
        <w:lastRenderedPageBreak/>
        <w:t xml:space="preserve">zakaz ubiegania się o udzielenie zamówienia oraz nie upłynął określony </w:t>
      </w:r>
      <w:r w:rsidR="009B21D5">
        <w:br/>
      </w:r>
      <w:r>
        <w:t xml:space="preserve">w tym wyroku </w:t>
      </w:r>
      <w:r w:rsidR="001E63E4">
        <w:t>okres obowiązywania tego zakazu.</w:t>
      </w:r>
    </w:p>
    <w:p w:rsidR="001E63E4" w:rsidRDefault="001E63E4" w:rsidP="000F71C4">
      <w:pPr>
        <w:numPr>
          <w:ilvl w:val="1"/>
          <w:numId w:val="16"/>
        </w:numPr>
        <w:tabs>
          <w:tab w:val="left" w:pos="284"/>
        </w:tabs>
        <w:spacing w:after="120"/>
        <w:ind w:left="284" w:hanging="284"/>
        <w:jc w:val="both"/>
      </w:pPr>
      <w:r>
        <w:t xml:space="preserve">Wykonawca nie podlega wykluczeniu, jeżeli Zamawiający, uwzględniając wagę </w:t>
      </w:r>
      <w:r w:rsidR="009B21D5">
        <w:br/>
      </w:r>
      <w:r>
        <w:t>i szczególne okoliczności czynu Wykonawcy, uzna za wystarczające dowody o których mowa w pkt. 4.</w:t>
      </w:r>
    </w:p>
    <w:p w:rsidR="000F6919" w:rsidRDefault="000F6919" w:rsidP="000F71C4">
      <w:pPr>
        <w:numPr>
          <w:ilvl w:val="1"/>
          <w:numId w:val="16"/>
        </w:numPr>
        <w:tabs>
          <w:tab w:val="left" w:pos="284"/>
        </w:tabs>
        <w:ind w:left="284" w:hanging="284"/>
        <w:jc w:val="both"/>
      </w:pPr>
      <w:r>
        <w:t xml:space="preserve">Wykonawcy mogą wspólnie ubiegać się o udzielenie zamówienia np. łącząc się </w:t>
      </w:r>
      <w:r w:rsidR="009B21D5">
        <w:br/>
      </w:r>
      <w:r>
        <w:t xml:space="preserve">w konsorcja albo tworząc spółki cywilne. Wykonawcy w takim przypadku ustanawiają pełnomocnika do reprezentowania ich w postępowaniu o udzielenie zamówienia publicznego albo reprezentowania ich w postępowaniu i zawarcia umowy w sprawie zamówienia publicznego. Wykonawca musi złożyć wraz z ofertą stosowne pełnomocnictwo uprawniające do wykonywania określonych czynności w postępowaniu </w:t>
      </w:r>
      <w:r w:rsidR="009B21D5">
        <w:br/>
      </w:r>
      <w:r>
        <w:t xml:space="preserve">o udzielenie zamówienia publicznego w formie oryginału pełnomocnictwa do działania </w:t>
      </w:r>
      <w:r w:rsidR="009B21D5">
        <w:br/>
      </w:r>
      <w:r>
        <w:t>w jego imieniu innej osoby bądź osób lub notarialnie poświadczoną kopię pełnomocnictwa.</w:t>
      </w:r>
    </w:p>
    <w:p w:rsidR="000F6919" w:rsidRDefault="000F6919" w:rsidP="000F71C4">
      <w:pPr>
        <w:numPr>
          <w:ilvl w:val="1"/>
          <w:numId w:val="16"/>
        </w:numPr>
        <w:tabs>
          <w:tab w:val="left" w:pos="284"/>
        </w:tabs>
        <w:ind w:left="284" w:hanging="284"/>
        <w:jc w:val="both"/>
      </w:pPr>
      <w:r>
        <w:t xml:space="preserve">Zamawiający może wykluczyć Wykonawcę na każdym etapie postępowania – art. 24 ust. 12 ustawy </w:t>
      </w:r>
      <w:proofErr w:type="spellStart"/>
      <w:r>
        <w:t>Pzp</w:t>
      </w:r>
      <w:proofErr w:type="spellEnd"/>
      <w:r>
        <w:t>.</w:t>
      </w:r>
    </w:p>
    <w:p w:rsidR="000F6919" w:rsidRDefault="000F6919" w:rsidP="00972AA0">
      <w:pPr>
        <w:pStyle w:val="Tytu"/>
        <w:ind w:left="709" w:hanging="12"/>
        <w:jc w:val="left"/>
        <w:rPr>
          <w:sz w:val="16"/>
          <w:szCs w:val="16"/>
        </w:rPr>
      </w:pPr>
    </w:p>
    <w:p w:rsidR="000F6919" w:rsidRPr="001E63E4" w:rsidRDefault="000F6919" w:rsidP="000F71C4">
      <w:pPr>
        <w:numPr>
          <w:ilvl w:val="0"/>
          <w:numId w:val="16"/>
        </w:numPr>
        <w:ind w:left="709" w:hanging="709"/>
        <w:jc w:val="both"/>
        <w:rPr>
          <w:b/>
        </w:rPr>
      </w:pPr>
      <w:r w:rsidRPr="001E63E4">
        <w:rPr>
          <w:b/>
        </w:rPr>
        <w:t xml:space="preserve">Wykaz oświadczeń i dokumentów potwierdzających spełnianie warunków udziału w postępowaniu oraz brak podstaw do wykluczenia – art. 36 ust. 1 pkt 6 ustawy </w:t>
      </w:r>
      <w:proofErr w:type="spellStart"/>
      <w:r w:rsidRPr="001E63E4">
        <w:rPr>
          <w:b/>
        </w:rPr>
        <w:t>Pzp</w:t>
      </w:r>
      <w:proofErr w:type="spellEnd"/>
      <w:r w:rsidRPr="001E63E4">
        <w:rPr>
          <w:b/>
        </w:rPr>
        <w:t>.</w:t>
      </w:r>
    </w:p>
    <w:p w:rsidR="000F6919" w:rsidRPr="00125D0F" w:rsidRDefault="000F6919">
      <w:pPr>
        <w:ind w:left="708"/>
        <w:jc w:val="both"/>
        <w:rPr>
          <w:b/>
          <w:color w:val="000000"/>
          <w:sz w:val="18"/>
          <w:szCs w:val="18"/>
        </w:rPr>
      </w:pPr>
      <w:r w:rsidRPr="00125D0F">
        <w:rPr>
          <w:b/>
          <w:color w:val="000000"/>
          <w:sz w:val="18"/>
          <w:szCs w:val="18"/>
        </w:rPr>
        <w:t>Podstawa: Rozporządzenie Ministra Rozwoju z dnia 26 lipca 2016 r. w sprawie rodzajów dokumentów jakich może żądać zamawiający od wykonawcy w postępowaniu o udzielenie zamówienia ( Dz. U z 2016 poz. 1126)</w:t>
      </w:r>
    </w:p>
    <w:p w:rsidR="000F6919" w:rsidRPr="001E63E4" w:rsidRDefault="000F6919" w:rsidP="00694837">
      <w:pPr>
        <w:jc w:val="both"/>
        <w:rPr>
          <w:b/>
          <w:sz w:val="16"/>
          <w:szCs w:val="16"/>
        </w:rPr>
      </w:pPr>
    </w:p>
    <w:p w:rsidR="000F6919" w:rsidRPr="001E63E4" w:rsidRDefault="000F6919" w:rsidP="009B21D5">
      <w:pPr>
        <w:autoSpaceDE w:val="0"/>
        <w:jc w:val="both"/>
      </w:pPr>
      <w:r w:rsidRPr="001E63E4">
        <w:t xml:space="preserve">Zamawiający na podstawie art. 24 aa ustawy PZP dokona najpierw  oceny ofert, </w:t>
      </w:r>
      <w:r w:rsidR="00F659BE">
        <w:br/>
      </w:r>
      <w:r w:rsidR="00694837">
        <w:t xml:space="preserve">a następnie zbada </w:t>
      </w:r>
      <w:r w:rsidRPr="001E63E4">
        <w:t xml:space="preserve">czy wykonawca, którego oferta została oceniona jako najkorzystniejsza, nie podlega wykluczeniu oraz spełnia warunki udziału w postępowaniu. </w:t>
      </w:r>
    </w:p>
    <w:p w:rsidR="000F6919" w:rsidRDefault="000F6919" w:rsidP="005C411F">
      <w:pPr>
        <w:autoSpaceDE w:val="0"/>
        <w:jc w:val="both"/>
      </w:pPr>
      <w:r w:rsidRPr="001E63E4">
        <w:t xml:space="preserve">Jeżeli wykonawca, którego oferta została oceniona jako najkorzystniejsza, uchyla się od zawarcia umowy lub nie wnosi wymaganego zabezpieczenia należytego wykonania umowy, zamawiający zbada, czy nie podlega wykluczeniu oraz czy spełnia warunki udziału </w:t>
      </w:r>
      <w:r w:rsidR="00811203">
        <w:br/>
      </w:r>
      <w:r w:rsidRPr="001E63E4">
        <w:t>w postępowaniu wykonawca, który złożył ofertę najwyżej ocenioną spośród pozostałych ofert.</w:t>
      </w:r>
    </w:p>
    <w:p w:rsidR="00884EB4" w:rsidRPr="001E63E4" w:rsidRDefault="00884EB4">
      <w:pPr>
        <w:autoSpaceDE w:val="0"/>
        <w:ind w:left="709"/>
        <w:jc w:val="both"/>
      </w:pPr>
    </w:p>
    <w:p w:rsidR="000F6919" w:rsidRPr="001E63E4" w:rsidRDefault="000F6919" w:rsidP="000F71C4">
      <w:pPr>
        <w:numPr>
          <w:ilvl w:val="0"/>
          <w:numId w:val="5"/>
        </w:numPr>
        <w:tabs>
          <w:tab w:val="clear" w:pos="1069"/>
          <w:tab w:val="left" w:pos="426"/>
        </w:tabs>
        <w:autoSpaceDE w:val="0"/>
        <w:ind w:left="426" w:hanging="426"/>
        <w:jc w:val="both"/>
        <w:rPr>
          <w:u w:val="single"/>
        </w:rPr>
      </w:pPr>
      <w:r w:rsidRPr="001E63E4">
        <w:rPr>
          <w:u w:val="single"/>
        </w:rPr>
        <w:t>Dokumenty, które Wykonawca składa do upływu składania ofert:</w:t>
      </w:r>
    </w:p>
    <w:p w:rsidR="004D455B" w:rsidRPr="004D455B" w:rsidRDefault="00E84E39" w:rsidP="000F71C4">
      <w:pPr>
        <w:numPr>
          <w:ilvl w:val="0"/>
          <w:numId w:val="8"/>
        </w:numPr>
        <w:tabs>
          <w:tab w:val="clear" w:pos="1429"/>
          <w:tab w:val="left" w:pos="709"/>
        </w:tabs>
        <w:autoSpaceDE w:val="0"/>
        <w:spacing w:after="120"/>
        <w:ind w:left="709" w:hanging="283"/>
        <w:jc w:val="both"/>
        <w:rPr>
          <w:b/>
        </w:rPr>
      </w:pPr>
      <w:r w:rsidRPr="004D455B">
        <w:rPr>
          <w:color w:val="000000"/>
        </w:rPr>
        <w:t>Druk Oferta</w:t>
      </w:r>
      <w:r w:rsidR="00711B64" w:rsidRPr="004D455B">
        <w:rPr>
          <w:color w:val="000000"/>
        </w:rPr>
        <w:t xml:space="preserve"> </w:t>
      </w:r>
      <w:r w:rsidR="001E63E4" w:rsidRPr="004D455B">
        <w:rPr>
          <w:color w:val="000000"/>
        </w:rPr>
        <w:t>wraz z f</w:t>
      </w:r>
      <w:r w:rsidR="000F6919" w:rsidRPr="004D455B">
        <w:rPr>
          <w:color w:val="000000"/>
        </w:rPr>
        <w:t>ormularz</w:t>
      </w:r>
      <w:r w:rsidR="001E63E4" w:rsidRPr="004D455B">
        <w:rPr>
          <w:color w:val="000000"/>
        </w:rPr>
        <w:t>em</w:t>
      </w:r>
      <w:r w:rsidR="000F6919" w:rsidRPr="004D455B">
        <w:rPr>
          <w:color w:val="000000"/>
        </w:rPr>
        <w:t xml:space="preserve"> cenowy</w:t>
      </w:r>
      <w:r w:rsidR="001E63E4" w:rsidRPr="004D455B">
        <w:rPr>
          <w:color w:val="000000"/>
        </w:rPr>
        <w:t>m</w:t>
      </w:r>
      <w:r w:rsidR="000F6919" w:rsidRPr="004D455B">
        <w:rPr>
          <w:color w:val="000000"/>
        </w:rPr>
        <w:t xml:space="preserve"> </w:t>
      </w:r>
      <w:r w:rsidRPr="004D455B">
        <w:rPr>
          <w:color w:val="000000"/>
        </w:rPr>
        <w:t>-</w:t>
      </w:r>
      <w:r w:rsidR="00F659BE" w:rsidRPr="004D455B">
        <w:rPr>
          <w:color w:val="000000"/>
        </w:rPr>
        <w:t xml:space="preserve"> </w:t>
      </w:r>
      <w:r w:rsidR="000F6919" w:rsidRPr="004D455B">
        <w:rPr>
          <w:b/>
        </w:rPr>
        <w:t xml:space="preserve">załącznik </w:t>
      </w:r>
      <w:r w:rsidR="00694837" w:rsidRPr="004D455B">
        <w:rPr>
          <w:b/>
        </w:rPr>
        <w:t>nr 1</w:t>
      </w:r>
      <w:r w:rsidR="000F6919" w:rsidRPr="004D455B">
        <w:rPr>
          <w:b/>
        </w:rPr>
        <w:t xml:space="preserve"> do oferty</w:t>
      </w:r>
      <w:r w:rsidR="00916AEC">
        <w:rPr>
          <w:b/>
        </w:rPr>
        <w:t>.</w:t>
      </w:r>
    </w:p>
    <w:p w:rsidR="000F6919" w:rsidRPr="00405611" w:rsidRDefault="000F6919" w:rsidP="000F71C4">
      <w:pPr>
        <w:numPr>
          <w:ilvl w:val="0"/>
          <w:numId w:val="8"/>
        </w:numPr>
        <w:tabs>
          <w:tab w:val="clear" w:pos="1429"/>
          <w:tab w:val="left" w:pos="709"/>
        </w:tabs>
        <w:autoSpaceDE w:val="0"/>
        <w:spacing w:after="120"/>
        <w:ind w:left="709" w:hanging="283"/>
        <w:jc w:val="both"/>
      </w:pPr>
      <w:r w:rsidRPr="00405611">
        <w:t xml:space="preserve">Oświadczenie o którym mowa w art. 25a ust. 1 ustawy </w:t>
      </w:r>
      <w:proofErr w:type="spellStart"/>
      <w:r w:rsidRPr="00405611">
        <w:t>Pzp</w:t>
      </w:r>
      <w:proofErr w:type="spellEnd"/>
      <w:r w:rsidRPr="00405611">
        <w:t xml:space="preserve">. o </w:t>
      </w:r>
      <w:r w:rsidR="00E84E39" w:rsidRPr="00405611">
        <w:t xml:space="preserve">spełnianiu warunków udziału w postępowaniu i </w:t>
      </w:r>
      <w:r w:rsidRPr="00405611">
        <w:t xml:space="preserve">braku podstaw do wykluczenia  – </w:t>
      </w:r>
      <w:r w:rsidR="005C411F" w:rsidRPr="0075791D">
        <w:rPr>
          <w:b/>
        </w:rPr>
        <w:t>załącznik nr 1 do SIWZ</w:t>
      </w:r>
      <w:r w:rsidR="00860E66" w:rsidRPr="0075791D">
        <w:rPr>
          <w:b/>
        </w:rPr>
        <w:t>.</w:t>
      </w:r>
    </w:p>
    <w:p w:rsidR="000F6919" w:rsidRPr="001E63E4" w:rsidRDefault="000F6919" w:rsidP="005C411F">
      <w:pPr>
        <w:autoSpaceDE w:val="0"/>
        <w:ind w:left="709" w:hanging="1"/>
        <w:jc w:val="both"/>
      </w:pPr>
      <w:r w:rsidRPr="00405611">
        <w:t>Oświadczenie stanowić będzie wstępne potwierdzenie, że Wykonawca nie podlega wykluczeniu</w:t>
      </w:r>
      <w:r w:rsidR="001E63E4" w:rsidRPr="00405611">
        <w:t xml:space="preserve"> oraz spełnia warunki udziału w postępowaniu.</w:t>
      </w:r>
    </w:p>
    <w:p w:rsidR="000F6919" w:rsidRPr="001E63E4" w:rsidRDefault="000F6919" w:rsidP="005C411F">
      <w:pPr>
        <w:autoSpaceDE w:val="0"/>
        <w:ind w:left="709" w:hanging="1"/>
        <w:jc w:val="both"/>
      </w:pPr>
      <w:r w:rsidRPr="001E63E4">
        <w:t xml:space="preserve">Wykonawca, który zamierza powierzyć wykonanie części zamówienia podwykonawcom, w celu wykazania braku istnienia wobec nich podstaw wykluczenia z udziału w postępowaniu zamieszcza w oświadczeniu informacje </w:t>
      </w:r>
      <w:r w:rsidR="005C411F">
        <w:br/>
      </w:r>
      <w:r w:rsidRPr="001E63E4">
        <w:t>o podwykonawcach.</w:t>
      </w:r>
    </w:p>
    <w:p w:rsidR="000F6919" w:rsidRPr="001E63E4" w:rsidRDefault="000F6919" w:rsidP="005C411F">
      <w:pPr>
        <w:autoSpaceDE w:val="0"/>
        <w:spacing w:after="120"/>
        <w:ind w:left="709" w:hanging="1"/>
        <w:jc w:val="both"/>
      </w:pPr>
      <w:r w:rsidRPr="001E63E4">
        <w:t>W przypadku wspólnego ubiegania się o udzielenie zamówienia publicznego w/w oświadczenie składa każdy z Wykonawców oddzielnie.</w:t>
      </w:r>
    </w:p>
    <w:p w:rsidR="00FA0858" w:rsidRPr="002E3B06" w:rsidRDefault="000F6919" w:rsidP="000F71C4">
      <w:pPr>
        <w:numPr>
          <w:ilvl w:val="0"/>
          <w:numId w:val="8"/>
        </w:numPr>
        <w:tabs>
          <w:tab w:val="clear" w:pos="1429"/>
          <w:tab w:val="left" w:pos="709"/>
        </w:tabs>
        <w:autoSpaceDE w:val="0"/>
        <w:spacing w:after="120"/>
        <w:ind w:left="709" w:hanging="283"/>
        <w:jc w:val="both"/>
        <w:rPr>
          <w:i/>
        </w:rPr>
      </w:pPr>
      <w:r w:rsidRPr="001E63E4">
        <w:rPr>
          <w:bCs/>
        </w:rPr>
        <w:t xml:space="preserve">Wykonawca, który polega na zdolnościach lub sytuacji innych podmiotów, </w:t>
      </w:r>
      <w:r w:rsidRPr="001E63E4">
        <w:rPr>
          <w:bCs/>
        </w:rPr>
        <w:br/>
        <w:t xml:space="preserve">w celu wykazania braku istnienia wobec nich podstaw wykluczenia oraz spełnienia - w zakresie, w jakim powołuje się na ich zasoby - warunków udziału w postępowaniu składa oświadczenie </w:t>
      </w:r>
      <w:r w:rsidRPr="001E63E4">
        <w:t xml:space="preserve">(art. 25a ust. 1 </w:t>
      </w:r>
      <w:proofErr w:type="spellStart"/>
      <w:r w:rsidRPr="001E63E4">
        <w:t>Pzp</w:t>
      </w:r>
      <w:proofErr w:type="spellEnd"/>
      <w:r w:rsidRPr="00405611">
        <w:t xml:space="preserve">.) </w:t>
      </w:r>
      <w:r w:rsidRPr="005C411F">
        <w:rPr>
          <w:b/>
        </w:rPr>
        <w:t xml:space="preserve">załącznik </w:t>
      </w:r>
      <w:r w:rsidR="005C411F" w:rsidRPr="005C411F">
        <w:rPr>
          <w:b/>
        </w:rPr>
        <w:t>nr 1</w:t>
      </w:r>
      <w:r w:rsidRPr="005C411F">
        <w:rPr>
          <w:b/>
        </w:rPr>
        <w:t xml:space="preserve"> do </w:t>
      </w:r>
      <w:r w:rsidR="005C411F" w:rsidRPr="005C411F">
        <w:rPr>
          <w:b/>
        </w:rPr>
        <w:t>SIWZ</w:t>
      </w:r>
      <w:r w:rsidRPr="00405611">
        <w:t xml:space="preserve"> -</w:t>
      </w:r>
      <w:r w:rsidRPr="001E63E4">
        <w:t xml:space="preserve"> (</w:t>
      </w:r>
      <w:r w:rsidRPr="001E63E4">
        <w:rPr>
          <w:i/>
        </w:rPr>
        <w:t>o ile dotyczy)</w:t>
      </w:r>
    </w:p>
    <w:p w:rsidR="000F6919" w:rsidRPr="001E63E4" w:rsidRDefault="000F6919" w:rsidP="000F71C4">
      <w:pPr>
        <w:numPr>
          <w:ilvl w:val="0"/>
          <w:numId w:val="8"/>
        </w:numPr>
        <w:tabs>
          <w:tab w:val="clear" w:pos="1429"/>
          <w:tab w:val="left" w:pos="709"/>
        </w:tabs>
        <w:autoSpaceDE w:val="0"/>
        <w:spacing w:after="120"/>
        <w:ind w:left="709" w:hanging="283"/>
        <w:jc w:val="both"/>
        <w:rPr>
          <w:i/>
        </w:rPr>
      </w:pPr>
      <w:r w:rsidRPr="001E63E4">
        <w:t xml:space="preserve">Pełnomocnictwo do reprezentowania Wykonawcy </w:t>
      </w:r>
      <w:r w:rsidRPr="001E63E4">
        <w:rPr>
          <w:i/>
        </w:rPr>
        <w:t>(o ile dotyczy)</w:t>
      </w:r>
    </w:p>
    <w:p w:rsidR="000F6919" w:rsidRPr="005C411F" w:rsidRDefault="000F6919" w:rsidP="000F71C4">
      <w:pPr>
        <w:numPr>
          <w:ilvl w:val="0"/>
          <w:numId w:val="8"/>
        </w:numPr>
        <w:tabs>
          <w:tab w:val="clear" w:pos="1429"/>
          <w:tab w:val="left" w:pos="709"/>
        </w:tabs>
        <w:autoSpaceDE w:val="0"/>
        <w:spacing w:after="120"/>
        <w:ind w:left="709" w:hanging="283"/>
        <w:jc w:val="both"/>
        <w:rPr>
          <w:i/>
        </w:rPr>
      </w:pPr>
      <w:r w:rsidRPr="003658BF">
        <w:t>Zobowiązanie innego podmiotu</w:t>
      </w:r>
      <w:r w:rsidRPr="003658BF">
        <w:rPr>
          <w:i/>
        </w:rPr>
        <w:t xml:space="preserve"> (o ile dotyczy)</w:t>
      </w:r>
    </w:p>
    <w:p w:rsidR="000F6919" w:rsidRPr="00C10711" w:rsidRDefault="000F6919" w:rsidP="000F71C4">
      <w:pPr>
        <w:pStyle w:val="pkt"/>
        <w:numPr>
          <w:ilvl w:val="0"/>
          <w:numId w:val="5"/>
        </w:numPr>
        <w:tabs>
          <w:tab w:val="clear" w:pos="1069"/>
          <w:tab w:val="left" w:pos="426"/>
        </w:tabs>
        <w:autoSpaceDE w:val="0"/>
        <w:spacing w:before="0" w:after="0"/>
        <w:ind w:left="426" w:hanging="426"/>
        <w:rPr>
          <w:b/>
          <w:color w:val="FF0000"/>
        </w:rPr>
      </w:pPr>
      <w:r w:rsidRPr="003658BF">
        <w:lastRenderedPageBreak/>
        <w:t xml:space="preserve">Zgodnie z art. 24 ust. 11 ustawy PZP Wykonawca, w terminie 3 dni od zamieszczenia na stronie internetowej informacji z otwarcia ofert o której mowa  w art. 86 ust 5 ustawy </w:t>
      </w:r>
      <w:proofErr w:type="spellStart"/>
      <w:r w:rsidRPr="003658BF">
        <w:t>Pzp</w:t>
      </w:r>
      <w:proofErr w:type="spellEnd"/>
      <w:r w:rsidRPr="003658BF">
        <w:t xml:space="preserve">.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sidRPr="003658BF">
        <w:rPr>
          <w:b/>
        </w:rPr>
        <w:t xml:space="preserve">Wzór oświadczenia o przynależności lub braku przynależności do tej </w:t>
      </w:r>
      <w:r w:rsidRPr="00405611">
        <w:rPr>
          <w:b/>
        </w:rPr>
        <w:t>samej grupy kapitałowej, o której mowa w art. 24 us</w:t>
      </w:r>
      <w:r w:rsidR="00C10711">
        <w:rPr>
          <w:b/>
        </w:rPr>
        <w:t xml:space="preserve">t. 1 pkt. 23 ustawy PZP stanowi załącznik nr </w:t>
      </w:r>
      <w:r w:rsidR="00424632">
        <w:rPr>
          <w:b/>
        </w:rPr>
        <w:t>2</w:t>
      </w:r>
      <w:r w:rsidR="00C10711">
        <w:rPr>
          <w:b/>
        </w:rPr>
        <w:t xml:space="preserve"> do </w:t>
      </w:r>
      <w:r w:rsidR="00424632">
        <w:rPr>
          <w:b/>
        </w:rPr>
        <w:t>SIWZ</w:t>
      </w:r>
      <w:r w:rsidR="00C10711">
        <w:rPr>
          <w:b/>
        </w:rPr>
        <w:t>.</w:t>
      </w:r>
    </w:p>
    <w:p w:rsidR="002D649A" w:rsidRPr="00711B64" w:rsidRDefault="002D649A" w:rsidP="002E3B06">
      <w:pPr>
        <w:pStyle w:val="pkt"/>
        <w:autoSpaceDE w:val="0"/>
        <w:spacing w:before="0" w:after="0"/>
        <w:ind w:left="0" w:firstLine="0"/>
        <w:rPr>
          <w:b/>
          <w:color w:val="FF0000"/>
        </w:rPr>
      </w:pPr>
    </w:p>
    <w:p w:rsidR="000F6919" w:rsidRPr="00C20D8C" w:rsidRDefault="000F6919" w:rsidP="000F71C4">
      <w:pPr>
        <w:numPr>
          <w:ilvl w:val="0"/>
          <w:numId w:val="5"/>
        </w:numPr>
        <w:tabs>
          <w:tab w:val="clear" w:pos="1069"/>
          <w:tab w:val="left" w:pos="426"/>
        </w:tabs>
        <w:autoSpaceDE w:val="0"/>
        <w:ind w:left="426" w:hanging="426"/>
        <w:jc w:val="both"/>
        <w:rPr>
          <w:u w:val="single"/>
        </w:rPr>
      </w:pPr>
      <w:r w:rsidRPr="00C20D8C">
        <w:rPr>
          <w:u w:val="single"/>
        </w:rPr>
        <w:t xml:space="preserve">Wykaz dokumentów i oświadczeń potwierdzających brak podstaw do wykluczenia (art. 24 ust. 1 </w:t>
      </w:r>
      <w:r w:rsidR="00884EB4" w:rsidRPr="00C20D8C">
        <w:rPr>
          <w:u w:val="single"/>
        </w:rPr>
        <w:t xml:space="preserve">i art. 24 ust. 5 pkt. 1 </w:t>
      </w:r>
      <w:r w:rsidRPr="00C20D8C">
        <w:rPr>
          <w:u w:val="single"/>
        </w:rPr>
        <w:t xml:space="preserve">ustawy </w:t>
      </w:r>
      <w:proofErr w:type="spellStart"/>
      <w:r w:rsidRPr="00C20D8C">
        <w:rPr>
          <w:u w:val="single"/>
        </w:rPr>
        <w:t>Pzp</w:t>
      </w:r>
      <w:proofErr w:type="spellEnd"/>
      <w:r w:rsidRPr="00C20D8C">
        <w:rPr>
          <w:u w:val="single"/>
        </w:rPr>
        <w:t>.)</w:t>
      </w:r>
    </w:p>
    <w:p w:rsidR="000F6919" w:rsidRPr="00C20D8C" w:rsidRDefault="000F6919" w:rsidP="00682878">
      <w:pPr>
        <w:autoSpaceDE w:val="0"/>
        <w:spacing w:after="120"/>
        <w:ind w:left="426"/>
        <w:jc w:val="both"/>
      </w:pPr>
      <w:r w:rsidRPr="00C20D8C">
        <w:t>Dokumenty składa tylko Wykonawca, którego oferta w wyniku wstępnej oceny zostanie uznana za najkorzystniejszą. Wykonawca przedłoży dokumenty w odpowiedzi na wezwanie Zamawiającego zgodnie z wyznaczonym terminem jednak nie krótszym niż 5 dni od daty otrzymanego wezwania. Dokumenty powinny być aktualne na dz</w:t>
      </w:r>
      <w:r w:rsidR="00C10711">
        <w:t xml:space="preserve">ień ich składania Zamawiającemu </w:t>
      </w:r>
      <w:r w:rsidRPr="00C20D8C">
        <w:t>/o ile dotyczy/</w:t>
      </w:r>
    </w:p>
    <w:p w:rsidR="000F6919" w:rsidRPr="00C20D8C" w:rsidRDefault="000F6919" w:rsidP="000F71C4">
      <w:pPr>
        <w:numPr>
          <w:ilvl w:val="0"/>
          <w:numId w:val="11"/>
        </w:numPr>
        <w:tabs>
          <w:tab w:val="clear" w:pos="1429"/>
          <w:tab w:val="left" w:pos="709"/>
        </w:tabs>
        <w:spacing w:after="120" w:line="276" w:lineRule="auto"/>
        <w:ind w:left="709" w:hanging="283"/>
        <w:jc w:val="both"/>
        <w:rPr>
          <w:b/>
        </w:rPr>
      </w:pPr>
      <w:r w:rsidRPr="00C20D8C">
        <w:rPr>
          <w:b/>
        </w:rPr>
        <w:t xml:space="preserve">odpis z właściwego rejestru lub z centralnej ewidencji i informacji </w:t>
      </w:r>
      <w:r w:rsidR="00F659BE">
        <w:rPr>
          <w:b/>
        </w:rPr>
        <w:br/>
      </w:r>
      <w:r w:rsidRPr="00C20D8C">
        <w:rPr>
          <w:b/>
        </w:rPr>
        <w:t>o działalności gospodarczej, jeżeli odrębne przepisy wymagają wpisu do rejestru lub ewidencji, w celu potwierdzenia braku podstaw wykluczenia na podstawie art. 24 ust. 5 pkt 1 ustawy;</w:t>
      </w:r>
    </w:p>
    <w:p w:rsidR="00855B9E" w:rsidRDefault="000F6919" w:rsidP="000F71C4">
      <w:pPr>
        <w:numPr>
          <w:ilvl w:val="0"/>
          <w:numId w:val="4"/>
        </w:numPr>
        <w:tabs>
          <w:tab w:val="clear" w:pos="1429"/>
          <w:tab w:val="num" w:pos="993"/>
          <w:tab w:val="left" w:pos="2138"/>
        </w:tabs>
        <w:autoSpaceDE w:val="0"/>
        <w:spacing w:after="120"/>
        <w:ind w:left="993" w:hanging="284"/>
        <w:jc w:val="both"/>
        <w:rPr>
          <w:bCs/>
        </w:rPr>
      </w:pPr>
      <w:r w:rsidRPr="00C20D8C">
        <w:rPr>
          <w:bCs/>
        </w:rPr>
        <w:t xml:space="preserve">Jeżeli Wykonawca ma siedzibę lub miejsce zamieszkania poza terytorium Rzeczypospolitej Polskiej przedkłada dokument wystawiony w kraju, </w:t>
      </w:r>
      <w:r w:rsidR="00F659BE">
        <w:rPr>
          <w:bCs/>
        </w:rPr>
        <w:br/>
      </w:r>
      <w:r w:rsidRPr="00C20D8C">
        <w:rPr>
          <w:bCs/>
        </w:rPr>
        <w:t>w którym ma siedzibę lub miejsce zamieszkania</w:t>
      </w:r>
      <w:r w:rsidR="00682878">
        <w:rPr>
          <w:bCs/>
        </w:rPr>
        <w:t xml:space="preserve"> potwierdzający, że </w:t>
      </w:r>
      <w:r w:rsidRPr="00682878">
        <w:rPr>
          <w:bCs/>
        </w:rPr>
        <w:t xml:space="preserve">nie otwarto jego likwidacji ani nie ogłoszono upadłości - wystawiony nie wcześniej niż 6 miesięcy przed </w:t>
      </w:r>
      <w:r w:rsidR="00855B9E" w:rsidRPr="00682878">
        <w:rPr>
          <w:bCs/>
        </w:rPr>
        <w:t>upływem terminu składania ofert.</w:t>
      </w:r>
    </w:p>
    <w:p w:rsidR="00EB6F75" w:rsidRPr="0069606C" w:rsidRDefault="00EB6F75" w:rsidP="000F71C4">
      <w:pPr>
        <w:numPr>
          <w:ilvl w:val="0"/>
          <w:numId w:val="5"/>
        </w:numPr>
        <w:tabs>
          <w:tab w:val="clear" w:pos="1069"/>
          <w:tab w:val="left" w:pos="426"/>
        </w:tabs>
        <w:autoSpaceDE w:val="0"/>
        <w:ind w:left="426" w:hanging="426"/>
        <w:jc w:val="both"/>
      </w:pPr>
      <w:r w:rsidRPr="00547F42">
        <w:t>W przypadku załączenia kserokopii wymaganych dokumentów, każda strona kserokopii winna być opatrzona klauzulą „za zgodność z oryginałem” i podpisana przez osobę uprawnioną składającą podpis na ofercie (o ile dotyczy).</w:t>
      </w:r>
    </w:p>
    <w:p w:rsidR="000F6919" w:rsidRPr="00547F42" w:rsidRDefault="000F6919" w:rsidP="000F71C4">
      <w:pPr>
        <w:numPr>
          <w:ilvl w:val="0"/>
          <w:numId w:val="5"/>
        </w:numPr>
        <w:tabs>
          <w:tab w:val="clear" w:pos="1069"/>
        </w:tabs>
        <w:autoSpaceDE w:val="0"/>
        <w:spacing w:after="120"/>
        <w:ind w:left="426" w:hanging="426"/>
        <w:jc w:val="both"/>
      </w:pPr>
      <w:r w:rsidRPr="00547F42">
        <w:t>W przypadku załączenia kserokopii wymaganych dokumentów, każda strona kserokopii winna być opatrzona klauzulą „za zgodność z oryginałem” i podpisana przez osobę uprawnioną składającą podpis na ofercie (o ile dotyczy).</w:t>
      </w:r>
    </w:p>
    <w:p w:rsidR="002E3B06" w:rsidRPr="009B796B" w:rsidRDefault="000F6919" w:rsidP="000F71C4">
      <w:pPr>
        <w:numPr>
          <w:ilvl w:val="0"/>
          <w:numId w:val="5"/>
        </w:numPr>
        <w:tabs>
          <w:tab w:val="clear" w:pos="1069"/>
          <w:tab w:val="left" w:pos="426"/>
        </w:tabs>
        <w:spacing w:after="120" w:line="276" w:lineRule="auto"/>
        <w:ind w:left="426" w:hanging="426"/>
        <w:jc w:val="both"/>
        <w:rPr>
          <w:b/>
          <w:bCs/>
        </w:rPr>
      </w:pPr>
      <w:r w:rsidRPr="001C121E">
        <w:rPr>
          <w:b/>
          <w:bCs/>
        </w:rPr>
        <w:t xml:space="preserve">Zamawiający zastrzega sobie prawo do skorzystania z uprawnień art. 26 </w:t>
      </w:r>
      <w:r w:rsidR="001C121E">
        <w:rPr>
          <w:b/>
          <w:bCs/>
        </w:rPr>
        <w:br/>
      </w:r>
      <w:r w:rsidRPr="001C121E">
        <w:rPr>
          <w:b/>
          <w:bCs/>
        </w:rPr>
        <w:t xml:space="preserve">ust. 2f Ustawy </w:t>
      </w:r>
      <w:proofErr w:type="spellStart"/>
      <w:r w:rsidRPr="001C121E">
        <w:rPr>
          <w:b/>
          <w:bCs/>
        </w:rPr>
        <w:t>Pzp</w:t>
      </w:r>
      <w:proofErr w:type="spellEnd"/>
      <w:r w:rsidRPr="001C121E">
        <w:rPr>
          <w:b/>
          <w:bCs/>
        </w:rPr>
        <w:t>, dot. wezwania Wykonawcy na każdym etapie postępowania do złożenia  w</w:t>
      </w:r>
      <w:r w:rsidR="00930688" w:rsidRPr="001C121E">
        <w:rPr>
          <w:b/>
          <w:bCs/>
        </w:rPr>
        <w:t>w</w:t>
      </w:r>
      <w:r w:rsidRPr="001C121E">
        <w:rPr>
          <w:b/>
          <w:bCs/>
        </w:rPr>
        <w:t>. dokumentów i oświadczeń.</w:t>
      </w:r>
    </w:p>
    <w:p w:rsidR="002E3B06" w:rsidRDefault="002E3B06" w:rsidP="00682878">
      <w:pPr>
        <w:autoSpaceDE w:val="0"/>
        <w:jc w:val="both"/>
      </w:pPr>
    </w:p>
    <w:p w:rsidR="002E3B06" w:rsidRPr="00432605" w:rsidRDefault="002E3B06" w:rsidP="00682878">
      <w:pPr>
        <w:autoSpaceDE w:val="0"/>
        <w:jc w:val="both"/>
      </w:pPr>
    </w:p>
    <w:p w:rsidR="000F6919" w:rsidRPr="00432605" w:rsidRDefault="000F6919" w:rsidP="000F71C4">
      <w:pPr>
        <w:numPr>
          <w:ilvl w:val="0"/>
          <w:numId w:val="16"/>
        </w:numPr>
        <w:spacing w:after="120"/>
        <w:ind w:left="567" w:hanging="567"/>
        <w:jc w:val="both"/>
        <w:rPr>
          <w:b/>
        </w:rPr>
      </w:pPr>
      <w:r w:rsidRPr="00432605">
        <w:rPr>
          <w:b/>
        </w:rPr>
        <w:t>Podwykonawstwo.</w:t>
      </w:r>
    </w:p>
    <w:p w:rsidR="000F6919" w:rsidRPr="00432605" w:rsidRDefault="000F6919" w:rsidP="00682878">
      <w:pPr>
        <w:numPr>
          <w:ilvl w:val="0"/>
          <w:numId w:val="2"/>
        </w:numPr>
        <w:tabs>
          <w:tab w:val="clear" w:pos="1440"/>
          <w:tab w:val="left" w:pos="426"/>
        </w:tabs>
        <w:spacing w:after="120"/>
        <w:ind w:left="426" w:hanging="426"/>
        <w:jc w:val="both"/>
      </w:pPr>
      <w:r w:rsidRPr="00432605">
        <w:t xml:space="preserve">Wykonawca może powierzyć wykonanie części zamówienia podwykonawcy/podwykonawcom – </w:t>
      </w:r>
      <w:r w:rsidR="00535A87">
        <w:t>art.</w:t>
      </w:r>
      <w:r w:rsidRPr="00432605">
        <w:t xml:space="preserve"> 36a ust. 1 ustawy </w:t>
      </w:r>
      <w:proofErr w:type="spellStart"/>
      <w:r w:rsidRPr="00432605">
        <w:t>Pzp</w:t>
      </w:r>
      <w:proofErr w:type="spellEnd"/>
      <w:r w:rsidRPr="00432605">
        <w:t>.</w:t>
      </w:r>
    </w:p>
    <w:p w:rsidR="000F6919" w:rsidRPr="00432605" w:rsidRDefault="000F6919" w:rsidP="00682878">
      <w:pPr>
        <w:numPr>
          <w:ilvl w:val="0"/>
          <w:numId w:val="2"/>
        </w:numPr>
        <w:tabs>
          <w:tab w:val="clear" w:pos="1440"/>
          <w:tab w:val="left" w:pos="426"/>
        </w:tabs>
        <w:spacing w:after="120"/>
        <w:ind w:left="426" w:hanging="426"/>
        <w:jc w:val="both"/>
      </w:pPr>
      <w:r w:rsidRPr="00432605">
        <w:t>Zamawiający nie nakłada obowiązku osobistego wykonania kluczowych części   zamówienia przez Wykonawcę.</w:t>
      </w:r>
    </w:p>
    <w:p w:rsidR="000F6919" w:rsidRPr="00432605" w:rsidRDefault="000F6919" w:rsidP="00682878">
      <w:pPr>
        <w:numPr>
          <w:ilvl w:val="0"/>
          <w:numId w:val="2"/>
        </w:numPr>
        <w:tabs>
          <w:tab w:val="clear" w:pos="1440"/>
          <w:tab w:val="left" w:pos="426"/>
        </w:tabs>
        <w:spacing w:after="120"/>
        <w:ind w:left="426" w:hanging="426"/>
        <w:jc w:val="both"/>
      </w:pPr>
      <w:r w:rsidRPr="00432605">
        <w:t>W przypadku powierzenia części zamówienia podwykonawcy/ podwykonawcom Wykonawca zobowiązany jest w druku oferta wskazać nazwę podwykonawcy/ podwykonawców oraz zakres czynności jakie będą oni wykonywać.</w:t>
      </w:r>
    </w:p>
    <w:p w:rsidR="000F6919" w:rsidRPr="00432605" w:rsidRDefault="000F6919" w:rsidP="00682878">
      <w:pPr>
        <w:numPr>
          <w:ilvl w:val="0"/>
          <w:numId w:val="2"/>
        </w:numPr>
        <w:tabs>
          <w:tab w:val="clear" w:pos="1440"/>
          <w:tab w:val="left" w:pos="426"/>
        </w:tabs>
        <w:spacing w:after="120"/>
        <w:ind w:left="426" w:hanging="426"/>
        <w:jc w:val="both"/>
      </w:pPr>
      <w:r w:rsidRPr="00432605">
        <w:lastRenderedPageBreak/>
        <w:t>Jeżeli powierzenie podwykonawcy wykonania części zamówienia na dostawy nastąpi w trakcie realizacji zamówienia, Wykonawca na żądanie Zamawiającego przedstawia oświadczenie lub dokumenty potwierdzające brak podstaw wykluczenia wobec tego podwykonawcy. Jeżeli zamawiający stwierdzi, że wobec danego podwykonawcy zachodzą podstawy wykluczenia, Wykonawca zobowiązany jest zastąpić tego podwykonawcę lub zrezygnować z powierzenia części zamówienia.</w:t>
      </w:r>
    </w:p>
    <w:p w:rsidR="000F6919" w:rsidRPr="00432605" w:rsidRDefault="000F6919" w:rsidP="00682878">
      <w:pPr>
        <w:numPr>
          <w:ilvl w:val="0"/>
          <w:numId w:val="2"/>
        </w:numPr>
        <w:tabs>
          <w:tab w:val="clear" w:pos="1440"/>
          <w:tab w:val="left" w:pos="426"/>
        </w:tabs>
        <w:spacing w:after="120"/>
        <w:ind w:left="426" w:hanging="426"/>
        <w:jc w:val="both"/>
      </w:pPr>
      <w:r w:rsidRPr="00432605">
        <w:t>Powierzenie wykonania części zamówienia podwykonawcom nie zwalnia Wykonawcy z odpowiedzialności za należyte wykonanie zamówienia.</w:t>
      </w:r>
    </w:p>
    <w:p w:rsidR="000F6919" w:rsidRDefault="000F6919" w:rsidP="00682878">
      <w:pPr>
        <w:numPr>
          <w:ilvl w:val="0"/>
          <w:numId w:val="2"/>
        </w:numPr>
        <w:tabs>
          <w:tab w:val="clear" w:pos="1440"/>
          <w:tab w:val="left" w:pos="426"/>
        </w:tabs>
        <w:spacing w:after="120"/>
        <w:ind w:left="426" w:hanging="426"/>
        <w:jc w:val="both"/>
      </w:pPr>
      <w:r w:rsidRPr="00432605">
        <w:t>W przypadku gdy Wykonawca nie wskaże części zamówienia, której wykonanie powierzy podwykonawcom Zamawiający uzna, że całość zamówienia Wykonawca wykona samodzielnie.</w:t>
      </w:r>
    </w:p>
    <w:p w:rsidR="000F6919" w:rsidRDefault="000F6919" w:rsidP="004D29DD">
      <w:pPr>
        <w:jc w:val="both"/>
        <w:rPr>
          <w:color w:val="FF0000"/>
        </w:rPr>
      </w:pPr>
    </w:p>
    <w:p w:rsidR="00534BB6" w:rsidRPr="002E3B06" w:rsidRDefault="000F6919" w:rsidP="000F71C4">
      <w:pPr>
        <w:pStyle w:val="Tytu"/>
        <w:numPr>
          <w:ilvl w:val="0"/>
          <w:numId w:val="16"/>
        </w:numPr>
        <w:spacing w:after="120"/>
        <w:ind w:left="709" w:hanging="709"/>
        <w:jc w:val="both"/>
        <w:rPr>
          <w:sz w:val="24"/>
        </w:rPr>
      </w:pPr>
      <w:r w:rsidRPr="00432605">
        <w:rPr>
          <w:sz w:val="24"/>
        </w:rPr>
        <w:t>Informację o sposobie porozumiewania się zamawiającego z wykonawcami oraz przekazywania oświadczeń lub dokumentów, a także wskazanie osób uprawnionych do porozumiewania się z wykonawca</w:t>
      </w:r>
      <w:r w:rsidR="001C121E">
        <w:rPr>
          <w:sz w:val="24"/>
        </w:rPr>
        <w:t xml:space="preserve">mi </w:t>
      </w:r>
      <w:r w:rsidR="004D29DD" w:rsidRPr="00AF45EA">
        <w:rPr>
          <w:sz w:val="24"/>
        </w:rPr>
        <w:t>art. 36 ust 1 pkt 7 ustawy</w:t>
      </w:r>
      <w:r w:rsidR="001C121E" w:rsidRPr="00AF45EA">
        <w:rPr>
          <w:sz w:val="24"/>
        </w:rPr>
        <w:t xml:space="preserve"> </w:t>
      </w:r>
      <w:proofErr w:type="spellStart"/>
      <w:r w:rsidRPr="00AF45EA">
        <w:rPr>
          <w:sz w:val="24"/>
        </w:rPr>
        <w:t>Pzp</w:t>
      </w:r>
      <w:proofErr w:type="spellEnd"/>
      <w:r w:rsidRPr="00AF45EA">
        <w:rPr>
          <w:sz w:val="24"/>
        </w:rPr>
        <w:t>.</w:t>
      </w:r>
    </w:p>
    <w:p w:rsidR="00534BB6" w:rsidRPr="00534BB6" w:rsidRDefault="00534BB6" w:rsidP="00534BB6">
      <w:pPr>
        <w:pStyle w:val="Tytu"/>
        <w:ind w:left="708"/>
        <w:jc w:val="both"/>
        <w:rPr>
          <w:sz w:val="24"/>
        </w:rPr>
      </w:pPr>
      <w:r w:rsidRPr="00534BB6">
        <w:rPr>
          <w:sz w:val="24"/>
        </w:rPr>
        <w:t xml:space="preserve">1. Sposób porozumiewania się Zamawiającego z Wykonawcami przesyłającymi </w:t>
      </w:r>
      <w:r w:rsidRPr="00534BB6">
        <w:rPr>
          <w:sz w:val="24"/>
          <w:u w:val="single"/>
        </w:rPr>
        <w:t>ofertę za pośrednictwem poczty tradycyjnej</w:t>
      </w:r>
      <w:r w:rsidRPr="00534BB6">
        <w:rPr>
          <w:sz w:val="24"/>
        </w:rPr>
        <w:t xml:space="preserve"> (</w:t>
      </w:r>
      <w:proofErr w:type="spellStart"/>
      <w:r w:rsidRPr="00534BB6">
        <w:rPr>
          <w:sz w:val="24"/>
        </w:rPr>
        <w:t>t.j</w:t>
      </w:r>
      <w:proofErr w:type="spellEnd"/>
      <w:r w:rsidRPr="00534BB6">
        <w:rPr>
          <w:sz w:val="24"/>
        </w:rPr>
        <w:t>. za pośrednictwem operatora pocztowego w rozumieniu Prawa pocztowego, osobiście lub przez posłańca)</w:t>
      </w:r>
    </w:p>
    <w:p w:rsidR="00534BB6" w:rsidRPr="00534BB6" w:rsidRDefault="00534BB6" w:rsidP="00534BB6">
      <w:pPr>
        <w:pStyle w:val="Podtytu"/>
        <w:ind w:left="708"/>
        <w:jc w:val="both"/>
        <w:rPr>
          <w:rFonts w:ascii="Times New Roman" w:hAnsi="Times New Roman" w:cs="Times New Roman"/>
          <w:i w:val="0"/>
          <w:sz w:val="24"/>
          <w:szCs w:val="24"/>
        </w:rPr>
      </w:pPr>
      <w:r w:rsidRPr="00534BB6">
        <w:rPr>
          <w:rFonts w:ascii="Times New Roman" w:hAnsi="Times New Roman" w:cs="Times New Roman"/>
          <w:i w:val="0"/>
          <w:sz w:val="24"/>
          <w:szCs w:val="24"/>
        </w:rPr>
        <w:t xml:space="preserve">1.1 Oświadczenia, wnioski, zawiadomienia oraz informacje Zamawiający </w:t>
      </w:r>
      <w:r w:rsidRPr="00534BB6">
        <w:rPr>
          <w:rFonts w:ascii="Times New Roman" w:hAnsi="Times New Roman" w:cs="Times New Roman"/>
          <w:i w:val="0"/>
          <w:sz w:val="24"/>
          <w:szCs w:val="24"/>
        </w:rPr>
        <w:br/>
        <w:t>i Wykonawca przekazują pisemnie, z zastrzeżeniem pkt. 1.2.</w:t>
      </w:r>
    </w:p>
    <w:p w:rsidR="00534BB6" w:rsidRPr="00534BB6" w:rsidRDefault="00534BB6" w:rsidP="000F71C4">
      <w:pPr>
        <w:pStyle w:val="Akapitzlist"/>
        <w:widowControl w:val="0"/>
        <w:numPr>
          <w:ilvl w:val="1"/>
          <w:numId w:val="23"/>
        </w:numPr>
        <w:tabs>
          <w:tab w:val="left" w:pos="1094"/>
        </w:tabs>
        <w:suppressAutoHyphens w:val="0"/>
        <w:autoSpaceDE w:val="0"/>
        <w:autoSpaceDN w:val="0"/>
        <w:ind w:right="224"/>
        <w:jc w:val="both"/>
      </w:pPr>
      <w:r w:rsidRPr="00534BB6">
        <w:t xml:space="preserve">1.2 Kontakt pomiędzy Wykonawcą a Zamawiającym odbywać się będzie za pośrednictwem poczty elektronicznej: </w:t>
      </w:r>
      <w:hyperlink r:id="rId14" w:history="1">
        <w:r w:rsidRPr="00534BB6">
          <w:rPr>
            <w:rStyle w:val="Hipercze"/>
            <w:color w:val="0070C0"/>
          </w:rPr>
          <w:t>6wog.przetargi@ron.mil.pl</w:t>
        </w:r>
      </w:hyperlink>
      <w:r w:rsidRPr="00534BB6">
        <w:t>. przy przekazywaniu następujących</w:t>
      </w:r>
      <w:r w:rsidRPr="00534BB6">
        <w:rPr>
          <w:spacing w:val="-1"/>
        </w:rPr>
        <w:t xml:space="preserve"> </w:t>
      </w:r>
      <w:r w:rsidRPr="00534BB6">
        <w:t>dokumentów:</w:t>
      </w:r>
    </w:p>
    <w:p w:rsidR="00534BB6" w:rsidRPr="00534BB6" w:rsidRDefault="00534BB6" w:rsidP="000F71C4">
      <w:pPr>
        <w:pStyle w:val="Akapitzlist"/>
        <w:widowControl w:val="0"/>
        <w:numPr>
          <w:ilvl w:val="2"/>
          <w:numId w:val="23"/>
        </w:numPr>
        <w:tabs>
          <w:tab w:val="left" w:pos="1660"/>
          <w:tab w:val="left" w:pos="1661"/>
        </w:tabs>
        <w:suppressAutoHyphens w:val="0"/>
        <w:autoSpaceDE w:val="0"/>
        <w:autoSpaceDN w:val="0"/>
        <w:ind w:hanging="566"/>
        <w:jc w:val="both"/>
      </w:pPr>
      <w:r w:rsidRPr="00534BB6">
        <w:t>pytania i wyjaśnienia dotyczące treści</w:t>
      </w:r>
      <w:r w:rsidRPr="00534BB6">
        <w:rPr>
          <w:spacing w:val="-3"/>
        </w:rPr>
        <w:t xml:space="preserve"> </w:t>
      </w:r>
      <w:r w:rsidRPr="00534BB6">
        <w:t>SIWZ,</w:t>
      </w:r>
    </w:p>
    <w:p w:rsidR="00534BB6" w:rsidRPr="00534BB6" w:rsidRDefault="00534BB6" w:rsidP="000F71C4">
      <w:pPr>
        <w:pStyle w:val="Akapitzlist"/>
        <w:widowControl w:val="0"/>
        <w:numPr>
          <w:ilvl w:val="2"/>
          <w:numId w:val="23"/>
        </w:numPr>
        <w:tabs>
          <w:tab w:val="left" w:pos="1660"/>
          <w:tab w:val="left" w:pos="1661"/>
        </w:tabs>
        <w:suppressAutoHyphens w:val="0"/>
        <w:autoSpaceDE w:val="0"/>
        <w:autoSpaceDN w:val="0"/>
        <w:ind w:hanging="566"/>
        <w:jc w:val="both"/>
      </w:pPr>
      <w:r w:rsidRPr="00534BB6">
        <w:t>modyfikacje treści</w:t>
      </w:r>
      <w:r w:rsidRPr="00534BB6">
        <w:rPr>
          <w:spacing w:val="-1"/>
        </w:rPr>
        <w:t xml:space="preserve"> </w:t>
      </w:r>
      <w:r w:rsidRPr="00534BB6">
        <w:t>SIWZ,</w:t>
      </w:r>
    </w:p>
    <w:p w:rsidR="00534BB6" w:rsidRPr="00534BB6" w:rsidRDefault="00534BB6" w:rsidP="000F71C4">
      <w:pPr>
        <w:pStyle w:val="Akapitzlist"/>
        <w:widowControl w:val="0"/>
        <w:numPr>
          <w:ilvl w:val="2"/>
          <w:numId w:val="23"/>
        </w:numPr>
        <w:tabs>
          <w:tab w:val="left" w:pos="1660"/>
          <w:tab w:val="left" w:pos="1661"/>
        </w:tabs>
        <w:suppressAutoHyphens w:val="0"/>
        <w:autoSpaceDE w:val="0"/>
        <w:autoSpaceDN w:val="0"/>
        <w:ind w:left="1661" w:right="231"/>
        <w:jc w:val="both"/>
      </w:pPr>
      <w:r w:rsidRPr="00534BB6">
        <w:t>wniosek Wykonawcy o przekazanie informacji z otwarcia ofert, o których mowa w art. 86 ustawy oraz odpowiedź</w:t>
      </w:r>
      <w:r w:rsidRPr="00534BB6">
        <w:rPr>
          <w:spacing w:val="-6"/>
        </w:rPr>
        <w:t xml:space="preserve"> </w:t>
      </w:r>
      <w:r w:rsidRPr="00534BB6">
        <w:t>Zamawiającego,</w:t>
      </w:r>
    </w:p>
    <w:p w:rsidR="00534BB6" w:rsidRPr="00534BB6" w:rsidRDefault="00534BB6" w:rsidP="000F71C4">
      <w:pPr>
        <w:pStyle w:val="Akapitzlist"/>
        <w:widowControl w:val="0"/>
        <w:numPr>
          <w:ilvl w:val="2"/>
          <w:numId w:val="23"/>
        </w:numPr>
        <w:tabs>
          <w:tab w:val="left" w:pos="1660"/>
          <w:tab w:val="left" w:pos="1661"/>
        </w:tabs>
        <w:suppressAutoHyphens w:val="0"/>
        <w:autoSpaceDE w:val="0"/>
        <w:autoSpaceDN w:val="0"/>
        <w:ind w:left="1661"/>
        <w:jc w:val="both"/>
      </w:pPr>
      <w:r w:rsidRPr="00534BB6">
        <w:tab/>
        <w:t>wniosek o wyjaśnienie i wyjaśnienie treści oferty,</w:t>
      </w:r>
    </w:p>
    <w:p w:rsidR="00534BB6" w:rsidRPr="00534BB6" w:rsidRDefault="00534BB6" w:rsidP="000F71C4">
      <w:pPr>
        <w:pStyle w:val="Akapitzlist"/>
        <w:widowControl w:val="0"/>
        <w:numPr>
          <w:ilvl w:val="2"/>
          <w:numId w:val="23"/>
        </w:numPr>
        <w:tabs>
          <w:tab w:val="left" w:pos="1660"/>
          <w:tab w:val="left" w:pos="1661"/>
        </w:tabs>
        <w:suppressAutoHyphens w:val="0"/>
        <w:autoSpaceDE w:val="0"/>
        <w:autoSpaceDN w:val="0"/>
        <w:ind w:left="1661" w:right="228"/>
        <w:jc w:val="both"/>
      </w:pPr>
      <w:r w:rsidRPr="00534BB6">
        <w:t xml:space="preserve">wniosek o wyjaśnienie  i wyjaśnienia  dotyczące  oświadczeń  </w:t>
      </w:r>
      <w:r>
        <w:t xml:space="preserve">                    </w:t>
      </w:r>
      <w:r w:rsidRPr="00534BB6">
        <w:t>i dokumentów,  o których mowa w art. 25 ust. 1 ustawy,</w:t>
      </w:r>
    </w:p>
    <w:p w:rsidR="00534BB6" w:rsidRPr="00534BB6" w:rsidRDefault="00534BB6" w:rsidP="000F71C4">
      <w:pPr>
        <w:pStyle w:val="Akapitzlist"/>
        <w:widowControl w:val="0"/>
        <w:numPr>
          <w:ilvl w:val="2"/>
          <w:numId w:val="23"/>
        </w:numPr>
        <w:tabs>
          <w:tab w:val="left" w:pos="1660"/>
          <w:tab w:val="left" w:pos="1661"/>
        </w:tabs>
        <w:suppressAutoHyphens w:val="0"/>
        <w:autoSpaceDE w:val="0"/>
        <w:autoSpaceDN w:val="0"/>
        <w:ind w:hanging="566"/>
        <w:jc w:val="both"/>
      </w:pPr>
      <w:r w:rsidRPr="00534BB6">
        <w:t>wezwanie kierowane do Wykonawców na podstawie art. 26 ust. 1-4</w:t>
      </w:r>
      <w:r w:rsidRPr="00534BB6">
        <w:rPr>
          <w:spacing w:val="-8"/>
        </w:rPr>
        <w:t xml:space="preserve"> </w:t>
      </w:r>
      <w:r w:rsidRPr="00534BB6">
        <w:t>ustawy,</w:t>
      </w:r>
    </w:p>
    <w:p w:rsidR="00534BB6" w:rsidRPr="00534BB6" w:rsidRDefault="00534BB6" w:rsidP="000F71C4">
      <w:pPr>
        <w:pStyle w:val="Akapitzlist"/>
        <w:widowControl w:val="0"/>
        <w:numPr>
          <w:ilvl w:val="2"/>
          <w:numId w:val="23"/>
        </w:numPr>
        <w:tabs>
          <w:tab w:val="left" w:pos="1660"/>
          <w:tab w:val="left" w:pos="1661"/>
        </w:tabs>
        <w:suppressAutoHyphens w:val="0"/>
        <w:autoSpaceDE w:val="0"/>
        <w:autoSpaceDN w:val="0"/>
        <w:ind w:right="229" w:hanging="566"/>
        <w:jc w:val="both"/>
      </w:pPr>
      <w:r w:rsidRPr="00534BB6">
        <w:t>wniosek o udzielenie wyjaśnień dotyczących elementów oferty mających wpływ na wysokość ceny oraz odpowiedź</w:t>
      </w:r>
      <w:r w:rsidRPr="00534BB6">
        <w:rPr>
          <w:spacing w:val="-5"/>
        </w:rPr>
        <w:t xml:space="preserve"> </w:t>
      </w:r>
      <w:r w:rsidRPr="00534BB6">
        <w:t>Wykonawcy,</w:t>
      </w:r>
    </w:p>
    <w:p w:rsidR="00534BB6" w:rsidRPr="00534BB6" w:rsidRDefault="00534BB6" w:rsidP="000F71C4">
      <w:pPr>
        <w:pStyle w:val="Akapitzlist"/>
        <w:widowControl w:val="0"/>
        <w:numPr>
          <w:ilvl w:val="2"/>
          <w:numId w:val="23"/>
        </w:numPr>
        <w:tabs>
          <w:tab w:val="left" w:pos="1660"/>
          <w:tab w:val="left" w:pos="1661"/>
        </w:tabs>
        <w:suppressAutoHyphens w:val="0"/>
        <w:autoSpaceDE w:val="0"/>
        <w:autoSpaceDN w:val="0"/>
        <w:ind w:right="235" w:hanging="566"/>
        <w:jc w:val="both"/>
      </w:pPr>
      <w:r w:rsidRPr="00534BB6">
        <w:t>informacja o poprawieniu oczywistych omyłek pisarskich oraz oczywistych omyłek</w:t>
      </w:r>
      <w:r w:rsidRPr="00534BB6">
        <w:rPr>
          <w:spacing w:val="-1"/>
        </w:rPr>
        <w:t xml:space="preserve"> </w:t>
      </w:r>
      <w:r w:rsidRPr="00534BB6">
        <w:t>rachunkowych,</w:t>
      </w:r>
    </w:p>
    <w:p w:rsidR="00534BB6" w:rsidRPr="00534BB6" w:rsidRDefault="00534BB6" w:rsidP="000F71C4">
      <w:pPr>
        <w:pStyle w:val="Akapitzlist"/>
        <w:widowControl w:val="0"/>
        <w:numPr>
          <w:ilvl w:val="2"/>
          <w:numId w:val="23"/>
        </w:numPr>
        <w:tabs>
          <w:tab w:val="left" w:pos="1661"/>
        </w:tabs>
        <w:suppressAutoHyphens w:val="0"/>
        <w:autoSpaceDE w:val="0"/>
        <w:autoSpaceDN w:val="0"/>
        <w:ind w:right="226" w:hanging="566"/>
        <w:jc w:val="both"/>
      </w:pPr>
      <w:r w:rsidRPr="00534BB6">
        <w:t>informacje o poprawieniu innych omyłek polegających na niezgodności oferty ze specyfikacją istotnych warunków zamówienia, niepowodujących istotnych zmian w treści</w:t>
      </w:r>
      <w:r w:rsidRPr="00534BB6">
        <w:rPr>
          <w:spacing w:val="-1"/>
        </w:rPr>
        <w:t xml:space="preserve"> </w:t>
      </w:r>
      <w:r w:rsidRPr="00534BB6">
        <w:t>oferty,</w:t>
      </w:r>
    </w:p>
    <w:p w:rsidR="00534BB6" w:rsidRPr="00534BB6" w:rsidRDefault="00534BB6" w:rsidP="000F71C4">
      <w:pPr>
        <w:pStyle w:val="Akapitzlist"/>
        <w:widowControl w:val="0"/>
        <w:numPr>
          <w:ilvl w:val="2"/>
          <w:numId w:val="23"/>
        </w:numPr>
        <w:tabs>
          <w:tab w:val="left" w:pos="1661"/>
        </w:tabs>
        <w:suppressAutoHyphens w:val="0"/>
        <w:autoSpaceDE w:val="0"/>
        <w:autoSpaceDN w:val="0"/>
        <w:ind w:right="231" w:hanging="566"/>
        <w:jc w:val="both"/>
      </w:pPr>
      <w:r w:rsidRPr="00534BB6">
        <w:t>oświadczenie Wykonawcy w kwestii wyrażenia zgody na poprawienie innych omyłek polegających na niezgodności oferty ze specyfikacją istotnych warunków zamówienia, niepowodujących istotnych zmian w treści</w:t>
      </w:r>
      <w:r w:rsidRPr="00534BB6">
        <w:rPr>
          <w:spacing w:val="-7"/>
        </w:rPr>
        <w:t xml:space="preserve"> </w:t>
      </w:r>
      <w:r w:rsidRPr="00534BB6">
        <w:t>oferty,</w:t>
      </w:r>
    </w:p>
    <w:p w:rsidR="00534BB6" w:rsidRPr="00534BB6" w:rsidRDefault="00534BB6" w:rsidP="000F71C4">
      <w:pPr>
        <w:pStyle w:val="Akapitzlist"/>
        <w:widowControl w:val="0"/>
        <w:numPr>
          <w:ilvl w:val="2"/>
          <w:numId w:val="23"/>
        </w:numPr>
        <w:tabs>
          <w:tab w:val="left" w:pos="1660"/>
          <w:tab w:val="left" w:pos="1661"/>
        </w:tabs>
        <w:suppressAutoHyphens w:val="0"/>
        <w:autoSpaceDE w:val="0"/>
        <w:autoSpaceDN w:val="0"/>
        <w:spacing w:before="1"/>
        <w:ind w:right="230" w:hanging="566"/>
        <w:jc w:val="both"/>
      </w:pPr>
      <w:r w:rsidRPr="00534BB6">
        <w:t>wniosek Zamawiającego o wyrażenie zgody na przedłużenie terminu związania ofertą oraz odpowiedź Wykonawcy,</w:t>
      </w:r>
    </w:p>
    <w:p w:rsidR="00534BB6" w:rsidRPr="00534BB6" w:rsidRDefault="00534BB6" w:rsidP="000F71C4">
      <w:pPr>
        <w:pStyle w:val="Akapitzlist"/>
        <w:widowControl w:val="0"/>
        <w:numPr>
          <w:ilvl w:val="2"/>
          <w:numId w:val="23"/>
        </w:numPr>
        <w:tabs>
          <w:tab w:val="left" w:pos="1660"/>
          <w:tab w:val="left" w:pos="1661"/>
        </w:tabs>
        <w:suppressAutoHyphens w:val="0"/>
        <w:autoSpaceDE w:val="0"/>
        <w:autoSpaceDN w:val="0"/>
        <w:ind w:hanging="566"/>
        <w:jc w:val="both"/>
      </w:pPr>
      <w:r w:rsidRPr="00534BB6">
        <w:t>oświadczenie Wykonawcy o przedłużeniu terminu związania</w:t>
      </w:r>
      <w:r w:rsidRPr="00534BB6">
        <w:rPr>
          <w:spacing w:val="-1"/>
        </w:rPr>
        <w:t xml:space="preserve"> </w:t>
      </w:r>
      <w:r w:rsidRPr="00534BB6">
        <w:t>ofertą,</w:t>
      </w:r>
    </w:p>
    <w:p w:rsidR="00534BB6" w:rsidRPr="00534BB6" w:rsidRDefault="00534BB6" w:rsidP="00534BB6">
      <w:pPr>
        <w:pStyle w:val="Tekstpodstawowy"/>
        <w:ind w:left="1660" w:right="225" w:hanging="567"/>
      </w:pPr>
      <w:r w:rsidRPr="00534BB6">
        <w:lastRenderedPageBreak/>
        <w:t xml:space="preserve">ł) </w:t>
      </w:r>
      <w:r w:rsidRPr="00534BB6">
        <w:tab/>
        <w:t>zawiadomienie o wyborze najkorzystniejszej oferty, o Wykonawcach, którzy zostali z postępowania wykluczeni i Wykonawcach, których oferty zostały odrzucone,</w:t>
      </w:r>
    </w:p>
    <w:p w:rsidR="00534BB6" w:rsidRPr="00534BB6" w:rsidRDefault="00534BB6" w:rsidP="000F71C4">
      <w:pPr>
        <w:pStyle w:val="Akapitzlist"/>
        <w:widowControl w:val="0"/>
        <w:numPr>
          <w:ilvl w:val="2"/>
          <w:numId w:val="23"/>
        </w:numPr>
        <w:tabs>
          <w:tab w:val="left" w:pos="1660"/>
          <w:tab w:val="left" w:pos="1661"/>
        </w:tabs>
        <w:suppressAutoHyphens w:val="0"/>
        <w:autoSpaceDE w:val="0"/>
        <w:autoSpaceDN w:val="0"/>
        <w:ind w:hanging="566"/>
        <w:jc w:val="both"/>
      </w:pPr>
      <w:r w:rsidRPr="00534BB6">
        <w:t>zawiadomienia o miejscu i terminie podpisania</w:t>
      </w:r>
      <w:r w:rsidRPr="00534BB6">
        <w:rPr>
          <w:spacing w:val="-2"/>
        </w:rPr>
        <w:t xml:space="preserve"> </w:t>
      </w:r>
      <w:r w:rsidRPr="00534BB6">
        <w:t>umowy.</w:t>
      </w:r>
    </w:p>
    <w:p w:rsidR="00534BB6" w:rsidRPr="00534BB6" w:rsidRDefault="00534BB6" w:rsidP="000F71C4">
      <w:pPr>
        <w:pStyle w:val="Akapitzlist"/>
        <w:widowControl w:val="0"/>
        <w:numPr>
          <w:ilvl w:val="2"/>
          <w:numId w:val="23"/>
        </w:numPr>
        <w:tabs>
          <w:tab w:val="left" w:pos="1660"/>
          <w:tab w:val="left" w:pos="1661"/>
        </w:tabs>
        <w:suppressAutoHyphens w:val="0"/>
        <w:autoSpaceDE w:val="0"/>
        <w:autoSpaceDN w:val="0"/>
        <w:ind w:hanging="566"/>
        <w:jc w:val="both"/>
      </w:pPr>
      <w:r w:rsidRPr="00534BB6">
        <w:t>zawiadomienie o unieważnieniu</w:t>
      </w:r>
      <w:r w:rsidRPr="00534BB6">
        <w:rPr>
          <w:spacing w:val="-1"/>
        </w:rPr>
        <w:t xml:space="preserve"> </w:t>
      </w:r>
      <w:r w:rsidRPr="00534BB6">
        <w:t>postępowania,</w:t>
      </w:r>
    </w:p>
    <w:p w:rsidR="00534BB6" w:rsidRPr="00534BB6" w:rsidRDefault="00534BB6" w:rsidP="000F71C4">
      <w:pPr>
        <w:pStyle w:val="Akapitzlist"/>
        <w:widowControl w:val="0"/>
        <w:numPr>
          <w:ilvl w:val="2"/>
          <w:numId w:val="23"/>
        </w:numPr>
        <w:tabs>
          <w:tab w:val="left" w:pos="1660"/>
          <w:tab w:val="left" w:pos="1661"/>
        </w:tabs>
        <w:suppressAutoHyphens w:val="0"/>
        <w:autoSpaceDE w:val="0"/>
        <w:autoSpaceDN w:val="0"/>
        <w:ind w:right="230" w:hanging="566"/>
        <w:jc w:val="both"/>
      </w:pPr>
      <w:r w:rsidRPr="00534BB6">
        <w:t>informacje i zawiadomienia kierowane do Wykonawców na podstawie art. 181 ustawy,</w:t>
      </w:r>
    </w:p>
    <w:p w:rsidR="00534BB6" w:rsidRPr="00534BB6" w:rsidRDefault="00534BB6" w:rsidP="000F71C4">
      <w:pPr>
        <w:pStyle w:val="Akapitzlist"/>
        <w:widowControl w:val="0"/>
        <w:numPr>
          <w:ilvl w:val="2"/>
          <w:numId w:val="23"/>
        </w:numPr>
        <w:tabs>
          <w:tab w:val="left" w:pos="1660"/>
          <w:tab w:val="left" w:pos="1661"/>
        </w:tabs>
        <w:suppressAutoHyphens w:val="0"/>
        <w:autoSpaceDE w:val="0"/>
        <w:autoSpaceDN w:val="0"/>
        <w:ind w:right="231" w:hanging="566"/>
        <w:jc w:val="both"/>
      </w:pPr>
      <w:r w:rsidRPr="00534BB6">
        <w:t>wezwanie kierowane do Wykonawcy do złożenia wyjaśnień w zakresie rażąco niskiej</w:t>
      </w:r>
      <w:r w:rsidRPr="00534BB6">
        <w:rPr>
          <w:spacing w:val="-1"/>
        </w:rPr>
        <w:t xml:space="preserve"> </w:t>
      </w:r>
      <w:r w:rsidRPr="00534BB6">
        <w:t>ceny.</w:t>
      </w:r>
    </w:p>
    <w:p w:rsidR="00534BB6" w:rsidRPr="00534BB6" w:rsidRDefault="00534BB6" w:rsidP="00534BB6">
      <w:pPr>
        <w:ind w:left="705"/>
        <w:jc w:val="both"/>
      </w:pPr>
    </w:p>
    <w:p w:rsidR="00534BB6" w:rsidRPr="00534BB6" w:rsidRDefault="00534BB6" w:rsidP="00534BB6">
      <w:pPr>
        <w:ind w:left="705"/>
        <w:jc w:val="both"/>
      </w:pPr>
      <w:r w:rsidRPr="00534BB6">
        <w:t xml:space="preserve">1.3 Jeżeli Zamawiający lub Wykonawca przekazują oświadczenia, wnioski, zawiadomienia oraz inne informacje pocztą elektroniczną, każda ze stron na żądanie drugiej niezwłocznie potwierdza fakt ich otrzymania. Wydruk potwierdzenia nadania </w:t>
      </w:r>
      <w:r w:rsidRPr="00534BB6">
        <w:br/>
        <w:t>z poczty Zamawiającego oznacza, że Wykonawca otrzymał korespondencję e-mailem w momencie jej przekazania przez Zamawiającego, niezależnie od ewentualnego potwierdzenia faktu jej otrzymania.</w:t>
      </w:r>
    </w:p>
    <w:p w:rsidR="00534BB6" w:rsidRPr="00534BB6" w:rsidRDefault="00534BB6" w:rsidP="00534BB6">
      <w:pPr>
        <w:ind w:left="705"/>
        <w:jc w:val="both"/>
      </w:pPr>
      <w:r w:rsidRPr="00534BB6">
        <w:t>1.4. W przypadku przesłania dokumentów, o których mowa w pkt. 1.2., pocztą elektroniczną, gdy Wykonawca nie potwierdzi odbioru wiadomości, dowodem nadania tej wiadomości będzie wydruk potwierdzenia nadania z programu pocztowego Zamawiającego.</w:t>
      </w:r>
    </w:p>
    <w:p w:rsidR="00534BB6" w:rsidRPr="00534BB6" w:rsidRDefault="00534BB6" w:rsidP="00534BB6">
      <w:pPr>
        <w:ind w:left="705"/>
        <w:jc w:val="both"/>
      </w:pPr>
      <w:r w:rsidRPr="00534BB6">
        <w:t>1.5. Pisma nadawane pocztą elektroniczną należy przesłać w plikach PDF jako załączniki do wiadomości z zachowaniem układu i sposobu sporządzania pism obowiązującego w korespondencji tradycyjnej.</w:t>
      </w:r>
    </w:p>
    <w:p w:rsidR="00534BB6" w:rsidRPr="00534BB6" w:rsidRDefault="00534BB6" w:rsidP="00534BB6">
      <w:pPr>
        <w:pStyle w:val="Tytu"/>
        <w:tabs>
          <w:tab w:val="left" w:pos="709"/>
        </w:tabs>
        <w:ind w:left="705"/>
        <w:jc w:val="both"/>
        <w:rPr>
          <w:sz w:val="24"/>
        </w:rPr>
      </w:pPr>
      <w:r w:rsidRPr="00534BB6">
        <w:tab/>
      </w:r>
      <w:r w:rsidRPr="00534BB6">
        <w:rPr>
          <w:sz w:val="24"/>
        </w:rPr>
        <w:t xml:space="preserve">1.6. </w:t>
      </w:r>
      <w:r w:rsidRPr="00534BB6">
        <w:rPr>
          <w:b w:val="0"/>
          <w:sz w:val="24"/>
        </w:rPr>
        <w:t xml:space="preserve">W korespondencji kierowanej do Zamawiającego należy posługiwać się znakiem sprawy:  </w:t>
      </w:r>
      <w:r w:rsidR="00C91E95">
        <w:rPr>
          <w:sz w:val="24"/>
        </w:rPr>
        <w:t>22/Szkol</w:t>
      </w:r>
      <w:r w:rsidRPr="00534BB6">
        <w:rPr>
          <w:sz w:val="24"/>
        </w:rPr>
        <w:t>/6WOG/2020.</w:t>
      </w:r>
    </w:p>
    <w:p w:rsidR="00534BB6" w:rsidRPr="00534BB6" w:rsidRDefault="00534BB6" w:rsidP="00534BB6">
      <w:pPr>
        <w:pStyle w:val="Tytu"/>
        <w:tabs>
          <w:tab w:val="left" w:pos="709"/>
        </w:tabs>
        <w:jc w:val="both"/>
        <w:rPr>
          <w:sz w:val="24"/>
        </w:rPr>
      </w:pPr>
      <w:r w:rsidRPr="00534BB6">
        <w:rPr>
          <w:sz w:val="24"/>
        </w:rPr>
        <w:tab/>
        <w:t>1.7. Osoby upoważnione do udzielania informacji:</w:t>
      </w:r>
    </w:p>
    <w:p w:rsidR="00534BB6" w:rsidRPr="00534BB6" w:rsidRDefault="00534BB6" w:rsidP="00FC70B4">
      <w:pPr>
        <w:pStyle w:val="Tytu"/>
        <w:tabs>
          <w:tab w:val="left" w:pos="709"/>
        </w:tabs>
        <w:ind w:left="708"/>
        <w:jc w:val="both"/>
        <w:rPr>
          <w:sz w:val="24"/>
        </w:rPr>
      </w:pPr>
      <w:r w:rsidRPr="00534BB6">
        <w:rPr>
          <w:sz w:val="24"/>
        </w:rPr>
        <w:tab/>
      </w:r>
      <w:r w:rsidR="00EB6F75">
        <w:rPr>
          <w:b w:val="0"/>
          <w:sz w:val="24"/>
        </w:rPr>
        <w:t>Iwona Małolepsza-Mazur</w:t>
      </w:r>
      <w:r w:rsidRPr="00FC70B4">
        <w:rPr>
          <w:b w:val="0"/>
          <w:sz w:val="24"/>
        </w:rPr>
        <w:t>,</w:t>
      </w:r>
      <w:r w:rsidRPr="00534BB6">
        <w:rPr>
          <w:b w:val="0"/>
          <w:sz w:val="24"/>
        </w:rPr>
        <w:t xml:space="preserve"> Katarzyna RYKOWSKA – e-mail: </w:t>
      </w:r>
      <w:r w:rsidR="00FC70B4">
        <w:rPr>
          <w:b w:val="0"/>
          <w:sz w:val="24"/>
        </w:rPr>
        <w:t xml:space="preserve">     </w:t>
      </w:r>
      <w:r w:rsidRPr="00534BB6">
        <w:rPr>
          <w:sz w:val="24"/>
        </w:rPr>
        <w:t>6wog.przetargi@ron.mil.pl.</w:t>
      </w:r>
    </w:p>
    <w:p w:rsidR="00534BB6" w:rsidRPr="00534BB6" w:rsidRDefault="00534BB6" w:rsidP="00534BB6">
      <w:pPr>
        <w:pStyle w:val="Tytu"/>
        <w:ind w:left="708"/>
        <w:jc w:val="both"/>
        <w:rPr>
          <w:sz w:val="24"/>
        </w:rPr>
      </w:pPr>
    </w:p>
    <w:p w:rsidR="00534BB6" w:rsidRPr="00534BB6" w:rsidRDefault="00534BB6" w:rsidP="00534BB6">
      <w:pPr>
        <w:pStyle w:val="Tytu"/>
        <w:ind w:left="708"/>
        <w:jc w:val="both"/>
        <w:rPr>
          <w:sz w:val="24"/>
        </w:rPr>
      </w:pPr>
      <w:r w:rsidRPr="00534BB6">
        <w:rPr>
          <w:sz w:val="24"/>
        </w:rPr>
        <w:t xml:space="preserve">2. Sposób porozumiewania się Zamawiającego z Wykonawcami przesyłającymi </w:t>
      </w:r>
      <w:r w:rsidRPr="00534BB6">
        <w:rPr>
          <w:sz w:val="24"/>
          <w:u w:val="single"/>
        </w:rPr>
        <w:t>ofertę elektroniczną</w:t>
      </w:r>
      <w:r w:rsidRPr="00534BB6">
        <w:rPr>
          <w:sz w:val="24"/>
        </w:rPr>
        <w:t xml:space="preserve"> za pośrednictwem Platformy Zakupowej.</w:t>
      </w:r>
    </w:p>
    <w:p w:rsidR="00534BB6" w:rsidRPr="00534BB6" w:rsidRDefault="00534BB6" w:rsidP="00534BB6">
      <w:pPr>
        <w:pStyle w:val="Podtytu"/>
        <w:spacing w:before="0"/>
        <w:jc w:val="both"/>
      </w:pPr>
    </w:p>
    <w:p w:rsidR="00534BB6" w:rsidRPr="00534BB6" w:rsidRDefault="00534BB6" w:rsidP="00534BB6">
      <w:pPr>
        <w:pStyle w:val="Tytu"/>
        <w:ind w:left="705"/>
        <w:jc w:val="both"/>
        <w:rPr>
          <w:i/>
          <w:sz w:val="24"/>
        </w:rPr>
      </w:pPr>
      <w:r w:rsidRPr="00534BB6">
        <w:rPr>
          <w:b w:val="0"/>
          <w:sz w:val="24"/>
        </w:rPr>
        <w:t xml:space="preserve">2.1. Komunikacja pomiędzy Zamawiającym a Wykonawcami tj. wszelkie oświadczenia, wnioski (inne niż wnioski o dopuszczenie do udziału w postępowaniu), zapytania (w tym wyjaśnienie treści SIWZ), zawiadomienia i informacje przekazywane są w formie elektronicznej za pośrednictwem Platformy Zakupowej pod adresem: </w:t>
      </w:r>
      <w:hyperlink r:id="rId15" w:history="1">
        <w:r w:rsidRPr="00534BB6">
          <w:rPr>
            <w:rStyle w:val="Hipercze"/>
            <w:i/>
            <w:color w:val="auto"/>
            <w:sz w:val="24"/>
          </w:rPr>
          <w:t>www.platformazakupowa.pl/pn/6wog</w:t>
        </w:r>
      </w:hyperlink>
      <w:r w:rsidRPr="00534BB6">
        <w:rPr>
          <w:i/>
          <w:sz w:val="24"/>
        </w:rPr>
        <w:t xml:space="preserve"> i formularza „Wyślij wiadomość”.</w:t>
      </w:r>
    </w:p>
    <w:p w:rsidR="00534BB6" w:rsidRPr="00534BB6" w:rsidRDefault="00534BB6" w:rsidP="00534BB6">
      <w:pPr>
        <w:pStyle w:val="Tytu"/>
        <w:ind w:left="705"/>
        <w:jc w:val="both"/>
        <w:rPr>
          <w:b w:val="0"/>
          <w:sz w:val="24"/>
        </w:rPr>
      </w:pPr>
      <w:r w:rsidRPr="00534BB6">
        <w:rPr>
          <w:b w:val="0"/>
          <w:sz w:val="24"/>
        </w:rPr>
        <w:t>2.2. Za datę przekazania oferty, wniosków i zawiadomień, dokumentów elektronicznych, oświadczeń lub elektronicznych kopii dokumentów oraz innych informacji przyjmuje się datę zapisania plików zawierających te informacje na serwerach.</w:t>
      </w:r>
    </w:p>
    <w:p w:rsidR="00534BB6" w:rsidRPr="00534BB6" w:rsidRDefault="00534BB6" w:rsidP="00534BB6">
      <w:pPr>
        <w:pStyle w:val="Tytu"/>
        <w:ind w:left="705"/>
        <w:jc w:val="both"/>
        <w:rPr>
          <w:b w:val="0"/>
          <w:sz w:val="24"/>
        </w:rPr>
      </w:pPr>
      <w:r w:rsidRPr="00534BB6">
        <w:rPr>
          <w:b w:val="0"/>
          <w:sz w:val="24"/>
        </w:rPr>
        <w:t xml:space="preserve">2.3. We wszelkiej korespondencji dotyczącej niniejszego postępowania Zamawiający oraz Wykonawcy posługują się oznaczeniem znakiem sprawy </w:t>
      </w:r>
      <w:r w:rsidR="004953D8">
        <w:rPr>
          <w:sz w:val="24"/>
        </w:rPr>
        <w:t>22/Szkol</w:t>
      </w:r>
      <w:r w:rsidRPr="00534BB6">
        <w:rPr>
          <w:sz w:val="24"/>
        </w:rPr>
        <w:t>/6WOG/2020.</w:t>
      </w:r>
      <w:r w:rsidRPr="00534BB6">
        <w:rPr>
          <w:b w:val="0"/>
          <w:sz w:val="24"/>
        </w:rPr>
        <w:t xml:space="preserve"> </w:t>
      </w:r>
    </w:p>
    <w:p w:rsidR="00534BB6" w:rsidRPr="00534BB6" w:rsidRDefault="00534BB6" w:rsidP="00534BB6">
      <w:pPr>
        <w:pStyle w:val="Akapitzlist"/>
        <w:widowControl w:val="0"/>
        <w:tabs>
          <w:tab w:val="left" w:pos="948"/>
        </w:tabs>
        <w:suppressAutoHyphens w:val="0"/>
        <w:autoSpaceDE w:val="0"/>
        <w:autoSpaceDN w:val="0"/>
        <w:ind w:right="233"/>
        <w:jc w:val="both"/>
      </w:pPr>
      <w:r w:rsidRPr="00534BB6">
        <w:t xml:space="preserve">2.4 Dla skutecznego przesłania dokumentów elektronicznych w niniejszym postępowaniu koniecznym jest posiadanie kwalifikowalnego podpisu elektronicznego, wystawionego przez dostawcę kwalifikowanej usługi zaufania, będącego podmiotem świadczącym usługi certyfikacyjne - podpis elektroniczny, spełniające wymogi bezpieczeństwa określone w ustawie z dnia 5 września </w:t>
      </w:r>
      <w:r w:rsidRPr="00534BB6">
        <w:br/>
        <w:t>2016 r. — o usługach zaufania oraz identyfikacji elektronicznej.</w:t>
      </w:r>
    </w:p>
    <w:p w:rsidR="00534BB6" w:rsidRPr="00534BB6" w:rsidRDefault="00534BB6" w:rsidP="00534BB6">
      <w:pPr>
        <w:pStyle w:val="Akapitzlist"/>
        <w:widowControl w:val="0"/>
        <w:tabs>
          <w:tab w:val="left" w:pos="948"/>
        </w:tabs>
        <w:suppressAutoHyphens w:val="0"/>
        <w:autoSpaceDE w:val="0"/>
        <w:autoSpaceDN w:val="0"/>
        <w:ind w:right="233"/>
        <w:jc w:val="both"/>
        <w:rPr>
          <w:b/>
        </w:rPr>
      </w:pPr>
      <w:r w:rsidRPr="00534BB6">
        <w:t xml:space="preserve">2.5. Wykonawca przystępując do postępowania o udzielenie zamówienia publicznego tj. bezpłatnie rejestrując się lub, w przypadku posiadania konta na </w:t>
      </w:r>
      <w:r w:rsidRPr="00534BB6">
        <w:lastRenderedPageBreak/>
        <w:t xml:space="preserve">Platformie Zakupowej, logując  się,   akceptuje   warunki   korzystania   </w:t>
      </w:r>
      <w:r w:rsidRPr="00534BB6">
        <w:br/>
        <w:t>z   Platformy   zakupowej,   określone   w Regulaminie dostępnym pod adresem:</w:t>
      </w:r>
      <w:hyperlink r:id="rId16" w:history="1">
        <w:r w:rsidRPr="00FA6ADC">
          <w:rPr>
            <w:rStyle w:val="Hipercze"/>
            <w:b/>
            <w:color w:val="auto"/>
          </w:rPr>
          <w:t>www.platformazakupowa.pl/pn/6wog</w:t>
        </w:r>
      </w:hyperlink>
    </w:p>
    <w:p w:rsidR="00534BB6" w:rsidRPr="00534BB6" w:rsidRDefault="00534BB6" w:rsidP="00534BB6">
      <w:pPr>
        <w:pStyle w:val="Akapitzlist"/>
        <w:widowControl w:val="0"/>
        <w:tabs>
          <w:tab w:val="left" w:pos="948"/>
        </w:tabs>
        <w:suppressAutoHyphens w:val="0"/>
        <w:autoSpaceDE w:val="0"/>
        <w:autoSpaceDN w:val="0"/>
        <w:ind w:right="234"/>
        <w:jc w:val="both"/>
      </w:pPr>
      <w:r w:rsidRPr="00534BB6">
        <w:t>2.6. Szczegółowa instrukcja obsługi Platformy Zakupowej, zawierająca instrukcję korzystania z Platformy przez Wykonawcę zamieszczona jest pod adresem wskazanym w pkt. 2.5 niniejszego rozdziału SIWZ.</w:t>
      </w:r>
    </w:p>
    <w:p w:rsidR="00534BB6" w:rsidRPr="00534BB6" w:rsidRDefault="00534BB6" w:rsidP="00534BB6">
      <w:pPr>
        <w:pStyle w:val="Akapitzlist"/>
        <w:widowControl w:val="0"/>
        <w:tabs>
          <w:tab w:val="left" w:pos="948"/>
        </w:tabs>
        <w:suppressAutoHyphens w:val="0"/>
        <w:autoSpaceDE w:val="0"/>
        <w:autoSpaceDN w:val="0"/>
        <w:ind w:right="231"/>
        <w:jc w:val="both"/>
      </w:pPr>
      <w:r w:rsidRPr="00534BB6">
        <w:t xml:space="preserve">2.7. Zamawiający, zgodnie z § 3 ust. 3 Rozporządzenia Prezesa Rady Ministrów z dnia 27 czerwca 2017r. w sprawie użycia środków komunikacji elektronicznej </w:t>
      </w:r>
      <w:r w:rsidRPr="00534BB6">
        <w:br/>
        <w:t>w postępowaniu</w:t>
      </w:r>
      <w:r w:rsidRPr="00534BB6">
        <w:rPr>
          <w:spacing w:val="13"/>
        </w:rPr>
        <w:t xml:space="preserve"> </w:t>
      </w:r>
      <w:r w:rsidRPr="00534BB6">
        <w:t>o</w:t>
      </w:r>
      <w:r w:rsidRPr="00534BB6">
        <w:rPr>
          <w:spacing w:val="13"/>
        </w:rPr>
        <w:t xml:space="preserve"> </w:t>
      </w:r>
      <w:r w:rsidRPr="00534BB6">
        <w:t>udzielenie</w:t>
      </w:r>
      <w:r w:rsidRPr="00534BB6">
        <w:rPr>
          <w:spacing w:val="12"/>
        </w:rPr>
        <w:t xml:space="preserve"> </w:t>
      </w:r>
      <w:r w:rsidRPr="00534BB6">
        <w:t>zamówienia</w:t>
      </w:r>
      <w:r w:rsidRPr="00534BB6">
        <w:rPr>
          <w:spacing w:val="12"/>
        </w:rPr>
        <w:t xml:space="preserve"> </w:t>
      </w:r>
      <w:r w:rsidRPr="00534BB6">
        <w:t>publicznego</w:t>
      </w:r>
      <w:r w:rsidRPr="00534BB6">
        <w:rPr>
          <w:spacing w:val="13"/>
        </w:rPr>
        <w:t xml:space="preserve"> </w:t>
      </w:r>
      <w:r w:rsidRPr="00534BB6">
        <w:t>oraz</w:t>
      </w:r>
      <w:r w:rsidRPr="00534BB6">
        <w:rPr>
          <w:spacing w:val="14"/>
        </w:rPr>
        <w:t xml:space="preserve"> </w:t>
      </w:r>
      <w:r w:rsidRPr="00534BB6">
        <w:t>udostępniania</w:t>
      </w:r>
      <w:r w:rsidRPr="00534BB6">
        <w:rPr>
          <w:spacing w:val="13"/>
        </w:rPr>
        <w:t xml:space="preserve"> </w:t>
      </w:r>
      <w:r w:rsidRPr="00534BB6">
        <w:rPr>
          <w:spacing w:val="13"/>
        </w:rPr>
        <w:br/>
      </w:r>
      <w:r w:rsidRPr="00534BB6">
        <w:t>i przechowywania</w:t>
      </w:r>
      <w:r w:rsidRPr="00534BB6">
        <w:tab/>
        <w:t>dokumentów elektronicznych, określa minimalne</w:t>
      </w:r>
      <w:r w:rsidRPr="00534BB6">
        <w:tab/>
        <w:t>wymagania sprzętowo –</w:t>
      </w:r>
      <w:r w:rsidRPr="00534BB6">
        <w:rPr>
          <w:spacing w:val="-1"/>
        </w:rPr>
        <w:t xml:space="preserve"> </w:t>
      </w:r>
      <w:r w:rsidRPr="00534BB6">
        <w:t>aplikacyjne:</w:t>
      </w:r>
    </w:p>
    <w:p w:rsidR="00534BB6" w:rsidRPr="00534BB6" w:rsidRDefault="00534BB6" w:rsidP="000F71C4">
      <w:pPr>
        <w:pStyle w:val="Akapitzlist"/>
        <w:widowControl w:val="0"/>
        <w:numPr>
          <w:ilvl w:val="2"/>
          <w:numId w:val="27"/>
        </w:numPr>
        <w:tabs>
          <w:tab w:val="left" w:pos="1660"/>
          <w:tab w:val="left" w:pos="1661"/>
        </w:tabs>
        <w:suppressAutoHyphens w:val="0"/>
        <w:autoSpaceDE w:val="0"/>
        <w:autoSpaceDN w:val="0"/>
        <w:spacing w:before="4" w:line="232" w:lineRule="auto"/>
        <w:ind w:right="211" w:hanging="667"/>
        <w:jc w:val="both"/>
      </w:pPr>
      <w:r w:rsidRPr="00534BB6">
        <w:t xml:space="preserve">stały dostęp do sieci Internet o gwarantowanej przepustowości nie mniejszej niż 1 </w:t>
      </w:r>
      <w:proofErr w:type="spellStart"/>
      <w:r w:rsidRPr="00534BB6">
        <w:t>Mb</w:t>
      </w:r>
      <w:proofErr w:type="spellEnd"/>
      <w:r w:rsidRPr="00534BB6">
        <w:t>/s;</w:t>
      </w:r>
    </w:p>
    <w:p w:rsidR="00534BB6" w:rsidRPr="00534BB6" w:rsidRDefault="002E3B06" w:rsidP="000F71C4">
      <w:pPr>
        <w:pStyle w:val="Akapitzlist"/>
        <w:widowControl w:val="0"/>
        <w:numPr>
          <w:ilvl w:val="2"/>
          <w:numId w:val="27"/>
        </w:numPr>
        <w:tabs>
          <w:tab w:val="left" w:pos="1661"/>
        </w:tabs>
        <w:suppressAutoHyphens w:val="0"/>
        <w:autoSpaceDE w:val="0"/>
        <w:autoSpaceDN w:val="0"/>
        <w:spacing w:before="5" w:line="232" w:lineRule="auto"/>
        <w:ind w:right="207" w:hanging="667"/>
        <w:jc w:val="both"/>
      </w:pPr>
      <w:r>
        <w:t xml:space="preserve"> </w:t>
      </w:r>
      <w:r w:rsidR="00534BB6" w:rsidRPr="00534BB6">
        <w:t xml:space="preserve">komputer klasy PC lub MAC, o następującej konfiguracji: pamięć min. </w:t>
      </w:r>
      <w:r w:rsidR="00534BB6" w:rsidRPr="00534BB6">
        <w:br/>
        <w:t xml:space="preserve">2 GB RAM, procesor 1500 MHz  lub lepszy, jeden </w:t>
      </w:r>
      <w:r w:rsidR="00534BB6" w:rsidRPr="00534BB6">
        <w:br/>
        <w:t xml:space="preserve">z systemów operacyjnych – Linux </w:t>
      </w:r>
      <w:proofErr w:type="spellStart"/>
      <w:r w:rsidR="00534BB6" w:rsidRPr="00534BB6">
        <w:t>Kernel</w:t>
      </w:r>
      <w:proofErr w:type="spellEnd"/>
      <w:r w:rsidR="00534BB6" w:rsidRPr="00534BB6">
        <w:t xml:space="preserve"> 4.0, Windows 10 i Mac Os 10.12 lub ich nowsze wersje;</w:t>
      </w:r>
    </w:p>
    <w:p w:rsidR="00534BB6" w:rsidRPr="00534BB6" w:rsidRDefault="00534BB6" w:rsidP="000F71C4">
      <w:pPr>
        <w:pStyle w:val="Akapitzlist"/>
        <w:widowControl w:val="0"/>
        <w:numPr>
          <w:ilvl w:val="2"/>
          <w:numId w:val="27"/>
        </w:numPr>
        <w:tabs>
          <w:tab w:val="left" w:pos="1660"/>
          <w:tab w:val="left" w:pos="1661"/>
        </w:tabs>
        <w:suppressAutoHyphens w:val="0"/>
        <w:autoSpaceDE w:val="0"/>
        <w:autoSpaceDN w:val="0"/>
        <w:spacing w:before="3" w:line="232" w:lineRule="auto"/>
        <w:ind w:right="215" w:hanging="710"/>
        <w:jc w:val="both"/>
      </w:pPr>
      <w:r w:rsidRPr="00534BB6">
        <w:t xml:space="preserve">zainstalowana przeglądarka internetowa: Internet  Explorer 11, </w:t>
      </w:r>
      <w:proofErr w:type="spellStart"/>
      <w:r w:rsidRPr="00534BB6">
        <w:t>Firefox</w:t>
      </w:r>
      <w:proofErr w:type="spellEnd"/>
      <w:r w:rsidRPr="00534BB6">
        <w:t xml:space="preserve"> </w:t>
      </w:r>
      <w:proofErr w:type="spellStart"/>
      <w:r w:rsidRPr="00534BB6">
        <w:t>ver</w:t>
      </w:r>
      <w:proofErr w:type="spellEnd"/>
      <w:r w:rsidRPr="00534BB6">
        <w:t xml:space="preserve">. 46 i późniejsze, Chrome </w:t>
      </w:r>
      <w:proofErr w:type="spellStart"/>
      <w:r w:rsidRPr="00534BB6">
        <w:t>ver</w:t>
      </w:r>
      <w:proofErr w:type="spellEnd"/>
      <w:r w:rsidRPr="00534BB6">
        <w:t xml:space="preserve">. 45 lub późniejsze, Opera </w:t>
      </w:r>
      <w:proofErr w:type="spellStart"/>
      <w:r w:rsidRPr="00534BB6">
        <w:t>ver</w:t>
      </w:r>
      <w:proofErr w:type="spellEnd"/>
      <w:r w:rsidRPr="00534BB6">
        <w:t>. 37 lub późniejsze;</w:t>
      </w:r>
    </w:p>
    <w:p w:rsidR="00534BB6" w:rsidRPr="00534BB6" w:rsidRDefault="00534BB6" w:rsidP="000F71C4">
      <w:pPr>
        <w:pStyle w:val="Akapitzlist"/>
        <w:widowControl w:val="0"/>
        <w:numPr>
          <w:ilvl w:val="2"/>
          <w:numId w:val="27"/>
        </w:numPr>
        <w:tabs>
          <w:tab w:val="left" w:pos="1660"/>
          <w:tab w:val="left" w:pos="1661"/>
        </w:tabs>
        <w:suppressAutoHyphens w:val="0"/>
        <w:autoSpaceDE w:val="0"/>
        <w:autoSpaceDN w:val="0"/>
        <w:spacing w:line="268" w:lineRule="exact"/>
        <w:ind w:hanging="710"/>
        <w:jc w:val="both"/>
      </w:pPr>
      <w:r w:rsidRPr="00534BB6">
        <w:t>włączona obsługa Java</w:t>
      </w:r>
      <w:r w:rsidRPr="00534BB6">
        <w:rPr>
          <w:spacing w:val="-4"/>
        </w:rPr>
        <w:t xml:space="preserve"> </w:t>
      </w:r>
      <w:proofErr w:type="spellStart"/>
      <w:r w:rsidRPr="00534BB6">
        <w:t>Script</w:t>
      </w:r>
      <w:proofErr w:type="spellEnd"/>
      <w:r w:rsidRPr="00534BB6">
        <w:t>;</w:t>
      </w:r>
    </w:p>
    <w:p w:rsidR="00534BB6" w:rsidRPr="00534BB6" w:rsidRDefault="00534BB6" w:rsidP="000F71C4">
      <w:pPr>
        <w:pStyle w:val="Akapitzlist"/>
        <w:widowControl w:val="0"/>
        <w:numPr>
          <w:ilvl w:val="2"/>
          <w:numId w:val="27"/>
        </w:numPr>
        <w:tabs>
          <w:tab w:val="left" w:pos="1660"/>
          <w:tab w:val="left" w:pos="1661"/>
        </w:tabs>
        <w:suppressAutoHyphens w:val="0"/>
        <w:autoSpaceDE w:val="0"/>
        <w:autoSpaceDN w:val="0"/>
        <w:spacing w:line="269" w:lineRule="exact"/>
        <w:ind w:hanging="710"/>
        <w:jc w:val="both"/>
      </w:pPr>
      <w:r w:rsidRPr="00534BB6">
        <w:t xml:space="preserve">Oprogramowanie Java </w:t>
      </w:r>
      <w:proofErr w:type="spellStart"/>
      <w:r w:rsidRPr="00534BB6">
        <w:t>ver</w:t>
      </w:r>
      <w:proofErr w:type="spellEnd"/>
      <w:r w:rsidRPr="00534BB6">
        <w:t>.</w:t>
      </w:r>
      <w:r w:rsidRPr="00534BB6">
        <w:rPr>
          <w:spacing w:val="-2"/>
        </w:rPr>
        <w:t xml:space="preserve"> </w:t>
      </w:r>
      <w:r w:rsidRPr="00534BB6">
        <w:t>1.8.x;</w:t>
      </w:r>
    </w:p>
    <w:p w:rsidR="00534BB6" w:rsidRPr="00534BB6" w:rsidRDefault="00534BB6" w:rsidP="000F71C4">
      <w:pPr>
        <w:pStyle w:val="Akapitzlist"/>
        <w:widowControl w:val="0"/>
        <w:numPr>
          <w:ilvl w:val="2"/>
          <w:numId w:val="27"/>
        </w:numPr>
        <w:tabs>
          <w:tab w:val="left" w:pos="1660"/>
          <w:tab w:val="left" w:pos="1661"/>
        </w:tabs>
        <w:suppressAutoHyphens w:val="0"/>
        <w:autoSpaceDE w:val="0"/>
        <w:autoSpaceDN w:val="0"/>
        <w:spacing w:before="3" w:line="232" w:lineRule="auto"/>
        <w:ind w:right="215" w:hanging="710"/>
        <w:jc w:val="both"/>
      </w:pPr>
      <w:r w:rsidRPr="00534BB6">
        <w:t xml:space="preserve">zainstalowany program </w:t>
      </w:r>
      <w:proofErr w:type="spellStart"/>
      <w:r w:rsidRPr="00534BB6">
        <w:t>Acrobat</w:t>
      </w:r>
      <w:proofErr w:type="spellEnd"/>
      <w:r w:rsidRPr="00534BB6">
        <w:t xml:space="preserve"> Reader lub inny umożliwiający obsługę formatów</w:t>
      </w:r>
      <w:r w:rsidRPr="00534BB6">
        <w:rPr>
          <w:spacing w:val="-1"/>
        </w:rPr>
        <w:t xml:space="preserve"> </w:t>
      </w:r>
      <w:r w:rsidRPr="00534BB6">
        <w:t>pdf.</w:t>
      </w:r>
    </w:p>
    <w:p w:rsidR="00534BB6" w:rsidRPr="00534BB6" w:rsidRDefault="00534BB6" w:rsidP="000F71C4">
      <w:pPr>
        <w:pStyle w:val="Akapitzlist"/>
        <w:widowControl w:val="0"/>
        <w:numPr>
          <w:ilvl w:val="2"/>
          <w:numId w:val="27"/>
        </w:numPr>
        <w:tabs>
          <w:tab w:val="left" w:pos="1660"/>
          <w:tab w:val="left" w:pos="1661"/>
        </w:tabs>
        <w:suppressAutoHyphens w:val="0"/>
        <w:autoSpaceDE w:val="0"/>
        <w:autoSpaceDN w:val="0"/>
        <w:spacing w:before="3" w:line="232" w:lineRule="auto"/>
        <w:ind w:right="215" w:hanging="710"/>
        <w:jc w:val="both"/>
      </w:pPr>
      <w:r w:rsidRPr="00534BB6">
        <w:t>Platforma działa według standardu przyjętego w komunikacji sieciowej – kodowanie UTF8.</w:t>
      </w:r>
    </w:p>
    <w:p w:rsidR="00534BB6" w:rsidRPr="00534BB6" w:rsidRDefault="00534BB6" w:rsidP="00534BB6">
      <w:pPr>
        <w:pStyle w:val="Akapitzlist"/>
        <w:widowControl w:val="0"/>
        <w:tabs>
          <w:tab w:val="left" w:pos="948"/>
        </w:tabs>
        <w:suppressAutoHyphens w:val="0"/>
        <w:autoSpaceDE w:val="0"/>
        <w:autoSpaceDN w:val="0"/>
        <w:spacing w:before="3" w:line="235" w:lineRule="auto"/>
        <w:ind w:right="209"/>
        <w:jc w:val="both"/>
        <w:rPr>
          <w:b/>
        </w:rPr>
      </w:pPr>
      <w:r w:rsidRPr="00534BB6">
        <w:t xml:space="preserve">2.8. Oświadczenia, o których mowa w rozporządzeniu Ministra Rozwoju z dnia 26 lipca 2016 r. w sprawie rodzajów dokumentów, jakich może żądać Zamawiający od Wykonawcy, okresu ich ważności oraz form, w jakich dokumenty te mogą być składane zmienionym Rozporządzeniem Ministra Przedsiębiorczości i Technologii </w:t>
      </w:r>
      <w:r w:rsidRPr="00534BB6">
        <w:br/>
        <w:t xml:space="preserve">z dnia 16 października 2018 (Dz. U. z 2018 r. poz. 1993), składane przez Wykonawcę i inne podmioty, na zdolnościach, których polega Wykonawca na zasadach określonych w art. 22a ustawy </w:t>
      </w:r>
      <w:proofErr w:type="spellStart"/>
      <w:r w:rsidRPr="00534BB6">
        <w:t>Pzp</w:t>
      </w:r>
      <w:proofErr w:type="spellEnd"/>
      <w:r w:rsidRPr="00534BB6">
        <w:t xml:space="preserve"> oraz przez podwykonawców, należy załączyć na Platformie Zakupowej jako załączniki, opatrzone kwalifikowanym podpisem elektronicznym, zgodnie z instrukcją korzystania z Platformy zamieszczoną pod adresem:</w:t>
      </w:r>
      <w:hyperlink r:id="rId17">
        <w:r w:rsidRPr="00534BB6">
          <w:t xml:space="preserve"> </w:t>
        </w:r>
        <w:r w:rsidRPr="00534BB6">
          <w:rPr>
            <w:b/>
          </w:rPr>
          <w:t>https://platformazakupowa.pl</w:t>
        </w:r>
      </w:hyperlink>
    </w:p>
    <w:p w:rsidR="00534BB6" w:rsidRPr="00534BB6" w:rsidRDefault="00534BB6" w:rsidP="00534BB6">
      <w:pPr>
        <w:pStyle w:val="Akapitzlist"/>
        <w:widowControl w:val="0"/>
        <w:tabs>
          <w:tab w:val="left" w:pos="948"/>
        </w:tabs>
        <w:suppressAutoHyphens w:val="0"/>
        <w:autoSpaceDE w:val="0"/>
        <w:autoSpaceDN w:val="0"/>
        <w:spacing w:line="235" w:lineRule="auto"/>
        <w:ind w:right="208"/>
        <w:jc w:val="both"/>
      </w:pPr>
      <w:r w:rsidRPr="00534BB6">
        <w:t>2.9. Dokumenty o jakich mowa w przywołanym w pkt. 2.8</w:t>
      </w:r>
      <w:r w:rsidRPr="00534BB6">
        <w:rPr>
          <w:spacing w:val="2"/>
        </w:rPr>
        <w:t xml:space="preserve"> </w:t>
      </w:r>
      <w:r w:rsidRPr="00534BB6">
        <w:t xml:space="preserve">niniejszego rozdziału SIWZ rozporządzeniu, inne niż oświadczenia, o których mowa w pkt. 2.8, należy wczytać na Platformie w sekcji załączniki, opatrzone kwalifikowanym podpisem elektronicznym, lub kopii poświadczonej za zgodność z oryginałem (zip). </w:t>
      </w:r>
      <w:r w:rsidRPr="00534BB6">
        <w:br/>
        <w:t xml:space="preserve">W przypadku przekazywania przez Wykonawcę dokumentu elektronicznego </w:t>
      </w:r>
      <w:r w:rsidRPr="00534BB6">
        <w:br/>
        <w:t xml:space="preserve">w formacie poddającym dane kompresji, opatrzenie pliku zawierającego skompresowane dane kwalifikowanym podpisem elektronicznym jest równoznaczne </w:t>
      </w:r>
      <w:r w:rsidRPr="00534BB6">
        <w:br/>
        <w:t xml:space="preserve">z poświadczeniem przez Wykonawcę za zgodność z oryginałem wszystkich elektronicznych kopii dokumentów zawartych w tym pliku, z wyjątkiem kopii poświadczonych odpowiednio przez innego Wykonawcę ubiegającego się wspólnie </w:t>
      </w:r>
      <w:r w:rsidRPr="00534BB6">
        <w:br/>
        <w:t>z nim o udzielenie zamówienia, przez podmiot, na którego zdolnościach lub sytuacji polega Wykonawca, albo przez</w:t>
      </w:r>
      <w:r w:rsidRPr="00534BB6">
        <w:rPr>
          <w:spacing w:val="-1"/>
        </w:rPr>
        <w:t xml:space="preserve"> </w:t>
      </w:r>
      <w:r w:rsidRPr="00534BB6">
        <w:t>podwykonawcę.</w:t>
      </w:r>
    </w:p>
    <w:p w:rsidR="00534BB6" w:rsidRPr="00534BB6" w:rsidRDefault="00534BB6" w:rsidP="00534BB6">
      <w:pPr>
        <w:pStyle w:val="Akapitzlist"/>
        <w:widowControl w:val="0"/>
        <w:tabs>
          <w:tab w:val="left" w:pos="948"/>
        </w:tabs>
        <w:suppressAutoHyphens w:val="0"/>
        <w:autoSpaceDE w:val="0"/>
        <w:autoSpaceDN w:val="0"/>
        <w:spacing w:line="235" w:lineRule="auto"/>
        <w:ind w:right="208"/>
        <w:jc w:val="both"/>
      </w:pPr>
    </w:p>
    <w:p w:rsidR="000F6919" w:rsidRPr="00252C0C" w:rsidRDefault="000F6919">
      <w:pPr>
        <w:pStyle w:val="Tytu"/>
        <w:ind w:left="709"/>
        <w:jc w:val="both"/>
        <w:rPr>
          <w:b w:val="0"/>
          <w:sz w:val="24"/>
        </w:rPr>
      </w:pPr>
    </w:p>
    <w:p w:rsidR="000F6919" w:rsidRDefault="000F6919" w:rsidP="000F71C4">
      <w:pPr>
        <w:pStyle w:val="Tytu"/>
        <w:numPr>
          <w:ilvl w:val="0"/>
          <w:numId w:val="16"/>
        </w:numPr>
        <w:ind w:left="709" w:hanging="709"/>
        <w:jc w:val="both"/>
        <w:rPr>
          <w:color w:val="FF0000"/>
          <w:sz w:val="24"/>
        </w:rPr>
      </w:pPr>
      <w:r w:rsidRPr="00252C0C">
        <w:rPr>
          <w:sz w:val="24"/>
        </w:rPr>
        <w:t xml:space="preserve">Wymagania dotyczące wadium – art. 36 ust 1 pkt 8 ustawy </w:t>
      </w:r>
      <w:proofErr w:type="spellStart"/>
      <w:r w:rsidRPr="00252C0C">
        <w:rPr>
          <w:sz w:val="24"/>
        </w:rPr>
        <w:t>Pzp</w:t>
      </w:r>
      <w:proofErr w:type="spellEnd"/>
      <w:r w:rsidRPr="00252C0C">
        <w:rPr>
          <w:sz w:val="24"/>
        </w:rPr>
        <w:t>.</w:t>
      </w:r>
    </w:p>
    <w:p w:rsidR="00252C0C" w:rsidRDefault="00252C0C" w:rsidP="00074B48">
      <w:pPr>
        <w:widowControl w:val="0"/>
        <w:tabs>
          <w:tab w:val="left" w:pos="284"/>
          <w:tab w:val="left" w:pos="993"/>
        </w:tabs>
        <w:autoSpaceDE w:val="0"/>
        <w:ind w:left="993"/>
        <w:jc w:val="both"/>
        <w:rPr>
          <w:rFonts w:eastAsia="SimSun"/>
          <w:color w:val="000000"/>
        </w:rPr>
      </w:pPr>
    </w:p>
    <w:p w:rsidR="00EB6F75" w:rsidRPr="002F0D29" w:rsidRDefault="00EB6F75" w:rsidP="0069606C">
      <w:pPr>
        <w:pStyle w:val="Tytu"/>
        <w:ind w:left="709"/>
        <w:jc w:val="both"/>
        <w:rPr>
          <w:b w:val="0"/>
          <w:sz w:val="24"/>
        </w:rPr>
      </w:pPr>
      <w:r>
        <w:rPr>
          <w:b w:val="0"/>
          <w:sz w:val="24"/>
        </w:rPr>
        <w:lastRenderedPageBreak/>
        <w:t>Ustala się wadium w wysokości:</w:t>
      </w:r>
      <w:r w:rsidR="0069606C">
        <w:rPr>
          <w:b w:val="0"/>
          <w:sz w:val="24"/>
        </w:rPr>
        <w:t xml:space="preserve"> </w:t>
      </w:r>
      <w:r w:rsidR="004953D8">
        <w:rPr>
          <w:sz w:val="24"/>
        </w:rPr>
        <w:t>5 000</w:t>
      </w:r>
      <w:r>
        <w:rPr>
          <w:sz w:val="24"/>
        </w:rPr>
        <w:t xml:space="preserve">,00 zł brutto </w:t>
      </w:r>
      <w:r w:rsidRPr="002F0D29">
        <w:rPr>
          <w:b w:val="0"/>
          <w:sz w:val="24"/>
        </w:rPr>
        <w:t>(</w:t>
      </w:r>
      <w:r>
        <w:rPr>
          <w:b w:val="0"/>
          <w:sz w:val="24"/>
        </w:rPr>
        <w:t xml:space="preserve">słownie: </w:t>
      </w:r>
      <w:r w:rsidR="004953D8">
        <w:rPr>
          <w:b w:val="0"/>
          <w:sz w:val="24"/>
        </w:rPr>
        <w:t>pięć tysięcy</w:t>
      </w:r>
      <w:r>
        <w:rPr>
          <w:b w:val="0"/>
          <w:sz w:val="24"/>
        </w:rPr>
        <w:t xml:space="preserve"> złotych 00/100</w:t>
      </w:r>
      <w:r w:rsidRPr="002F0D29">
        <w:rPr>
          <w:b w:val="0"/>
          <w:sz w:val="24"/>
        </w:rPr>
        <w:t>)</w:t>
      </w:r>
    </w:p>
    <w:p w:rsidR="00EB6F75" w:rsidRDefault="00EB6F75" w:rsidP="00EB6F75">
      <w:pPr>
        <w:widowControl w:val="0"/>
        <w:tabs>
          <w:tab w:val="left" w:pos="284"/>
          <w:tab w:val="left" w:pos="993"/>
        </w:tabs>
        <w:autoSpaceDE w:val="0"/>
        <w:jc w:val="both"/>
        <w:rPr>
          <w:rFonts w:eastAsia="SimSun"/>
          <w:color w:val="000000"/>
        </w:rPr>
      </w:pPr>
    </w:p>
    <w:p w:rsidR="00EB6F75" w:rsidRDefault="00EB6F75" w:rsidP="00EB6F75">
      <w:pPr>
        <w:widowControl w:val="0"/>
        <w:tabs>
          <w:tab w:val="left" w:pos="284"/>
          <w:tab w:val="left" w:pos="993"/>
        </w:tabs>
        <w:autoSpaceDE w:val="0"/>
        <w:ind w:left="993"/>
        <w:jc w:val="both"/>
        <w:rPr>
          <w:rFonts w:eastAsia="SimSun"/>
        </w:rPr>
      </w:pPr>
      <w:r>
        <w:rPr>
          <w:rFonts w:eastAsia="SimSun"/>
        </w:rPr>
        <w:t xml:space="preserve">Wykonawca wnosi wadium przed upływem terminu składania ofert w jednej lub kilku następujących formach: </w:t>
      </w:r>
    </w:p>
    <w:p w:rsidR="00EB6F75" w:rsidRPr="004953D8" w:rsidRDefault="00EB6F75" w:rsidP="004953D8">
      <w:pPr>
        <w:tabs>
          <w:tab w:val="left" w:pos="993"/>
        </w:tabs>
        <w:spacing w:line="276" w:lineRule="auto"/>
        <w:ind w:left="993"/>
        <w:jc w:val="both"/>
        <w:rPr>
          <w:bCs/>
        </w:rPr>
      </w:pPr>
      <w:r>
        <w:rPr>
          <w:rFonts w:eastAsia="SimSun"/>
        </w:rPr>
        <w:t xml:space="preserve">a) w pieniądzu wyłącznie przelewem </w:t>
      </w:r>
      <w:r>
        <w:rPr>
          <w:bCs/>
        </w:rPr>
        <w:t>n</w:t>
      </w:r>
      <w:r>
        <w:rPr>
          <w:bCs/>
          <w:i/>
          <w:iCs/>
        </w:rPr>
        <w:t xml:space="preserve">a </w:t>
      </w:r>
      <w:r>
        <w:rPr>
          <w:bCs/>
          <w:i/>
          <w:iCs/>
          <w:u w:val="single"/>
        </w:rPr>
        <w:t xml:space="preserve">rachunek numer  </w:t>
      </w:r>
      <w:r w:rsidRPr="00285371">
        <w:rPr>
          <w:bCs/>
          <w:i/>
          <w:iCs/>
          <w:u w:val="single"/>
          <w:lang w:eastAsia="pl-PL"/>
        </w:rPr>
        <w:t xml:space="preserve">30 1010 1140 0183 8213 9120 2000, </w:t>
      </w:r>
      <w:r w:rsidRPr="00285371">
        <w:rPr>
          <w:bCs/>
          <w:i/>
          <w:iCs/>
          <w:lang w:eastAsia="pl-PL"/>
        </w:rPr>
        <w:t>prowadzony w Narodowym Banku Polskim Oddział w Gdańsku</w:t>
      </w:r>
      <w:r w:rsidRPr="00285371">
        <w:rPr>
          <w:bCs/>
          <w:lang w:eastAsia="pl-PL"/>
        </w:rPr>
        <w:t xml:space="preserve"> </w:t>
      </w:r>
      <w:r>
        <w:rPr>
          <w:bCs/>
        </w:rPr>
        <w:t xml:space="preserve">z dopiskiem – Wadium w przetargu nieograniczonym na: </w:t>
      </w:r>
      <w:r w:rsidR="004953D8" w:rsidRPr="00BC63A2">
        <w:rPr>
          <w:b/>
        </w:rPr>
        <w:t xml:space="preserve">dostawy  </w:t>
      </w:r>
      <w:r w:rsidR="004953D8">
        <w:rPr>
          <w:b/>
        </w:rPr>
        <w:t xml:space="preserve">materiałów </w:t>
      </w:r>
      <w:proofErr w:type="spellStart"/>
      <w:r w:rsidR="004953D8">
        <w:rPr>
          <w:b/>
        </w:rPr>
        <w:t>administracyjno</w:t>
      </w:r>
      <w:proofErr w:type="spellEnd"/>
      <w:r w:rsidR="004953D8">
        <w:rPr>
          <w:b/>
        </w:rPr>
        <w:t xml:space="preserve"> – biurowych</w:t>
      </w:r>
      <w:r>
        <w:rPr>
          <w:b/>
        </w:rPr>
        <w:t>.</w:t>
      </w:r>
    </w:p>
    <w:p w:rsidR="00EB6F75" w:rsidRPr="00A902AE" w:rsidRDefault="004953D8" w:rsidP="00EB6F75">
      <w:pPr>
        <w:tabs>
          <w:tab w:val="left" w:pos="993"/>
        </w:tabs>
        <w:spacing w:line="276" w:lineRule="auto"/>
        <w:ind w:left="993"/>
        <w:jc w:val="both"/>
        <w:rPr>
          <w:b/>
          <w:bCs/>
        </w:rPr>
      </w:pPr>
      <w:r>
        <w:rPr>
          <w:b/>
          <w:bCs/>
        </w:rPr>
        <w:t xml:space="preserve">nr </w:t>
      </w:r>
      <w:proofErr w:type="spellStart"/>
      <w:r>
        <w:rPr>
          <w:b/>
          <w:bCs/>
        </w:rPr>
        <w:t>spr</w:t>
      </w:r>
      <w:proofErr w:type="spellEnd"/>
      <w:r>
        <w:rPr>
          <w:b/>
          <w:bCs/>
        </w:rPr>
        <w:t>. 22</w:t>
      </w:r>
      <w:r w:rsidR="00EB6F75" w:rsidRPr="00CF04C4">
        <w:rPr>
          <w:b/>
          <w:bCs/>
        </w:rPr>
        <w:t>/</w:t>
      </w:r>
      <w:r>
        <w:rPr>
          <w:b/>
          <w:bCs/>
        </w:rPr>
        <w:t>Szkol</w:t>
      </w:r>
      <w:r w:rsidR="00EB6F75">
        <w:rPr>
          <w:b/>
          <w:bCs/>
        </w:rPr>
        <w:t>/6WOG/2020</w:t>
      </w:r>
    </w:p>
    <w:p w:rsidR="00EB6F75" w:rsidRDefault="00EB6F75" w:rsidP="00EB6F75">
      <w:pPr>
        <w:tabs>
          <w:tab w:val="left" w:pos="993"/>
        </w:tabs>
        <w:spacing w:line="276" w:lineRule="auto"/>
        <w:ind w:left="993"/>
        <w:jc w:val="both"/>
      </w:pPr>
      <w:r>
        <w:t>Za termin wniesienia wadium w formie pieniężnej zostanie przyjęty termin uznania  rachunku Zamawiającego. Do oferty należy dołączyć kserokopię dowodu wniesienia wadium.</w:t>
      </w:r>
    </w:p>
    <w:p w:rsidR="00EB6F75" w:rsidRDefault="00EB6F75" w:rsidP="00EB6F75">
      <w:pPr>
        <w:widowControl w:val="0"/>
        <w:tabs>
          <w:tab w:val="left" w:pos="0"/>
          <w:tab w:val="left" w:pos="993"/>
        </w:tabs>
        <w:autoSpaceDE w:val="0"/>
        <w:ind w:left="993"/>
        <w:jc w:val="both"/>
        <w:rPr>
          <w:b/>
          <w:color w:val="000000"/>
        </w:rPr>
      </w:pPr>
      <w:r>
        <w:rPr>
          <w:b/>
          <w:color w:val="000000"/>
        </w:rPr>
        <w:t>W przypadku wniesienia wadium przez inną osobę bądź inny podmiot nie będący Wykonawcą, w treści przelewu należy wpisać oprócz adnotacji z pkt a, również nazwę wykonawcy (firmy), którego oferta będzie zabezpieczona.</w:t>
      </w:r>
    </w:p>
    <w:p w:rsidR="00EB6F75" w:rsidRDefault="00EB6F75" w:rsidP="000F71C4">
      <w:pPr>
        <w:widowControl w:val="0"/>
        <w:numPr>
          <w:ilvl w:val="0"/>
          <w:numId w:val="34"/>
        </w:numPr>
        <w:tabs>
          <w:tab w:val="left" w:pos="1309"/>
        </w:tabs>
        <w:autoSpaceDE w:val="0"/>
        <w:jc w:val="both"/>
        <w:rPr>
          <w:rFonts w:eastAsia="SimSun"/>
          <w:color w:val="000000"/>
        </w:rPr>
      </w:pPr>
      <w:r>
        <w:rPr>
          <w:color w:val="000000"/>
        </w:rPr>
        <w:t xml:space="preserve"> w </w:t>
      </w:r>
      <w:r>
        <w:rPr>
          <w:rFonts w:eastAsia="SimSun"/>
          <w:color w:val="000000"/>
        </w:rPr>
        <w:t>poręczeniach bankowych lub poręczeniach spółdzielczej kasy  oszczędnościowo – kredytowej, z tym że poręczenie kasy jest zawsze poręczeniem   pieniężnym;</w:t>
      </w:r>
    </w:p>
    <w:p w:rsidR="00EB6F75" w:rsidRDefault="00EB6F75" w:rsidP="000F71C4">
      <w:pPr>
        <w:widowControl w:val="0"/>
        <w:numPr>
          <w:ilvl w:val="0"/>
          <w:numId w:val="34"/>
        </w:numPr>
        <w:tabs>
          <w:tab w:val="left" w:pos="1309"/>
        </w:tabs>
        <w:autoSpaceDE w:val="0"/>
        <w:ind w:left="1309"/>
        <w:jc w:val="both"/>
        <w:rPr>
          <w:rFonts w:eastAsia="SimSun"/>
          <w:color w:val="000000"/>
        </w:rPr>
      </w:pPr>
      <w:r>
        <w:rPr>
          <w:rFonts w:eastAsia="SimSun"/>
          <w:color w:val="000000"/>
        </w:rPr>
        <w:t>gwarancjach bankowych;</w:t>
      </w:r>
    </w:p>
    <w:p w:rsidR="00EB6F75" w:rsidRDefault="00EB6F75" w:rsidP="000F71C4">
      <w:pPr>
        <w:widowControl w:val="0"/>
        <w:numPr>
          <w:ilvl w:val="0"/>
          <w:numId w:val="34"/>
        </w:numPr>
        <w:tabs>
          <w:tab w:val="left" w:pos="1309"/>
        </w:tabs>
        <w:autoSpaceDE w:val="0"/>
        <w:ind w:left="1309"/>
        <w:jc w:val="both"/>
        <w:rPr>
          <w:rFonts w:eastAsia="SimSun"/>
          <w:color w:val="000000"/>
        </w:rPr>
      </w:pPr>
      <w:r>
        <w:rPr>
          <w:rFonts w:eastAsia="SimSun"/>
          <w:color w:val="000000"/>
        </w:rPr>
        <w:t>gwarancjach ubezpieczeniowych;</w:t>
      </w:r>
    </w:p>
    <w:p w:rsidR="00EB6F75" w:rsidRDefault="00EB6F75" w:rsidP="000F71C4">
      <w:pPr>
        <w:widowControl w:val="0"/>
        <w:numPr>
          <w:ilvl w:val="0"/>
          <w:numId w:val="34"/>
        </w:numPr>
        <w:tabs>
          <w:tab w:val="left" w:pos="1309"/>
        </w:tabs>
        <w:autoSpaceDE w:val="0"/>
        <w:ind w:left="1309"/>
        <w:jc w:val="both"/>
        <w:rPr>
          <w:rFonts w:eastAsia="SimSun"/>
          <w:color w:val="000000"/>
        </w:rPr>
      </w:pPr>
      <w:r>
        <w:rPr>
          <w:rFonts w:eastAsia="SimSun"/>
          <w:color w:val="000000"/>
        </w:rPr>
        <w:t xml:space="preserve">poręczeniach udzielanych przez podmioty, o których mowa w art. 6b ust. 5 pkt 2 ustawy z dnia 9 listopada 2000 r. o utworzeniu Polskiej Agencji Rozwoju Przedsiębiorczości (Dz. U. z 2007. Nr 42, poz. 275, z </w:t>
      </w:r>
      <w:proofErr w:type="spellStart"/>
      <w:r>
        <w:rPr>
          <w:rFonts w:eastAsia="SimSun"/>
          <w:color w:val="000000"/>
        </w:rPr>
        <w:t>późn</w:t>
      </w:r>
      <w:proofErr w:type="spellEnd"/>
      <w:r>
        <w:rPr>
          <w:rFonts w:eastAsia="SimSun"/>
          <w:color w:val="000000"/>
        </w:rPr>
        <w:t>. zm. ).</w:t>
      </w:r>
    </w:p>
    <w:p w:rsidR="00EB6F75" w:rsidRDefault="00EB6F75" w:rsidP="00EB6F75">
      <w:pPr>
        <w:ind w:left="708"/>
        <w:jc w:val="both"/>
        <w:rPr>
          <w:rFonts w:eastAsia="SimSun"/>
          <w:b/>
          <w:color w:val="000000"/>
        </w:rPr>
      </w:pPr>
    </w:p>
    <w:p w:rsidR="00EB6F75" w:rsidRPr="00A53EDC" w:rsidRDefault="00EB6F75" w:rsidP="00EB6F75">
      <w:pPr>
        <w:ind w:left="708"/>
        <w:jc w:val="both"/>
        <w:rPr>
          <w:rFonts w:eastAsia="SimSun"/>
          <w:color w:val="000000"/>
          <w:u w:val="single"/>
        </w:rPr>
      </w:pPr>
      <w:r>
        <w:rPr>
          <w:rFonts w:eastAsia="SimSun"/>
          <w:color w:val="000000"/>
        </w:rPr>
        <w:t>Wadium wnoszone w innej formie, niż w pieniądzu powinno zawierać bezwzględnie</w:t>
      </w:r>
      <w:r>
        <w:rPr>
          <w:rFonts w:eastAsia="SimSun"/>
          <w:color w:val="000000"/>
        </w:rPr>
        <w:br/>
        <w:t xml:space="preserve"> i nieodwołalnie zobowiązanie podmiotu udzielającego gwarancji do wypłaty kwoty wadium w przypadkach wymienionych w art. 46 ust. 4 a i 5 ustawy Prawo zamówień publicznych.</w:t>
      </w:r>
      <w:r>
        <w:rPr>
          <w:rFonts w:eastAsia="SimSun"/>
          <w:b/>
          <w:color w:val="000000"/>
        </w:rPr>
        <w:t xml:space="preserve"> </w:t>
      </w:r>
      <w:r>
        <w:rPr>
          <w:rFonts w:eastAsia="SimSun"/>
          <w:color w:val="000000"/>
          <w:u w:val="single"/>
        </w:rPr>
        <w:t>W przypadku, gdy Wykonawca wybierze formę wadium w postaci niepieniężnej należy oryginał dokumentu złożyć w kasie 6 – Wojskowego Oddziału Gospodarczego Kasa czynna  jest we wtorki i czwartki w godzinach od 11.00 – 13.30. Kserokopię wniesionego wadium, potwierdzoną za zgodność z oryginałem przez Wykonawcę należy dołączyć do oferty.</w:t>
      </w:r>
    </w:p>
    <w:p w:rsidR="00EB6F75" w:rsidRDefault="00EB6F75" w:rsidP="00EB6F75">
      <w:pPr>
        <w:pStyle w:val="Tekstpodstawowy"/>
        <w:tabs>
          <w:tab w:val="left" w:pos="993"/>
        </w:tabs>
        <w:rPr>
          <w:b/>
        </w:rPr>
      </w:pPr>
      <w:r>
        <w:rPr>
          <w:color w:val="FF0000"/>
        </w:rPr>
        <w:t xml:space="preserve">         </w:t>
      </w:r>
      <w:r w:rsidRPr="00A53EDC">
        <w:t xml:space="preserve">  </w:t>
      </w:r>
      <w:r w:rsidRPr="008D49D2">
        <w:rPr>
          <w:b/>
        </w:rPr>
        <w:t>Wadium musi zabezpieczać cały okres związania ofertą.</w:t>
      </w:r>
    </w:p>
    <w:p w:rsidR="00EB6F75" w:rsidRPr="008D49D2" w:rsidRDefault="00EB6F75" w:rsidP="00EB6F75">
      <w:pPr>
        <w:pStyle w:val="Tekstpodstawowy"/>
        <w:tabs>
          <w:tab w:val="left" w:pos="993"/>
        </w:tabs>
        <w:rPr>
          <w:b/>
        </w:rPr>
      </w:pPr>
    </w:p>
    <w:p w:rsidR="00AF45EA" w:rsidRPr="00AF45EA" w:rsidRDefault="000F6919" w:rsidP="000F71C4">
      <w:pPr>
        <w:pStyle w:val="Tytu"/>
        <w:numPr>
          <w:ilvl w:val="0"/>
          <w:numId w:val="16"/>
        </w:numPr>
        <w:ind w:left="709" w:hanging="709"/>
        <w:jc w:val="both"/>
        <w:rPr>
          <w:b w:val="0"/>
          <w:sz w:val="24"/>
        </w:rPr>
      </w:pPr>
      <w:r w:rsidRPr="00CF04C4">
        <w:rPr>
          <w:sz w:val="24"/>
        </w:rPr>
        <w:t>Termin</w:t>
      </w:r>
      <w:r w:rsidR="004537B5">
        <w:rPr>
          <w:sz w:val="24"/>
        </w:rPr>
        <w:t xml:space="preserve"> </w:t>
      </w:r>
      <w:r w:rsidRPr="00CF04C4">
        <w:rPr>
          <w:sz w:val="24"/>
        </w:rPr>
        <w:t xml:space="preserve">związania ofertą – art. 36 ust.1 pkt 9 ustawy </w:t>
      </w:r>
      <w:proofErr w:type="spellStart"/>
      <w:r w:rsidRPr="00CF04C4">
        <w:rPr>
          <w:sz w:val="24"/>
        </w:rPr>
        <w:t>Pzp</w:t>
      </w:r>
      <w:proofErr w:type="spellEnd"/>
    </w:p>
    <w:p w:rsidR="00682878" w:rsidRDefault="00682878" w:rsidP="00682878">
      <w:pPr>
        <w:pStyle w:val="Tytu"/>
        <w:ind w:left="426" w:hanging="426"/>
        <w:jc w:val="both"/>
        <w:rPr>
          <w:sz w:val="24"/>
        </w:rPr>
      </w:pPr>
    </w:p>
    <w:p w:rsidR="004537B5" w:rsidRDefault="00682878" w:rsidP="00682878">
      <w:pPr>
        <w:pStyle w:val="Tytu"/>
        <w:spacing w:after="120"/>
        <w:ind w:left="426" w:hanging="426"/>
        <w:jc w:val="both"/>
        <w:rPr>
          <w:b w:val="0"/>
          <w:sz w:val="24"/>
        </w:rPr>
      </w:pPr>
      <w:r w:rsidRPr="00682878">
        <w:rPr>
          <w:b w:val="0"/>
          <w:sz w:val="24"/>
        </w:rPr>
        <w:t>1.</w:t>
      </w:r>
      <w:r>
        <w:rPr>
          <w:sz w:val="24"/>
        </w:rPr>
        <w:t xml:space="preserve"> </w:t>
      </w:r>
      <w:r>
        <w:rPr>
          <w:sz w:val="24"/>
        </w:rPr>
        <w:tab/>
      </w:r>
      <w:r w:rsidR="000F6919" w:rsidRPr="00DB7C08">
        <w:rPr>
          <w:b w:val="0"/>
          <w:sz w:val="24"/>
        </w:rPr>
        <w:t xml:space="preserve">Wykonawca będzie związany ofertą przez okres </w:t>
      </w:r>
      <w:r w:rsidR="000F6919" w:rsidRPr="00682878">
        <w:rPr>
          <w:sz w:val="24"/>
        </w:rPr>
        <w:t>30 dni.</w:t>
      </w:r>
      <w:r w:rsidR="000F6919" w:rsidRPr="00DB7C08">
        <w:rPr>
          <w:b w:val="0"/>
          <w:sz w:val="24"/>
        </w:rPr>
        <w:t xml:space="preserve"> Bieg terminu związania ofertą rozpoczyna się wraz z </w:t>
      </w:r>
      <w:r w:rsidR="0021001C">
        <w:rPr>
          <w:b w:val="0"/>
          <w:sz w:val="24"/>
        </w:rPr>
        <w:t xml:space="preserve"> </w:t>
      </w:r>
      <w:r w:rsidR="000F6919" w:rsidRPr="00DB7C08">
        <w:rPr>
          <w:b w:val="0"/>
          <w:sz w:val="24"/>
        </w:rPr>
        <w:t>upły</w:t>
      </w:r>
      <w:r>
        <w:rPr>
          <w:b w:val="0"/>
          <w:sz w:val="24"/>
        </w:rPr>
        <w:t xml:space="preserve">wem terminu składania ofert </w:t>
      </w:r>
      <w:r w:rsidR="000F6919" w:rsidRPr="00DB7C08">
        <w:rPr>
          <w:b w:val="0"/>
          <w:sz w:val="24"/>
        </w:rPr>
        <w:t>(art. 85 ust. 5 ustawy PZP).</w:t>
      </w:r>
    </w:p>
    <w:p w:rsidR="004537B5" w:rsidRDefault="00DB7C08" w:rsidP="00682878">
      <w:pPr>
        <w:pStyle w:val="Tytu"/>
        <w:spacing w:after="120"/>
        <w:ind w:left="426" w:hanging="426"/>
        <w:jc w:val="both"/>
        <w:rPr>
          <w:b w:val="0"/>
          <w:sz w:val="24"/>
        </w:rPr>
      </w:pPr>
      <w:r>
        <w:rPr>
          <w:b w:val="0"/>
          <w:sz w:val="24"/>
        </w:rPr>
        <w:t xml:space="preserve">2. </w:t>
      </w:r>
      <w:r w:rsidR="000F6919" w:rsidRPr="00DB7C08">
        <w:rPr>
          <w:b w:val="0"/>
          <w:sz w:val="24"/>
        </w:rPr>
        <w:t>Wykonawca może przedłużyć termin związania ofertą, na czas niezbędny</w:t>
      </w:r>
      <w:r>
        <w:rPr>
          <w:b w:val="0"/>
          <w:sz w:val="24"/>
        </w:rPr>
        <w:t xml:space="preserve"> </w:t>
      </w:r>
      <w:r w:rsidR="00DB5016">
        <w:rPr>
          <w:b w:val="0"/>
          <w:sz w:val="24"/>
        </w:rPr>
        <w:br/>
      </w:r>
      <w:r w:rsidR="000F6919" w:rsidRPr="00DB7C08">
        <w:rPr>
          <w:b w:val="0"/>
          <w:sz w:val="24"/>
        </w:rPr>
        <w:t>do zawarcia umowy,</w:t>
      </w:r>
      <w:r w:rsidR="00547966">
        <w:rPr>
          <w:b w:val="0"/>
          <w:sz w:val="24"/>
        </w:rPr>
        <w:t xml:space="preserve"> </w:t>
      </w:r>
      <w:r w:rsidR="000F6919" w:rsidRPr="00DB7C08">
        <w:rPr>
          <w:b w:val="0"/>
          <w:sz w:val="24"/>
        </w:rPr>
        <w:t>samodzielnie</w:t>
      </w:r>
      <w:r w:rsidR="00547966">
        <w:rPr>
          <w:b w:val="0"/>
          <w:sz w:val="24"/>
        </w:rPr>
        <w:t xml:space="preserve"> </w:t>
      </w:r>
      <w:r w:rsidR="00DB5016">
        <w:rPr>
          <w:b w:val="0"/>
          <w:sz w:val="24"/>
        </w:rPr>
        <w:t>lub na wniosek Zamawiającego</w:t>
      </w:r>
      <w:r w:rsidR="000F6919" w:rsidRPr="00DB7C08">
        <w:rPr>
          <w:b w:val="0"/>
          <w:sz w:val="24"/>
        </w:rPr>
        <w:t xml:space="preserve"> z tym, </w:t>
      </w:r>
      <w:r w:rsidR="00DB5016">
        <w:rPr>
          <w:b w:val="0"/>
          <w:sz w:val="24"/>
        </w:rPr>
        <w:br/>
      </w:r>
      <w:r w:rsidR="000F6919" w:rsidRPr="00DB7C08">
        <w:rPr>
          <w:b w:val="0"/>
          <w:sz w:val="24"/>
        </w:rPr>
        <w:t xml:space="preserve">że Zamawiający może tylko raz, co najmniej na 3 dni przed upływem terminu związania ofertą, zwrócić się do Wykonawców o wyrażenie zgody na przedłużenie tego terminu </w:t>
      </w:r>
      <w:r w:rsidR="00682878">
        <w:rPr>
          <w:b w:val="0"/>
          <w:sz w:val="24"/>
        </w:rPr>
        <w:br/>
      </w:r>
      <w:r w:rsidR="000F6919" w:rsidRPr="00DB7C08">
        <w:rPr>
          <w:b w:val="0"/>
          <w:sz w:val="24"/>
        </w:rPr>
        <w:t>o oznaczony okres nie dłuższy jednak niż 60 dni.</w:t>
      </w:r>
    </w:p>
    <w:p w:rsidR="004537B5" w:rsidRDefault="00DB7C08" w:rsidP="00682878">
      <w:pPr>
        <w:pStyle w:val="Tytu"/>
        <w:tabs>
          <w:tab w:val="left" w:pos="426"/>
        </w:tabs>
        <w:spacing w:after="120"/>
        <w:ind w:left="426" w:hanging="426"/>
        <w:jc w:val="both"/>
        <w:rPr>
          <w:b w:val="0"/>
          <w:sz w:val="24"/>
        </w:rPr>
      </w:pPr>
      <w:r>
        <w:rPr>
          <w:b w:val="0"/>
          <w:sz w:val="24"/>
        </w:rPr>
        <w:t xml:space="preserve">3. </w:t>
      </w:r>
      <w:r w:rsidR="00682878">
        <w:rPr>
          <w:b w:val="0"/>
          <w:sz w:val="24"/>
        </w:rPr>
        <w:tab/>
      </w:r>
      <w:r w:rsidR="000F6919" w:rsidRPr="00DB7C08">
        <w:rPr>
          <w:b w:val="0"/>
          <w:sz w:val="24"/>
        </w:rPr>
        <w:t>Odmowa wyrażenia zgody na przedłużenie terminu związania ofertą nie powoduje utraty wadium.</w:t>
      </w:r>
    </w:p>
    <w:p w:rsidR="00FA6ADC" w:rsidRDefault="00DB7C08" w:rsidP="00FA6ADC">
      <w:pPr>
        <w:pStyle w:val="Tytu"/>
        <w:spacing w:after="120"/>
        <w:ind w:left="426" w:hanging="426"/>
        <w:jc w:val="both"/>
        <w:rPr>
          <w:b w:val="0"/>
          <w:sz w:val="24"/>
        </w:rPr>
      </w:pPr>
      <w:r>
        <w:rPr>
          <w:b w:val="0"/>
          <w:sz w:val="24"/>
        </w:rPr>
        <w:t>4.</w:t>
      </w:r>
      <w:r w:rsidR="004537B5">
        <w:rPr>
          <w:b w:val="0"/>
          <w:sz w:val="24"/>
        </w:rPr>
        <w:t xml:space="preserve"> </w:t>
      </w:r>
      <w:r w:rsidR="00682878">
        <w:rPr>
          <w:b w:val="0"/>
          <w:sz w:val="24"/>
        </w:rPr>
        <w:tab/>
      </w:r>
      <w:r w:rsidR="000F6919" w:rsidRPr="00DB7C08">
        <w:rPr>
          <w:b w:val="0"/>
          <w:sz w:val="24"/>
        </w:rPr>
        <w:t>Przedłużenie terminu związania ofertą jest dopuszczalne tylko z jednoczesnym przedłużeniem okresu ważności wadium albo, jeżeli nie jest to możliwie,</w:t>
      </w:r>
      <w:r w:rsidR="00547966">
        <w:rPr>
          <w:b w:val="0"/>
          <w:sz w:val="24"/>
        </w:rPr>
        <w:t xml:space="preserve"> </w:t>
      </w:r>
      <w:r w:rsidR="000F6919" w:rsidRPr="00DB7C08">
        <w:rPr>
          <w:b w:val="0"/>
          <w:sz w:val="24"/>
        </w:rPr>
        <w:t xml:space="preserve">z wniesieniem nowego wadium na przedłużony okres związania ofertą. Jeżeli przedłużenie terminu </w:t>
      </w:r>
      <w:r w:rsidR="000F6919" w:rsidRPr="00DB7C08">
        <w:rPr>
          <w:b w:val="0"/>
          <w:sz w:val="24"/>
        </w:rPr>
        <w:lastRenderedPageBreak/>
        <w:t>związania ofertą dokonywane jest po wyborze oferty najkorzystniejszej, obowiązek wniesienia nowego wadium lub jego przedłużenia dotyczy jedynie Wykonawcy, którego oferta została wybrana jako najkorzystniejsza.</w:t>
      </w:r>
    </w:p>
    <w:p w:rsidR="00FA6ADC" w:rsidRPr="00FA6ADC" w:rsidRDefault="00FA6ADC" w:rsidP="00FA6ADC">
      <w:pPr>
        <w:pStyle w:val="Tytu"/>
        <w:spacing w:after="120"/>
        <w:ind w:left="426" w:hanging="426"/>
        <w:jc w:val="both"/>
        <w:rPr>
          <w:b w:val="0"/>
          <w:sz w:val="24"/>
        </w:rPr>
      </w:pPr>
      <w:r w:rsidRPr="00FA6ADC">
        <w:rPr>
          <w:b w:val="0"/>
          <w:sz w:val="24"/>
        </w:rPr>
        <w:t xml:space="preserve">5. </w:t>
      </w:r>
      <w:r>
        <w:rPr>
          <w:b w:val="0"/>
          <w:sz w:val="24"/>
        </w:rPr>
        <w:t xml:space="preserve">  </w:t>
      </w:r>
      <w:r w:rsidRPr="00FA6ADC">
        <w:rPr>
          <w:b w:val="0"/>
          <w:sz w:val="24"/>
        </w:rPr>
        <w:t xml:space="preserve">Jeżeli obliczonym końcem terminu jest dzień uznany za </w:t>
      </w:r>
      <w:r>
        <w:rPr>
          <w:b w:val="0"/>
          <w:sz w:val="24"/>
        </w:rPr>
        <w:t xml:space="preserve">ustawowo wolny od pracy, termin </w:t>
      </w:r>
      <w:r w:rsidRPr="00FA6ADC">
        <w:rPr>
          <w:b w:val="0"/>
          <w:sz w:val="24"/>
        </w:rPr>
        <w:t>upływa dnia następnego, zgodnie z art. 115 Kodeksu</w:t>
      </w:r>
      <w:r w:rsidRPr="00FA6ADC">
        <w:rPr>
          <w:b w:val="0"/>
          <w:spacing w:val="-8"/>
          <w:sz w:val="24"/>
        </w:rPr>
        <w:t xml:space="preserve"> </w:t>
      </w:r>
      <w:r w:rsidRPr="00FA6ADC">
        <w:rPr>
          <w:b w:val="0"/>
          <w:sz w:val="24"/>
        </w:rPr>
        <w:t>cywilnego.</w:t>
      </w:r>
    </w:p>
    <w:p w:rsidR="009E0F5A" w:rsidRPr="009E0F5A" w:rsidRDefault="00FA6ADC" w:rsidP="00623429">
      <w:pPr>
        <w:pStyle w:val="Bezodstpw"/>
      </w:pPr>
      <w:r>
        <w:t xml:space="preserve"> </w:t>
      </w:r>
    </w:p>
    <w:p w:rsidR="000F6919" w:rsidRPr="00CF04C4" w:rsidRDefault="000F6919" w:rsidP="000F71C4">
      <w:pPr>
        <w:pStyle w:val="Tytu"/>
        <w:numPr>
          <w:ilvl w:val="0"/>
          <w:numId w:val="16"/>
        </w:numPr>
        <w:ind w:left="709" w:hanging="709"/>
        <w:jc w:val="left"/>
        <w:rPr>
          <w:sz w:val="24"/>
        </w:rPr>
      </w:pPr>
      <w:r w:rsidRPr="00CF04C4">
        <w:rPr>
          <w:sz w:val="24"/>
        </w:rPr>
        <w:t>Opis sposobu przygotowywania ofert - a</w:t>
      </w:r>
      <w:r w:rsidR="00DB7C08">
        <w:rPr>
          <w:sz w:val="24"/>
        </w:rPr>
        <w:t xml:space="preserve">rt. 36 ust.1 pkt 10 ustawy </w:t>
      </w:r>
      <w:proofErr w:type="spellStart"/>
      <w:r w:rsidR="00DB7C08">
        <w:rPr>
          <w:sz w:val="24"/>
        </w:rPr>
        <w:t>Pzp</w:t>
      </w:r>
      <w:proofErr w:type="spellEnd"/>
      <w:r w:rsidR="00DB7C08">
        <w:rPr>
          <w:sz w:val="24"/>
        </w:rPr>
        <w:t xml:space="preserve"> </w:t>
      </w:r>
      <w:r w:rsidR="00DB7C08">
        <w:rPr>
          <w:sz w:val="24"/>
        </w:rPr>
        <w:br/>
      </w:r>
    </w:p>
    <w:p w:rsidR="0077763D" w:rsidRPr="0077763D" w:rsidRDefault="0077763D" w:rsidP="0077763D">
      <w:pPr>
        <w:pStyle w:val="Nagwek11"/>
        <w:tabs>
          <w:tab w:val="left" w:pos="546"/>
        </w:tabs>
        <w:spacing w:before="94" w:line="235" w:lineRule="auto"/>
        <w:ind w:left="709" w:right="257" w:hanging="142"/>
        <w:jc w:val="both"/>
      </w:pPr>
      <w:r w:rsidRPr="0077763D">
        <w:t>1. Dokumenty, które Wykonawca ubiegający się o zamówienie publiczne zobowiązany jest</w:t>
      </w:r>
      <w:r w:rsidRPr="0077763D">
        <w:rPr>
          <w:spacing w:val="-2"/>
        </w:rPr>
        <w:t xml:space="preserve"> </w:t>
      </w:r>
      <w:r w:rsidRPr="0077763D">
        <w:t>złożyć wraz z ofertą:</w:t>
      </w:r>
    </w:p>
    <w:p w:rsidR="0077763D" w:rsidRPr="0077763D" w:rsidRDefault="0077763D" w:rsidP="0077763D">
      <w:pPr>
        <w:pStyle w:val="Nagwek11"/>
        <w:tabs>
          <w:tab w:val="left" w:pos="546"/>
        </w:tabs>
        <w:spacing w:before="94" w:line="235" w:lineRule="auto"/>
        <w:ind w:left="545" w:right="257"/>
        <w:jc w:val="both"/>
      </w:pPr>
    </w:p>
    <w:p w:rsidR="0077763D" w:rsidRPr="0077763D" w:rsidRDefault="00FC70B4" w:rsidP="0077763D">
      <w:pPr>
        <w:pStyle w:val="Tytu"/>
        <w:tabs>
          <w:tab w:val="left" w:pos="567"/>
        </w:tabs>
        <w:ind w:left="709" w:hanging="709"/>
        <w:jc w:val="both"/>
        <w:rPr>
          <w:b w:val="0"/>
          <w:sz w:val="24"/>
        </w:rPr>
      </w:pPr>
      <w:r>
        <w:rPr>
          <w:b w:val="0"/>
          <w:sz w:val="24"/>
        </w:rPr>
        <w:tab/>
        <w:t xml:space="preserve">1.1. </w:t>
      </w:r>
      <w:r w:rsidR="0077763D" w:rsidRPr="0077763D">
        <w:rPr>
          <w:b w:val="0"/>
          <w:sz w:val="24"/>
        </w:rPr>
        <w:t>Załączony druk „OFERTA” z załącznikami i wymaganymi dokumentami wymienionymi w Rozdziale VI SIWZ.</w:t>
      </w:r>
    </w:p>
    <w:p w:rsidR="0077763D" w:rsidRPr="0077763D" w:rsidRDefault="0077763D" w:rsidP="0077763D">
      <w:pPr>
        <w:pStyle w:val="Tytu"/>
        <w:tabs>
          <w:tab w:val="left" w:pos="567"/>
        </w:tabs>
        <w:ind w:left="709" w:hanging="709"/>
        <w:jc w:val="both"/>
        <w:rPr>
          <w:b w:val="0"/>
          <w:sz w:val="24"/>
        </w:rPr>
      </w:pPr>
      <w:r w:rsidRPr="0077763D">
        <w:rPr>
          <w:b w:val="0"/>
          <w:sz w:val="24"/>
        </w:rPr>
        <w:tab/>
        <w:t xml:space="preserve">1.2. Wykonawca zobowiązany jest przygotować ofertę zgodnie ze </w:t>
      </w:r>
      <w:r w:rsidRPr="0077763D">
        <w:rPr>
          <w:b w:val="0"/>
          <w:i/>
          <w:iCs/>
          <w:sz w:val="24"/>
        </w:rPr>
        <w:t>Specyfikacją istotnych warunków zamówienia</w:t>
      </w:r>
      <w:r w:rsidRPr="0077763D">
        <w:rPr>
          <w:b w:val="0"/>
          <w:sz w:val="24"/>
        </w:rPr>
        <w:t>.</w:t>
      </w:r>
    </w:p>
    <w:p w:rsidR="0077763D" w:rsidRPr="0077763D" w:rsidRDefault="00FC70B4" w:rsidP="00FC70B4">
      <w:pPr>
        <w:tabs>
          <w:tab w:val="left" w:pos="567"/>
        </w:tabs>
        <w:spacing w:before="2"/>
        <w:ind w:left="709" w:right="479" w:hanging="709"/>
        <w:jc w:val="both"/>
      </w:pPr>
      <w:r>
        <w:tab/>
        <w:t xml:space="preserve">1.3. </w:t>
      </w:r>
      <w:r w:rsidR="0077763D" w:rsidRPr="0077763D">
        <w:t xml:space="preserve">Pełnomocnictwo osób podpisujących ofertę, o ile fakt nie wynika </w:t>
      </w:r>
      <w:r w:rsidR="0077763D" w:rsidRPr="0077763D">
        <w:br/>
        <w:t>z przedstawionych dokumentów rejestrowych (oryginał lub kopia poświadczona notarialnie).</w:t>
      </w:r>
    </w:p>
    <w:p w:rsidR="0077763D" w:rsidRPr="0077763D" w:rsidRDefault="0077763D" w:rsidP="0077763D">
      <w:pPr>
        <w:tabs>
          <w:tab w:val="left" w:pos="786"/>
        </w:tabs>
        <w:spacing w:before="2"/>
        <w:ind w:left="1440" w:right="479" w:hanging="1440"/>
        <w:jc w:val="both"/>
      </w:pPr>
      <w:r w:rsidRPr="0077763D">
        <w:tab/>
      </w:r>
      <w:r w:rsidRPr="0077763D">
        <w:tab/>
        <w:t xml:space="preserve"> </w:t>
      </w:r>
    </w:p>
    <w:p w:rsidR="0077763D" w:rsidRPr="0077763D" w:rsidRDefault="0077763D" w:rsidP="0077763D">
      <w:pPr>
        <w:tabs>
          <w:tab w:val="left" w:pos="786"/>
        </w:tabs>
        <w:ind w:left="545" w:right="255" w:hanging="545"/>
        <w:jc w:val="both"/>
        <w:rPr>
          <w:b/>
        </w:rPr>
      </w:pPr>
      <w:r w:rsidRPr="0077763D">
        <w:tab/>
        <w:t xml:space="preserve">2.  </w:t>
      </w:r>
      <w:r w:rsidRPr="0077763D">
        <w:rPr>
          <w:b/>
        </w:rPr>
        <w:t>Sposób przygotowania oferty przesyłanej za pośrednictwem poczty</w:t>
      </w:r>
      <w:r w:rsidRPr="0077763D">
        <w:rPr>
          <w:b/>
          <w:spacing w:val="-12"/>
        </w:rPr>
        <w:t xml:space="preserve"> </w:t>
      </w:r>
      <w:r w:rsidRPr="0077763D">
        <w:rPr>
          <w:b/>
        </w:rPr>
        <w:t>tradycyjnej (</w:t>
      </w:r>
      <w:proofErr w:type="spellStart"/>
      <w:r w:rsidRPr="0077763D">
        <w:rPr>
          <w:b/>
        </w:rPr>
        <w:t>t.j</w:t>
      </w:r>
      <w:proofErr w:type="spellEnd"/>
      <w:r w:rsidRPr="0077763D">
        <w:rPr>
          <w:b/>
        </w:rPr>
        <w:t>. za pośrednictwem operatora pocztowego w rozumieniu Prawa pocztowego, osobiście lub przez posłańca)</w:t>
      </w:r>
    </w:p>
    <w:p w:rsidR="0077763D" w:rsidRPr="0077763D" w:rsidRDefault="0077763D" w:rsidP="0077763D">
      <w:pPr>
        <w:tabs>
          <w:tab w:val="left" w:pos="786"/>
        </w:tabs>
        <w:ind w:left="545" w:right="255" w:hanging="545"/>
        <w:jc w:val="both"/>
        <w:rPr>
          <w:b/>
        </w:rPr>
      </w:pPr>
    </w:p>
    <w:p w:rsidR="0077763D" w:rsidRPr="0077763D" w:rsidRDefault="0077763D" w:rsidP="0077763D">
      <w:pPr>
        <w:pStyle w:val="Tekstpodstawowy"/>
        <w:ind w:left="1114" w:hanging="569"/>
      </w:pPr>
      <w:r w:rsidRPr="0077763D">
        <w:t xml:space="preserve">2.1. </w:t>
      </w:r>
      <w:r w:rsidRPr="0077763D">
        <w:tab/>
        <w:t>Wszelkie koszty związane z przygotowaniem i złożeniem oferty ponosi Wykonawca.</w:t>
      </w:r>
    </w:p>
    <w:p w:rsidR="0077763D" w:rsidRPr="0077763D" w:rsidRDefault="0077763D" w:rsidP="0077763D">
      <w:pPr>
        <w:pStyle w:val="Tekstpodstawowy"/>
        <w:spacing w:before="1"/>
        <w:ind w:left="1114" w:hanging="569"/>
      </w:pPr>
      <w:r w:rsidRPr="0077763D">
        <w:t>2.2.</w:t>
      </w:r>
      <w:r w:rsidRPr="0077763D">
        <w:rPr>
          <w:b/>
        </w:rPr>
        <w:t xml:space="preserve"> </w:t>
      </w:r>
      <w:r w:rsidRPr="0077763D">
        <w:rPr>
          <w:b/>
        </w:rPr>
        <w:tab/>
      </w:r>
      <w:r w:rsidRPr="0077763D">
        <w:t>Ofertę należy złożyć w języku polskim z zachowaniem formy pisemnej, w postaci papierowej pod rygorem nieważności.</w:t>
      </w:r>
    </w:p>
    <w:p w:rsidR="0077763D" w:rsidRPr="0077763D" w:rsidRDefault="0077763D" w:rsidP="0077763D">
      <w:pPr>
        <w:pStyle w:val="Tekstpodstawowy"/>
        <w:ind w:left="1114" w:right="869" w:hanging="569"/>
      </w:pPr>
      <w:r w:rsidRPr="0077763D">
        <w:t xml:space="preserve">2.3. </w:t>
      </w:r>
      <w:r w:rsidRPr="0077763D">
        <w:tab/>
        <w:t>Ofertę należy sporządzić z wykorzystaniem formularzy/ druków stanowiących załączniki do niniejszej SIWZ, bądź zgodnie z tymi formularzami.</w:t>
      </w:r>
    </w:p>
    <w:p w:rsidR="0077763D" w:rsidRPr="0077763D" w:rsidRDefault="0077763D" w:rsidP="0077763D">
      <w:pPr>
        <w:ind w:left="1114" w:right="248" w:hanging="569"/>
        <w:jc w:val="both"/>
      </w:pPr>
      <w:r w:rsidRPr="0077763D">
        <w:t>2.4.</w:t>
      </w:r>
      <w:r w:rsidRPr="0077763D">
        <w:rPr>
          <w:b/>
        </w:rPr>
        <w:t xml:space="preserve"> </w:t>
      </w:r>
      <w:r w:rsidRPr="0077763D">
        <w:rPr>
          <w:b/>
        </w:rPr>
        <w:tab/>
      </w:r>
      <w:r w:rsidRPr="0077763D">
        <w:t xml:space="preserve">Oferta oraz inne dokumenty i oświadczenia, o których mowa w SIWZ, </w:t>
      </w:r>
      <w:r w:rsidRPr="0077763D">
        <w:rPr>
          <w:b/>
        </w:rPr>
        <w:t>muszą być opatrzone własnoręcznym podpisem przez Wykonawcę lub upoważnionego przedstawiciela Wykonawcy</w:t>
      </w:r>
      <w:r w:rsidRPr="0077763D">
        <w:t>. Zaleca się także parafowanie każdej strony oferty.</w:t>
      </w:r>
    </w:p>
    <w:p w:rsidR="0077763D" w:rsidRPr="0077763D" w:rsidRDefault="0077763D" w:rsidP="0077763D">
      <w:pPr>
        <w:pStyle w:val="Tekstpodstawowy"/>
        <w:spacing w:before="80"/>
        <w:ind w:left="1114" w:right="253" w:hanging="569"/>
      </w:pPr>
      <w:r w:rsidRPr="0077763D">
        <w:t>2.5.</w:t>
      </w:r>
      <w:r w:rsidRPr="0077763D">
        <w:rPr>
          <w:b/>
        </w:rPr>
        <w:t xml:space="preserve"> </w:t>
      </w:r>
      <w:r w:rsidRPr="0077763D">
        <w:rPr>
          <w:b/>
        </w:rPr>
        <w:tab/>
      </w:r>
      <w:r w:rsidRPr="0077763D">
        <w:t>W przypadku, gdy Wykonawcę reprezentuje pełnomocnik, do oferty musi być dołączone pełnomocnictwo, określające zakres umocowania.</w:t>
      </w:r>
    </w:p>
    <w:p w:rsidR="0077763D" w:rsidRPr="0077763D" w:rsidRDefault="0077763D" w:rsidP="0077763D">
      <w:pPr>
        <w:pStyle w:val="Tekstpodstawowy"/>
        <w:ind w:left="1114" w:right="253" w:hanging="569"/>
      </w:pPr>
      <w:r w:rsidRPr="0077763D">
        <w:t>2.6.  Uprawnienie do podpisania dokumentów musi wynikać z odpisu KRS, ewidencji działalności gospodarczej albo z załączonego pełnomocnictwa.</w:t>
      </w:r>
    </w:p>
    <w:p w:rsidR="0077763D" w:rsidRPr="0077763D" w:rsidRDefault="0077763D" w:rsidP="0077763D">
      <w:pPr>
        <w:pStyle w:val="Tekstpodstawowy"/>
        <w:ind w:left="1114" w:right="251" w:hanging="569"/>
      </w:pPr>
      <w:r w:rsidRPr="0077763D">
        <w:t>2.7.</w:t>
      </w:r>
      <w:r w:rsidRPr="0077763D">
        <w:rPr>
          <w:b/>
        </w:rPr>
        <w:t xml:space="preserve"> </w:t>
      </w:r>
      <w:r w:rsidRPr="0077763D">
        <w:rPr>
          <w:b/>
        </w:rPr>
        <w:tab/>
      </w:r>
      <w:r w:rsidRPr="0077763D">
        <w:t>W przypadku, gdy Wykonawca dołączy, jako załączniki do oferty kopie  dokumentów, kopie te muszą być potwierdzone za zgodność z oryginałem przez Wykonawcę bądź osobę upoważniona po stronie Wykonawcy.</w:t>
      </w:r>
    </w:p>
    <w:p w:rsidR="0077763D" w:rsidRPr="0077763D" w:rsidRDefault="0077763D" w:rsidP="0077763D">
      <w:pPr>
        <w:pStyle w:val="Tekstpodstawowy"/>
        <w:ind w:left="1114" w:right="253" w:hanging="569"/>
      </w:pPr>
      <w:r w:rsidRPr="0077763D">
        <w:t>2. 8.</w:t>
      </w:r>
      <w:r w:rsidRPr="0077763D">
        <w:rPr>
          <w:b/>
        </w:rPr>
        <w:t xml:space="preserve"> </w:t>
      </w:r>
      <w:r w:rsidRPr="0077763D">
        <w:rPr>
          <w:b/>
        </w:rPr>
        <w:tab/>
      </w:r>
      <w:r w:rsidRPr="0077763D">
        <w:t>Wszelkie miejsca, w których Wykonawca naniósł zmiany winny być  podpisane  przez osobę(-y) podpisującą(-e) ofertę w sposób umożliwiający identyfikację podpisu. Poprawki mogą być dokonane jedynie poprzez czytelne przekreślenie błędnego zapisu i wstawienie</w:t>
      </w:r>
      <w:r w:rsidRPr="0077763D">
        <w:rPr>
          <w:spacing w:val="1"/>
        </w:rPr>
        <w:t xml:space="preserve"> </w:t>
      </w:r>
      <w:r w:rsidRPr="0077763D">
        <w:t>poprawnego.</w:t>
      </w:r>
    </w:p>
    <w:p w:rsidR="0077763D" w:rsidRPr="0077763D" w:rsidRDefault="0077763D" w:rsidP="0077763D">
      <w:pPr>
        <w:pStyle w:val="Tekstpodstawowy"/>
        <w:ind w:left="1114" w:hanging="547"/>
      </w:pPr>
      <w:r w:rsidRPr="0077763D">
        <w:t>2.9.</w:t>
      </w:r>
      <w:r w:rsidRPr="0077763D">
        <w:rPr>
          <w:b/>
        </w:rPr>
        <w:t xml:space="preserve"> </w:t>
      </w:r>
      <w:r w:rsidRPr="0077763D">
        <w:t>Wykonawca ma prawo złożyć tylko jedną ofertę i zaproponować tylko jedną cenę.</w:t>
      </w:r>
    </w:p>
    <w:p w:rsidR="0077763D" w:rsidRPr="0077763D" w:rsidRDefault="0077763D" w:rsidP="0077763D">
      <w:pPr>
        <w:pStyle w:val="Tekstpodstawowy"/>
        <w:spacing w:before="1"/>
        <w:ind w:left="1114" w:right="248" w:hanging="569"/>
        <w:rPr>
          <w:b/>
        </w:rPr>
      </w:pPr>
      <w:r w:rsidRPr="0077763D">
        <w:t>2.10.</w:t>
      </w:r>
      <w:r w:rsidRPr="0077763D">
        <w:rPr>
          <w:b/>
        </w:rPr>
        <w:t xml:space="preserve"> </w:t>
      </w:r>
      <w:r w:rsidRPr="0077763D">
        <w:t>Dokumenty stanowiące tajemnicę przedsiębiorstwa w rozumieniu ustawy z dnia 16.4.1993 r. o zwalczaniu nieuczciwej konkurencji (Dz. U. z 2018 r. Nr 153 poz.1503 ze</w:t>
      </w:r>
      <w:r w:rsidRPr="0077763D">
        <w:rPr>
          <w:spacing w:val="41"/>
        </w:rPr>
        <w:t xml:space="preserve"> </w:t>
      </w:r>
      <w:r w:rsidRPr="0077763D">
        <w:t xml:space="preserve">zm.) powinny być umieszczone </w:t>
      </w:r>
      <w:r w:rsidRPr="0077763D">
        <w:rPr>
          <w:b/>
        </w:rPr>
        <w:t>w oddzielnej kopercie z napisem</w:t>
      </w:r>
    </w:p>
    <w:p w:rsidR="0077763D" w:rsidRPr="0077763D" w:rsidRDefault="0077763D" w:rsidP="0077763D">
      <w:pPr>
        <w:pStyle w:val="Nagwek11"/>
        <w:ind w:left="1114"/>
        <w:rPr>
          <w:b w:val="0"/>
        </w:rPr>
      </w:pPr>
      <w:r w:rsidRPr="0077763D">
        <w:t>„Tajemnica przedsiębiorstwa”</w:t>
      </w:r>
      <w:r w:rsidRPr="0077763D">
        <w:rPr>
          <w:b w:val="0"/>
        </w:rPr>
        <w:t>.</w:t>
      </w:r>
    </w:p>
    <w:p w:rsidR="0077763D" w:rsidRPr="0077763D" w:rsidRDefault="0077763D" w:rsidP="0077763D">
      <w:pPr>
        <w:pStyle w:val="Tekstpodstawowy"/>
        <w:ind w:left="1114" w:right="253" w:hanging="569"/>
      </w:pPr>
      <w:r w:rsidRPr="0077763D">
        <w:lastRenderedPageBreak/>
        <w:t>2.11.</w:t>
      </w:r>
      <w:r w:rsidRPr="0077763D">
        <w:rPr>
          <w:b/>
        </w:rPr>
        <w:t xml:space="preserve"> </w:t>
      </w:r>
      <w:r w:rsidRPr="0077763D">
        <w:t>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w:t>
      </w:r>
      <w:r w:rsidRPr="0077763D">
        <w:rPr>
          <w:spacing w:val="-7"/>
        </w:rPr>
        <w:t xml:space="preserve"> </w:t>
      </w:r>
      <w:r w:rsidRPr="0077763D">
        <w:t>przedsiębiorstwa</w:t>
      </w:r>
    </w:p>
    <w:p w:rsidR="0077763D" w:rsidRPr="0077763D" w:rsidRDefault="0077763D" w:rsidP="0077763D">
      <w:pPr>
        <w:pStyle w:val="Tekstpodstawowy"/>
        <w:spacing w:before="1"/>
        <w:ind w:left="1114" w:right="250" w:hanging="569"/>
      </w:pPr>
      <w:r w:rsidRPr="0077763D">
        <w:t>2.12.</w:t>
      </w:r>
      <w:r w:rsidRPr="0077763D">
        <w:rPr>
          <w:b/>
        </w:rPr>
        <w:t xml:space="preserve"> </w:t>
      </w:r>
      <w:r w:rsidRPr="0077763D">
        <w:t xml:space="preserve">Wykonawca nie może zastrzec informacji, o których mowa w art. 86 ust. 4 ustawy,  tj. nazwy (firmy) oraz adresy Wykonawców, a także informacji dotyczących ceny, terminu wykonania zamówienia, okresu gwarancji </w:t>
      </w:r>
      <w:r w:rsidRPr="0077763D">
        <w:br/>
        <w:t>i warunków płatności zawartych w</w:t>
      </w:r>
      <w:r w:rsidRPr="0077763D">
        <w:rPr>
          <w:spacing w:val="-2"/>
        </w:rPr>
        <w:t xml:space="preserve"> </w:t>
      </w:r>
      <w:r w:rsidRPr="0077763D">
        <w:t>ofertach.</w:t>
      </w:r>
    </w:p>
    <w:p w:rsidR="0077763D" w:rsidRPr="003B2ECD" w:rsidRDefault="0077763D" w:rsidP="003B2ECD">
      <w:pPr>
        <w:pStyle w:val="Tekstpodstawowy"/>
        <w:ind w:left="1114" w:right="255" w:hanging="569"/>
      </w:pPr>
      <w:r w:rsidRPr="0077763D">
        <w:t>2.13.</w:t>
      </w:r>
      <w:r w:rsidRPr="0077763D">
        <w:tab/>
        <w:t>Kopertę zawierającą ofertę należy opieczętować i umieścić w drugiej kopercie opatrzonej ad</w:t>
      </w:r>
      <w:r w:rsidR="003B2ECD">
        <w:t xml:space="preserve">resem zamawiającego i napisem: </w:t>
      </w:r>
    </w:p>
    <w:p w:rsidR="0077763D" w:rsidRPr="0077763D" w:rsidRDefault="0069606C" w:rsidP="0077763D">
      <w:pPr>
        <w:spacing w:line="276" w:lineRule="auto"/>
        <w:ind w:firstLine="708"/>
        <w:jc w:val="center"/>
        <w:rPr>
          <w:b/>
        </w:rPr>
      </w:pPr>
      <w:r>
        <w:rPr>
          <w:b/>
        </w:rPr>
        <w:t>„</w:t>
      </w:r>
      <w:r w:rsidR="004953D8">
        <w:rPr>
          <w:b/>
        </w:rPr>
        <w:t>D</w:t>
      </w:r>
      <w:r w:rsidR="004953D8" w:rsidRPr="00BC63A2">
        <w:rPr>
          <w:b/>
        </w:rPr>
        <w:t xml:space="preserve">ostawy  </w:t>
      </w:r>
      <w:r w:rsidR="004953D8">
        <w:rPr>
          <w:b/>
        </w:rPr>
        <w:t xml:space="preserve">materiałów </w:t>
      </w:r>
      <w:proofErr w:type="spellStart"/>
      <w:r w:rsidR="004953D8">
        <w:rPr>
          <w:b/>
        </w:rPr>
        <w:t>administracyjno</w:t>
      </w:r>
      <w:proofErr w:type="spellEnd"/>
      <w:r w:rsidR="004953D8">
        <w:rPr>
          <w:b/>
        </w:rPr>
        <w:t xml:space="preserve"> – biurowych</w:t>
      </w:r>
      <w:r w:rsidR="0077763D" w:rsidRPr="0077763D">
        <w:rPr>
          <w:b/>
        </w:rPr>
        <w:t>”</w:t>
      </w:r>
    </w:p>
    <w:p w:rsidR="0077763D" w:rsidRPr="00836E30" w:rsidRDefault="0077763D" w:rsidP="0077763D">
      <w:pPr>
        <w:spacing w:line="276" w:lineRule="auto"/>
        <w:jc w:val="center"/>
      </w:pPr>
      <w:r w:rsidRPr="00836E30">
        <w:rPr>
          <w:b/>
        </w:rPr>
        <w:t xml:space="preserve">NIE OTWIERAĆ  DO DNIA </w:t>
      </w:r>
      <w:r w:rsidR="0038747F">
        <w:rPr>
          <w:b/>
        </w:rPr>
        <w:t>20</w:t>
      </w:r>
      <w:r w:rsidR="0069606C">
        <w:rPr>
          <w:b/>
        </w:rPr>
        <w:t>.</w:t>
      </w:r>
      <w:r w:rsidR="0038747F">
        <w:rPr>
          <w:b/>
        </w:rPr>
        <w:t>04</w:t>
      </w:r>
      <w:r w:rsidRPr="00836E30">
        <w:rPr>
          <w:b/>
        </w:rPr>
        <w:t>.2020r. DO GODZ. 1</w:t>
      </w:r>
      <w:r w:rsidR="0069606C">
        <w:rPr>
          <w:b/>
        </w:rPr>
        <w:t>2:00</w:t>
      </w:r>
    </w:p>
    <w:p w:rsidR="0077763D" w:rsidRPr="0077763D" w:rsidRDefault="0077763D" w:rsidP="0077763D">
      <w:pPr>
        <w:spacing w:line="276" w:lineRule="auto"/>
        <w:ind w:firstLine="708"/>
        <w:jc w:val="both"/>
        <w:rPr>
          <w:b/>
        </w:rPr>
      </w:pPr>
    </w:p>
    <w:p w:rsidR="0077763D" w:rsidRPr="0077763D" w:rsidRDefault="0077763D" w:rsidP="0077763D">
      <w:pPr>
        <w:ind w:left="708"/>
        <w:jc w:val="both"/>
      </w:pPr>
      <w:r w:rsidRPr="0077763D">
        <w:t xml:space="preserve">2.14. Brak prawidłowego oznakowania może spowodować uznanie przez Zamawiającego, iż jest to zwykła korespondencja nie stanowiąca oferty </w:t>
      </w:r>
      <w:r w:rsidRPr="0077763D">
        <w:br/>
        <w:t>w postępowaniu.</w:t>
      </w:r>
    </w:p>
    <w:p w:rsidR="0077763D" w:rsidRPr="0077763D" w:rsidRDefault="0077763D" w:rsidP="0077763D">
      <w:pPr>
        <w:ind w:left="708"/>
        <w:jc w:val="both"/>
      </w:pPr>
      <w:r w:rsidRPr="0077763D">
        <w:t>2.15. Wykonawca może wprowadzić zmiany, poprawki, modyfikacje i uzupełnienia do złożonej oferty pod warunkiem, że Zamawiający otrzyma pisemną  „ZMIANĘ OFERTY” przed upływem terminu składania ofert, złożoną według takich samych zasad, jak składana oferta opisanej „ZMIANA OFERTY”.</w:t>
      </w:r>
    </w:p>
    <w:p w:rsidR="0077763D" w:rsidRPr="0077763D" w:rsidRDefault="0077763D" w:rsidP="0077763D">
      <w:pPr>
        <w:ind w:left="708"/>
        <w:jc w:val="both"/>
      </w:pPr>
      <w:r w:rsidRPr="0077763D">
        <w:t xml:space="preserve">2.16. Wykonawca ma prawo przed upływem terminu składania ofert wycofać się </w:t>
      </w:r>
      <w:r w:rsidRPr="0077763D">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77763D" w:rsidRPr="0077763D" w:rsidRDefault="0077763D" w:rsidP="0077763D">
      <w:pPr>
        <w:ind w:left="708"/>
        <w:jc w:val="both"/>
      </w:pPr>
    </w:p>
    <w:p w:rsidR="0077763D" w:rsidRPr="0077763D" w:rsidRDefault="0077763D" w:rsidP="0077763D">
      <w:pPr>
        <w:pStyle w:val="Nagwek11"/>
        <w:tabs>
          <w:tab w:val="left" w:pos="969"/>
          <w:tab w:val="left" w:pos="970"/>
        </w:tabs>
      </w:pPr>
      <w:r w:rsidRPr="0077763D">
        <w:t>3.</w:t>
      </w:r>
      <w:r w:rsidRPr="0077763D">
        <w:tab/>
        <w:t>Sposób przygotowania oferty składanej</w:t>
      </w:r>
      <w:r w:rsidRPr="0077763D">
        <w:rPr>
          <w:spacing w:val="-4"/>
        </w:rPr>
        <w:t xml:space="preserve"> </w:t>
      </w:r>
      <w:r w:rsidRPr="0077763D">
        <w:t>elektronicznie</w:t>
      </w:r>
    </w:p>
    <w:p w:rsidR="0077763D" w:rsidRPr="0077763D" w:rsidRDefault="0077763D" w:rsidP="0077763D">
      <w:pPr>
        <w:pStyle w:val="Tekstpodstawowy"/>
        <w:spacing w:before="7"/>
        <w:rPr>
          <w:b/>
        </w:rPr>
      </w:pPr>
    </w:p>
    <w:p w:rsidR="0077763D" w:rsidRPr="0077763D" w:rsidRDefault="0077763D" w:rsidP="00442F05">
      <w:pPr>
        <w:tabs>
          <w:tab w:val="left" w:pos="966"/>
          <w:tab w:val="left" w:pos="3093"/>
          <w:tab w:val="left" w:pos="4134"/>
          <w:tab w:val="left" w:pos="5597"/>
          <w:tab w:val="left" w:pos="7370"/>
          <w:tab w:val="left" w:pos="9261"/>
        </w:tabs>
        <w:ind w:left="958" w:right="253" w:hanging="390"/>
        <w:jc w:val="both"/>
      </w:pPr>
      <w:r w:rsidRPr="0077763D">
        <w:t>3.1.</w:t>
      </w:r>
      <w:r w:rsidRPr="0077763D">
        <w:tab/>
        <w:t xml:space="preserve">Zamawiający w niniejszym postępowaniu </w:t>
      </w:r>
      <w:r w:rsidRPr="00DF687D">
        <w:rPr>
          <w:b/>
        </w:rPr>
        <w:t>dopuszcza</w:t>
      </w:r>
      <w:r w:rsidRPr="0077763D">
        <w:t xml:space="preserve"> możliwość złożenia oferty </w:t>
      </w:r>
      <w:r w:rsidRPr="0077763D">
        <w:br/>
        <w:t>elektronicznie, za pośrednictwem platformy dedykowan</w:t>
      </w:r>
      <w:r>
        <w:t xml:space="preserve">ej dla niniejszego </w:t>
      </w:r>
      <w:r w:rsidR="00442F05">
        <w:t xml:space="preserve">postępowania na stronie Platformy Zakupowej </w:t>
      </w:r>
      <w:hyperlink r:id="rId18">
        <w:r w:rsidRPr="0077763D">
          <w:rPr>
            <w:b/>
          </w:rPr>
          <w:t xml:space="preserve">www.platformazakupowa.pl/pn/6wog </w:t>
        </w:r>
      </w:hyperlink>
      <w:r w:rsidR="00442F05">
        <w:t>(formularz składania oferty).</w:t>
      </w:r>
    </w:p>
    <w:p w:rsidR="0077763D" w:rsidRPr="0077763D" w:rsidRDefault="0077763D" w:rsidP="0077763D">
      <w:pPr>
        <w:tabs>
          <w:tab w:val="left" w:pos="966"/>
          <w:tab w:val="left" w:pos="3093"/>
          <w:tab w:val="left" w:pos="4134"/>
          <w:tab w:val="left" w:pos="5597"/>
          <w:tab w:val="left" w:pos="7370"/>
          <w:tab w:val="left" w:pos="9261"/>
        </w:tabs>
        <w:ind w:left="958" w:right="253" w:hanging="390"/>
        <w:jc w:val="both"/>
      </w:pPr>
      <w:r w:rsidRPr="0077763D">
        <w:t>3.2.</w:t>
      </w:r>
      <w:r w:rsidRPr="0077763D">
        <w:tab/>
        <w:t>Zaleca się zaplanowanie  złożenia  oferty z  wyprzedzeniem  min.  24  h,  aby zdążyć w terminie przewidzianym na jej złożenie w przypadku zaistnienia siły wyższej takiej jak np. awaria Platformy Zakupowej, awaria Internetu, problemy techniczne</w:t>
      </w:r>
      <w:r w:rsidRPr="0077763D">
        <w:rPr>
          <w:spacing w:val="-10"/>
        </w:rPr>
        <w:t xml:space="preserve"> </w:t>
      </w:r>
      <w:r w:rsidRPr="0077763D">
        <w:t>itd.</w:t>
      </w:r>
    </w:p>
    <w:p w:rsidR="0077763D" w:rsidRPr="0077763D" w:rsidRDefault="0077763D" w:rsidP="0077763D">
      <w:pPr>
        <w:tabs>
          <w:tab w:val="left" w:pos="966"/>
          <w:tab w:val="left" w:pos="3093"/>
          <w:tab w:val="left" w:pos="4134"/>
          <w:tab w:val="left" w:pos="5597"/>
          <w:tab w:val="left" w:pos="7370"/>
          <w:tab w:val="left" w:pos="9261"/>
        </w:tabs>
        <w:ind w:left="958" w:right="253" w:hanging="390"/>
        <w:jc w:val="both"/>
      </w:pPr>
      <w:r w:rsidRPr="0077763D">
        <w:t>3.3.Oferta musi być przygotowana zgodnie z wymaganiami zawartymi w niniejszej Informacji oraz zgodnie z Instrukcją i Regulaminem dostępnym</w:t>
      </w:r>
      <w:r w:rsidR="00DF687D">
        <w:t xml:space="preserve"> na stronie Platformy Zakupowej</w:t>
      </w:r>
      <w:r w:rsidRPr="0077763D">
        <w:t xml:space="preserve">: </w:t>
      </w:r>
      <w:hyperlink r:id="rId19">
        <w:r w:rsidRPr="0077763D">
          <w:rPr>
            <w:b/>
          </w:rPr>
          <w:t>www.platformazakupowa.pl.</w:t>
        </w:r>
      </w:hyperlink>
    </w:p>
    <w:p w:rsidR="0077763D" w:rsidRPr="0077763D" w:rsidRDefault="0077763D" w:rsidP="0077763D">
      <w:pPr>
        <w:tabs>
          <w:tab w:val="left" w:pos="966"/>
          <w:tab w:val="left" w:pos="3093"/>
          <w:tab w:val="left" w:pos="4134"/>
          <w:tab w:val="left" w:pos="5597"/>
          <w:tab w:val="left" w:pos="7370"/>
          <w:tab w:val="left" w:pos="9261"/>
        </w:tabs>
        <w:ind w:left="958" w:right="253" w:hanging="390"/>
        <w:jc w:val="both"/>
      </w:pPr>
      <w:r w:rsidRPr="0077763D">
        <w:t>3.4.W sytuacji gdy do reprezentowania Wykonawcy wymagana jest reprezentacja łączna (więcej niż jedna osoba), ofertę kwalifikowanym podpisem elektronicznym opatrzyć muszą łącznie wszystkie osoby uprawnione do reprezentacji</w:t>
      </w:r>
      <w:r w:rsidRPr="0077763D">
        <w:rPr>
          <w:spacing w:val="-11"/>
        </w:rPr>
        <w:t xml:space="preserve"> </w:t>
      </w:r>
      <w:r w:rsidRPr="0077763D">
        <w:t>Wykonawcy.</w:t>
      </w:r>
    </w:p>
    <w:p w:rsidR="0077763D" w:rsidRPr="0077763D" w:rsidRDefault="0077763D" w:rsidP="0077763D">
      <w:pPr>
        <w:tabs>
          <w:tab w:val="left" w:pos="966"/>
          <w:tab w:val="left" w:pos="3093"/>
          <w:tab w:val="left" w:pos="4134"/>
          <w:tab w:val="left" w:pos="5597"/>
          <w:tab w:val="left" w:pos="7370"/>
          <w:tab w:val="left" w:pos="9261"/>
        </w:tabs>
        <w:ind w:left="958" w:right="253" w:hanging="390"/>
        <w:jc w:val="both"/>
      </w:pPr>
      <w:r w:rsidRPr="0077763D">
        <w:t xml:space="preserve">3.5.Oferta musi być sporządzona w języku polskim pod rygorem nieważności </w:t>
      </w:r>
      <w:r w:rsidRPr="0077763D">
        <w:br/>
        <w:t>w postaci elektr</w:t>
      </w:r>
      <w:r w:rsidR="00DF687D">
        <w:t>onicznej w formacie danych pdf</w:t>
      </w:r>
      <w:r w:rsidRPr="0077763D">
        <w:t>.</w:t>
      </w:r>
      <w:r w:rsidR="00DF687D">
        <w:t xml:space="preserve">, doc., </w:t>
      </w:r>
      <w:proofErr w:type="spellStart"/>
      <w:r w:rsidR="00DF687D">
        <w:t>docx</w:t>
      </w:r>
      <w:proofErr w:type="spellEnd"/>
      <w:r w:rsidR="00DF687D">
        <w:t>.,</w:t>
      </w:r>
      <w:r w:rsidRPr="0077763D">
        <w:t xml:space="preserve"> i podpisana kwalifikowanym podpisem   elektronicznym,   spełniającym    wymogi    </w:t>
      </w:r>
      <w:r w:rsidRPr="0077763D">
        <w:lastRenderedPageBreak/>
        <w:t>bezpieczeństwa    określone   w ustawie z dnia 5 września 2016 r. – o usługach zaufania oraz identyfikacji elektronicznej przez osobę(y) upoważnioną(e) do reprezentowania</w:t>
      </w:r>
      <w:r w:rsidRPr="0077763D">
        <w:rPr>
          <w:spacing w:val="-5"/>
        </w:rPr>
        <w:t xml:space="preserve"> </w:t>
      </w:r>
      <w:r w:rsidRPr="0077763D">
        <w:t>Wykonawcy.</w:t>
      </w:r>
    </w:p>
    <w:p w:rsidR="0077763D" w:rsidRPr="0077763D" w:rsidRDefault="0077763D" w:rsidP="0077763D">
      <w:pPr>
        <w:tabs>
          <w:tab w:val="left" w:pos="966"/>
          <w:tab w:val="left" w:pos="3093"/>
          <w:tab w:val="left" w:pos="4134"/>
          <w:tab w:val="left" w:pos="5597"/>
          <w:tab w:val="left" w:pos="7370"/>
          <w:tab w:val="left" w:pos="9261"/>
        </w:tabs>
        <w:ind w:left="958" w:right="253" w:hanging="390"/>
        <w:jc w:val="both"/>
      </w:pPr>
      <w:r w:rsidRPr="0077763D">
        <w:t xml:space="preserve">3.6.Zamawiający wymaga, aby składana oferta zawierała wypełnione wszystkie obowiązkowe pola w odpowiedniej stronie, dedykowanej dla niniejszego postępowania na: </w:t>
      </w:r>
      <w:hyperlink r:id="rId20" w:history="1">
        <w:r w:rsidRPr="0077763D">
          <w:rPr>
            <w:rStyle w:val="Hipercze"/>
            <w:b/>
            <w:color w:val="auto"/>
          </w:rPr>
          <w:t xml:space="preserve">www.platformazakupowa.pl/pn/6wog </w:t>
        </w:r>
      </w:hyperlink>
      <w:r w:rsidRPr="0077763D">
        <w:t>oraz aby załączono do</w:t>
      </w:r>
      <w:r w:rsidRPr="0077763D">
        <w:rPr>
          <w:spacing w:val="53"/>
        </w:rPr>
        <w:t xml:space="preserve"> </w:t>
      </w:r>
      <w:r w:rsidRPr="0077763D">
        <w:t>niej wymagane załączniki (oferta i dokumenty w oryginale w postaci dokumentu elektronicznego opatrzone kwalifikowanym podpisem elektronicznym).</w:t>
      </w:r>
    </w:p>
    <w:p w:rsidR="0077763D" w:rsidRPr="0077763D" w:rsidRDefault="0077763D" w:rsidP="0077763D">
      <w:pPr>
        <w:pStyle w:val="Tekstpodstawowy"/>
        <w:tabs>
          <w:tab w:val="left" w:pos="9356"/>
        </w:tabs>
        <w:spacing w:before="80"/>
        <w:ind w:left="993" w:right="234" w:hanging="426"/>
      </w:pPr>
      <w:r w:rsidRPr="0077763D">
        <w:t>3.7.</w:t>
      </w:r>
      <w:r w:rsidRPr="0077763D">
        <w:tab/>
        <w:t>Zamawiający zgodnie z § 4 Rozporządzenia Prezesa Rady Ministrów z dnia 27 czerwca    2017r.    w    sprawie    użycia    środków    komunikacji    elektronicznej   w postępowaniu o udzielenie zamówienia publicznego określa dopuszczalny format kwalifikowanego podpisu</w:t>
      </w:r>
      <w:r w:rsidRPr="0077763D">
        <w:rPr>
          <w:spacing w:val="-1"/>
        </w:rPr>
        <w:t xml:space="preserve"> </w:t>
      </w:r>
      <w:r w:rsidRPr="0077763D">
        <w:t>elektronicznego:</w:t>
      </w:r>
    </w:p>
    <w:p w:rsidR="0077763D" w:rsidRPr="0077763D" w:rsidRDefault="0077763D" w:rsidP="000F71C4">
      <w:pPr>
        <w:pStyle w:val="Akapitzlist"/>
        <w:widowControl w:val="0"/>
        <w:numPr>
          <w:ilvl w:val="2"/>
          <w:numId w:val="24"/>
        </w:numPr>
        <w:tabs>
          <w:tab w:val="left" w:pos="1680"/>
          <w:tab w:val="left" w:pos="1681"/>
        </w:tabs>
        <w:suppressAutoHyphens w:val="0"/>
        <w:autoSpaceDE w:val="0"/>
        <w:autoSpaceDN w:val="0"/>
        <w:jc w:val="both"/>
      </w:pPr>
      <w:r w:rsidRPr="0077763D">
        <w:t>dokument w formacie „pdf” zaleca się podpisywać formatem</w:t>
      </w:r>
      <w:r w:rsidRPr="0077763D">
        <w:rPr>
          <w:spacing w:val="-9"/>
        </w:rPr>
        <w:t xml:space="preserve"> </w:t>
      </w:r>
      <w:proofErr w:type="spellStart"/>
      <w:r w:rsidRPr="0077763D">
        <w:t>PAdES</w:t>
      </w:r>
      <w:proofErr w:type="spellEnd"/>
      <w:r w:rsidRPr="0077763D">
        <w:t>,</w:t>
      </w:r>
    </w:p>
    <w:p w:rsidR="0077763D" w:rsidRPr="0077763D" w:rsidRDefault="0077763D" w:rsidP="000F71C4">
      <w:pPr>
        <w:pStyle w:val="Akapitzlist"/>
        <w:widowControl w:val="0"/>
        <w:numPr>
          <w:ilvl w:val="2"/>
          <w:numId w:val="24"/>
        </w:numPr>
        <w:tabs>
          <w:tab w:val="left" w:pos="1680"/>
          <w:tab w:val="left" w:pos="1681"/>
        </w:tabs>
        <w:suppressAutoHyphens w:val="0"/>
        <w:autoSpaceDE w:val="0"/>
        <w:autoSpaceDN w:val="0"/>
        <w:ind w:right="253"/>
        <w:jc w:val="both"/>
      </w:pPr>
      <w:r w:rsidRPr="0077763D">
        <w:t>dopuszcza się podpisanie dokumentów w formacie innym niż „pdf”, wtedy należy użyć formatu</w:t>
      </w:r>
      <w:r w:rsidRPr="0077763D">
        <w:rPr>
          <w:spacing w:val="-5"/>
        </w:rPr>
        <w:t xml:space="preserve"> </w:t>
      </w:r>
      <w:proofErr w:type="spellStart"/>
      <w:r w:rsidRPr="0077763D">
        <w:t>XAdES</w:t>
      </w:r>
      <w:proofErr w:type="spellEnd"/>
      <w:r w:rsidRPr="0077763D">
        <w:t>.</w:t>
      </w:r>
    </w:p>
    <w:p w:rsidR="0077763D" w:rsidRPr="0077763D" w:rsidRDefault="0077763D" w:rsidP="0077763D">
      <w:pPr>
        <w:tabs>
          <w:tab w:val="left" w:pos="1680"/>
          <w:tab w:val="left" w:pos="1681"/>
        </w:tabs>
        <w:ind w:left="993" w:right="253" w:hanging="426"/>
        <w:jc w:val="both"/>
      </w:pPr>
      <w:r w:rsidRPr="0077763D">
        <w:t>3.8.</w:t>
      </w:r>
      <w:r w:rsidRPr="0077763D">
        <w:tab/>
        <w:t xml:space="preserve">Sposób  złożenia   oferty,   w   tym   zaszyfrowania   oferty,   wymagania techniczne  i organizacyjne wysyłania i odbierania dokumentów elektronicznych, elektronicznych kopii dokumentów i oświadczeń oraz informacji przekazywanych przy ich użyciu opisane zostały w Instrukcji dla Wykonawców oraz w Regulaminie dostępnym pod adresem: </w:t>
      </w:r>
      <w:hyperlink r:id="rId21">
        <w:r w:rsidRPr="0077763D">
          <w:rPr>
            <w:b/>
          </w:rPr>
          <w:t>www.platformazakupowa.pl</w:t>
        </w:r>
      </w:hyperlink>
    </w:p>
    <w:p w:rsidR="0077763D" w:rsidRPr="0077763D" w:rsidRDefault="0077763D" w:rsidP="0077763D">
      <w:pPr>
        <w:tabs>
          <w:tab w:val="left" w:pos="1680"/>
          <w:tab w:val="left" w:pos="1681"/>
        </w:tabs>
        <w:ind w:left="993" w:right="253" w:hanging="426"/>
        <w:jc w:val="both"/>
      </w:pPr>
      <w:r w:rsidRPr="0077763D">
        <w:t>3.9.</w:t>
      </w:r>
      <w:r w:rsidRPr="0077763D">
        <w:tab/>
        <w:t>Plik załączony przez Wykonawcę na Platformie Zakupowej i zapisany, nie jest widoczny dla Zamawiającego, ponieważ widnieje w systemie jako zaszyfrowany. Możliwość otworzenia pliku dostępna jest dopiero po upływie terminu składania ofert po odszyfrowaniu przez Zamawiającego.</w:t>
      </w:r>
    </w:p>
    <w:p w:rsidR="0077763D" w:rsidRPr="0077763D" w:rsidRDefault="0077763D" w:rsidP="0069606C">
      <w:pPr>
        <w:tabs>
          <w:tab w:val="left" w:pos="1680"/>
          <w:tab w:val="left" w:pos="1681"/>
        </w:tabs>
        <w:ind w:left="1134" w:right="253" w:hanging="567"/>
        <w:jc w:val="both"/>
      </w:pPr>
      <w:r w:rsidRPr="0077763D">
        <w:t>3.10.Oznaczenie czasu odbioru danych przez Portal Zakupowy stanowi przypiętą do dokumentu elektronicznego datę oraz dokładny czas, znajdujący się na</w:t>
      </w:r>
      <w:r w:rsidRPr="0077763D">
        <w:rPr>
          <w:spacing w:val="-15"/>
        </w:rPr>
        <w:t xml:space="preserve"> </w:t>
      </w:r>
      <w:r w:rsidRPr="0077763D">
        <w:t>potwierdzeniu.</w:t>
      </w:r>
    </w:p>
    <w:p w:rsidR="0077763D" w:rsidRPr="0077763D" w:rsidRDefault="0077763D" w:rsidP="0077763D">
      <w:pPr>
        <w:tabs>
          <w:tab w:val="left" w:pos="1680"/>
          <w:tab w:val="left" w:pos="1681"/>
        </w:tabs>
        <w:ind w:left="1134" w:right="253" w:hanging="567"/>
        <w:jc w:val="both"/>
      </w:pPr>
      <w:r w:rsidRPr="0077763D">
        <w:t>3.11.</w:t>
      </w:r>
      <w:r w:rsidRPr="0077763D">
        <w:tab/>
        <w:t>Czas serwera jest synchronizowany z czasem udostępnionym przez Główny Urząd Miar, za  datę  odebrania  danych  od  Wykonawcy  uznaje  się  czas  zapisu  danych,  a następnie wyświetlenia informacji o pozytywnym przyjęciu oferty do</w:t>
      </w:r>
      <w:r w:rsidRPr="0077763D">
        <w:rPr>
          <w:spacing w:val="-15"/>
        </w:rPr>
        <w:t xml:space="preserve"> </w:t>
      </w:r>
      <w:r w:rsidRPr="0077763D">
        <w:t>systemu.</w:t>
      </w:r>
    </w:p>
    <w:p w:rsidR="0077763D" w:rsidRPr="0077763D" w:rsidRDefault="0077763D" w:rsidP="0077763D">
      <w:pPr>
        <w:tabs>
          <w:tab w:val="left" w:pos="1680"/>
          <w:tab w:val="left" w:pos="1681"/>
        </w:tabs>
        <w:ind w:left="1134" w:right="253" w:hanging="567"/>
        <w:jc w:val="both"/>
      </w:pPr>
      <w:r w:rsidRPr="0077763D">
        <w:t>3.12.</w:t>
      </w:r>
      <w:r w:rsidRPr="0077763D">
        <w:tab/>
        <w:t>Ofertę należy złożyć w</w:t>
      </w:r>
      <w:r w:rsidRPr="0077763D">
        <w:rPr>
          <w:spacing w:val="-8"/>
        </w:rPr>
        <w:t xml:space="preserve"> </w:t>
      </w:r>
      <w:r w:rsidRPr="0077763D">
        <w:t>oryginale.</w:t>
      </w:r>
    </w:p>
    <w:p w:rsidR="0077763D" w:rsidRPr="0077763D" w:rsidRDefault="0077763D" w:rsidP="0077763D">
      <w:pPr>
        <w:tabs>
          <w:tab w:val="left" w:pos="1680"/>
          <w:tab w:val="left" w:pos="1681"/>
        </w:tabs>
        <w:ind w:left="1255" w:right="253" w:hanging="688"/>
        <w:jc w:val="both"/>
      </w:pPr>
      <w:r w:rsidRPr="0077763D">
        <w:t>3.13.</w:t>
      </w:r>
      <w:r w:rsidRPr="0077763D">
        <w:tab/>
        <w:t xml:space="preserve">Jeżeli oryginał dokumentu lub oświadczenia, o których mowa w art. 25 ust. 1 ustawy </w:t>
      </w:r>
      <w:proofErr w:type="spellStart"/>
      <w:r w:rsidRPr="0077763D">
        <w:t>Pzp</w:t>
      </w:r>
      <w:proofErr w:type="spellEnd"/>
      <w:r w:rsidRPr="0077763D">
        <w:t xml:space="preserve"> lub inne dokumenty lub oświadczenia składane w postępowaniu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77763D">
        <w:t>Pzp</w:t>
      </w:r>
      <w:proofErr w:type="spellEnd"/>
      <w:r w:rsidRPr="0077763D">
        <w:t>, albo przez podwykonawcę jest równoznaczne z poświadczeniem elektronicznej kopii dokumentu lub oświadczenia za zgodność z</w:t>
      </w:r>
      <w:r w:rsidRPr="0077763D">
        <w:rPr>
          <w:spacing w:val="-2"/>
        </w:rPr>
        <w:t xml:space="preserve"> </w:t>
      </w:r>
      <w:r w:rsidRPr="0077763D">
        <w:t>oryginałem.</w:t>
      </w:r>
    </w:p>
    <w:p w:rsidR="0077763D" w:rsidRPr="0077763D" w:rsidRDefault="0077763D" w:rsidP="0077763D">
      <w:pPr>
        <w:tabs>
          <w:tab w:val="left" w:pos="1680"/>
          <w:tab w:val="left" w:pos="1681"/>
        </w:tabs>
        <w:ind w:left="1255" w:right="253" w:hanging="688"/>
        <w:jc w:val="both"/>
      </w:pPr>
      <w:r w:rsidRPr="0077763D">
        <w:t>3.14.</w:t>
      </w:r>
      <w:r w:rsidRPr="0077763D">
        <w:tab/>
        <w:t>Wykonawca może przed upływem terminu do składania oferty zmienić lub wycofać oferty za pośrednictwem Formularza składania oferty lub wniosku dostępnym na Platformie Zakupowej (www.platformazakupowa.pl) na stronie dedykowanej niniejszemu</w:t>
      </w:r>
      <w:r w:rsidRPr="0077763D">
        <w:rPr>
          <w:spacing w:val="-1"/>
        </w:rPr>
        <w:t xml:space="preserve"> </w:t>
      </w:r>
      <w:r w:rsidRPr="0077763D">
        <w:t>postępowaniu.</w:t>
      </w:r>
    </w:p>
    <w:p w:rsidR="0077763D" w:rsidRPr="0077763D" w:rsidRDefault="0077763D" w:rsidP="0077763D">
      <w:pPr>
        <w:tabs>
          <w:tab w:val="left" w:pos="1680"/>
          <w:tab w:val="left" w:pos="1681"/>
        </w:tabs>
        <w:ind w:left="1255" w:right="253" w:hanging="688"/>
        <w:jc w:val="both"/>
      </w:pPr>
      <w:r w:rsidRPr="0077763D">
        <w:t>3.15.</w:t>
      </w:r>
      <w:r w:rsidRPr="0077763D">
        <w:tab/>
        <w:t xml:space="preserve">Z uwagi na fakt, że oferta lub wniosek Wykonawcy są zaszyfrowane nie można </w:t>
      </w:r>
      <w:r w:rsidRPr="0077763D">
        <w:rPr>
          <w:spacing w:val="2"/>
        </w:rPr>
        <w:t xml:space="preserve">ich </w:t>
      </w:r>
      <w:r w:rsidRPr="0077763D">
        <w:t>edytować.  Przez  zmianę  oferty  lub  wniosku  rozumie  się  złożenie  nowej  oferty  i wycofanie poprzedniej, jednak należy to zrobić przed upływem terminu składania ofert w</w:t>
      </w:r>
      <w:r w:rsidRPr="0077763D">
        <w:rPr>
          <w:spacing w:val="-2"/>
        </w:rPr>
        <w:t xml:space="preserve"> </w:t>
      </w:r>
      <w:r w:rsidRPr="0077763D">
        <w:t>postępowaniu.</w:t>
      </w:r>
    </w:p>
    <w:p w:rsidR="0077763D" w:rsidRPr="0077763D" w:rsidRDefault="0077763D" w:rsidP="0077763D">
      <w:pPr>
        <w:tabs>
          <w:tab w:val="left" w:pos="1680"/>
          <w:tab w:val="left" w:pos="1681"/>
        </w:tabs>
        <w:ind w:left="1255" w:right="253" w:hanging="688"/>
        <w:jc w:val="both"/>
      </w:pPr>
      <w:r w:rsidRPr="0077763D">
        <w:lastRenderedPageBreak/>
        <w:t>3.16.</w:t>
      </w:r>
      <w:r w:rsidRPr="0077763D">
        <w:tab/>
        <w:t xml:space="preserve">Złożenie  nowej  oferty  lub  wniosku  i  wycofanie  poprzedniej   </w:t>
      </w:r>
      <w:r w:rsidRPr="0077763D">
        <w:br/>
        <w:t>w  postępowaniu,  w którym Zamawiający dopuszcza złożenie tylko jednej oferty lub wniosku przed upływem terminu zakończenia składania ofert w postępowaniu powoduje wycofanie oferty uprzednio</w:t>
      </w:r>
      <w:r w:rsidRPr="0077763D">
        <w:rPr>
          <w:spacing w:val="-5"/>
        </w:rPr>
        <w:t xml:space="preserve"> </w:t>
      </w:r>
      <w:r w:rsidRPr="0077763D">
        <w:t>złożonej.</w:t>
      </w:r>
    </w:p>
    <w:p w:rsidR="0077763D" w:rsidRPr="0077763D" w:rsidRDefault="0077763D" w:rsidP="0077763D">
      <w:pPr>
        <w:tabs>
          <w:tab w:val="left" w:pos="1680"/>
          <w:tab w:val="left" w:pos="1681"/>
        </w:tabs>
        <w:ind w:left="1255" w:right="253" w:hanging="688"/>
        <w:jc w:val="both"/>
      </w:pPr>
      <w:r w:rsidRPr="0077763D">
        <w:t>3.17.</w:t>
      </w:r>
      <w:r w:rsidRPr="0077763D">
        <w:tab/>
        <w:t>Wycofanie złożonej oferty powoduje, że Zamawiający nie będzie miał możliwości zapoznania się z nią po upływie terminu zakończenia składania ofert w</w:t>
      </w:r>
      <w:r w:rsidRPr="0077763D">
        <w:rPr>
          <w:spacing w:val="-15"/>
        </w:rPr>
        <w:t xml:space="preserve"> </w:t>
      </w:r>
      <w:r w:rsidRPr="0077763D">
        <w:t>postępowaniu.</w:t>
      </w:r>
    </w:p>
    <w:p w:rsidR="0077763D" w:rsidRPr="0077763D" w:rsidRDefault="0077763D" w:rsidP="0077763D">
      <w:pPr>
        <w:tabs>
          <w:tab w:val="left" w:pos="1680"/>
          <w:tab w:val="left" w:pos="1681"/>
        </w:tabs>
        <w:ind w:left="1255" w:right="253" w:hanging="688"/>
        <w:jc w:val="both"/>
      </w:pPr>
      <w:r w:rsidRPr="0077763D">
        <w:t>3.18</w:t>
      </w:r>
      <w:r w:rsidRPr="0077763D">
        <w:tab/>
        <w:t>Wykonawca po upływie terminu do składania oferty nie może skutecznie dokonać zmiany ani wycofać złożonej</w:t>
      </w:r>
      <w:r w:rsidRPr="0077763D">
        <w:rPr>
          <w:spacing w:val="-8"/>
        </w:rPr>
        <w:t xml:space="preserve"> </w:t>
      </w:r>
      <w:r w:rsidRPr="0077763D">
        <w:t>oferty.</w:t>
      </w:r>
    </w:p>
    <w:p w:rsidR="0077763D" w:rsidRPr="0077763D" w:rsidRDefault="0077763D" w:rsidP="0077763D">
      <w:pPr>
        <w:tabs>
          <w:tab w:val="left" w:pos="1680"/>
          <w:tab w:val="left" w:pos="1681"/>
        </w:tabs>
        <w:ind w:left="1255" w:right="253" w:hanging="688"/>
        <w:jc w:val="both"/>
      </w:pPr>
      <w:r w:rsidRPr="0077763D">
        <w:t>3.19.</w:t>
      </w:r>
      <w:r w:rsidRPr="0077763D">
        <w:tab/>
        <w:t>Oferta oraz wszystkie załączniki, dokumenty i oświadczenia muszą być podpisane przez Wykonawcę lub osobę/osoby upoważnione do reprezentowania</w:t>
      </w:r>
      <w:r w:rsidRPr="0077763D">
        <w:rPr>
          <w:spacing w:val="-11"/>
        </w:rPr>
        <w:t xml:space="preserve"> </w:t>
      </w:r>
      <w:r w:rsidRPr="0077763D">
        <w:t>Wykonawcy.</w:t>
      </w:r>
    </w:p>
    <w:p w:rsidR="0077763D" w:rsidRPr="0077763D" w:rsidRDefault="0077763D" w:rsidP="0077763D">
      <w:pPr>
        <w:tabs>
          <w:tab w:val="left" w:pos="1680"/>
          <w:tab w:val="left" w:pos="1681"/>
        </w:tabs>
        <w:ind w:left="1255" w:right="253" w:hanging="688"/>
        <w:jc w:val="both"/>
      </w:pPr>
      <w:r w:rsidRPr="0077763D">
        <w:t>3.20.</w:t>
      </w:r>
      <w:r w:rsidRPr="0077763D">
        <w:tab/>
        <w:t xml:space="preserve">W przypadku podpisania oferty przez osobę niewymienioną w dokumencie potwierdzającym uprawnienie do występowania w obrocie prawnym – należy dołączyć pełnomocnictwo do reprezentowania wykonawcy w niniejszym postępowaniu lub /i do podpisania umowy. Pełnomocnictwo musi być </w:t>
      </w:r>
      <w:r w:rsidRPr="0077763D">
        <w:br/>
        <w:t>w postaci elektronicznej opatrzonej kwalifikowanym podpisem elektronicznym przez osobę upoważnioną.</w:t>
      </w:r>
    </w:p>
    <w:p w:rsidR="0077763D" w:rsidRPr="0077763D" w:rsidRDefault="0077763D" w:rsidP="0077763D">
      <w:pPr>
        <w:tabs>
          <w:tab w:val="left" w:pos="1276"/>
          <w:tab w:val="left" w:pos="1680"/>
        </w:tabs>
        <w:ind w:left="1255" w:right="253" w:hanging="688"/>
        <w:jc w:val="both"/>
      </w:pPr>
      <w:r w:rsidRPr="0077763D">
        <w:t>3.21.</w:t>
      </w:r>
      <w:r w:rsidRPr="0077763D">
        <w:tab/>
        <w:t xml:space="preserve">Zgodnie z Rozporządzeniem Ministra Rozwoju z dnia 26 lipca 2016 r. </w:t>
      </w:r>
      <w:r w:rsidRPr="0077763D">
        <w:br/>
        <w:t>w sprawie rodzajów   dokumentów,   jakich   może    żądać    Zamawiający    od   Wykonawcy  w postępowaniu o udzielenie</w:t>
      </w:r>
      <w:r w:rsidRPr="0077763D">
        <w:rPr>
          <w:spacing w:val="-2"/>
        </w:rPr>
        <w:t xml:space="preserve"> </w:t>
      </w:r>
      <w:r w:rsidRPr="0077763D">
        <w:t>zamówienia:</w:t>
      </w:r>
    </w:p>
    <w:p w:rsidR="0077763D" w:rsidRPr="0077763D" w:rsidRDefault="0077763D" w:rsidP="000F71C4">
      <w:pPr>
        <w:pStyle w:val="Akapitzlist"/>
        <w:widowControl w:val="0"/>
        <w:numPr>
          <w:ilvl w:val="2"/>
          <w:numId w:val="25"/>
        </w:numPr>
        <w:tabs>
          <w:tab w:val="left" w:pos="1681"/>
        </w:tabs>
        <w:suppressAutoHyphens w:val="0"/>
        <w:autoSpaceDE w:val="0"/>
        <w:autoSpaceDN w:val="0"/>
        <w:spacing w:before="2" w:line="235" w:lineRule="auto"/>
        <w:ind w:right="228"/>
        <w:jc w:val="both"/>
      </w:pPr>
      <w:r w:rsidRPr="0077763D">
        <w:t>dokumenty lub oświadczenia, o których mowa we wskazanym powyżej rozporządzeniu składane są w oryginale w postaci dokumentu elektronicznego lub elektronicznej kopii dokumentu lub oświadczenia poświadczonego za zgodność z</w:t>
      </w:r>
      <w:r w:rsidRPr="0077763D">
        <w:rPr>
          <w:spacing w:val="-1"/>
        </w:rPr>
        <w:t xml:space="preserve"> </w:t>
      </w:r>
      <w:r w:rsidRPr="0077763D">
        <w:t>oryginałem;</w:t>
      </w:r>
    </w:p>
    <w:p w:rsidR="0077763D" w:rsidRPr="0077763D" w:rsidRDefault="0077763D" w:rsidP="000F71C4">
      <w:pPr>
        <w:pStyle w:val="Akapitzlist"/>
        <w:widowControl w:val="0"/>
        <w:numPr>
          <w:ilvl w:val="2"/>
          <w:numId w:val="25"/>
        </w:numPr>
        <w:tabs>
          <w:tab w:val="left" w:pos="1681"/>
        </w:tabs>
        <w:suppressAutoHyphens w:val="0"/>
        <w:autoSpaceDE w:val="0"/>
        <w:autoSpaceDN w:val="0"/>
        <w:spacing w:line="232" w:lineRule="auto"/>
        <w:ind w:right="234" w:hanging="404"/>
        <w:jc w:val="both"/>
      </w:pPr>
      <w:r w:rsidRPr="0077763D">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77763D" w:rsidRPr="0077763D" w:rsidRDefault="0077763D" w:rsidP="000F71C4">
      <w:pPr>
        <w:pStyle w:val="Akapitzlist"/>
        <w:widowControl w:val="0"/>
        <w:numPr>
          <w:ilvl w:val="2"/>
          <w:numId w:val="25"/>
        </w:numPr>
        <w:tabs>
          <w:tab w:val="left" w:pos="1681"/>
        </w:tabs>
        <w:suppressAutoHyphens w:val="0"/>
        <w:autoSpaceDE w:val="0"/>
        <w:autoSpaceDN w:val="0"/>
        <w:spacing w:before="4" w:line="232" w:lineRule="auto"/>
        <w:ind w:right="227" w:hanging="404"/>
        <w:jc w:val="both"/>
      </w:pPr>
      <w:r w:rsidRPr="0077763D">
        <w:t>poświadczenie za zgodność z oryginałem elektronicznej kopii dokumentu lub oświadczenia następuje przy użyciu kwalifikowanego podpisu</w:t>
      </w:r>
      <w:r w:rsidRPr="0077763D">
        <w:rPr>
          <w:spacing w:val="-21"/>
        </w:rPr>
        <w:t xml:space="preserve"> </w:t>
      </w:r>
      <w:r w:rsidRPr="0077763D">
        <w:t>elektronicznego.</w:t>
      </w:r>
    </w:p>
    <w:p w:rsidR="0077763D" w:rsidRPr="0077763D" w:rsidRDefault="00442F05" w:rsidP="0069606C">
      <w:pPr>
        <w:tabs>
          <w:tab w:val="left" w:pos="1701"/>
        </w:tabs>
        <w:ind w:left="1134" w:right="250" w:hanging="990"/>
        <w:jc w:val="both"/>
      </w:pPr>
      <w:r>
        <w:t xml:space="preserve">       </w:t>
      </w:r>
      <w:r w:rsidR="0077763D" w:rsidRPr="0077763D">
        <w:t xml:space="preserve">3.22. Ofertę należy sporządzić z wykorzystaniem formularzy/ druków stanowiących </w:t>
      </w:r>
      <w:r>
        <w:t xml:space="preserve">               </w:t>
      </w:r>
      <w:r w:rsidR="0069606C">
        <w:t xml:space="preserve">   </w:t>
      </w:r>
      <w:r w:rsidR="0077763D" w:rsidRPr="0077763D">
        <w:t>załączniki do niniejszej SIWZ, bądź zgodnie z tymi formularzami.</w:t>
      </w:r>
    </w:p>
    <w:p w:rsidR="0077763D" w:rsidRPr="0077763D" w:rsidRDefault="000C36DB" w:rsidP="0069606C">
      <w:pPr>
        <w:ind w:left="567" w:right="250" w:hanging="567"/>
        <w:jc w:val="both"/>
      </w:pPr>
      <w:r>
        <w:tab/>
        <w:t>3.23.</w:t>
      </w:r>
      <w:r w:rsidR="0077763D" w:rsidRPr="0077763D">
        <w:t xml:space="preserve">W przypadku, gdy Wykonawcę reprezentuje pełnomocnik, do oferty musi być </w:t>
      </w:r>
      <w:r>
        <w:t xml:space="preserve">  </w:t>
      </w:r>
      <w:r w:rsidR="0069606C">
        <w:t xml:space="preserve">       </w:t>
      </w:r>
      <w:r w:rsidR="0077763D" w:rsidRPr="0077763D">
        <w:t>dołączone pełnomocnictwo, określające zakres</w:t>
      </w:r>
      <w:r w:rsidR="0077763D" w:rsidRPr="0077763D">
        <w:rPr>
          <w:spacing w:val="-6"/>
        </w:rPr>
        <w:t xml:space="preserve"> </w:t>
      </w:r>
      <w:r w:rsidR="0077763D" w:rsidRPr="0077763D">
        <w:t>umocowania.</w:t>
      </w:r>
    </w:p>
    <w:p w:rsidR="0077763D" w:rsidRPr="0077763D" w:rsidRDefault="0077763D" w:rsidP="0077763D">
      <w:pPr>
        <w:ind w:left="1134" w:right="250" w:hanging="567"/>
        <w:jc w:val="both"/>
      </w:pPr>
      <w:r w:rsidRPr="0077763D">
        <w:t>3.24.</w:t>
      </w:r>
      <w:r w:rsidRPr="0077763D">
        <w:tab/>
        <w:t>Uprawnienie do podpisania dokumentów musi wynikać z odpisu KRS, ewidencji działalności gospodarczej albo z załączonego pełnomocnictwa.</w:t>
      </w:r>
    </w:p>
    <w:p w:rsidR="0077763D" w:rsidRPr="0077763D" w:rsidRDefault="0077763D" w:rsidP="0077763D">
      <w:pPr>
        <w:ind w:left="1134" w:right="250" w:hanging="567"/>
        <w:jc w:val="both"/>
      </w:pPr>
      <w:r w:rsidRPr="0077763D">
        <w:t>3.25.</w:t>
      </w:r>
      <w:r w:rsidRPr="0077763D">
        <w:tab/>
        <w:t>Wykonawca ma prawo złożyć tylko jedną ofertę i zaproponować tylko jedną</w:t>
      </w:r>
      <w:r w:rsidRPr="0077763D">
        <w:rPr>
          <w:spacing w:val="-8"/>
        </w:rPr>
        <w:t xml:space="preserve"> </w:t>
      </w:r>
      <w:r w:rsidRPr="0077763D">
        <w:t>cenę.</w:t>
      </w:r>
    </w:p>
    <w:p w:rsidR="0077763D" w:rsidRPr="0077763D" w:rsidRDefault="0077763D" w:rsidP="0077763D">
      <w:pPr>
        <w:ind w:left="1134" w:right="250" w:hanging="567"/>
        <w:jc w:val="both"/>
      </w:pPr>
      <w:r w:rsidRPr="0077763D">
        <w:t>3.26.</w:t>
      </w:r>
      <w:r w:rsidRPr="0077763D">
        <w:tab/>
        <w:t>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w:t>
      </w:r>
      <w:r w:rsidRPr="0077763D">
        <w:rPr>
          <w:spacing w:val="-3"/>
        </w:rPr>
        <w:t xml:space="preserve"> </w:t>
      </w:r>
      <w:r w:rsidRPr="0077763D">
        <w:t>poufności.</w:t>
      </w:r>
    </w:p>
    <w:p w:rsidR="0077763D" w:rsidRPr="0077763D" w:rsidRDefault="0077763D" w:rsidP="0077763D">
      <w:pPr>
        <w:ind w:left="1134" w:right="250" w:hanging="567"/>
        <w:jc w:val="both"/>
      </w:pPr>
      <w:r w:rsidRPr="0077763D">
        <w:t>3.27.</w:t>
      </w:r>
      <w:r w:rsidRPr="0077763D">
        <w:tab/>
        <w:t xml:space="preserve">Wszelkie informacje, które Wykonawca zastrzeże jako tajemnicę przedsiębiorstwa, powinny zostać złożone w osobnym pliku jednoznacznie </w:t>
      </w:r>
      <w:r w:rsidRPr="0077763D">
        <w:lastRenderedPageBreak/>
        <w:t>opisanym, że stanowi on tajemnicę przedsiębiorstwa, a następnie wraz z plikami stanowiącymi jawną część, skompresowane do jednego pliku</w:t>
      </w:r>
      <w:r w:rsidRPr="0077763D">
        <w:rPr>
          <w:spacing w:val="-2"/>
        </w:rPr>
        <w:t xml:space="preserve"> </w:t>
      </w:r>
      <w:r w:rsidRPr="0077763D">
        <w:t>(ZIP).</w:t>
      </w:r>
    </w:p>
    <w:p w:rsidR="0077763D" w:rsidRPr="0077763D" w:rsidRDefault="0077763D" w:rsidP="0069606C">
      <w:pPr>
        <w:tabs>
          <w:tab w:val="left" w:pos="567"/>
          <w:tab w:val="left" w:pos="1134"/>
        </w:tabs>
        <w:ind w:left="567" w:right="246" w:hanging="141"/>
        <w:jc w:val="both"/>
      </w:pPr>
      <w:r w:rsidRPr="0077763D">
        <w:tab/>
        <w:t>3.28.</w:t>
      </w:r>
      <w:r w:rsidRPr="0077763D">
        <w:tab/>
        <w:t xml:space="preserve">Zamawiający informuje, że w przypadku kiedy Wykonawca otrzyma od niego wezwanie  w  trybie   art.   90  ustawy  </w:t>
      </w:r>
      <w:proofErr w:type="spellStart"/>
      <w:r w:rsidRPr="0077763D">
        <w:t>Pzp</w:t>
      </w:r>
      <w:proofErr w:type="spellEnd"/>
      <w:r w:rsidRPr="0077763D">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w:t>
      </w:r>
      <w:r w:rsidRPr="0077763D">
        <w:rPr>
          <w:spacing w:val="-3"/>
        </w:rPr>
        <w:t xml:space="preserve"> </w:t>
      </w:r>
      <w:r w:rsidRPr="0077763D">
        <w:t>przedsiębiorstwa</w:t>
      </w:r>
    </w:p>
    <w:p w:rsidR="0077763D" w:rsidRPr="0077763D" w:rsidRDefault="0077763D" w:rsidP="0069606C">
      <w:pPr>
        <w:tabs>
          <w:tab w:val="left" w:pos="968"/>
          <w:tab w:val="left" w:pos="1134"/>
        </w:tabs>
        <w:ind w:left="567" w:right="246" w:hanging="141"/>
        <w:jc w:val="both"/>
      </w:pPr>
      <w:r w:rsidRPr="0077763D">
        <w:tab/>
        <w:t>3.29.</w:t>
      </w:r>
      <w:r w:rsidRPr="0077763D">
        <w:tab/>
        <w:t xml:space="preserve">Wykonawca nie może zastrzec informacji, o których mowa w art. 86 ust. 4 ustawy </w:t>
      </w:r>
      <w:proofErr w:type="spellStart"/>
      <w:r w:rsidRPr="0077763D">
        <w:t>Pzp</w:t>
      </w:r>
      <w:proofErr w:type="spellEnd"/>
      <w:r w:rsidRPr="0077763D">
        <w:t>, tj. nazwy (firmy) oraz adresy Wykonawców, a także informacji</w:t>
      </w:r>
      <w:r w:rsidRPr="0077763D">
        <w:rPr>
          <w:spacing w:val="39"/>
        </w:rPr>
        <w:t xml:space="preserve"> </w:t>
      </w:r>
      <w:r w:rsidRPr="0077763D">
        <w:t>dotyczących ceny, terminu wykonania zamówienia, okresu gwarancji i warunków płatności zawartych w ofertach.</w:t>
      </w:r>
    </w:p>
    <w:p w:rsidR="0077763D" w:rsidRPr="001A31DF" w:rsidRDefault="0077763D" w:rsidP="0077763D">
      <w:pPr>
        <w:tabs>
          <w:tab w:val="left" w:pos="968"/>
        </w:tabs>
        <w:ind w:left="567" w:right="246" w:hanging="141"/>
        <w:jc w:val="both"/>
        <w:rPr>
          <w:color w:val="00B050"/>
        </w:rPr>
      </w:pPr>
      <w:r w:rsidRPr="0077763D">
        <w:tab/>
        <w:t>3.30. Platforma szyfruje oferty w taki sposób, aby nie było można zapoznać się z ich treścią do terminu otwarcia</w:t>
      </w:r>
      <w:r w:rsidRPr="0077763D">
        <w:rPr>
          <w:spacing w:val="-1"/>
        </w:rPr>
        <w:t xml:space="preserve"> </w:t>
      </w:r>
      <w:r w:rsidRPr="0077763D">
        <w:t>ofert</w:t>
      </w:r>
      <w:r w:rsidRPr="001A31DF">
        <w:rPr>
          <w:color w:val="00B050"/>
        </w:rPr>
        <w:t>.</w:t>
      </w:r>
    </w:p>
    <w:p w:rsidR="0077763D" w:rsidRDefault="0077763D" w:rsidP="0077763D">
      <w:pPr>
        <w:ind w:left="567" w:hanging="141"/>
        <w:jc w:val="both"/>
        <w:rPr>
          <w:color w:val="00B050"/>
        </w:rPr>
      </w:pPr>
    </w:p>
    <w:p w:rsidR="00623429" w:rsidRPr="00DB0DF8" w:rsidRDefault="00623429" w:rsidP="00623429">
      <w:pPr>
        <w:tabs>
          <w:tab w:val="left" w:pos="426"/>
        </w:tabs>
        <w:spacing w:line="276" w:lineRule="auto"/>
        <w:ind w:left="426"/>
        <w:jc w:val="both"/>
      </w:pPr>
    </w:p>
    <w:p w:rsidR="00804768" w:rsidRDefault="00804768">
      <w:pPr>
        <w:pStyle w:val="Tytu"/>
        <w:jc w:val="both"/>
        <w:rPr>
          <w:sz w:val="16"/>
          <w:szCs w:val="16"/>
        </w:rPr>
      </w:pPr>
    </w:p>
    <w:p w:rsidR="000F6919" w:rsidRDefault="000F6919" w:rsidP="000F71C4">
      <w:pPr>
        <w:pStyle w:val="Tytu"/>
        <w:numPr>
          <w:ilvl w:val="0"/>
          <w:numId w:val="16"/>
        </w:numPr>
        <w:ind w:left="567" w:hanging="567"/>
        <w:jc w:val="both"/>
        <w:rPr>
          <w:sz w:val="24"/>
        </w:rPr>
      </w:pPr>
      <w:r w:rsidRPr="00DB0DF8">
        <w:rPr>
          <w:sz w:val="24"/>
        </w:rPr>
        <w:t xml:space="preserve">Miejsce oraz termin składania i otwarcia ofert - art. 36 ust.1 pkt 11 ustawy </w:t>
      </w:r>
      <w:proofErr w:type="spellStart"/>
      <w:r w:rsidRPr="00DB0DF8">
        <w:rPr>
          <w:sz w:val="24"/>
        </w:rPr>
        <w:t>Pzp</w:t>
      </w:r>
      <w:proofErr w:type="spellEnd"/>
      <w:r w:rsidRPr="00DB0DF8">
        <w:rPr>
          <w:sz w:val="24"/>
        </w:rPr>
        <w:t>.</w:t>
      </w:r>
    </w:p>
    <w:p w:rsidR="00442F05" w:rsidRPr="00442F05" w:rsidRDefault="00442F05" w:rsidP="00442F05">
      <w:pPr>
        <w:pStyle w:val="Podtytu"/>
      </w:pPr>
    </w:p>
    <w:p w:rsidR="00442F05" w:rsidRPr="00442F05" w:rsidRDefault="00442F05" w:rsidP="00442F05">
      <w:pPr>
        <w:pStyle w:val="Tytu"/>
        <w:jc w:val="both"/>
        <w:rPr>
          <w:b w:val="0"/>
          <w:sz w:val="24"/>
        </w:rPr>
      </w:pPr>
      <w:r w:rsidRPr="00442F05">
        <w:rPr>
          <w:b w:val="0"/>
          <w:sz w:val="24"/>
        </w:rPr>
        <w:t xml:space="preserve">1. Każdy Wykonawca może złożyć w niniejszym przetargu tylko jedną ofertę za pośrednictwem Platformy Zakupowej: </w:t>
      </w:r>
      <w:hyperlink r:id="rId22">
        <w:r w:rsidRPr="00442F05">
          <w:rPr>
            <w:b w:val="0"/>
            <w:sz w:val="24"/>
          </w:rPr>
          <w:t>www.platformazakupowa.pl</w:t>
        </w:r>
      </w:hyperlink>
      <w:r w:rsidRPr="00442F05">
        <w:rPr>
          <w:b w:val="0"/>
          <w:sz w:val="24"/>
        </w:rPr>
        <w:t xml:space="preserve"> podpisując ją </w:t>
      </w:r>
      <w:r w:rsidRPr="00442F05">
        <w:rPr>
          <w:b w:val="0"/>
          <w:sz w:val="24"/>
        </w:rPr>
        <w:br/>
        <w:t xml:space="preserve">za pomocą elektronicznego podpisu kwalifikowanego </w:t>
      </w:r>
      <w:r w:rsidRPr="00DF687D">
        <w:rPr>
          <w:sz w:val="24"/>
        </w:rPr>
        <w:t>lub</w:t>
      </w:r>
      <w:r w:rsidRPr="00442F05">
        <w:rPr>
          <w:b w:val="0"/>
          <w:sz w:val="24"/>
        </w:rPr>
        <w:t xml:space="preserve"> w sposób tradycyjny </w:t>
      </w:r>
      <w:r w:rsidRPr="00442F05">
        <w:rPr>
          <w:b w:val="0"/>
          <w:sz w:val="24"/>
        </w:rPr>
        <w:br/>
        <w:t>za pośrednictwem poczty</w:t>
      </w:r>
      <w:r w:rsidRPr="00442F05">
        <w:rPr>
          <w:b w:val="0"/>
          <w:spacing w:val="-6"/>
          <w:sz w:val="24"/>
        </w:rPr>
        <w:t xml:space="preserve"> </w:t>
      </w:r>
      <w:r w:rsidRPr="00442F05">
        <w:rPr>
          <w:b w:val="0"/>
          <w:sz w:val="24"/>
        </w:rPr>
        <w:t>tradycyjnej, osobiście lub przez posłańca, na adres:</w:t>
      </w:r>
    </w:p>
    <w:p w:rsidR="00804768" w:rsidRPr="00442F05" w:rsidRDefault="00804768">
      <w:pPr>
        <w:pStyle w:val="Tytu"/>
        <w:ind w:left="708"/>
        <w:jc w:val="both"/>
        <w:rPr>
          <w:b w:val="0"/>
          <w:sz w:val="24"/>
        </w:rPr>
      </w:pPr>
    </w:p>
    <w:p w:rsidR="00623429" w:rsidRDefault="00623429">
      <w:pPr>
        <w:pStyle w:val="Tytu"/>
        <w:rPr>
          <w:sz w:val="24"/>
        </w:rPr>
      </w:pPr>
    </w:p>
    <w:p w:rsidR="000F6919" w:rsidRPr="00DB0DF8" w:rsidRDefault="000F6919" w:rsidP="00623429">
      <w:pPr>
        <w:pStyle w:val="Tytu"/>
        <w:rPr>
          <w:sz w:val="24"/>
        </w:rPr>
      </w:pPr>
      <w:r w:rsidRPr="00DB0DF8">
        <w:rPr>
          <w:sz w:val="24"/>
        </w:rPr>
        <w:t>6 Wojskowy Oddział Gospodarczy</w:t>
      </w:r>
    </w:p>
    <w:p w:rsidR="000F6919" w:rsidRPr="00DB0DF8" w:rsidRDefault="000F6919" w:rsidP="00623429">
      <w:pPr>
        <w:pStyle w:val="Tytu"/>
        <w:rPr>
          <w:bCs w:val="0"/>
          <w:sz w:val="24"/>
        </w:rPr>
      </w:pPr>
      <w:r w:rsidRPr="00DB0DF8">
        <w:rPr>
          <w:bCs w:val="0"/>
          <w:sz w:val="24"/>
        </w:rPr>
        <w:t>Lędowo – Osiedle 1N</w:t>
      </w:r>
    </w:p>
    <w:p w:rsidR="000F6919" w:rsidRPr="00DB0DF8" w:rsidRDefault="000F6919" w:rsidP="00623429">
      <w:pPr>
        <w:pStyle w:val="Tytu"/>
        <w:rPr>
          <w:b w:val="0"/>
          <w:sz w:val="24"/>
        </w:rPr>
      </w:pPr>
      <w:r w:rsidRPr="00DB0DF8">
        <w:rPr>
          <w:bCs w:val="0"/>
          <w:sz w:val="24"/>
        </w:rPr>
        <w:t>76 – 271 Ustka</w:t>
      </w:r>
    </w:p>
    <w:p w:rsidR="000F6919" w:rsidRPr="00DB0DF8" w:rsidRDefault="000F6919">
      <w:pPr>
        <w:pStyle w:val="Tytu"/>
        <w:rPr>
          <w:b w:val="0"/>
          <w:sz w:val="24"/>
        </w:rPr>
      </w:pPr>
    </w:p>
    <w:p w:rsidR="000F6919" w:rsidRPr="00836E30" w:rsidRDefault="00DF687D" w:rsidP="00623429">
      <w:pPr>
        <w:pStyle w:val="Tytu"/>
        <w:jc w:val="both"/>
        <w:rPr>
          <w:sz w:val="24"/>
        </w:rPr>
      </w:pPr>
      <w:r w:rsidRPr="00836E30">
        <w:rPr>
          <w:b w:val="0"/>
          <w:sz w:val="24"/>
        </w:rPr>
        <w:t xml:space="preserve">i </w:t>
      </w:r>
      <w:r w:rsidR="000F6919" w:rsidRPr="00836E30">
        <w:rPr>
          <w:sz w:val="24"/>
        </w:rPr>
        <w:t>dostarczyć do kancelarii 6 WOG</w:t>
      </w:r>
      <w:r w:rsidR="000F6919" w:rsidRPr="00836E30">
        <w:rPr>
          <w:b w:val="0"/>
          <w:sz w:val="24"/>
        </w:rPr>
        <w:t xml:space="preserve"> </w:t>
      </w:r>
      <w:r w:rsidR="000F6919" w:rsidRPr="00836E30">
        <w:rPr>
          <w:bCs w:val="0"/>
          <w:sz w:val="24"/>
        </w:rPr>
        <w:t>–</w:t>
      </w:r>
      <w:r w:rsidR="000F6919" w:rsidRPr="00836E30">
        <w:rPr>
          <w:b w:val="0"/>
          <w:sz w:val="24"/>
        </w:rPr>
        <w:t xml:space="preserve"> budynek nr 25, pokój nr 9 do dnia</w:t>
      </w:r>
      <w:r w:rsidR="00246C34" w:rsidRPr="00836E30">
        <w:rPr>
          <w:b w:val="0"/>
          <w:sz w:val="24"/>
        </w:rPr>
        <w:t xml:space="preserve"> </w:t>
      </w:r>
      <w:r w:rsidR="001C582D" w:rsidRPr="00836E30">
        <w:rPr>
          <w:b w:val="0"/>
          <w:sz w:val="24"/>
        </w:rPr>
        <w:br/>
      </w:r>
      <w:r w:rsidR="0038747F">
        <w:rPr>
          <w:sz w:val="24"/>
        </w:rPr>
        <w:t>20.04</w:t>
      </w:r>
      <w:r w:rsidR="00442F05" w:rsidRPr="00836E30">
        <w:rPr>
          <w:sz w:val="24"/>
        </w:rPr>
        <w:t>.</w:t>
      </w:r>
      <w:r w:rsidR="00CA2E8E" w:rsidRPr="00836E30">
        <w:rPr>
          <w:sz w:val="24"/>
        </w:rPr>
        <w:t>0</w:t>
      </w:r>
      <w:r w:rsidR="007D0FD9">
        <w:rPr>
          <w:sz w:val="24"/>
        </w:rPr>
        <w:t>4</w:t>
      </w:r>
      <w:r w:rsidR="00CA2E8E" w:rsidRPr="00836E30">
        <w:rPr>
          <w:sz w:val="24"/>
        </w:rPr>
        <w:t>.2020.</w:t>
      </w:r>
      <w:r w:rsidR="007D0FD9">
        <w:rPr>
          <w:sz w:val="24"/>
        </w:rPr>
        <w:t>r. do godz. 11</w:t>
      </w:r>
      <w:r w:rsidR="007D0FD9">
        <w:rPr>
          <w:sz w:val="24"/>
          <w:vertAlign w:val="superscript"/>
        </w:rPr>
        <w:t>3</w:t>
      </w:r>
      <w:r w:rsidR="000F6919" w:rsidRPr="00836E30">
        <w:rPr>
          <w:sz w:val="24"/>
          <w:vertAlign w:val="superscript"/>
        </w:rPr>
        <w:t>0</w:t>
      </w:r>
      <w:r w:rsidR="000F6919" w:rsidRPr="00836E30">
        <w:rPr>
          <w:sz w:val="24"/>
        </w:rPr>
        <w:t>.</w:t>
      </w:r>
    </w:p>
    <w:p w:rsidR="00E10311" w:rsidRPr="00836E30" w:rsidRDefault="00E10311" w:rsidP="00E10311">
      <w:pPr>
        <w:pStyle w:val="Akapitzlist"/>
        <w:widowControl w:val="0"/>
        <w:tabs>
          <w:tab w:val="left" w:pos="622"/>
        </w:tabs>
        <w:suppressAutoHyphens w:val="0"/>
        <w:autoSpaceDE w:val="0"/>
        <w:autoSpaceDN w:val="0"/>
        <w:spacing w:before="90"/>
        <w:ind w:left="0" w:right="250"/>
        <w:jc w:val="both"/>
      </w:pPr>
      <w:r w:rsidRPr="00836E30">
        <w:t xml:space="preserve">2. Termin składania ofert upływa </w:t>
      </w:r>
      <w:r w:rsidR="0038747F" w:rsidRPr="0038747F">
        <w:rPr>
          <w:b/>
        </w:rPr>
        <w:t>20.04</w:t>
      </w:r>
      <w:r w:rsidRPr="0038747F">
        <w:rPr>
          <w:b/>
        </w:rPr>
        <w:t>.0</w:t>
      </w:r>
      <w:r w:rsidR="00C91E95" w:rsidRPr="0038747F">
        <w:rPr>
          <w:b/>
        </w:rPr>
        <w:t>4</w:t>
      </w:r>
      <w:r w:rsidR="007D0FD9" w:rsidRPr="0038747F">
        <w:rPr>
          <w:b/>
        </w:rPr>
        <w:t>.2020 r. o godz. 11</w:t>
      </w:r>
      <w:r w:rsidR="007D0FD9" w:rsidRPr="0038747F">
        <w:rPr>
          <w:b/>
          <w:vertAlign w:val="superscript"/>
        </w:rPr>
        <w:t>3</w:t>
      </w:r>
      <w:r w:rsidRPr="0038747F">
        <w:rPr>
          <w:b/>
          <w:vertAlign w:val="superscript"/>
        </w:rPr>
        <w:t>0</w:t>
      </w:r>
      <w:r w:rsidRPr="0038747F">
        <w:rPr>
          <w:b/>
        </w:rPr>
        <w:t>.</w:t>
      </w:r>
    </w:p>
    <w:p w:rsidR="00E10311" w:rsidRPr="00836E30" w:rsidRDefault="00E10311" w:rsidP="00E10311">
      <w:pPr>
        <w:pStyle w:val="Tytu"/>
        <w:jc w:val="both"/>
        <w:rPr>
          <w:b w:val="0"/>
          <w:sz w:val="24"/>
        </w:rPr>
      </w:pPr>
      <w:r w:rsidRPr="00836E30">
        <w:rPr>
          <w:bCs w:val="0"/>
          <w:sz w:val="24"/>
        </w:rPr>
        <w:t xml:space="preserve">3. </w:t>
      </w:r>
      <w:r w:rsidRPr="00836E30">
        <w:rPr>
          <w:b w:val="0"/>
          <w:sz w:val="24"/>
        </w:rPr>
        <w:t>Oferta, która wpłynie po upływie obowiązującego terminu zostanie niezwłocznie zwrócona.</w:t>
      </w:r>
    </w:p>
    <w:p w:rsidR="00E10311" w:rsidRPr="00836E30" w:rsidRDefault="00E10311" w:rsidP="00E10311">
      <w:pPr>
        <w:pStyle w:val="Tytu"/>
        <w:jc w:val="both"/>
        <w:rPr>
          <w:b w:val="0"/>
          <w:sz w:val="24"/>
        </w:rPr>
      </w:pPr>
      <w:r w:rsidRPr="00836E30">
        <w:rPr>
          <w:b w:val="0"/>
          <w:sz w:val="24"/>
        </w:rPr>
        <w:t xml:space="preserve">4. Otwarcie ofert nastąpi w dniu </w:t>
      </w:r>
      <w:r w:rsidR="0038747F">
        <w:rPr>
          <w:sz w:val="24"/>
        </w:rPr>
        <w:t>20.04</w:t>
      </w:r>
      <w:r w:rsidRPr="0033510B">
        <w:rPr>
          <w:sz w:val="24"/>
        </w:rPr>
        <w:t>.0</w:t>
      </w:r>
      <w:r w:rsidR="007D0FD9">
        <w:rPr>
          <w:sz w:val="24"/>
        </w:rPr>
        <w:t>4.2020r. o godz. 12:0</w:t>
      </w:r>
      <w:r w:rsidRPr="0033510B">
        <w:rPr>
          <w:sz w:val="24"/>
        </w:rPr>
        <w:t>0</w:t>
      </w:r>
      <w:r w:rsidRPr="00836E30">
        <w:rPr>
          <w:b w:val="0"/>
          <w:sz w:val="24"/>
        </w:rPr>
        <w:t xml:space="preserve"> w siedzi</w:t>
      </w:r>
      <w:r w:rsidR="00582351" w:rsidRPr="00836E30">
        <w:rPr>
          <w:b w:val="0"/>
          <w:sz w:val="24"/>
        </w:rPr>
        <w:t>bie zamawiającego, budynek nr 29, pokój nr 110.</w:t>
      </w:r>
    </w:p>
    <w:p w:rsidR="00E10311" w:rsidRPr="00E10311" w:rsidRDefault="00E10311" w:rsidP="00E10311">
      <w:pPr>
        <w:tabs>
          <w:tab w:val="left" w:pos="689"/>
          <w:tab w:val="left" w:pos="690"/>
        </w:tabs>
      </w:pPr>
      <w:r w:rsidRPr="00E10311">
        <w:t>5. Niezwłocznie po otwarciu ofert zamawiający zamieści na</w:t>
      </w:r>
      <w:r w:rsidRPr="00E10311">
        <w:rPr>
          <w:spacing w:val="32"/>
        </w:rPr>
        <w:t xml:space="preserve"> </w:t>
      </w:r>
      <w:r w:rsidRPr="00E10311">
        <w:t>stronie Platformy Zakupowej:</w:t>
      </w:r>
    </w:p>
    <w:p w:rsidR="00E10311" w:rsidRPr="00E10311" w:rsidRDefault="00837747" w:rsidP="00E10311">
      <w:pPr>
        <w:pStyle w:val="Nagwek11"/>
        <w:spacing w:before="5" w:line="274" w:lineRule="exact"/>
      </w:pPr>
      <w:hyperlink r:id="rId23" w:history="1">
        <w:r w:rsidR="00E10311" w:rsidRPr="00E10311">
          <w:rPr>
            <w:rStyle w:val="Hipercze"/>
            <w:color w:val="auto"/>
          </w:rPr>
          <w:t>www.platformazakupowa.pl/pn/6wog</w:t>
        </w:r>
      </w:hyperlink>
      <w:r w:rsidR="00E10311" w:rsidRPr="00E10311">
        <w:t xml:space="preserve"> </w:t>
      </w:r>
      <w:r w:rsidR="00E10311" w:rsidRPr="00E10311">
        <w:rPr>
          <w:b w:val="0"/>
        </w:rPr>
        <w:t>informacje dotyczące:</w:t>
      </w:r>
    </w:p>
    <w:p w:rsidR="00E10311" w:rsidRPr="00E10311" w:rsidRDefault="00E10311" w:rsidP="000F71C4">
      <w:pPr>
        <w:pStyle w:val="Akapitzlist"/>
        <w:widowControl w:val="0"/>
        <w:numPr>
          <w:ilvl w:val="1"/>
          <w:numId w:val="26"/>
        </w:numPr>
        <w:tabs>
          <w:tab w:val="left" w:pos="567"/>
        </w:tabs>
        <w:suppressAutoHyphens w:val="0"/>
        <w:autoSpaceDE w:val="0"/>
        <w:autoSpaceDN w:val="0"/>
        <w:ind w:hanging="686"/>
        <w:jc w:val="both"/>
      </w:pPr>
      <w:r w:rsidRPr="00E10311">
        <w:t>kwoty, jaka zamierza przeznaczyć na sfinansowanie</w:t>
      </w:r>
      <w:r w:rsidRPr="00E10311">
        <w:rPr>
          <w:spacing w:val="-5"/>
        </w:rPr>
        <w:t xml:space="preserve"> </w:t>
      </w:r>
      <w:r w:rsidRPr="00E10311">
        <w:t>zamówienia;</w:t>
      </w:r>
    </w:p>
    <w:p w:rsidR="00E10311" w:rsidRPr="00E10311" w:rsidRDefault="00E10311" w:rsidP="000F71C4">
      <w:pPr>
        <w:pStyle w:val="Akapitzlist"/>
        <w:widowControl w:val="0"/>
        <w:numPr>
          <w:ilvl w:val="1"/>
          <w:numId w:val="26"/>
        </w:numPr>
        <w:tabs>
          <w:tab w:val="left" w:pos="567"/>
        </w:tabs>
        <w:suppressAutoHyphens w:val="0"/>
        <w:autoSpaceDE w:val="0"/>
        <w:autoSpaceDN w:val="0"/>
        <w:ind w:left="567" w:right="255" w:hanging="283"/>
        <w:jc w:val="both"/>
      </w:pPr>
      <w:r w:rsidRPr="00E10311">
        <w:t>nazw oraz adresów Wykonawców, którzy złożyli oferty do upływu terminu składania ofert;</w:t>
      </w:r>
    </w:p>
    <w:p w:rsidR="00E10311" w:rsidRPr="00E10311" w:rsidRDefault="00E10311" w:rsidP="000F71C4">
      <w:pPr>
        <w:pStyle w:val="Akapitzlist"/>
        <w:widowControl w:val="0"/>
        <w:numPr>
          <w:ilvl w:val="1"/>
          <w:numId w:val="26"/>
        </w:numPr>
        <w:tabs>
          <w:tab w:val="left" w:pos="567"/>
        </w:tabs>
        <w:suppressAutoHyphens w:val="0"/>
        <w:autoSpaceDE w:val="0"/>
        <w:autoSpaceDN w:val="0"/>
        <w:ind w:left="567" w:right="257" w:hanging="283"/>
        <w:jc w:val="both"/>
      </w:pPr>
      <w:r w:rsidRPr="00E10311">
        <w:t>ceny,  terminu  wykonania,  okresu   gwarancji   i   warunków   płatności   zawartych w</w:t>
      </w:r>
      <w:r w:rsidRPr="00E10311">
        <w:rPr>
          <w:spacing w:val="-1"/>
        </w:rPr>
        <w:t xml:space="preserve"> </w:t>
      </w:r>
      <w:r w:rsidRPr="00E10311">
        <w:t>ofertach.</w:t>
      </w:r>
    </w:p>
    <w:p w:rsidR="00E10311" w:rsidRPr="00E10311" w:rsidRDefault="00E10311" w:rsidP="00E10311">
      <w:pPr>
        <w:pStyle w:val="Tekstpodstawowy"/>
      </w:pPr>
    </w:p>
    <w:p w:rsidR="000F6919" w:rsidRPr="00CA2E8E" w:rsidRDefault="000F6919">
      <w:pPr>
        <w:pStyle w:val="Tytu"/>
        <w:ind w:left="708"/>
        <w:jc w:val="both"/>
        <w:rPr>
          <w:b w:val="0"/>
          <w:sz w:val="24"/>
        </w:rPr>
      </w:pPr>
    </w:p>
    <w:p w:rsidR="000F6919" w:rsidRPr="00DB0DF8" w:rsidRDefault="000F6919" w:rsidP="00623429">
      <w:pPr>
        <w:pStyle w:val="Tytu"/>
        <w:jc w:val="both"/>
        <w:rPr>
          <w:sz w:val="24"/>
          <w:u w:val="single"/>
        </w:rPr>
      </w:pPr>
      <w:r w:rsidRPr="00DB0DF8">
        <w:rPr>
          <w:sz w:val="24"/>
          <w:u w:val="single"/>
        </w:rPr>
        <w:t>UWAGA</w:t>
      </w:r>
      <w:r w:rsidR="00623429">
        <w:rPr>
          <w:sz w:val="24"/>
          <w:u w:val="single"/>
        </w:rPr>
        <w:t>:</w:t>
      </w:r>
    </w:p>
    <w:p w:rsidR="000F6919" w:rsidRPr="00DB0DF8" w:rsidRDefault="000F6919">
      <w:pPr>
        <w:pStyle w:val="Tytu"/>
        <w:ind w:left="708"/>
        <w:jc w:val="both"/>
        <w:rPr>
          <w:sz w:val="24"/>
          <w:u w:val="single"/>
        </w:rPr>
      </w:pPr>
    </w:p>
    <w:p w:rsidR="000F6919" w:rsidRPr="00DB0DF8" w:rsidRDefault="000F6919" w:rsidP="00623429">
      <w:pPr>
        <w:jc w:val="both"/>
      </w:pPr>
      <w:r w:rsidRPr="00DB0DF8">
        <w:t xml:space="preserve">Na terenie 6 WOG obowiązuje system przepustek wydawanych każdorazowo na Biurze Przepustek. Osoby chcące osobiście złożyć ofertę, bądź korzystające z usług firm świadczących </w:t>
      </w:r>
      <w:r w:rsidRPr="00DB0DF8">
        <w:lastRenderedPageBreak/>
        <w:t>usługi pocztowe lub kurierskie powinny uwzględnić czas potrzebny na uzyskanie przepustki i dotarcie do kancelarii jawnej.</w:t>
      </w:r>
    </w:p>
    <w:p w:rsidR="000F6919" w:rsidRPr="00DB0DF8" w:rsidRDefault="000F6919" w:rsidP="00623429">
      <w:pPr>
        <w:jc w:val="both"/>
      </w:pPr>
      <w:r w:rsidRPr="00DB0DF8">
        <w:t>Za datę wpłynięcia oferty uznaje się datę i godzinę, o której została ona zarejestrowana w kancelarii jawnej.</w:t>
      </w:r>
    </w:p>
    <w:p w:rsidR="00804768" w:rsidRDefault="000F6919" w:rsidP="00623429">
      <w:pPr>
        <w:pStyle w:val="Bezodstpw"/>
        <w:jc w:val="both"/>
      </w:pPr>
      <w:r w:rsidRPr="00DB0DF8">
        <w:t>Zamawiający nie ponosi odpowiedzialności za oferty złożone w miejscu innym niż wskazane powy</w:t>
      </w:r>
      <w:r w:rsidR="00623429">
        <w:t>żej.</w:t>
      </w:r>
    </w:p>
    <w:p w:rsidR="00623429" w:rsidRDefault="00623429" w:rsidP="00623429">
      <w:pPr>
        <w:pStyle w:val="Bezodstpw"/>
        <w:jc w:val="both"/>
      </w:pPr>
    </w:p>
    <w:p w:rsidR="000F6919" w:rsidRPr="00DB0DF8" w:rsidRDefault="000F6919" w:rsidP="000F71C4">
      <w:pPr>
        <w:pStyle w:val="Tytu"/>
        <w:numPr>
          <w:ilvl w:val="0"/>
          <w:numId w:val="16"/>
        </w:numPr>
        <w:ind w:left="851" w:hanging="851"/>
        <w:jc w:val="both"/>
        <w:rPr>
          <w:sz w:val="24"/>
        </w:rPr>
      </w:pPr>
      <w:r w:rsidRPr="00DB0DF8">
        <w:rPr>
          <w:sz w:val="24"/>
        </w:rPr>
        <w:t xml:space="preserve">Opis sposobu obliczania ceny - art. 36 ust.1 pkt 12 ustawy </w:t>
      </w:r>
      <w:proofErr w:type="spellStart"/>
      <w:r w:rsidRPr="00DB0DF8">
        <w:rPr>
          <w:sz w:val="24"/>
        </w:rPr>
        <w:t>Pzp</w:t>
      </w:r>
      <w:proofErr w:type="spellEnd"/>
      <w:r w:rsidRPr="00DB0DF8">
        <w:rPr>
          <w:sz w:val="24"/>
        </w:rPr>
        <w:t>.</w:t>
      </w:r>
    </w:p>
    <w:p w:rsidR="000F6919" w:rsidRPr="00DB0DF8" w:rsidRDefault="000F6919">
      <w:pPr>
        <w:pStyle w:val="Tytu"/>
        <w:ind w:left="574"/>
        <w:jc w:val="both"/>
        <w:rPr>
          <w:sz w:val="24"/>
        </w:rPr>
      </w:pPr>
    </w:p>
    <w:p w:rsidR="00DB5016" w:rsidRPr="00305A3C" w:rsidRDefault="00DB5016" w:rsidP="000F71C4">
      <w:pPr>
        <w:pStyle w:val="Tytu"/>
        <w:numPr>
          <w:ilvl w:val="0"/>
          <w:numId w:val="6"/>
        </w:numPr>
        <w:tabs>
          <w:tab w:val="clear" w:pos="927"/>
          <w:tab w:val="num" w:pos="426"/>
        </w:tabs>
        <w:suppressAutoHyphens w:val="0"/>
        <w:spacing w:after="120"/>
        <w:ind w:left="426" w:hanging="426"/>
        <w:jc w:val="both"/>
        <w:rPr>
          <w:sz w:val="24"/>
        </w:rPr>
      </w:pPr>
      <w:r w:rsidRPr="00424632">
        <w:rPr>
          <w:b w:val="0"/>
          <w:color w:val="000000"/>
          <w:sz w:val="24"/>
        </w:rPr>
        <w:t xml:space="preserve">W „Formularzach cenowych” które stanowią </w:t>
      </w:r>
      <w:r w:rsidRPr="0075791D">
        <w:rPr>
          <w:b w:val="0"/>
          <w:sz w:val="24"/>
        </w:rPr>
        <w:t>załącznik</w:t>
      </w:r>
      <w:r w:rsidR="0075791D" w:rsidRPr="0075791D">
        <w:rPr>
          <w:b w:val="0"/>
          <w:sz w:val="24"/>
        </w:rPr>
        <w:t xml:space="preserve"> nr 1</w:t>
      </w:r>
      <w:r w:rsidRPr="0075791D">
        <w:rPr>
          <w:b w:val="0"/>
          <w:sz w:val="24"/>
        </w:rPr>
        <w:t xml:space="preserve"> do oferty (plik w formacie Exc</w:t>
      </w:r>
      <w:r w:rsidR="00804768" w:rsidRPr="0075791D">
        <w:rPr>
          <w:b w:val="0"/>
          <w:sz w:val="24"/>
        </w:rPr>
        <w:t xml:space="preserve">el, </w:t>
      </w:r>
      <w:r w:rsidRPr="0075791D">
        <w:rPr>
          <w:b w:val="0"/>
          <w:sz w:val="24"/>
        </w:rPr>
        <w:t>poszczególne zadania zamiesz</w:t>
      </w:r>
      <w:r w:rsidR="00623429" w:rsidRPr="0075791D">
        <w:rPr>
          <w:b w:val="0"/>
          <w:sz w:val="24"/>
        </w:rPr>
        <w:t>czone są w osobnych zakładkach</w:t>
      </w:r>
      <w:r w:rsidR="00811203" w:rsidRPr="0075791D">
        <w:rPr>
          <w:b w:val="0"/>
          <w:sz w:val="24"/>
        </w:rPr>
        <w:t>)</w:t>
      </w:r>
      <w:r w:rsidRPr="0075791D">
        <w:rPr>
          <w:b w:val="0"/>
          <w:sz w:val="24"/>
        </w:rPr>
        <w:t xml:space="preserve">, należy podać </w:t>
      </w:r>
      <w:r>
        <w:rPr>
          <w:b w:val="0"/>
          <w:sz w:val="24"/>
        </w:rPr>
        <w:t xml:space="preserve">ceny jednostkowe poszczególnych pozycji, wartość każdej pozycji (netto i brutto) oraz łączną wartość zamówienia – cenę oferty (netto i brutto) z uwzględnieniem wszystkich kosztów związanych  z realizacją </w:t>
      </w:r>
      <w:r w:rsidRPr="00030549">
        <w:rPr>
          <w:b w:val="0"/>
          <w:sz w:val="24"/>
        </w:rPr>
        <w:t>dostawy</w:t>
      </w:r>
      <w:r>
        <w:rPr>
          <w:b w:val="0"/>
          <w:sz w:val="24"/>
        </w:rPr>
        <w:t>.</w:t>
      </w:r>
    </w:p>
    <w:p w:rsidR="000F6919" w:rsidRPr="00DB0DF8" w:rsidRDefault="000F6919" w:rsidP="000F71C4">
      <w:pPr>
        <w:pStyle w:val="Tytu"/>
        <w:numPr>
          <w:ilvl w:val="0"/>
          <w:numId w:val="6"/>
        </w:numPr>
        <w:tabs>
          <w:tab w:val="clear" w:pos="927"/>
          <w:tab w:val="num" w:pos="426"/>
          <w:tab w:val="left" w:pos="1069"/>
        </w:tabs>
        <w:spacing w:after="120"/>
        <w:ind w:left="426" w:hanging="426"/>
        <w:jc w:val="both"/>
        <w:rPr>
          <w:b w:val="0"/>
          <w:sz w:val="24"/>
        </w:rPr>
      </w:pPr>
      <w:r w:rsidRPr="00DB0DF8">
        <w:rPr>
          <w:b w:val="0"/>
          <w:sz w:val="24"/>
        </w:rPr>
        <w:t xml:space="preserve">Wykonawca określi ceny na wszystkie </w:t>
      </w:r>
      <w:r w:rsidR="00804768">
        <w:rPr>
          <w:b w:val="0"/>
          <w:sz w:val="24"/>
        </w:rPr>
        <w:t xml:space="preserve">elementy zamówienia wymienione w druku </w:t>
      </w:r>
      <w:r w:rsidRPr="00DB0DF8">
        <w:rPr>
          <w:b w:val="0"/>
          <w:sz w:val="24"/>
        </w:rPr>
        <w:t>„Formularz cenowy”.</w:t>
      </w:r>
    </w:p>
    <w:p w:rsidR="00B53974" w:rsidRDefault="000F6919" w:rsidP="000F71C4">
      <w:pPr>
        <w:pStyle w:val="Tytu"/>
        <w:numPr>
          <w:ilvl w:val="0"/>
          <w:numId w:val="6"/>
        </w:numPr>
        <w:tabs>
          <w:tab w:val="clear" w:pos="927"/>
          <w:tab w:val="num" w:pos="426"/>
          <w:tab w:val="left" w:pos="1069"/>
        </w:tabs>
        <w:spacing w:after="120"/>
        <w:ind w:left="426" w:hanging="426"/>
        <w:jc w:val="both"/>
        <w:rPr>
          <w:b w:val="0"/>
          <w:sz w:val="24"/>
        </w:rPr>
      </w:pPr>
      <w:r w:rsidRPr="00B53974">
        <w:rPr>
          <w:b w:val="0"/>
          <w:sz w:val="24"/>
        </w:rPr>
        <w:t>Wartość z  formularza należy wstawić w odp</w:t>
      </w:r>
      <w:r w:rsidR="00B53974">
        <w:rPr>
          <w:b w:val="0"/>
          <w:sz w:val="24"/>
        </w:rPr>
        <w:t>owiednie miejsce druku „Oferta”.</w:t>
      </w:r>
    </w:p>
    <w:p w:rsidR="000F6919" w:rsidRPr="00B53974" w:rsidRDefault="000F6919" w:rsidP="000F71C4">
      <w:pPr>
        <w:pStyle w:val="Tytu"/>
        <w:numPr>
          <w:ilvl w:val="0"/>
          <w:numId w:val="6"/>
        </w:numPr>
        <w:tabs>
          <w:tab w:val="clear" w:pos="927"/>
          <w:tab w:val="num" w:pos="426"/>
          <w:tab w:val="left" w:pos="993"/>
        </w:tabs>
        <w:spacing w:after="120"/>
        <w:ind w:left="426" w:hanging="426"/>
        <w:jc w:val="both"/>
        <w:rPr>
          <w:b w:val="0"/>
          <w:sz w:val="24"/>
        </w:rPr>
      </w:pPr>
      <w:r w:rsidRPr="00B53974">
        <w:rPr>
          <w:b w:val="0"/>
          <w:sz w:val="24"/>
        </w:rPr>
        <w:t>Wykonawca winien zaoferować cenę jednoznaczną</w:t>
      </w:r>
      <w:r w:rsidR="00804768">
        <w:rPr>
          <w:b w:val="0"/>
          <w:sz w:val="24"/>
        </w:rPr>
        <w:t xml:space="preserve"> i ostateczną, która nie będzie </w:t>
      </w:r>
      <w:r w:rsidRPr="00B53974">
        <w:rPr>
          <w:b w:val="0"/>
          <w:sz w:val="24"/>
        </w:rPr>
        <w:t>podlegała negocjacjom.</w:t>
      </w:r>
    </w:p>
    <w:p w:rsidR="00E10311" w:rsidRPr="00F86661" w:rsidRDefault="000F6919" w:rsidP="00804768">
      <w:pPr>
        <w:pStyle w:val="Tytu"/>
        <w:numPr>
          <w:ilvl w:val="0"/>
          <w:numId w:val="6"/>
        </w:numPr>
        <w:tabs>
          <w:tab w:val="clear" w:pos="927"/>
          <w:tab w:val="num" w:pos="426"/>
          <w:tab w:val="num" w:pos="851"/>
        </w:tabs>
        <w:spacing w:after="120"/>
        <w:ind w:left="426" w:hanging="426"/>
        <w:jc w:val="both"/>
        <w:rPr>
          <w:b w:val="0"/>
          <w:sz w:val="24"/>
        </w:rPr>
      </w:pPr>
      <w:r w:rsidRPr="00DB0DF8">
        <w:rPr>
          <w:b w:val="0"/>
          <w:sz w:val="24"/>
        </w:rPr>
        <w:t xml:space="preserve">Cena oferty i składające się na nią ceny jednostkowe winny być określone </w:t>
      </w:r>
      <w:r w:rsidRPr="00DB0DF8">
        <w:rPr>
          <w:b w:val="0"/>
          <w:sz w:val="24"/>
        </w:rPr>
        <w:br/>
        <w:t xml:space="preserve">w walucie polskiej z dokładnością do dwóch miejsc po przecinku, ponieważ </w:t>
      </w:r>
      <w:r w:rsidRPr="00DB0DF8">
        <w:rPr>
          <w:b w:val="0"/>
          <w:sz w:val="24"/>
        </w:rPr>
        <w:br/>
        <w:t>w takiej walucie będą dokonywane rozliczenia mi</w:t>
      </w:r>
      <w:r w:rsidR="00623429">
        <w:rPr>
          <w:b w:val="0"/>
          <w:sz w:val="24"/>
        </w:rPr>
        <w:t xml:space="preserve">ędzy Zamawiającym </w:t>
      </w:r>
      <w:r w:rsidRPr="00DB0DF8">
        <w:rPr>
          <w:b w:val="0"/>
          <w:sz w:val="24"/>
        </w:rPr>
        <w:t xml:space="preserve">a Wykonawcą, którego oferta zostanie uznana za najkorzystniejszą. </w:t>
      </w:r>
    </w:p>
    <w:p w:rsidR="00E10311" w:rsidRDefault="00E10311" w:rsidP="00804768">
      <w:pPr>
        <w:pStyle w:val="Tekstpodstawowy"/>
      </w:pPr>
    </w:p>
    <w:p w:rsidR="000F6919" w:rsidRPr="00DB0DF8" w:rsidRDefault="000F6919" w:rsidP="000F71C4">
      <w:pPr>
        <w:pStyle w:val="Tytu"/>
        <w:numPr>
          <w:ilvl w:val="0"/>
          <w:numId w:val="16"/>
        </w:numPr>
        <w:ind w:left="709" w:hanging="709"/>
        <w:jc w:val="both"/>
        <w:rPr>
          <w:sz w:val="24"/>
        </w:rPr>
      </w:pPr>
      <w:r w:rsidRPr="00DB0DF8">
        <w:rPr>
          <w:sz w:val="24"/>
        </w:rPr>
        <w:t xml:space="preserve">Opis kryteriów, którymi zamawiający będzie się kierował przy wyborze oferty, wraz z podaniem wag tych kryteriów i sposobu oceny ofert - art. 36 ust.1 pkt 13 ustawy </w:t>
      </w:r>
      <w:proofErr w:type="spellStart"/>
      <w:r w:rsidRPr="00DB0DF8">
        <w:rPr>
          <w:sz w:val="24"/>
        </w:rPr>
        <w:t>Pzp</w:t>
      </w:r>
      <w:proofErr w:type="spellEnd"/>
      <w:r w:rsidRPr="00DB0DF8">
        <w:rPr>
          <w:sz w:val="24"/>
        </w:rPr>
        <w:t>.</w:t>
      </w:r>
    </w:p>
    <w:p w:rsidR="00E10311" w:rsidRPr="00DB0DF8" w:rsidRDefault="00E10311">
      <w:pPr>
        <w:spacing w:line="276" w:lineRule="auto"/>
        <w:jc w:val="both"/>
        <w:rPr>
          <w:b/>
        </w:rPr>
      </w:pPr>
    </w:p>
    <w:p w:rsidR="000F6919" w:rsidRPr="00F86661" w:rsidRDefault="000F6919" w:rsidP="00F86661">
      <w:pPr>
        <w:numPr>
          <w:ilvl w:val="1"/>
          <w:numId w:val="16"/>
        </w:numPr>
        <w:tabs>
          <w:tab w:val="left" w:pos="426"/>
        </w:tabs>
        <w:spacing w:line="276" w:lineRule="auto"/>
        <w:ind w:left="426" w:hanging="426"/>
        <w:jc w:val="both"/>
      </w:pPr>
      <w:r w:rsidRPr="00BC77BD">
        <w:t>Kryteria, którymi Zamawiający będzie się kierował przy wyborze oferty:</w:t>
      </w:r>
    </w:p>
    <w:tbl>
      <w:tblPr>
        <w:tblW w:w="0" w:type="auto"/>
        <w:jc w:val="center"/>
        <w:tblLayout w:type="fixed"/>
        <w:tblCellMar>
          <w:left w:w="0" w:type="dxa"/>
          <w:right w:w="0" w:type="dxa"/>
        </w:tblCellMar>
        <w:tblLook w:val="0000" w:firstRow="0" w:lastRow="0" w:firstColumn="0" w:lastColumn="0" w:noHBand="0" w:noVBand="0"/>
      </w:tblPr>
      <w:tblGrid>
        <w:gridCol w:w="538"/>
        <w:gridCol w:w="3573"/>
        <w:gridCol w:w="3210"/>
      </w:tblGrid>
      <w:tr w:rsidR="000F6919" w:rsidRPr="00DB0DF8">
        <w:trPr>
          <w:cantSplit/>
          <w:jc w:val="center"/>
        </w:trPr>
        <w:tc>
          <w:tcPr>
            <w:tcW w:w="538" w:type="dxa"/>
            <w:tcBorders>
              <w:top w:val="single" w:sz="1" w:space="0" w:color="000000"/>
              <w:left w:val="single" w:sz="1" w:space="0" w:color="000000"/>
              <w:bottom w:val="single" w:sz="8" w:space="0" w:color="000000"/>
            </w:tcBorders>
            <w:vAlign w:val="center"/>
          </w:tcPr>
          <w:p w:rsidR="000F6919" w:rsidRPr="00623429" w:rsidRDefault="000F6919">
            <w:pPr>
              <w:pStyle w:val="Nagwek4"/>
              <w:tabs>
                <w:tab w:val="left" w:pos="114"/>
              </w:tabs>
              <w:snapToGrid w:val="0"/>
              <w:spacing w:before="0" w:line="276" w:lineRule="auto"/>
              <w:ind w:left="114"/>
              <w:jc w:val="center"/>
              <w:rPr>
                <w:rFonts w:ascii="Times New Roman" w:hAnsi="Times New Roman"/>
                <w:i w:val="0"/>
                <w:color w:val="auto"/>
              </w:rPr>
            </w:pPr>
            <w:r w:rsidRPr="00623429">
              <w:rPr>
                <w:rFonts w:ascii="Times New Roman" w:hAnsi="Times New Roman"/>
                <w:i w:val="0"/>
                <w:color w:val="auto"/>
              </w:rPr>
              <w:t>Lp.</w:t>
            </w:r>
          </w:p>
        </w:tc>
        <w:tc>
          <w:tcPr>
            <w:tcW w:w="3573" w:type="dxa"/>
            <w:tcBorders>
              <w:top w:val="single" w:sz="1" w:space="0" w:color="000000"/>
              <w:left w:val="single" w:sz="8" w:space="0" w:color="000000"/>
              <w:bottom w:val="single" w:sz="8" w:space="0" w:color="000000"/>
            </w:tcBorders>
            <w:vAlign w:val="center"/>
          </w:tcPr>
          <w:p w:rsidR="000F6919" w:rsidRPr="00623429" w:rsidRDefault="000F6919">
            <w:pPr>
              <w:pStyle w:val="Nagwek4"/>
              <w:tabs>
                <w:tab w:val="left" w:pos="114"/>
              </w:tabs>
              <w:snapToGrid w:val="0"/>
              <w:spacing w:before="0" w:line="276" w:lineRule="auto"/>
              <w:ind w:left="114"/>
              <w:jc w:val="center"/>
              <w:rPr>
                <w:rFonts w:ascii="Times New Roman" w:hAnsi="Times New Roman"/>
                <w:i w:val="0"/>
                <w:color w:val="auto"/>
              </w:rPr>
            </w:pPr>
            <w:r w:rsidRPr="00623429">
              <w:rPr>
                <w:rFonts w:ascii="Times New Roman" w:hAnsi="Times New Roman"/>
                <w:i w:val="0"/>
                <w:color w:val="auto"/>
              </w:rPr>
              <w:t>Kryterium</w:t>
            </w:r>
          </w:p>
        </w:tc>
        <w:tc>
          <w:tcPr>
            <w:tcW w:w="3210" w:type="dxa"/>
            <w:tcBorders>
              <w:top w:val="single" w:sz="1" w:space="0" w:color="000000"/>
              <w:left w:val="single" w:sz="8" w:space="0" w:color="000000"/>
              <w:bottom w:val="single" w:sz="8" w:space="0" w:color="000000"/>
              <w:right w:val="single" w:sz="1" w:space="0" w:color="000000"/>
            </w:tcBorders>
            <w:vAlign w:val="center"/>
          </w:tcPr>
          <w:p w:rsidR="000F6919" w:rsidRPr="00623429" w:rsidRDefault="000F6919">
            <w:pPr>
              <w:pStyle w:val="Nagwek4"/>
              <w:tabs>
                <w:tab w:val="left" w:pos="114"/>
              </w:tabs>
              <w:snapToGrid w:val="0"/>
              <w:spacing w:before="0" w:line="276" w:lineRule="auto"/>
              <w:ind w:left="114"/>
              <w:jc w:val="center"/>
              <w:rPr>
                <w:rFonts w:ascii="Times New Roman" w:hAnsi="Times New Roman"/>
                <w:i w:val="0"/>
                <w:color w:val="auto"/>
              </w:rPr>
            </w:pPr>
            <w:r w:rsidRPr="00623429">
              <w:rPr>
                <w:rFonts w:ascii="Times New Roman" w:hAnsi="Times New Roman"/>
                <w:i w:val="0"/>
                <w:color w:val="auto"/>
              </w:rPr>
              <w:t>Waga kryterium</w:t>
            </w:r>
          </w:p>
        </w:tc>
      </w:tr>
      <w:tr w:rsidR="000F6919" w:rsidRPr="004B6347" w:rsidTr="00BC77BD">
        <w:trPr>
          <w:cantSplit/>
          <w:trHeight w:val="378"/>
          <w:jc w:val="center"/>
        </w:trPr>
        <w:tc>
          <w:tcPr>
            <w:tcW w:w="538" w:type="dxa"/>
            <w:tcBorders>
              <w:top w:val="single" w:sz="8" w:space="0" w:color="000000"/>
              <w:left w:val="single" w:sz="1" w:space="0" w:color="000000"/>
              <w:bottom w:val="single" w:sz="8" w:space="0" w:color="000000"/>
            </w:tcBorders>
            <w:vAlign w:val="center"/>
          </w:tcPr>
          <w:p w:rsidR="000F6919" w:rsidRPr="004B6347" w:rsidRDefault="000F6919">
            <w:pPr>
              <w:snapToGrid w:val="0"/>
              <w:jc w:val="center"/>
            </w:pPr>
            <w:r w:rsidRPr="004B6347">
              <w:t>1</w:t>
            </w:r>
          </w:p>
        </w:tc>
        <w:tc>
          <w:tcPr>
            <w:tcW w:w="3573" w:type="dxa"/>
            <w:tcBorders>
              <w:top w:val="single" w:sz="8" w:space="0" w:color="000000"/>
              <w:left w:val="single" w:sz="8" w:space="0" w:color="000000"/>
              <w:bottom w:val="single" w:sz="8" w:space="0" w:color="000000"/>
            </w:tcBorders>
            <w:vAlign w:val="center"/>
          </w:tcPr>
          <w:p w:rsidR="000F6919" w:rsidRPr="004B6347" w:rsidRDefault="000F6919">
            <w:pPr>
              <w:snapToGrid w:val="0"/>
              <w:jc w:val="center"/>
            </w:pPr>
            <w:r w:rsidRPr="004B6347">
              <w:t>Cena brutto oferty</w:t>
            </w:r>
          </w:p>
        </w:tc>
        <w:tc>
          <w:tcPr>
            <w:tcW w:w="3210" w:type="dxa"/>
            <w:tcBorders>
              <w:top w:val="single" w:sz="8" w:space="0" w:color="000000"/>
              <w:left w:val="single" w:sz="8" w:space="0" w:color="000000"/>
              <w:bottom w:val="single" w:sz="8" w:space="0" w:color="000000"/>
              <w:right w:val="single" w:sz="1" w:space="0" w:color="000000"/>
            </w:tcBorders>
            <w:vAlign w:val="center"/>
          </w:tcPr>
          <w:p w:rsidR="000F6919" w:rsidRPr="004B6347" w:rsidRDefault="00BC77BD" w:rsidP="008F46E9">
            <w:pPr>
              <w:snapToGrid w:val="0"/>
              <w:jc w:val="center"/>
            </w:pPr>
            <w:r>
              <w:t>6</w:t>
            </w:r>
            <w:r w:rsidR="008F46E9">
              <w:t>0</w:t>
            </w:r>
            <w:r w:rsidR="000F6919" w:rsidRPr="004B6347">
              <w:t xml:space="preserve"> pkt</w:t>
            </w:r>
            <w:r w:rsidR="004B6347" w:rsidRPr="004B6347">
              <w:t>.</w:t>
            </w:r>
            <w:r w:rsidR="000F6919" w:rsidRPr="004B6347">
              <w:t xml:space="preserve"> = </w:t>
            </w:r>
            <w:r>
              <w:t>6</w:t>
            </w:r>
            <w:r w:rsidR="008F46E9">
              <w:t>0</w:t>
            </w:r>
            <w:r w:rsidR="000F6919" w:rsidRPr="004B6347">
              <w:t>%</w:t>
            </w:r>
          </w:p>
        </w:tc>
      </w:tr>
      <w:tr w:rsidR="00BC77BD" w:rsidRPr="004B6347" w:rsidTr="00BC77BD">
        <w:trPr>
          <w:cantSplit/>
          <w:trHeight w:val="378"/>
          <w:jc w:val="center"/>
        </w:trPr>
        <w:tc>
          <w:tcPr>
            <w:tcW w:w="538" w:type="dxa"/>
            <w:tcBorders>
              <w:top w:val="single" w:sz="8" w:space="0" w:color="000000"/>
              <w:left w:val="single" w:sz="1" w:space="0" w:color="000000"/>
              <w:bottom w:val="single" w:sz="8" w:space="0" w:color="000000"/>
            </w:tcBorders>
            <w:vAlign w:val="center"/>
          </w:tcPr>
          <w:p w:rsidR="00BC77BD" w:rsidRPr="004B6347" w:rsidRDefault="00BC77BD">
            <w:pPr>
              <w:snapToGrid w:val="0"/>
              <w:jc w:val="center"/>
            </w:pPr>
            <w:r>
              <w:t>2</w:t>
            </w:r>
          </w:p>
        </w:tc>
        <w:tc>
          <w:tcPr>
            <w:tcW w:w="3573" w:type="dxa"/>
            <w:tcBorders>
              <w:top w:val="single" w:sz="8" w:space="0" w:color="000000"/>
              <w:left w:val="single" w:sz="8" w:space="0" w:color="000000"/>
              <w:bottom w:val="single" w:sz="8" w:space="0" w:color="000000"/>
            </w:tcBorders>
            <w:vAlign w:val="center"/>
          </w:tcPr>
          <w:p w:rsidR="00BC77BD" w:rsidRPr="004B6347" w:rsidRDefault="00AD37C6" w:rsidP="007D0FD9">
            <w:pPr>
              <w:snapToGrid w:val="0"/>
              <w:jc w:val="center"/>
            </w:pPr>
            <w:r w:rsidRPr="001A34F6">
              <w:t xml:space="preserve">Czas realizacji </w:t>
            </w:r>
            <w:r>
              <w:t>pierwszej partii dostawy</w:t>
            </w:r>
            <w:r w:rsidRPr="001A34F6">
              <w:t xml:space="preserve"> </w:t>
            </w:r>
            <w:r>
              <w:t>(max 10 dni roboczych)</w:t>
            </w:r>
          </w:p>
        </w:tc>
        <w:tc>
          <w:tcPr>
            <w:tcW w:w="3210" w:type="dxa"/>
            <w:tcBorders>
              <w:top w:val="single" w:sz="8" w:space="0" w:color="000000"/>
              <w:left w:val="single" w:sz="8" w:space="0" w:color="000000"/>
              <w:bottom w:val="single" w:sz="8" w:space="0" w:color="000000"/>
              <w:right w:val="single" w:sz="1" w:space="0" w:color="000000"/>
            </w:tcBorders>
            <w:vAlign w:val="center"/>
          </w:tcPr>
          <w:p w:rsidR="00BC77BD" w:rsidRPr="004B6347" w:rsidRDefault="00C91E95" w:rsidP="008F46E9">
            <w:pPr>
              <w:snapToGrid w:val="0"/>
              <w:jc w:val="center"/>
            </w:pPr>
            <w:r>
              <w:t>4</w:t>
            </w:r>
            <w:r w:rsidR="007D0FD9">
              <w:t>0</w:t>
            </w:r>
            <w:r w:rsidR="00AD37C6">
              <w:t xml:space="preserve"> pkt. = 4</w:t>
            </w:r>
            <w:r w:rsidR="007D0FD9">
              <w:t>0</w:t>
            </w:r>
            <w:r w:rsidR="00BC77BD">
              <w:t>%</w:t>
            </w:r>
          </w:p>
        </w:tc>
      </w:tr>
    </w:tbl>
    <w:p w:rsidR="000F6919" w:rsidRPr="004B6347" w:rsidRDefault="000F6919" w:rsidP="00036C5F">
      <w:pPr>
        <w:pStyle w:val="Tytu"/>
        <w:jc w:val="both"/>
        <w:rPr>
          <w:b w:val="0"/>
          <w:sz w:val="24"/>
        </w:rPr>
      </w:pPr>
      <w:r w:rsidRPr="004B6347">
        <w:rPr>
          <w:b w:val="0"/>
          <w:sz w:val="24"/>
        </w:rPr>
        <w:t>Oferta będzie oceniana wg poniższ</w:t>
      </w:r>
      <w:r w:rsidR="00BC77BD">
        <w:rPr>
          <w:b w:val="0"/>
          <w:sz w:val="24"/>
        </w:rPr>
        <w:t>ych</w:t>
      </w:r>
      <w:r w:rsidRPr="004B6347">
        <w:rPr>
          <w:b w:val="0"/>
          <w:sz w:val="24"/>
        </w:rPr>
        <w:t xml:space="preserve"> wzor</w:t>
      </w:r>
      <w:r w:rsidR="00BC77BD">
        <w:rPr>
          <w:b w:val="0"/>
          <w:sz w:val="24"/>
        </w:rPr>
        <w:t>ów</w:t>
      </w:r>
      <w:r w:rsidR="00CB1AB4" w:rsidRPr="004B6347">
        <w:rPr>
          <w:b w:val="0"/>
          <w:sz w:val="24"/>
        </w:rPr>
        <w:t xml:space="preserve"> </w:t>
      </w:r>
      <w:r w:rsidRPr="004B6347">
        <w:rPr>
          <w:b w:val="0"/>
          <w:sz w:val="24"/>
        </w:rPr>
        <w:t xml:space="preserve">i zasad: </w:t>
      </w:r>
    </w:p>
    <w:p w:rsidR="000F6919" w:rsidRPr="004B6347" w:rsidRDefault="000F6919">
      <w:pPr>
        <w:tabs>
          <w:tab w:val="left" w:pos="1134"/>
        </w:tabs>
        <w:ind w:left="1134"/>
        <w:jc w:val="both"/>
        <w:rPr>
          <w:b/>
          <w:u w:val="single"/>
        </w:rPr>
      </w:pPr>
    </w:p>
    <w:p w:rsidR="00BC77BD" w:rsidRDefault="00BC77BD" w:rsidP="00BC77BD">
      <w:pPr>
        <w:spacing w:line="276" w:lineRule="auto"/>
        <w:jc w:val="both"/>
      </w:pPr>
      <w:r w:rsidRPr="00A0430B">
        <w:rPr>
          <w:b/>
          <w:u w:val="single"/>
        </w:rPr>
        <w:t>Kryterium I</w:t>
      </w:r>
      <w:r>
        <w:rPr>
          <w:u w:val="single"/>
        </w:rPr>
        <w:t xml:space="preserve"> </w:t>
      </w:r>
      <w:r>
        <w:t xml:space="preserve"> - </w:t>
      </w:r>
      <w:proofErr w:type="spellStart"/>
      <w:r>
        <w:t>C</w:t>
      </w:r>
      <w:r>
        <w:rPr>
          <w:vertAlign w:val="subscript"/>
        </w:rPr>
        <w:t>k</w:t>
      </w:r>
      <w:proofErr w:type="spellEnd"/>
      <w:r>
        <w:t xml:space="preserve"> – cena brutto zadania, której </w:t>
      </w:r>
      <w:r w:rsidR="005956A9">
        <w:rPr>
          <w:b/>
        </w:rPr>
        <w:t>waga wynosi 6</w:t>
      </w:r>
      <w:r w:rsidR="008F46E9">
        <w:rPr>
          <w:b/>
        </w:rPr>
        <w:t>0</w:t>
      </w:r>
      <w:r w:rsidRPr="00055F7E">
        <w:rPr>
          <w:b/>
        </w:rPr>
        <w:t xml:space="preserve"> pkt</w:t>
      </w:r>
      <w:r>
        <w:t>.</w:t>
      </w:r>
    </w:p>
    <w:p w:rsidR="00BC77BD" w:rsidRDefault="00BC77BD" w:rsidP="00BC77BD">
      <w:pPr>
        <w:spacing w:line="276" w:lineRule="auto"/>
        <w:jc w:val="both"/>
      </w:pPr>
    </w:p>
    <w:p w:rsidR="00BC77BD" w:rsidRPr="00BC77BD" w:rsidRDefault="00BC77BD" w:rsidP="00BC77BD">
      <w:pPr>
        <w:spacing w:line="276" w:lineRule="auto"/>
        <w:jc w:val="both"/>
        <w:rPr>
          <w:vertAlign w:val="subscript"/>
          <w:lang w:val="en-US"/>
        </w:rPr>
      </w:pPr>
      <w:r>
        <w:t xml:space="preserve">          </w:t>
      </w:r>
      <w:r w:rsidRPr="00BC77BD">
        <w:rPr>
          <w:lang w:val="en-US"/>
        </w:rPr>
        <w:t xml:space="preserve">C </w:t>
      </w:r>
      <w:r w:rsidRPr="00BC77BD">
        <w:rPr>
          <w:vertAlign w:val="subscript"/>
          <w:lang w:val="en-US"/>
        </w:rPr>
        <w:t>of n</w:t>
      </w:r>
    </w:p>
    <w:p w:rsidR="00BC77BD" w:rsidRPr="00BC77BD" w:rsidRDefault="00BC77BD" w:rsidP="00BC77BD">
      <w:pPr>
        <w:spacing w:line="276" w:lineRule="auto"/>
        <w:jc w:val="both"/>
        <w:rPr>
          <w:lang w:val="en-US"/>
        </w:rPr>
      </w:pPr>
      <w:r w:rsidRPr="00BC77BD">
        <w:rPr>
          <w:lang w:val="en-US"/>
        </w:rPr>
        <w:t xml:space="preserve">C </w:t>
      </w:r>
      <w:r w:rsidRPr="00BC77BD">
        <w:rPr>
          <w:vertAlign w:val="subscript"/>
          <w:lang w:val="en-US"/>
        </w:rPr>
        <w:t>k</w:t>
      </w:r>
      <w:r w:rsidR="005956A9">
        <w:rPr>
          <w:lang w:val="en-US"/>
        </w:rPr>
        <w:t xml:space="preserve"> = --------- x 6</w:t>
      </w:r>
      <w:r w:rsidR="008F46E9">
        <w:rPr>
          <w:lang w:val="en-US"/>
        </w:rPr>
        <w:t>0</w:t>
      </w:r>
      <w:r w:rsidRPr="00BC77BD">
        <w:rPr>
          <w:lang w:val="en-US"/>
        </w:rPr>
        <w:t xml:space="preserve"> pkt.</w:t>
      </w:r>
    </w:p>
    <w:p w:rsidR="00BC77BD" w:rsidRPr="00B15515" w:rsidRDefault="00BC77BD" w:rsidP="00BC77BD">
      <w:pPr>
        <w:spacing w:line="276" w:lineRule="auto"/>
        <w:jc w:val="both"/>
        <w:rPr>
          <w:vertAlign w:val="subscript"/>
        </w:rPr>
      </w:pPr>
      <w:r w:rsidRPr="00BC77BD">
        <w:rPr>
          <w:lang w:val="en-US"/>
        </w:rPr>
        <w:t xml:space="preserve">          </w:t>
      </w:r>
      <w:r>
        <w:t xml:space="preserve">C </w:t>
      </w:r>
      <w:r>
        <w:rPr>
          <w:vertAlign w:val="subscript"/>
        </w:rPr>
        <w:t>of b</w:t>
      </w:r>
    </w:p>
    <w:p w:rsidR="00036C5F" w:rsidRDefault="00036C5F" w:rsidP="00BC77BD">
      <w:pPr>
        <w:spacing w:line="276" w:lineRule="auto"/>
        <w:jc w:val="both"/>
      </w:pPr>
    </w:p>
    <w:p w:rsidR="00BC77BD" w:rsidRDefault="00BC77BD" w:rsidP="00BC77BD">
      <w:pPr>
        <w:spacing w:line="276" w:lineRule="auto"/>
        <w:jc w:val="both"/>
      </w:pPr>
      <w:r>
        <w:t>gdzie:</w:t>
      </w:r>
    </w:p>
    <w:p w:rsidR="00BC77BD" w:rsidRDefault="00BC77BD" w:rsidP="00BC77BD">
      <w:pPr>
        <w:spacing w:line="276" w:lineRule="auto"/>
        <w:jc w:val="both"/>
      </w:pPr>
      <w:r>
        <w:t xml:space="preserve">C </w:t>
      </w:r>
      <w:r>
        <w:rPr>
          <w:vertAlign w:val="subscript"/>
        </w:rPr>
        <w:t xml:space="preserve">k </w:t>
      </w:r>
      <w:r w:rsidRPr="002C1C10">
        <w:t>– liczba punktów wg kryterium</w:t>
      </w:r>
      <w:r>
        <w:t xml:space="preserve"> ceny zadania;</w:t>
      </w:r>
    </w:p>
    <w:p w:rsidR="00BC77BD" w:rsidRDefault="00BC77BD" w:rsidP="00BC77BD">
      <w:pPr>
        <w:spacing w:line="276" w:lineRule="auto"/>
        <w:jc w:val="both"/>
      </w:pPr>
      <w:r>
        <w:t xml:space="preserve">C </w:t>
      </w:r>
      <w:r>
        <w:rPr>
          <w:vertAlign w:val="subscript"/>
        </w:rPr>
        <w:t xml:space="preserve">of n </w:t>
      </w:r>
      <w:r>
        <w:t>– cena brutto oferty najkorzystniejszej;</w:t>
      </w:r>
    </w:p>
    <w:p w:rsidR="00BC77BD" w:rsidRDefault="00BC77BD" w:rsidP="00BC77BD">
      <w:pPr>
        <w:spacing w:line="276" w:lineRule="auto"/>
        <w:jc w:val="both"/>
      </w:pPr>
      <w:r>
        <w:t xml:space="preserve">C </w:t>
      </w:r>
      <w:r>
        <w:rPr>
          <w:vertAlign w:val="subscript"/>
        </w:rPr>
        <w:t xml:space="preserve">of b </w:t>
      </w:r>
      <w:r>
        <w:t>– cena</w:t>
      </w:r>
      <w:r w:rsidRPr="005D6F0B">
        <w:t xml:space="preserve"> </w:t>
      </w:r>
      <w:r>
        <w:t>brutto oferty badanej;</w:t>
      </w:r>
    </w:p>
    <w:p w:rsidR="00BC77BD" w:rsidRDefault="00BC77BD" w:rsidP="00BC77BD">
      <w:pPr>
        <w:spacing w:line="276" w:lineRule="auto"/>
        <w:jc w:val="both"/>
      </w:pPr>
    </w:p>
    <w:p w:rsidR="00BC77BD" w:rsidRDefault="00BC77BD" w:rsidP="00BC77BD">
      <w:pPr>
        <w:spacing w:line="276" w:lineRule="auto"/>
        <w:jc w:val="both"/>
      </w:pPr>
      <w:r>
        <w:t>Największą liczbę punktów otrzyma oferta o najniższej cenie brutto.</w:t>
      </w:r>
    </w:p>
    <w:p w:rsidR="00BC77BD" w:rsidRDefault="00BC77BD" w:rsidP="00BC77BD">
      <w:pPr>
        <w:spacing w:line="276" w:lineRule="auto"/>
        <w:jc w:val="both"/>
      </w:pPr>
    </w:p>
    <w:p w:rsidR="00AD37C6" w:rsidRDefault="00AD37C6" w:rsidP="00AD37C6">
      <w:pPr>
        <w:spacing w:line="276" w:lineRule="auto"/>
        <w:jc w:val="both"/>
      </w:pPr>
      <w:r w:rsidRPr="00B971B6">
        <w:rPr>
          <w:b/>
          <w:u w:val="single"/>
        </w:rPr>
        <w:t xml:space="preserve">Kryterium </w:t>
      </w:r>
      <w:r>
        <w:rPr>
          <w:b/>
          <w:u w:val="single"/>
        </w:rPr>
        <w:t>2</w:t>
      </w:r>
      <w:r w:rsidRPr="00B971B6">
        <w:rPr>
          <w:u w:val="single"/>
        </w:rPr>
        <w:t xml:space="preserve"> </w:t>
      </w:r>
      <w:r w:rsidRPr="00B971B6">
        <w:t xml:space="preserve"> - Czas realizacji</w:t>
      </w:r>
      <w:r>
        <w:t xml:space="preserve"> I partii</w:t>
      </w:r>
      <w:r w:rsidRPr="00B971B6">
        <w:t xml:space="preserve"> dostawy</w:t>
      </w:r>
      <w:r>
        <w:t xml:space="preserve"> – </w:t>
      </w:r>
      <w:r w:rsidR="00C91E95">
        <w:rPr>
          <w:b/>
        </w:rPr>
        <w:t>4</w:t>
      </w:r>
      <w:r w:rsidRPr="00D35A35">
        <w:rPr>
          <w:b/>
        </w:rPr>
        <w:t>0% całości zamówienia</w:t>
      </w:r>
      <w:r w:rsidRPr="00B971B6">
        <w:t xml:space="preserve"> </w:t>
      </w:r>
      <w:r w:rsidRPr="0027283D">
        <w:rPr>
          <w:sz w:val="22"/>
          <w:szCs w:val="22"/>
        </w:rPr>
        <w:t xml:space="preserve">(maksymalny czas dostawy </w:t>
      </w:r>
      <w:r>
        <w:rPr>
          <w:sz w:val="22"/>
          <w:szCs w:val="22"/>
        </w:rPr>
        <w:t>10</w:t>
      </w:r>
      <w:r w:rsidRPr="0027283D">
        <w:rPr>
          <w:sz w:val="22"/>
          <w:szCs w:val="22"/>
        </w:rPr>
        <w:t xml:space="preserve"> dni roboczych liczony od daty podpisania umowy)</w:t>
      </w:r>
      <w:r w:rsidRPr="00B971B6">
        <w:t xml:space="preserve"> którego </w:t>
      </w:r>
      <w:r w:rsidRPr="00B971B6">
        <w:rPr>
          <w:b/>
        </w:rPr>
        <w:t xml:space="preserve">waga wynosi </w:t>
      </w:r>
      <w:r>
        <w:rPr>
          <w:b/>
        </w:rPr>
        <w:t>4</w:t>
      </w:r>
      <w:r w:rsidRPr="00B971B6">
        <w:rPr>
          <w:b/>
        </w:rPr>
        <w:t>0 pkt</w:t>
      </w:r>
      <w:r w:rsidRPr="00B971B6">
        <w:t>.</w:t>
      </w:r>
      <w:r>
        <w:t xml:space="preserve"> (termin realizacji pierwszej części dostawy nie może być krótszy niż 2 dni robocze od dnia zawarcia umowy)</w:t>
      </w:r>
    </w:p>
    <w:p w:rsidR="00AD37C6" w:rsidRPr="00B971B6" w:rsidRDefault="00AD37C6" w:rsidP="00AD37C6">
      <w:pPr>
        <w:spacing w:line="276" w:lineRule="auto"/>
        <w:ind w:left="708"/>
        <w:jc w:val="both"/>
      </w:pPr>
    </w:p>
    <w:p w:rsidR="00AD37C6" w:rsidRPr="00C463B3" w:rsidRDefault="00AD37C6" w:rsidP="00AD37C6">
      <w:pPr>
        <w:spacing w:after="120"/>
        <w:ind w:left="709"/>
      </w:pPr>
      <w:r w:rsidRPr="001C6593">
        <w:t>Zamawiający przyzna punkty wg poniższego zestawienia:</w:t>
      </w:r>
    </w:p>
    <w:p w:rsidR="00AD37C6" w:rsidRDefault="00AD37C6" w:rsidP="00AD37C6">
      <w:pPr>
        <w:ind w:left="709"/>
        <w:jc w:val="both"/>
      </w:pPr>
      <w:r>
        <w:t>Dostawa I partii towaru w terminie 10 dni – 0  pkt.</w:t>
      </w:r>
    </w:p>
    <w:p w:rsidR="00AD37C6" w:rsidRDefault="00AD37C6" w:rsidP="00AD37C6">
      <w:pPr>
        <w:ind w:left="709"/>
        <w:jc w:val="both"/>
      </w:pPr>
      <w:r>
        <w:t>Dostawa I partii towaru w terminie 9  dni - 10 pkt.</w:t>
      </w:r>
    </w:p>
    <w:p w:rsidR="00AD37C6" w:rsidRDefault="00AD37C6" w:rsidP="00AD37C6">
      <w:pPr>
        <w:ind w:left="709"/>
        <w:jc w:val="both"/>
      </w:pPr>
      <w:r>
        <w:t xml:space="preserve">Dostawa I partii towaru w terminie 8  dni - 20 pkt. </w:t>
      </w:r>
    </w:p>
    <w:p w:rsidR="00AD37C6" w:rsidRDefault="00AD37C6" w:rsidP="00AD37C6">
      <w:pPr>
        <w:ind w:left="709"/>
        <w:jc w:val="both"/>
      </w:pPr>
      <w:r>
        <w:t>Dostawa I partii towaru w terminie 7  dni – 30 pkt.</w:t>
      </w:r>
    </w:p>
    <w:p w:rsidR="00AD37C6" w:rsidRDefault="00AD37C6" w:rsidP="00AD37C6">
      <w:pPr>
        <w:ind w:left="709"/>
        <w:jc w:val="both"/>
      </w:pPr>
      <w:r>
        <w:t>Dostawa I partii towaru w terminie od 6 do 2 dni – 40 pkt.</w:t>
      </w:r>
    </w:p>
    <w:p w:rsidR="00AD37C6" w:rsidRDefault="00AD37C6" w:rsidP="00AD37C6">
      <w:pPr>
        <w:jc w:val="both"/>
      </w:pPr>
    </w:p>
    <w:p w:rsidR="00AD37C6" w:rsidRPr="00427F4B" w:rsidRDefault="00AD37C6" w:rsidP="00AD37C6">
      <w:pPr>
        <w:tabs>
          <w:tab w:val="left" w:pos="709"/>
        </w:tabs>
        <w:jc w:val="both"/>
        <w:rPr>
          <w:b/>
        </w:rPr>
      </w:pPr>
      <w:r>
        <w:rPr>
          <w:b/>
        </w:rPr>
        <w:tab/>
      </w:r>
      <w:r w:rsidRPr="00427F4B">
        <w:rPr>
          <w:b/>
        </w:rPr>
        <w:t>Największą liczbę punktów otrzyma oferta z najkrótszym czasem realizacji.</w:t>
      </w:r>
    </w:p>
    <w:p w:rsidR="00AD37C6" w:rsidRDefault="00AD37C6" w:rsidP="00AD37C6">
      <w:pPr>
        <w:tabs>
          <w:tab w:val="left" w:pos="1134"/>
        </w:tabs>
        <w:ind w:left="1134"/>
        <w:jc w:val="both"/>
        <w:rPr>
          <w:b/>
          <w:sz w:val="16"/>
          <w:szCs w:val="16"/>
          <w:u w:val="single"/>
        </w:rPr>
      </w:pPr>
    </w:p>
    <w:p w:rsidR="00AD37C6" w:rsidRPr="00C479E6" w:rsidRDefault="00AD37C6" w:rsidP="00AD37C6">
      <w:pPr>
        <w:tabs>
          <w:tab w:val="left" w:pos="1134"/>
        </w:tabs>
        <w:ind w:left="709"/>
        <w:jc w:val="both"/>
        <w:rPr>
          <w:b/>
          <w:u w:val="single"/>
        </w:rPr>
      </w:pPr>
      <w:r>
        <w:t>Oferta Wykonawcy, który zaproponuje czas realizacji dostawy stanowiącej przedmiot zamówienia dłuższy niż ustalony czas maksymalny podlegać będzie odrzuceniu.</w:t>
      </w:r>
    </w:p>
    <w:p w:rsidR="00AD37C6" w:rsidRPr="00B971B6" w:rsidRDefault="00AD37C6" w:rsidP="00AD37C6">
      <w:pPr>
        <w:spacing w:line="276" w:lineRule="auto"/>
        <w:jc w:val="both"/>
      </w:pPr>
    </w:p>
    <w:p w:rsidR="00AD37C6" w:rsidRPr="0060111A" w:rsidRDefault="00AD37C6" w:rsidP="00AD37C6">
      <w:pPr>
        <w:spacing w:line="276" w:lineRule="auto"/>
        <w:jc w:val="both"/>
      </w:pPr>
      <w:r w:rsidRPr="0060111A">
        <w:t xml:space="preserve">           Jeżeli Wykonawca w ofercie nie określi czasu dostawy – zostanie przyjęty czas       </w:t>
      </w:r>
    </w:p>
    <w:p w:rsidR="00AD37C6" w:rsidRDefault="00AD37C6" w:rsidP="00AD37C6">
      <w:pPr>
        <w:spacing w:line="276" w:lineRule="auto"/>
        <w:jc w:val="both"/>
      </w:pPr>
      <w:r w:rsidRPr="0060111A">
        <w:t xml:space="preserve">           realizacji dostawy maksymalny: 10 dni.</w:t>
      </w:r>
    </w:p>
    <w:p w:rsidR="00BC77BD" w:rsidRDefault="00BC77BD" w:rsidP="00AD37C6">
      <w:pPr>
        <w:spacing w:line="276" w:lineRule="auto"/>
        <w:jc w:val="both"/>
      </w:pPr>
    </w:p>
    <w:p w:rsidR="004B6347" w:rsidRPr="00307F73" w:rsidRDefault="000F6919" w:rsidP="000F71C4">
      <w:pPr>
        <w:pStyle w:val="Tytu"/>
        <w:numPr>
          <w:ilvl w:val="1"/>
          <w:numId w:val="16"/>
        </w:numPr>
        <w:spacing w:after="120"/>
        <w:ind w:left="426" w:hanging="426"/>
        <w:jc w:val="both"/>
        <w:rPr>
          <w:b w:val="0"/>
          <w:sz w:val="24"/>
        </w:rPr>
      </w:pPr>
      <w:r w:rsidRPr="00DB0DF8">
        <w:rPr>
          <w:b w:val="0"/>
          <w:sz w:val="24"/>
        </w:rPr>
        <w:t xml:space="preserve">Zgodnie z art. 91 ust. 3a ustawy </w:t>
      </w:r>
      <w:proofErr w:type="spellStart"/>
      <w:r w:rsidRPr="00DB0DF8">
        <w:rPr>
          <w:b w:val="0"/>
          <w:sz w:val="24"/>
        </w:rPr>
        <w:t>Pzp</w:t>
      </w:r>
      <w:proofErr w:type="spellEnd"/>
      <w:r w:rsidRPr="00DB0DF8">
        <w:rPr>
          <w:b w:val="0"/>
          <w:sz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307F73">
        <w:rPr>
          <w:sz w:val="24"/>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 podatku</w:t>
      </w:r>
      <w:r w:rsidR="00307F73" w:rsidRPr="00307F73">
        <w:rPr>
          <w:sz w:val="24"/>
        </w:rPr>
        <w:t xml:space="preserve"> </w:t>
      </w:r>
      <w:r w:rsidR="00307F73" w:rsidRPr="000A1FE9">
        <w:rPr>
          <w:sz w:val="24"/>
          <w:u w:val="single"/>
        </w:rPr>
        <w:t>(wskazać pozycje w formularzu cenowym).</w:t>
      </w:r>
    </w:p>
    <w:p w:rsidR="004B6347" w:rsidRDefault="000F6919" w:rsidP="000F71C4">
      <w:pPr>
        <w:pStyle w:val="Tytu"/>
        <w:numPr>
          <w:ilvl w:val="1"/>
          <w:numId w:val="16"/>
        </w:numPr>
        <w:spacing w:after="120"/>
        <w:ind w:left="426" w:hanging="426"/>
        <w:jc w:val="both"/>
        <w:rPr>
          <w:b w:val="0"/>
          <w:sz w:val="24"/>
        </w:rPr>
      </w:pPr>
      <w:r w:rsidRPr="004B6347">
        <w:rPr>
          <w:b w:val="0"/>
          <w:sz w:val="24"/>
        </w:rPr>
        <w:t>Oferty zostaną otwarte komisyjnie. Wybrana będzie ta oferta, która spełnia warunki niniejszej specyfikacji, a ilość przyznanych punktów będzie najwyższa.</w:t>
      </w:r>
    </w:p>
    <w:p w:rsidR="000F6919" w:rsidRPr="004B6347" w:rsidRDefault="000F6919" w:rsidP="000F71C4">
      <w:pPr>
        <w:pStyle w:val="Tytu"/>
        <w:numPr>
          <w:ilvl w:val="1"/>
          <w:numId w:val="16"/>
        </w:numPr>
        <w:spacing w:after="120"/>
        <w:ind w:left="426" w:hanging="426"/>
        <w:jc w:val="both"/>
        <w:rPr>
          <w:b w:val="0"/>
          <w:sz w:val="24"/>
        </w:rPr>
      </w:pPr>
      <w:r w:rsidRPr="004B6347">
        <w:rPr>
          <w:b w:val="0"/>
          <w:sz w:val="24"/>
        </w:rPr>
        <w:t>Oferty, które nie będą spełniały warunków niniejszej specyfikacji zostaną odrzucone.</w:t>
      </w:r>
    </w:p>
    <w:p w:rsidR="000F6919" w:rsidRPr="00711B64" w:rsidRDefault="000F6919">
      <w:pPr>
        <w:pStyle w:val="Tytu"/>
        <w:jc w:val="both"/>
        <w:rPr>
          <w:b w:val="0"/>
          <w:color w:val="FF0000"/>
          <w:sz w:val="16"/>
          <w:szCs w:val="16"/>
        </w:rPr>
      </w:pPr>
    </w:p>
    <w:p w:rsidR="000F6919" w:rsidRDefault="000F6919">
      <w:pPr>
        <w:pStyle w:val="Tytu"/>
        <w:jc w:val="both"/>
        <w:rPr>
          <w:b w:val="0"/>
          <w:color w:val="FF0000"/>
          <w:sz w:val="16"/>
          <w:szCs w:val="16"/>
        </w:rPr>
      </w:pPr>
    </w:p>
    <w:p w:rsidR="000F6919" w:rsidRPr="005D1A97" w:rsidRDefault="000F6919" w:rsidP="000F71C4">
      <w:pPr>
        <w:pStyle w:val="Tytu"/>
        <w:numPr>
          <w:ilvl w:val="0"/>
          <w:numId w:val="16"/>
        </w:numPr>
        <w:ind w:left="709" w:hanging="709"/>
        <w:jc w:val="left"/>
        <w:rPr>
          <w:sz w:val="24"/>
        </w:rPr>
      </w:pPr>
      <w:r w:rsidRPr="00051013">
        <w:rPr>
          <w:sz w:val="24"/>
        </w:rPr>
        <w:t>Informacje o formalnościach, jakie powinny zostać dopełnione po wyborze oferty w celu zawarcia umowy w sprawie zamówienia publicznego</w:t>
      </w:r>
      <w:r w:rsidR="007A387C">
        <w:rPr>
          <w:sz w:val="24"/>
        </w:rPr>
        <w:t xml:space="preserve"> –</w:t>
      </w:r>
      <w:r w:rsidRPr="00051013">
        <w:rPr>
          <w:sz w:val="24"/>
        </w:rPr>
        <w:t xml:space="preserve"> </w:t>
      </w:r>
      <w:r w:rsidR="007A387C">
        <w:rPr>
          <w:sz w:val="24"/>
        </w:rPr>
        <w:t>art.</w:t>
      </w:r>
      <w:r w:rsidR="005D1A97">
        <w:rPr>
          <w:sz w:val="24"/>
        </w:rPr>
        <w:t xml:space="preserve"> </w:t>
      </w:r>
      <w:r w:rsidRPr="005D1A97">
        <w:rPr>
          <w:sz w:val="24"/>
        </w:rPr>
        <w:t>36</w:t>
      </w:r>
      <w:r w:rsidR="007A387C" w:rsidRPr="005D1A97">
        <w:rPr>
          <w:sz w:val="24"/>
        </w:rPr>
        <w:t xml:space="preserve"> </w:t>
      </w:r>
      <w:r w:rsidR="005D1A97">
        <w:rPr>
          <w:sz w:val="24"/>
        </w:rPr>
        <w:t xml:space="preserve">ust.1 pkt 14 ustawy </w:t>
      </w:r>
      <w:proofErr w:type="spellStart"/>
      <w:r w:rsidRPr="005D1A97">
        <w:rPr>
          <w:sz w:val="24"/>
        </w:rPr>
        <w:t>Pzp</w:t>
      </w:r>
      <w:proofErr w:type="spellEnd"/>
      <w:r w:rsidRPr="005D1A97">
        <w:rPr>
          <w:sz w:val="24"/>
        </w:rPr>
        <w:t>.</w:t>
      </w:r>
      <w:r w:rsidR="00286F17" w:rsidRPr="005D1A97">
        <w:rPr>
          <w:sz w:val="24"/>
        </w:rPr>
        <w:br/>
      </w:r>
    </w:p>
    <w:p w:rsidR="00202546" w:rsidRDefault="000F6919" w:rsidP="000F71C4">
      <w:pPr>
        <w:pStyle w:val="Tytu"/>
        <w:numPr>
          <w:ilvl w:val="0"/>
          <w:numId w:val="14"/>
        </w:numPr>
        <w:spacing w:after="120"/>
        <w:ind w:left="426" w:hanging="426"/>
        <w:jc w:val="both"/>
        <w:rPr>
          <w:b w:val="0"/>
          <w:bCs w:val="0"/>
          <w:sz w:val="24"/>
        </w:rPr>
      </w:pPr>
      <w:r w:rsidRPr="00051013">
        <w:rPr>
          <w:b w:val="0"/>
          <w:bCs w:val="0"/>
          <w:sz w:val="24"/>
        </w:rPr>
        <w:t>Wskazanie osób reprezentujących Wykonawcę przy podpisywaniu umowy.</w:t>
      </w:r>
    </w:p>
    <w:p w:rsidR="005D1A97" w:rsidRPr="00AD37C6" w:rsidRDefault="000F6919" w:rsidP="00760415">
      <w:pPr>
        <w:pStyle w:val="Tytu"/>
        <w:numPr>
          <w:ilvl w:val="0"/>
          <w:numId w:val="14"/>
        </w:numPr>
        <w:tabs>
          <w:tab w:val="left" w:pos="426"/>
        </w:tabs>
        <w:spacing w:after="120"/>
        <w:ind w:left="426" w:hanging="426"/>
        <w:jc w:val="both"/>
        <w:rPr>
          <w:b w:val="0"/>
          <w:bCs w:val="0"/>
          <w:sz w:val="24"/>
        </w:rPr>
      </w:pPr>
      <w:r w:rsidRPr="00202546">
        <w:rPr>
          <w:b w:val="0"/>
          <w:bCs w:val="0"/>
          <w:sz w:val="24"/>
        </w:rPr>
        <w:t>Wskazanie banku, w którym Wykonawca posiada rachunek bankowy oraz podanie numeru rachunku bankowego, na który Zamawiający będzie dokonywał przelewu wynagrodzenia za zrealizowane zamówienie.</w:t>
      </w:r>
      <w:r w:rsidR="00AD37C6">
        <w:rPr>
          <w:b w:val="0"/>
          <w:bCs w:val="0"/>
          <w:sz w:val="24"/>
        </w:rPr>
        <w:t>5</w:t>
      </w:r>
    </w:p>
    <w:p w:rsidR="000F6919" w:rsidRPr="003101BC" w:rsidRDefault="000F6919" w:rsidP="000F71C4">
      <w:pPr>
        <w:pStyle w:val="Tytu"/>
        <w:numPr>
          <w:ilvl w:val="0"/>
          <w:numId w:val="16"/>
        </w:numPr>
        <w:ind w:left="709" w:hanging="709"/>
        <w:jc w:val="both"/>
        <w:rPr>
          <w:sz w:val="24"/>
        </w:rPr>
      </w:pPr>
      <w:r w:rsidRPr="003101BC">
        <w:rPr>
          <w:sz w:val="24"/>
        </w:rPr>
        <w:t xml:space="preserve">Wymagania dotyczące zabezpieczenia należytego wykonania umowy - art. 36 ust.1 pkt 15 ustawy </w:t>
      </w:r>
      <w:proofErr w:type="spellStart"/>
      <w:r w:rsidRPr="003101BC">
        <w:rPr>
          <w:sz w:val="24"/>
        </w:rPr>
        <w:t>Pzp</w:t>
      </w:r>
      <w:proofErr w:type="spellEnd"/>
      <w:r w:rsidRPr="003101BC">
        <w:rPr>
          <w:sz w:val="24"/>
        </w:rPr>
        <w:t>.</w:t>
      </w:r>
    </w:p>
    <w:p w:rsidR="002D649A" w:rsidRDefault="002D649A" w:rsidP="000A1FE9">
      <w:pPr>
        <w:autoSpaceDE w:val="0"/>
        <w:autoSpaceDN w:val="0"/>
        <w:adjustRightInd w:val="0"/>
        <w:jc w:val="both"/>
      </w:pPr>
    </w:p>
    <w:p w:rsidR="00E35202" w:rsidRPr="00703EED" w:rsidRDefault="00E35202" w:rsidP="00E35202">
      <w:pPr>
        <w:autoSpaceDE w:val="0"/>
        <w:autoSpaceDN w:val="0"/>
        <w:adjustRightInd w:val="0"/>
        <w:ind w:left="708"/>
        <w:jc w:val="both"/>
        <w:rPr>
          <w:color w:val="000000"/>
        </w:rPr>
      </w:pPr>
      <w:r w:rsidRPr="00703EED">
        <w:rPr>
          <w:color w:val="000000"/>
        </w:rPr>
        <w:t>Zamawiający żąda wniesienia, przed zawarciem umowy, zabezpieczenia należyte</w:t>
      </w:r>
      <w:r>
        <w:rPr>
          <w:color w:val="000000"/>
        </w:rPr>
        <w:t xml:space="preserve">go wykonania umowy </w:t>
      </w:r>
      <w:r w:rsidRPr="00883824">
        <w:rPr>
          <w:b/>
          <w:color w:val="000000"/>
        </w:rPr>
        <w:t xml:space="preserve">w wysokości </w:t>
      </w:r>
      <w:r w:rsidR="00AD37C6">
        <w:rPr>
          <w:b/>
          <w:color w:val="000000"/>
        </w:rPr>
        <w:t>5</w:t>
      </w:r>
      <w:r w:rsidRPr="00883824">
        <w:rPr>
          <w:b/>
          <w:color w:val="000000"/>
        </w:rPr>
        <w:t>% ceny całkowitej brutto</w:t>
      </w:r>
      <w:r>
        <w:rPr>
          <w:color w:val="000000"/>
        </w:rPr>
        <w:t xml:space="preserve"> </w:t>
      </w:r>
      <w:r w:rsidRPr="00703EED">
        <w:rPr>
          <w:color w:val="000000"/>
        </w:rPr>
        <w:t xml:space="preserve">podanej w </w:t>
      </w:r>
      <w:r>
        <w:rPr>
          <w:color w:val="000000"/>
        </w:rPr>
        <w:t>ofercie</w:t>
      </w:r>
      <w:r w:rsidRPr="00EF6603">
        <w:rPr>
          <w:color w:val="000000"/>
        </w:rPr>
        <w:t xml:space="preserve">. </w:t>
      </w:r>
      <w:r>
        <w:rPr>
          <w:color w:val="000000"/>
        </w:rPr>
        <w:t xml:space="preserve"> </w:t>
      </w:r>
      <w:r w:rsidRPr="00703EED">
        <w:rPr>
          <w:color w:val="000000"/>
        </w:rPr>
        <w:lastRenderedPageBreak/>
        <w:t>Zabezpieczenie może by</w:t>
      </w:r>
      <w:r w:rsidRPr="00703EED">
        <w:rPr>
          <w:rFonts w:eastAsia="TimesNewRoman"/>
          <w:color w:val="000000"/>
        </w:rPr>
        <w:t xml:space="preserve">ć </w:t>
      </w:r>
      <w:r w:rsidRPr="00703EED">
        <w:rPr>
          <w:color w:val="000000"/>
        </w:rPr>
        <w:t>wnoszone według wyboru wykonawcy w jednej lub w kilku nast</w:t>
      </w:r>
      <w:r w:rsidRPr="00703EED">
        <w:rPr>
          <w:rFonts w:eastAsia="TimesNewRoman"/>
          <w:color w:val="000000"/>
        </w:rPr>
        <w:t>ę</w:t>
      </w:r>
      <w:r w:rsidRPr="00703EED">
        <w:rPr>
          <w:color w:val="000000"/>
        </w:rPr>
        <w:t>puj</w:t>
      </w:r>
      <w:r w:rsidRPr="00703EED">
        <w:rPr>
          <w:rFonts w:eastAsia="TimesNewRoman"/>
          <w:color w:val="000000"/>
        </w:rPr>
        <w:t>ą</w:t>
      </w:r>
      <w:r w:rsidRPr="00703EED">
        <w:rPr>
          <w:color w:val="000000"/>
        </w:rPr>
        <w:t>cych formach:</w:t>
      </w:r>
    </w:p>
    <w:p w:rsidR="00E35202" w:rsidRPr="00703EED" w:rsidRDefault="00E35202" w:rsidP="00E35202">
      <w:pPr>
        <w:autoSpaceDE w:val="0"/>
        <w:autoSpaceDN w:val="0"/>
        <w:adjustRightInd w:val="0"/>
        <w:ind w:left="708"/>
        <w:rPr>
          <w:color w:val="000000"/>
        </w:rPr>
      </w:pPr>
      <w:r w:rsidRPr="00703EED">
        <w:rPr>
          <w:color w:val="000000"/>
        </w:rPr>
        <w:t>1) pieni</w:t>
      </w:r>
      <w:r w:rsidRPr="00703EED">
        <w:rPr>
          <w:rFonts w:eastAsia="TimesNewRoman"/>
          <w:color w:val="000000"/>
        </w:rPr>
        <w:t>ą</w:t>
      </w:r>
      <w:r w:rsidRPr="00703EED">
        <w:rPr>
          <w:color w:val="000000"/>
        </w:rPr>
        <w:t>dzu;</w:t>
      </w:r>
    </w:p>
    <w:p w:rsidR="00E35202" w:rsidRPr="00703EED" w:rsidRDefault="00E35202" w:rsidP="00E35202">
      <w:pPr>
        <w:autoSpaceDE w:val="0"/>
        <w:autoSpaceDN w:val="0"/>
        <w:adjustRightInd w:val="0"/>
        <w:ind w:left="708"/>
        <w:rPr>
          <w:color w:val="000000"/>
        </w:rPr>
      </w:pPr>
      <w:r w:rsidRPr="00703EED">
        <w:rPr>
          <w:color w:val="000000"/>
        </w:rPr>
        <w:t>2) por</w:t>
      </w:r>
      <w:r w:rsidRPr="00703EED">
        <w:rPr>
          <w:rFonts w:eastAsia="TimesNewRoman"/>
          <w:color w:val="000000"/>
        </w:rPr>
        <w:t>ę</w:t>
      </w:r>
      <w:r w:rsidRPr="00703EED">
        <w:rPr>
          <w:color w:val="000000"/>
        </w:rPr>
        <w:t>czeniach bankowych lub por</w:t>
      </w:r>
      <w:r w:rsidRPr="00703EED">
        <w:rPr>
          <w:rFonts w:eastAsia="TimesNewRoman"/>
          <w:color w:val="000000"/>
        </w:rPr>
        <w:t>ę</w:t>
      </w:r>
      <w:r w:rsidRPr="00703EED">
        <w:rPr>
          <w:color w:val="000000"/>
        </w:rPr>
        <w:t>czeniach spółdzielczej kasy oszcz</w:t>
      </w:r>
      <w:r w:rsidRPr="00703EED">
        <w:rPr>
          <w:rFonts w:eastAsia="TimesNewRoman"/>
          <w:color w:val="000000"/>
        </w:rPr>
        <w:t>ę</w:t>
      </w:r>
      <w:r w:rsidRPr="00703EED">
        <w:rPr>
          <w:color w:val="000000"/>
        </w:rPr>
        <w:t>dno</w:t>
      </w:r>
      <w:r w:rsidRPr="00703EED">
        <w:rPr>
          <w:rFonts w:eastAsia="TimesNewRoman"/>
          <w:color w:val="000000"/>
        </w:rPr>
        <w:t>ś</w:t>
      </w:r>
      <w:r w:rsidRPr="00703EED">
        <w:rPr>
          <w:color w:val="000000"/>
        </w:rPr>
        <w:t>ciowo-kredytowej, z tym, że zobowi</w:t>
      </w:r>
      <w:r w:rsidRPr="00703EED">
        <w:rPr>
          <w:rFonts w:eastAsia="TimesNewRoman"/>
          <w:color w:val="000000"/>
        </w:rPr>
        <w:t>ą</w:t>
      </w:r>
      <w:r w:rsidRPr="00703EED">
        <w:rPr>
          <w:color w:val="000000"/>
        </w:rPr>
        <w:t>zanie kasy jest zawsze zobowi</w:t>
      </w:r>
      <w:r w:rsidRPr="00703EED">
        <w:rPr>
          <w:rFonts w:eastAsia="TimesNewRoman"/>
          <w:color w:val="000000"/>
        </w:rPr>
        <w:t>ą</w:t>
      </w:r>
      <w:r w:rsidRPr="00703EED">
        <w:rPr>
          <w:color w:val="000000"/>
        </w:rPr>
        <w:t>zaniem pieni</w:t>
      </w:r>
      <w:r w:rsidRPr="00703EED">
        <w:rPr>
          <w:rFonts w:eastAsia="TimesNewRoman"/>
          <w:color w:val="000000"/>
        </w:rPr>
        <w:t>ęż</w:t>
      </w:r>
      <w:r w:rsidRPr="00703EED">
        <w:rPr>
          <w:color w:val="000000"/>
        </w:rPr>
        <w:t>nym;</w:t>
      </w:r>
    </w:p>
    <w:p w:rsidR="00E35202" w:rsidRPr="00703EED" w:rsidRDefault="00E35202" w:rsidP="00E35202">
      <w:pPr>
        <w:autoSpaceDE w:val="0"/>
        <w:autoSpaceDN w:val="0"/>
        <w:adjustRightInd w:val="0"/>
        <w:ind w:left="708"/>
        <w:rPr>
          <w:color w:val="000000"/>
        </w:rPr>
      </w:pPr>
      <w:r w:rsidRPr="00703EED">
        <w:rPr>
          <w:color w:val="000000"/>
        </w:rPr>
        <w:t>3) gwarancjach bankowych;</w:t>
      </w:r>
    </w:p>
    <w:p w:rsidR="00E35202" w:rsidRPr="00703EED" w:rsidRDefault="00E35202" w:rsidP="00E35202">
      <w:pPr>
        <w:autoSpaceDE w:val="0"/>
        <w:autoSpaceDN w:val="0"/>
        <w:adjustRightInd w:val="0"/>
        <w:ind w:left="708"/>
        <w:rPr>
          <w:color w:val="000000"/>
        </w:rPr>
      </w:pPr>
      <w:r w:rsidRPr="00703EED">
        <w:rPr>
          <w:color w:val="000000"/>
        </w:rPr>
        <w:t>4) gwarancjach ubezpieczeniowych;</w:t>
      </w:r>
    </w:p>
    <w:p w:rsidR="00E35202" w:rsidRDefault="00E35202" w:rsidP="00F86661">
      <w:pPr>
        <w:autoSpaceDE w:val="0"/>
        <w:autoSpaceDN w:val="0"/>
        <w:adjustRightInd w:val="0"/>
        <w:ind w:left="708"/>
        <w:rPr>
          <w:color w:val="000000"/>
        </w:rPr>
      </w:pPr>
      <w:r w:rsidRPr="00703EED">
        <w:rPr>
          <w:color w:val="000000"/>
        </w:rPr>
        <w:t>5) por</w:t>
      </w:r>
      <w:r w:rsidRPr="00703EED">
        <w:rPr>
          <w:rFonts w:eastAsia="TimesNewRoman"/>
          <w:color w:val="000000"/>
        </w:rPr>
        <w:t>ę</w:t>
      </w:r>
      <w:r w:rsidRPr="00703EED">
        <w:rPr>
          <w:color w:val="000000"/>
        </w:rPr>
        <w:t>czeniach udzielanych przez podmioty, o których mowa w art. 6b ust. 5 pkt ustawy z dnia 9 listopada 2000 r. o utworzeniu Polskiej Agencji Rozwoju Przedsi</w:t>
      </w:r>
      <w:r w:rsidRPr="00703EED">
        <w:rPr>
          <w:rFonts w:eastAsia="TimesNewRoman"/>
          <w:color w:val="000000"/>
        </w:rPr>
        <w:t>ę</w:t>
      </w:r>
      <w:r w:rsidRPr="00703EED">
        <w:rPr>
          <w:color w:val="000000"/>
        </w:rPr>
        <w:t>biorczo</w:t>
      </w:r>
      <w:r w:rsidRPr="00703EED">
        <w:rPr>
          <w:rFonts w:eastAsia="TimesNewRoman"/>
          <w:color w:val="000000"/>
        </w:rPr>
        <w:t>ś</w:t>
      </w:r>
      <w:r w:rsidR="00F86661">
        <w:rPr>
          <w:color w:val="000000"/>
        </w:rPr>
        <w:t>ci.</w:t>
      </w:r>
    </w:p>
    <w:p w:rsidR="00E35202" w:rsidRPr="00E04CC7" w:rsidRDefault="00E35202" w:rsidP="00E35202">
      <w:pPr>
        <w:spacing w:line="276" w:lineRule="auto"/>
        <w:ind w:left="709"/>
        <w:jc w:val="both"/>
        <w:rPr>
          <w:b/>
        </w:rPr>
      </w:pPr>
      <w:r w:rsidRPr="00703EED">
        <w:rPr>
          <w:color w:val="000000"/>
        </w:rPr>
        <w:t>Zabezpieczenie wnoszone w pieni</w:t>
      </w:r>
      <w:r w:rsidRPr="00703EED">
        <w:rPr>
          <w:rFonts w:eastAsia="TimesNewRoman"/>
          <w:color w:val="000000"/>
        </w:rPr>
        <w:t>ą</w:t>
      </w:r>
      <w:r w:rsidRPr="00703EED">
        <w:rPr>
          <w:color w:val="000000"/>
        </w:rPr>
        <w:t xml:space="preserve">dzu wykonawca wpłaca przelewem, z dopiskiem </w:t>
      </w:r>
      <w:r>
        <w:rPr>
          <w:color w:val="000000"/>
        </w:rPr>
        <w:br/>
        <w:t xml:space="preserve">– </w:t>
      </w:r>
      <w:r w:rsidRPr="00703EED">
        <w:rPr>
          <w:color w:val="000000"/>
        </w:rPr>
        <w:t>Zabezpieczenie należytego wykonania umowy –</w:t>
      </w:r>
      <w:r>
        <w:rPr>
          <w:b/>
        </w:rPr>
        <w:t xml:space="preserve"> </w:t>
      </w:r>
      <w:r w:rsidR="00AD37C6">
        <w:rPr>
          <w:b/>
        </w:rPr>
        <w:t>„</w:t>
      </w:r>
      <w:r w:rsidR="00AD37C6" w:rsidRPr="00956FDF">
        <w:rPr>
          <w:b/>
        </w:rPr>
        <w:t xml:space="preserve">Dostawa </w:t>
      </w:r>
      <w:r w:rsidR="00AD37C6">
        <w:rPr>
          <w:b/>
        </w:rPr>
        <w:t xml:space="preserve">materiałów </w:t>
      </w:r>
      <w:proofErr w:type="spellStart"/>
      <w:r w:rsidR="00AD37C6">
        <w:rPr>
          <w:b/>
        </w:rPr>
        <w:t>administracyjno</w:t>
      </w:r>
      <w:proofErr w:type="spellEnd"/>
      <w:r w:rsidR="00AD37C6">
        <w:rPr>
          <w:b/>
        </w:rPr>
        <w:t xml:space="preserve"> – biurowych do 6 WOG </w:t>
      </w:r>
      <w:r w:rsidR="00AD37C6" w:rsidRPr="00956FDF">
        <w:rPr>
          <w:b/>
        </w:rPr>
        <w:t>w 20</w:t>
      </w:r>
      <w:r w:rsidR="00AD37C6">
        <w:rPr>
          <w:b/>
        </w:rPr>
        <w:t>20</w:t>
      </w:r>
      <w:r w:rsidR="00AD37C6" w:rsidRPr="00956FDF">
        <w:rPr>
          <w:b/>
        </w:rPr>
        <w:t xml:space="preserve"> roku.</w:t>
      </w:r>
      <w:r w:rsidR="00AD37C6">
        <w:rPr>
          <w:bCs/>
          <w:color w:val="000000"/>
        </w:rPr>
        <w:t>”</w:t>
      </w:r>
      <w:r>
        <w:rPr>
          <w:bCs/>
          <w:color w:val="000000"/>
        </w:rPr>
        <w:t>,</w:t>
      </w:r>
      <w:r w:rsidRPr="00703EED">
        <w:rPr>
          <w:color w:val="000000"/>
        </w:rPr>
        <w:t xml:space="preserve"> na rachunek bankowy zamawiaj</w:t>
      </w:r>
      <w:r w:rsidRPr="00703EED">
        <w:rPr>
          <w:rFonts w:eastAsia="TimesNewRoman"/>
          <w:color w:val="000000"/>
        </w:rPr>
        <w:t>ą</w:t>
      </w:r>
      <w:r w:rsidRPr="00703EED">
        <w:rPr>
          <w:color w:val="000000"/>
        </w:rPr>
        <w:t xml:space="preserve">cego: </w:t>
      </w:r>
      <w:r>
        <w:rPr>
          <w:b/>
          <w:color w:val="000000"/>
        </w:rPr>
        <w:t>64</w:t>
      </w:r>
      <w:r w:rsidRPr="00703EED">
        <w:rPr>
          <w:b/>
          <w:color w:val="000000"/>
        </w:rPr>
        <w:t xml:space="preserve"> 1010 1140 0183 8213 9120 </w:t>
      </w:r>
      <w:r>
        <w:rPr>
          <w:b/>
          <w:color w:val="000000"/>
        </w:rPr>
        <w:t>1</w:t>
      </w:r>
      <w:r w:rsidRPr="00703EED">
        <w:rPr>
          <w:b/>
          <w:color w:val="000000"/>
        </w:rPr>
        <w:t>000</w:t>
      </w:r>
      <w:r w:rsidRPr="00703EED">
        <w:rPr>
          <w:color w:val="000000"/>
        </w:rPr>
        <w:t>.</w:t>
      </w:r>
    </w:p>
    <w:p w:rsidR="002D649A" w:rsidRDefault="002D649A" w:rsidP="002D649A">
      <w:pPr>
        <w:autoSpaceDE w:val="0"/>
        <w:autoSpaceDN w:val="0"/>
        <w:adjustRightInd w:val="0"/>
        <w:jc w:val="both"/>
        <w:rPr>
          <w:color w:val="000000"/>
        </w:rPr>
      </w:pPr>
    </w:p>
    <w:p w:rsidR="000F6919" w:rsidRDefault="000F6919" w:rsidP="000F71C4">
      <w:pPr>
        <w:pStyle w:val="Tytu"/>
        <w:numPr>
          <w:ilvl w:val="0"/>
          <w:numId w:val="16"/>
        </w:numPr>
        <w:tabs>
          <w:tab w:val="left" w:pos="709"/>
        </w:tabs>
        <w:ind w:left="709" w:hanging="709"/>
        <w:jc w:val="left"/>
        <w:rPr>
          <w:sz w:val="24"/>
        </w:rPr>
      </w:pPr>
      <w:r>
        <w:rPr>
          <w:sz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 art. 36 ust.1 pkt 16 ustawy</w:t>
      </w:r>
      <w:r w:rsidR="005D1A97">
        <w:rPr>
          <w:sz w:val="24"/>
        </w:rPr>
        <w:t xml:space="preserve"> </w:t>
      </w:r>
      <w:proofErr w:type="spellStart"/>
      <w:r>
        <w:rPr>
          <w:sz w:val="24"/>
        </w:rPr>
        <w:t>Pzp</w:t>
      </w:r>
      <w:proofErr w:type="spellEnd"/>
      <w:r>
        <w:rPr>
          <w:sz w:val="24"/>
        </w:rPr>
        <w:t>.</w:t>
      </w:r>
      <w:r w:rsidR="00286F17">
        <w:rPr>
          <w:sz w:val="24"/>
        </w:rPr>
        <w:br/>
      </w:r>
    </w:p>
    <w:p w:rsidR="000F6919" w:rsidRDefault="000F6919" w:rsidP="000A1FE9">
      <w:pPr>
        <w:pStyle w:val="Tytu"/>
        <w:jc w:val="both"/>
        <w:rPr>
          <w:b w:val="0"/>
          <w:sz w:val="24"/>
        </w:rPr>
      </w:pPr>
      <w:r>
        <w:rPr>
          <w:b w:val="0"/>
          <w:sz w:val="24"/>
        </w:rPr>
        <w:t>Załączony projekt umowy.</w:t>
      </w:r>
    </w:p>
    <w:p w:rsidR="005D1A97" w:rsidRPr="005D1A97" w:rsidRDefault="000F6919" w:rsidP="000F71C4">
      <w:pPr>
        <w:pStyle w:val="Tytu"/>
        <w:numPr>
          <w:ilvl w:val="1"/>
          <w:numId w:val="16"/>
        </w:numPr>
        <w:spacing w:after="120"/>
        <w:ind w:left="426" w:hanging="426"/>
        <w:jc w:val="both"/>
        <w:rPr>
          <w:b w:val="0"/>
          <w:sz w:val="24"/>
        </w:rPr>
      </w:pPr>
      <w:r>
        <w:rPr>
          <w:b w:val="0"/>
          <w:sz w:val="24"/>
        </w:rPr>
        <w:t xml:space="preserve">Zamawiający na podstawie art. 144 ust. 1 pkt 1 ustawy </w:t>
      </w:r>
      <w:proofErr w:type="spellStart"/>
      <w:r>
        <w:rPr>
          <w:b w:val="0"/>
          <w:sz w:val="24"/>
        </w:rPr>
        <w:t>Pzp</w:t>
      </w:r>
      <w:proofErr w:type="spellEnd"/>
      <w:r>
        <w:rPr>
          <w:b w:val="0"/>
          <w:sz w:val="24"/>
        </w:rPr>
        <w:t xml:space="preserve"> dopuszcza wprowadzenie zmian do zawartej umowy w stosunku do treści oferty, na podstawie, której dokonano wyboru Wykonawcy w następującym zakresie: </w:t>
      </w:r>
    </w:p>
    <w:p w:rsidR="000F6919" w:rsidRDefault="000F6919" w:rsidP="000F71C4">
      <w:pPr>
        <w:pStyle w:val="Tytu"/>
        <w:numPr>
          <w:ilvl w:val="1"/>
          <w:numId w:val="18"/>
        </w:numPr>
        <w:spacing w:after="120"/>
        <w:ind w:left="709" w:hanging="283"/>
        <w:jc w:val="both"/>
        <w:rPr>
          <w:b w:val="0"/>
          <w:sz w:val="24"/>
        </w:rPr>
      </w:pPr>
      <w:r>
        <w:rPr>
          <w:b w:val="0"/>
          <w:sz w:val="24"/>
        </w:rPr>
        <w:t>Zmiany wartości brutto umowy na pisemny wniosek Wykonawcy w przypadku ustawowej zmiany stawki podatkowej podatku od towarów i usług (VAT) dotyczącej zakresu przedmiotu zamówienia.</w:t>
      </w:r>
    </w:p>
    <w:p w:rsidR="000F6919" w:rsidRDefault="000F6919" w:rsidP="000F71C4">
      <w:pPr>
        <w:pStyle w:val="Tytu"/>
        <w:numPr>
          <w:ilvl w:val="1"/>
          <w:numId w:val="18"/>
        </w:numPr>
        <w:spacing w:after="120"/>
        <w:ind w:left="709" w:hanging="283"/>
        <w:jc w:val="both"/>
        <w:rPr>
          <w:b w:val="0"/>
          <w:sz w:val="24"/>
        </w:rPr>
      </w:pPr>
      <w:r>
        <w:rPr>
          <w:b w:val="0"/>
          <w:sz w:val="24"/>
        </w:rPr>
        <w:t>Zmiany osób reprezentujących Wykonawcę i Zamawiającego z przyczyn losowych.</w:t>
      </w:r>
    </w:p>
    <w:p w:rsidR="000F6919" w:rsidRDefault="000F6919" w:rsidP="000F71C4">
      <w:pPr>
        <w:pStyle w:val="Tytu"/>
        <w:numPr>
          <w:ilvl w:val="1"/>
          <w:numId w:val="18"/>
        </w:numPr>
        <w:spacing w:after="120"/>
        <w:ind w:left="709" w:hanging="283"/>
        <w:jc w:val="both"/>
        <w:rPr>
          <w:b w:val="0"/>
          <w:sz w:val="24"/>
        </w:rPr>
      </w:pPr>
      <w:r>
        <w:rPr>
          <w:b w:val="0"/>
          <w:sz w:val="24"/>
        </w:rPr>
        <w:t>Zmiany podwykon</w:t>
      </w:r>
      <w:r w:rsidR="005D1A97">
        <w:rPr>
          <w:b w:val="0"/>
          <w:sz w:val="24"/>
        </w:rPr>
        <w:t xml:space="preserve">awców w przypadku: wprowadzenia podwykonawcy, rezygnacji </w:t>
      </w:r>
      <w:r>
        <w:rPr>
          <w:b w:val="0"/>
          <w:sz w:val="24"/>
        </w:rPr>
        <w:t>z podwykonawcy, zmiany zakresu dostaw wykonywanych przez podwykonawcę.</w:t>
      </w:r>
    </w:p>
    <w:p w:rsidR="000F6919" w:rsidRDefault="000F6919" w:rsidP="000A1FE9">
      <w:pPr>
        <w:pStyle w:val="Bezodstpw"/>
        <w:spacing w:after="120"/>
        <w:ind w:left="426" w:hanging="426"/>
        <w:jc w:val="both"/>
      </w:pPr>
      <w:r>
        <w:t xml:space="preserve">2. </w:t>
      </w:r>
      <w:r w:rsidR="000A1FE9">
        <w:t xml:space="preserve"> </w:t>
      </w:r>
      <w:r>
        <w:t xml:space="preserve">Zamawiający przewiduje również możliwość wprowadzenia zmian do treści zawartej umowy w okolicznościach i przypadkach określonych w art. 144 ust. 1 pkt 2, pkt 3, pkt 5, pkt 6 ustawy </w:t>
      </w:r>
      <w:proofErr w:type="spellStart"/>
      <w:r>
        <w:t>Pzp</w:t>
      </w:r>
      <w:proofErr w:type="spellEnd"/>
      <w:r>
        <w:t>.</w:t>
      </w:r>
    </w:p>
    <w:p w:rsidR="000F6919" w:rsidRDefault="000F6919">
      <w:pPr>
        <w:pStyle w:val="Tytu"/>
        <w:jc w:val="both"/>
        <w:rPr>
          <w:b w:val="0"/>
          <w:sz w:val="16"/>
          <w:szCs w:val="16"/>
        </w:rPr>
      </w:pPr>
    </w:p>
    <w:p w:rsidR="000F6919" w:rsidRDefault="000F6919">
      <w:pPr>
        <w:pStyle w:val="Tytu"/>
        <w:jc w:val="both"/>
        <w:rPr>
          <w:b w:val="0"/>
          <w:sz w:val="16"/>
          <w:szCs w:val="16"/>
        </w:rPr>
      </w:pPr>
    </w:p>
    <w:p w:rsidR="000F6919" w:rsidRDefault="000F6919" w:rsidP="000F71C4">
      <w:pPr>
        <w:numPr>
          <w:ilvl w:val="0"/>
          <w:numId w:val="16"/>
        </w:numPr>
        <w:tabs>
          <w:tab w:val="left" w:pos="709"/>
        </w:tabs>
        <w:ind w:left="851" w:hanging="851"/>
        <w:jc w:val="both"/>
        <w:rPr>
          <w:b/>
        </w:rPr>
      </w:pPr>
      <w:r>
        <w:rPr>
          <w:b/>
        </w:rPr>
        <w:t xml:space="preserve"> Pouczenie o środkach ochrony prawnej przysługujących wykonawcy </w:t>
      </w:r>
      <w:r w:rsidR="004E0D24">
        <w:rPr>
          <w:b/>
        </w:rPr>
        <w:br/>
      </w:r>
      <w:r>
        <w:rPr>
          <w:b/>
        </w:rPr>
        <w:t xml:space="preserve">w toku postępowania o udzielenie zamówienia - </w:t>
      </w:r>
      <w:r w:rsidRPr="005D1A97">
        <w:rPr>
          <w:b/>
        </w:rPr>
        <w:t xml:space="preserve">art. 36 ust.1 pkt 17 ustawy </w:t>
      </w:r>
      <w:proofErr w:type="spellStart"/>
      <w:r w:rsidRPr="005D1A97">
        <w:rPr>
          <w:b/>
        </w:rPr>
        <w:t>Pzp</w:t>
      </w:r>
      <w:proofErr w:type="spellEnd"/>
      <w:r w:rsidRPr="005D1A97">
        <w:rPr>
          <w:b/>
        </w:rPr>
        <w:t>.</w:t>
      </w:r>
      <w:r w:rsidR="00286F17">
        <w:rPr>
          <w:b/>
        </w:rPr>
        <w:br/>
      </w:r>
    </w:p>
    <w:p w:rsidR="000F6919" w:rsidRDefault="000F6919" w:rsidP="000F71C4">
      <w:pPr>
        <w:numPr>
          <w:ilvl w:val="0"/>
          <w:numId w:val="3"/>
        </w:numPr>
        <w:tabs>
          <w:tab w:val="left" w:pos="360"/>
          <w:tab w:val="left" w:pos="426"/>
        </w:tabs>
        <w:spacing w:after="120"/>
        <w:ind w:left="360"/>
        <w:jc w:val="both"/>
      </w:pPr>
      <w:r>
        <w:rPr>
          <w:bCs/>
        </w:rPr>
        <w:t xml:space="preserve">Każdemu Wykonawcy, a także innemu podmiotowi, jeżeli ma lub miał interes </w:t>
      </w:r>
      <w:r>
        <w:rPr>
          <w:bCs/>
        </w:rPr>
        <w:br/>
        <w:t xml:space="preserve">w uzyskaniu danego zamówienia oraz poniósł lub może ponieść szkodę </w:t>
      </w:r>
      <w:r>
        <w:rPr>
          <w:bCs/>
        </w:rPr>
        <w:br/>
        <w:t xml:space="preserve">w wyniku naruszenia przez Zamawiającego przepisów „Ustawy </w:t>
      </w:r>
      <w:proofErr w:type="spellStart"/>
      <w:r>
        <w:rPr>
          <w:bCs/>
        </w:rPr>
        <w:t>pzp</w:t>
      </w:r>
      <w:proofErr w:type="spellEnd"/>
      <w:r>
        <w:rPr>
          <w:bCs/>
        </w:rPr>
        <w:t xml:space="preserve">” </w:t>
      </w:r>
      <w:r>
        <w:t xml:space="preserve">przysługują środki ochrony prawnej przewidziane w dziale VI „Ustawy </w:t>
      </w:r>
      <w:proofErr w:type="spellStart"/>
      <w:r>
        <w:t>pzp</w:t>
      </w:r>
      <w:proofErr w:type="spellEnd"/>
      <w:r>
        <w:t>”.</w:t>
      </w:r>
    </w:p>
    <w:p w:rsidR="000A1FE9" w:rsidRDefault="000F6919" w:rsidP="000F71C4">
      <w:pPr>
        <w:numPr>
          <w:ilvl w:val="0"/>
          <w:numId w:val="3"/>
        </w:numPr>
        <w:tabs>
          <w:tab w:val="left" w:pos="360"/>
          <w:tab w:val="left" w:pos="426"/>
        </w:tabs>
        <w:spacing w:after="120"/>
        <w:ind w:left="360"/>
        <w:jc w:val="both"/>
      </w:pPr>
      <w:r>
        <w:t xml:space="preserve">Środki ochrony prawnej wobec ogłoszenia o zamówieniu oraz SIWZ przysługują również organizacjom wpisanym na listę, o której mowa w art. 154 pkt 5 „Ustawy </w:t>
      </w:r>
      <w:proofErr w:type="spellStart"/>
      <w:r>
        <w:t>pzp</w:t>
      </w:r>
      <w:proofErr w:type="spellEnd"/>
      <w:r>
        <w:t>”.</w:t>
      </w:r>
    </w:p>
    <w:p w:rsidR="000A1FE9" w:rsidRPr="00C56A87" w:rsidRDefault="000A1FE9" w:rsidP="000F71C4">
      <w:pPr>
        <w:numPr>
          <w:ilvl w:val="0"/>
          <w:numId w:val="16"/>
        </w:numPr>
        <w:suppressAutoHyphens w:val="0"/>
        <w:ind w:left="709" w:hanging="709"/>
        <w:jc w:val="both"/>
        <w:rPr>
          <w:b/>
          <w:lang w:eastAsia="pl-PL"/>
        </w:rPr>
      </w:pPr>
      <w:r w:rsidRPr="00C56A87">
        <w:rPr>
          <w:b/>
          <w:lang w:eastAsia="pl-PL"/>
        </w:rPr>
        <w:t>Obowiązek Informacyjny wynikający z RODO w przypadku zbierania danych    osobowych od osoby fizycznej, której dane dotyczą, w celu związanym z postępowaniem o udzielenie zamówienia publicznego.</w:t>
      </w:r>
    </w:p>
    <w:p w:rsidR="000A1FE9" w:rsidRPr="00C56A87" w:rsidRDefault="000A1FE9" w:rsidP="000A1FE9">
      <w:pPr>
        <w:suppressAutoHyphens w:val="0"/>
        <w:ind w:left="567" w:hanging="567"/>
        <w:jc w:val="both"/>
        <w:rPr>
          <w:b/>
          <w:lang w:eastAsia="pl-PL"/>
        </w:rPr>
      </w:pPr>
    </w:p>
    <w:p w:rsidR="000A1FE9" w:rsidRPr="00C56A87" w:rsidRDefault="000A1FE9" w:rsidP="000A1FE9">
      <w:pPr>
        <w:suppressAutoHyphens w:val="0"/>
        <w:jc w:val="both"/>
        <w:rPr>
          <w:lang w:eastAsia="pl-PL"/>
        </w:rPr>
      </w:pPr>
      <w:r w:rsidRPr="00C56A87">
        <w:rPr>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7D25D6">
        <w:rPr>
          <w:lang w:eastAsia="pl-PL"/>
        </w:rPr>
        <w:t xml:space="preserve">, dalej „RODO”, informuję, że: </w:t>
      </w:r>
    </w:p>
    <w:p w:rsidR="000A1FE9" w:rsidRPr="00C56A87" w:rsidRDefault="000A1FE9" w:rsidP="000F71C4">
      <w:pPr>
        <w:numPr>
          <w:ilvl w:val="0"/>
          <w:numId w:val="22"/>
        </w:numPr>
        <w:tabs>
          <w:tab w:val="left" w:pos="426"/>
        </w:tabs>
        <w:suppressAutoHyphens w:val="0"/>
        <w:jc w:val="both"/>
        <w:rPr>
          <w:bCs/>
          <w:lang w:eastAsia="pl-PL"/>
        </w:rPr>
      </w:pPr>
      <w:r w:rsidRPr="00C56A87">
        <w:rPr>
          <w:bCs/>
          <w:lang w:eastAsia="pl-PL"/>
        </w:rPr>
        <w:t xml:space="preserve">administratorem Pani/Pana danych osobowych jest:  </w:t>
      </w:r>
    </w:p>
    <w:p w:rsidR="000A1FE9" w:rsidRPr="00C56A87" w:rsidRDefault="000A1FE9" w:rsidP="007D25D6">
      <w:pPr>
        <w:suppressAutoHyphens w:val="0"/>
        <w:ind w:left="720"/>
        <w:jc w:val="both"/>
        <w:rPr>
          <w:bCs/>
          <w:lang w:eastAsia="pl-PL"/>
        </w:rPr>
      </w:pPr>
      <w:r w:rsidRPr="00C56A87">
        <w:rPr>
          <w:bCs/>
          <w:lang w:eastAsia="pl-PL"/>
        </w:rPr>
        <w:t xml:space="preserve">Komendant 6 Wojskowego Oddziału Gospodarczego, Lędowo – Osiedle 1N, 76 – </w:t>
      </w:r>
      <w:r w:rsidR="007D25D6">
        <w:rPr>
          <w:bCs/>
          <w:lang w:eastAsia="pl-PL"/>
        </w:rPr>
        <w:t>271 Ustka, nr fax: 261 231 578;</w:t>
      </w:r>
    </w:p>
    <w:p w:rsidR="000A1FE9" w:rsidRPr="00C56A87" w:rsidRDefault="000A1FE9" w:rsidP="000F71C4">
      <w:pPr>
        <w:numPr>
          <w:ilvl w:val="0"/>
          <w:numId w:val="22"/>
        </w:numPr>
        <w:suppressAutoHyphens w:val="0"/>
        <w:spacing w:after="160" w:line="259" w:lineRule="auto"/>
        <w:jc w:val="both"/>
        <w:rPr>
          <w:lang w:eastAsia="pl-PL"/>
        </w:rPr>
      </w:pPr>
      <w:r w:rsidRPr="00C56A87">
        <w:rPr>
          <w:lang w:eastAsia="pl-PL"/>
        </w:rPr>
        <w:t>inspektorem ochrony danych osobowych w 6 WOG</w:t>
      </w:r>
      <w:r w:rsidR="00B74A6B">
        <w:rPr>
          <w:lang w:eastAsia="pl-PL"/>
        </w:rPr>
        <w:t xml:space="preserve"> Ustka jest Pani Dagmara </w:t>
      </w:r>
      <w:r w:rsidR="002D649A">
        <w:rPr>
          <w:lang w:eastAsia="pl-PL"/>
        </w:rPr>
        <w:t xml:space="preserve">    </w:t>
      </w:r>
      <w:proofErr w:type="spellStart"/>
      <w:r w:rsidR="00B74A6B">
        <w:rPr>
          <w:lang w:eastAsia="pl-PL"/>
        </w:rPr>
        <w:t>Stecka-Giedrojć</w:t>
      </w:r>
      <w:proofErr w:type="spellEnd"/>
      <w:r w:rsidRPr="00C56A87">
        <w:rPr>
          <w:lang w:eastAsia="pl-PL"/>
        </w:rPr>
        <w:t xml:space="preserve"> tel. 261 231 377;</w:t>
      </w:r>
    </w:p>
    <w:p w:rsidR="000A1FE9" w:rsidRPr="00C56A87" w:rsidRDefault="000A1FE9" w:rsidP="000F71C4">
      <w:pPr>
        <w:numPr>
          <w:ilvl w:val="0"/>
          <w:numId w:val="22"/>
        </w:numPr>
        <w:suppressAutoHyphens w:val="0"/>
        <w:spacing w:after="160" w:line="259" w:lineRule="auto"/>
        <w:jc w:val="both"/>
        <w:rPr>
          <w:lang w:eastAsia="pl-PL"/>
        </w:rPr>
      </w:pPr>
      <w:r w:rsidRPr="00C56A87">
        <w:rPr>
          <w:lang w:eastAsia="pl-PL"/>
        </w:rPr>
        <w:t xml:space="preserve">Pani/Pana dane osobowe przetwarzane będą na podstawie art. 6 ust. 1 lit. c RODO </w:t>
      </w:r>
      <w:r>
        <w:rPr>
          <w:lang w:eastAsia="pl-PL"/>
        </w:rPr>
        <w:br/>
      </w:r>
      <w:r w:rsidRPr="00C56A87">
        <w:rPr>
          <w:lang w:eastAsia="pl-PL"/>
        </w:rPr>
        <w:t xml:space="preserve">w celu związanym z postępowaniem o udzielenie zamówienia publicznego </w:t>
      </w:r>
      <w:r w:rsidR="000D7B5F">
        <w:rPr>
          <w:lang w:eastAsia="pl-PL"/>
        </w:rPr>
        <w:br/>
      </w:r>
      <w:r w:rsidR="00AD37C6">
        <w:rPr>
          <w:lang w:eastAsia="pl-PL"/>
        </w:rPr>
        <w:t>Nr 22</w:t>
      </w:r>
      <w:r w:rsidRPr="00CA2E8E">
        <w:rPr>
          <w:lang w:eastAsia="pl-PL"/>
        </w:rPr>
        <w:t>/</w:t>
      </w:r>
      <w:r w:rsidR="00AD37C6">
        <w:rPr>
          <w:lang w:eastAsia="pl-PL"/>
        </w:rPr>
        <w:t>Szkol</w:t>
      </w:r>
      <w:r w:rsidR="000D7B5F" w:rsidRPr="00CA2E8E">
        <w:rPr>
          <w:lang w:eastAsia="pl-PL"/>
        </w:rPr>
        <w:t>/6WOG/2020</w:t>
      </w:r>
      <w:r w:rsidRPr="00C56A87">
        <w:rPr>
          <w:lang w:eastAsia="pl-PL"/>
        </w:rPr>
        <w:t xml:space="preserve"> prowadzonym w trybie przetargu nieograniczonego;</w:t>
      </w:r>
    </w:p>
    <w:p w:rsidR="000A1FE9" w:rsidRPr="00B74A6B" w:rsidRDefault="000A1FE9" w:rsidP="000F71C4">
      <w:pPr>
        <w:numPr>
          <w:ilvl w:val="0"/>
          <w:numId w:val="22"/>
        </w:numPr>
        <w:suppressAutoHyphens w:val="0"/>
        <w:spacing w:after="160" w:line="259" w:lineRule="auto"/>
        <w:jc w:val="both"/>
        <w:rPr>
          <w:lang w:eastAsia="pl-PL"/>
        </w:rPr>
      </w:pPr>
      <w:r w:rsidRPr="00C56A87">
        <w:rPr>
          <w:lang w:eastAsia="pl-PL"/>
        </w:rPr>
        <w:t xml:space="preserve">odbiorcami Pani/Pana danych osobowych będą osoby lub podmioty, którym udostępniona zostanie dokumentacja postępowania w oparciu o art. 8 oraz art. 96 ust. 3 ustawy z dnia 29 stycznia 2004 r. – Prawo </w:t>
      </w:r>
      <w:r w:rsidRPr="00B74A6B">
        <w:rPr>
          <w:lang w:eastAsia="pl-PL"/>
        </w:rPr>
        <w:t xml:space="preserve">zamówień </w:t>
      </w:r>
      <w:r w:rsidR="00B74A6B" w:rsidRPr="00B74A6B">
        <w:rPr>
          <w:lang w:eastAsia="pl-PL"/>
        </w:rPr>
        <w:t>publicznych (Dz. U. z 2019 r. poz. 1843</w:t>
      </w:r>
      <w:r w:rsidRPr="00B74A6B">
        <w:rPr>
          <w:lang w:eastAsia="pl-PL"/>
        </w:rPr>
        <w:t xml:space="preserve">), dalej „ustawa </w:t>
      </w:r>
      <w:proofErr w:type="spellStart"/>
      <w:r w:rsidRPr="00B74A6B">
        <w:rPr>
          <w:lang w:eastAsia="pl-PL"/>
        </w:rPr>
        <w:t>Pzp</w:t>
      </w:r>
      <w:proofErr w:type="spellEnd"/>
      <w:r w:rsidRPr="00B74A6B">
        <w:rPr>
          <w:lang w:eastAsia="pl-PL"/>
        </w:rPr>
        <w:t>”;</w:t>
      </w:r>
    </w:p>
    <w:p w:rsidR="000A1FE9" w:rsidRPr="00C56A87" w:rsidRDefault="000A1FE9" w:rsidP="000F71C4">
      <w:pPr>
        <w:numPr>
          <w:ilvl w:val="0"/>
          <w:numId w:val="22"/>
        </w:numPr>
        <w:suppressAutoHyphens w:val="0"/>
        <w:spacing w:after="160" w:line="259" w:lineRule="auto"/>
        <w:jc w:val="both"/>
        <w:rPr>
          <w:lang w:eastAsia="pl-PL"/>
        </w:rPr>
      </w:pPr>
      <w:r w:rsidRPr="00C56A87">
        <w:rPr>
          <w:lang w:eastAsia="pl-PL"/>
        </w:rPr>
        <w:t xml:space="preserve"> Pani/Pana dane osobowe będą przechowywane, zgodnie z jednolitym rzeczowym wykazem akt, przez okres 5 lat od dnia zakończenia postępowania o udzielenie zamówienia, a jeżeli czas trwania umowy przekracza 4 lata, okres przechowywania obejmuje cały czas trwania umowy;</w:t>
      </w:r>
    </w:p>
    <w:p w:rsidR="000A1FE9" w:rsidRPr="00C56A87" w:rsidRDefault="000A1FE9" w:rsidP="000F71C4">
      <w:pPr>
        <w:numPr>
          <w:ilvl w:val="0"/>
          <w:numId w:val="22"/>
        </w:numPr>
        <w:suppressAutoHyphens w:val="0"/>
        <w:spacing w:after="160" w:line="259" w:lineRule="auto"/>
        <w:jc w:val="both"/>
        <w:rPr>
          <w:lang w:eastAsia="pl-PL"/>
        </w:rPr>
      </w:pPr>
      <w:r w:rsidRPr="00C56A87">
        <w:rPr>
          <w:lang w:eastAsia="pl-PL"/>
        </w:rPr>
        <w:t xml:space="preserve">obowiązek podania przez Panią/Pana danych osobowych bezpośrednio Pani/Pana dotyczących jest wymogiem ustawowym określonym w przepisach ustawy </w:t>
      </w:r>
      <w:proofErr w:type="spellStart"/>
      <w:r w:rsidRPr="00C56A87">
        <w:rPr>
          <w:lang w:eastAsia="pl-PL"/>
        </w:rPr>
        <w:t>Pzp</w:t>
      </w:r>
      <w:proofErr w:type="spellEnd"/>
      <w:r w:rsidRPr="00C56A87">
        <w:rPr>
          <w:lang w:eastAsia="pl-PL"/>
        </w:rPr>
        <w:t xml:space="preserve">, związanym z udziałem w postępowaniu o udzielenie zamówienia publicznego; konsekwencje niepodania określonych danych wynikają z ustawy </w:t>
      </w:r>
      <w:proofErr w:type="spellStart"/>
      <w:r w:rsidRPr="00C56A87">
        <w:rPr>
          <w:lang w:eastAsia="pl-PL"/>
        </w:rPr>
        <w:t>Pzp</w:t>
      </w:r>
      <w:proofErr w:type="spellEnd"/>
      <w:r w:rsidRPr="00C56A87">
        <w:rPr>
          <w:lang w:eastAsia="pl-PL"/>
        </w:rPr>
        <w:t>;</w:t>
      </w:r>
    </w:p>
    <w:p w:rsidR="00E10311" w:rsidRPr="00C56A87" w:rsidRDefault="000A1FE9" w:rsidP="000F71C4">
      <w:pPr>
        <w:numPr>
          <w:ilvl w:val="0"/>
          <w:numId w:val="22"/>
        </w:numPr>
        <w:suppressAutoHyphens w:val="0"/>
        <w:spacing w:after="160" w:line="259" w:lineRule="auto"/>
        <w:jc w:val="both"/>
        <w:rPr>
          <w:lang w:eastAsia="pl-PL"/>
        </w:rPr>
      </w:pPr>
      <w:r w:rsidRPr="00C56A87">
        <w:rPr>
          <w:lang w:eastAsia="pl-PL"/>
        </w:rPr>
        <w:t>w odniesieniu do Pani/Pana danych osobowych decyzje nie będą podejmowane w sposób zautomatyzowany, stosowanie do art. 22 RODO;</w:t>
      </w:r>
    </w:p>
    <w:p w:rsidR="000A1FE9" w:rsidRPr="00C56A87" w:rsidRDefault="000A1FE9" w:rsidP="000F71C4">
      <w:pPr>
        <w:numPr>
          <w:ilvl w:val="0"/>
          <w:numId w:val="22"/>
        </w:numPr>
        <w:suppressAutoHyphens w:val="0"/>
        <w:spacing w:after="160" w:line="259" w:lineRule="auto"/>
        <w:jc w:val="both"/>
        <w:rPr>
          <w:lang w:eastAsia="pl-PL"/>
        </w:rPr>
      </w:pPr>
      <w:r w:rsidRPr="00C56A87">
        <w:rPr>
          <w:lang w:eastAsia="pl-PL"/>
        </w:rPr>
        <w:t>posiada Pani/Pan:</w:t>
      </w:r>
    </w:p>
    <w:p w:rsidR="000A1FE9" w:rsidRPr="00C56A87" w:rsidRDefault="000A1FE9" w:rsidP="000F71C4">
      <w:pPr>
        <w:numPr>
          <w:ilvl w:val="0"/>
          <w:numId w:val="20"/>
        </w:numPr>
        <w:suppressAutoHyphens w:val="0"/>
        <w:spacing w:line="259" w:lineRule="auto"/>
        <w:jc w:val="both"/>
        <w:rPr>
          <w:color w:val="00B0F0"/>
          <w:lang w:eastAsia="pl-PL"/>
        </w:rPr>
      </w:pPr>
      <w:r w:rsidRPr="00C56A87">
        <w:rPr>
          <w:lang w:eastAsia="pl-PL"/>
        </w:rPr>
        <w:t>na podstawie art. 15 RODO prawo dostępu do danych osobowych Pani/Pana dotyczących;</w:t>
      </w:r>
    </w:p>
    <w:p w:rsidR="000A1FE9" w:rsidRPr="00C56A87" w:rsidRDefault="000A1FE9" w:rsidP="000F71C4">
      <w:pPr>
        <w:numPr>
          <w:ilvl w:val="0"/>
          <w:numId w:val="20"/>
        </w:numPr>
        <w:suppressAutoHyphens w:val="0"/>
        <w:spacing w:line="259" w:lineRule="auto"/>
        <w:jc w:val="both"/>
        <w:rPr>
          <w:color w:val="00B0F0"/>
          <w:lang w:eastAsia="pl-PL"/>
        </w:rPr>
      </w:pPr>
      <w:r w:rsidRPr="00C56A87">
        <w:rPr>
          <w:lang w:eastAsia="pl-PL"/>
        </w:rPr>
        <w:t>na podstawie art. 16 RODO prawo do sprostowania Pani/Pana danych osobowych;</w:t>
      </w:r>
    </w:p>
    <w:p w:rsidR="000A1FE9" w:rsidRPr="00C56A87" w:rsidRDefault="000A1FE9" w:rsidP="000F71C4">
      <w:pPr>
        <w:numPr>
          <w:ilvl w:val="0"/>
          <w:numId w:val="20"/>
        </w:numPr>
        <w:suppressAutoHyphens w:val="0"/>
        <w:spacing w:line="259" w:lineRule="auto"/>
        <w:jc w:val="both"/>
        <w:rPr>
          <w:color w:val="00B0F0"/>
          <w:lang w:eastAsia="pl-PL"/>
        </w:rPr>
      </w:pPr>
      <w:r w:rsidRPr="00C56A87">
        <w:rPr>
          <w:lang w:eastAsia="pl-PL"/>
        </w:rPr>
        <w:t xml:space="preserve">na podstawie art. 18 RODO prawo żądania od administratora ograniczenia przetwarzania danych osobowych z zastrzeżeniem przypadków, o których mowa w art. 18 ust. 2 RODO; </w:t>
      </w:r>
    </w:p>
    <w:p w:rsidR="000A1FE9" w:rsidRPr="00C56A87" w:rsidRDefault="000A1FE9" w:rsidP="000F71C4">
      <w:pPr>
        <w:numPr>
          <w:ilvl w:val="0"/>
          <w:numId w:val="20"/>
        </w:numPr>
        <w:suppressAutoHyphens w:val="0"/>
        <w:spacing w:after="120" w:line="259" w:lineRule="auto"/>
        <w:jc w:val="both"/>
        <w:rPr>
          <w:color w:val="00B0F0"/>
          <w:lang w:eastAsia="pl-PL"/>
        </w:rPr>
      </w:pPr>
      <w:r w:rsidRPr="00C56A87">
        <w:rPr>
          <w:lang w:eastAsia="pl-PL"/>
        </w:rPr>
        <w:t>prawo do wniesienia skargi do Prezesa Urzędu Ochrony Danych Osobowych, gdy uzna Pani/Pan, że przetwarzanie danych osobowych Pani/Pana dotyczących narusza przepisy RODO;</w:t>
      </w:r>
    </w:p>
    <w:p w:rsidR="000A1FE9" w:rsidRPr="00C56A87" w:rsidRDefault="000A1FE9" w:rsidP="000F71C4">
      <w:pPr>
        <w:numPr>
          <w:ilvl w:val="0"/>
          <w:numId w:val="22"/>
        </w:numPr>
        <w:suppressAutoHyphens w:val="0"/>
        <w:spacing w:after="120" w:line="259" w:lineRule="auto"/>
        <w:jc w:val="both"/>
        <w:rPr>
          <w:color w:val="00B0F0"/>
          <w:lang w:eastAsia="pl-PL"/>
        </w:rPr>
      </w:pPr>
      <w:r w:rsidRPr="00C56A87">
        <w:rPr>
          <w:lang w:eastAsia="pl-PL"/>
        </w:rPr>
        <w:t>nie przysługuje Pani/Panu:</w:t>
      </w:r>
    </w:p>
    <w:p w:rsidR="000A1FE9" w:rsidRPr="00C56A87" w:rsidRDefault="000A1FE9" w:rsidP="000F71C4">
      <w:pPr>
        <w:numPr>
          <w:ilvl w:val="0"/>
          <w:numId w:val="21"/>
        </w:numPr>
        <w:suppressAutoHyphens w:val="0"/>
        <w:spacing w:line="259" w:lineRule="auto"/>
        <w:jc w:val="both"/>
        <w:rPr>
          <w:color w:val="00B0F0"/>
          <w:lang w:eastAsia="pl-PL"/>
        </w:rPr>
      </w:pPr>
      <w:r w:rsidRPr="00C56A87">
        <w:rPr>
          <w:lang w:eastAsia="pl-PL"/>
        </w:rPr>
        <w:t>w związku z art. 17 ust. 3 lit. b, d lub e RODO prawo do usunięcia danych osobowych;</w:t>
      </w:r>
    </w:p>
    <w:p w:rsidR="000A1FE9" w:rsidRPr="00C56A87" w:rsidRDefault="000A1FE9" w:rsidP="000F71C4">
      <w:pPr>
        <w:numPr>
          <w:ilvl w:val="0"/>
          <w:numId w:val="21"/>
        </w:numPr>
        <w:suppressAutoHyphens w:val="0"/>
        <w:spacing w:line="259" w:lineRule="auto"/>
        <w:jc w:val="both"/>
        <w:rPr>
          <w:color w:val="00B0F0"/>
          <w:lang w:eastAsia="pl-PL"/>
        </w:rPr>
      </w:pPr>
      <w:r w:rsidRPr="00C56A87">
        <w:rPr>
          <w:lang w:eastAsia="pl-PL"/>
        </w:rPr>
        <w:t>prawo do przenoszenia danych osobowych, o którym mowa w art. 20 RODO;</w:t>
      </w:r>
    </w:p>
    <w:p w:rsidR="00A57EA7" w:rsidRPr="00F86661" w:rsidRDefault="000A1FE9" w:rsidP="0053280C">
      <w:pPr>
        <w:numPr>
          <w:ilvl w:val="0"/>
          <w:numId w:val="21"/>
        </w:numPr>
        <w:suppressAutoHyphens w:val="0"/>
        <w:spacing w:after="120" w:line="259" w:lineRule="auto"/>
        <w:jc w:val="both"/>
        <w:rPr>
          <w:color w:val="00B0F0"/>
          <w:lang w:eastAsia="pl-PL"/>
        </w:rPr>
      </w:pPr>
      <w:r w:rsidRPr="00B80641">
        <w:rPr>
          <w:lang w:eastAsia="pl-PL"/>
        </w:rPr>
        <w:t xml:space="preserve">na podstawie art. 21 RODO prawo sprzeciwu, wobec przetwarzania danych osobowych, gdyż podstawą prawną przetwarzania Pani/Pana danych osobowych jest art. 6 ust. 1 lit. c RODO. </w:t>
      </w:r>
    </w:p>
    <w:p w:rsidR="00AD37C6" w:rsidRDefault="00AD37C6" w:rsidP="00C91E95">
      <w:pPr>
        <w:rPr>
          <w:b/>
          <w:bCs/>
          <w:sz w:val="28"/>
        </w:rPr>
      </w:pPr>
      <w:bookmarkStart w:id="0" w:name="_GoBack"/>
      <w:bookmarkEnd w:id="0"/>
    </w:p>
    <w:p w:rsidR="00760415" w:rsidRDefault="00760415" w:rsidP="001E652B">
      <w:pPr>
        <w:jc w:val="center"/>
        <w:rPr>
          <w:b/>
          <w:bCs/>
          <w:sz w:val="28"/>
        </w:rPr>
      </w:pPr>
      <w:r w:rsidRPr="00B76D56">
        <w:rPr>
          <w:b/>
          <w:bCs/>
          <w:sz w:val="28"/>
        </w:rPr>
        <w:t>O F E R T A</w:t>
      </w:r>
    </w:p>
    <w:p w:rsidR="00760415" w:rsidRPr="00B76D56" w:rsidRDefault="00760415" w:rsidP="00760415">
      <w:pPr>
        <w:jc w:val="center"/>
        <w:rPr>
          <w:b/>
          <w:bCs/>
          <w:sz w:val="28"/>
        </w:rPr>
      </w:pPr>
    </w:p>
    <w:p w:rsidR="00AD37C6" w:rsidRDefault="001348B0" w:rsidP="00AD37C6">
      <w:pPr>
        <w:spacing w:line="360" w:lineRule="auto"/>
        <w:jc w:val="both"/>
        <w:rPr>
          <w:b/>
        </w:rPr>
      </w:pPr>
      <w:r w:rsidRPr="00A44B20">
        <w:t xml:space="preserve">W postępowaniu o udzielenie zamówienia publicznego prowadzonego w trybie przetargu nieograniczonego na: </w:t>
      </w:r>
      <w:r w:rsidR="00AD37C6" w:rsidRPr="00956FDF">
        <w:rPr>
          <w:b/>
        </w:rPr>
        <w:t xml:space="preserve">Dostawa </w:t>
      </w:r>
      <w:r w:rsidR="00AD37C6">
        <w:rPr>
          <w:b/>
        </w:rPr>
        <w:t xml:space="preserve">materiałów </w:t>
      </w:r>
      <w:proofErr w:type="spellStart"/>
      <w:r w:rsidR="00AD37C6">
        <w:rPr>
          <w:b/>
        </w:rPr>
        <w:t>administracyjno</w:t>
      </w:r>
      <w:proofErr w:type="spellEnd"/>
      <w:r w:rsidR="00AD37C6">
        <w:rPr>
          <w:b/>
        </w:rPr>
        <w:t xml:space="preserve"> – biurowych do 6 WOG </w:t>
      </w:r>
      <w:r w:rsidR="00AD37C6">
        <w:rPr>
          <w:b/>
        </w:rPr>
        <w:br/>
        <w:t xml:space="preserve">w 2020 </w:t>
      </w:r>
      <w:r w:rsidR="00AD37C6" w:rsidRPr="00956FDF">
        <w:rPr>
          <w:b/>
        </w:rPr>
        <w:t>roku.</w:t>
      </w:r>
    </w:p>
    <w:p w:rsidR="00AD37C6" w:rsidRDefault="00AD37C6" w:rsidP="00AD37C6">
      <w:pPr>
        <w:pStyle w:val="Tytu"/>
        <w:spacing w:line="276" w:lineRule="auto"/>
        <w:jc w:val="both"/>
        <w:rPr>
          <w:b w:val="0"/>
          <w:sz w:val="24"/>
        </w:rPr>
      </w:pPr>
      <w:r w:rsidRPr="000F38F3">
        <w:rPr>
          <w:b w:val="0"/>
          <w:sz w:val="24"/>
        </w:rPr>
        <w:t xml:space="preserve">Kod CPV </w:t>
      </w:r>
      <w:r>
        <w:rPr>
          <w:b w:val="0"/>
          <w:sz w:val="24"/>
        </w:rPr>
        <w:tab/>
        <w:t>30190000-7</w:t>
      </w:r>
      <w:r w:rsidRPr="000F38F3">
        <w:rPr>
          <w:b w:val="0"/>
          <w:sz w:val="24"/>
        </w:rPr>
        <w:t xml:space="preserve"> – </w:t>
      </w:r>
      <w:r>
        <w:rPr>
          <w:b w:val="0"/>
          <w:sz w:val="24"/>
        </w:rPr>
        <w:t>Różny sprzęt i artykuły biurowe</w:t>
      </w:r>
    </w:p>
    <w:p w:rsidR="00AD37C6" w:rsidRPr="000F38F3" w:rsidRDefault="00AD37C6" w:rsidP="00AD37C6">
      <w:pPr>
        <w:pStyle w:val="Tytu"/>
        <w:spacing w:line="276" w:lineRule="auto"/>
        <w:jc w:val="both"/>
        <w:rPr>
          <w:b w:val="0"/>
          <w:sz w:val="24"/>
        </w:rPr>
      </w:pPr>
      <w:r>
        <w:rPr>
          <w:b w:val="0"/>
          <w:sz w:val="24"/>
        </w:rPr>
        <w:t xml:space="preserve">                        22900000-9 – Różne druki</w:t>
      </w:r>
    </w:p>
    <w:p w:rsidR="001348B0" w:rsidRPr="004E160F" w:rsidRDefault="001348B0" w:rsidP="00AD37C6">
      <w:pPr>
        <w:jc w:val="both"/>
        <w:rPr>
          <w:b/>
        </w:rPr>
      </w:pPr>
    </w:p>
    <w:p w:rsidR="001348B0" w:rsidRPr="00A44B20" w:rsidRDefault="001348B0" w:rsidP="001348B0">
      <w:pPr>
        <w:jc w:val="both"/>
      </w:pPr>
      <w:r w:rsidRPr="00A44B20">
        <w:t>Dane wykonawcy:</w:t>
      </w:r>
    </w:p>
    <w:p w:rsidR="001348B0" w:rsidRPr="00A44B20" w:rsidRDefault="001348B0" w:rsidP="001348B0">
      <w:pPr>
        <w:spacing w:line="360" w:lineRule="auto"/>
        <w:jc w:val="both"/>
      </w:pPr>
      <w:r w:rsidRPr="00A44B20">
        <w:t xml:space="preserve">Nazwa: .................................................................................................................... </w:t>
      </w:r>
    </w:p>
    <w:p w:rsidR="001348B0" w:rsidRPr="00A44B20" w:rsidRDefault="001348B0" w:rsidP="001348B0">
      <w:pPr>
        <w:spacing w:line="360" w:lineRule="auto"/>
        <w:jc w:val="both"/>
      </w:pPr>
      <w:r w:rsidRPr="00A44B20">
        <w:t xml:space="preserve">Adres: ..................................................................................................................... </w:t>
      </w:r>
    </w:p>
    <w:p w:rsidR="001348B0" w:rsidRPr="00A44B20" w:rsidRDefault="001348B0" w:rsidP="001348B0">
      <w:pPr>
        <w:spacing w:line="360" w:lineRule="auto"/>
        <w:jc w:val="both"/>
      </w:pPr>
      <w:r w:rsidRPr="00A44B20">
        <w:t>Powiat i województwo: .................................................Kod:..................................</w:t>
      </w:r>
    </w:p>
    <w:p w:rsidR="001348B0" w:rsidRPr="00A44B20" w:rsidRDefault="001348B0" w:rsidP="001348B0">
      <w:pPr>
        <w:spacing w:line="360" w:lineRule="auto"/>
        <w:jc w:val="both"/>
      </w:pPr>
      <w:r w:rsidRPr="00A44B20">
        <w:t>Tel.: ..................................fax: ...........................</w:t>
      </w:r>
    </w:p>
    <w:p w:rsidR="001348B0" w:rsidRPr="009A5E46" w:rsidRDefault="001348B0" w:rsidP="001348B0">
      <w:pPr>
        <w:spacing w:line="360" w:lineRule="auto"/>
        <w:jc w:val="both"/>
      </w:pPr>
      <w:r w:rsidRPr="009A5E46">
        <w:t>NIP ..................................REGON ...........................</w:t>
      </w:r>
    </w:p>
    <w:p w:rsidR="001348B0" w:rsidRPr="00A44B20" w:rsidRDefault="001348B0" w:rsidP="001348B0">
      <w:pPr>
        <w:spacing w:line="360" w:lineRule="auto"/>
        <w:jc w:val="both"/>
      </w:pPr>
      <w:r w:rsidRPr="00A44B20">
        <w:t>Nr rachunku bankowego .........................................................................................</w:t>
      </w:r>
    </w:p>
    <w:p w:rsidR="001348B0" w:rsidRPr="00A44B20" w:rsidRDefault="001348B0" w:rsidP="001348B0">
      <w:pPr>
        <w:spacing w:line="360" w:lineRule="auto"/>
        <w:jc w:val="both"/>
        <w:rPr>
          <w:b/>
        </w:rPr>
      </w:pPr>
      <w:r w:rsidRPr="00A44B20">
        <w:t xml:space="preserve">Internet:  .....................................e-mail: ........................................                             </w:t>
      </w:r>
    </w:p>
    <w:p w:rsidR="001348B0" w:rsidRPr="004D3F69" w:rsidRDefault="001348B0" w:rsidP="001348B0">
      <w:pPr>
        <w:spacing w:line="276" w:lineRule="auto"/>
        <w:jc w:val="both"/>
        <w:rPr>
          <w:b/>
        </w:rPr>
      </w:pPr>
      <w:r w:rsidRPr="00A44B20">
        <w:rPr>
          <w:b/>
        </w:rPr>
        <w:t xml:space="preserve">  </w:t>
      </w:r>
      <w:r w:rsidRPr="004D3F69">
        <w:rPr>
          <w:b/>
        </w:rPr>
        <w:t>Wykonawca jest:*)</w:t>
      </w:r>
    </w:p>
    <w:p w:rsidR="001348B0" w:rsidRPr="004D3F69" w:rsidRDefault="001348B0" w:rsidP="001348B0">
      <w:pPr>
        <w:numPr>
          <w:ilvl w:val="0"/>
          <w:numId w:val="19"/>
        </w:numPr>
        <w:spacing w:line="276" w:lineRule="auto"/>
        <w:jc w:val="both"/>
      </w:pPr>
      <w:r w:rsidRPr="004D3F69">
        <w:t>mikro przedsiębiorstwem</w:t>
      </w:r>
    </w:p>
    <w:p w:rsidR="001348B0" w:rsidRPr="004D3F69" w:rsidRDefault="001348B0" w:rsidP="001348B0">
      <w:pPr>
        <w:numPr>
          <w:ilvl w:val="0"/>
          <w:numId w:val="19"/>
        </w:numPr>
        <w:spacing w:line="276" w:lineRule="auto"/>
        <w:jc w:val="both"/>
      </w:pPr>
      <w:r w:rsidRPr="004D3F69">
        <w:t>małym przedsiębiorstwem</w:t>
      </w:r>
    </w:p>
    <w:p w:rsidR="001348B0" w:rsidRPr="004D3F69" w:rsidRDefault="001348B0" w:rsidP="001348B0">
      <w:pPr>
        <w:numPr>
          <w:ilvl w:val="0"/>
          <w:numId w:val="19"/>
        </w:numPr>
        <w:spacing w:line="276" w:lineRule="auto"/>
        <w:jc w:val="both"/>
      </w:pPr>
      <w:r w:rsidRPr="004D3F69">
        <w:t>średnim przedsiębiorstwem</w:t>
      </w:r>
    </w:p>
    <w:p w:rsidR="001348B0" w:rsidRPr="004D3F69" w:rsidRDefault="001348B0" w:rsidP="001348B0">
      <w:pPr>
        <w:numPr>
          <w:ilvl w:val="0"/>
          <w:numId w:val="19"/>
        </w:numPr>
        <w:spacing w:line="276" w:lineRule="auto"/>
        <w:jc w:val="both"/>
      </w:pPr>
      <w:r w:rsidRPr="004D3F69">
        <w:t>dużym przedsiębiorstwem</w:t>
      </w:r>
    </w:p>
    <w:p w:rsidR="001348B0" w:rsidRPr="0072772F" w:rsidRDefault="001348B0" w:rsidP="001348B0">
      <w:pPr>
        <w:spacing w:line="276" w:lineRule="auto"/>
        <w:jc w:val="both"/>
        <w:rPr>
          <w:b/>
        </w:rPr>
      </w:pPr>
      <w:r w:rsidRPr="004D3F69">
        <w:rPr>
          <w:b/>
        </w:rPr>
        <w:t xml:space="preserve">*) </w:t>
      </w:r>
      <w:r w:rsidRPr="0072772F">
        <w:rPr>
          <w:b/>
        </w:rPr>
        <w:t>właściwe zaznaczyć</w:t>
      </w:r>
    </w:p>
    <w:p w:rsidR="001348B0" w:rsidRPr="00A44B20" w:rsidRDefault="001348B0" w:rsidP="001348B0">
      <w:pPr>
        <w:spacing w:line="276" w:lineRule="auto"/>
        <w:jc w:val="both"/>
        <w:rPr>
          <w:b/>
        </w:rPr>
      </w:pPr>
      <w:r w:rsidRPr="00A44B20">
        <w:rPr>
          <w:b/>
        </w:rPr>
        <w:t xml:space="preserve">        </w:t>
      </w:r>
    </w:p>
    <w:p w:rsidR="001348B0" w:rsidRDefault="001348B0" w:rsidP="001348B0">
      <w:pPr>
        <w:ind w:firstLine="567"/>
        <w:jc w:val="center"/>
        <w:rPr>
          <w:b/>
          <w:u w:val="single"/>
        </w:rPr>
      </w:pPr>
      <w:r w:rsidRPr="00A44B20">
        <w:rPr>
          <w:b/>
          <w:u w:val="single"/>
        </w:rPr>
        <w:t>Składamy niniejszą ofertę:</w:t>
      </w:r>
    </w:p>
    <w:p w:rsidR="001348B0" w:rsidRPr="00EF1250" w:rsidRDefault="001348B0" w:rsidP="001348B0">
      <w:pPr>
        <w:jc w:val="both"/>
        <w:rPr>
          <w:b/>
          <w:color w:val="FF0000"/>
        </w:rPr>
      </w:pPr>
    </w:p>
    <w:p w:rsidR="001348B0" w:rsidRPr="00A44B20" w:rsidRDefault="001348B0" w:rsidP="001348B0">
      <w:pPr>
        <w:jc w:val="both"/>
      </w:pPr>
      <w:r w:rsidRPr="00A44B20">
        <w:t>Oferujemy wykonanie przedmiotu zamówienia zgodnie ze specyfikacją istotnych warunków zamówienia za cenę:</w:t>
      </w:r>
    </w:p>
    <w:p w:rsidR="001348B0" w:rsidRPr="00A44B20" w:rsidRDefault="001348B0" w:rsidP="001348B0">
      <w:pPr>
        <w:jc w:val="both"/>
      </w:pPr>
    </w:p>
    <w:p w:rsidR="001348B0" w:rsidRPr="00A44B20" w:rsidRDefault="001348B0" w:rsidP="001348B0">
      <w:pPr>
        <w:spacing w:line="360" w:lineRule="auto"/>
        <w:jc w:val="both"/>
      </w:pPr>
      <w:r w:rsidRPr="00A44B20">
        <w:t>Wartość netto .................. zł,  VAT</w:t>
      </w:r>
      <w:r>
        <w:t>…..%</w:t>
      </w:r>
    </w:p>
    <w:p w:rsidR="001348B0" w:rsidRPr="00A44B20" w:rsidRDefault="001348B0" w:rsidP="001348B0">
      <w:pPr>
        <w:spacing w:line="360" w:lineRule="auto"/>
        <w:jc w:val="both"/>
      </w:pPr>
      <w:r w:rsidRPr="00A44B20">
        <w:t>Wartość brutto ........................... zł</w:t>
      </w:r>
    </w:p>
    <w:p w:rsidR="001348B0" w:rsidRPr="00A44B20" w:rsidRDefault="001348B0" w:rsidP="001348B0">
      <w:pPr>
        <w:spacing w:line="360" w:lineRule="auto"/>
        <w:jc w:val="both"/>
      </w:pPr>
      <w:r w:rsidRPr="00A44B20">
        <w:t>Wartość brutto słownie: ..........................................................................................</w:t>
      </w:r>
      <w:r>
        <w:t>....</w:t>
      </w:r>
    </w:p>
    <w:p w:rsidR="001348B0" w:rsidRPr="00A44B20" w:rsidRDefault="001348B0" w:rsidP="001348B0">
      <w:pPr>
        <w:spacing w:line="360" w:lineRule="auto"/>
      </w:pPr>
      <w:r w:rsidRPr="00A44B20">
        <w:t>złotych zgodnie z</w:t>
      </w:r>
      <w:r>
        <w:t xml:space="preserve"> formularzami cenowym</w:t>
      </w:r>
      <w:r w:rsidRPr="00A44B20">
        <w:t>i.</w:t>
      </w:r>
    </w:p>
    <w:p w:rsidR="00AD37C6" w:rsidRPr="003E545B" w:rsidRDefault="00AD37C6" w:rsidP="00AD37C6">
      <w:pPr>
        <w:spacing w:line="276" w:lineRule="auto"/>
        <w:jc w:val="both"/>
      </w:pPr>
      <w:r w:rsidRPr="00814292">
        <w:t>Czas dostawy</w:t>
      </w:r>
      <w:r>
        <w:t xml:space="preserve"> I partii</w:t>
      </w:r>
      <w:r w:rsidRPr="00814292">
        <w:t xml:space="preserve"> przedmiotu zamówienia</w:t>
      </w:r>
      <w:r>
        <w:t>..................</w:t>
      </w:r>
      <w:r w:rsidRPr="00814292">
        <w:t>dni roboczych.</w:t>
      </w:r>
      <w:r w:rsidRPr="003E545B">
        <w:rPr>
          <w:sz w:val="18"/>
          <w:szCs w:val="18"/>
        </w:rPr>
        <w:t xml:space="preserve"> </w:t>
      </w:r>
      <w:r>
        <w:rPr>
          <w:sz w:val="18"/>
          <w:szCs w:val="18"/>
        </w:rPr>
        <w:t>(maksymalnie 10</w:t>
      </w:r>
      <w:r w:rsidRPr="00814292">
        <w:rPr>
          <w:sz w:val="18"/>
          <w:szCs w:val="18"/>
        </w:rPr>
        <w:t xml:space="preserve"> dni roboczych)</w:t>
      </w:r>
      <w:r>
        <w:rPr>
          <w:sz w:val="18"/>
          <w:szCs w:val="18"/>
        </w:rPr>
        <w:t>.</w:t>
      </w:r>
    </w:p>
    <w:p w:rsidR="001348B0" w:rsidRDefault="001348B0" w:rsidP="001348B0">
      <w:pPr>
        <w:jc w:val="both"/>
        <w:rPr>
          <w:b/>
        </w:rPr>
      </w:pPr>
    </w:p>
    <w:p w:rsidR="001348B0" w:rsidRDefault="001348B0" w:rsidP="001348B0">
      <w:pPr>
        <w:jc w:val="both"/>
        <w:rPr>
          <w:b/>
          <w:u w:val="single"/>
        </w:rPr>
      </w:pPr>
    </w:p>
    <w:p w:rsidR="001348B0" w:rsidRPr="00F06292" w:rsidRDefault="001348B0" w:rsidP="001348B0">
      <w:pPr>
        <w:jc w:val="both"/>
        <w:rPr>
          <w:b/>
          <w:u w:val="single"/>
        </w:rPr>
      </w:pPr>
      <w:r w:rsidRPr="00F06292">
        <w:rPr>
          <w:b/>
          <w:u w:val="single"/>
        </w:rPr>
        <w:t>Oświadczamy, że:</w:t>
      </w:r>
    </w:p>
    <w:p w:rsidR="001348B0" w:rsidRPr="00A44B20" w:rsidRDefault="001348B0" w:rsidP="001348B0">
      <w:pPr>
        <w:jc w:val="both"/>
        <w:rPr>
          <w:sz w:val="16"/>
          <w:szCs w:val="16"/>
        </w:rPr>
      </w:pPr>
    </w:p>
    <w:p w:rsidR="001348B0" w:rsidRDefault="001348B0" w:rsidP="001348B0">
      <w:pPr>
        <w:numPr>
          <w:ilvl w:val="0"/>
          <w:numId w:val="38"/>
        </w:numPr>
        <w:suppressAutoHyphens w:val="0"/>
        <w:jc w:val="both"/>
      </w:pPr>
      <w:r w:rsidRPr="00A44B20">
        <w:t>Zapoznaliśmy się ze specyfikacją istotnych warunków zamówienia i nie wnosimy zastrzeżeń.</w:t>
      </w:r>
    </w:p>
    <w:p w:rsidR="001348B0" w:rsidRDefault="001348B0" w:rsidP="001348B0">
      <w:pPr>
        <w:numPr>
          <w:ilvl w:val="0"/>
          <w:numId w:val="38"/>
        </w:numPr>
        <w:suppressAutoHyphens w:val="0"/>
      </w:pPr>
      <w:r>
        <w:t xml:space="preserve">Zamówienie wykonamy sami/w części ( </w:t>
      </w:r>
      <w:r w:rsidRPr="0008376B">
        <w:rPr>
          <w:sz w:val="16"/>
          <w:szCs w:val="16"/>
        </w:rPr>
        <w:t xml:space="preserve">należy określić nazwę podwykonawcy/ podwykonawców oraz </w:t>
      </w:r>
      <w:r>
        <w:rPr>
          <w:sz w:val="16"/>
          <w:szCs w:val="16"/>
        </w:rPr>
        <w:t xml:space="preserve">precyzyjny </w:t>
      </w:r>
      <w:r w:rsidRPr="0008376B">
        <w:rPr>
          <w:sz w:val="16"/>
          <w:szCs w:val="16"/>
        </w:rPr>
        <w:t>zakres czynności jakie będą oni wykonywać)</w:t>
      </w:r>
      <w:r>
        <w:t xml:space="preserve"> </w:t>
      </w:r>
      <w:r>
        <w:lastRenderedPageBreak/>
        <w:t>...................................................................................................................................................................................................................................................................................... powierzymy podwykonawcy (</w:t>
      </w:r>
      <w:r w:rsidRPr="008010C3">
        <w:rPr>
          <w:b/>
        </w:rPr>
        <w:t>Uwaga:</w:t>
      </w:r>
      <w:r>
        <w:t xml:space="preserve"> nie wypełnienie tej części świadczyć będzie o braku podwykonawcy w realizacji zamówienia).</w:t>
      </w:r>
    </w:p>
    <w:p w:rsidR="00AD37C6" w:rsidRDefault="00AD37C6" w:rsidP="00AD37C6">
      <w:pPr>
        <w:numPr>
          <w:ilvl w:val="0"/>
          <w:numId w:val="38"/>
        </w:numPr>
        <w:suppressAutoHyphens w:val="0"/>
        <w:jc w:val="both"/>
      </w:pPr>
      <w:r>
        <w:t>Wadium w kwocie 5 000,00 zł (pięć tysięcy złotych 00/100) wnoszę w  formie: ……………………………………………………………</w:t>
      </w:r>
    </w:p>
    <w:p w:rsidR="001348B0" w:rsidRPr="008C1CCA" w:rsidRDefault="001348B0" w:rsidP="001348B0">
      <w:pPr>
        <w:numPr>
          <w:ilvl w:val="0"/>
          <w:numId w:val="38"/>
        </w:numPr>
        <w:suppressAutoHyphens w:val="0"/>
        <w:spacing w:after="120"/>
        <w:jc w:val="both"/>
      </w:pPr>
      <w:r>
        <w:t xml:space="preserve">Wyrażam zgodę na pobranie </w:t>
      </w:r>
      <w:r w:rsidRPr="00FC054A">
        <w:rPr>
          <w:b/>
        </w:rPr>
        <w:t>odpis z właściwego rejestru lub z centralnej ewidencji i informacji o działalności gospodarczej</w:t>
      </w:r>
      <w:r>
        <w:rPr>
          <w:b/>
        </w:rPr>
        <w:t xml:space="preserve"> ze stron internetowych ogólnie dostępnych.</w:t>
      </w:r>
    </w:p>
    <w:p w:rsidR="001348B0" w:rsidRDefault="001348B0" w:rsidP="001348B0">
      <w:pPr>
        <w:jc w:val="both"/>
        <w:rPr>
          <w:b/>
          <w:u w:val="single"/>
        </w:rPr>
      </w:pPr>
    </w:p>
    <w:p w:rsidR="001348B0" w:rsidRPr="00CC0B66" w:rsidRDefault="001348B0" w:rsidP="001348B0">
      <w:pPr>
        <w:jc w:val="both"/>
        <w:rPr>
          <w:b/>
          <w:u w:val="single"/>
        </w:rPr>
      </w:pPr>
      <w:r w:rsidRPr="00CC0B66">
        <w:rPr>
          <w:b/>
          <w:u w:val="single"/>
        </w:rPr>
        <w:t>Akceptujemy:</w:t>
      </w:r>
    </w:p>
    <w:p w:rsidR="001348B0" w:rsidRPr="00BA62D4" w:rsidRDefault="001348B0" w:rsidP="001348B0">
      <w:pPr>
        <w:numPr>
          <w:ilvl w:val="0"/>
          <w:numId w:val="39"/>
        </w:numPr>
        <w:suppressAutoHyphens w:val="0"/>
        <w:jc w:val="both"/>
      </w:pPr>
      <w:r w:rsidRPr="00BA62D4">
        <w:t>Wskazany w specyfikacji istotnych warunków zamówienia czas związania ofertą.</w:t>
      </w:r>
    </w:p>
    <w:p w:rsidR="001348B0" w:rsidRPr="00BA62D4" w:rsidRDefault="001348B0" w:rsidP="001348B0">
      <w:pPr>
        <w:numPr>
          <w:ilvl w:val="0"/>
          <w:numId w:val="39"/>
        </w:numPr>
        <w:suppressAutoHyphens w:val="0"/>
        <w:jc w:val="both"/>
      </w:pPr>
      <w:r w:rsidRPr="00BA62D4">
        <w:t>Ogólne warunki umowy.</w:t>
      </w:r>
    </w:p>
    <w:p w:rsidR="001348B0" w:rsidRPr="00BA62D4" w:rsidRDefault="001348B0" w:rsidP="001348B0">
      <w:pPr>
        <w:ind w:left="720"/>
        <w:jc w:val="both"/>
        <w:rPr>
          <w:sz w:val="16"/>
          <w:szCs w:val="16"/>
        </w:rPr>
      </w:pPr>
    </w:p>
    <w:p w:rsidR="001348B0" w:rsidRDefault="001348B0" w:rsidP="001348B0">
      <w:pPr>
        <w:spacing w:after="120"/>
        <w:jc w:val="both"/>
        <w:rPr>
          <w:b/>
        </w:rPr>
      </w:pPr>
      <w:r w:rsidRPr="00BA62D4">
        <w:rPr>
          <w:b/>
        </w:rPr>
        <w:t xml:space="preserve"> </w:t>
      </w:r>
    </w:p>
    <w:p w:rsidR="001348B0" w:rsidRPr="00BA62D4" w:rsidRDefault="001348B0" w:rsidP="001348B0">
      <w:pPr>
        <w:spacing w:after="120"/>
        <w:jc w:val="both"/>
        <w:rPr>
          <w:b/>
        </w:rPr>
      </w:pPr>
      <w:r w:rsidRPr="00BA62D4">
        <w:rPr>
          <w:b/>
        </w:rPr>
        <w:t xml:space="preserve">     W przypadku wybrania naszej oferty jako najkorzystniejszej zobowiązujemy się do:</w:t>
      </w:r>
    </w:p>
    <w:p w:rsidR="001348B0" w:rsidRDefault="001348B0" w:rsidP="001348B0">
      <w:pPr>
        <w:ind w:left="360"/>
        <w:jc w:val="both"/>
      </w:pPr>
      <w:r w:rsidRPr="00BA62D4">
        <w:t>Podpisania umowy na warunkach zawartych w załączniku do specyfikacji istotnych warunków zamówienia – projekcie umowy, w miejscu i terminie wskazanym przez Zamawiającego.</w:t>
      </w:r>
    </w:p>
    <w:p w:rsidR="001348B0" w:rsidRDefault="001348B0" w:rsidP="001348B0">
      <w:pPr>
        <w:ind w:left="360"/>
        <w:jc w:val="both"/>
      </w:pPr>
    </w:p>
    <w:p w:rsidR="001348B0" w:rsidRPr="00BA62D4" w:rsidRDefault="001348B0" w:rsidP="001348B0">
      <w:pPr>
        <w:ind w:left="360"/>
        <w:jc w:val="both"/>
      </w:pPr>
      <w:r>
        <w:rPr>
          <w:color w:val="000000"/>
        </w:rPr>
        <w:t>Wniesienia, przed zawarciem umowy, zabezpieczenia należyte</w:t>
      </w:r>
      <w:r w:rsidR="00AD37C6">
        <w:rPr>
          <w:color w:val="000000"/>
        </w:rPr>
        <w:t>go wykonania umowy w wysokości 5</w:t>
      </w:r>
      <w:r>
        <w:rPr>
          <w:color w:val="000000"/>
        </w:rPr>
        <w:t>% ceny całkowitej podanej w ofercie.</w:t>
      </w:r>
    </w:p>
    <w:p w:rsidR="001348B0" w:rsidRDefault="001348B0" w:rsidP="001348B0">
      <w:pPr>
        <w:ind w:left="720"/>
        <w:jc w:val="both"/>
      </w:pPr>
    </w:p>
    <w:p w:rsidR="005A506D" w:rsidRPr="00F9267D" w:rsidRDefault="005A506D" w:rsidP="000F71C4">
      <w:pPr>
        <w:numPr>
          <w:ilvl w:val="0"/>
          <w:numId w:val="3"/>
        </w:numPr>
        <w:tabs>
          <w:tab w:val="clear" w:pos="1797"/>
          <w:tab w:val="num" w:pos="284"/>
        </w:tabs>
        <w:suppressAutoHyphens w:val="0"/>
        <w:ind w:left="284" w:hanging="284"/>
        <w:jc w:val="both"/>
      </w:pPr>
      <w:r>
        <w:t xml:space="preserve">Wyrażamy zgodę na obranie </w:t>
      </w:r>
      <w:r>
        <w:rPr>
          <w:b/>
        </w:rPr>
        <w:t xml:space="preserve">odpisu z właściwego rejestru lub centralnej ewidencji </w:t>
      </w:r>
      <w:r>
        <w:rPr>
          <w:b/>
        </w:rPr>
        <w:br/>
        <w:t>i informacji o działalności gospodarczej ze stron internetowych ogólnie dostępnych.</w:t>
      </w:r>
    </w:p>
    <w:p w:rsidR="00F9267D" w:rsidRPr="0055540D" w:rsidRDefault="00F9267D" w:rsidP="000F71C4">
      <w:pPr>
        <w:numPr>
          <w:ilvl w:val="0"/>
          <w:numId w:val="3"/>
        </w:numPr>
        <w:tabs>
          <w:tab w:val="clear" w:pos="1797"/>
          <w:tab w:val="num" w:pos="284"/>
        </w:tabs>
        <w:suppressAutoHyphens w:val="0"/>
        <w:ind w:left="284" w:hanging="284"/>
        <w:jc w:val="both"/>
      </w:pPr>
      <w:r w:rsidRPr="00F9267D">
        <w:rPr>
          <w:color w:val="000000"/>
          <w:sz w:val="22"/>
          <w:szCs w:val="22"/>
        </w:rPr>
        <w:t>Oświadczam, że wypełniłem obowiązki informacyjne przewidziane w art. 13 lub art. 14 RODO</w:t>
      </w:r>
      <w:r w:rsidRPr="00F9267D">
        <w:rPr>
          <w:color w:val="000000"/>
          <w:sz w:val="22"/>
          <w:szCs w:val="22"/>
          <w:vertAlign w:val="superscript"/>
        </w:rPr>
        <w:t>1)</w:t>
      </w:r>
      <w:r w:rsidRPr="00F9267D">
        <w:rPr>
          <w:color w:val="000000"/>
          <w:sz w:val="22"/>
          <w:szCs w:val="22"/>
        </w:rPr>
        <w:t xml:space="preserve"> wobec osób fizycznych, </w:t>
      </w:r>
      <w:r w:rsidRPr="00F9267D">
        <w:rPr>
          <w:sz w:val="22"/>
          <w:szCs w:val="22"/>
        </w:rPr>
        <w:t>od których dane osobowe bezpośrednio lub pośrednio pozyskałem</w:t>
      </w:r>
      <w:r w:rsidRPr="00F9267D">
        <w:rPr>
          <w:color w:val="000000"/>
          <w:sz w:val="22"/>
          <w:szCs w:val="22"/>
        </w:rPr>
        <w:t xml:space="preserve"> w celu ubiegania się o udzielenie zamówienia publicznego w niniejszym postępowaniu</w:t>
      </w:r>
      <w:r w:rsidRPr="00F9267D">
        <w:rPr>
          <w:sz w:val="22"/>
          <w:szCs w:val="22"/>
        </w:rPr>
        <w:t>.*</w:t>
      </w:r>
    </w:p>
    <w:p w:rsidR="0055540D" w:rsidRDefault="0055540D" w:rsidP="0055540D">
      <w:pPr>
        <w:suppressAutoHyphens w:val="0"/>
        <w:ind w:left="284"/>
        <w:jc w:val="both"/>
        <w:rPr>
          <w:sz w:val="22"/>
          <w:szCs w:val="22"/>
        </w:rPr>
      </w:pPr>
    </w:p>
    <w:p w:rsidR="0055540D" w:rsidRPr="0055540D" w:rsidRDefault="0055540D" w:rsidP="0055540D">
      <w:pPr>
        <w:suppressAutoHyphens w:val="0"/>
        <w:jc w:val="both"/>
        <w:rPr>
          <w:rFonts w:eastAsia="Calibri"/>
          <w:sz w:val="16"/>
          <w:szCs w:val="16"/>
          <w:lang w:eastAsia="en-US"/>
        </w:rPr>
      </w:pPr>
      <w:r w:rsidRPr="0055540D">
        <w:rPr>
          <w:rFonts w:eastAsia="Calibri"/>
          <w:color w:val="000000"/>
          <w:sz w:val="22"/>
          <w:szCs w:val="22"/>
          <w:vertAlign w:val="superscript"/>
          <w:lang w:eastAsia="en-US"/>
        </w:rPr>
        <w:t xml:space="preserve">1) </w:t>
      </w:r>
      <w:r w:rsidRPr="0055540D">
        <w:rPr>
          <w:rFonts w:eastAsia="Calibr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9267D" w:rsidRPr="00C574AC" w:rsidRDefault="00F9267D" w:rsidP="00F9267D">
      <w:pPr>
        <w:pStyle w:val="Tekstprzypisudolnego"/>
        <w:rPr>
          <w:sz w:val="16"/>
          <w:szCs w:val="16"/>
        </w:rPr>
      </w:pPr>
      <w:r w:rsidRPr="00C574AC">
        <w:rPr>
          <w:color w:val="000000"/>
          <w:sz w:val="22"/>
          <w:szCs w:val="22"/>
          <w:vertAlign w:val="superscript"/>
        </w:rPr>
        <w:t xml:space="preserve">1) </w:t>
      </w:r>
      <w:r w:rsidRPr="00C574AC">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9267D" w:rsidRPr="00C574AC" w:rsidRDefault="00F9267D" w:rsidP="00F9267D">
      <w:pPr>
        <w:pStyle w:val="Tekstprzypisudolnego"/>
        <w:rPr>
          <w:sz w:val="16"/>
          <w:szCs w:val="16"/>
        </w:rPr>
      </w:pPr>
    </w:p>
    <w:p w:rsidR="00924458" w:rsidRDefault="00F9267D" w:rsidP="00E10311">
      <w:pPr>
        <w:pStyle w:val="NormalnyWeb"/>
        <w:spacing w:line="276" w:lineRule="auto"/>
        <w:ind w:left="142" w:hanging="142"/>
        <w:jc w:val="both"/>
        <w:rPr>
          <w:sz w:val="16"/>
          <w:szCs w:val="16"/>
        </w:rPr>
      </w:pPr>
      <w:r w:rsidRPr="00C574AC">
        <w:rPr>
          <w:color w:val="000000"/>
          <w:sz w:val="16"/>
          <w:szCs w:val="16"/>
        </w:rPr>
        <w:t xml:space="preserve">* W przypadku gdy wykonawca </w:t>
      </w:r>
      <w:r w:rsidRPr="00C574AC">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E10311">
        <w:rPr>
          <w:sz w:val="16"/>
          <w:szCs w:val="16"/>
        </w:rPr>
        <w:t>ia np. przez jego wykreślenie).</w:t>
      </w:r>
    </w:p>
    <w:p w:rsidR="001348B0" w:rsidRPr="00E10311" w:rsidRDefault="001348B0" w:rsidP="00E10311">
      <w:pPr>
        <w:pStyle w:val="NormalnyWeb"/>
        <w:spacing w:line="276" w:lineRule="auto"/>
        <w:ind w:left="142" w:hanging="142"/>
        <w:jc w:val="both"/>
        <w:rPr>
          <w:sz w:val="16"/>
          <w:szCs w:val="16"/>
        </w:rPr>
      </w:pPr>
    </w:p>
    <w:p w:rsidR="001348B0" w:rsidRPr="00BA62D4" w:rsidRDefault="001348B0" w:rsidP="001348B0">
      <w:pPr>
        <w:spacing w:line="360" w:lineRule="auto"/>
        <w:jc w:val="both"/>
      </w:pPr>
      <w:r w:rsidRPr="00BA62D4">
        <w:t xml:space="preserve">..................... dnia .......................                                    </w:t>
      </w:r>
      <w:r>
        <w:t xml:space="preserve">         </w:t>
      </w:r>
      <w:r w:rsidRPr="00BA62D4">
        <w:t xml:space="preserve">………………………………….         </w:t>
      </w:r>
    </w:p>
    <w:p w:rsidR="001348B0" w:rsidRPr="00BA62D4" w:rsidRDefault="001348B0" w:rsidP="001348B0">
      <w:pPr>
        <w:jc w:val="both"/>
        <w:rPr>
          <w:sz w:val="16"/>
        </w:rPr>
      </w:pPr>
      <w:r w:rsidRPr="00BA62D4">
        <w:rPr>
          <w:sz w:val="16"/>
        </w:rPr>
        <w:t xml:space="preserve">                                                                                                                                                    podpis osoby/osób wskazanych w dokumencie                       </w:t>
      </w:r>
    </w:p>
    <w:p w:rsidR="001348B0" w:rsidRPr="00BA62D4" w:rsidRDefault="001348B0" w:rsidP="001348B0">
      <w:pPr>
        <w:tabs>
          <w:tab w:val="left" w:pos="5954"/>
        </w:tabs>
        <w:jc w:val="both"/>
        <w:rPr>
          <w:sz w:val="16"/>
        </w:rPr>
      </w:pPr>
      <w:r w:rsidRPr="00BA62D4">
        <w:rPr>
          <w:sz w:val="16"/>
        </w:rPr>
        <w:t xml:space="preserve">                                                                                                                                                    uprawnionej/uprawnionych do występowania                                              </w:t>
      </w:r>
    </w:p>
    <w:p w:rsidR="001348B0" w:rsidRPr="00BA62D4" w:rsidRDefault="001348B0" w:rsidP="001348B0">
      <w:pPr>
        <w:jc w:val="both"/>
        <w:rPr>
          <w:sz w:val="16"/>
        </w:rPr>
      </w:pPr>
      <w:r w:rsidRPr="00BA62D4">
        <w:rPr>
          <w:sz w:val="16"/>
        </w:rPr>
        <w:t xml:space="preserve">                                                                                                                                                     w obrocie prawnym, reprezentowania oferenta</w:t>
      </w:r>
    </w:p>
    <w:p w:rsidR="001348B0" w:rsidRPr="00BA62D4" w:rsidRDefault="001348B0" w:rsidP="001348B0">
      <w:pPr>
        <w:jc w:val="both"/>
        <w:rPr>
          <w:sz w:val="28"/>
        </w:rPr>
      </w:pPr>
      <w:r w:rsidRPr="00BA62D4">
        <w:rPr>
          <w:sz w:val="16"/>
        </w:rPr>
        <w:t xml:space="preserve">                                                                                                                                                      i składania oświadczeń woli w jego imieniu</w:t>
      </w:r>
    </w:p>
    <w:p w:rsidR="001348B0" w:rsidRDefault="001348B0" w:rsidP="001348B0">
      <w:pPr>
        <w:jc w:val="both"/>
        <w:rPr>
          <w:b/>
        </w:rPr>
      </w:pPr>
    </w:p>
    <w:p w:rsidR="001348B0" w:rsidRDefault="001348B0" w:rsidP="001348B0">
      <w:pPr>
        <w:jc w:val="both"/>
        <w:rPr>
          <w:b/>
        </w:rPr>
      </w:pPr>
    </w:p>
    <w:p w:rsidR="001348B0" w:rsidRDefault="001348B0" w:rsidP="001348B0">
      <w:pPr>
        <w:jc w:val="both"/>
        <w:rPr>
          <w:b/>
        </w:rPr>
      </w:pPr>
    </w:p>
    <w:p w:rsidR="001348B0" w:rsidRPr="00BA62D4" w:rsidRDefault="001348B0" w:rsidP="001348B0">
      <w:pPr>
        <w:jc w:val="both"/>
        <w:rPr>
          <w:b/>
        </w:rPr>
      </w:pPr>
      <w:r w:rsidRPr="00BA62D4">
        <w:rPr>
          <w:b/>
        </w:rPr>
        <w:t>Załączniki:</w:t>
      </w:r>
    </w:p>
    <w:p w:rsidR="001348B0" w:rsidRPr="00BA62D4" w:rsidRDefault="001348B0" w:rsidP="001348B0">
      <w:pPr>
        <w:numPr>
          <w:ilvl w:val="0"/>
          <w:numId w:val="40"/>
        </w:numPr>
        <w:suppressAutoHyphens w:val="0"/>
        <w:jc w:val="both"/>
      </w:pPr>
      <w:r w:rsidRPr="00BA62D4">
        <w:t>Formularz cenowy.</w:t>
      </w:r>
    </w:p>
    <w:p w:rsidR="001348B0" w:rsidRDefault="001348B0" w:rsidP="001348B0">
      <w:pPr>
        <w:numPr>
          <w:ilvl w:val="0"/>
          <w:numId w:val="40"/>
        </w:numPr>
        <w:suppressAutoHyphens w:val="0"/>
        <w:jc w:val="both"/>
      </w:pPr>
      <w:r w:rsidRPr="00CC0B66">
        <w:t>Oświadczenie wykonawcy o spełnianiu warunków udziału w postępowaniu i braku podstaw wykluczenia składane na podstawie art. 25a ust. 1</w:t>
      </w:r>
      <w:r>
        <w:t>.</w:t>
      </w:r>
    </w:p>
    <w:p w:rsidR="001348B0" w:rsidRDefault="001348B0" w:rsidP="001348B0">
      <w:pPr>
        <w:numPr>
          <w:ilvl w:val="0"/>
          <w:numId w:val="40"/>
        </w:numPr>
        <w:suppressAutoHyphens w:val="0"/>
        <w:jc w:val="both"/>
      </w:pPr>
      <w:r>
        <w:t>…………………………….</w:t>
      </w:r>
    </w:p>
    <w:p w:rsidR="003512DE" w:rsidRDefault="003512DE" w:rsidP="001348B0">
      <w:pPr>
        <w:jc w:val="both"/>
      </w:pPr>
    </w:p>
    <w:sectPr w:rsidR="003512DE" w:rsidSect="0069606C">
      <w:headerReference w:type="default" r:id="rId24"/>
      <w:footerReference w:type="default" r:id="rId25"/>
      <w:headerReference w:type="first" r:id="rId26"/>
      <w:footerReference w:type="first" r:id="rId27"/>
      <w:pgSz w:w="11905" w:h="16837"/>
      <w:pgMar w:top="851" w:right="851" w:bottom="851" w:left="1985" w:header="850" w:footer="59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747" w:rsidRDefault="00837747">
      <w:r>
        <w:separator/>
      </w:r>
    </w:p>
  </w:endnote>
  <w:endnote w:type="continuationSeparator" w:id="0">
    <w:p w:rsidR="00837747" w:rsidRDefault="0083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3D8" w:rsidRPr="002D32FB" w:rsidRDefault="004953D8">
    <w:pPr>
      <w:pStyle w:val="Stopka"/>
      <w:jc w:val="right"/>
      <w:rPr>
        <w:sz w:val="20"/>
        <w:szCs w:val="20"/>
      </w:rPr>
    </w:pPr>
    <w:r w:rsidRPr="002D32FB">
      <w:rPr>
        <w:sz w:val="20"/>
        <w:szCs w:val="20"/>
      </w:rPr>
      <w:t>Str</w:t>
    </w:r>
    <w:r>
      <w:rPr>
        <w:sz w:val="20"/>
        <w:szCs w:val="20"/>
      </w:rPr>
      <w:t>.</w:t>
    </w:r>
    <w:r w:rsidRPr="002D32FB">
      <w:rPr>
        <w:sz w:val="20"/>
        <w:szCs w:val="20"/>
      </w:rPr>
      <w:t xml:space="preserve"> </w:t>
    </w:r>
    <w:r w:rsidRPr="002D32FB">
      <w:rPr>
        <w:b/>
        <w:bCs/>
        <w:sz w:val="20"/>
        <w:szCs w:val="20"/>
      </w:rPr>
      <w:fldChar w:fldCharType="begin"/>
    </w:r>
    <w:r w:rsidRPr="002D32FB">
      <w:rPr>
        <w:b/>
        <w:bCs/>
        <w:sz w:val="20"/>
        <w:szCs w:val="20"/>
      </w:rPr>
      <w:instrText>PAGE</w:instrText>
    </w:r>
    <w:r w:rsidRPr="002D32FB">
      <w:rPr>
        <w:b/>
        <w:bCs/>
        <w:sz w:val="20"/>
        <w:szCs w:val="20"/>
      </w:rPr>
      <w:fldChar w:fldCharType="separate"/>
    </w:r>
    <w:r w:rsidR="00F77A2C">
      <w:rPr>
        <w:b/>
        <w:bCs/>
        <w:noProof/>
        <w:sz w:val="20"/>
        <w:szCs w:val="20"/>
      </w:rPr>
      <w:t>21</w:t>
    </w:r>
    <w:r w:rsidRPr="002D32FB">
      <w:rPr>
        <w:b/>
        <w:bCs/>
        <w:sz w:val="20"/>
        <w:szCs w:val="20"/>
      </w:rPr>
      <w:fldChar w:fldCharType="end"/>
    </w:r>
    <w:r>
      <w:rPr>
        <w:b/>
        <w:bCs/>
        <w:sz w:val="20"/>
        <w:szCs w:val="20"/>
      </w:rPr>
      <w:t>/</w:t>
    </w:r>
    <w:r w:rsidRPr="002D32FB">
      <w:rPr>
        <w:b/>
        <w:bCs/>
        <w:sz w:val="20"/>
        <w:szCs w:val="20"/>
      </w:rPr>
      <w:fldChar w:fldCharType="begin"/>
    </w:r>
    <w:r w:rsidRPr="002D32FB">
      <w:rPr>
        <w:b/>
        <w:bCs/>
        <w:sz w:val="20"/>
        <w:szCs w:val="20"/>
      </w:rPr>
      <w:instrText>NUMPAGES</w:instrText>
    </w:r>
    <w:r w:rsidRPr="002D32FB">
      <w:rPr>
        <w:b/>
        <w:bCs/>
        <w:sz w:val="20"/>
        <w:szCs w:val="20"/>
      </w:rPr>
      <w:fldChar w:fldCharType="separate"/>
    </w:r>
    <w:r w:rsidR="00F77A2C">
      <w:rPr>
        <w:b/>
        <w:bCs/>
        <w:noProof/>
        <w:sz w:val="20"/>
        <w:szCs w:val="20"/>
      </w:rPr>
      <w:t>21</w:t>
    </w:r>
    <w:r w:rsidRPr="002D32FB">
      <w:rPr>
        <w:b/>
        <w:bCs/>
        <w:sz w:val="20"/>
        <w:szCs w:val="20"/>
      </w:rPr>
      <w:fldChar w:fldCharType="end"/>
    </w:r>
  </w:p>
  <w:p w:rsidR="004953D8" w:rsidRDefault="004953D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3D8" w:rsidRPr="002D32FB" w:rsidRDefault="004953D8" w:rsidP="00DD7470">
    <w:pPr>
      <w:pStyle w:val="Stopka"/>
      <w:jc w:val="right"/>
      <w:rPr>
        <w:sz w:val="20"/>
        <w:szCs w:val="20"/>
      </w:rPr>
    </w:pPr>
    <w:r w:rsidRPr="002D32FB">
      <w:rPr>
        <w:sz w:val="20"/>
        <w:szCs w:val="20"/>
      </w:rPr>
      <w:t>Str</w:t>
    </w:r>
    <w:r>
      <w:rPr>
        <w:sz w:val="20"/>
        <w:szCs w:val="20"/>
      </w:rPr>
      <w:t>.</w:t>
    </w:r>
    <w:r w:rsidRPr="002D32FB">
      <w:rPr>
        <w:sz w:val="20"/>
        <w:szCs w:val="20"/>
      </w:rPr>
      <w:t xml:space="preserve"> </w:t>
    </w:r>
    <w:r w:rsidRPr="002D32FB">
      <w:rPr>
        <w:b/>
        <w:bCs/>
        <w:sz w:val="20"/>
        <w:szCs w:val="20"/>
      </w:rPr>
      <w:fldChar w:fldCharType="begin"/>
    </w:r>
    <w:r w:rsidRPr="002D32FB">
      <w:rPr>
        <w:b/>
        <w:bCs/>
        <w:sz w:val="20"/>
        <w:szCs w:val="20"/>
      </w:rPr>
      <w:instrText>PAGE</w:instrText>
    </w:r>
    <w:r w:rsidRPr="002D32FB">
      <w:rPr>
        <w:b/>
        <w:bCs/>
        <w:sz w:val="20"/>
        <w:szCs w:val="20"/>
      </w:rPr>
      <w:fldChar w:fldCharType="separate"/>
    </w:r>
    <w:r>
      <w:rPr>
        <w:b/>
        <w:bCs/>
        <w:noProof/>
        <w:sz w:val="20"/>
        <w:szCs w:val="20"/>
      </w:rPr>
      <w:t>1</w:t>
    </w:r>
    <w:r w:rsidRPr="002D32FB">
      <w:rPr>
        <w:b/>
        <w:bCs/>
        <w:sz w:val="20"/>
        <w:szCs w:val="20"/>
      </w:rPr>
      <w:fldChar w:fldCharType="end"/>
    </w:r>
    <w:r>
      <w:rPr>
        <w:b/>
        <w:bCs/>
        <w:sz w:val="20"/>
        <w:szCs w:val="20"/>
      </w:rPr>
      <w:t>/</w:t>
    </w:r>
    <w:r w:rsidRPr="002D32FB">
      <w:rPr>
        <w:b/>
        <w:bCs/>
        <w:sz w:val="20"/>
        <w:szCs w:val="20"/>
      </w:rPr>
      <w:fldChar w:fldCharType="begin"/>
    </w:r>
    <w:r w:rsidRPr="002D32FB">
      <w:rPr>
        <w:b/>
        <w:bCs/>
        <w:sz w:val="20"/>
        <w:szCs w:val="20"/>
      </w:rPr>
      <w:instrText>NUMPAGES</w:instrText>
    </w:r>
    <w:r w:rsidRPr="002D32FB">
      <w:rPr>
        <w:b/>
        <w:bCs/>
        <w:sz w:val="20"/>
        <w:szCs w:val="20"/>
      </w:rPr>
      <w:fldChar w:fldCharType="separate"/>
    </w:r>
    <w:r>
      <w:rPr>
        <w:b/>
        <w:bCs/>
        <w:noProof/>
        <w:sz w:val="20"/>
        <w:szCs w:val="20"/>
      </w:rPr>
      <w:t>23</w:t>
    </w:r>
    <w:r w:rsidRPr="002D32FB">
      <w:rPr>
        <w:b/>
        <w:bCs/>
        <w:sz w:val="20"/>
        <w:szCs w:val="20"/>
      </w:rPr>
      <w:fldChar w:fldCharType="end"/>
    </w:r>
  </w:p>
  <w:p w:rsidR="004953D8" w:rsidRDefault="004953D8">
    <w:pPr>
      <w:pStyle w:val="Stopka"/>
      <w:jc w:val="right"/>
    </w:pPr>
  </w:p>
  <w:p w:rsidR="004953D8" w:rsidRDefault="004953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747" w:rsidRDefault="00837747">
      <w:r>
        <w:separator/>
      </w:r>
    </w:p>
  </w:footnote>
  <w:footnote w:type="continuationSeparator" w:id="0">
    <w:p w:rsidR="00837747" w:rsidRDefault="00837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3D8" w:rsidRPr="000A1941" w:rsidRDefault="004953D8" w:rsidP="002E3B06">
    <w:pPr>
      <w:pStyle w:val="Nagwek"/>
      <w:jc w:val="right"/>
    </w:pPr>
    <w:r>
      <w:t>Nr sprawy: 22/Szkol</w:t>
    </w:r>
    <w:r w:rsidRPr="000A1941">
      <w:t>/6WOG/2020</w:t>
    </w:r>
  </w:p>
  <w:p w:rsidR="004953D8" w:rsidRPr="00F239AA" w:rsidRDefault="004953D8">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3D8" w:rsidRPr="00F239AA" w:rsidRDefault="004953D8">
    <w:pPr>
      <w:pStyle w:val="Nagwek"/>
      <w:jc w:val="right"/>
    </w:pPr>
    <w:r>
      <w:t>Nr sprawy: 02</w:t>
    </w:r>
    <w:r w:rsidRPr="00F239AA">
      <w:t>/</w:t>
    </w:r>
    <w:r>
      <w:t>INFR/6WOG/2020</w:t>
    </w:r>
  </w:p>
  <w:p w:rsidR="004953D8" w:rsidRDefault="004953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2"/>
      <w:numFmt w:val="bullet"/>
      <w:lvlText w:val="-"/>
      <w:lvlJc w:val="left"/>
      <w:pPr>
        <w:tabs>
          <w:tab w:val="num" w:pos="780"/>
        </w:tabs>
        <w:ind w:left="780" w:hanging="360"/>
      </w:pPr>
      <w:rPr>
        <w:rFonts w:ascii="StarSymbol" w:hAnsi="StarSymbol" w:cs="Times New Roman"/>
        <w:b w:val="0"/>
        <w:bCs w:val="0"/>
        <w:i w:val="0"/>
        <w:iCs w:val="0"/>
        <w:color w:val="000000"/>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1854"/>
        </w:tabs>
        <w:ind w:left="1854"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1440"/>
        </w:tabs>
        <w:ind w:left="1440" w:hanging="360"/>
      </w:pPr>
    </w:lvl>
  </w:abstractNum>
  <w:abstractNum w:abstractNumId="5" w15:restartNumberingAfterBreak="0">
    <w:nsid w:val="00000006"/>
    <w:multiLevelType w:val="multilevel"/>
    <w:tmpl w:val="00000006"/>
    <w:name w:val="WW8Num6"/>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2774"/>
        </w:tabs>
        <w:ind w:left="2774" w:hanging="363"/>
      </w:pPr>
    </w:lvl>
  </w:abstractNum>
  <w:abstractNum w:abstractNumId="7"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cs="Times New Roman"/>
      </w:rPr>
    </w:lvl>
  </w:abstractNum>
  <w:abstractNum w:abstractNumId="8" w15:restartNumberingAfterBreak="0">
    <w:nsid w:val="00000009"/>
    <w:multiLevelType w:val="singleLevel"/>
    <w:tmpl w:val="00000009"/>
    <w:name w:val="WW8Num9"/>
    <w:lvl w:ilvl="0">
      <w:start w:val="4"/>
      <w:numFmt w:val="bullet"/>
      <w:lvlText w:val="–"/>
      <w:lvlJc w:val="left"/>
      <w:pPr>
        <w:tabs>
          <w:tab w:val="num" w:pos="720"/>
        </w:tabs>
        <w:ind w:left="720" w:hanging="360"/>
      </w:pPr>
      <w:rPr>
        <w:rFonts w:ascii="Calibri" w:hAnsi="Calibri" w:cs="Times New Roman"/>
        <w:b w:val="0"/>
        <w:bCs w:val="0"/>
        <w:i w:val="0"/>
        <w:iCs w:val="0"/>
        <w:color w:val="000000"/>
        <w:sz w:val="24"/>
        <w:szCs w:val="24"/>
      </w:rPr>
    </w:lvl>
  </w:abstractNum>
  <w:abstractNum w:abstractNumId="9" w15:restartNumberingAfterBreak="0">
    <w:nsid w:val="0000000A"/>
    <w:multiLevelType w:val="multilevel"/>
    <w:tmpl w:val="6D22180C"/>
    <w:name w:val="WW8Num10"/>
    <w:lvl w:ilvl="0">
      <w:start w:val="1"/>
      <w:numFmt w:val="decimal"/>
      <w:lvlText w:val="%1."/>
      <w:lvlJc w:val="left"/>
      <w:pPr>
        <w:tabs>
          <w:tab w:val="num" w:pos="1797"/>
        </w:tabs>
        <w:ind w:left="179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1429"/>
        </w:tabs>
        <w:ind w:left="1429"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644"/>
        </w:tabs>
        <w:ind w:left="644"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Symbol" w:hAnsi="Symbol"/>
      </w:rPr>
    </w:lvl>
  </w:abstractNum>
  <w:abstractNum w:abstractNumId="13" w15:restartNumberingAfterBreak="0">
    <w:nsid w:val="0000000E"/>
    <w:multiLevelType w:val="multilevel"/>
    <w:tmpl w:val="38B26036"/>
    <w:name w:val="WW8Num14"/>
    <w:lvl w:ilvl="0">
      <w:start w:val="1"/>
      <w:numFmt w:val="decimal"/>
      <w:lvlText w:val="%1."/>
      <w:lvlJc w:val="left"/>
      <w:pPr>
        <w:tabs>
          <w:tab w:val="num" w:pos="1069"/>
        </w:tabs>
        <w:ind w:left="1069" w:hanging="360"/>
      </w:pPr>
      <w:rPr>
        <w:rFonts w:ascii="Times New Roman" w:eastAsia="Times New Roman" w:hAnsi="Times New Roman" w:cs="Times New Roman" w:hint="default"/>
        <w:b w:val="0"/>
        <w:color w:val="auto"/>
      </w:rPr>
    </w:lvl>
    <w:lvl w:ilvl="1">
      <w:start w:val="1"/>
      <w:numFmt w:val="decimal"/>
      <w:lvlText w:val="%1.%2."/>
      <w:lvlJc w:val="left"/>
      <w:pPr>
        <w:tabs>
          <w:tab w:val="num" w:pos="1429"/>
        </w:tabs>
        <w:ind w:left="1429" w:hanging="360"/>
      </w:pPr>
      <w:rPr>
        <w:rFonts w:ascii="Courier New" w:hAnsi="Courier New" w:cs="Courier New"/>
      </w:rPr>
    </w:lvl>
    <w:lvl w:ilvl="2">
      <w:start w:val="1"/>
      <w:numFmt w:val="decimal"/>
      <w:lvlText w:val="%1.%2.%3."/>
      <w:lvlJc w:val="left"/>
      <w:pPr>
        <w:tabs>
          <w:tab w:val="num" w:pos="2149"/>
        </w:tabs>
        <w:ind w:left="2149" w:hanging="720"/>
      </w:pPr>
      <w:rPr>
        <w:rFonts w:ascii="Courier New" w:hAnsi="Courier New" w:cs="Courier New"/>
      </w:rPr>
    </w:lvl>
    <w:lvl w:ilvl="3">
      <w:start w:val="1"/>
      <w:numFmt w:val="decimal"/>
      <w:lvlText w:val="%1.%2.%3.%4."/>
      <w:lvlJc w:val="left"/>
      <w:pPr>
        <w:tabs>
          <w:tab w:val="num" w:pos="2509"/>
        </w:tabs>
        <w:ind w:left="2509" w:hanging="720"/>
      </w:pPr>
      <w:rPr>
        <w:rFonts w:ascii="Courier New" w:hAnsi="Courier New" w:cs="Courier New"/>
      </w:rPr>
    </w:lvl>
    <w:lvl w:ilvl="4">
      <w:start w:val="1"/>
      <w:numFmt w:val="decimal"/>
      <w:lvlText w:val="%1.%2.%3.%4.%5."/>
      <w:lvlJc w:val="left"/>
      <w:pPr>
        <w:tabs>
          <w:tab w:val="num" w:pos="3229"/>
        </w:tabs>
        <w:ind w:left="3229" w:hanging="1080"/>
      </w:pPr>
      <w:rPr>
        <w:rFonts w:ascii="Courier New" w:hAnsi="Courier New" w:cs="Courier New"/>
      </w:rPr>
    </w:lvl>
    <w:lvl w:ilvl="5">
      <w:start w:val="1"/>
      <w:numFmt w:val="decimal"/>
      <w:lvlText w:val="%1.%2.%3.%4.%5.%6."/>
      <w:lvlJc w:val="left"/>
      <w:pPr>
        <w:tabs>
          <w:tab w:val="num" w:pos="3589"/>
        </w:tabs>
        <w:ind w:left="3589" w:hanging="1080"/>
      </w:pPr>
      <w:rPr>
        <w:rFonts w:ascii="Courier New" w:hAnsi="Courier New" w:cs="Courier New"/>
      </w:rPr>
    </w:lvl>
    <w:lvl w:ilvl="6">
      <w:start w:val="1"/>
      <w:numFmt w:val="decimal"/>
      <w:lvlText w:val="%1.%2.%3.%4.%5.%6.%7."/>
      <w:lvlJc w:val="left"/>
      <w:pPr>
        <w:tabs>
          <w:tab w:val="num" w:pos="4309"/>
        </w:tabs>
        <w:ind w:left="4309" w:hanging="1440"/>
      </w:pPr>
      <w:rPr>
        <w:rFonts w:ascii="Courier New" w:hAnsi="Courier New" w:cs="Courier New"/>
      </w:rPr>
    </w:lvl>
    <w:lvl w:ilvl="7">
      <w:start w:val="1"/>
      <w:numFmt w:val="decimal"/>
      <w:lvlText w:val="%1.%2.%3.%4.%5.%6.%7.%8."/>
      <w:lvlJc w:val="left"/>
      <w:pPr>
        <w:tabs>
          <w:tab w:val="num" w:pos="4669"/>
        </w:tabs>
        <w:ind w:left="4669" w:hanging="1440"/>
      </w:pPr>
      <w:rPr>
        <w:rFonts w:ascii="Courier New" w:hAnsi="Courier New" w:cs="Courier New"/>
      </w:rPr>
    </w:lvl>
    <w:lvl w:ilvl="8">
      <w:start w:val="1"/>
      <w:numFmt w:val="decimal"/>
      <w:lvlText w:val="%1.%2.%3.%4.%5.%6.%7.%8.%9."/>
      <w:lvlJc w:val="left"/>
      <w:pPr>
        <w:tabs>
          <w:tab w:val="num" w:pos="5389"/>
        </w:tabs>
        <w:ind w:left="5389" w:hanging="1800"/>
      </w:pPr>
      <w:rPr>
        <w:rFonts w:ascii="Courier New" w:hAnsi="Courier New" w:cs="Courier New"/>
      </w:rPr>
    </w:lvl>
  </w:abstractNum>
  <w:abstractNum w:abstractNumId="14" w15:restartNumberingAfterBreak="0">
    <w:nsid w:val="0000000F"/>
    <w:multiLevelType w:val="singleLevel"/>
    <w:tmpl w:val="0000000F"/>
    <w:name w:val="WW8Num15"/>
    <w:lvl w:ilvl="0">
      <w:start w:val="1"/>
      <w:numFmt w:val="decimal"/>
      <w:suff w:val="nothing"/>
      <w:lvlText w:val="%1)"/>
      <w:lvlJc w:val="left"/>
      <w:pPr>
        <w:tabs>
          <w:tab w:val="num" w:pos="0"/>
        </w:tabs>
        <w:ind w:left="0" w:firstLine="0"/>
      </w:pPr>
      <w:rPr>
        <w:rFonts w:ascii="Calibri" w:eastAsia="Times New Roman" w:hAnsi="Calibri"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15:restartNumberingAfterBreak="0">
    <w:nsid w:val="00000011"/>
    <w:multiLevelType w:val="multilevel"/>
    <w:tmpl w:val="5A20F89E"/>
    <w:name w:val="WW8Num17"/>
    <w:lvl w:ilvl="0">
      <w:start w:val="1"/>
      <w:numFmt w:val="decimal"/>
      <w:lvlText w:val="%1."/>
      <w:lvlJc w:val="left"/>
      <w:pPr>
        <w:tabs>
          <w:tab w:val="num" w:pos="927"/>
        </w:tabs>
        <w:ind w:left="927" w:hanging="360"/>
      </w:pPr>
      <w:rPr>
        <w:rFonts w:ascii="Times New Roman" w:eastAsia="Calibri" w:hAnsi="Times New Roman" w:cs="Times New Roman"/>
        <w:b w:val="0"/>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00000012"/>
    <w:multiLevelType w:val="singleLevel"/>
    <w:tmpl w:val="00000012"/>
    <w:name w:val="WW8Num18"/>
    <w:lvl w:ilvl="0">
      <w:start w:val="1"/>
      <w:numFmt w:val="decimal"/>
      <w:lvlText w:val="%1."/>
      <w:lvlJc w:val="right"/>
      <w:pPr>
        <w:tabs>
          <w:tab w:val="num" w:pos="720"/>
        </w:tabs>
        <w:ind w:left="720" w:hanging="360"/>
      </w:pPr>
      <w:rPr>
        <w:rFonts w:ascii="Times New Roman" w:eastAsia="Times New Roman" w:hAnsi="Times New Roman" w:cs="Times New Roman"/>
      </w:rPr>
    </w:lvl>
  </w:abstractNum>
  <w:abstractNum w:abstractNumId="18" w15:restartNumberingAfterBreak="0">
    <w:nsid w:val="00000013"/>
    <w:multiLevelType w:val="singleLevel"/>
    <w:tmpl w:val="00000013"/>
    <w:name w:val="WW8Num19"/>
    <w:lvl w:ilvl="0">
      <w:start w:val="4"/>
      <w:numFmt w:val="decimal"/>
      <w:lvlText w:val="%1."/>
      <w:lvlJc w:val="left"/>
      <w:pPr>
        <w:tabs>
          <w:tab w:val="num" w:pos="1437"/>
        </w:tabs>
        <w:ind w:left="1437" w:hanging="360"/>
      </w:pPr>
      <w:rPr>
        <w:rFonts w:ascii="Times New Roman" w:hAnsi="Times New Roman" w:cs="Times New Roman"/>
        <w:color w:val="333333"/>
        <w:sz w:val="24"/>
        <w:szCs w:val="24"/>
      </w:rPr>
    </w:lvl>
  </w:abstractNum>
  <w:abstractNum w:abstractNumId="19" w15:restartNumberingAfterBreak="0">
    <w:nsid w:val="00000014"/>
    <w:multiLevelType w:val="singleLevel"/>
    <w:tmpl w:val="139471EC"/>
    <w:name w:val="WW8Num20"/>
    <w:lvl w:ilvl="0">
      <w:start w:val="1"/>
      <w:numFmt w:val="decimal"/>
      <w:lvlText w:val="%1."/>
      <w:lvlJc w:val="left"/>
      <w:pPr>
        <w:tabs>
          <w:tab w:val="num" w:pos="1080"/>
        </w:tabs>
        <w:ind w:left="1080" w:hanging="360"/>
      </w:pPr>
      <w:rPr>
        <w:rFonts w:ascii="Times New Roman" w:eastAsia="Times New Roman" w:hAnsi="Times New Roman" w:cs="Times New Roman"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1" w15:restartNumberingAfterBreak="0">
    <w:nsid w:val="00000016"/>
    <w:multiLevelType w:val="multilevel"/>
    <w:tmpl w:val="6400D638"/>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2" w15:restartNumberingAfterBreak="0">
    <w:nsid w:val="00000017"/>
    <w:multiLevelType w:val="singleLevel"/>
    <w:tmpl w:val="CA5E162A"/>
    <w:name w:val="WW8Num23"/>
    <w:lvl w:ilvl="0">
      <w:start w:val="1"/>
      <w:numFmt w:val="decimal"/>
      <w:lvlText w:val="%1)"/>
      <w:lvlJc w:val="left"/>
      <w:pPr>
        <w:tabs>
          <w:tab w:val="num" w:pos="1429"/>
        </w:tabs>
        <w:ind w:left="1429" w:hanging="360"/>
      </w:pPr>
      <w:rPr>
        <w:b w:val="0"/>
        <w:i w:val="0"/>
      </w:rPr>
    </w:lvl>
  </w:abstractNum>
  <w:abstractNum w:abstractNumId="23" w15:restartNumberingAfterBreak="0">
    <w:nsid w:val="00000018"/>
    <w:multiLevelType w:val="multilevel"/>
    <w:tmpl w:val="00000018"/>
    <w:name w:val="WW8Num24"/>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19"/>
    <w:multiLevelType w:val="multilevel"/>
    <w:tmpl w:val="60309CDC"/>
    <w:name w:val="WW8Num25"/>
    <w:lvl w:ilvl="0">
      <w:start w:val="1"/>
      <w:numFmt w:val="decimal"/>
      <w:lvlText w:val="%1."/>
      <w:lvlJc w:val="left"/>
      <w:pPr>
        <w:tabs>
          <w:tab w:val="num" w:pos="720"/>
        </w:tabs>
        <w:ind w:left="720" w:hanging="360"/>
      </w:pPr>
    </w:lvl>
    <w:lvl w:ilvl="1">
      <w:start w:val="1"/>
      <w:numFmt w:val="decimal"/>
      <w:lvlText w:val="%2."/>
      <w:lvlJc w:val="left"/>
      <w:pPr>
        <w:ind w:left="1353" w:hanging="360"/>
      </w:pPr>
      <w:rPr>
        <w:rFonts w:ascii="Times New Roman" w:eastAsia="Times New Roman" w:hAnsi="Times New Roman" w:cs="Times New Roman"/>
      </w:rPr>
    </w:lvl>
    <w:lvl w:ilvl="2">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26" w15:restartNumberingAfterBreak="0">
    <w:nsid w:val="0000001B"/>
    <w:multiLevelType w:val="multilevel"/>
    <w:tmpl w:val="0000001B"/>
    <w:name w:val="WW8Num28"/>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7" w15:restartNumberingAfterBreak="0">
    <w:nsid w:val="0000001C"/>
    <w:multiLevelType w:val="multilevel"/>
    <w:tmpl w:val="0000001C"/>
    <w:name w:val="WW8Num29"/>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1D"/>
    <w:multiLevelType w:val="singleLevel"/>
    <w:tmpl w:val="0000001D"/>
    <w:name w:val="WW8Num30"/>
    <w:lvl w:ilvl="0">
      <w:start w:val="1"/>
      <w:numFmt w:val="decimal"/>
      <w:lvlText w:val="%1)"/>
      <w:lvlJc w:val="left"/>
      <w:pPr>
        <w:tabs>
          <w:tab w:val="num" w:pos="1429"/>
        </w:tabs>
        <w:ind w:left="1429" w:hanging="360"/>
      </w:pPr>
    </w:lvl>
  </w:abstractNum>
  <w:abstractNum w:abstractNumId="29" w15:restartNumberingAfterBreak="0">
    <w:nsid w:val="0000001E"/>
    <w:multiLevelType w:val="multilevel"/>
    <w:tmpl w:val="B86E08F6"/>
    <w:name w:val="WW8Num31"/>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0000001F"/>
    <w:multiLevelType w:val="singleLevel"/>
    <w:tmpl w:val="0000001F"/>
    <w:name w:val="WW8Num32"/>
    <w:lvl w:ilvl="0">
      <w:start w:val="1"/>
      <w:numFmt w:val="decimal"/>
      <w:lvlText w:val="%1)"/>
      <w:lvlJc w:val="left"/>
      <w:pPr>
        <w:tabs>
          <w:tab w:val="num" w:pos="720"/>
        </w:tabs>
        <w:ind w:left="720" w:hanging="360"/>
      </w:pPr>
    </w:lvl>
  </w:abstractNum>
  <w:abstractNum w:abstractNumId="31" w15:restartNumberingAfterBreak="0">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3E06544"/>
    <w:multiLevelType w:val="hybridMultilevel"/>
    <w:tmpl w:val="390E2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79791B"/>
    <w:multiLevelType w:val="multilevel"/>
    <w:tmpl w:val="EBC689F6"/>
    <w:lvl w:ilvl="0">
      <w:start w:val="2"/>
      <w:numFmt w:val="decimal"/>
      <w:lvlText w:val="%1"/>
      <w:lvlJc w:val="left"/>
      <w:pPr>
        <w:ind w:left="965" w:hanging="420"/>
      </w:pPr>
      <w:rPr>
        <w:rFonts w:hint="default"/>
        <w:lang w:val="pl-PL" w:eastAsia="pl-PL" w:bidi="pl-PL"/>
      </w:rPr>
    </w:lvl>
    <w:lvl w:ilvl="1">
      <w:start w:val="7"/>
      <w:numFmt w:val="decimal"/>
      <w:lvlText w:val="%1.%2."/>
      <w:lvlJc w:val="left"/>
      <w:pPr>
        <w:ind w:left="965" w:hanging="420"/>
        <w:jc w:val="right"/>
      </w:pPr>
      <w:rPr>
        <w:rFonts w:ascii="Times New Roman" w:eastAsia="Times New Roman" w:hAnsi="Times New Roman" w:cs="Times New Roman" w:hint="default"/>
        <w:w w:val="100"/>
        <w:sz w:val="24"/>
        <w:szCs w:val="24"/>
        <w:lang w:val="pl-PL" w:eastAsia="pl-PL" w:bidi="pl-PL"/>
      </w:rPr>
    </w:lvl>
    <w:lvl w:ilvl="2">
      <w:start w:val="1"/>
      <w:numFmt w:val="lowerLetter"/>
      <w:lvlText w:val="%3)"/>
      <w:lvlJc w:val="left"/>
      <w:pPr>
        <w:ind w:left="1680" w:hanging="425"/>
      </w:pPr>
      <w:rPr>
        <w:rFonts w:ascii="Times New Roman" w:eastAsia="Times New Roman" w:hAnsi="Times New Roman" w:cs="Times New Roman" w:hint="default"/>
        <w:spacing w:val="-5"/>
        <w:w w:val="99"/>
        <w:sz w:val="24"/>
        <w:szCs w:val="24"/>
        <w:lang w:val="pl-PL" w:eastAsia="pl-PL" w:bidi="pl-PL"/>
      </w:rPr>
    </w:lvl>
    <w:lvl w:ilvl="3">
      <w:numFmt w:val="bullet"/>
      <w:lvlText w:val="•"/>
      <w:lvlJc w:val="left"/>
      <w:pPr>
        <w:ind w:left="343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193" w:hanging="425"/>
      </w:pPr>
      <w:rPr>
        <w:rFonts w:hint="default"/>
        <w:lang w:val="pl-PL" w:eastAsia="pl-PL" w:bidi="pl-PL"/>
      </w:rPr>
    </w:lvl>
    <w:lvl w:ilvl="6">
      <w:numFmt w:val="bullet"/>
      <w:lvlText w:val="•"/>
      <w:lvlJc w:val="left"/>
      <w:pPr>
        <w:ind w:left="6072" w:hanging="425"/>
      </w:pPr>
      <w:rPr>
        <w:rFonts w:hint="default"/>
        <w:lang w:val="pl-PL" w:eastAsia="pl-PL" w:bidi="pl-PL"/>
      </w:rPr>
    </w:lvl>
    <w:lvl w:ilvl="7">
      <w:numFmt w:val="bullet"/>
      <w:lvlText w:val="•"/>
      <w:lvlJc w:val="left"/>
      <w:pPr>
        <w:ind w:left="6950" w:hanging="425"/>
      </w:pPr>
      <w:rPr>
        <w:rFonts w:hint="default"/>
        <w:lang w:val="pl-PL" w:eastAsia="pl-PL" w:bidi="pl-PL"/>
      </w:rPr>
    </w:lvl>
    <w:lvl w:ilvl="8">
      <w:numFmt w:val="bullet"/>
      <w:lvlText w:val="•"/>
      <w:lvlJc w:val="left"/>
      <w:pPr>
        <w:ind w:left="7829" w:hanging="425"/>
      </w:pPr>
      <w:rPr>
        <w:rFonts w:hint="default"/>
        <w:lang w:val="pl-PL" w:eastAsia="pl-PL" w:bidi="pl-PL"/>
      </w:rPr>
    </w:lvl>
  </w:abstractNum>
  <w:abstractNum w:abstractNumId="35" w15:restartNumberingAfterBreak="0">
    <w:nsid w:val="16097906"/>
    <w:multiLevelType w:val="multilevel"/>
    <w:tmpl w:val="EBC689F6"/>
    <w:lvl w:ilvl="0">
      <w:start w:val="2"/>
      <w:numFmt w:val="decimal"/>
      <w:lvlText w:val="%1"/>
      <w:lvlJc w:val="left"/>
      <w:pPr>
        <w:ind w:left="965" w:hanging="420"/>
      </w:pPr>
      <w:rPr>
        <w:rFonts w:hint="default"/>
        <w:lang w:val="pl-PL" w:eastAsia="pl-PL" w:bidi="pl-PL"/>
      </w:rPr>
    </w:lvl>
    <w:lvl w:ilvl="1">
      <w:start w:val="7"/>
      <w:numFmt w:val="decimal"/>
      <w:lvlText w:val="%1.%2."/>
      <w:lvlJc w:val="left"/>
      <w:pPr>
        <w:ind w:left="965" w:hanging="420"/>
        <w:jc w:val="right"/>
      </w:pPr>
      <w:rPr>
        <w:rFonts w:ascii="Times New Roman" w:eastAsia="Times New Roman" w:hAnsi="Times New Roman" w:cs="Times New Roman" w:hint="default"/>
        <w:w w:val="100"/>
        <w:sz w:val="24"/>
        <w:szCs w:val="24"/>
        <w:lang w:val="pl-PL" w:eastAsia="pl-PL" w:bidi="pl-PL"/>
      </w:rPr>
    </w:lvl>
    <w:lvl w:ilvl="2">
      <w:start w:val="1"/>
      <w:numFmt w:val="lowerLetter"/>
      <w:lvlText w:val="%3)"/>
      <w:lvlJc w:val="left"/>
      <w:pPr>
        <w:ind w:left="1680" w:hanging="425"/>
      </w:pPr>
      <w:rPr>
        <w:rFonts w:ascii="Times New Roman" w:eastAsia="Times New Roman" w:hAnsi="Times New Roman" w:cs="Times New Roman" w:hint="default"/>
        <w:spacing w:val="-5"/>
        <w:w w:val="99"/>
        <w:sz w:val="24"/>
        <w:szCs w:val="24"/>
        <w:lang w:val="pl-PL" w:eastAsia="pl-PL" w:bidi="pl-PL"/>
      </w:rPr>
    </w:lvl>
    <w:lvl w:ilvl="3">
      <w:numFmt w:val="bullet"/>
      <w:lvlText w:val="•"/>
      <w:lvlJc w:val="left"/>
      <w:pPr>
        <w:ind w:left="343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193" w:hanging="425"/>
      </w:pPr>
      <w:rPr>
        <w:rFonts w:hint="default"/>
        <w:lang w:val="pl-PL" w:eastAsia="pl-PL" w:bidi="pl-PL"/>
      </w:rPr>
    </w:lvl>
    <w:lvl w:ilvl="6">
      <w:numFmt w:val="bullet"/>
      <w:lvlText w:val="•"/>
      <w:lvlJc w:val="left"/>
      <w:pPr>
        <w:ind w:left="6072" w:hanging="425"/>
      </w:pPr>
      <w:rPr>
        <w:rFonts w:hint="default"/>
        <w:lang w:val="pl-PL" w:eastAsia="pl-PL" w:bidi="pl-PL"/>
      </w:rPr>
    </w:lvl>
    <w:lvl w:ilvl="7">
      <w:numFmt w:val="bullet"/>
      <w:lvlText w:val="•"/>
      <w:lvlJc w:val="left"/>
      <w:pPr>
        <w:ind w:left="6950" w:hanging="425"/>
      </w:pPr>
      <w:rPr>
        <w:rFonts w:hint="default"/>
        <w:lang w:val="pl-PL" w:eastAsia="pl-PL" w:bidi="pl-PL"/>
      </w:rPr>
    </w:lvl>
    <w:lvl w:ilvl="8">
      <w:numFmt w:val="bullet"/>
      <w:lvlText w:val="•"/>
      <w:lvlJc w:val="left"/>
      <w:pPr>
        <w:ind w:left="7829" w:hanging="425"/>
      </w:pPr>
      <w:rPr>
        <w:rFonts w:hint="default"/>
        <w:lang w:val="pl-PL" w:eastAsia="pl-PL" w:bidi="pl-PL"/>
      </w:rPr>
    </w:lvl>
  </w:abstractNum>
  <w:abstractNum w:abstractNumId="36" w15:restartNumberingAfterBreak="0">
    <w:nsid w:val="21B9627C"/>
    <w:multiLevelType w:val="hybridMultilevel"/>
    <w:tmpl w:val="F1E0D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694DBF"/>
    <w:multiLevelType w:val="hybridMultilevel"/>
    <w:tmpl w:val="CD9668D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DCD5732"/>
    <w:multiLevelType w:val="hybridMultilevel"/>
    <w:tmpl w:val="B8041E70"/>
    <w:lvl w:ilvl="0" w:tplc="FF92436E">
      <w:start w:val="7"/>
      <w:numFmt w:val="decimal"/>
      <w:lvlText w:val="%1."/>
      <w:lvlJc w:val="left"/>
      <w:pPr>
        <w:ind w:left="689" w:hanging="428"/>
      </w:pPr>
      <w:rPr>
        <w:rFonts w:ascii="Times New Roman" w:eastAsia="Times New Roman" w:hAnsi="Times New Roman" w:cs="Times New Roman" w:hint="default"/>
        <w:spacing w:val="-3"/>
        <w:w w:val="99"/>
        <w:sz w:val="24"/>
        <w:szCs w:val="24"/>
        <w:lang w:val="pl-PL" w:eastAsia="pl-PL" w:bidi="pl-PL"/>
      </w:rPr>
    </w:lvl>
    <w:lvl w:ilvl="1" w:tplc="3DCE6522">
      <w:start w:val="1"/>
      <w:numFmt w:val="lowerLetter"/>
      <w:lvlText w:val="%2)"/>
      <w:lvlJc w:val="left"/>
      <w:pPr>
        <w:ind w:left="970" w:hanging="281"/>
      </w:pPr>
      <w:rPr>
        <w:rFonts w:ascii="Times New Roman" w:eastAsia="Times New Roman" w:hAnsi="Times New Roman" w:cs="Times New Roman" w:hint="default"/>
        <w:spacing w:val="-25"/>
        <w:w w:val="99"/>
        <w:sz w:val="24"/>
        <w:szCs w:val="24"/>
        <w:lang w:val="pl-PL" w:eastAsia="pl-PL" w:bidi="pl-PL"/>
      </w:rPr>
    </w:lvl>
    <w:lvl w:ilvl="2" w:tplc="4EFC7FFE">
      <w:numFmt w:val="bullet"/>
      <w:lvlText w:val="•"/>
      <w:lvlJc w:val="left"/>
      <w:pPr>
        <w:ind w:left="1936" w:hanging="281"/>
      </w:pPr>
      <w:rPr>
        <w:rFonts w:hint="default"/>
        <w:lang w:val="pl-PL" w:eastAsia="pl-PL" w:bidi="pl-PL"/>
      </w:rPr>
    </w:lvl>
    <w:lvl w:ilvl="3" w:tplc="C10EBD3A">
      <w:numFmt w:val="bullet"/>
      <w:lvlText w:val="•"/>
      <w:lvlJc w:val="left"/>
      <w:pPr>
        <w:ind w:left="2892" w:hanging="281"/>
      </w:pPr>
      <w:rPr>
        <w:rFonts w:hint="default"/>
        <w:lang w:val="pl-PL" w:eastAsia="pl-PL" w:bidi="pl-PL"/>
      </w:rPr>
    </w:lvl>
    <w:lvl w:ilvl="4" w:tplc="D89E9D60">
      <w:numFmt w:val="bullet"/>
      <w:lvlText w:val="•"/>
      <w:lvlJc w:val="left"/>
      <w:pPr>
        <w:ind w:left="3848" w:hanging="281"/>
      </w:pPr>
      <w:rPr>
        <w:rFonts w:hint="default"/>
        <w:lang w:val="pl-PL" w:eastAsia="pl-PL" w:bidi="pl-PL"/>
      </w:rPr>
    </w:lvl>
    <w:lvl w:ilvl="5" w:tplc="D9B20F5E">
      <w:numFmt w:val="bullet"/>
      <w:lvlText w:val="•"/>
      <w:lvlJc w:val="left"/>
      <w:pPr>
        <w:ind w:left="4805" w:hanging="281"/>
      </w:pPr>
      <w:rPr>
        <w:rFonts w:hint="default"/>
        <w:lang w:val="pl-PL" w:eastAsia="pl-PL" w:bidi="pl-PL"/>
      </w:rPr>
    </w:lvl>
    <w:lvl w:ilvl="6" w:tplc="D99A96BA">
      <w:numFmt w:val="bullet"/>
      <w:lvlText w:val="•"/>
      <w:lvlJc w:val="left"/>
      <w:pPr>
        <w:ind w:left="5761" w:hanging="281"/>
      </w:pPr>
      <w:rPr>
        <w:rFonts w:hint="default"/>
        <w:lang w:val="pl-PL" w:eastAsia="pl-PL" w:bidi="pl-PL"/>
      </w:rPr>
    </w:lvl>
    <w:lvl w:ilvl="7" w:tplc="EAFECEC2">
      <w:numFmt w:val="bullet"/>
      <w:lvlText w:val="•"/>
      <w:lvlJc w:val="left"/>
      <w:pPr>
        <w:ind w:left="6717" w:hanging="281"/>
      </w:pPr>
      <w:rPr>
        <w:rFonts w:hint="default"/>
        <w:lang w:val="pl-PL" w:eastAsia="pl-PL" w:bidi="pl-PL"/>
      </w:rPr>
    </w:lvl>
    <w:lvl w:ilvl="8" w:tplc="9C667CAC">
      <w:numFmt w:val="bullet"/>
      <w:lvlText w:val="•"/>
      <w:lvlJc w:val="left"/>
      <w:pPr>
        <w:ind w:left="7673" w:hanging="281"/>
      </w:pPr>
      <w:rPr>
        <w:rFonts w:hint="default"/>
        <w:lang w:val="pl-PL" w:eastAsia="pl-PL" w:bidi="pl-PL"/>
      </w:rPr>
    </w:lvl>
  </w:abstractNum>
  <w:abstractNum w:abstractNumId="39" w15:restartNumberingAfterBreak="0">
    <w:nsid w:val="310E3047"/>
    <w:multiLevelType w:val="multilevel"/>
    <w:tmpl w:val="541C521C"/>
    <w:lvl w:ilvl="0">
      <w:start w:val="1"/>
      <w:numFmt w:val="decimal"/>
      <w:lvlText w:val="%1."/>
      <w:lvlJc w:val="left"/>
      <w:pPr>
        <w:ind w:left="947" w:hanging="706"/>
      </w:pPr>
      <w:rPr>
        <w:rFonts w:ascii="Times New Roman" w:eastAsia="Times New Roman" w:hAnsi="Times New Roman" w:cs="Times New Roman" w:hint="default"/>
        <w:spacing w:val="-4"/>
        <w:w w:val="100"/>
        <w:sz w:val="24"/>
        <w:szCs w:val="24"/>
        <w:lang w:val="pl-PL" w:eastAsia="pl-PL" w:bidi="pl-PL"/>
      </w:rPr>
    </w:lvl>
    <w:lvl w:ilvl="1">
      <w:start w:val="1"/>
      <w:numFmt w:val="decimal"/>
      <w:lvlText w:val="%1.%2."/>
      <w:lvlJc w:val="left"/>
      <w:pPr>
        <w:ind w:left="1094" w:hanging="425"/>
        <w:jc w:val="right"/>
      </w:pPr>
      <w:rPr>
        <w:rFonts w:ascii="Times New Roman" w:eastAsia="Times New Roman" w:hAnsi="Times New Roman" w:cs="Times New Roman" w:hint="default"/>
        <w:b w:val="0"/>
        <w:w w:val="100"/>
        <w:sz w:val="24"/>
        <w:szCs w:val="24"/>
        <w:lang w:val="pl-PL" w:eastAsia="pl-PL" w:bidi="pl-PL"/>
      </w:rPr>
    </w:lvl>
    <w:lvl w:ilvl="2">
      <w:start w:val="1"/>
      <w:numFmt w:val="lowerLetter"/>
      <w:lvlText w:val="%3)"/>
      <w:lvlJc w:val="left"/>
      <w:pPr>
        <w:ind w:left="1660" w:hanging="567"/>
      </w:pPr>
      <w:rPr>
        <w:rFonts w:ascii="Times New Roman" w:eastAsia="Times New Roman" w:hAnsi="Times New Roman" w:cs="Times New Roman" w:hint="default"/>
        <w:spacing w:val="-6"/>
        <w:w w:val="99"/>
        <w:sz w:val="24"/>
        <w:szCs w:val="24"/>
        <w:lang w:val="pl-PL" w:eastAsia="pl-PL" w:bidi="pl-PL"/>
      </w:rPr>
    </w:lvl>
    <w:lvl w:ilvl="3">
      <w:numFmt w:val="bullet"/>
      <w:lvlText w:val="•"/>
      <w:lvlJc w:val="left"/>
      <w:pPr>
        <w:ind w:left="2645" w:hanging="567"/>
      </w:pPr>
      <w:rPr>
        <w:rFonts w:hint="default"/>
        <w:lang w:val="pl-PL" w:eastAsia="pl-PL" w:bidi="pl-PL"/>
      </w:rPr>
    </w:lvl>
    <w:lvl w:ilvl="4">
      <w:numFmt w:val="bullet"/>
      <w:lvlText w:val="•"/>
      <w:lvlJc w:val="left"/>
      <w:pPr>
        <w:ind w:left="3631" w:hanging="567"/>
      </w:pPr>
      <w:rPr>
        <w:rFonts w:hint="default"/>
        <w:lang w:val="pl-PL" w:eastAsia="pl-PL" w:bidi="pl-PL"/>
      </w:rPr>
    </w:lvl>
    <w:lvl w:ilvl="5">
      <w:numFmt w:val="bullet"/>
      <w:lvlText w:val="•"/>
      <w:lvlJc w:val="left"/>
      <w:pPr>
        <w:ind w:left="4617" w:hanging="567"/>
      </w:pPr>
      <w:rPr>
        <w:rFonts w:hint="default"/>
        <w:lang w:val="pl-PL" w:eastAsia="pl-PL" w:bidi="pl-PL"/>
      </w:rPr>
    </w:lvl>
    <w:lvl w:ilvl="6">
      <w:numFmt w:val="bullet"/>
      <w:lvlText w:val="•"/>
      <w:lvlJc w:val="left"/>
      <w:pPr>
        <w:ind w:left="5603" w:hanging="567"/>
      </w:pPr>
      <w:rPr>
        <w:rFonts w:hint="default"/>
        <w:lang w:val="pl-PL" w:eastAsia="pl-PL" w:bidi="pl-PL"/>
      </w:rPr>
    </w:lvl>
    <w:lvl w:ilvl="7">
      <w:numFmt w:val="bullet"/>
      <w:lvlText w:val="•"/>
      <w:lvlJc w:val="left"/>
      <w:pPr>
        <w:ind w:left="6589" w:hanging="567"/>
      </w:pPr>
      <w:rPr>
        <w:rFonts w:hint="default"/>
        <w:lang w:val="pl-PL" w:eastAsia="pl-PL" w:bidi="pl-PL"/>
      </w:rPr>
    </w:lvl>
    <w:lvl w:ilvl="8">
      <w:numFmt w:val="bullet"/>
      <w:lvlText w:val="•"/>
      <w:lvlJc w:val="left"/>
      <w:pPr>
        <w:ind w:left="7574" w:hanging="567"/>
      </w:pPr>
      <w:rPr>
        <w:rFonts w:hint="default"/>
        <w:lang w:val="pl-PL" w:eastAsia="pl-PL" w:bidi="pl-PL"/>
      </w:rPr>
    </w:lvl>
  </w:abstractNum>
  <w:abstractNum w:abstractNumId="40" w15:restartNumberingAfterBreak="0">
    <w:nsid w:val="32A81769"/>
    <w:multiLevelType w:val="hybridMultilevel"/>
    <w:tmpl w:val="9BC8AE20"/>
    <w:lvl w:ilvl="0" w:tplc="7FA695E8">
      <w:start w:val="1"/>
      <w:numFmt w:val="decimal"/>
      <w:lvlText w:val="%1."/>
      <w:lvlJc w:val="left"/>
      <w:pPr>
        <w:tabs>
          <w:tab w:val="num" w:pos="720"/>
        </w:tabs>
        <w:ind w:left="720" w:hanging="360"/>
      </w:pPr>
    </w:lvl>
    <w:lvl w:ilvl="1" w:tplc="7570E3B4">
      <w:start w:val="1"/>
      <w:numFmt w:val="decimal"/>
      <w:lvlText w:val="%2."/>
      <w:lvlJc w:val="left"/>
      <w:pPr>
        <w:tabs>
          <w:tab w:val="num" w:pos="1800"/>
        </w:tabs>
        <w:ind w:left="1800" w:hanging="360"/>
      </w:pPr>
    </w:lvl>
    <w:lvl w:ilvl="2" w:tplc="EEC47D10">
      <w:start w:val="1"/>
      <w:numFmt w:val="decimal"/>
      <w:lvlText w:val="%3."/>
      <w:lvlJc w:val="left"/>
      <w:pPr>
        <w:tabs>
          <w:tab w:val="num" w:pos="2520"/>
        </w:tabs>
        <w:ind w:left="2520" w:hanging="360"/>
      </w:pPr>
    </w:lvl>
    <w:lvl w:ilvl="3" w:tplc="3E26C2E2">
      <w:start w:val="1"/>
      <w:numFmt w:val="decimal"/>
      <w:lvlText w:val="%4."/>
      <w:lvlJc w:val="left"/>
      <w:pPr>
        <w:tabs>
          <w:tab w:val="num" w:pos="3240"/>
        </w:tabs>
        <w:ind w:left="3240" w:hanging="360"/>
      </w:pPr>
    </w:lvl>
    <w:lvl w:ilvl="4" w:tplc="05D883E6">
      <w:start w:val="1"/>
      <w:numFmt w:val="decimal"/>
      <w:lvlText w:val="%5."/>
      <w:lvlJc w:val="left"/>
      <w:pPr>
        <w:tabs>
          <w:tab w:val="num" w:pos="3960"/>
        </w:tabs>
        <w:ind w:left="3960" w:hanging="360"/>
      </w:pPr>
    </w:lvl>
    <w:lvl w:ilvl="5" w:tplc="A77CBF16">
      <w:start w:val="1"/>
      <w:numFmt w:val="decimal"/>
      <w:lvlText w:val="%6."/>
      <w:lvlJc w:val="left"/>
      <w:pPr>
        <w:tabs>
          <w:tab w:val="num" w:pos="4680"/>
        </w:tabs>
        <w:ind w:left="4680" w:hanging="360"/>
      </w:pPr>
    </w:lvl>
    <w:lvl w:ilvl="6" w:tplc="42C61E40">
      <w:start w:val="1"/>
      <w:numFmt w:val="decimal"/>
      <w:lvlText w:val="%7."/>
      <w:lvlJc w:val="left"/>
      <w:pPr>
        <w:tabs>
          <w:tab w:val="num" w:pos="5400"/>
        </w:tabs>
        <w:ind w:left="5400" w:hanging="360"/>
      </w:pPr>
    </w:lvl>
    <w:lvl w:ilvl="7" w:tplc="E07C7C8E">
      <w:start w:val="1"/>
      <w:numFmt w:val="decimal"/>
      <w:lvlText w:val="%8."/>
      <w:lvlJc w:val="left"/>
      <w:pPr>
        <w:tabs>
          <w:tab w:val="num" w:pos="6120"/>
        </w:tabs>
        <w:ind w:left="6120" w:hanging="360"/>
      </w:pPr>
    </w:lvl>
    <w:lvl w:ilvl="8" w:tplc="EFD67670">
      <w:start w:val="1"/>
      <w:numFmt w:val="decimal"/>
      <w:lvlText w:val="%9."/>
      <w:lvlJc w:val="left"/>
      <w:pPr>
        <w:tabs>
          <w:tab w:val="num" w:pos="6840"/>
        </w:tabs>
        <w:ind w:left="6840" w:hanging="360"/>
      </w:pPr>
    </w:lvl>
  </w:abstractNum>
  <w:abstractNum w:abstractNumId="41" w15:restartNumberingAfterBreak="0">
    <w:nsid w:val="3A231358"/>
    <w:multiLevelType w:val="hybridMultilevel"/>
    <w:tmpl w:val="D1A65FEA"/>
    <w:lvl w:ilvl="0" w:tplc="31504F3C">
      <w:start w:val="1"/>
      <w:numFmt w:val="decimal"/>
      <w:lvlText w:val="%1."/>
      <w:lvlJc w:val="left"/>
      <w:pPr>
        <w:ind w:left="900" w:hanging="360"/>
      </w:pPr>
      <w:rPr>
        <w:rFonts w:ascii="Times New Roman" w:eastAsia="Times New Roman" w:hAnsi="Times New Roman" w:cs="Times New Roman"/>
        <w:b w:val="0"/>
        <w:i w:val="0"/>
        <w:color w:val="auto"/>
        <w:u w:val="none"/>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2" w15:restartNumberingAfterBreak="0">
    <w:nsid w:val="3B296226"/>
    <w:multiLevelType w:val="hybridMultilevel"/>
    <w:tmpl w:val="127EE6E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BDA69EE"/>
    <w:multiLevelType w:val="hybridMultilevel"/>
    <w:tmpl w:val="3092BB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CF7089D"/>
    <w:multiLevelType w:val="hybridMultilevel"/>
    <w:tmpl w:val="53AC4A9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3D1918B2"/>
    <w:multiLevelType w:val="hybridMultilevel"/>
    <w:tmpl w:val="62945C32"/>
    <w:lvl w:ilvl="0" w:tplc="3DE4BE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F75380"/>
    <w:multiLevelType w:val="hybridMultilevel"/>
    <w:tmpl w:val="03C4C07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43640B5F"/>
    <w:multiLevelType w:val="singleLevel"/>
    <w:tmpl w:val="0000000B"/>
    <w:lvl w:ilvl="0">
      <w:start w:val="1"/>
      <w:numFmt w:val="lowerLetter"/>
      <w:lvlText w:val="%1)"/>
      <w:lvlJc w:val="left"/>
      <w:pPr>
        <w:tabs>
          <w:tab w:val="num" w:pos="1429"/>
        </w:tabs>
        <w:ind w:left="1429" w:hanging="360"/>
      </w:pPr>
    </w:lvl>
  </w:abstractNum>
  <w:abstractNum w:abstractNumId="48" w15:restartNumberingAfterBreak="0">
    <w:nsid w:val="47250A6E"/>
    <w:multiLevelType w:val="hybridMultilevel"/>
    <w:tmpl w:val="F0AA672C"/>
    <w:lvl w:ilvl="0" w:tplc="4D3689C6">
      <w:start w:val="1"/>
      <w:numFmt w:val="decimal"/>
      <w:lvlText w:val="%1)"/>
      <w:lvlJc w:val="left"/>
      <w:pPr>
        <w:ind w:left="1070" w:hanging="360"/>
      </w:pPr>
      <w:rPr>
        <w:rFonts w:ascii="Times New Roman" w:hAnsi="Times New Roman" w:cs="Times New Roman" w:hint="default"/>
        <w:i w:val="0"/>
        <w:sz w:val="24"/>
        <w:szCs w:val="24"/>
      </w:r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9" w15:restartNumberingAfterBreak="0">
    <w:nsid w:val="4A946450"/>
    <w:multiLevelType w:val="hybridMultilevel"/>
    <w:tmpl w:val="52D08FC8"/>
    <w:lvl w:ilvl="0" w:tplc="D8FA75AE">
      <w:start w:val="1"/>
      <w:numFmt w:val="decimal"/>
      <w:lvlText w:val="%1."/>
      <w:lvlJc w:val="left"/>
      <w:pPr>
        <w:tabs>
          <w:tab w:val="num" w:pos="720"/>
        </w:tabs>
        <w:ind w:left="720" w:hanging="360"/>
      </w:pPr>
    </w:lvl>
    <w:lvl w:ilvl="1" w:tplc="20909552">
      <w:start w:val="1"/>
      <w:numFmt w:val="decimal"/>
      <w:lvlText w:val="%2."/>
      <w:lvlJc w:val="left"/>
      <w:pPr>
        <w:tabs>
          <w:tab w:val="num" w:pos="1800"/>
        </w:tabs>
        <w:ind w:left="1800" w:hanging="360"/>
      </w:pPr>
    </w:lvl>
    <w:lvl w:ilvl="2" w:tplc="D3782054">
      <w:start w:val="1"/>
      <w:numFmt w:val="decimal"/>
      <w:lvlText w:val="%3."/>
      <w:lvlJc w:val="left"/>
      <w:pPr>
        <w:tabs>
          <w:tab w:val="num" w:pos="2520"/>
        </w:tabs>
        <w:ind w:left="2520" w:hanging="360"/>
      </w:pPr>
    </w:lvl>
    <w:lvl w:ilvl="3" w:tplc="9F1207D6">
      <w:start w:val="1"/>
      <w:numFmt w:val="decimal"/>
      <w:lvlText w:val="%4."/>
      <w:lvlJc w:val="left"/>
      <w:pPr>
        <w:tabs>
          <w:tab w:val="num" w:pos="3240"/>
        </w:tabs>
        <w:ind w:left="3240" w:hanging="360"/>
      </w:pPr>
    </w:lvl>
    <w:lvl w:ilvl="4" w:tplc="FDE260D8">
      <w:start w:val="1"/>
      <w:numFmt w:val="decimal"/>
      <w:lvlText w:val="%5."/>
      <w:lvlJc w:val="left"/>
      <w:pPr>
        <w:tabs>
          <w:tab w:val="num" w:pos="3960"/>
        </w:tabs>
        <w:ind w:left="3960" w:hanging="360"/>
      </w:pPr>
    </w:lvl>
    <w:lvl w:ilvl="5" w:tplc="C9F67642">
      <w:start w:val="1"/>
      <w:numFmt w:val="decimal"/>
      <w:lvlText w:val="%6."/>
      <w:lvlJc w:val="left"/>
      <w:pPr>
        <w:tabs>
          <w:tab w:val="num" w:pos="4680"/>
        </w:tabs>
        <w:ind w:left="4680" w:hanging="360"/>
      </w:pPr>
    </w:lvl>
    <w:lvl w:ilvl="6" w:tplc="617EB80A">
      <w:start w:val="1"/>
      <w:numFmt w:val="decimal"/>
      <w:lvlText w:val="%7."/>
      <w:lvlJc w:val="left"/>
      <w:pPr>
        <w:tabs>
          <w:tab w:val="num" w:pos="5400"/>
        </w:tabs>
        <w:ind w:left="5400" w:hanging="360"/>
      </w:pPr>
    </w:lvl>
    <w:lvl w:ilvl="7" w:tplc="EFB6D390">
      <w:start w:val="1"/>
      <w:numFmt w:val="decimal"/>
      <w:lvlText w:val="%8."/>
      <w:lvlJc w:val="left"/>
      <w:pPr>
        <w:tabs>
          <w:tab w:val="num" w:pos="6120"/>
        </w:tabs>
        <w:ind w:left="6120" w:hanging="360"/>
      </w:pPr>
    </w:lvl>
    <w:lvl w:ilvl="8" w:tplc="DEFE3266">
      <w:start w:val="1"/>
      <w:numFmt w:val="decimal"/>
      <w:lvlText w:val="%9."/>
      <w:lvlJc w:val="left"/>
      <w:pPr>
        <w:tabs>
          <w:tab w:val="num" w:pos="6840"/>
        </w:tabs>
        <w:ind w:left="6840" w:hanging="360"/>
      </w:pPr>
    </w:lvl>
  </w:abstractNum>
  <w:abstractNum w:abstractNumId="50" w15:restartNumberingAfterBreak="0">
    <w:nsid w:val="4E6122CB"/>
    <w:multiLevelType w:val="hybridMultilevel"/>
    <w:tmpl w:val="177A23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BC3D0C"/>
    <w:multiLevelType w:val="hybridMultilevel"/>
    <w:tmpl w:val="87BA87EC"/>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52" w15:restartNumberingAfterBreak="0">
    <w:nsid w:val="527B0548"/>
    <w:multiLevelType w:val="multilevel"/>
    <w:tmpl w:val="9B047018"/>
    <w:lvl w:ilvl="0">
      <w:start w:val="1"/>
      <w:numFmt w:val="decimal"/>
      <w:lvlText w:val="%1."/>
      <w:lvlJc w:val="left"/>
      <w:pPr>
        <w:ind w:left="947" w:hanging="706"/>
      </w:pPr>
      <w:rPr>
        <w:rFonts w:ascii="Times New Roman" w:eastAsia="Times New Roman" w:hAnsi="Times New Roman" w:cs="Times New Roman" w:hint="default"/>
        <w:spacing w:val="-4"/>
        <w:w w:val="100"/>
        <w:sz w:val="24"/>
        <w:szCs w:val="24"/>
      </w:rPr>
    </w:lvl>
    <w:lvl w:ilvl="1">
      <w:start w:val="1"/>
      <w:numFmt w:val="decimal"/>
      <w:lvlText w:val="%1.%2."/>
      <w:lvlJc w:val="left"/>
      <w:pPr>
        <w:ind w:left="1094" w:hanging="425"/>
      </w:pPr>
      <w:rPr>
        <w:rFonts w:ascii="Times New Roman" w:eastAsia="Times New Roman" w:hAnsi="Times New Roman" w:cs="Times New Roman" w:hint="default"/>
        <w:b w:val="0"/>
        <w:w w:val="100"/>
        <w:sz w:val="24"/>
        <w:szCs w:val="24"/>
      </w:rPr>
    </w:lvl>
    <w:lvl w:ilvl="2">
      <w:start w:val="1"/>
      <w:numFmt w:val="lowerLetter"/>
      <w:lvlText w:val="%3)"/>
      <w:lvlJc w:val="left"/>
      <w:pPr>
        <w:ind w:left="1660" w:hanging="567"/>
      </w:pPr>
      <w:rPr>
        <w:rFonts w:ascii="Times New Roman" w:eastAsia="Times New Roman" w:hAnsi="Times New Roman" w:cs="Times New Roman" w:hint="default"/>
        <w:spacing w:val="-6"/>
        <w:w w:val="99"/>
        <w:sz w:val="24"/>
        <w:szCs w:val="24"/>
      </w:rPr>
    </w:lvl>
    <w:lvl w:ilvl="3">
      <w:numFmt w:val="bullet"/>
      <w:lvlText w:val="•"/>
      <w:lvlJc w:val="left"/>
      <w:pPr>
        <w:ind w:left="2645" w:hanging="567"/>
      </w:pPr>
      <w:rPr>
        <w:rFonts w:hint="default"/>
      </w:rPr>
    </w:lvl>
    <w:lvl w:ilvl="4">
      <w:numFmt w:val="bullet"/>
      <w:lvlText w:val="•"/>
      <w:lvlJc w:val="left"/>
      <w:pPr>
        <w:ind w:left="3631" w:hanging="567"/>
      </w:pPr>
      <w:rPr>
        <w:rFonts w:hint="default"/>
      </w:rPr>
    </w:lvl>
    <w:lvl w:ilvl="5">
      <w:numFmt w:val="bullet"/>
      <w:lvlText w:val="•"/>
      <w:lvlJc w:val="left"/>
      <w:pPr>
        <w:ind w:left="4617" w:hanging="567"/>
      </w:pPr>
      <w:rPr>
        <w:rFonts w:hint="default"/>
      </w:rPr>
    </w:lvl>
    <w:lvl w:ilvl="6">
      <w:numFmt w:val="bullet"/>
      <w:lvlText w:val="•"/>
      <w:lvlJc w:val="left"/>
      <w:pPr>
        <w:ind w:left="5603" w:hanging="567"/>
      </w:pPr>
      <w:rPr>
        <w:rFonts w:hint="default"/>
      </w:rPr>
    </w:lvl>
    <w:lvl w:ilvl="7">
      <w:numFmt w:val="bullet"/>
      <w:lvlText w:val="•"/>
      <w:lvlJc w:val="left"/>
      <w:pPr>
        <w:ind w:left="6589" w:hanging="567"/>
      </w:pPr>
      <w:rPr>
        <w:rFonts w:hint="default"/>
      </w:rPr>
    </w:lvl>
    <w:lvl w:ilvl="8">
      <w:numFmt w:val="bullet"/>
      <w:lvlText w:val="•"/>
      <w:lvlJc w:val="left"/>
      <w:pPr>
        <w:ind w:left="7574" w:hanging="567"/>
      </w:pPr>
      <w:rPr>
        <w:rFonts w:hint="default"/>
      </w:rPr>
    </w:lvl>
  </w:abstractNum>
  <w:abstractNum w:abstractNumId="53" w15:restartNumberingAfterBreak="0">
    <w:nsid w:val="52E26EE5"/>
    <w:multiLevelType w:val="hybridMultilevel"/>
    <w:tmpl w:val="4F0E3E74"/>
    <w:lvl w:ilvl="0" w:tplc="3A88063E">
      <w:start w:val="1"/>
      <w:numFmt w:val="upperRoman"/>
      <w:lvlText w:val="%1."/>
      <w:lvlJc w:val="left"/>
      <w:pPr>
        <w:tabs>
          <w:tab w:val="num" w:pos="1288"/>
        </w:tabs>
        <w:ind w:left="1288" w:hanging="720"/>
      </w:pPr>
      <w:rPr>
        <w:rFonts w:ascii="Times New Roman" w:hAnsi="Times New Roman" w:cs="Times New Roman" w:hint="default"/>
        <w:b/>
      </w:rPr>
    </w:lvl>
    <w:lvl w:ilvl="1" w:tplc="B77A5C4C">
      <w:start w:val="1"/>
      <w:numFmt w:val="decimal"/>
      <w:lvlText w:val="%2."/>
      <w:lvlJc w:val="left"/>
      <w:pPr>
        <w:tabs>
          <w:tab w:val="num" w:pos="502"/>
        </w:tabs>
        <w:ind w:left="502" w:hanging="360"/>
      </w:pPr>
      <w:rPr>
        <w:rFonts w:ascii="Times New Roman" w:hAnsi="Times New Roman" w:cs="Times New Roman" w:hint="default"/>
        <w:b w:val="0"/>
      </w:rPr>
    </w:lvl>
    <w:lvl w:ilvl="2" w:tplc="04150015">
      <w:start w:val="1"/>
      <w:numFmt w:val="upperLetter"/>
      <w:lvlText w:val="%3."/>
      <w:lvlJc w:val="left"/>
      <w:pPr>
        <w:tabs>
          <w:tab w:val="num" w:pos="2160"/>
        </w:tabs>
        <w:ind w:left="2160" w:hanging="180"/>
      </w:pPr>
      <w:rPr>
        <w:b/>
      </w:rPr>
    </w:lvl>
    <w:lvl w:ilvl="3" w:tplc="5F165732">
      <w:start w:val="18"/>
      <w:numFmt w:val="bullet"/>
      <w:lvlText w:val=""/>
      <w:lvlJc w:val="left"/>
      <w:pPr>
        <w:ind w:left="2880" w:hanging="360"/>
      </w:pPr>
      <w:rPr>
        <w:rFonts w:ascii="Symbol" w:eastAsia="Times New Roman" w:hAnsi="Symbol" w:cs="Times New Roman" w:hint="default"/>
        <w:b w:val="0"/>
      </w:rPr>
    </w:lvl>
    <w:lvl w:ilvl="4" w:tplc="7CE85840">
      <w:start w:val="1"/>
      <w:numFmt w:val="decimal"/>
      <w:lvlText w:val="%5)"/>
      <w:lvlJc w:val="left"/>
      <w:pPr>
        <w:ind w:left="1353" w:hanging="360"/>
      </w:pPr>
      <w:rPr>
        <w:rFonts w:ascii="Times New Roman" w:hAnsi="Times New Roman"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533C7F27"/>
    <w:multiLevelType w:val="hybridMultilevel"/>
    <w:tmpl w:val="AAF60A26"/>
    <w:lvl w:ilvl="0" w:tplc="28686C8A">
      <w:start w:val="5"/>
      <w:numFmt w:val="upperRoman"/>
      <w:lvlText w:val="%1."/>
      <w:lvlJc w:val="left"/>
      <w:pPr>
        <w:ind w:left="862" w:hanging="720"/>
      </w:pPr>
      <w:rPr>
        <w:rFonts w:hint="default"/>
      </w:rPr>
    </w:lvl>
    <w:lvl w:ilvl="1" w:tplc="D25A7748">
      <w:start w:val="1"/>
      <w:numFmt w:val="lowerLetter"/>
      <w:lvlText w:val="%2."/>
      <w:lvlJc w:val="left"/>
      <w:pPr>
        <w:ind w:left="1222" w:hanging="360"/>
      </w:pPr>
      <w:rPr>
        <w:rFonts w:ascii="Times New Roman" w:eastAsia="Times New Roman" w:hAnsi="Times New Roman" w:cs="Times New Roman"/>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5D84564A"/>
    <w:multiLevelType w:val="hybridMultilevel"/>
    <w:tmpl w:val="3F48052E"/>
    <w:lvl w:ilvl="0" w:tplc="218A0972">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060436"/>
    <w:multiLevelType w:val="hybridMultilevel"/>
    <w:tmpl w:val="8FDC6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9744680"/>
    <w:multiLevelType w:val="hybridMultilevel"/>
    <w:tmpl w:val="C6EE38DC"/>
    <w:lvl w:ilvl="0" w:tplc="4BCE85FE">
      <w:start w:val="16"/>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FD6221"/>
    <w:multiLevelType w:val="hybridMultilevel"/>
    <w:tmpl w:val="A4CA48E6"/>
    <w:lvl w:ilvl="0" w:tplc="0DB2DFDA">
      <w:start w:val="5"/>
      <w:numFmt w:val="upperRoman"/>
      <w:lvlText w:val="%1."/>
      <w:lvlJc w:val="left"/>
      <w:pPr>
        <w:ind w:left="1429" w:hanging="720"/>
      </w:pPr>
      <w:rPr>
        <w:rFonts w:hint="default"/>
        <w:b/>
        <w:color w:val="000000"/>
      </w:rPr>
    </w:lvl>
    <w:lvl w:ilvl="1" w:tplc="5E22C548">
      <w:start w:val="1"/>
      <w:numFmt w:val="decimal"/>
      <w:lvlText w:val="%2."/>
      <w:lvlJc w:val="left"/>
      <w:pPr>
        <w:ind w:left="1353" w:hanging="360"/>
      </w:pPr>
      <w:rPr>
        <w:rFonts w:ascii="Times New Roman" w:eastAsia="Times New Roman" w:hAnsi="Times New Roman" w:cs="Times New Roman"/>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6C83A66"/>
    <w:multiLevelType w:val="hybridMultilevel"/>
    <w:tmpl w:val="52D65DE8"/>
    <w:lvl w:ilvl="0" w:tplc="DFFA0A62">
      <w:start w:val="1"/>
      <w:numFmt w:val="bullet"/>
      <w:lvlText w:val=""/>
      <w:lvlJc w:val="left"/>
      <w:pPr>
        <w:ind w:left="1776" w:hanging="360"/>
      </w:pPr>
      <w:rPr>
        <w:rFonts w:ascii="Symbol" w:hAnsi="Symbol"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1" w15:restartNumberingAfterBreak="0">
    <w:nsid w:val="7D1A2D2D"/>
    <w:multiLevelType w:val="hybridMultilevel"/>
    <w:tmpl w:val="A954AB3E"/>
    <w:lvl w:ilvl="0" w:tplc="9ADA0A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13"/>
  </w:num>
  <w:num w:numId="6">
    <w:abstractNumId w:val="16"/>
  </w:num>
  <w:num w:numId="7">
    <w:abstractNumId w:val="21"/>
  </w:num>
  <w:num w:numId="8">
    <w:abstractNumId w:val="22"/>
  </w:num>
  <w:num w:numId="9">
    <w:abstractNumId w:val="24"/>
  </w:num>
  <w:num w:numId="10">
    <w:abstractNumId w:val="25"/>
  </w:num>
  <w:num w:numId="11">
    <w:abstractNumId w:val="28"/>
  </w:num>
  <w:num w:numId="12">
    <w:abstractNumId w:val="29"/>
  </w:num>
  <w:num w:numId="13">
    <w:abstractNumId w:val="31"/>
  </w:num>
  <w:num w:numId="14">
    <w:abstractNumId w:val="41"/>
  </w:num>
  <w:num w:numId="15">
    <w:abstractNumId w:val="54"/>
  </w:num>
  <w:num w:numId="16">
    <w:abstractNumId w:val="58"/>
  </w:num>
  <w:num w:numId="17">
    <w:abstractNumId w:val="46"/>
  </w:num>
  <w:num w:numId="18">
    <w:abstractNumId w:val="37"/>
  </w:num>
  <w:num w:numId="19">
    <w:abstractNumId w:val="56"/>
  </w:num>
  <w:num w:numId="20">
    <w:abstractNumId w:val="59"/>
  </w:num>
  <w:num w:numId="21">
    <w:abstractNumId w:val="32"/>
  </w:num>
  <w:num w:numId="22">
    <w:abstractNumId w:val="55"/>
  </w:num>
  <w:num w:numId="23">
    <w:abstractNumId w:val="39"/>
  </w:num>
  <w:num w:numId="24">
    <w:abstractNumId w:val="34"/>
  </w:num>
  <w:num w:numId="25">
    <w:abstractNumId w:val="35"/>
  </w:num>
  <w:num w:numId="26">
    <w:abstractNumId w:val="38"/>
  </w:num>
  <w:num w:numId="27">
    <w:abstractNumId w:val="52"/>
  </w:num>
  <w:num w:numId="28">
    <w:abstractNumId w:val="61"/>
  </w:num>
  <w:num w:numId="29">
    <w:abstractNumId w:val="36"/>
  </w:num>
  <w:num w:numId="30">
    <w:abstractNumId w:val="50"/>
  </w:num>
  <w:num w:numId="31">
    <w:abstractNumId w:val="33"/>
  </w:num>
  <w:num w:numId="32">
    <w:abstractNumId w:val="43"/>
  </w:num>
  <w:num w:numId="33">
    <w:abstractNumId w:val="57"/>
  </w:num>
  <w:num w:numId="34">
    <w:abstractNumId w:val="47"/>
  </w:num>
  <w:num w:numId="35">
    <w:abstractNumId w:val="44"/>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num>
  <w:num w:numId="42">
    <w:abstractNumId w:val="53"/>
  </w:num>
  <w:num w:numId="43">
    <w:abstractNumId w:val="4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41"/>
    <w:rsid w:val="00003DAA"/>
    <w:rsid w:val="00010516"/>
    <w:rsid w:val="000116ED"/>
    <w:rsid w:val="000131A1"/>
    <w:rsid w:val="00013212"/>
    <w:rsid w:val="00017128"/>
    <w:rsid w:val="00023EFF"/>
    <w:rsid w:val="00026997"/>
    <w:rsid w:val="00031525"/>
    <w:rsid w:val="00036C5F"/>
    <w:rsid w:val="000415F0"/>
    <w:rsid w:val="00041668"/>
    <w:rsid w:val="0004305A"/>
    <w:rsid w:val="00047478"/>
    <w:rsid w:val="00050575"/>
    <w:rsid w:val="00051013"/>
    <w:rsid w:val="0005304F"/>
    <w:rsid w:val="000640F1"/>
    <w:rsid w:val="00067098"/>
    <w:rsid w:val="00074B48"/>
    <w:rsid w:val="000777BA"/>
    <w:rsid w:val="0008484F"/>
    <w:rsid w:val="0008625F"/>
    <w:rsid w:val="0009200B"/>
    <w:rsid w:val="00093538"/>
    <w:rsid w:val="000A1941"/>
    <w:rsid w:val="000A1FE9"/>
    <w:rsid w:val="000A3525"/>
    <w:rsid w:val="000A35A5"/>
    <w:rsid w:val="000A4AD0"/>
    <w:rsid w:val="000C36DB"/>
    <w:rsid w:val="000C51A7"/>
    <w:rsid w:val="000D7B5F"/>
    <w:rsid w:val="000E22BF"/>
    <w:rsid w:val="000E5F25"/>
    <w:rsid w:val="000F6919"/>
    <w:rsid w:val="000F71C4"/>
    <w:rsid w:val="001127B9"/>
    <w:rsid w:val="00123B91"/>
    <w:rsid w:val="00125D0F"/>
    <w:rsid w:val="001268FF"/>
    <w:rsid w:val="001348B0"/>
    <w:rsid w:val="00136476"/>
    <w:rsid w:val="00144CF7"/>
    <w:rsid w:val="001557C1"/>
    <w:rsid w:val="001636E4"/>
    <w:rsid w:val="00163C9C"/>
    <w:rsid w:val="00171F95"/>
    <w:rsid w:val="00172F98"/>
    <w:rsid w:val="00175771"/>
    <w:rsid w:val="00184D41"/>
    <w:rsid w:val="00186AAC"/>
    <w:rsid w:val="001A2899"/>
    <w:rsid w:val="001B344B"/>
    <w:rsid w:val="001B6EA3"/>
    <w:rsid w:val="001B7F41"/>
    <w:rsid w:val="001C121E"/>
    <w:rsid w:val="001C582D"/>
    <w:rsid w:val="001E63E4"/>
    <w:rsid w:val="001E652B"/>
    <w:rsid w:val="00202546"/>
    <w:rsid w:val="0021001C"/>
    <w:rsid w:val="002150FE"/>
    <w:rsid w:val="00231F08"/>
    <w:rsid w:val="00233484"/>
    <w:rsid w:val="002339D4"/>
    <w:rsid w:val="00240F20"/>
    <w:rsid w:val="00246C34"/>
    <w:rsid w:val="00252C0C"/>
    <w:rsid w:val="00256A37"/>
    <w:rsid w:val="0027146F"/>
    <w:rsid w:val="00273EDE"/>
    <w:rsid w:val="00286F17"/>
    <w:rsid w:val="00286F9C"/>
    <w:rsid w:val="002B7F2B"/>
    <w:rsid w:val="002C2D4D"/>
    <w:rsid w:val="002D32FB"/>
    <w:rsid w:val="002D649A"/>
    <w:rsid w:val="002D64D8"/>
    <w:rsid w:val="002E26E2"/>
    <w:rsid w:val="002E3B06"/>
    <w:rsid w:val="002E4042"/>
    <w:rsid w:val="002E5469"/>
    <w:rsid w:val="00307F73"/>
    <w:rsid w:val="003101BC"/>
    <w:rsid w:val="0033298B"/>
    <w:rsid w:val="0033510B"/>
    <w:rsid w:val="0034448A"/>
    <w:rsid w:val="003512DE"/>
    <w:rsid w:val="00363BF2"/>
    <w:rsid w:val="003658BF"/>
    <w:rsid w:val="003700E4"/>
    <w:rsid w:val="00374719"/>
    <w:rsid w:val="00381A78"/>
    <w:rsid w:val="0038747F"/>
    <w:rsid w:val="00396EC6"/>
    <w:rsid w:val="003A2EE3"/>
    <w:rsid w:val="003B2ECD"/>
    <w:rsid w:val="003C1214"/>
    <w:rsid w:val="003C240F"/>
    <w:rsid w:val="003D7582"/>
    <w:rsid w:val="003F6850"/>
    <w:rsid w:val="0040031C"/>
    <w:rsid w:val="0040495D"/>
    <w:rsid w:val="00405611"/>
    <w:rsid w:val="0040788C"/>
    <w:rsid w:val="004147BD"/>
    <w:rsid w:val="00424632"/>
    <w:rsid w:val="00426684"/>
    <w:rsid w:val="00432605"/>
    <w:rsid w:val="004376E2"/>
    <w:rsid w:val="00440A86"/>
    <w:rsid w:val="00442F05"/>
    <w:rsid w:val="004443E0"/>
    <w:rsid w:val="004537B5"/>
    <w:rsid w:val="0045763E"/>
    <w:rsid w:val="00470F3C"/>
    <w:rsid w:val="0047399E"/>
    <w:rsid w:val="0049058E"/>
    <w:rsid w:val="004953D8"/>
    <w:rsid w:val="004A3EEC"/>
    <w:rsid w:val="004B517B"/>
    <w:rsid w:val="004B6347"/>
    <w:rsid w:val="004C7A94"/>
    <w:rsid w:val="004D29DD"/>
    <w:rsid w:val="004D455B"/>
    <w:rsid w:val="004E0D24"/>
    <w:rsid w:val="004E160F"/>
    <w:rsid w:val="004F08A8"/>
    <w:rsid w:val="0051188B"/>
    <w:rsid w:val="00520CB0"/>
    <w:rsid w:val="00526576"/>
    <w:rsid w:val="00531D5D"/>
    <w:rsid w:val="0053280C"/>
    <w:rsid w:val="00534BB6"/>
    <w:rsid w:val="00535A87"/>
    <w:rsid w:val="00542F12"/>
    <w:rsid w:val="00546BA7"/>
    <w:rsid w:val="00547966"/>
    <w:rsid w:val="00547F42"/>
    <w:rsid w:val="00551B44"/>
    <w:rsid w:val="0055540D"/>
    <w:rsid w:val="00560ECA"/>
    <w:rsid w:val="005626AE"/>
    <w:rsid w:val="005703DD"/>
    <w:rsid w:val="00576626"/>
    <w:rsid w:val="00582351"/>
    <w:rsid w:val="005900C7"/>
    <w:rsid w:val="00593794"/>
    <w:rsid w:val="005956A9"/>
    <w:rsid w:val="005A506D"/>
    <w:rsid w:val="005B22C0"/>
    <w:rsid w:val="005B45B3"/>
    <w:rsid w:val="005B503C"/>
    <w:rsid w:val="005C3B5D"/>
    <w:rsid w:val="005C411F"/>
    <w:rsid w:val="005D0ED1"/>
    <w:rsid w:val="005D1A97"/>
    <w:rsid w:val="005D42CF"/>
    <w:rsid w:val="005E5AE6"/>
    <w:rsid w:val="005F5507"/>
    <w:rsid w:val="0060583B"/>
    <w:rsid w:val="006062A1"/>
    <w:rsid w:val="00607372"/>
    <w:rsid w:val="006111B2"/>
    <w:rsid w:val="00613E54"/>
    <w:rsid w:val="00614535"/>
    <w:rsid w:val="00617CD4"/>
    <w:rsid w:val="00621F21"/>
    <w:rsid w:val="00622612"/>
    <w:rsid w:val="00623429"/>
    <w:rsid w:val="00624698"/>
    <w:rsid w:val="00630CDC"/>
    <w:rsid w:val="00632E1E"/>
    <w:rsid w:val="00652A25"/>
    <w:rsid w:val="0066246C"/>
    <w:rsid w:val="00667CFC"/>
    <w:rsid w:val="00682878"/>
    <w:rsid w:val="00684D66"/>
    <w:rsid w:val="00691DB1"/>
    <w:rsid w:val="00694022"/>
    <w:rsid w:val="00694837"/>
    <w:rsid w:val="00695F41"/>
    <w:rsid w:val="0069606C"/>
    <w:rsid w:val="006A0A00"/>
    <w:rsid w:val="006B2981"/>
    <w:rsid w:val="006B3D06"/>
    <w:rsid w:val="006B6DEC"/>
    <w:rsid w:val="006C059A"/>
    <w:rsid w:val="006C3ED4"/>
    <w:rsid w:val="006C4D51"/>
    <w:rsid w:val="006D6EA0"/>
    <w:rsid w:val="006D74CA"/>
    <w:rsid w:val="006E4ED5"/>
    <w:rsid w:val="006F2474"/>
    <w:rsid w:val="006F6D48"/>
    <w:rsid w:val="0070028A"/>
    <w:rsid w:val="00702F3D"/>
    <w:rsid w:val="0070662C"/>
    <w:rsid w:val="0070767E"/>
    <w:rsid w:val="00711B64"/>
    <w:rsid w:val="007442FC"/>
    <w:rsid w:val="007554A6"/>
    <w:rsid w:val="0075791D"/>
    <w:rsid w:val="00760415"/>
    <w:rsid w:val="00763C45"/>
    <w:rsid w:val="007667BF"/>
    <w:rsid w:val="00774420"/>
    <w:rsid w:val="00776115"/>
    <w:rsid w:val="0077763D"/>
    <w:rsid w:val="00780867"/>
    <w:rsid w:val="00797B64"/>
    <w:rsid w:val="007A387C"/>
    <w:rsid w:val="007D0FD9"/>
    <w:rsid w:val="007D25D6"/>
    <w:rsid w:val="007D477C"/>
    <w:rsid w:val="007E4B07"/>
    <w:rsid w:val="007F1266"/>
    <w:rsid w:val="00803726"/>
    <w:rsid w:val="00804768"/>
    <w:rsid w:val="00807771"/>
    <w:rsid w:val="00811203"/>
    <w:rsid w:val="00825F66"/>
    <w:rsid w:val="00836E30"/>
    <w:rsid w:val="00837747"/>
    <w:rsid w:val="00840F6A"/>
    <w:rsid w:val="00855B9E"/>
    <w:rsid w:val="00857D5C"/>
    <w:rsid w:val="00860E66"/>
    <w:rsid w:val="00863F4F"/>
    <w:rsid w:val="00881386"/>
    <w:rsid w:val="00882E24"/>
    <w:rsid w:val="00884CBC"/>
    <w:rsid w:val="00884EB4"/>
    <w:rsid w:val="00887391"/>
    <w:rsid w:val="00887CE3"/>
    <w:rsid w:val="008A07F7"/>
    <w:rsid w:val="008A4A1D"/>
    <w:rsid w:val="008B39BF"/>
    <w:rsid w:val="008C3982"/>
    <w:rsid w:val="008C7494"/>
    <w:rsid w:val="008D6FD1"/>
    <w:rsid w:val="008E5E1D"/>
    <w:rsid w:val="008F46E9"/>
    <w:rsid w:val="008F7591"/>
    <w:rsid w:val="00902C28"/>
    <w:rsid w:val="00903791"/>
    <w:rsid w:val="00910A41"/>
    <w:rsid w:val="00912A06"/>
    <w:rsid w:val="009158F3"/>
    <w:rsid w:val="00915A8B"/>
    <w:rsid w:val="00916AEC"/>
    <w:rsid w:val="00924458"/>
    <w:rsid w:val="00930688"/>
    <w:rsid w:val="009312A4"/>
    <w:rsid w:val="0094283A"/>
    <w:rsid w:val="00962F1C"/>
    <w:rsid w:val="00963518"/>
    <w:rsid w:val="00964362"/>
    <w:rsid w:val="00970D31"/>
    <w:rsid w:val="00972AA0"/>
    <w:rsid w:val="00974D32"/>
    <w:rsid w:val="009761F1"/>
    <w:rsid w:val="00983BE6"/>
    <w:rsid w:val="009B1B1F"/>
    <w:rsid w:val="009B21D5"/>
    <w:rsid w:val="009B720F"/>
    <w:rsid w:val="009B796B"/>
    <w:rsid w:val="009E0F5A"/>
    <w:rsid w:val="009E64D8"/>
    <w:rsid w:val="009F1C59"/>
    <w:rsid w:val="00A07A76"/>
    <w:rsid w:val="00A25A12"/>
    <w:rsid w:val="00A4785C"/>
    <w:rsid w:val="00A57EA7"/>
    <w:rsid w:val="00A7106C"/>
    <w:rsid w:val="00A81EB6"/>
    <w:rsid w:val="00A91EDE"/>
    <w:rsid w:val="00A928EA"/>
    <w:rsid w:val="00A938F9"/>
    <w:rsid w:val="00AA29CF"/>
    <w:rsid w:val="00AA2BBA"/>
    <w:rsid w:val="00AC2C4F"/>
    <w:rsid w:val="00AD37C6"/>
    <w:rsid w:val="00AF096E"/>
    <w:rsid w:val="00AF0D46"/>
    <w:rsid w:val="00AF45EA"/>
    <w:rsid w:val="00B005FA"/>
    <w:rsid w:val="00B00849"/>
    <w:rsid w:val="00B11DF4"/>
    <w:rsid w:val="00B15392"/>
    <w:rsid w:val="00B22A41"/>
    <w:rsid w:val="00B24446"/>
    <w:rsid w:val="00B24F29"/>
    <w:rsid w:val="00B32C07"/>
    <w:rsid w:val="00B32EE4"/>
    <w:rsid w:val="00B43864"/>
    <w:rsid w:val="00B450D9"/>
    <w:rsid w:val="00B53974"/>
    <w:rsid w:val="00B54D15"/>
    <w:rsid w:val="00B621E1"/>
    <w:rsid w:val="00B72984"/>
    <w:rsid w:val="00B74A6B"/>
    <w:rsid w:val="00B80641"/>
    <w:rsid w:val="00B97A83"/>
    <w:rsid w:val="00BA2485"/>
    <w:rsid w:val="00BA303B"/>
    <w:rsid w:val="00BB49AD"/>
    <w:rsid w:val="00BC30D3"/>
    <w:rsid w:val="00BC70E1"/>
    <w:rsid w:val="00BC77BD"/>
    <w:rsid w:val="00BD125E"/>
    <w:rsid w:val="00BD3A10"/>
    <w:rsid w:val="00BD5351"/>
    <w:rsid w:val="00BE4C06"/>
    <w:rsid w:val="00C07016"/>
    <w:rsid w:val="00C07370"/>
    <w:rsid w:val="00C10711"/>
    <w:rsid w:val="00C15576"/>
    <w:rsid w:val="00C20D8C"/>
    <w:rsid w:val="00C23081"/>
    <w:rsid w:val="00C23D4A"/>
    <w:rsid w:val="00C37407"/>
    <w:rsid w:val="00C40B00"/>
    <w:rsid w:val="00C455F9"/>
    <w:rsid w:val="00C47B15"/>
    <w:rsid w:val="00C56DCA"/>
    <w:rsid w:val="00C63DEB"/>
    <w:rsid w:val="00C83C80"/>
    <w:rsid w:val="00C91E95"/>
    <w:rsid w:val="00CA197B"/>
    <w:rsid w:val="00CA2E8E"/>
    <w:rsid w:val="00CA2F61"/>
    <w:rsid w:val="00CB1A5B"/>
    <w:rsid w:val="00CB1AB4"/>
    <w:rsid w:val="00CB3CF8"/>
    <w:rsid w:val="00CB7952"/>
    <w:rsid w:val="00CB796D"/>
    <w:rsid w:val="00CC6275"/>
    <w:rsid w:val="00CD0961"/>
    <w:rsid w:val="00CD3B86"/>
    <w:rsid w:val="00CF04C4"/>
    <w:rsid w:val="00CF0927"/>
    <w:rsid w:val="00CF3A30"/>
    <w:rsid w:val="00D049F9"/>
    <w:rsid w:val="00D127DF"/>
    <w:rsid w:val="00D26981"/>
    <w:rsid w:val="00D4366E"/>
    <w:rsid w:val="00D46438"/>
    <w:rsid w:val="00D57388"/>
    <w:rsid w:val="00D613B3"/>
    <w:rsid w:val="00D705A9"/>
    <w:rsid w:val="00D71E6E"/>
    <w:rsid w:val="00D81FBB"/>
    <w:rsid w:val="00DA01B0"/>
    <w:rsid w:val="00DA3DB8"/>
    <w:rsid w:val="00DA5D92"/>
    <w:rsid w:val="00DB0DF8"/>
    <w:rsid w:val="00DB2CCD"/>
    <w:rsid w:val="00DB3D91"/>
    <w:rsid w:val="00DB5016"/>
    <w:rsid w:val="00DB77F8"/>
    <w:rsid w:val="00DB7C08"/>
    <w:rsid w:val="00DD1F47"/>
    <w:rsid w:val="00DD2A96"/>
    <w:rsid w:val="00DD495C"/>
    <w:rsid w:val="00DD7470"/>
    <w:rsid w:val="00DD7921"/>
    <w:rsid w:val="00DF1056"/>
    <w:rsid w:val="00DF687D"/>
    <w:rsid w:val="00E00E90"/>
    <w:rsid w:val="00E0223E"/>
    <w:rsid w:val="00E10311"/>
    <w:rsid w:val="00E13B62"/>
    <w:rsid w:val="00E26875"/>
    <w:rsid w:val="00E35202"/>
    <w:rsid w:val="00E356F8"/>
    <w:rsid w:val="00E44E21"/>
    <w:rsid w:val="00E725B1"/>
    <w:rsid w:val="00E76DF8"/>
    <w:rsid w:val="00E8498F"/>
    <w:rsid w:val="00E84E39"/>
    <w:rsid w:val="00E96355"/>
    <w:rsid w:val="00EA259E"/>
    <w:rsid w:val="00EB177C"/>
    <w:rsid w:val="00EB662C"/>
    <w:rsid w:val="00EB6F75"/>
    <w:rsid w:val="00EC6981"/>
    <w:rsid w:val="00ED3153"/>
    <w:rsid w:val="00ED579A"/>
    <w:rsid w:val="00EE1845"/>
    <w:rsid w:val="00EE4655"/>
    <w:rsid w:val="00EE7C81"/>
    <w:rsid w:val="00EF26C9"/>
    <w:rsid w:val="00EF3A12"/>
    <w:rsid w:val="00F0100C"/>
    <w:rsid w:val="00F0167C"/>
    <w:rsid w:val="00F03C4B"/>
    <w:rsid w:val="00F1543A"/>
    <w:rsid w:val="00F20A83"/>
    <w:rsid w:val="00F239AA"/>
    <w:rsid w:val="00F33FEE"/>
    <w:rsid w:val="00F36CED"/>
    <w:rsid w:val="00F44D96"/>
    <w:rsid w:val="00F45110"/>
    <w:rsid w:val="00F467FA"/>
    <w:rsid w:val="00F50B69"/>
    <w:rsid w:val="00F54107"/>
    <w:rsid w:val="00F56FF1"/>
    <w:rsid w:val="00F659BE"/>
    <w:rsid w:val="00F6651B"/>
    <w:rsid w:val="00F7246B"/>
    <w:rsid w:val="00F77A2C"/>
    <w:rsid w:val="00F817C8"/>
    <w:rsid w:val="00F86661"/>
    <w:rsid w:val="00F90E7A"/>
    <w:rsid w:val="00F9267D"/>
    <w:rsid w:val="00F94AE5"/>
    <w:rsid w:val="00F95E09"/>
    <w:rsid w:val="00F971B2"/>
    <w:rsid w:val="00FA0858"/>
    <w:rsid w:val="00FA6ADC"/>
    <w:rsid w:val="00FB1C0C"/>
    <w:rsid w:val="00FC2206"/>
    <w:rsid w:val="00FC66B6"/>
    <w:rsid w:val="00FC70B4"/>
    <w:rsid w:val="00FD71F1"/>
    <w:rsid w:val="00FE2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6C945"/>
  <w15:docId w15:val="{FA7AC853-5EBB-42A2-A43A-05CEDB0A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625F"/>
    <w:pPr>
      <w:suppressAutoHyphens/>
    </w:pPr>
    <w:rPr>
      <w:sz w:val="24"/>
      <w:szCs w:val="24"/>
      <w:lang w:eastAsia="ar-SA"/>
    </w:rPr>
  </w:style>
  <w:style w:type="paragraph" w:styleId="Nagwek1">
    <w:name w:val="heading 1"/>
    <w:basedOn w:val="Normalny"/>
    <w:next w:val="Normalny"/>
    <w:qFormat/>
    <w:rsid w:val="00C07370"/>
    <w:pPr>
      <w:keepNext/>
      <w:numPr>
        <w:numId w:val="1"/>
      </w:numPr>
      <w:jc w:val="center"/>
      <w:outlineLvl w:val="0"/>
    </w:pPr>
    <w:rPr>
      <w:rFonts w:ascii="Arial" w:hAnsi="Arial" w:cs="Arial"/>
      <w:b/>
      <w:bCs/>
      <w:szCs w:val="32"/>
    </w:rPr>
  </w:style>
  <w:style w:type="paragraph" w:styleId="Nagwek2">
    <w:name w:val="heading 2"/>
    <w:basedOn w:val="Normalny"/>
    <w:next w:val="Normalny"/>
    <w:qFormat/>
    <w:rsid w:val="00C07370"/>
    <w:pPr>
      <w:keepNext/>
      <w:keepLines/>
      <w:numPr>
        <w:ilvl w:val="1"/>
        <w:numId w:val="1"/>
      </w:numPr>
      <w:spacing w:before="200"/>
      <w:outlineLvl w:val="1"/>
    </w:pPr>
    <w:rPr>
      <w:rFonts w:ascii="Cambria" w:hAnsi="Cambria"/>
      <w:b/>
      <w:bCs/>
      <w:color w:val="4F81BD"/>
      <w:sz w:val="26"/>
      <w:szCs w:val="26"/>
    </w:rPr>
  </w:style>
  <w:style w:type="paragraph" w:styleId="Nagwek3">
    <w:name w:val="heading 3"/>
    <w:basedOn w:val="Normalny"/>
    <w:next w:val="Normalny"/>
    <w:qFormat/>
    <w:rsid w:val="00C07370"/>
    <w:pPr>
      <w:keepNext/>
      <w:widowControl w:val="0"/>
      <w:numPr>
        <w:ilvl w:val="2"/>
        <w:numId w:val="1"/>
      </w:numPr>
      <w:autoSpaceDE w:val="0"/>
      <w:spacing w:before="240" w:after="60"/>
      <w:outlineLvl w:val="2"/>
    </w:pPr>
    <w:rPr>
      <w:rFonts w:ascii="Arial" w:hAnsi="Arial" w:cs="Arial"/>
    </w:rPr>
  </w:style>
  <w:style w:type="paragraph" w:styleId="Nagwek4">
    <w:name w:val="heading 4"/>
    <w:basedOn w:val="Normalny"/>
    <w:next w:val="Normalny"/>
    <w:qFormat/>
    <w:rsid w:val="00C07370"/>
    <w:pPr>
      <w:keepNext/>
      <w:keepLines/>
      <w:numPr>
        <w:ilvl w:val="3"/>
        <w:numId w:val="1"/>
      </w:numPr>
      <w:spacing w:before="200"/>
      <w:outlineLvl w:val="3"/>
    </w:pPr>
    <w:rPr>
      <w:rFonts w:ascii="Cambria" w:hAnsi="Cambria"/>
      <w:b/>
      <w:bCs/>
      <w:i/>
      <w:iCs/>
      <w:color w:val="4F81BD"/>
    </w:rPr>
  </w:style>
  <w:style w:type="paragraph" w:styleId="Nagwek6">
    <w:name w:val="heading 6"/>
    <w:basedOn w:val="Normalny"/>
    <w:next w:val="Normalny"/>
    <w:qFormat/>
    <w:rsid w:val="00C07370"/>
    <w:pPr>
      <w:numPr>
        <w:ilvl w:val="5"/>
        <w:numId w:val="1"/>
      </w:numPr>
      <w:spacing w:before="240" w:after="60"/>
      <w:outlineLvl w:val="5"/>
    </w:pPr>
    <w:rPr>
      <w:b/>
      <w:bCs/>
      <w:sz w:val="22"/>
      <w:szCs w:val="22"/>
    </w:rPr>
  </w:style>
  <w:style w:type="paragraph" w:styleId="Nagwek8">
    <w:name w:val="heading 8"/>
    <w:basedOn w:val="Normalny"/>
    <w:next w:val="Normalny"/>
    <w:qFormat/>
    <w:rsid w:val="00C07370"/>
    <w:pPr>
      <w:numPr>
        <w:ilvl w:val="7"/>
        <w:numId w:val="1"/>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07370"/>
    <w:rPr>
      <w:rFonts w:ascii="Times New Roman" w:hAnsi="Times New Roman" w:cs="Times New Roman"/>
      <w:b w:val="0"/>
      <w:bCs w:val="0"/>
      <w:i w:val="0"/>
      <w:iCs w:val="0"/>
      <w:color w:val="000000"/>
      <w:sz w:val="24"/>
      <w:szCs w:val="24"/>
    </w:rPr>
  </w:style>
  <w:style w:type="character" w:customStyle="1" w:styleId="WW8Num4z0">
    <w:name w:val="WW8Num4z0"/>
    <w:rsid w:val="00C07370"/>
    <w:rPr>
      <w:rFonts w:ascii="Symbol" w:hAnsi="Symbol"/>
    </w:rPr>
  </w:style>
  <w:style w:type="character" w:customStyle="1" w:styleId="WW8Num6z1">
    <w:name w:val="WW8Num6z1"/>
    <w:rsid w:val="00C07370"/>
    <w:rPr>
      <w:rFonts w:ascii="Times New Roman" w:eastAsia="Times New Roman" w:hAnsi="Times New Roman" w:cs="Times New Roman"/>
    </w:rPr>
  </w:style>
  <w:style w:type="character" w:customStyle="1" w:styleId="WW8Num8z0">
    <w:name w:val="WW8Num8z0"/>
    <w:rsid w:val="00C07370"/>
    <w:rPr>
      <w:rFonts w:ascii="Calibri" w:hAnsi="Calibri" w:cs="Times New Roman"/>
    </w:rPr>
  </w:style>
  <w:style w:type="character" w:customStyle="1" w:styleId="WW8Num9z0">
    <w:name w:val="WW8Num9z0"/>
    <w:rsid w:val="00C07370"/>
    <w:rPr>
      <w:rFonts w:ascii="Times New Roman" w:hAnsi="Times New Roman" w:cs="Times New Roman"/>
      <w:b w:val="0"/>
      <w:bCs w:val="0"/>
      <w:i w:val="0"/>
      <w:iCs w:val="0"/>
      <w:color w:val="000000"/>
      <w:sz w:val="24"/>
      <w:szCs w:val="24"/>
    </w:rPr>
  </w:style>
  <w:style w:type="character" w:customStyle="1" w:styleId="WW8Num13z0">
    <w:name w:val="WW8Num13z0"/>
    <w:rsid w:val="00C07370"/>
    <w:rPr>
      <w:rFonts w:ascii="Symbol" w:hAnsi="Symbol"/>
    </w:rPr>
  </w:style>
  <w:style w:type="character" w:customStyle="1" w:styleId="WW8Num14z0">
    <w:name w:val="WW8Num14z0"/>
    <w:rsid w:val="00C07370"/>
    <w:rPr>
      <w:rFonts w:ascii="Calibri" w:eastAsia="Times New Roman" w:hAnsi="Calibri" w:cs="Times New Roman"/>
    </w:rPr>
  </w:style>
  <w:style w:type="character" w:customStyle="1" w:styleId="WW8Num14z1">
    <w:name w:val="WW8Num14z1"/>
    <w:rsid w:val="00C07370"/>
    <w:rPr>
      <w:rFonts w:ascii="Courier New" w:hAnsi="Courier New" w:cs="Courier New"/>
    </w:rPr>
  </w:style>
  <w:style w:type="character" w:customStyle="1" w:styleId="WW8Num15z0">
    <w:name w:val="WW8Num15z0"/>
    <w:rsid w:val="00C07370"/>
    <w:rPr>
      <w:rFonts w:ascii="Calibri" w:eastAsia="Times New Roman" w:hAnsi="Calibri" w:cs="Times New Roman"/>
    </w:rPr>
  </w:style>
  <w:style w:type="character" w:customStyle="1" w:styleId="WW8Num17z0">
    <w:name w:val="WW8Num17z0"/>
    <w:rsid w:val="00C07370"/>
    <w:rPr>
      <w:rFonts w:ascii="Times New Roman" w:eastAsia="Calibri" w:hAnsi="Times New Roman" w:cs="Times New Roman"/>
    </w:rPr>
  </w:style>
  <w:style w:type="character" w:customStyle="1" w:styleId="WW8Num18z0">
    <w:name w:val="WW8Num18z0"/>
    <w:rsid w:val="00C07370"/>
    <w:rPr>
      <w:rFonts w:ascii="Times New Roman" w:eastAsia="Times New Roman" w:hAnsi="Times New Roman" w:cs="Times New Roman"/>
    </w:rPr>
  </w:style>
  <w:style w:type="character" w:customStyle="1" w:styleId="WW8Num19z0">
    <w:name w:val="WW8Num19z0"/>
    <w:rsid w:val="00C07370"/>
    <w:rPr>
      <w:rFonts w:ascii="Times New Roman" w:hAnsi="Times New Roman" w:cs="Times New Roman"/>
      <w:color w:val="333333"/>
      <w:sz w:val="24"/>
      <w:szCs w:val="24"/>
    </w:rPr>
  </w:style>
  <w:style w:type="character" w:customStyle="1" w:styleId="WW8Num20z0">
    <w:name w:val="WW8Num20z0"/>
    <w:rsid w:val="00C07370"/>
    <w:rPr>
      <w:rFonts w:ascii="Arial" w:eastAsia="Times New Roman" w:hAnsi="Arial" w:cs="Arial"/>
    </w:rPr>
  </w:style>
  <w:style w:type="character" w:customStyle="1" w:styleId="WW8Num22z0">
    <w:name w:val="WW8Num22z0"/>
    <w:rsid w:val="00C07370"/>
    <w:rPr>
      <w:b w:val="0"/>
      <w:i w:val="0"/>
    </w:rPr>
  </w:style>
  <w:style w:type="character" w:customStyle="1" w:styleId="WW8Num22z2">
    <w:name w:val="WW8Num22z2"/>
    <w:rsid w:val="00C07370"/>
    <w:rPr>
      <w:rFonts w:ascii="Times New Roman" w:eastAsia="Times New Roman" w:hAnsi="Times New Roman" w:cs="Times New Roman"/>
      <w:b w:val="0"/>
    </w:rPr>
  </w:style>
  <w:style w:type="character" w:customStyle="1" w:styleId="WW8Num22z3">
    <w:name w:val="WW8Num22z3"/>
    <w:rsid w:val="00C07370"/>
    <w:rPr>
      <w:rFonts w:ascii="Times New Roman" w:hAnsi="Times New Roman" w:cs="Times New Roman"/>
    </w:rPr>
  </w:style>
  <w:style w:type="character" w:customStyle="1" w:styleId="WW8Num24z1">
    <w:name w:val="WW8Num24z1"/>
    <w:rsid w:val="00C07370"/>
    <w:rPr>
      <w:rFonts w:ascii="Times New Roman" w:eastAsia="Times New Roman" w:hAnsi="Times New Roman" w:cs="Times New Roman"/>
    </w:rPr>
  </w:style>
  <w:style w:type="character" w:customStyle="1" w:styleId="WW8Num26z0">
    <w:name w:val="WW8Num26z0"/>
    <w:rsid w:val="00C07370"/>
    <w:rPr>
      <w:rFonts w:ascii="Times New Roman" w:hAnsi="Times New Roman" w:cs="Times New Roman"/>
      <w:b w:val="0"/>
      <w:bCs w:val="0"/>
      <w:i w:val="0"/>
      <w:iCs w:val="0"/>
      <w:color w:val="000000"/>
      <w:sz w:val="24"/>
      <w:szCs w:val="24"/>
    </w:rPr>
  </w:style>
  <w:style w:type="character" w:customStyle="1" w:styleId="WW8Num27z0">
    <w:name w:val="WW8Num27z0"/>
    <w:rsid w:val="00C07370"/>
    <w:rPr>
      <w:rFonts w:ascii="Times New Roman" w:hAnsi="Times New Roman" w:cs="Times New Roman"/>
      <w:b w:val="0"/>
      <w:bCs w:val="0"/>
      <w:i w:val="0"/>
      <w:iCs w:val="0"/>
      <w:color w:val="000000"/>
      <w:sz w:val="24"/>
      <w:szCs w:val="24"/>
    </w:rPr>
  </w:style>
  <w:style w:type="character" w:customStyle="1" w:styleId="WW8Num28z1">
    <w:name w:val="WW8Num28z1"/>
    <w:rsid w:val="00C07370"/>
    <w:rPr>
      <w:rFonts w:ascii="Times New Roman" w:eastAsia="Times New Roman" w:hAnsi="Times New Roman" w:cs="Times New Roman"/>
    </w:rPr>
  </w:style>
  <w:style w:type="character" w:customStyle="1" w:styleId="WW8Num29z1">
    <w:name w:val="WW8Num29z1"/>
    <w:rsid w:val="00C07370"/>
    <w:rPr>
      <w:rFonts w:ascii="Times New Roman" w:eastAsia="Times New Roman" w:hAnsi="Times New Roman" w:cs="Times New Roman"/>
    </w:rPr>
  </w:style>
  <w:style w:type="character" w:customStyle="1" w:styleId="Absatz-Standardschriftart">
    <w:name w:val="Absatz-Standardschriftart"/>
    <w:rsid w:val="00C07370"/>
  </w:style>
  <w:style w:type="character" w:customStyle="1" w:styleId="WW8Num2z0">
    <w:name w:val="WW8Num2z0"/>
    <w:rsid w:val="00C07370"/>
    <w:rPr>
      <w:rFonts w:ascii="StarSymbol" w:hAnsi="StarSymbol"/>
    </w:rPr>
  </w:style>
  <w:style w:type="character" w:customStyle="1" w:styleId="WW8Num5z1">
    <w:name w:val="WW8Num5z1"/>
    <w:rsid w:val="00C07370"/>
    <w:rPr>
      <w:rFonts w:ascii="Times New Roman" w:eastAsia="Times New Roman" w:hAnsi="Times New Roman" w:cs="Times New Roman"/>
    </w:rPr>
  </w:style>
  <w:style w:type="character" w:customStyle="1" w:styleId="WW8Num7z0">
    <w:name w:val="WW8Num7z0"/>
    <w:rsid w:val="00C07370"/>
    <w:rPr>
      <w:b/>
      <w:i w:val="0"/>
      <w:color w:val="auto"/>
      <w:sz w:val="20"/>
      <w:szCs w:val="20"/>
    </w:rPr>
  </w:style>
  <w:style w:type="character" w:customStyle="1" w:styleId="WW8Num12z0">
    <w:name w:val="WW8Num12z0"/>
    <w:rsid w:val="00C07370"/>
    <w:rPr>
      <w:rFonts w:ascii="Times New Roman" w:eastAsia="Times New Roman" w:hAnsi="Times New Roman" w:cs="Times New Roman"/>
    </w:rPr>
  </w:style>
  <w:style w:type="character" w:customStyle="1" w:styleId="WW8Num13z1">
    <w:name w:val="WW8Num13z1"/>
    <w:rsid w:val="00C07370"/>
    <w:rPr>
      <w:rFonts w:ascii="Courier New" w:hAnsi="Courier New" w:cs="Courier New"/>
    </w:rPr>
  </w:style>
  <w:style w:type="character" w:customStyle="1" w:styleId="WW8Num16z0">
    <w:name w:val="WW8Num16z0"/>
    <w:rsid w:val="00C07370"/>
    <w:rPr>
      <w:b w:val="0"/>
      <w:i w:val="0"/>
    </w:rPr>
  </w:style>
  <w:style w:type="character" w:customStyle="1" w:styleId="WW8Num21z0">
    <w:name w:val="WW8Num21z0"/>
    <w:rsid w:val="00C07370"/>
    <w:rPr>
      <w:rFonts w:ascii="Times New Roman" w:hAnsi="Times New Roman" w:cs="Times New Roman"/>
      <w:b w:val="0"/>
      <w:bCs w:val="0"/>
      <w:i w:val="0"/>
      <w:iCs w:val="0"/>
      <w:color w:val="000000"/>
      <w:sz w:val="24"/>
      <w:szCs w:val="24"/>
    </w:rPr>
  </w:style>
  <w:style w:type="character" w:customStyle="1" w:styleId="WW8Num23z0">
    <w:name w:val="WW8Num23z0"/>
    <w:rsid w:val="00C07370"/>
    <w:rPr>
      <w:rFonts w:ascii="Times New Roman" w:eastAsia="Calibri" w:hAnsi="Times New Roman" w:cs="Times New Roman"/>
    </w:rPr>
  </w:style>
  <w:style w:type="character" w:customStyle="1" w:styleId="WW8Num23z2">
    <w:name w:val="WW8Num23z2"/>
    <w:rsid w:val="00C07370"/>
    <w:rPr>
      <w:rFonts w:ascii="Times New Roman" w:eastAsia="Times New Roman" w:hAnsi="Times New Roman" w:cs="Times New Roman"/>
      <w:b w:val="0"/>
    </w:rPr>
  </w:style>
  <w:style w:type="character" w:customStyle="1" w:styleId="WW8Num23z3">
    <w:name w:val="WW8Num23z3"/>
    <w:rsid w:val="00C07370"/>
    <w:rPr>
      <w:rFonts w:ascii="Times New Roman" w:hAnsi="Times New Roman" w:cs="Times New Roman"/>
    </w:rPr>
  </w:style>
  <w:style w:type="character" w:customStyle="1" w:styleId="WW8Num25z1">
    <w:name w:val="WW8Num25z1"/>
    <w:rsid w:val="00C07370"/>
    <w:rPr>
      <w:rFonts w:ascii="Times New Roman" w:eastAsia="Times New Roman" w:hAnsi="Times New Roman" w:cs="Times New Roman"/>
    </w:rPr>
  </w:style>
  <w:style w:type="character" w:customStyle="1" w:styleId="WW8Num28z0">
    <w:name w:val="WW8Num28z0"/>
    <w:rsid w:val="00C07370"/>
    <w:rPr>
      <w:rFonts w:ascii="Arial" w:hAnsi="Arial" w:cs="Arial"/>
      <w:b w:val="0"/>
      <w:bCs w:val="0"/>
      <w:i w:val="0"/>
      <w:iCs w:val="0"/>
      <w:color w:val="000000"/>
      <w:sz w:val="24"/>
      <w:szCs w:val="24"/>
    </w:rPr>
  </w:style>
  <w:style w:type="character" w:customStyle="1" w:styleId="WW8Num30z1">
    <w:name w:val="WW8Num30z1"/>
    <w:rsid w:val="00C07370"/>
    <w:rPr>
      <w:rFonts w:ascii="Times New Roman" w:eastAsia="Times New Roman" w:hAnsi="Times New Roman" w:cs="Times New Roman"/>
    </w:rPr>
  </w:style>
  <w:style w:type="character" w:customStyle="1" w:styleId="WW-Absatz-Standardschriftart">
    <w:name w:val="WW-Absatz-Standardschriftart"/>
    <w:rsid w:val="00C07370"/>
  </w:style>
  <w:style w:type="character" w:customStyle="1" w:styleId="WW8Num5z0">
    <w:name w:val="WW8Num5z0"/>
    <w:rsid w:val="00C07370"/>
    <w:rPr>
      <w:rFonts w:ascii="Symbol" w:hAnsi="Symbol" w:cs="OpenSymbol"/>
    </w:rPr>
  </w:style>
  <w:style w:type="character" w:customStyle="1" w:styleId="WW8Num6z0">
    <w:name w:val="WW8Num6z0"/>
    <w:rsid w:val="00C07370"/>
    <w:rPr>
      <w:rFonts w:ascii="Symbol" w:hAnsi="Symbol"/>
    </w:rPr>
  </w:style>
  <w:style w:type="character" w:customStyle="1" w:styleId="WW8Num11z1">
    <w:name w:val="WW8Num11z1"/>
    <w:rsid w:val="00C07370"/>
    <w:rPr>
      <w:rFonts w:ascii="Times New Roman" w:eastAsia="Times New Roman" w:hAnsi="Times New Roman" w:cs="Times New Roman"/>
    </w:rPr>
  </w:style>
  <w:style w:type="character" w:customStyle="1" w:styleId="WW8Num13z2">
    <w:name w:val="WW8Num13z2"/>
    <w:rsid w:val="00C07370"/>
    <w:rPr>
      <w:rFonts w:ascii="Wingdings" w:hAnsi="Wingdings"/>
    </w:rPr>
  </w:style>
  <w:style w:type="character" w:customStyle="1" w:styleId="WW8Num14z2">
    <w:name w:val="WW8Num14z2"/>
    <w:rsid w:val="00C07370"/>
    <w:rPr>
      <w:rFonts w:ascii="Wingdings" w:hAnsi="Wingdings"/>
    </w:rPr>
  </w:style>
  <w:style w:type="character" w:customStyle="1" w:styleId="WW8Num14z3">
    <w:name w:val="WW8Num14z3"/>
    <w:rsid w:val="00C07370"/>
    <w:rPr>
      <w:rFonts w:ascii="Symbol" w:hAnsi="Symbol"/>
    </w:rPr>
  </w:style>
  <w:style w:type="character" w:customStyle="1" w:styleId="WW8Num19z1">
    <w:name w:val="WW8Num19z1"/>
    <w:rsid w:val="00C07370"/>
    <w:rPr>
      <w:u w:val="none"/>
    </w:rPr>
  </w:style>
  <w:style w:type="character" w:customStyle="1" w:styleId="WW8Num24z0">
    <w:name w:val="WW8Num24z0"/>
    <w:rsid w:val="00C07370"/>
    <w:rPr>
      <w:b w:val="0"/>
    </w:rPr>
  </w:style>
  <w:style w:type="character" w:customStyle="1" w:styleId="WW8Num25z0">
    <w:name w:val="WW8Num25z0"/>
    <w:rsid w:val="00C07370"/>
    <w:rPr>
      <w:b w:val="0"/>
    </w:rPr>
  </w:style>
  <w:style w:type="character" w:customStyle="1" w:styleId="WW8Num29z0">
    <w:name w:val="WW8Num29z0"/>
    <w:rsid w:val="00C07370"/>
    <w:rPr>
      <w:b/>
      <w:i w:val="0"/>
    </w:rPr>
  </w:style>
  <w:style w:type="character" w:customStyle="1" w:styleId="WW8Num29z2">
    <w:name w:val="WW8Num29z2"/>
    <w:rsid w:val="00C07370"/>
    <w:rPr>
      <w:rFonts w:ascii="Times New Roman" w:eastAsia="Times New Roman" w:hAnsi="Times New Roman" w:cs="Times New Roman"/>
      <w:b w:val="0"/>
    </w:rPr>
  </w:style>
  <w:style w:type="character" w:customStyle="1" w:styleId="WW8Num29z3">
    <w:name w:val="WW8Num29z3"/>
    <w:rsid w:val="00C07370"/>
    <w:rPr>
      <w:rFonts w:ascii="Times New Roman" w:eastAsia="Times New Roman" w:hAnsi="Times New Roman" w:cs="Times New Roman"/>
    </w:rPr>
  </w:style>
  <w:style w:type="character" w:customStyle="1" w:styleId="WW8Num31z1">
    <w:name w:val="WW8Num31z1"/>
    <w:rsid w:val="00C07370"/>
    <w:rPr>
      <w:rFonts w:ascii="Times New Roman" w:eastAsia="Times New Roman" w:hAnsi="Times New Roman" w:cs="Times New Roman"/>
    </w:rPr>
  </w:style>
  <w:style w:type="character" w:customStyle="1" w:styleId="WW8Num33z0">
    <w:name w:val="WW8Num33z0"/>
    <w:rsid w:val="00C07370"/>
    <w:rPr>
      <w:rFonts w:ascii="Times New Roman" w:hAnsi="Times New Roman" w:cs="Times New Roman"/>
      <w:b/>
      <w:bCs w:val="0"/>
      <w:i w:val="0"/>
      <w:iCs w:val="0"/>
      <w:color w:val="auto"/>
      <w:sz w:val="24"/>
      <w:szCs w:val="24"/>
    </w:rPr>
  </w:style>
  <w:style w:type="character" w:customStyle="1" w:styleId="WW8Num34z0">
    <w:name w:val="WW8Num34z0"/>
    <w:rsid w:val="00C07370"/>
    <w:rPr>
      <w:rFonts w:ascii="Times New Roman" w:eastAsia="Times New Roman" w:hAnsi="Times New Roman" w:cs="Times New Roman"/>
    </w:rPr>
  </w:style>
  <w:style w:type="character" w:customStyle="1" w:styleId="WW8Num34z1">
    <w:name w:val="WW8Num34z1"/>
    <w:rsid w:val="00C07370"/>
    <w:rPr>
      <w:rFonts w:ascii="Courier New" w:hAnsi="Courier New"/>
    </w:rPr>
  </w:style>
  <w:style w:type="character" w:customStyle="1" w:styleId="WW8Num34z2">
    <w:name w:val="WW8Num34z2"/>
    <w:rsid w:val="00C07370"/>
    <w:rPr>
      <w:rFonts w:ascii="Wingdings" w:hAnsi="Wingdings"/>
    </w:rPr>
  </w:style>
  <w:style w:type="character" w:customStyle="1" w:styleId="WW8Num34z3">
    <w:name w:val="WW8Num34z3"/>
    <w:rsid w:val="00C07370"/>
    <w:rPr>
      <w:rFonts w:ascii="Symbol" w:hAnsi="Symbol"/>
    </w:rPr>
  </w:style>
  <w:style w:type="character" w:customStyle="1" w:styleId="WW8Num35z1">
    <w:name w:val="WW8Num35z1"/>
    <w:rsid w:val="00C07370"/>
    <w:rPr>
      <w:rFonts w:ascii="Times New Roman" w:eastAsia="Times New Roman" w:hAnsi="Times New Roman" w:cs="Times New Roman"/>
    </w:rPr>
  </w:style>
  <w:style w:type="character" w:customStyle="1" w:styleId="WW8Num36z1">
    <w:name w:val="WW8Num36z1"/>
    <w:rsid w:val="00C07370"/>
    <w:rPr>
      <w:rFonts w:ascii="Times New Roman" w:eastAsia="Times New Roman" w:hAnsi="Times New Roman" w:cs="Times New Roman"/>
    </w:rPr>
  </w:style>
  <w:style w:type="character" w:customStyle="1" w:styleId="WW8Num39z1">
    <w:name w:val="WW8Num39z1"/>
    <w:rsid w:val="00C07370"/>
    <w:rPr>
      <w:rFonts w:cs="Times New Roman"/>
    </w:rPr>
  </w:style>
  <w:style w:type="character" w:customStyle="1" w:styleId="Domylnaczcionkaakapitu1">
    <w:name w:val="Domyślna czcionka akapitu1"/>
    <w:rsid w:val="00C07370"/>
  </w:style>
  <w:style w:type="character" w:styleId="Numerstrony">
    <w:name w:val="page number"/>
    <w:basedOn w:val="Domylnaczcionkaakapitu1"/>
    <w:semiHidden/>
    <w:rsid w:val="00C07370"/>
  </w:style>
  <w:style w:type="character" w:customStyle="1" w:styleId="TekstpodstawowyZnak">
    <w:name w:val="Tekst podstawowy Znak"/>
    <w:rsid w:val="00C07370"/>
    <w:rPr>
      <w:sz w:val="24"/>
      <w:szCs w:val="24"/>
    </w:rPr>
  </w:style>
  <w:style w:type="character" w:styleId="Numerwiersza">
    <w:name w:val="line number"/>
    <w:basedOn w:val="Domylnaczcionkaakapitu1"/>
    <w:semiHidden/>
    <w:rsid w:val="00C07370"/>
  </w:style>
  <w:style w:type="character" w:customStyle="1" w:styleId="Tekstpodstawowy2Znak">
    <w:name w:val="Tekst podstawowy 2 Znak"/>
    <w:rsid w:val="00C07370"/>
    <w:rPr>
      <w:sz w:val="24"/>
      <w:szCs w:val="24"/>
    </w:rPr>
  </w:style>
  <w:style w:type="character" w:customStyle="1" w:styleId="Nagwek3Znak">
    <w:name w:val="Nagłówek 3 Znak"/>
    <w:rsid w:val="00C07370"/>
    <w:rPr>
      <w:rFonts w:ascii="Arial" w:hAnsi="Arial" w:cs="Arial"/>
      <w:sz w:val="24"/>
      <w:szCs w:val="24"/>
    </w:rPr>
  </w:style>
  <w:style w:type="character" w:customStyle="1" w:styleId="StopkaZnak">
    <w:name w:val="Stopka Znak"/>
    <w:uiPriority w:val="99"/>
    <w:rsid w:val="00C07370"/>
    <w:rPr>
      <w:sz w:val="24"/>
      <w:szCs w:val="24"/>
    </w:rPr>
  </w:style>
  <w:style w:type="character" w:customStyle="1" w:styleId="Znakiprzypiswdolnych">
    <w:name w:val="Znaki przypisów dolnych"/>
    <w:rsid w:val="00C07370"/>
    <w:rPr>
      <w:vertAlign w:val="superscript"/>
    </w:rPr>
  </w:style>
  <w:style w:type="character" w:customStyle="1" w:styleId="Tekstpodstawowy3Znak">
    <w:name w:val="Tekst podstawowy 3 Znak"/>
    <w:rsid w:val="00C07370"/>
    <w:rPr>
      <w:sz w:val="16"/>
      <w:szCs w:val="16"/>
    </w:rPr>
  </w:style>
  <w:style w:type="character" w:customStyle="1" w:styleId="NagwekZnak">
    <w:name w:val="Nagłówek Znak"/>
    <w:rsid w:val="00C07370"/>
    <w:rPr>
      <w:sz w:val="24"/>
      <w:szCs w:val="24"/>
    </w:rPr>
  </w:style>
  <w:style w:type="character" w:customStyle="1" w:styleId="TekstdymkaZnak">
    <w:name w:val="Tekst dymka Znak"/>
    <w:rsid w:val="00C07370"/>
    <w:rPr>
      <w:rFonts w:ascii="Tahoma" w:hAnsi="Tahoma" w:cs="Tahoma"/>
      <w:sz w:val="16"/>
      <w:szCs w:val="16"/>
    </w:rPr>
  </w:style>
  <w:style w:type="character" w:styleId="Hipercze">
    <w:name w:val="Hyperlink"/>
    <w:uiPriority w:val="99"/>
    <w:rsid w:val="00C07370"/>
    <w:rPr>
      <w:color w:val="0000FF"/>
      <w:u w:val="single"/>
    </w:rPr>
  </w:style>
  <w:style w:type="character" w:customStyle="1" w:styleId="TekstprzypisukocowegoZnak">
    <w:name w:val="Tekst przypisu końcowego Znak"/>
    <w:basedOn w:val="Domylnaczcionkaakapitu1"/>
    <w:rsid w:val="00C07370"/>
  </w:style>
  <w:style w:type="character" w:customStyle="1" w:styleId="Znakiprzypiswkocowych">
    <w:name w:val="Znaki przypisów końcowych"/>
    <w:rsid w:val="00C07370"/>
    <w:rPr>
      <w:vertAlign w:val="superscript"/>
    </w:rPr>
  </w:style>
  <w:style w:type="character" w:customStyle="1" w:styleId="TytuZnak">
    <w:name w:val="Tytuł Znak"/>
    <w:aliases w:val="Znak Znak1"/>
    <w:rsid w:val="00C07370"/>
    <w:rPr>
      <w:b/>
      <w:bCs/>
      <w:sz w:val="28"/>
      <w:szCs w:val="24"/>
    </w:rPr>
  </w:style>
  <w:style w:type="character" w:customStyle="1" w:styleId="Nagwek4Znak">
    <w:name w:val="Nagłówek 4 Znak"/>
    <w:rsid w:val="00C07370"/>
    <w:rPr>
      <w:rFonts w:ascii="Cambria" w:eastAsia="Times New Roman" w:hAnsi="Cambria" w:cs="Times New Roman"/>
      <w:b/>
      <w:bCs/>
      <w:i/>
      <w:iCs/>
      <w:color w:val="4F81BD"/>
      <w:sz w:val="24"/>
      <w:szCs w:val="24"/>
    </w:rPr>
  </w:style>
  <w:style w:type="character" w:customStyle="1" w:styleId="Nagwek2Znak">
    <w:name w:val="Nagłówek 2 Znak"/>
    <w:rsid w:val="00C07370"/>
    <w:rPr>
      <w:rFonts w:ascii="Cambria" w:eastAsia="Times New Roman" w:hAnsi="Cambria" w:cs="Times New Roman"/>
      <w:b/>
      <w:bCs/>
      <w:color w:val="4F81BD"/>
      <w:sz w:val="26"/>
      <w:szCs w:val="26"/>
    </w:rPr>
  </w:style>
  <w:style w:type="character" w:customStyle="1" w:styleId="Nagwek1Znak">
    <w:name w:val="Nagłówek 1 Znak"/>
    <w:rsid w:val="00C07370"/>
    <w:rPr>
      <w:rFonts w:ascii="Arial" w:hAnsi="Arial" w:cs="Arial"/>
      <w:b/>
      <w:bCs/>
      <w:sz w:val="24"/>
      <w:szCs w:val="32"/>
    </w:rPr>
  </w:style>
  <w:style w:type="character" w:customStyle="1" w:styleId="Nagwek6Znak">
    <w:name w:val="Nagłówek 6 Znak"/>
    <w:rsid w:val="00C07370"/>
    <w:rPr>
      <w:b/>
      <w:bCs/>
      <w:sz w:val="22"/>
      <w:szCs w:val="22"/>
    </w:rPr>
  </w:style>
  <w:style w:type="character" w:customStyle="1" w:styleId="Nagwek8Znak">
    <w:name w:val="Nagłówek 8 Znak"/>
    <w:rsid w:val="00C07370"/>
    <w:rPr>
      <w:i/>
      <w:iCs/>
      <w:sz w:val="24"/>
      <w:szCs w:val="24"/>
    </w:rPr>
  </w:style>
  <w:style w:type="character" w:customStyle="1" w:styleId="Normalny1">
    <w:name w:val="Normalny1"/>
    <w:basedOn w:val="Domylnaczcionkaakapitu1"/>
    <w:rsid w:val="00C07370"/>
  </w:style>
  <w:style w:type="character" w:customStyle="1" w:styleId="BezodstpwZnak">
    <w:name w:val="Bez odstępów Znak"/>
    <w:uiPriority w:val="1"/>
    <w:rsid w:val="00C07370"/>
    <w:rPr>
      <w:sz w:val="24"/>
      <w:szCs w:val="24"/>
      <w:lang w:val="pl-PL" w:eastAsia="ar-SA" w:bidi="ar-SA"/>
    </w:rPr>
  </w:style>
  <w:style w:type="character" w:styleId="Pogrubienie">
    <w:name w:val="Strong"/>
    <w:qFormat/>
    <w:rsid w:val="00C07370"/>
    <w:rPr>
      <w:b/>
      <w:bCs/>
    </w:rPr>
  </w:style>
  <w:style w:type="character" w:customStyle="1" w:styleId="TekstprzypisudolnegoZnak">
    <w:name w:val="Tekst przypisu dolnego Znak"/>
    <w:uiPriority w:val="99"/>
    <w:rsid w:val="00C07370"/>
    <w:rPr>
      <w:vanish/>
    </w:rPr>
  </w:style>
  <w:style w:type="character" w:customStyle="1" w:styleId="FontStyle17">
    <w:name w:val="Font Style17"/>
    <w:uiPriority w:val="99"/>
    <w:rsid w:val="00C07370"/>
    <w:rPr>
      <w:rFonts w:ascii="Arial" w:hAnsi="Arial" w:cs="Arial"/>
      <w:sz w:val="22"/>
      <w:szCs w:val="22"/>
    </w:rPr>
  </w:style>
  <w:style w:type="character" w:customStyle="1" w:styleId="FontStyle18">
    <w:name w:val="Font Style18"/>
    <w:uiPriority w:val="99"/>
    <w:rsid w:val="00C07370"/>
    <w:rPr>
      <w:rFonts w:ascii="Arial" w:hAnsi="Arial" w:cs="Arial"/>
      <w:sz w:val="22"/>
      <w:szCs w:val="22"/>
    </w:rPr>
  </w:style>
  <w:style w:type="character" w:customStyle="1" w:styleId="FontStyle19">
    <w:name w:val="Font Style19"/>
    <w:uiPriority w:val="99"/>
    <w:rsid w:val="00C07370"/>
    <w:rPr>
      <w:rFonts w:ascii="Arial" w:hAnsi="Arial" w:cs="Arial"/>
      <w:b/>
      <w:bCs/>
      <w:sz w:val="22"/>
      <w:szCs w:val="22"/>
    </w:rPr>
  </w:style>
  <w:style w:type="character" w:customStyle="1" w:styleId="FontStyle20">
    <w:name w:val="Font Style20"/>
    <w:uiPriority w:val="99"/>
    <w:rsid w:val="00C07370"/>
    <w:rPr>
      <w:rFonts w:ascii="Arial" w:hAnsi="Arial" w:cs="Arial"/>
      <w:sz w:val="18"/>
      <w:szCs w:val="18"/>
    </w:rPr>
  </w:style>
  <w:style w:type="character" w:customStyle="1" w:styleId="FontStyle21">
    <w:name w:val="Font Style21"/>
    <w:uiPriority w:val="99"/>
    <w:rsid w:val="00C07370"/>
    <w:rPr>
      <w:rFonts w:ascii="Arial" w:hAnsi="Arial" w:cs="Arial"/>
      <w:sz w:val="14"/>
      <w:szCs w:val="14"/>
    </w:rPr>
  </w:style>
  <w:style w:type="character" w:customStyle="1" w:styleId="Odwoaniedokomentarza1">
    <w:name w:val="Odwołanie do komentarza1"/>
    <w:rsid w:val="00C07370"/>
    <w:rPr>
      <w:sz w:val="16"/>
      <w:szCs w:val="16"/>
    </w:rPr>
  </w:style>
  <w:style w:type="character" w:customStyle="1" w:styleId="TekstkomentarzaZnak">
    <w:name w:val="Tekst komentarza Znak"/>
    <w:rsid w:val="00C07370"/>
  </w:style>
  <w:style w:type="character" w:customStyle="1" w:styleId="alb">
    <w:name w:val="a_lb"/>
    <w:rsid w:val="00C07370"/>
  </w:style>
  <w:style w:type="character" w:styleId="Odwoanieprzypisudolnego">
    <w:name w:val="footnote reference"/>
    <w:rsid w:val="00C07370"/>
    <w:rPr>
      <w:vertAlign w:val="superscript"/>
    </w:rPr>
  </w:style>
  <w:style w:type="character" w:styleId="Odwoanieprzypisukocowego">
    <w:name w:val="endnote reference"/>
    <w:semiHidden/>
    <w:rsid w:val="00C07370"/>
    <w:rPr>
      <w:vertAlign w:val="superscript"/>
    </w:rPr>
  </w:style>
  <w:style w:type="character" w:customStyle="1" w:styleId="Znakinumeracji">
    <w:name w:val="Znaki numeracji"/>
    <w:rsid w:val="00C07370"/>
  </w:style>
  <w:style w:type="paragraph" w:customStyle="1" w:styleId="Nagwek10">
    <w:name w:val="Nagłówek1"/>
    <w:basedOn w:val="Normalny"/>
    <w:next w:val="Tekstpodstawowy"/>
    <w:rsid w:val="00C07370"/>
    <w:pPr>
      <w:keepNext/>
      <w:spacing w:before="240" w:after="120"/>
    </w:pPr>
    <w:rPr>
      <w:rFonts w:ascii="Arial" w:eastAsia="Lucida Sans Unicode" w:hAnsi="Arial" w:cs="Tahoma"/>
      <w:sz w:val="28"/>
      <w:szCs w:val="28"/>
    </w:rPr>
  </w:style>
  <w:style w:type="paragraph" w:styleId="Tekstpodstawowy">
    <w:name w:val="Body Text"/>
    <w:basedOn w:val="Normalny"/>
    <w:semiHidden/>
    <w:rsid w:val="00C07370"/>
    <w:pPr>
      <w:jc w:val="both"/>
    </w:pPr>
  </w:style>
  <w:style w:type="paragraph" w:styleId="Lista">
    <w:name w:val="List"/>
    <w:basedOn w:val="Tekstpodstawowy"/>
    <w:semiHidden/>
    <w:rsid w:val="00C07370"/>
    <w:rPr>
      <w:rFonts w:cs="Tahoma"/>
    </w:rPr>
  </w:style>
  <w:style w:type="paragraph" w:customStyle="1" w:styleId="Podpis1">
    <w:name w:val="Podpis1"/>
    <w:basedOn w:val="Normalny"/>
    <w:rsid w:val="00C07370"/>
    <w:pPr>
      <w:suppressLineNumbers/>
      <w:spacing w:before="120" w:after="120"/>
    </w:pPr>
    <w:rPr>
      <w:rFonts w:cs="Tahoma"/>
      <w:i/>
      <w:iCs/>
    </w:rPr>
  </w:style>
  <w:style w:type="paragraph" w:customStyle="1" w:styleId="Indeks">
    <w:name w:val="Indeks"/>
    <w:basedOn w:val="Normalny"/>
    <w:rsid w:val="00C07370"/>
    <w:pPr>
      <w:suppressLineNumbers/>
    </w:pPr>
    <w:rPr>
      <w:rFonts w:cs="Tahoma"/>
    </w:rPr>
  </w:style>
  <w:style w:type="paragraph" w:styleId="Tytu">
    <w:name w:val="Title"/>
    <w:aliases w:val=" Znak,Znak"/>
    <w:basedOn w:val="Normalny"/>
    <w:next w:val="Podtytu"/>
    <w:qFormat/>
    <w:rsid w:val="00C07370"/>
    <w:pPr>
      <w:jc w:val="center"/>
    </w:pPr>
    <w:rPr>
      <w:b/>
      <w:bCs/>
      <w:sz w:val="28"/>
    </w:rPr>
  </w:style>
  <w:style w:type="paragraph" w:styleId="Podtytu">
    <w:name w:val="Subtitle"/>
    <w:basedOn w:val="Nagwek10"/>
    <w:next w:val="Tekstpodstawowy"/>
    <w:qFormat/>
    <w:rsid w:val="00C07370"/>
    <w:pPr>
      <w:jc w:val="center"/>
    </w:pPr>
    <w:rPr>
      <w:i/>
      <w:iCs/>
    </w:rPr>
  </w:style>
  <w:style w:type="paragraph" w:styleId="Tekstpodstawowywcity">
    <w:name w:val="Body Text Indent"/>
    <w:basedOn w:val="Normalny"/>
    <w:semiHidden/>
    <w:rsid w:val="00C07370"/>
    <w:pPr>
      <w:spacing w:line="152" w:lineRule="atLeast"/>
      <w:ind w:left="720"/>
    </w:pPr>
    <w:rPr>
      <w:rFonts w:ascii="Tahoma" w:hAnsi="Tahoma" w:cs="Tahoma"/>
      <w:bCs/>
      <w:color w:val="0000FF"/>
      <w:sz w:val="19"/>
    </w:rPr>
  </w:style>
  <w:style w:type="paragraph" w:styleId="Tekstprzypisudolnego">
    <w:name w:val="footnote text"/>
    <w:basedOn w:val="Normalny"/>
    <w:uiPriority w:val="99"/>
    <w:rsid w:val="00C07370"/>
    <w:pPr>
      <w:jc w:val="both"/>
    </w:pPr>
    <w:rPr>
      <w:vanish/>
      <w:sz w:val="20"/>
      <w:szCs w:val="20"/>
    </w:rPr>
  </w:style>
  <w:style w:type="paragraph" w:styleId="Stopka">
    <w:name w:val="footer"/>
    <w:basedOn w:val="Normalny"/>
    <w:uiPriority w:val="99"/>
    <w:rsid w:val="00C07370"/>
  </w:style>
  <w:style w:type="paragraph" w:styleId="Nagwek">
    <w:name w:val="header"/>
    <w:basedOn w:val="Normalny"/>
    <w:semiHidden/>
    <w:rsid w:val="00C07370"/>
  </w:style>
  <w:style w:type="paragraph" w:customStyle="1" w:styleId="Tekstpodstawowywcity22">
    <w:name w:val="Tekst podstawowy wcięty 22"/>
    <w:basedOn w:val="Normalny"/>
    <w:rsid w:val="00C07370"/>
    <w:pPr>
      <w:spacing w:after="51" w:line="152" w:lineRule="atLeast"/>
      <w:ind w:left="720"/>
    </w:pPr>
    <w:rPr>
      <w:rFonts w:ascii="Tahoma" w:hAnsi="Tahoma" w:cs="Tahoma"/>
      <w:sz w:val="19"/>
    </w:rPr>
  </w:style>
  <w:style w:type="paragraph" w:customStyle="1" w:styleId="Tekstpodstawowywcity31">
    <w:name w:val="Tekst podstawowy wcięty 31"/>
    <w:basedOn w:val="Normalny"/>
    <w:rsid w:val="00C07370"/>
    <w:pPr>
      <w:spacing w:after="51" w:line="152" w:lineRule="atLeast"/>
      <w:ind w:left="720"/>
      <w:jc w:val="both"/>
    </w:pPr>
    <w:rPr>
      <w:rFonts w:ascii="Tahoma" w:hAnsi="Tahoma" w:cs="Tahoma"/>
      <w:bCs/>
      <w:sz w:val="19"/>
    </w:rPr>
  </w:style>
  <w:style w:type="paragraph" w:styleId="Akapitzlist">
    <w:name w:val="List Paragraph"/>
    <w:basedOn w:val="Normalny"/>
    <w:uiPriority w:val="34"/>
    <w:qFormat/>
    <w:rsid w:val="00C07370"/>
    <w:pPr>
      <w:ind w:left="708"/>
    </w:pPr>
  </w:style>
  <w:style w:type="paragraph" w:customStyle="1" w:styleId="Tekstpodstawowy21">
    <w:name w:val="Tekst podstawowy 21"/>
    <w:basedOn w:val="Normalny"/>
    <w:rsid w:val="00C07370"/>
    <w:pPr>
      <w:spacing w:after="120" w:line="480" w:lineRule="auto"/>
    </w:pPr>
  </w:style>
  <w:style w:type="paragraph" w:customStyle="1" w:styleId="xl68">
    <w:name w:val="xl68"/>
    <w:basedOn w:val="Normalny"/>
    <w:rsid w:val="00C07370"/>
    <w:pPr>
      <w:spacing w:before="280" w:after="280"/>
      <w:jc w:val="center"/>
      <w:textAlignment w:val="center"/>
    </w:pPr>
    <w:rPr>
      <w:rFonts w:ascii="Arial" w:hAnsi="Arial" w:cs="Arial"/>
    </w:rPr>
  </w:style>
  <w:style w:type="paragraph" w:customStyle="1" w:styleId="xl69">
    <w:name w:val="xl69"/>
    <w:basedOn w:val="Normalny"/>
    <w:rsid w:val="00C07370"/>
    <w:pPr>
      <w:spacing w:before="280" w:after="280"/>
      <w:jc w:val="center"/>
      <w:textAlignment w:val="center"/>
    </w:pPr>
    <w:rPr>
      <w:rFonts w:ascii="Arial" w:hAnsi="Arial" w:cs="Arial"/>
      <w:b/>
      <w:bCs/>
    </w:rPr>
  </w:style>
  <w:style w:type="paragraph" w:customStyle="1" w:styleId="xl70">
    <w:name w:val="xl70"/>
    <w:basedOn w:val="Normalny"/>
    <w:rsid w:val="00C07370"/>
    <w:pPr>
      <w:spacing w:before="280" w:after="280"/>
      <w:jc w:val="center"/>
      <w:textAlignment w:val="center"/>
    </w:pPr>
    <w:rPr>
      <w:rFonts w:ascii="Arial" w:hAnsi="Arial" w:cs="Arial"/>
      <w:b/>
      <w:bCs/>
    </w:rPr>
  </w:style>
  <w:style w:type="paragraph" w:customStyle="1" w:styleId="xl71">
    <w:name w:val="xl71"/>
    <w:basedOn w:val="Normalny"/>
    <w:rsid w:val="00C07370"/>
    <w:pPr>
      <w:spacing w:before="280" w:after="280"/>
      <w:textAlignment w:val="center"/>
    </w:pPr>
    <w:rPr>
      <w:rFonts w:ascii="Arial" w:hAnsi="Arial" w:cs="Arial"/>
      <w:b/>
      <w:bCs/>
    </w:rPr>
  </w:style>
  <w:style w:type="paragraph" w:customStyle="1" w:styleId="xl72">
    <w:name w:val="xl72"/>
    <w:basedOn w:val="Normalny"/>
    <w:rsid w:val="00C07370"/>
    <w:pPr>
      <w:spacing w:before="280" w:after="280"/>
      <w:textAlignment w:val="center"/>
    </w:pPr>
    <w:rPr>
      <w:rFonts w:ascii="Arial" w:hAnsi="Arial" w:cs="Arial"/>
      <w:b/>
      <w:bCs/>
    </w:rPr>
  </w:style>
  <w:style w:type="paragraph" w:customStyle="1" w:styleId="xl73">
    <w:name w:val="xl73"/>
    <w:basedOn w:val="Normalny"/>
    <w:rsid w:val="00C07370"/>
    <w:pPr>
      <w:spacing w:before="280" w:after="280"/>
      <w:jc w:val="center"/>
      <w:textAlignment w:val="center"/>
    </w:pPr>
    <w:rPr>
      <w:rFonts w:ascii="Arial" w:hAnsi="Arial" w:cs="Arial"/>
    </w:rPr>
  </w:style>
  <w:style w:type="paragraph" w:customStyle="1" w:styleId="xl74">
    <w:name w:val="xl74"/>
    <w:basedOn w:val="Normalny"/>
    <w:rsid w:val="00C07370"/>
    <w:pPr>
      <w:spacing w:before="280" w:after="280"/>
      <w:jc w:val="center"/>
      <w:textAlignment w:val="center"/>
    </w:pPr>
    <w:rPr>
      <w:rFonts w:ascii="Arial" w:hAnsi="Arial" w:cs="Arial"/>
      <w:b/>
      <w:bCs/>
    </w:rPr>
  </w:style>
  <w:style w:type="paragraph" w:customStyle="1" w:styleId="xl75">
    <w:name w:val="xl75"/>
    <w:basedOn w:val="Normalny"/>
    <w:rsid w:val="00C07370"/>
    <w:pPr>
      <w:spacing w:before="280" w:after="280"/>
      <w:jc w:val="center"/>
      <w:textAlignment w:val="center"/>
    </w:pPr>
    <w:rPr>
      <w:rFonts w:ascii="Arial" w:hAnsi="Arial" w:cs="Arial"/>
    </w:rPr>
  </w:style>
  <w:style w:type="paragraph" w:customStyle="1" w:styleId="xl76">
    <w:name w:val="xl76"/>
    <w:basedOn w:val="Normalny"/>
    <w:rsid w:val="00C07370"/>
    <w:pPr>
      <w:spacing w:before="280" w:after="280"/>
      <w:textAlignment w:val="center"/>
    </w:pPr>
    <w:rPr>
      <w:rFonts w:ascii="Arial" w:hAnsi="Arial" w:cs="Arial"/>
    </w:rPr>
  </w:style>
  <w:style w:type="paragraph" w:customStyle="1" w:styleId="xl77">
    <w:name w:val="xl77"/>
    <w:basedOn w:val="Normalny"/>
    <w:rsid w:val="00C07370"/>
    <w:pPr>
      <w:spacing w:before="280" w:after="280"/>
      <w:textAlignment w:val="center"/>
    </w:pPr>
    <w:rPr>
      <w:rFonts w:ascii="Arial" w:hAnsi="Arial" w:cs="Arial"/>
    </w:rPr>
  </w:style>
  <w:style w:type="paragraph" w:customStyle="1" w:styleId="xl78">
    <w:name w:val="xl78"/>
    <w:basedOn w:val="Normalny"/>
    <w:rsid w:val="00C07370"/>
    <w:pPr>
      <w:spacing w:before="280" w:after="280"/>
      <w:textAlignment w:val="center"/>
    </w:pPr>
    <w:rPr>
      <w:rFonts w:ascii="Arial" w:hAnsi="Arial" w:cs="Arial"/>
      <w:b/>
      <w:bCs/>
    </w:rPr>
  </w:style>
  <w:style w:type="paragraph" w:customStyle="1" w:styleId="xl79">
    <w:name w:val="xl79"/>
    <w:basedOn w:val="Normalny"/>
    <w:rsid w:val="00C07370"/>
    <w:pPr>
      <w:spacing w:before="280" w:after="280"/>
    </w:pPr>
    <w:rPr>
      <w:rFonts w:ascii="Arial" w:hAnsi="Arial" w:cs="Arial"/>
    </w:rPr>
  </w:style>
  <w:style w:type="paragraph" w:customStyle="1" w:styleId="xl80">
    <w:name w:val="xl80"/>
    <w:basedOn w:val="Normalny"/>
    <w:rsid w:val="00C07370"/>
    <w:pPr>
      <w:spacing w:before="280" w:after="280"/>
      <w:jc w:val="center"/>
      <w:textAlignment w:val="center"/>
    </w:pPr>
    <w:rPr>
      <w:rFonts w:ascii="Arial" w:hAnsi="Arial" w:cs="Arial"/>
    </w:rPr>
  </w:style>
  <w:style w:type="paragraph" w:customStyle="1" w:styleId="xl81">
    <w:name w:val="xl81"/>
    <w:basedOn w:val="Normalny"/>
    <w:rsid w:val="00C07370"/>
    <w:pPr>
      <w:spacing w:before="280" w:after="280"/>
      <w:jc w:val="center"/>
      <w:textAlignment w:val="center"/>
    </w:pPr>
    <w:rPr>
      <w:rFonts w:ascii="Arial" w:hAnsi="Arial" w:cs="Arial"/>
    </w:rPr>
  </w:style>
  <w:style w:type="paragraph" w:customStyle="1" w:styleId="xl82">
    <w:name w:val="xl82"/>
    <w:basedOn w:val="Normalny"/>
    <w:rsid w:val="00C07370"/>
    <w:pPr>
      <w:spacing w:before="280" w:after="280"/>
      <w:jc w:val="center"/>
      <w:textAlignment w:val="center"/>
    </w:pPr>
    <w:rPr>
      <w:rFonts w:ascii="Arial" w:hAnsi="Arial" w:cs="Arial"/>
    </w:rPr>
  </w:style>
  <w:style w:type="paragraph" w:customStyle="1" w:styleId="xl83">
    <w:name w:val="xl83"/>
    <w:basedOn w:val="Normalny"/>
    <w:rsid w:val="00C07370"/>
    <w:pPr>
      <w:spacing w:before="280" w:after="280"/>
      <w:jc w:val="center"/>
      <w:textAlignment w:val="center"/>
    </w:pPr>
    <w:rPr>
      <w:rFonts w:ascii="Arial" w:hAnsi="Arial" w:cs="Arial"/>
    </w:rPr>
  </w:style>
  <w:style w:type="paragraph" w:customStyle="1" w:styleId="xl84">
    <w:name w:val="xl84"/>
    <w:basedOn w:val="Normalny"/>
    <w:rsid w:val="00C07370"/>
    <w:pPr>
      <w:spacing w:before="280" w:after="280"/>
      <w:jc w:val="center"/>
      <w:textAlignment w:val="center"/>
    </w:pPr>
    <w:rPr>
      <w:rFonts w:ascii="Arial" w:hAnsi="Arial" w:cs="Arial"/>
    </w:rPr>
  </w:style>
  <w:style w:type="paragraph" w:customStyle="1" w:styleId="xl85">
    <w:name w:val="xl85"/>
    <w:basedOn w:val="Normalny"/>
    <w:rsid w:val="00C07370"/>
    <w:pPr>
      <w:spacing w:before="280" w:after="280"/>
      <w:jc w:val="center"/>
      <w:textAlignment w:val="center"/>
    </w:pPr>
    <w:rPr>
      <w:rFonts w:ascii="Arial" w:hAnsi="Arial" w:cs="Arial"/>
      <w:b/>
      <w:bCs/>
    </w:rPr>
  </w:style>
  <w:style w:type="paragraph" w:customStyle="1" w:styleId="xl86">
    <w:name w:val="xl86"/>
    <w:basedOn w:val="Normalny"/>
    <w:rsid w:val="00C07370"/>
    <w:pPr>
      <w:spacing w:before="280" w:after="280"/>
      <w:textAlignment w:val="center"/>
    </w:pPr>
    <w:rPr>
      <w:rFonts w:ascii="Arial" w:hAnsi="Arial" w:cs="Arial"/>
    </w:rPr>
  </w:style>
  <w:style w:type="paragraph" w:customStyle="1" w:styleId="xl87">
    <w:name w:val="xl87"/>
    <w:basedOn w:val="Normalny"/>
    <w:rsid w:val="00C07370"/>
    <w:pPr>
      <w:spacing w:before="280" w:after="280"/>
      <w:jc w:val="center"/>
      <w:textAlignment w:val="center"/>
    </w:pPr>
    <w:rPr>
      <w:rFonts w:ascii="Arial" w:hAnsi="Arial" w:cs="Arial"/>
    </w:rPr>
  </w:style>
  <w:style w:type="paragraph" w:customStyle="1" w:styleId="xl88">
    <w:name w:val="xl88"/>
    <w:basedOn w:val="Normalny"/>
    <w:rsid w:val="00C07370"/>
    <w:pPr>
      <w:spacing w:before="280" w:after="280"/>
      <w:jc w:val="center"/>
      <w:textAlignment w:val="center"/>
    </w:pPr>
    <w:rPr>
      <w:rFonts w:ascii="Arial" w:hAnsi="Arial" w:cs="Arial"/>
    </w:rPr>
  </w:style>
  <w:style w:type="paragraph" w:customStyle="1" w:styleId="xl89">
    <w:name w:val="xl89"/>
    <w:basedOn w:val="Normalny"/>
    <w:rsid w:val="00C07370"/>
    <w:pPr>
      <w:spacing w:before="280" w:after="280"/>
      <w:jc w:val="center"/>
      <w:textAlignment w:val="center"/>
    </w:pPr>
    <w:rPr>
      <w:rFonts w:ascii="Arial" w:hAnsi="Arial" w:cs="Arial"/>
    </w:rPr>
  </w:style>
  <w:style w:type="paragraph" w:customStyle="1" w:styleId="xl90">
    <w:name w:val="xl90"/>
    <w:basedOn w:val="Normalny"/>
    <w:rsid w:val="00C07370"/>
    <w:pPr>
      <w:spacing w:before="280" w:after="280"/>
      <w:jc w:val="right"/>
      <w:textAlignment w:val="center"/>
    </w:pPr>
    <w:rPr>
      <w:rFonts w:ascii="Arial" w:hAnsi="Arial" w:cs="Arial"/>
    </w:rPr>
  </w:style>
  <w:style w:type="paragraph" w:customStyle="1" w:styleId="xl91">
    <w:name w:val="xl91"/>
    <w:basedOn w:val="Normalny"/>
    <w:rsid w:val="00C07370"/>
    <w:pPr>
      <w:spacing w:before="280" w:after="280"/>
      <w:jc w:val="right"/>
      <w:textAlignment w:val="center"/>
    </w:pPr>
    <w:rPr>
      <w:rFonts w:ascii="Arial" w:hAnsi="Arial" w:cs="Arial"/>
    </w:rPr>
  </w:style>
  <w:style w:type="paragraph" w:customStyle="1" w:styleId="xl92">
    <w:name w:val="xl92"/>
    <w:basedOn w:val="Normalny"/>
    <w:rsid w:val="00C07370"/>
    <w:pPr>
      <w:spacing w:before="280" w:after="280"/>
      <w:jc w:val="right"/>
      <w:textAlignment w:val="center"/>
    </w:pPr>
    <w:rPr>
      <w:rFonts w:ascii="Arial" w:hAnsi="Arial" w:cs="Arial"/>
    </w:rPr>
  </w:style>
  <w:style w:type="paragraph" w:customStyle="1" w:styleId="Tekstpodstawowy31">
    <w:name w:val="Tekst podstawowy 31"/>
    <w:basedOn w:val="Normalny"/>
    <w:rsid w:val="00C07370"/>
    <w:pPr>
      <w:spacing w:after="120"/>
    </w:pPr>
    <w:rPr>
      <w:sz w:val="16"/>
      <w:szCs w:val="16"/>
    </w:rPr>
  </w:style>
  <w:style w:type="paragraph" w:styleId="Tekstdymka">
    <w:name w:val="Balloon Text"/>
    <w:basedOn w:val="Normalny"/>
    <w:rsid w:val="00C07370"/>
    <w:rPr>
      <w:rFonts w:ascii="Tahoma" w:hAnsi="Tahoma" w:cs="Tahoma"/>
      <w:sz w:val="16"/>
      <w:szCs w:val="16"/>
    </w:rPr>
  </w:style>
  <w:style w:type="paragraph" w:styleId="Bezodstpw">
    <w:name w:val="No Spacing"/>
    <w:uiPriority w:val="1"/>
    <w:qFormat/>
    <w:rsid w:val="00C07370"/>
    <w:pPr>
      <w:suppressAutoHyphens/>
    </w:pPr>
    <w:rPr>
      <w:rFonts w:eastAsia="Arial"/>
      <w:sz w:val="24"/>
      <w:szCs w:val="24"/>
      <w:lang w:eastAsia="ar-SA"/>
    </w:rPr>
  </w:style>
  <w:style w:type="paragraph" w:styleId="Tekstprzypisukocowego">
    <w:name w:val="endnote text"/>
    <w:basedOn w:val="Normalny"/>
    <w:semiHidden/>
    <w:rsid w:val="00C07370"/>
    <w:rPr>
      <w:sz w:val="20"/>
      <w:szCs w:val="20"/>
    </w:rPr>
  </w:style>
  <w:style w:type="paragraph" w:customStyle="1" w:styleId="Default">
    <w:name w:val="Default"/>
    <w:rsid w:val="00C07370"/>
    <w:pPr>
      <w:suppressAutoHyphens/>
      <w:autoSpaceDE w:val="0"/>
    </w:pPr>
    <w:rPr>
      <w:rFonts w:ascii="Arial" w:eastAsia="Arial" w:hAnsi="Arial" w:cs="Arial"/>
      <w:color w:val="000000"/>
      <w:sz w:val="24"/>
      <w:szCs w:val="24"/>
      <w:lang w:eastAsia="ar-SA"/>
    </w:rPr>
  </w:style>
  <w:style w:type="paragraph" w:customStyle="1" w:styleId="CM12">
    <w:name w:val="CM12"/>
    <w:basedOn w:val="Default"/>
    <w:next w:val="Default"/>
    <w:rsid w:val="00C07370"/>
    <w:pPr>
      <w:widowControl w:val="0"/>
      <w:spacing w:after="525"/>
    </w:pPr>
    <w:rPr>
      <w:rFonts w:ascii="Times New Roman" w:hAnsi="Times New Roman" w:cs="Times New Roman"/>
      <w:color w:val="auto"/>
    </w:rPr>
  </w:style>
  <w:style w:type="paragraph" w:customStyle="1" w:styleId="CM13">
    <w:name w:val="CM13"/>
    <w:basedOn w:val="Default"/>
    <w:next w:val="Default"/>
    <w:rsid w:val="00C07370"/>
    <w:pPr>
      <w:widowControl w:val="0"/>
      <w:spacing w:after="268"/>
    </w:pPr>
    <w:rPr>
      <w:rFonts w:ascii="Times New Roman" w:hAnsi="Times New Roman" w:cs="Times New Roman"/>
      <w:color w:val="auto"/>
    </w:rPr>
  </w:style>
  <w:style w:type="paragraph" w:customStyle="1" w:styleId="CM4">
    <w:name w:val="CM4"/>
    <w:basedOn w:val="Default"/>
    <w:next w:val="Default"/>
    <w:rsid w:val="00C07370"/>
    <w:pPr>
      <w:widowControl w:val="0"/>
      <w:spacing w:line="268" w:lineRule="atLeast"/>
    </w:pPr>
    <w:rPr>
      <w:rFonts w:ascii="Times New Roman" w:hAnsi="Times New Roman" w:cs="Times New Roman"/>
      <w:color w:val="auto"/>
    </w:rPr>
  </w:style>
  <w:style w:type="paragraph" w:customStyle="1" w:styleId="CM7">
    <w:name w:val="CM7"/>
    <w:basedOn w:val="Default"/>
    <w:next w:val="Default"/>
    <w:rsid w:val="00C07370"/>
    <w:pPr>
      <w:widowControl w:val="0"/>
      <w:spacing w:line="271" w:lineRule="atLeast"/>
    </w:pPr>
    <w:rPr>
      <w:rFonts w:ascii="Times New Roman" w:hAnsi="Times New Roman" w:cs="Times New Roman"/>
      <w:color w:val="auto"/>
    </w:rPr>
  </w:style>
  <w:style w:type="paragraph" w:customStyle="1" w:styleId="CM15">
    <w:name w:val="CM15"/>
    <w:basedOn w:val="Default"/>
    <w:next w:val="Default"/>
    <w:rsid w:val="00C07370"/>
    <w:pPr>
      <w:widowControl w:val="0"/>
      <w:spacing w:after="658"/>
    </w:pPr>
    <w:rPr>
      <w:rFonts w:ascii="Times New Roman" w:hAnsi="Times New Roman" w:cs="Times New Roman"/>
      <w:color w:val="auto"/>
    </w:rPr>
  </w:style>
  <w:style w:type="paragraph" w:customStyle="1" w:styleId="CM8">
    <w:name w:val="CM8"/>
    <w:basedOn w:val="Default"/>
    <w:next w:val="Default"/>
    <w:rsid w:val="00C07370"/>
    <w:pPr>
      <w:widowControl w:val="0"/>
      <w:spacing w:line="268" w:lineRule="atLeast"/>
    </w:pPr>
    <w:rPr>
      <w:rFonts w:ascii="Times New Roman" w:hAnsi="Times New Roman" w:cs="Times New Roman"/>
      <w:color w:val="auto"/>
    </w:rPr>
  </w:style>
  <w:style w:type="paragraph" w:customStyle="1" w:styleId="Tekstpodstawowywcity21">
    <w:name w:val="Tekst podstawowy wcięty 21"/>
    <w:basedOn w:val="Normalny"/>
    <w:rsid w:val="00C07370"/>
    <w:pPr>
      <w:ind w:left="720"/>
    </w:pPr>
    <w:rPr>
      <w:szCs w:val="20"/>
    </w:rPr>
  </w:style>
  <w:style w:type="paragraph" w:customStyle="1" w:styleId="pub">
    <w:name w:val="pub"/>
    <w:basedOn w:val="Normalny"/>
    <w:rsid w:val="00C07370"/>
    <w:pPr>
      <w:spacing w:before="280" w:after="280"/>
    </w:pPr>
  </w:style>
  <w:style w:type="paragraph" w:customStyle="1" w:styleId="tytakt">
    <w:name w:val="tytakt"/>
    <w:basedOn w:val="Normalny"/>
    <w:rsid w:val="00C07370"/>
    <w:pPr>
      <w:spacing w:before="280" w:after="280"/>
    </w:pPr>
  </w:style>
  <w:style w:type="paragraph" w:styleId="NormalnyWeb">
    <w:name w:val="Normal (Web)"/>
    <w:basedOn w:val="Normalny"/>
    <w:uiPriority w:val="99"/>
    <w:rsid w:val="00C07370"/>
    <w:pPr>
      <w:spacing w:before="280" w:after="280"/>
    </w:pPr>
  </w:style>
  <w:style w:type="paragraph" w:customStyle="1" w:styleId="Style1">
    <w:name w:val="Style1"/>
    <w:basedOn w:val="Normalny"/>
    <w:uiPriority w:val="99"/>
    <w:rsid w:val="00C07370"/>
    <w:pPr>
      <w:widowControl w:val="0"/>
      <w:autoSpaceDE w:val="0"/>
    </w:pPr>
    <w:rPr>
      <w:rFonts w:ascii="Arial" w:hAnsi="Arial" w:cs="Arial"/>
    </w:rPr>
  </w:style>
  <w:style w:type="paragraph" w:customStyle="1" w:styleId="Style2">
    <w:name w:val="Style2"/>
    <w:basedOn w:val="Normalny"/>
    <w:uiPriority w:val="99"/>
    <w:rsid w:val="00C07370"/>
    <w:pPr>
      <w:widowControl w:val="0"/>
      <w:autoSpaceDE w:val="0"/>
    </w:pPr>
    <w:rPr>
      <w:rFonts w:ascii="Arial" w:hAnsi="Arial" w:cs="Arial"/>
    </w:rPr>
  </w:style>
  <w:style w:type="paragraph" w:customStyle="1" w:styleId="Style3">
    <w:name w:val="Style3"/>
    <w:basedOn w:val="Normalny"/>
    <w:uiPriority w:val="99"/>
    <w:rsid w:val="00C07370"/>
    <w:pPr>
      <w:widowControl w:val="0"/>
      <w:autoSpaceDE w:val="0"/>
      <w:spacing w:line="276" w:lineRule="exact"/>
      <w:jc w:val="both"/>
    </w:pPr>
    <w:rPr>
      <w:rFonts w:ascii="Arial" w:hAnsi="Arial" w:cs="Arial"/>
    </w:rPr>
  </w:style>
  <w:style w:type="paragraph" w:customStyle="1" w:styleId="Style4">
    <w:name w:val="Style4"/>
    <w:basedOn w:val="Normalny"/>
    <w:uiPriority w:val="99"/>
    <w:rsid w:val="00C07370"/>
    <w:pPr>
      <w:widowControl w:val="0"/>
      <w:autoSpaceDE w:val="0"/>
      <w:spacing w:line="281" w:lineRule="exact"/>
      <w:ind w:hanging="425"/>
      <w:jc w:val="both"/>
    </w:pPr>
    <w:rPr>
      <w:rFonts w:ascii="Arial" w:hAnsi="Arial" w:cs="Arial"/>
    </w:rPr>
  </w:style>
  <w:style w:type="paragraph" w:customStyle="1" w:styleId="Style5">
    <w:name w:val="Style5"/>
    <w:basedOn w:val="Normalny"/>
    <w:uiPriority w:val="99"/>
    <w:rsid w:val="00C07370"/>
    <w:pPr>
      <w:widowControl w:val="0"/>
      <w:autoSpaceDE w:val="0"/>
      <w:spacing w:line="230" w:lineRule="exact"/>
    </w:pPr>
    <w:rPr>
      <w:rFonts w:ascii="Arial" w:hAnsi="Arial" w:cs="Arial"/>
    </w:rPr>
  </w:style>
  <w:style w:type="paragraph" w:customStyle="1" w:styleId="Style6">
    <w:name w:val="Style6"/>
    <w:basedOn w:val="Normalny"/>
    <w:uiPriority w:val="99"/>
    <w:rsid w:val="00C07370"/>
    <w:pPr>
      <w:widowControl w:val="0"/>
      <w:autoSpaceDE w:val="0"/>
      <w:spacing w:line="180" w:lineRule="exact"/>
      <w:jc w:val="center"/>
    </w:pPr>
    <w:rPr>
      <w:rFonts w:ascii="Arial" w:hAnsi="Arial" w:cs="Arial"/>
    </w:rPr>
  </w:style>
  <w:style w:type="paragraph" w:customStyle="1" w:styleId="Style7">
    <w:name w:val="Style7"/>
    <w:basedOn w:val="Normalny"/>
    <w:uiPriority w:val="99"/>
    <w:rsid w:val="00C07370"/>
    <w:pPr>
      <w:widowControl w:val="0"/>
      <w:autoSpaceDE w:val="0"/>
      <w:spacing w:line="274" w:lineRule="exact"/>
      <w:ind w:firstLine="562"/>
      <w:jc w:val="both"/>
    </w:pPr>
    <w:rPr>
      <w:rFonts w:ascii="Arial" w:hAnsi="Arial" w:cs="Arial"/>
    </w:rPr>
  </w:style>
  <w:style w:type="paragraph" w:customStyle="1" w:styleId="Style9">
    <w:name w:val="Style9"/>
    <w:basedOn w:val="Normalny"/>
    <w:rsid w:val="00C07370"/>
    <w:pPr>
      <w:widowControl w:val="0"/>
      <w:autoSpaceDE w:val="0"/>
      <w:spacing w:line="274" w:lineRule="exact"/>
      <w:jc w:val="both"/>
    </w:pPr>
    <w:rPr>
      <w:rFonts w:ascii="Arial" w:hAnsi="Arial" w:cs="Arial"/>
    </w:rPr>
  </w:style>
  <w:style w:type="paragraph" w:customStyle="1" w:styleId="Style10">
    <w:name w:val="Style10"/>
    <w:basedOn w:val="Normalny"/>
    <w:uiPriority w:val="99"/>
    <w:rsid w:val="00C07370"/>
    <w:pPr>
      <w:widowControl w:val="0"/>
      <w:autoSpaceDE w:val="0"/>
    </w:pPr>
    <w:rPr>
      <w:rFonts w:ascii="Arial" w:hAnsi="Arial" w:cs="Arial"/>
    </w:rPr>
  </w:style>
  <w:style w:type="paragraph" w:customStyle="1" w:styleId="Style11">
    <w:name w:val="Style11"/>
    <w:basedOn w:val="Normalny"/>
    <w:uiPriority w:val="99"/>
    <w:rsid w:val="00C07370"/>
    <w:pPr>
      <w:widowControl w:val="0"/>
      <w:autoSpaceDE w:val="0"/>
    </w:pPr>
    <w:rPr>
      <w:rFonts w:ascii="Arial" w:hAnsi="Arial" w:cs="Arial"/>
    </w:rPr>
  </w:style>
  <w:style w:type="paragraph" w:customStyle="1" w:styleId="Style12">
    <w:name w:val="Style12"/>
    <w:basedOn w:val="Normalny"/>
    <w:uiPriority w:val="99"/>
    <w:rsid w:val="00C07370"/>
    <w:pPr>
      <w:widowControl w:val="0"/>
      <w:autoSpaceDE w:val="0"/>
    </w:pPr>
    <w:rPr>
      <w:rFonts w:ascii="Arial" w:hAnsi="Arial" w:cs="Arial"/>
    </w:rPr>
  </w:style>
  <w:style w:type="paragraph" w:customStyle="1" w:styleId="Tekstkomentarza1">
    <w:name w:val="Tekst komentarza1"/>
    <w:basedOn w:val="Normalny"/>
    <w:rsid w:val="00C07370"/>
    <w:rPr>
      <w:sz w:val="20"/>
      <w:szCs w:val="20"/>
    </w:rPr>
  </w:style>
  <w:style w:type="paragraph" w:customStyle="1" w:styleId="pkt">
    <w:name w:val="pkt"/>
    <w:basedOn w:val="Normalny"/>
    <w:rsid w:val="00C07370"/>
    <w:pPr>
      <w:spacing w:before="60" w:after="60"/>
      <w:ind w:left="851" w:hanging="295"/>
      <w:jc w:val="both"/>
    </w:pPr>
  </w:style>
  <w:style w:type="paragraph" w:customStyle="1" w:styleId="Zawartotabeli">
    <w:name w:val="Zawartość tabeli"/>
    <w:basedOn w:val="Normalny"/>
    <w:rsid w:val="00C07370"/>
    <w:pPr>
      <w:suppressLineNumbers/>
    </w:pPr>
  </w:style>
  <w:style w:type="paragraph" w:customStyle="1" w:styleId="Nagwektabeli">
    <w:name w:val="Nagłówek tabeli"/>
    <w:basedOn w:val="Zawartotabeli"/>
    <w:rsid w:val="00C07370"/>
    <w:pPr>
      <w:jc w:val="center"/>
    </w:pPr>
    <w:rPr>
      <w:b/>
      <w:bCs/>
    </w:rPr>
  </w:style>
  <w:style w:type="paragraph" w:customStyle="1" w:styleId="Zawartoramki">
    <w:name w:val="Zawartość ramki"/>
    <w:basedOn w:val="Tekstpodstawowy"/>
    <w:rsid w:val="00C07370"/>
  </w:style>
  <w:style w:type="table" w:styleId="Tabela-Siatka">
    <w:name w:val="Table Grid"/>
    <w:basedOn w:val="Standardowy"/>
    <w:uiPriority w:val="59"/>
    <w:rsid w:val="00CB79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70D31"/>
    <w:pPr>
      <w:suppressAutoHyphens w:val="0"/>
    </w:pPr>
    <w:rPr>
      <w:rFonts w:ascii="Courier New" w:hAnsi="Courier New"/>
      <w:sz w:val="20"/>
      <w:szCs w:val="20"/>
      <w:lang w:eastAsia="pl-PL"/>
    </w:rPr>
  </w:style>
  <w:style w:type="character" w:customStyle="1" w:styleId="ZwykytekstZnak">
    <w:name w:val="Zwykły tekst Znak"/>
    <w:link w:val="Zwykytekst"/>
    <w:rsid w:val="00970D31"/>
    <w:rPr>
      <w:rFonts w:ascii="Courier New" w:hAnsi="Courier New"/>
    </w:rPr>
  </w:style>
  <w:style w:type="paragraph" w:customStyle="1" w:styleId="ust">
    <w:name w:val="ust"/>
    <w:rsid w:val="00694022"/>
    <w:pPr>
      <w:spacing w:before="60" w:after="60"/>
      <w:ind w:left="426" w:hanging="284"/>
      <w:jc w:val="both"/>
    </w:pPr>
    <w:rPr>
      <w:sz w:val="24"/>
      <w:szCs w:val="24"/>
    </w:rPr>
  </w:style>
  <w:style w:type="paragraph" w:customStyle="1" w:styleId="Nagwek11">
    <w:name w:val="Nagłówek 11"/>
    <w:basedOn w:val="Normalny"/>
    <w:uiPriority w:val="1"/>
    <w:qFormat/>
    <w:rsid w:val="0077763D"/>
    <w:pPr>
      <w:widowControl w:val="0"/>
      <w:suppressAutoHyphens w:val="0"/>
      <w:autoSpaceDE w:val="0"/>
      <w:autoSpaceDN w:val="0"/>
      <w:ind w:left="262"/>
      <w:outlineLvl w:val="1"/>
    </w:pPr>
    <w:rPr>
      <w:b/>
      <w:bCs/>
      <w:lang w:eastAsia="pl-PL" w:bidi="pl-PL"/>
    </w:rPr>
  </w:style>
  <w:style w:type="paragraph" w:customStyle="1" w:styleId="TableParagraph">
    <w:name w:val="Table Paragraph"/>
    <w:basedOn w:val="Normalny"/>
    <w:uiPriority w:val="1"/>
    <w:qFormat/>
    <w:rsid w:val="00F0100C"/>
    <w:pPr>
      <w:widowControl w:val="0"/>
      <w:suppressAutoHyphens w:val="0"/>
      <w:autoSpaceDE w:val="0"/>
      <w:autoSpaceDN w:val="0"/>
    </w:pPr>
    <w:rPr>
      <w:sz w:val="22"/>
      <w:szCs w:val="22"/>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5741">
      <w:bodyDiv w:val="1"/>
      <w:marLeft w:val="0"/>
      <w:marRight w:val="0"/>
      <w:marTop w:val="0"/>
      <w:marBottom w:val="0"/>
      <w:divBdr>
        <w:top w:val="none" w:sz="0" w:space="0" w:color="auto"/>
        <w:left w:val="none" w:sz="0" w:space="0" w:color="auto"/>
        <w:bottom w:val="none" w:sz="0" w:space="0" w:color="auto"/>
        <w:right w:val="none" w:sz="0" w:space="0" w:color="auto"/>
      </w:divBdr>
    </w:div>
    <w:div w:id="488250895">
      <w:bodyDiv w:val="1"/>
      <w:marLeft w:val="0"/>
      <w:marRight w:val="0"/>
      <w:marTop w:val="0"/>
      <w:marBottom w:val="0"/>
      <w:divBdr>
        <w:top w:val="none" w:sz="0" w:space="0" w:color="auto"/>
        <w:left w:val="none" w:sz="0" w:space="0" w:color="auto"/>
        <w:bottom w:val="none" w:sz="0" w:space="0" w:color="auto"/>
        <w:right w:val="none" w:sz="0" w:space="0" w:color="auto"/>
      </w:divBdr>
    </w:div>
    <w:div w:id="643045085">
      <w:bodyDiv w:val="1"/>
      <w:marLeft w:val="0"/>
      <w:marRight w:val="0"/>
      <w:marTop w:val="0"/>
      <w:marBottom w:val="0"/>
      <w:divBdr>
        <w:top w:val="none" w:sz="0" w:space="0" w:color="auto"/>
        <w:left w:val="none" w:sz="0" w:space="0" w:color="auto"/>
        <w:bottom w:val="none" w:sz="0" w:space="0" w:color="auto"/>
        <w:right w:val="none" w:sz="0" w:space="0" w:color="auto"/>
      </w:divBdr>
    </w:div>
    <w:div w:id="709644172">
      <w:bodyDiv w:val="1"/>
      <w:marLeft w:val="0"/>
      <w:marRight w:val="0"/>
      <w:marTop w:val="0"/>
      <w:marBottom w:val="0"/>
      <w:divBdr>
        <w:top w:val="none" w:sz="0" w:space="0" w:color="auto"/>
        <w:left w:val="none" w:sz="0" w:space="0" w:color="auto"/>
        <w:bottom w:val="none" w:sz="0" w:space="0" w:color="auto"/>
        <w:right w:val="none" w:sz="0" w:space="0" w:color="auto"/>
      </w:divBdr>
    </w:div>
    <w:div w:id="875774734">
      <w:bodyDiv w:val="1"/>
      <w:marLeft w:val="0"/>
      <w:marRight w:val="0"/>
      <w:marTop w:val="0"/>
      <w:marBottom w:val="0"/>
      <w:divBdr>
        <w:top w:val="none" w:sz="0" w:space="0" w:color="auto"/>
        <w:left w:val="none" w:sz="0" w:space="0" w:color="auto"/>
        <w:bottom w:val="none" w:sz="0" w:space="0" w:color="auto"/>
        <w:right w:val="none" w:sz="0" w:space="0" w:color="auto"/>
      </w:divBdr>
    </w:div>
    <w:div w:id="938483551">
      <w:bodyDiv w:val="1"/>
      <w:marLeft w:val="0"/>
      <w:marRight w:val="0"/>
      <w:marTop w:val="0"/>
      <w:marBottom w:val="0"/>
      <w:divBdr>
        <w:top w:val="none" w:sz="0" w:space="0" w:color="auto"/>
        <w:left w:val="none" w:sz="0" w:space="0" w:color="auto"/>
        <w:bottom w:val="none" w:sz="0" w:space="0" w:color="auto"/>
        <w:right w:val="none" w:sz="0" w:space="0" w:color="auto"/>
      </w:divBdr>
    </w:div>
    <w:div w:id="1547376162">
      <w:bodyDiv w:val="1"/>
      <w:marLeft w:val="0"/>
      <w:marRight w:val="0"/>
      <w:marTop w:val="0"/>
      <w:marBottom w:val="0"/>
      <w:divBdr>
        <w:top w:val="none" w:sz="0" w:space="0" w:color="auto"/>
        <w:left w:val="none" w:sz="0" w:space="0" w:color="auto"/>
        <w:bottom w:val="none" w:sz="0" w:space="0" w:color="auto"/>
        <w:right w:val="none" w:sz="0" w:space="0" w:color="auto"/>
      </w:divBdr>
    </w:div>
    <w:div w:id="1747074673">
      <w:bodyDiv w:val="1"/>
      <w:marLeft w:val="0"/>
      <w:marRight w:val="0"/>
      <w:marTop w:val="0"/>
      <w:marBottom w:val="0"/>
      <w:divBdr>
        <w:top w:val="none" w:sz="0" w:space="0" w:color="auto"/>
        <w:left w:val="none" w:sz="0" w:space="0" w:color="auto"/>
        <w:bottom w:val="none" w:sz="0" w:space="0" w:color="auto"/>
        <w:right w:val="none" w:sz="0" w:space="0" w:color="auto"/>
      </w:divBdr>
    </w:div>
    <w:div w:id="1841196482">
      <w:bodyDiv w:val="1"/>
      <w:marLeft w:val="0"/>
      <w:marRight w:val="0"/>
      <w:marTop w:val="0"/>
      <w:marBottom w:val="0"/>
      <w:divBdr>
        <w:top w:val="none" w:sz="0" w:space="0" w:color="auto"/>
        <w:left w:val="none" w:sz="0" w:space="0" w:color="auto"/>
        <w:bottom w:val="none" w:sz="0" w:space="0" w:color="auto"/>
        <w:right w:val="none" w:sz="0" w:space="0" w:color="auto"/>
      </w:divBdr>
    </w:div>
    <w:div w:id="18446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tformazakupowa.pl/pn/6wog" TargetMode="External"/><Relationship Id="rId18" Type="http://schemas.openxmlformats.org/officeDocument/2006/relationships/hyperlink" Target="http://www.platformazakupowa.pl/pn/21blo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endnotes" Target="endnotes.xml"/><Relationship Id="rId12" Type="http://schemas.openxmlformats.org/officeDocument/2006/relationships/hyperlink" Target="http://www.platformazakupowa.pl/pn/6wog"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tformazakupowa.pl/pn/6wog" TargetMode="External"/><Relationship Id="rId20" Type="http://schemas.openxmlformats.org/officeDocument/2006/relationships/hyperlink" Target="http://www.platformazakupowa.pl/pn/6wog%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6wo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tformazakupowa.pl/pn/6wog" TargetMode="External"/><Relationship Id="rId23" Type="http://schemas.openxmlformats.org/officeDocument/2006/relationships/hyperlink" Target="http://www.platformazakupowa.pl/pn/6wog" TargetMode="External"/><Relationship Id="rId28" Type="http://schemas.openxmlformats.org/officeDocument/2006/relationships/fontTable" Target="fontTable.xml"/><Relationship Id="rId10" Type="http://schemas.openxmlformats.org/officeDocument/2006/relationships/hyperlink" Target="mailto:6wog.przetargi@ron.mil.pl"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www.6wog.wp.mil.pl" TargetMode="External"/><Relationship Id="rId14" Type="http://schemas.openxmlformats.org/officeDocument/2006/relationships/hyperlink" Target="mailto:6wog.przetargi@ron.mil.pl" TargetMode="External"/><Relationship Id="rId22" Type="http://schemas.openxmlformats.org/officeDocument/2006/relationships/hyperlink" Target="http://www.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A616E-FD8E-4CFB-B28B-B9077407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21</Pages>
  <Words>8208</Words>
  <Characters>49251</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SPEC6YFIKACJA ISTOTNYCH WARUNKÓW ZAMÓWIENIA                        w postępowaniu o zamówienie publiczne w trybie przetargu ni</vt:lpstr>
    </vt:vector>
  </TitlesOfParts>
  <Company>Microsoft</Company>
  <LinksUpToDate>false</LinksUpToDate>
  <CharactersWithSpaces>57345</CharactersWithSpaces>
  <SharedDoc>false</SharedDoc>
  <HLinks>
    <vt:vector size="90" baseType="variant">
      <vt:variant>
        <vt:i4>3997750</vt:i4>
      </vt:variant>
      <vt:variant>
        <vt:i4>42</vt:i4>
      </vt:variant>
      <vt:variant>
        <vt:i4>0</vt:i4>
      </vt:variant>
      <vt:variant>
        <vt:i4>5</vt:i4>
      </vt:variant>
      <vt:variant>
        <vt:lpwstr>http://www.platformazakupowa.pl/pn/6wog</vt:lpwstr>
      </vt:variant>
      <vt:variant>
        <vt:lpwstr/>
      </vt:variant>
      <vt:variant>
        <vt:i4>655390</vt:i4>
      </vt:variant>
      <vt:variant>
        <vt:i4>39</vt:i4>
      </vt:variant>
      <vt:variant>
        <vt:i4>0</vt:i4>
      </vt:variant>
      <vt:variant>
        <vt:i4>5</vt:i4>
      </vt:variant>
      <vt:variant>
        <vt:lpwstr>http://www.platformazakupowa.pl/</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3997750</vt:i4>
      </vt:variant>
      <vt:variant>
        <vt:i4>33</vt:i4>
      </vt:variant>
      <vt:variant>
        <vt:i4>0</vt:i4>
      </vt:variant>
      <vt:variant>
        <vt:i4>5</vt:i4>
      </vt:variant>
      <vt:variant>
        <vt:lpwstr>http://www.platformazakupowa.pl/pn/6wog</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5963804</vt:i4>
      </vt:variant>
      <vt:variant>
        <vt:i4>27</vt:i4>
      </vt:variant>
      <vt:variant>
        <vt:i4>0</vt:i4>
      </vt:variant>
      <vt:variant>
        <vt:i4>5</vt:i4>
      </vt:variant>
      <vt:variant>
        <vt:lpwstr>http://www.platformazakupowa.pl/pn/21blot</vt:lpwstr>
      </vt:variant>
      <vt:variant>
        <vt:lpwstr/>
      </vt:variant>
      <vt:variant>
        <vt:i4>6225998</vt:i4>
      </vt:variant>
      <vt:variant>
        <vt:i4>24</vt:i4>
      </vt:variant>
      <vt:variant>
        <vt:i4>0</vt:i4>
      </vt:variant>
      <vt:variant>
        <vt:i4>5</vt:i4>
      </vt:variant>
      <vt:variant>
        <vt:lpwstr>https://platformazakupowa.pl/</vt:lpwstr>
      </vt:variant>
      <vt:variant>
        <vt:lpwstr/>
      </vt:variant>
      <vt:variant>
        <vt:i4>3997750</vt:i4>
      </vt:variant>
      <vt:variant>
        <vt:i4>21</vt:i4>
      </vt:variant>
      <vt:variant>
        <vt:i4>0</vt:i4>
      </vt:variant>
      <vt:variant>
        <vt:i4>5</vt:i4>
      </vt:variant>
      <vt:variant>
        <vt:lpwstr>http://www.platformazakupowa.pl/pn/6wog</vt:lpwstr>
      </vt:variant>
      <vt:variant>
        <vt:lpwstr/>
      </vt:variant>
      <vt:variant>
        <vt:i4>3997750</vt:i4>
      </vt:variant>
      <vt:variant>
        <vt:i4>18</vt:i4>
      </vt:variant>
      <vt:variant>
        <vt:i4>0</vt:i4>
      </vt:variant>
      <vt:variant>
        <vt:i4>5</vt:i4>
      </vt:variant>
      <vt:variant>
        <vt:lpwstr>http://www.platformazakupowa.pl/pn/6wog</vt:lpwstr>
      </vt:variant>
      <vt:variant>
        <vt:lpwstr/>
      </vt:variant>
      <vt:variant>
        <vt:i4>3014738</vt:i4>
      </vt:variant>
      <vt:variant>
        <vt:i4>15</vt:i4>
      </vt:variant>
      <vt:variant>
        <vt:i4>0</vt:i4>
      </vt:variant>
      <vt:variant>
        <vt:i4>5</vt:i4>
      </vt:variant>
      <vt:variant>
        <vt:lpwstr>mailto:6wog.przetargi@ron.mil.pl</vt:lpwstr>
      </vt:variant>
      <vt:variant>
        <vt:lpwstr/>
      </vt:variant>
      <vt:variant>
        <vt:i4>3997750</vt:i4>
      </vt:variant>
      <vt:variant>
        <vt:i4>12</vt:i4>
      </vt:variant>
      <vt:variant>
        <vt:i4>0</vt:i4>
      </vt:variant>
      <vt:variant>
        <vt:i4>5</vt:i4>
      </vt:variant>
      <vt:variant>
        <vt:lpwstr>http://www.platformazakupowa.pl/pn/6wog</vt:lpwstr>
      </vt:variant>
      <vt:variant>
        <vt:lpwstr/>
      </vt:variant>
      <vt:variant>
        <vt:i4>3997750</vt:i4>
      </vt:variant>
      <vt:variant>
        <vt:i4>9</vt:i4>
      </vt:variant>
      <vt:variant>
        <vt:i4>0</vt:i4>
      </vt:variant>
      <vt:variant>
        <vt:i4>5</vt:i4>
      </vt:variant>
      <vt:variant>
        <vt:lpwstr>http://www.platformazakupowa.pl/pn/6wog</vt:lpwstr>
      </vt:variant>
      <vt:variant>
        <vt:lpwstr/>
      </vt:variant>
      <vt:variant>
        <vt:i4>3997750</vt:i4>
      </vt:variant>
      <vt:variant>
        <vt:i4>6</vt:i4>
      </vt:variant>
      <vt:variant>
        <vt:i4>0</vt:i4>
      </vt:variant>
      <vt:variant>
        <vt:i4>5</vt:i4>
      </vt:variant>
      <vt:variant>
        <vt:lpwstr>http://www.platformazakupowa.pl/pn/6wog</vt:lpwstr>
      </vt:variant>
      <vt:variant>
        <vt:lpwstr/>
      </vt:variant>
      <vt:variant>
        <vt:i4>3014738</vt:i4>
      </vt:variant>
      <vt:variant>
        <vt:i4>3</vt:i4>
      </vt:variant>
      <vt:variant>
        <vt:i4>0</vt:i4>
      </vt:variant>
      <vt:variant>
        <vt:i4>5</vt:i4>
      </vt:variant>
      <vt:variant>
        <vt:lpwstr>mailto:6wog.przetargi@ron.mil.pl</vt:lpwstr>
      </vt:variant>
      <vt:variant>
        <vt:lpwstr/>
      </vt:variant>
      <vt:variant>
        <vt:i4>7471154</vt:i4>
      </vt:variant>
      <vt:variant>
        <vt:i4>0</vt:i4>
      </vt:variant>
      <vt:variant>
        <vt:i4>0</vt:i4>
      </vt:variant>
      <vt:variant>
        <vt:i4>5</vt:i4>
      </vt:variant>
      <vt:variant>
        <vt:lpwstr>http://www.6wog.wp.mil.pl/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SPEC6YFIKACJA ISTOTNYCH WARUNKÓW ZAMÓWIENIA                        w postępowaniu o zamówienie publiczne w trybie przetargu ni</dc:title>
  <dc:creator>aa</dc:creator>
  <cp:lastModifiedBy>Małolepsza Mazur Iwona</cp:lastModifiedBy>
  <cp:revision>13</cp:revision>
  <cp:lastPrinted>2020-01-29T12:29:00Z</cp:lastPrinted>
  <dcterms:created xsi:type="dcterms:W3CDTF">2020-03-25T10:50:00Z</dcterms:created>
  <dcterms:modified xsi:type="dcterms:W3CDTF">2020-04-06T07:57:00Z</dcterms:modified>
</cp:coreProperties>
</file>