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E348FE">
        <w:rPr>
          <w:rFonts w:cs="Calibri"/>
          <w:sz w:val="24"/>
          <w:szCs w:val="24"/>
        </w:rPr>
        <w:t>2</w:t>
      </w:r>
      <w:r w:rsidR="00DA0C46">
        <w:rPr>
          <w:rFonts w:cs="Calibri"/>
          <w:sz w:val="24"/>
          <w:szCs w:val="24"/>
        </w:rPr>
        <w:t>9</w:t>
      </w:r>
      <w:r w:rsidR="0050084D" w:rsidRPr="005B3C60">
        <w:rPr>
          <w:rFonts w:cs="Calibri"/>
          <w:sz w:val="24"/>
          <w:szCs w:val="24"/>
        </w:rPr>
        <w:t>.0</w:t>
      </w:r>
      <w:r w:rsidR="00E348FE">
        <w:rPr>
          <w:rFonts w:cs="Calibri"/>
          <w:sz w:val="24"/>
          <w:szCs w:val="24"/>
        </w:rPr>
        <w:t>2</w:t>
      </w:r>
      <w:r w:rsidR="005D031C" w:rsidRPr="005B3C60">
        <w:rPr>
          <w:rFonts w:cs="Calibri"/>
          <w:sz w:val="24"/>
          <w:szCs w:val="24"/>
        </w:rPr>
        <w:t>.202</w:t>
      </w:r>
      <w:r w:rsidR="00E348FE">
        <w:rPr>
          <w:rFonts w:cs="Calibri"/>
          <w:sz w:val="24"/>
          <w:szCs w:val="24"/>
        </w:rPr>
        <w:t>4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DA0C46">
        <w:rPr>
          <w:rFonts w:cs="Calibri"/>
          <w:sz w:val="24"/>
          <w:szCs w:val="24"/>
        </w:rPr>
        <w:t>4</w:t>
      </w:r>
      <w:r w:rsidR="005D031C" w:rsidRPr="005B3C60">
        <w:rPr>
          <w:rFonts w:cs="Calibri"/>
          <w:sz w:val="24"/>
          <w:szCs w:val="24"/>
        </w:rPr>
        <w:t>.202</w:t>
      </w:r>
      <w:r w:rsidR="00E348FE">
        <w:rPr>
          <w:rFonts w:cs="Calibri"/>
          <w:sz w:val="24"/>
          <w:szCs w:val="24"/>
        </w:rPr>
        <w:t>4</w:t>
      </w: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524CEE" w:rsidRPr="009A7BF1" w:rsidRDefault="00524CEE" w:rsidP="00524CEE">
      <w:pPr>
        <w:pStyle w:val="Tekstpodstawowy"/>
        <w:spacing w:line="276" w:lineRule="auto"/>
        <w:jc w:val="left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</w:t>
      </w:r>
      <w:r w:rsidRPr="00941155">
        <w:rPr>
          <w:rFonts w:ascii="Calibri" w:hAnsi="Calibri" w:cs="Calibri"/>
          <w:b/>
          <w:szCs w:val="24"/>
        </w:rPr>
        <w:t xml:space="preserve">pracowanie wielobranżowej dokumentacji projektowo-kosztorysowej </w:t>
      </w:r>
      <w:r w:rsidRPr="00941155">
        <w:rPr>
          <w:rFonts w:ascii="Calibri" w:hAnsi="Calibri" w:cs="Calibri"/>
          <w:b/>
          <w:color w:val="000000"/>
          <w:szCs w:val="24"/>
        </w:rPr>
        <w:t>remontu Sali Senatu w budynku Uniwersytetu Jana Długosza w Częstochowie, przy ulicy Waszyngtona 4/8</w:t>
      </w:r>
      <w:r w:rsidRPr="009A7BF1">
        <w:rPr>
          <w:rFonts w:ascii="Calibri" w:hAnsi="Calibri" w:cs="Calibri"/>
          <w:b/>
          <w:szCs w:val="24"/>
        </w:rPr>
        <w:t xml:space="preserve"> </w:t>
      </w:r>
    </w:p>
    <w:p w:rsidR="00524CEE" w:rsidRDefault="00524CEE" w:rsidP="005B3C60">
      <w:pPr>
        <w:spacing w:line="276" w:lineRule="auto"/>
        <w:rPr>
          <w:rFonts w:cs="Calibri"/>
          <w:sz w:val="24"/>
          <w:szCs w:val="24"/>
        </w:rPr>
      </w:pP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5628"/>
        <w:gridCol w:w="2126"/>
      </w:tblGrid>
      <w:tr w:rsidR="00463484" w:rsidRPr="00B25DF8" w:rsidTr="006B0B0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5628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5A75DB" w:rsidRPr="00B25DF8" w:rsidTr="006B0B0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5A75DB" w:rsidRPr="00B25DF8" w:rsidRDefault="005A75DB" w:rsidP="005A75D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628" w:type="dxa"/>
            <w:shd w:val="clear" w:color="auto" w:fill="auto"/>
            <w:vAlign w:val="bottom"/>
          </w:tcPr>
          <w:p w:rsidR="005A75DB" w:rsidRDefault="000A7DE0" w:rsidP="005A75DB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Marzec Budownictwo Spółka z ograniczoną odpowiedzialnością</w:t>
            </w:r>
          </w:p>
          <w:p w:rsidR="000A7DE0" w:rsidRDefault="000A7DE0" w:rsidP="005A75DB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Nowohucka 92A/15</w:t>
            </w:r>
          </w:p>
          <w:p w:rsidR="000A7DE0" w:rsidRDefault="000A7DE0" w:rsidP="005A75DB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30-728 Kraków</w:t>
            </w:r>
          </w:p>
          <w:p w:rsidR="000A7DE0" w:rsidRDefault="000A7DE0" w:rsidP="005A75DB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6793276785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A75DB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0A7D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175 887,54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5A75DB" w:rsidRPr="00B25DF8" w:rsidTr="006B0B0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5A75DB" w:rsidRPr="00B25DF8" w:rsidRDefault="005A75DB" w:rsidP="005A75D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628" w:type="dxa"/>
            <w:shd w:val="clear" w:color="auto" w:fill="auto"/>
            <w:vAlign w:val="bottom"/>
          </w:tcPr>
          <w:p w:rsidR="005A75DB" w:rsidRDefault="000A7DE0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Archidom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 Projekty Spółka z ograniczoną odpowiedzialnością</w:t>
            </w:r>
          </w:p>
          <w:p w:rsidR="000A7DE0" w:rsidRDefault="000A7DE0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Środkowa 5</w:t>
            </w:r>
          </w:p>
          <w:p w:rsidR="000A7DE0" w:rsidRDefault="000A7DE0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47-400 Racibórz</w:t>
            </w:r>
          </w:p>
          <w:p w:rsidR="000A7DE0" w:rsidRDefault="000A7DE0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6392027591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A75DB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0A7DE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96 678,00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  <w:bookmarkStart w:id="0" w:name="_GoBack"/>
        <w:bookmarkEnd w:id="0"/>
      </w:tr>
      <w:tr w:rsidR="005A75DB" w:rsidRPr="00B25DF8" w:rsidTr="006B0B0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5A75DB" w:rsidRPr="00B25DF8" w:rsidRDefault="005A75DB" w:rsidP="005A75D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628" w:type="dxa"/>
            <w:shd w:val="clear" w:color="auto" w:fill="auto"/>
            <w:vAlign w:val="bottom"/>
          </w:tcPr>
          <w:p w:rsidR="000A7DE0" w:rsidRPr="00ED7504" w:rsidRDefault="000A7DE0" w:rsidP="000A7D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7504">
              <w:rPr>
                <w:rFonts w:cstheme="minorHAnsi"/>
                <w:sz w:val="24"/>
                <w:szCs w:val="24"/>
              </w:rPr>
              <w:t xml:space="preserve">Przemysław </w:t>
            </w:r>
            <w:proofErr w:type="spellStart"/>
            <w:r w:rsidRPr="00ED7504">
              <w:rPr>
                <w:rFonts w:cstheme="minorHAnsi"/>
                <w:sz w:val="24"/>
                <w:szCs w:val="24"/>
              </w:rPr>
              <w:t>Płowecki</w:t>
            </w:r>
            <w:proofErr w:type="spellEnd"/>
            <w:r w:rsidRPr="00ED7504">
              <w:rPr>
                <w:rFonts w:cstheme="minorHAnsi"/>
                <w:sz w:val="24"/>
                <w:szCs w:val="24"/>
              </w:rPr>
              <w:t xml:space="preserve"> „P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7504">
              <w:rPr>
                <w:rFonts w:cstheme="minorHAnsi"/>
                <w:sz w:val="24"/>
                <w:szCs w:val="24"/>
              </w:rPr>
              <w:t>&amp;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7504">
              <w:rPr>
                <w:rFonts w:cstheme="minorHAnsi"/>
                <w:sz w:val="24"/>
                <w:szCs w:val="24"/>
              </w:rPr>
              <w:t xml:space="preserve">M” Projekt </w:t>
            </w:r>
          </w:p>
          <w:p w:rsidR="000A7DE0" w:rsidRPr="00ED7504" w:rsidRDefault="000A7DE0" w:rsidP="000A7DE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D7504">
              <w:rPr>
                <w:rFonts w:cstheme="minorHAnsi"/>
                <w:sz w:val="24"/>
                <w:szCs w:val="24"/>
              </w:rPr>
              <w:t xml:space="preserve">ulica </w:t>
            </w:r>
            <w:proofErr w:type="spellStart"/>
            <w:r w:rsidRPr="00ED7504">
              <w:rPr>
                <w:rFonts w:cstheme="minorHAnsi"/>
                <w:sz w:val="24"/>
                <w:szCs w:val="24"/>
              </w:rPr>
              <w:t>Bysławska</w:t>
            </w:r>
            <w:proofErr w:type="spellEnd"/>
            <w:r w:rsidRPr="00ED7504">
              <w:rPr>
                <w:rFonts w:cstheme="minorHAnsi"/>
                <w:sz w:val="24"/>
                <w:szCs w:val="24"/>
              </w:rPr>
              <w:t xml:space="preserve"> 82 lokal 519</w:t>
            </w:r>
            <w:r w:rsidRPr="00ED7504">
              <w:rPr>
                <w:rFonts w:cstheme="minorHAnsi"/>
                <w:sz w:val="24"/>
                <w:szCs w:val="24"/>
              </w:rPr>
              <w:br/>
              <w:t xml:space="preserve">04-993 Warszawa </w:t>
            </w:r>
          </w:p>
          <w:p w:rsidR="005A75DB" w:rsidRDefault="000A7DE0" w:rsidP="000A7DE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ED7504">
              <w:rPr>
                <w:rFonts w:cstheme="minorHAnsi"/>
                <w:sz w:val="24"/>
                <w:szCs w:val="24"/>
              </w:rPr>
              <w:t xml:space="preserve">NIP: </w:t>
            </w:r>
            <w:r w:rsidRPr="00524CEE">
              <w:rPr>
                <w:rStyle w:val="whyltd"/>
                <w:rFonts w:cstheme="minorHAnsi"/>
                <w:sz w:val="24"/>
              </w:rPr>
              <w:t>5731485569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A75DB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24CE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36 900,00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5A75DB" w:rsidRPr="00B25DF8" w:rsidTr="006B0B0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5A75DB" w:rsidRPr="00B25DF8" w:rsidRDefault="005A75DB" w:rsidP="005A75DB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628" w:type="dxa"/>
            <w:shd w:val="clear" w:color="auto" w:fill="auto"/>
            <w:vAlign w:val="bottom"/>
          </w:tcPr>
          <w:p w:rsidR="005A75DB" w:rsidRDefault="00524CEE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WCCS Spółka z ograniczoną odpowiedzialnością</w:t>
            </w:r>
          </w:p>
          <w:p w:rsidR="00524CEE" w:rsidRDefault="00524CEE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Lindego 7</w:t>
            </w:r>
          </w:p>
          <w:p w:rsidR="00524CEE" w:rsidRDefault="00524CEE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30-148 Kraków</w:t>
            </w:r>
          </w:p>
          <w:p w:rsidR="00524CEE" w:rsidRPr="00B25DF8" w:rsidRDefault="00524CEE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6372223337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24CE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83 000,00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5A75DB" w:rsidRPr="00B25DF8" w:rsidTr="006B0B0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1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628" w:type="dxa"/>
            <w:shd w:val="clear" w:color="auto" w:fill="auto"/>
            <w:vAlign w:val="bottom"/>
          </w:tcPr>
          <w:p w:rsidR="005A75DB" w:rsidRDefault="00524CEE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Fusion Design Spółka z ograniczoną odpowiedzialnością</w:t>
            </w:r>
          </w:p>
          <w:p w:rsidR="00524CEE" w:rsidRDefault="00524CEE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Rynek 12</w:t>
            </w:r>
          </w:p>
          <w:p w:rsidR="00524CEE" w:rsidRDefault="00524CEE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48-200 Prudnik</w:t>
            </w:r>
          </w:p>
          <w:p w:rsidR="00524CEE" w:rsidRPr="00B25DF8" w:rsidRDefault="00524CEE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NIP: 7551939745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24CE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25 770,96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5A75DB" w:rsidRPr="00B25DF8" w:rsidTr="006B0B0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5A75DB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628" w:type="dxa"/>
            <w:shd w:val="clear" w:color="auto" w:fill="auto"/>
            <w:vAlign w:val="bottom"/>
          </w:tcPr>
          <w:p w:rsidR="005A75DB" w:rsidRDefault="00524CEE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Piotr Kędzierski Pracownia Projektowa Attyka</w:t>
            </w:r>
          </w:p>
          <w:p w:rsidR="00524CEE" w:rsidRDefault="00524CEE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Ulica profesora W. Elsnera 4h</w:t>
            </w:r>
          </w:p>
          <w:p w:rsidR="00524CEE" w:rsidRDefault="00524CEE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42-218 Częstochowa</w:t>
            </w:r>
          </w:p>
          <w:p w:rsidR="00524CEE" w:rsidRPr="00B25DF8" w:rsidRDefault="00524CEE" w:rsidP="005A75DB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>NIP: 9490074682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A75DB" w:rsidRPr="00B25DF8" w:rsidRDefault="005A75DB" w:rsidP="005A75DB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524CE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22 865,70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1"/>
    </w:tbl>
    <w:p w:rsidR="0050084D" w:rsidRDefault="0050084D" w:rsidP="00524CEE">
      <w:pPr>
        <w:spacing w:line="276" w:lineRule="auto"/>
        <w:rPr>
          <w:rFonts w:cs="Calibri"/>
          <w:sz w:val="24"/>
          <w:szCs w:val="24"/>
        </w:rPr>
      </w:pPr>
    </w:p>
    <w:sectPr w:rsidR="0050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45" w:rsidRDefault="00D36045" w:rsidP="00550389">
      <w:pPr>
        <w:spacing w:after="0" w:line="240" w:lineRule="auto"/>
      </w:pPr>
      <w:r>
        <w:separator/>
      </w:r>
    </w:p>
  </w:endnote>
  <w:endnote w:type="continuationSeparator" w:id="0">
    <w:p w:rsidR="00D36045" w:rsidRDefault="00D36045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45" w:rsidRDefault="00D36045" w:rsidP="00550389">
      <w:pPr>
        <w:spacing w:after="0" w:line="240" w:lineRule="auto"/>
      </w:pPr>
      <w:r>
        <w:separator/>
      </w:r>
    </w:p>
  </w:footnote>
  <w:footnote w:type="continuationSeparator" w:id="0">
    <w:p w:rsidR="00D36045" w:rsidRDefault="00D36045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0383A"/>
    <w:rsid w:val="0002620E"/>
    <w:rsid w:val="00042743"/>
    <w:rsid w:val="00057A10"/>
    <w:rsid w:val="00095F96"/>
    <w:rsid w:val="000A3EEE"/>
    <w:rsid w:val="000A7DE0"/>
    <w:rsid w:val="000C5FAB"/>
    <w:rsid w:val="000F0F94"/>
    <w:rsid w:val="000F7CE4"/>
    <w:rsid w:val="001254AB"/>
    <w:rsid w:val="00130F3A"/>
    <w:rsid w:val="00183FCB"/>
    <w:rsid w:val="001846E5"/>
    <w:rsid w:val="001D3619"/>
    <w:rsid w:val="001F6945"/>
    <w:rsid w:val="00267300"/>
    <w:rsid w:val="00277D8B"/>
    <w:rsid w:val="00292E4E"/>
    <w:rsid w:val="002A2938"/>
    <w:rsid w:val="003473B1"/>
    <w:rsid w:val="003537F9"/>
    <w:rsid w:val="00357DD7"/>
    <w:rsid w:val="00360E13"/>
    <w:rsid w:val="003653C5"/>
    <w:rsid w:val="00374359"/>
    <w:rsid w:val="00382AD4"/>
    <w:rsid w:val="003D3EE3"/>
    <w:rsid w:val="003E7FA1"/>
    <w:rsid w:val="00463484"/>
    <w:rsid w:val="00497E45"/>
    <w:rsid w:val="004B0B29"/>
    <w:rsid w:val="004E32FA"/>
    <w:rsid w:val="004E6142"/>
    <w:rsid w:val="004F11CC"/>
    <w:rsid w:val="004F2A4A"/>
    <w:rsid w:val="0050084D"/>
    <w:rsid w:val="005232FF"/>
    <w:rsid w:val="00524CEE"/>
    <w:rsid w:val="00533255"/>
    <w:rsid w:val="00535424"/>
    <w:rsid w:val="00550389"/>
    <w:rsid w:val="0058121D"/>
    <w:rsid w:val="005A75DB"/>
    <w:rsid w:val="005B3C60"/>
    <w:rsid w:val="005D031C"/>
    <w:rsid w:val="005E0975"/>
    <w:rsid w:val="00607622"/>
    <w:rsid w:val="00615487"/>
    <w:rsid w:val="006312A1"/>
    <w:rsid w:val="00667164"/>
    <w:rsid w:val="00672D7C"/>
    <w:rsid w:val="00676732"/>
    <w:rsid w:val="00684F45"/>
    <w:rsid w:val="00687DAA"/>
    <w:rsid w:val="006B0B08"/>
    <w:rsid w:val="006B7967"/>
    <w:rsid w:val="006F3D46"/>
    <w:rsid w:val="007442AE"/>
    <w:rsid w:val="007814AE"/>
    <w:rsid w:val="00796438"/>
    <w:rsid w:val="007A2075"/>
    <w:rsid w:val="007B19E8"/>
    <w:rsid w:val="007B1A19"/>
    <w:rsid w:val="007B3125"/>
    <w:rsid w:val="007C4CD8"/>
    <w:rsid w:val="007D2D14"/>
    <w:rsid w:val="00806C50"/>
    <w:rsid w:val="008929AD"/>
    <w:rsid w:val="008A773E"/>
    <w:rsid w:val="009033C1"/>
    <w:rsid w:val="00924E7B"/>
    <w:rsid w:val="00932BD6"/>
    <w:rsid w:val="0096339E"/>
    <w:rsid w:val="00965325"/>
    <w:rsid w:val="0098210B"/>
    <w:rsid w:val="009A4738"/>
    <w:rsid w:val="009A49CA"/>
    <w:rsid w:val="009D49D4"/>
    <w:rsid w:val="00A03022"/>
    <w:rsid w:val="00A6564C"/>
    <w:rsid w:val="00A74476"/>
    <w:rsid w:val="00A9107C"/>
    <w:rsid w:val="00AE134F"/>
    <w:rsid w:val="00B24797"/>
    <w:rsid w:val="00B25DF8"/>
    <w:rsid w:val="00B31A73"/>
    <w:rsid w:val="00B379D7"/>
    <w:rsid w:val="00B50F61"/>
    <w:rsid w:val="00B63F68"/>
    <w:rsid w:val="00B71D35"/>
    <w:rsid w:val="00B85DF0"/>
    <w:rsid w:val="00B93EA7"/>
    <w:rsid w:val="00B956A3"/>
    <w:rsid w:val="00BB7A58"/>
    <w:rsid w:val="00BC2832"/>
    <w:rsid w:val="00BC4144"/>
    <w:rsid w:val="00BD3797"/>
    <w:rsid w:val="00BD7C3B"/>
    <w:rsid w:val="00BE0DA3"/>
    <w:rsid w:val="00C41193"/>
    <w:rsid w:val="00C63B4B"/>
    <w:rsid w:val="00C74F57"/>
    <w:rsid w:val="00C852E1"/>
    <w:rsid w:val="00C8597A"/>
    <w:rsid w:val="00C87F56"/>
    <w:rsid w:val="00CC78CA"/>
    <w:rsid w:val="00CD1CDF"/>
    <w:rsid w:val="00CD5D22"/>
    <w:rsid w:val="00CE3474"/>
    <w:rsid w:val="00CF769B"/>
    <w:rsid w:val="00D14734"/>
    <w:rsid w:val="00D177CA"/>
    <w:rsid w:val="00D34E96"/>
    <w:rsid w:val="00D36045"/>
    <w:rsid w:val="00D87F7C"/>
    <w:rsid w:val="00DA097F"/>
    <w:rsid w:val="00DA0C46"/>
    <w:rsid w:val="00DA74D1"/>
    <w:rsid w:val="00DB0CD6"/>
    <w:rsid w:val="00DB6CFF"/>
    <w:rsid w:val="00DD3A8F"/>
    <w:rsid w:val="00DE5192"/>
    <w:rsid w:val="00E15E88"/>
    <w:rsid w:val="00E348FE"/>
    <w:rsid w:val="00E7630A"/>
    <w:rsid w:val="00EC6074"/>
    <w:rsid w:val="00EC756E"/>
    <w:rsid w:val="00EE1832"/>
    <w:rsid w:val="00EF6215"/>
    <w:rsid w:val="00EF63DE"/>
    <w:rsid w:val="00F10045"/>
    <w:rsid w:val="00F12125"/>
    <w:rsid w:val="00F235B2"/>
    <w:rsid w:val="00F75FA1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89FD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  <w:style w:type="character" w:customStyle="1" w:styleId="whyltd">
    <w:name w:val="whyltd"/>
    <w:basedOn w:val="Domylnaczcionkaakapitu"/>
    <w:rsid w:val="000A7DE0"/>
  </w:style>
  <w:style w:type="paragraph" w:styleId="Tekstpodstawowy">
    <w:name w:val="Body Text"/>
    <w:aliases w:val=" Znak,Znak,Tekst podstawow.(F2),(F2)"/>
    <w:basedOn w:val="Normalny"/>
    <w:link w:val="TekstpodstawowyZnak"/>
    <w:rsid w:val="00524CE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24CE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2</cp:revision>
  <cp:lastPrinted>2024-02-20T13:02:00Z</cp:lastPrinted>
  <dcterms:created xsi:type="dcterms:W3CDTF">2024-02-29T09:31:00Z</dcterms:created>
  <dcterms:modified xsi:type="dcterms:W3CDTF">2024-02-29T09:31:00Z</dcterms:modified>
</cp:coreProperties>
</file>