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4819" w:rsidRDefault="00344819" w:rsidP="00344819">
      <w:pPr>
        <w:jc w:val="right"/>
        <w:rPr>
          <w:b/>
        </w:rPr>
      </w:pPr>
      <w:bookmarkStart w:id="0" w:name="_Hlk180483164"/>
      <w:bookmarkEnd w:id="0"/>
      <w:r>
        <w:rPr>
          <w:b/>
        </w:rPr>
        <w:t xml:space="preserve">                                                                                          Załącznik nr 1.</w:t>
      </w:r>
    </w:p>
    <w:p w:rsidR="00344819" w:rsidRDefault="00525168" w:rsidP="00344819">
      <w:pPr>
        <w:jc w:val="center"/>
        <w:rPr>
          <w:b/>
        </w:rPr>
      </w:pPr>
      <w:r>
        <w:rPr>
          <w:b/>
        </w:rPr>
        <w:t>Opis przedmiotu zamówienia</w:t>
      </w:r>
    </w:p>
    <w:p w:rsidR="00344819" w:rsidRPr="002F1F82" w:rsidRDefault="00344819" w:rsidP="002F1F82">
      <w:r w:rsidRPr="002F1F82">
        <w:t xml:space="preserve">Przedmiotem zamówienia jest wykonanie 3 szt. szaf wnękowych </w:t>
      </w:r>
      <w:r w:rsidR="008573B0">
        <w:t>o</w:t>
      </w:r>
      <w:r w:rsidRPr="002F1F82">
        <w:t>raz garderoby zgodnie z poniższym opisem</w:t>
      </w:r>
      <w:r w:rsidR="002F1F82" w:rsidRPr="002F1F82">
        <w:t>.</w:t>
      </w:r>
    </w:p>
    <w:p w:rsidR="002F1F82" w:rsidRDefault="002F1F82" w:rsidP="002F1F82">
      <w:r w:rsidRPr="002F1F82">
        <w:t>Po zakończonych pracach Wykonawca zobowiązuje się do  wywozu odpadów oraz uporządkowanie terenu dostawy najpóźniej w dniu odbioru przedmiotu umowy.</w:t>
      </w:r>
    </w:p>
    <w:p w:rsidR="005765D3" w:rsidRPr="005765D3" w:rsidRDefault="005765D3" w:rsidP="005765D3">
      <w:pPr>
        <w:rPr>
          <w:iCs/>
        </w:rPr>
      </w:pPr>
      <w:r w:rsidRPr="005765D3">
        <w:rPr>
          <w:iCs/>
        </w:rPr>
        <w:t>Wymiary zabudowy , mają charakter orientacyjny. Przed złożeniem oferty, Wykonawca dokona we własnym zakresie i na własną odpowiedzialność, w obecności przedstawicieli Zamawiającego, wszystkich pomiarów niezbędnych do prawidłowego wykonania przedmiotu zamówienia, a także pozyska wszelkie inne informacje niezbędne dla prawidłowej realizacji przedmiotu zamówienia (np. dotyczące konstrukcji ścian, układu ciągów komunikacyjnych itp.). Wszelkie skutki niewłaściwego wykonania przedmiotu zamówienia wynikające z niepozyskania przez Wykonawcę wiedzy niezbędnej dla prawidłowej realizacji przedmiotu zamówienia obciążają Wykonawcę.</w:t>
      </w:r>
    </w:p>
    <w:p w:rsidR="005765D3" w:rsidRPr="005765D3" w:rsidRDefault="005765D3" w:rsidP="005765D3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765D3">
        <w:rPr>
          <w:rFonts w:ascii="Arial" w:eastAsia="Times New Roman" w:hAnsi="Arial" w:cs="Arial"/>
          <w:b/>
          <w:sz w:val="20"/>
          <w:szCs w:val="20"/>
          <w:lang w:eastAsia="pl-PL"/>
        </w:rPr>
        <w:t>Wykonawca ma obowiązek przeprowadzenia wizji lokalnej oraz dokonania własnych obmiarów pod rygorem odrzucenia oferty!</w:t>
      </w:r>
    </w:p>
    <w:p w:rsidR="005765D3" w:rsidRPr="002F1F82" w:rsidRDefault="005765D3" w:rsidP="002F1F82"/>
    <w:p w:rsidR="002F1F82" w:rsidRDefault="002F1F82" w:rsidP="00344819">
      <w:pPr>
        <w:jc w:val="center"/>
        <w:rPr>
          <w:b/>
        </w:rPr>
      </w:pPr>
    </w:p>
    <w:p w:rsidR="00C11000" w:rsidRPr="00344819" w:rsidRDefault="00C11000" w:rsidP="00344819">
      <w:pPr>
        <w:rPr>
          <w:b/>
          <w:sz w:val="24"/>
          <w:szCs w:val="24"/>
          <w:u w:val="single"/>
        </w:rPr>
      </w:pPr>
      <w:r w:rsidRPr="00344819">
        <w:rPr>
          <w:b/>
          <w:sz w:val="24"/>
          <w:szCs w:val="24"/>
          <w:u w:val="single"/>
        </w:rPr>
        <w:t xml:space="preserve">Szafy wnękowe </w:t>
      </w:r>
      <w:r w:rsidR="00FF74E6" w:rsidRPr="00344819">
        <w:rPr>
          <w:b/>
          <w:sz w:val="24"/>
          <w:szCs w:val="24"/>
          <w:u w:val="single"/>
        </w:rPr>
        <w:t>otwierane uchylnie</w:t>
      </w:r>
    </w:p>
    <w:p w:rsidR="00C11000" w:rsidRPr="00154C3E" w:rsidRDefault="00C11000" w:rsidP="00C11000">
      <w:pPr>
        <w:rPr>
          <w:b/>
        </w:rPr>
      </w:pPr>
      <w:r w:rsidRPr="00154C3E">
        <w:rPr>
          <w:b/>
        </w:rPr>
        <w:t xml:space="preserve">Mieszkanie nr </w:t>
      </w:r>
      <w:r w:rsidR="00FF74E6">
        <w:rPr>
          <w:b/>
        </w:rPr>
        <w:t>15</w:t>
      </w:r>
    </w:p>
    <w:p w:rsidR="00C11000" w:rsidRPr="00154C3E" w:rsidRDefault="00C11000" w:rsidP="00C11000">
      <w:pPr>
        <w:rPr>
          <w:b/>
        </w:rPr>
      </w:pPr>
      <w:r w:rsidRPr="00154C3E">
        <w:rPr>
          <w:b/>
        </w:rPr>
        <w:t>60cm głębokość /</w:t>
      </w:r>
      <w:r w:rsidR="00FF74E6">
        <w:rPr>
          <w:b/>
        </w:rPr>
        <w:t>89</w:t>
      </w:r>
      <w:r w:rsidRPr="00154C3E">
        <w:rPr>
          <w:b/>
        </w:rPr>
        <w:t>cm szerokość /2</w:t>
      </w:r>
      <w:r w:rsidR="00FF74E6">
        <w:rPr>
          <w:b/>
        </w:rPr>
        <w:t>80</w:t>
      </w:r>
      <w:r w:rsidRPr="00154C3E">
        <w:rPr>
          <w:b/>
        </w:rPr>
        <w:t xml:space="preserve">cm wysokość </w:t>
      </w:r>
    </w:p>
    <w:p w:rsidR="00C11000" w:rsidRPr="00154C3E" w:rsidRDefault="00C11000" w:rsidP="00C11000">
      <w:pPr>
        <w:rPr>
          <w:b/>
        </w:rPr>
      </w:pPr>
      <w:r w:rsidRPr="00154C3E">
        <w:rPr>
          <w:b/>
        </w:rPr>
        <w:t xml:space="preserve">Mieszkanie nr </w:t>
      </w:r>
      <w:r w:rsidR="00FF74E6">
        <w:rPr>
          <w:b/>
        </w:rPr>
        <w:t>16</w:t>
      </w:r>
    </w:p>
    <w:p w:rsidR="00C11000" w:rsidRPr="00154C3E" w:rsidRDefault="00C11000" w:rsidP="00C11000">
      <w:pPr>
        <w:rPr>
          <w:b/>
        </w:rPr>
      </w:pPr>
      <w:r w:rsidRPr="00154C3E">
        <w:rPr>
          <w:b/>
        </w:rPr>
        <w:t>60cm głębokość /10</w:t>
      </w:r>
      <w:r w:rsidR="00FF74E6">
        <w:rPr>
          <w:b/>
        </w:rPr>
        <w:t>3</w:t>
      </w:r>
      <w:r w:rsidRPr="00154C3E">
        <w:rPr>
          <w:b/>
        </w:rPr>
        <w:t>cm szerokość /2</w:t>
      </w:r>
      <w:r w:rsidR="00FF74E6">
        <w:rPr>
          <w:b/>
        </w:rPr>
        <w:t>8</w:t>
      </w:r>
      <w:r w:rsidRPr="00154C3E">
        <w:rPr>
          <w:b/>
        </w:rPr>
        <w:t xml:space="preserve">0cm wysokość </w:t>
      </w:r>
    </w:p>
    <w:p w:rsidR="00FF74E6" w:rsidRPr="00154C3E" w:rsidRDefault="00FF74E6" w:rsidP="00FF74E6">
      <w:pPr>
        <w:rPr>
          <w:b/>
        </w:rPr>
      </w:pPr>
      <w:r w:rsidRPr="00154C3E">
        <w:rPr>
          <w:b/>
        </w:rPr>
        <w:t xml:space="preserve">Mieszkanie nr </w:t>
      </w:r>
      <w:r>
        <w:rPr>
          <w:b/>
        </w:rPr>
        <w:t>17</w:t>
      </w:r>
    </w:p>
    <w:p w:rsidR="00FF74E6" w:rsidRPr="00154C3E" w:rsidRDefault="00FF74E6" w:rsidP="00FF74E6">
      <w:pPr>
        <w:rPr>
          <w:b/>
        </w:rPr>
      </w:pPr>
      <w:r w:rsidRPr="00154C3E">
        <w:rPr>
          <w:b/>
        </w:rPr>
        <w:t>60cm głębokość /</w:t>
      </w:r>
      <w:r>
        <w:rPr>
          <w:b/>
        </w:rPr>
        <w:t>80</w:t>
      </w:r>
      <w:r w:rsidRPr="00154C3E">
        <w:rPr>
          <w:b/>
        </w:rPr>
        <w:t>cm szerokość /2</w:t>
      </w:r>
      <w:r>
        <w:rPr>
          <w:b/>
        </w:rPr>
        <w:t>8</w:t>
      </w:r>
      <w:r w:rsidRPr="00154C3E">
        <w:rPr>
          <w:b/>
        </w:rPr>
        <w:t xml:space="preserve">0cm wysokość </w:t>
      </w:r>
    </w:p>
    <w:p w:rsidR="00C11000" w:rsidRDefault="00C11000" w:rsidP="00C1100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C11000" w:rsidRDefault="00C11000" w:rsidP="00C11000"/>
    <w:p w:rsidR="00C11000" w:rsidRPr="00E5317F" w:rsidRDefault="00FF74E6" w:rsidP="00C11000">
      <w:pPr>
        <w:rPr>
          <w:b/>
        </w:rPr>
      </w:pPr>
      <w:r>
        <w:rPr>
          <w:b/>
        </w:rPr>
        <w:t>S</w:t>
      </w:r>
      <w:r w:rsidR="00C11000">
        <w:rPr>
          <w:b/>
        </w:rPr>
        <w:t>zaf</w:t>
      </w:r>
      <w:r>
        <w:rPr>
          <w:b/>
        </w:rPr>
        <w:t xml:space="preserve">y </w:t>
      </w:r>
      <w:r w:rsidR="00C11000">
        <w:rPr>
          <w:b/>
        </w:rPr>
        <w:t>wnękow</w:t>
      </w:r>
      <w:r>
        <w:rPr>
          <w:b/>
        </w:rPr>
        <w:t>e</w:t>
      </w:r>
      <w:r w:rsidR="00C11000">
        <w:rPr>
          <w:b/>
        </w:rPr>
        <w:t xml:space="preserve"> otwierana uchylnie</w:t>
      </w:r>
    </w:p>
    <w:p w:rsidR="00C11000" w:rsidRDefault="00C11000" w:rsidP="00C11000">
      <w:pPr>
        <w:pStyle w:val="Standard"/>
      </w:pPr>
      <w:bookmarkStart w:id="1" w:name="_Hlk180486475"/>
      <w:r>
        <w:t xml:space="preserve">Szafa wykonana z płyty </w:t>
      </w:r>
      <w:r w:rsidR="002F70C3" w:rsidRPr="002F70C3">
        <w:t>wiórowe</w:t>
      </w:r>
      <w:r w:rsidR="002F70C3">
        <w:t>j</w:t>
      </w:r>
      <w:r w:rsidR="002F70C3" w:rsidRPr="002F70C3">
        <w:t xml:space="preserve"> dwustronnie laminowane</w:t>
      </w:r>
      <w:r w:rsidR="002F70C3">
        <w:t xml:space="preserve">j </w:t>
      </w:r>
      <w:bookmarkEnd w:id="1"/>
      <w:r>
        <w:t>o grubości 18mm</w:t>
      </w:r>
      <w:r w:rsidR="00745621">
        <w:t xml:space="preserve"> </w:t>
      </w:r>
      <w:r w:rsidR="00745621" w:rsidRPr="00745621">
        <w:rPr>
          <w:u w:val="single"/>
        </w:rPr>
        <w:t>firmy EGGER</w:t>
      </w:r>
      <w:r w:rsidRPr="00745621">
        <w:rPr>
          <w:u w:val="single"/>
        </w:rPr>
        <w:t xml:space="preserve">, </w:t>
      </w:r>
      <w:r w:rsidR="00745621" w:rsidRPr="00745621">
        <w:rPr>
          <w:u w:val="single"/>
        </w:rPr>
        <w:t xml:space="preserve">dekor </w:t>
      </w:r>
      <w:r w:rsidR="00344819" w:rsidRPr="00745621">
        <w:rPr>
          <w:u w:val="single"/>
        </w:rPr>
        <w:t xml:space="preserve"> do wyboru przez Zamawiającą</w:t>
      </w:r>
      <w:r w:rsidR="00745621" w:rsidRPr="00745621">
        <w:rPr>
          <w:u w:val="single"/>
        </w:rPr>
        <w:t xml:space="preserve"> po podpisaniu umowy</w:t>
      </w:r>
      <w:r w:rsidR="00344819" w:rsidRPr="00745621">
        <w:rPr>
          <w:u w:val="single"/>
        </w:rPr>
        <w:t xml:space="preserve"> </w:t>
      </w:r>
      <w:r w:rsidRPr="00745621">
        <w:rPr>
          <w:u w:val="single"/>
        </w:rPr>
        <w:br/>
      </w:r>
      <w:r>
        <w:t xml:space="preserve">Wykończenie od stron ciętych: </w:t>
      </w:r>
      <w:r>
        <w:br/>
        <w:t>-okleina PCV minimum 0,5mm w kolorze płyty</w:t>
      </w:r>
      <w:r>
        <w:br/>
      </w:r>
      <w:r>
        <w:br/>
        <w:t xml:space="preserve">Tył szafy wykonany z płyty </w:t>
      </w:r>
      <w:proofErr w:type="spellStart"/>
      <w:r>
        <w:t>hdf</w:t>
      </w:r>
      <w:proofErr w:type="spellEnd"/>
      <w:r>
        <w:t xml:space="preserve"> gr. 3mm, kolor </w:t>
      </w:r>
      <w:r w:rsidR="00E05CA4">
        <w:t>czarny</w:t>
      </w:r>
      <w:r>
        <w:t>, nabijany zszywkami w odstępach maksymalnie 7cm lub gęściej.</w:t>
      </w:r>
      <w:r>
        <w:br/>
      </w:r>
      <w:r>
        <w:br/>
        <w:t>Sposób skręcania:</w:t>
      </w:r>
      <w:r>
        <w:br/>
        <w:t>-</w:t>
      </w:r>
      <w:proofErr w:type="spellStart"/>
      <w:r>
        <w:t>konfirmanty</w:t>
      </w:r>
      <w:proofErr w:type="spellEnd"/>
      <w:r>
        <w:t xml:space="preserve"> lub śruby </w:t>
      </w:r>
      <w:proofErr w:type="spellStart"/>
      <w:r>
        <w:t>Wurth</w:t>
      </w:r>
      <w:proofErr w:type="spellEnd"/>
      <w:r>
        <w:t xml:space="preserve"> </w:t>
      </w:r>
      <w:proofErr w:type="spellStart"/>
      <w:r>
        <w:t>Assy</w:t>
      </w:r>
      <w:proofErr w:type="spellEnd"/>
      <w:r>
        <w:t xml:space="preserve"> 4x50mm</w:t>
      </w:r>
      <w:bookmarkStart w:id="2" w:name="_GoBack"/>
      <w:bookmarkEnd w:id="2"/>
      <w:r>
        <w:br/>
        <w:t>-sposób łączenia boku z dolnym oraz górnym wieńcem: bok dochodzi do wieńca</w:t>
      </w:r>
      <w:r>
        <w:br/>
      </w:r>
    </w:p>
    <w:p w:rsidR="00C11000" w:rsidRDefault="00C11000" w:rsidP="00C11000">
      <w:pPr>
        <w:pStyle w:val="Standard"/>
      </w:pPr>
      <w:r>
        <w:t>Typ stopek :</w:t>
      </w:r>
      <w:r>
        <w:br/>
        <w:t>-montażowe, wysokość 100mm</w:t>
      </w:r>
      <w:r>
        <w:br/>
      </w:r>
      <w:r>
        <w:lastRenderedPageBreak/>
        <w:br/>
        <w:t>Rodzaj zawiasów :</w:t>
      </w:r>
      <w:r>
        <w:br/>
        <w:t xml:space="preserve">-firmy Blum z cichym </w:t>
      </w:r>
      <w:proofErr w:type="spellStart"/>
      <w:r>
        <w:t>domykiem</w:t>
      </w:r>
      <w:proofErr w:type="spellEnd"/>
      <w:r>
        <w:br/>
        <w:t>Sposób otwierania frontów :</w:t>
      </w:r>
      <w:r>
        <w:br/>
        <w:t xml:space="preserve">-za pomocą uchwytów </w:t>
      </w:r>
    </w:p>
    <w:p w:rsidR="00C11000" w:rsidRDefault="00C11000" w:rsidP="00C11000">
      <w:pPr>
        <w:pStyle w:val="Standard"/>
      </w:pPr>
      <w:r>
        <w:t>Wysokość oraz szerokość frontów dopasowana według wizualizacji do podanych przestrzeni na rysunku w dalszej części opisu.</w:t>
      </w:r>
    </w:p>
    <w:p w:rsidR="00C11000" w:rsidRDefault="00C11000" w:rsidP="00C11000">
      <w:pPr>
        <w:pStyle w:val="Standard"/>
        <w:jc w:val="center"/>
      </w:pPr>
      <w:r>
        <w:rPr>
          <w:b/>
        </w:rPr>
        <w:t>Wizualizacja</w:t>
      </w:r>
    </w:p>
    <w:p w:rsidR="00C11000" w:rsidRDefault="00C11000" w:rsidP="00C11000">
      <w:pPr>
        <w:pStyle w:val="Standard"/>
      </w:pPr>
    </w:p>
    <w:p w:rsidR="00C11000" w:rsidRDefault="00C11000" w:rsidP="00C11000">
      <w:pPr>
        <w:pStyle w:val="Standard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28"/>
        <w:gridCol w:w="4734"/>
      </w:tblGrid>
      <w:tr w:rsidR="00C11000" w:rsidRPr="00C62137" w:rsidTr="00271304">
        <w:tc>
          <w:tcPr>
            <w:tcW w:w="4531" w:type="dxa"/>
          </w:tcPr>
          <w:p w:rsidR="00C11000" w:rsidRPr="00C62137" w:rsidRDefault="00C11000" w:rsidP="00271304">
            <w:pPr>
              <w:pStyle w:val="Standard"/>
              <w:rPr>
                <w:rFonts w:cs="Times New Roman"/>
              </w:rPr>
            </w:pPr>
            <w:r w:rsidRPr="00C62137">
              <w:rPr>
                <w:rFonts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61F74A7A" wp14:editId="66F12041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175895</wp:posOffset>
                  </wp:positionV>
                  <wp:extent cx="2590800" cy="1943100"/>
                  <wp:effectExtent l="0" t="0" r="0" b="0"/>
                  <wp:wrapTopAndBottom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C11000" w:rsidRPr="00C62137" w:rsidRDefault="00C11000" w:rsidP="00271304">
            <w:pPr>
              <w:pStyle w:val="Standard"/>
              <w:rPr>
                <w:rFonts w:cs="Times New Roman"/>
              </w:rPr>
            </w:pPr>
            <w:r w:rsidRPr="00C62137">
              <w:rPr>
                <w:rFonts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4B6F5A12" wp14:editId="09DF3311">
                  <wp:simplePos x="0" y="0"/>
                  <wp:positionH relativeFrom="margin">
                    <wp:posOffset>-57785</wp:posOffset>
                  </wp:positionH>
                  <wp:positionV relativeFrom="paragraph">
                    <wp:posOffset>23495</wp:posOffset>
                  </wp:positionV>
                  <wp:extent cx="2936240" cy="2202180"/>
                  <wp:effectExtent l="0" t="0" r="0" b="7620"/>
                  <wp:wrapTopAndBottom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40" cy="2202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1000" w:rsidTr="00271304">
        <w:tc>
          <w:tcPr>
            <w:tcW w:w="4531" w:type="dxa"/>
          </w:tcPr>
          <w:p w:rsidR="00C11000" w:rsidRDefault="00C11000" w:rsidP="00271304">
            <w:pPr>
              <w:pStyle w:val="Standard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2B6D470" wp14:editId="4B00AE8B">
                  <wp:simplePos x="0" y="0"/>
                  <wp:positionH relativeFrom="margin">
                    <wp:posOffset>-64770</wp:posOffset>
                  </wp:positionH>
                  <wp:positionV relativeFrom="paragraph">
                    <wp:posOffset>176530</wp:posOffset>
                  </wp:positionV>
                  <wp:extent cx="2672080" cy="2004060"/>
                  <wp:effectExtent l="0" t="0" r="0" b="0"/>
                  <wp:wrapTopAndBottom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200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C11000" w:rsidRDefault="00C11000" w:rsidP="00271304">
            <w:pPr>
              <w:pStyle w:val="Standard"/>
              <w:rPr>
                <w:noProof/>
              </w:rPr>
            </w:pPr>
            <w:r w:rsidRPr="00154C3E">
              <w:rPr>
                <w:noProof/>
              </w:rPr>
              <w:drawing>
                <wp:inline distT="0" distB="0" distL="0" distR="0" wp14:anchorId="7434ECE0" wp14:editId="2D703A2C">
                  <wp:extent cx="2095500" cy="26136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000" w:rsidRDefault="00C11000" w:rsidP="00C11000">
      <w:pPr>
        <w:pStyle w:val="Standard"/>
      </w:pPr>
    </w:p>
    <w:p w:rsidR="00C11000" w:rsidRPr="00C62137" w:rsidRDefault="00C11000" w:rsidP="00C11000">
      <w:pPr>
        <w:jc w:val="both"/>
        <w:rPr>
          <w:rFonts w:ascii="Times New Roman" w:hAnsi="Times New Roman" w:cs="Times New Roman"/>
          <w:noProof/>
        </w:rPr>
      </w:pPr>
      <w:r w:rsidRPr="00C62137">
        <w:rPr>
          <w:rFonts w:ascii="Times New Roman" w:hAnsi="Times New Roman" w:cs="Times New Roman"/>
        </w:rPr>
        <w:t>Uchwyt -  rozstaw 192 mm, aluminium zgodny z poniższym rysunkiem</w:t>
      </w:r>
    </w:p>
    <w:p w:rsidR="00C11000" w:rsidRDefault="00C11000" w:rsidP="00C11000">
      <w:pPr>
        <w:ind w:left="720"/>
        <w:jc w:val="both"/>
      </w:pPr>
      <w:r>
        <w:rPr>
          <w:noProof/>
        </w:rPr>
        <w:drawing>
          <wp:inline distT="0" distB="0" distL="0" distR="0" wp14:anchorId="457479EF" wp14:editId="20769866">
            <wp:extent cx="1234440" cy="922020"/>
            <wp:effectExtent l="0" t="0" r="3810" b="0"/>
            <wp:docPr id="14" name="Obraz 14" descr="https://dlh.pl/media/catalog/product/cache/1/thumbnail/130x97/bde0422a4280ba7a704c4fe5cee05568/u/a/ua59-0192-a0c0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s://dlh.pl/media/catalog/product/cache/1/thumbnail/130x97/bde0422a4280ba7a704c4fe5cee05568/u/a/ua59-0192-a0c00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19" w:rsidRDefault="00344819" w:rsidP="00C11000">
      <w:pPr>
        <w:rPr>
          <w:rFonts w:ascii="Tahoma" w:hAnsi="Tahoma" w:cs="Tahoma"/>
          <w:b/>
          <w:color w:val="323232"/>
          <w:sz w:val="24"/>
          <w:szCs w:val="24"/>
        </w:rPr>
      </w:pPr>
    </w:p>
    <w:p w:rsidR="00344819" w:rsidRDefault="00344819" w:rsidP="00C11000">
      <w:pPr>
        <w:rPr>
          <w:rFonts w:ascii="Tahoma" w:hAnsi="Tahoma" w:cs="Tahoma"/>
          <w:b/>
          <w:color w:val="323232"/>
          <w:sz w:val="24"/>
          <w:szCs w:val="24"/>
        </w:rPr>
      </w:pPr>
    </w:p>
    <w:p w:rsidR="00C11000" w:rsidRPr="00344819" w:rsidRDefault="00FF74E6" w:rsidP="00C11000">
      <w:pPr>
        <w:rPr>
          <w:rFonts w:ascii="Tahoma" w:hAnsi="Tahoma" w:cs="Tahoma"/>
          <w:b/>
          <w:color w:val="323232"/>
          <w:sz w:val="24"/>
          <w:szCs w:val="24"/>
          <w:u w:val="single"/>
        </w:rPr>
      </w:pPr>
      <w:r w:rsidRPr="00344819">
        <w:rPr>
          <w:rFonts w:ascii="Tahoma" w:hAnsi="Tahoma" w:cs="Tahoma"/>
          <w:b/>
          <w:color w:val="323232"/>
          <w:sz w:val="24"/>
          <w:szCs w:val="24"/>
          <w:u w:val="single"/>
        </w:rPr>
        <w:lastRenderedPageBreak/>
        <w:t>Garderoba otwierana uchylnie</w:t>
      </w:r>
    </w:p>
    <w:p w:rsidR="00FF74E6" w:rsidRPr="00154C3E" w:rsidRDefault="00FF74E6" w:rsidP="00FF74E6">
      <w:pPr>
        <w:rPr>
          <w:b/>
        </w:rPr>
      </w:pPr>
      <w:r w:rsidRPr="00154C3E">
        <w:rPr>
          <w:b/>
        </w:rPr>
        <w:t xml:space="preserve">Mieszkanie nr </w:t>
      </w:r>
      <w:r>
        <w:rPr>
          <w:b/>
        </w:rPr>
        <w:t>9</w:t>
      </w:r>
    </w:p>
    <w:p w:rsidR="00FF74E6" w:rsidRPr="00154C3E" w:rsidRDefault="009773E3" w:rsidP="00FF74E6">
      <w:pPr>
        <w:rPr>
          <w:b/>
        </w:rPr>
      </w:pPr>
      <w:r>
        <w:rPr>
          <w:b/>
        </w:rPr>
        <w:t>147</w:t>
      </w:r>
      <w:r w:rsidR="00FF74E6" w:rsidRPr="00154C3E">
        <w:rPr>
          <w:b/>
        </w:rPr>
        <w:t>cm głębokość /</w:t>
      </w:r>
      <w:r>
        <w:rPr>
          <w:b/>
        </w:rPr>
        <w:t>129</w:t>
      </w:r>
      <w:r w:rsidR="00FF74E6" w:rsidRPr="00154C3E">
        <w:rPr>
          <w:b/>
        </w:rPr>
        <w:t xml:space="preserve"> cm szerokość /27</w:t>
      </w:r>
      <w:r w:rsidR="00344819">
        <w:rPr>
          <w:b/>
        </w:rPr>
        <w:t>2</w:t>
      </w:r>
      <w:r w:rsidR="00FF74E6" w:rsidRPr="00154C3E">
        <w:rPr>
          <w:b/>
        </w:rPr>
        <w:t xml:space="preserve">cm wysokość </w:t>
      </w:r>
    </w:p>
    <w:p w:rsidR="00C11000" w:rsidRDefault="009773E3" w:rsidP="00C11000">
      <w:r w:rsidRPr="009773E3">
        <w:rPr>
          <w:noProof/>
        </w:rPr>
        <w:drawing>
          <wp:inline distT="0" distB="0" distL="0" distR="0">
            <wp:extent cx="5760720" cy="802218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67E" w:rsidRDefault="009773E3">
      <w:r w:rsidRPr="009773E3">
        <w:rPr>
          <w:noProof/>
        </w:rPr>
        <w:lastRenderedPageBreak/>
        <w:drawing>
          <wp:inline distT="0" distB="0" distL="0" distR="0">
            <wp:extent cx="5760720" cy="8397337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621" w:rsidRPr="00745621" w:rsidRDefault="00344819">
      <w:pPr>
        <w:rPr>
          <w:u w:val="single"/>
        </w:rPr>
      </w:pPr>
      <w:r>
        <w:lastRenderedPageBreak/>
        <w:t xml:space="preserve">W garderobie wykonane na bocznych ścianach regały </w:t>
      </w:r>
      <w:bookmarkStart w:id="3" w:name="_Hlk180483071"/>
      <w:r w:rsidR="002F70C3" w:rsidRPr="002F70C3">
        <w:t>wykonan</w:t>
      </w:r>
      <w:r w:rsidR="002F70C3">
        <w:t xml:space="preserve">e </w:t>
      </w:r>
      <w:r w:rsidR="002F70C3" w:rsidRPr="002F70C3">
        <w:t xml:space="preserve">z płyty wiórowej dwustronnie laminowanej </w:t>
      </w:r>
      <w:r>
        <w:t>o grubości 18mm</w:t>
      </w:r>
      <w:r w:rsidR="00745621">
        <w:t xml:space="preserve"> firmy </w:t>
      </w:r>
      <w:r>
        <w:t xml:space="preserve"> </w:t>
      </w:r>
      <w:r w:rsidR="00745621" w:rsidRPr="00745621">
        <w:rPr>
          <w:u w:val="single"/>
        </w:rPr>
        <w:t>EGGER, dekor  do wyboru przez Zamawiającą po podpisaniu umowy</w:t>
      </w:r>
      <w:bookmarkEnd w:id="3"/>
    </w:p>
    <w:p w:rsidR="002F1F82" w:rsidRDefault="00344819">
      <w:r w:rsidRPr="00344819">
        <w:t xml:space="preserve"> </w:t>
      </w:r>
      <w:r w:rsidR="002F1F82" w:rsidRPr="002F1F82">
        <w:t xml:space="preserve">Wykończenie od stron ciętych: </w:t>
      </w:r>
      <w:r w:rsidR="002F1F82" w:rsidRPr="002F1F82">
        <w:br/>
        <w:t>-okleina PCV minimum 0,5mm w kolorze płyty</w:t>
      </w:r>
    </w:p>
    <w:p w:rsidR="00344819" w:rsidRDefault="00344819">
      <w:r>
        <w:t xml:space="preserve">Tył regałów wykonany z płyty </w:t>
      </w:r>
      <w:proofErr w:type="spellStart"/>
      <w:r>
        <w:t>hdf</w:t>
      </w:r>
      <w:proofErr w:type="spellEnd"/>
      <w:r>
        <w:t xml:space="preserve"> gr. 3mm, kolor </w:t>
      </w:r>
      <w:r w:rsidR="00E05CA4">
        <w:t>czarny</w:t>
      </w:r>
      <w:r>
        <w:t>, nabijany zszywkami w odstępach maksymalnie 7cm lub gęściej.</w:t>
      </w:r>
      <w:r>
        <w:br/>
      </w:r>
      <w:r w:rsidR="007C7E43">
        <w:t>Regały przymocowane do ścian.</w:t>
      </w:r>
    </w:p>
    <w:p w:rsidR="002F1F82" w:rsidRDefault="002F1F82">
      <w:r>
        <w:t>Drążki ubraniowe przytwierdzane bezpośrednio do ściany.</w:t>
      </w:r>
    </w:p>
    <w:p w:rsidR="00745621" w:rsidRPr="00745621" w:rsidRDefault="002F1F82" w:rsidP="00745621">
      <w:pPr>
        <w:rPr>
          <w:u w:val="single"/>
        </w:rPr>
      </w:pPr>
      <w:r>
        <w:t>Drzwi</w:t>
      </w:r>
      <w:r w:rsidR="00344819">
        <w:t xml:space="preserve"> uchylne jednolite , wykonane </w:t>
      </w:r>
      <w:r w:rsidR="00344819" w:rsidRPr="00344819">
        <w:t>z płyty o grubości 18mm</w:t>
      </w:r>
      <w:r w:rsidR="00745621" w:rsidRPr="00745621">
        <w:rPr>
          <w:u w:val="single"/>
        </w:rPr>
        <w:t xml:space="preserve"> EGGER, dekor  do wyboru przez Zamawiającą po podpisaniu umowy</w:t>
      </w:r>
    </w:p>
    <w:p w:rsidR="00344819" w:rsidRDefault="00344819" w:rsidP="00344819">
      <w:r w:rsidRPr="00344819">
        <w:t>Rodzaj zawiasów :</w:t>
      </w:r>
      <w:r w:rsidRPr="00344819">
        <w:br/>
        <w:t xml:space="preserve">-firmy Blum z cichym </w:t>
      </w:r>
      <w:proofErr w:type="spellStart"/>
      <w:r w:rsidRPr="00344819">
        <w:t>domykiem</w:t>
      </w:r>
      <w:proofErr w:type="spellEnd"/>
      <w:r w:rsidRPr="00344819">
        <w:br/>
        <w:t>Sposób otwierania frontów :</w:t>
      </w:r>
      <w:r w:rsidRPr="00344819">
        <w:br/>
        <w:t xml:space="preserve">-za pomocą uchwytów </w:t>
      </w:r>
    </w:p>
    <w:p w:rsidR="002F1F82" w:rsidRDefault="002F1F82" w:rsidP="00344819">
      <w:r w:rsidRPr="002F1F82">
        <w:t>Uchwyt -  rozstaw 192 mm, aluminium zgodny z poniższym rysunkiem</w:t>
      </w:r>
    </w:p>
    <w:p w:rsidR="00344819" w:rsidRDefault="00344819" w:rsidP="00344819">
      <w:r>
        <w:rPr>
          <w:noProof/>
        </w:rPr>
        <w:drawing>
          <wp:inline distT="0" distB="0" distL="0" distR="0" wp14:anchorId="330AF2F1" wp14:editId="4616CA9D">
            <wp:extent cx="1234440" cy="922020"/>
            <wp:effectExtent l="0" t="0" r="3810" b="0"/>
            <wp:docPr id="3" name="Obraz 3" descr="https://dlh.pl/media/catalog/product/cache/1/thumbnail/130x97/bde0422a4280ba7a704c4fe5cee05568/u/a/ua59-0192-a0c0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s://dlh.pl/media/catalog/product/cache/1/thumbnail/130x97/bde0422a4280ba7a704c4fe5cee05568/u/a/ua59-0192-a0c00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19" w:rsidRPr="00344819" w:rsidRDefault="00344819" w:rsidP="00344819"/>
    <w:p w:rsidR="00344819" w:rsidRDefault="00344819" w:rsidP="00344819">
      <w:r>
        <w:br/>
      </w:r>
      <w:r>
        <w:br/>
      </w:r>
      <w:r>
        <w:br/>
      </w:r>
    </w:p>
    <w:p w:rsidR="00344819" w:rsidRDefault="00344819"/>
    <w:p w:rsidR="00344819" w:rsidRDefault="00344819"/>
    <w:sectPr w:rsidR="00344819" w:rsidSect="004071F9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000"/>
    <w:rsid w:val="00041297"/>
    <w:rsid w:val="00175734"/>
    <w:rsid w:val="001E71E5"/>
    <w:rsid w:val="002F1F82"/>
    <w:rsid w:val="002F70C3"/>
    <w:rsid w:val="00344819"/>
    <w:rsid w:val="00525168"/>
    <w:rsid w:val="005765D3"/>
    <w:rsid w:val="00745621"/>
    <w:rsid w:val="0075158A"/>
    <w:rsid w:val="0076467E"/>
    <w:rsid w:val="007C7E43"/>
    <w:rsid w:val="007D26D9"/>
    <w:rsid w:val="008554B3"/>
    <w:rsid w:val="008573B0"/>
    <w:rsid w:val="00936892"/>
    <w:rsid w:val="009773E3"/>
    <w:rsid w:val="00C11000"/>
    <w:rsid w:val="00E05CA4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D710A"/>
  <w15:chartTrackingRefBased/>
  <w15:docId w15:val="{B5BB9221-5765-424F-A27D-ADC0BEFF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110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11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1100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1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1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438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Kamińska</dc:creator>
  <cp:keywords/>
  <dc:description/>
  <cp:lastModifiedBy>Kamila Kamińska</cp:lastModifiedBy>
  <cp:revision>10</cp:revision>
  <cp:lastPrinted>2020-10-29T10:37:00Z</cp:lastPrinted>
  <dcterms:created xsi:type="dcterms:W3CDTF">2024-10-16T08:18:00Z</dcterms:created>
  <dcterms:modified xsi:type="dcterms:W3CDTF">2024-10-23T10:49:00Z</dcterms:modified>
</cp:coreProperties>
</file>