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B1A" w:rsidRPr="001420DD" w:rsidRDefault="00EF082D" w:rsidP="00480B1A">
      <w:pPr>
        <w:tabs>
          <w:tab w:val="left" w:pos="426"/>
        </w:tabs>
        <w:jc w:val="right"/>
        <w:rPr>
          <w:rFonts w:ascii="Arial" w:eastAsia="Times New Roman" w:hAnsi="Arial" w:cs="Times New Roman"/>
          <w:bCs/>
          <w:color w:val="111111"/>
          <w:lang w:eastAsia="pl-PL"/>
        </w:rPr>
      </w:pPr>
      <w:r w:rsidRPr="001420DD">
        <w:rPr>
          <w:rFonts w:ascii="Arial" w:eastAsia="Times New Roman" w:hAnsi="Arial" w:cs="Times New Roman"/>
          <w:bCs/>
          <w:color w:val="111111"/>
          <w:lang w:eastAsia="pl-PL"/>
        </w:rPr>
        <w:t xml:space="preserve">Załącznik nr </w:t>
      </w:r>
      <w:r w:rsidR="0082190B">
        <w:rPr>
          <w:rFonts w:ascii="Arial" w:eastAsia="Times New Roman" w:hAnsi="Arial" w:cs="Times New Roman"/>
          <w:bCs/>
          <w:color w:val="111111"/>
          <w:lang w:eastAsia="pl-PL"/>
        </w:rPr>
        <w:t>7</w:t>
      </w:r>
      <w:bookmarkStart w:id="0" w:name="_GoBack"/>
      <w:bookmarkEnd w:id="0"/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center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Klauzula informacyjna dotycząca przetwarzania danych osobowych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hint="eastAsia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 w:cs="Times New Roman"/>
          <w:color w:val="111111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 r., str. 1), dalej „RODO”, informuję, że: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hyperlink r:id="rId5" w:history="1">
        <w:r>
          <w:rPr>
            <w:rStyle w:val="Hipercze"/>
            <w:rFonts w:ascii="Arial" w:eastAsia="Times New Roman" w:hAnsi="Arial" w:cs="Times New Roman"/>
            <w:lang w:eastAsia="pl-PL"/>
          </w:rPr>
          <w:t>rzigdynia.kancelaria@ron.mil.pl</w:t>
        </w:r>
      </w:hyperlink>
      <w:r>
        <w:rPr>
          <w:rFonts w:ascii="Arial" w:eastAsia="Times New Roman" w:hAnsi="Arial" w:cs="Times New Roman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 xml:space="preserve">RODO w celu prowadzenia przedmiotowego postępowania o udzielenie zamówienia publicznego oraz zawarcia umowy, a podstawą prawną ich przetwarzania jest obowiązek prawny stosowania sformalizowanych procedur udzielenia zamówień publicznych spoczywający </w:t>
      </w:r>
      <w:r>
        <w:rPr>
          <w:rFonts w:ascii="Arial" w:eastAsia="Times New Roman" w:hAnsi="Arial"/>
          <w:color w:val="111111"/>
          <w:lang w:eastAsia="pl-PL"/>
        </w:rPr>
        <w:br/>
        <w:t>na zamawiającym,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  <w:r>
        <w:rPr>
          <w:rFonts w:ascii="Arial" w:eastAsia="Times New Roman" w:hAnsi="Arial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Pani/Pana dane osobowe będą przechowywane przez okres wynikający </w:t>
      </w:r>
      <w:r>
        <w:rPr>
          <w:rFonts w:ascii="Arial" w:eastAsia="Times New Roman" w:hAnsi="Arial"/>
          <w:color w:val="111111"/>
          <w:lang w:eastAsia="pl-PL"/>
        </w:rPr>
        <w:br/>
        <w:t>z resortowych przepisów archiwalnych nie dłużej jednak niż terminy przedawnienia roszczeń,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851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w przepisach ustawy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  <w:r>
        <w:rPr>
          <w:rFonts w:ascii="Arial" w:eastAsia="Times New Roman" w:hAnsi="Arial"/>
          <w:color w:val="111111"/>
          <w:lang w:eastAsia="pl-PL"/>
        </w:rPr>
        <w:t xml:space="preserve">, związanym z udziałem w postępowaniu </w:t>
      </w:r>
      <w:r>
        <w:rPr>
          <w:rFonts w:ascii="Arial" w:eastAsia="Times New Roman" w:hAnsi="Arial"/>
          <w:color w:val="111111"/>
          <w:lang w:eastAsia="pl-PL"/>
        </w:rPr>
        <w:br/>
        <w:t xml:space="preserve">o udzielenie zamówienia publicznego; konsekwencje niepodania określonych danych wynikają z ustawy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16 RODO prawo do sprostowania lub uzupełnienia Pani/Pana danych osobowych przy czym skorzystania z prawa do sprostowania lub uzupełnienia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  <w:r>
        <w:rPr>
          <w:rFonts w:ascii="Arial" w:eastAsia="Times New Roman" w:hAnsi="Arial"/>
          <w:color w:val="111111"/>
          <w:lang w:eastAsia="pl-PL"/>
        </w:rPr>
        <w:t xml:space="preserve"> oraz nie może naruszać integralności protokołu oraz jego załączników;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w </w:t>
      </w:r>
      <w:r>
        <w:rPr>
          <w:rFonts w:ascii="Arial" w:eastAsia="Times New Roman" w:hAnsi="Arial"/>
          <w:color w:val="111111"/>
          <w:lang w:eastAsia="pl-PL"/>
        </w:rPr>
        <w:lastRenderedPageBreak/>
        <w:t>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1134" w:hanging="708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ascii="Arial" w:eastAsia="Times New Roman" w:hAnsi="Arial"/>
          <w:color w:val="111111"/>
          <w:lang w:eastAsia="pl-PL"/>
        </w:rPr>
        <w:t>wyłączeń</w:t>
      </w:r>
      <w:proofErr w:type="spellEnd"/>
      <w:r>
        <w:rPr>
          <w:rFonts w:ascii="Arial" w:eastAsia="Times New Roman" w:hAnsi="Arial"/>
          <w:color w:val="111111"/>
          <w:lang w:eastAsia="pl-PL"/>
        </w:rPr>
        <w:t>, o których mowa  wart. 14 ust. 5 RODO.</w:t>
      </w:r>
    </w:p>
    <w:p w:rsidR="00EF082D" w:rsidRDefault="00EF082D" w:rsidP="00EF082D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EF082D" w:rsidRDefault="00EF082D" w:rsidP="00EF082D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3F0B16" w:rsidRDefault="003F0B16">
      <w:pPr>
        <w:rPr>
          <w:rFonts w:hint="eastAsia"/>
        </w:rPr>
      </w:pPr>
    </w:p>
    <w:sectPr w:rsidR="003F0B16" w:rsidSect="00FD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" w15:restartNumberingAfterBreak="0">
    <w:nsid w:val="2F783C83"/>
    <w:multiLevelType w:val="multilevel"/>
    <w:tmpl w:val="4680F7A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A4A"/>
    <w:rsid w:val="000E16ED"/>
    <w:rsid w:val="001420DD"/>
    <w:rsid w:val="00251FF5"/>
    <w:rsid w:val="003F0B16"/>
    <w:rsid w:val="00480B1A"/>
    <w:rsid w:val="006D4A4A"/>
    <w:rsid w:val="00816687"/>
    <w:rsid w:val="0082190B"/>
    <w:rsid w:val="00CB0C06"/>
    <w:rsid w:val="00EF082D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A8DF"/>
  <w15:docId w15:val="{C912E135-1814-4D69-9F30-993B003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F082D"/>
    <w:rPr>
      <w:color w:val="0563C1"/>
      <w:u w:val="single"/>
    </w:rPr>
  </w:style>
  <w:style w:type="paragraph" w:customStyle="1" w:styleId="Standard">
    <w:name w:val="Standard"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F082D"/>
    <w:pPr>
      <w:spacing w:after="200"/>
      <w:ind w:left="720"/>
    </w:pPr>
  </w:style>
  <w:style w:type="numbering" w:customStyle="1" w:styleId="WWNum12">
    <w:name w:val="WWNum12"/>
    <w:rsid w:val="00EF082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zigdynia.kancelaria@ron.m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11</cp:revision>
  <cp:lastPrinted>2021-09-28T10:08:00Z</cp:lastPrinted>
  <dcterms:created xsi:type="dcterms:W3CDTF">2021-03-25T10:49:00Z</dcterms:created>
  <dcterms:modified xsi:type="dcterms:W3CDTF">2021-09-28T10:08:00Z</dcterms:modified>
</cp:coreProperties>
</file>