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03F28" w14:textId="14100688" w:rsidR="00401443" w:rsidRPr="00401443" w:rsidRDefault="006368C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b/>
          <w:bCs/>
          <w:sz w:val="16"/>
          <w:szCs w:val="16"/>
        </w:rPr>
      </w:pPr>
      <w:r w:rsidRPr="00401443">
        <w:rPr>
          <w:rStyle w:val="ui-provider"/>
          <w:rFonts w:ascii="Times New Roman" w:hAnsi="Times New Roman" w:cs="Times New Roman"/>
          <w:b/>
          <w:bCs/>
          <w:sz w:val="16"/>
          <w:szCs w:val="16"/>
        </w:rPr>
        <w:t xml:space="preserve">Przedmiotem </w:t>
      </w:r>
      <w:r w:rsidR="00401443" w:rsidRPr="00401443">
        <w:rPr>
          <w:rStyle w:val="ui-provider"/>
          <w:rFonts w:ascii="Times New Roman" w:hAnsi="Times New Roman" w:cs="Times New Roman"/>
          <w:b/>
          <w:bCs/>
          <w:sz w:val="16"/>
          <w:szCs w:val="16"/>
        </w:rPr>
        <w:t xml:space="preserve">zamówienia jest zakup przez Agencję Restrukturyzacji i Modernizacji Rolnictwa z siedzibą w Warszawie (zwaną dalej „Zamawiającym”) </w:t>
      </w:r>
      <w:r w:rsidR="00401443" w:rsidRPr="00401443">
        <w:rPr>
          <w:rFonts w:ascii="Times New Roman" w:hAnsi="Times New Roman" w:cs="Times New Roman"/>
          <w:b/>
          <w:bCs/>
          <w:sz w:val="16"/>
          <w:szCs w:val="16"/>
        </w:rPr>
        <w:t>usługi wynajmu Urządzeń, na warunkach określonych w Umowie oraz zapewnienie stałej obsługi serwisowej, przez okres 36 miesiecy</w:t>
      </w:r>
      <w:r w:rsidR="00401443">
        <w:rPr>
          <w:rFonts w:ascii="Times New Roman" w:hAnsi="Times New Roman" w:cs="Times New Roman"/>
          <w:b/>
          <w:bCs/>
          <w:sz w:val="16"/>
          <w:szCs w:val="16"/>
        </w:rPr>
        <w:t xml:space="preserve"> w lokalizacjach wskazanych przez Zamawiającego.</w:t>
      </w:r>
    </w:p>
    <w:p w14:paraId="1010231C" w14:textId="561FA9FC" w:rsidR="00401443" w:rsidRPr="00401443" w:rsidRDefault="00401443" w:rsidP="00622AD7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b/>
          <w:bCs/>
          <w:sz w:val="16"/>
          <w:szCs w:val="16"/>
        </w:rPr>
      </w:pPr>
    </w:p>
    <w:p w14:paraId="17C906F6" w14:textId="161CB9C0" w:rsidR="00401443" w:rsidRDefault="00401443" w:rsidP="00622AD7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b/>
          <w:bCs/>
          <w:sz w:val="16"/>
          <w:szCs w:val="16"/>
        </w:rPr>
      </w:pPr>
    </w:p>
    <w:p w14:paraId="3699338B" w14:textId="6BE5835C" w:rsid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W ramach Zamówienia Wykonawca zobowiązany jest do:</w:t>
      </w:r>
    </w:p>
    <w:p w14:paraId="7D2829C1" w14:textId="271DD1F5" w:rsid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1) dostarczenia Urządzeń, na własny koszt i ryzyko, do poszczególnych Lokalizacji Zamawiającego, zgodnie z Załącznikiem …… oraz ich instalacji i konfiguracji w poszczególnych Lokalizacjach;</w:t>
      </w:r>
    </w:p>
    <w:p w14:paraId="3BDBABE0" w14:textId="77EF019D" w:rsid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2) bieżącego monitorowania stanu zużycia materiałów eksploatacyjnych (tj. materiały i części zamienne okresowo zużywające się niezbędne do właściwego funkcjonowania Urządzeń i dla zapewnienia ich ciągłej i prawidłowej pracy z wyłączeniem papieru) za pośrednictwem zdalnego dostępu do Urządzeń, i ich sukcesywnego dostarczania i wymiany w celu zapewnienia stałej, nieprzerwanej pracy wszystkich Urządzeń oraz odbioru na bieżąco na własny koszt z Lokalizacji zużytych materiałów oraz ich utylizacji zgodnie z obowiązującymi w tym zakresie przepisami prawa. W celu wywiązania się z tego obowiązku, Wykonawca będzie stale uzupełniał </w:t>
      </w:r>
      <w:r w:rsidR="008153B4" w:rsidRPr="00892F64">
        <w:rPr>
          <w:rFonts w:ascii="Calibri" w:hAnsi="Calibri" w:cs="Calibri"/>
          <w:sz w:val="16"/>
          <w:szCs w:val="16"/>
          <w:highlight w:val="yellow"/>
        </w:rPr>
        <w:t>oryginalne zalecane przez producenta sprzętu</w:t>
      </w:r>
      <w:r w:rsidR="008153B4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materiały eksploatacyjne, dostarczając je do wskazanych miejsc w poszczególnych Lokalizacjach Zamawiającego bez konieczności dokonywania przez Zamawiającego zgłoszeń dotyczących braku/wyczerpania materiałów eksploatacyjnych;</w:t>
      </w:r>
    </w:p>
    <w:p w14:paraId="755D8C9C" w14:textId="77777777" w:rsid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3) zapewnienia stałej, wysokiej jakości kopii i wydruków oraz niezawodnego działania wszystkich Urządzeń, przy założeniu, że</w:t>
      </w:r>
    </w:p>
    <w:p w14:paraId="0626E9B6" w14:textId="1FC2F888" w:rsid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drukowanie/kopiowanie przez cały okres obowiązywania Umowy wyniesie</w:t>
      </w:r>
      <w:r w:rsidR="0000209F">
        <w:rPr>
          <w:rFonts w:ascii="Calibri" w:hAnsi="Calibri" w:cs="Calibri"/>
          <w:sz w:val="16"/>
          <w:szCs w:val="16"/>
        </w:rPr>
        <w:t xml:space="preserve"> </w:t>
      </w:r>
      <w:r w:rsidR="568A3ADA" w:rsidRPr="42D757E8">
        <w:rPr>
          <w:rFonts w:ascii="Calibri" w:hAnsi="Calibri" w:cs="Calibri"/>
          <w:sz w:val="16"/>
          <w:szCs w:val="16"/>
          <w:highlight w:val="yellow"/>
        </w:rPr>
        <w:t>110</w:t>
      </w:r>
      <w:r w:rsidR="0000209F" w:rsidRPr="0000209F">
        <w:rPr>
          <w:rFonts w:ascii="Calibri" w:hAnsi="Calibri" w:cs="Calibri"/>
          <w:sz w:val="16"/>
          <w:szCs w:val="16"/>
          <w:highlight w:val="yellow"/>
        </w:rPr>
        <w:t xml:space="preserve"> 000 </w:t>
      </w:r>
      <w:r w:rsidR="0000209F" w:rsidRPr="42D757E8">
        <w:rPr>
          <w:rFonts w:ascii="Calibri" w:hAnsi="Calibri" w:cs="Calibri"/>
          <w:sz w:val="16"/>
          <w:szCs w:val="16"/>
          <w:highlight w:val="yellow"/>
        </w:rPr>
        <w:t>00</w:t>
      </w:r>
      <w:r w:rsidR="148818C4" w:rsidRPr="42D757E8">
        <w:rPr>
          <w:rFonts w:ascii="Calibri" w:hAnsi="Calibri" w:cs="Calibri"/>
          <w:sz w:val="16"/>
          <w:szCs w:val="16"/>
          <w:highlight w:val="yellow"/>
        </w:rPr>
        <w:t>0</w:t>
      </w:r>
      <w:r w:rsidR="0000209F" w:rsidRPr="0000209F">
        <w:rPr>
          <w:rFonts w:ascii="Calibri" w:hAnsi="Calibri" w:cs="Calibri"/>
          <w:sz w:val="16"/>
          <w:szCs w:val="16"/>
          <w:highlight w:val="yellow"/>
        </w:rPr>
        <w:t xml:space="preserve"> </w:t>
      </w:r>
      <w:r w:rsidRPr="0000209F">
        <w:rPr>
          <w:rFonts w:ascii="Calibri" w:hAnsi="Calibri" w:cs="Calibri"/>
          <w:sz w:val="16"/>
          <w:szCs w:val="16"/>
          <w:highlight w:val="yellow"/>
        </w:rPr>
        <w:t>słownie:</w:t>
      </w:r>
      <w:r w:rsidR="0000209F" w:rsidRPr="0000209F">
        <w:rPr>
          <w:rFonts w:ascii="Calibri" w:hAnsi="Calibri" w:cs="Calibri"/>
          <w:sz w:val="16"/>
          <w:szCs w:val="16"/>
          <w:highlight w:val="yellow"/>
        </w:rPr>
        <w:t xml:space="preserve"> sto </w:t>
      </w:r>
      <w:r w:rsidR="3451569E" w:rsidRPr="22A1A439">
        <w:rPr>
          <w:rFonts w:ascii="Calibri" w:hAnsi="Calibri" w:cs="Calibri"/>
          <w:sz w:val="16"/>
          <w:szCs w:val="16"/>
          <w:highlight w:val="yellow"/>
        </w:rPr>
        <w:t>dziesię</w:t>
      </w:r>
      <w:r w:rsidR="2E69B707" w:rsidRPr="22A1A439">
        <w:rPr>
          <w:rFonts w:ascii="Calibri" w:hAnsi="Calibri" w:cs="Calibri"/>
          <w:sz w:val="16"/>
          <w:szCs w:val="16"/>
          <w:highlight w:val="yellow"/>
        </w:rPr>
        <w:t>ć</w:t>
      </w:r>
      <w:r w:rsidR="0000209F" w:rsidRPr="42D757E8">
        <w:rPr>
          <w:rFonts w:ascii="Calibri" w:hAnsi="Calibri" w:cs="Calibri"/>
          <w:sz w:val="16"/>
          <w:szCs w:val="16"/>
          <w:highlight w:val="yellow"/>
        </w:rPr>
        <w:t xml:space="preserve"> </w:t>
      </w:r>
      <w:r w:rsidR="0000209F" w:rsidRPr="0000209F">
        <w:rPr>
          <w:rFonts w:ascii="Calibri" w:hAnsi="Calibri" w:cs="Calibri"/>
          <w:sz w:val="16"/>
          <w:szCs w:val="16"/>
          <w:highlight w:val="yellow"/>
        </w:rPr>
        <w:t xml:space="preserve">milionów </w:t>
      </w:r>
      <w:r w:rsidRPr="0000209F">
        <w:rPr>
          <w:rFonts w:ascii="Calibri" w:hAnsi="Calibri" w:cs="Calibri"/>
          <w:sz w:val="16"/>
          <w:szCs w:val="16"/>
          <w:highlight w:val="yellow"/>
        </w:rPr>
        <w:t>stron</w:t>
      </w:r>
      <w:r>
        <w:rPr>
          <w:rFonts w:ascii="Calibri" w:hAnsi="Calibri" w:cs="Calibri"/>
          <w:sz w:val="16"/>
          <w:szCs w:val="16"/>
        </w:rPr>
        <w:t>, w tym mono(czarno- białe):</w:t>
      </w:r>
      <w:r w:rsidR="0000209F" w:rsidRPr="627624D0">
        <w:rPr>
          <w:rFonts w:ascii="Calibri" w:hAnsi="Calibri" w:cs="Calibri"/>
          <w:sz w:val="16"/>
          <w:szCs w:val="16"/>
          <w:highlight w:val="yellow"/>
        </w:rPr>
        <w:t>1</w:t>
      </w:r>
      <w:r w:rsidR="7FE4A9CC" w:rsidRPr="627624D0">
        <w:rPr>
          <w:rFonts w:ascii="Calibri" w:hAnsi="Calibri" w:cs="Calibri"/>
          <w:sz w:val="16"/>
          <w:szCs w:val="16"/>
          <w:highlight w:val="yellow"/>
        </w:rPr>
        <w:t>0</w:t>
      </w:r>
      <w:r w:rsidR="0000209F" w:rsidRPr="627624D0">
        <w:rPr>
          <w:rFonts w:ascii="Calibri" w:hAnsi="Calibri" w:cs="Calibri"/>
          <w:sz w:val="16"/>
          <w:szCs w:val="16"/>
          <w:highlight w:val="yellow"/>
        </w:rPr>
        <w:t>0</w:t>
      </w:r>
      <w:r w:rsidR="0000209F" w:rsidRPr="0000209F">
        <w:rPr>
          <w:rFonts w:ascii="Calibri" w:hAnsi="Calibri" w:cs="Calibri"/>
          <w:sz w:val="16"/>
          <w:szCs w:val="16"/>
          <w:highlight w:val="yellow"/>
        </w:rPr>
        <w:t xml:space="preserve"> 000 000 </w:t>
      </w:r>
      <w:r w:rsidRPr="0000209F">
        <w:rPr>
          <w:rFonts w:ascii="Calibri" w:hAnsi="Calibri" w:cs="Calibri"/>
          <w:sz w:val="16"/>
          <w:szCs w:val="16"/>
          <w:highlight w:val="yellow"/>
        </w:rPr>
        <w:t>(</w:t>
      </w:r>
      <w:r w:rsidR="0000209F" w:rsidRPr="0000209F">
        <w:rPr>
          <w:rFonts w:ascii="Calibri" w:hAnsi="Calibri" w:cs="Calibri"/>
          <w:sz w:val="16"/>
          <w:szCs w:val="16"/>
          <w:highlight w:val="yellow"/>
        </w:rPr>
        <w:t xml:space="preserve">sto  milinów </w:t>
      </w:r>
      <w:r w:rsidRPr="0000209F">
        <w:rPr>
          <w:rFonts w:ascii="Calibri" w:hAnsi="Calibri" w:cs="Calibri"/>
          <w:sz w:val="16"/>
          <w:szCs w:val="16"/>
          <w:highlight w:val="yellow"/>
        </w:rPr>
        <w:t xml:space="preserve">i kolor: </w:t>
      </w:r>
      <w:r w:rsidR="0000209F" w:rsidRPr="0000209F">
        <w:rPr>
          <w:rFonts w:ascii="Calibri" w:hAnsi="Calibri" w:cs="Calibri"/>
          <w:sz w:val="16"/>
          <w:szCs w:val="16"/>
          <w:highlight w:val="yellow"/>
        </w:rPr>
        <w:t>10 000 000 dziesięć milionów</w:t>
      </w:r>
      <w:r w:rsidRPr="0000209F">
        <w:rPr>
          <w:rFonts w:ascii="Calibri" w:hAnsi="Calibri" w:cs="Calibri"/>
          <w:sz w:val="16"/>
          <w:szCs w:val="16"/>
          <w:highlight w:val="yellow"/>
        </w:rPr>
        <w:t>)</w:t>
      </w:r>
      <w:r>
        <w:rPr>
          <w:rFonts w:ascii="Calibri" w:hAnsi="Calibri" w:cs="Calibri"/>
          <w:sz w:val="16"/>
          <w:szCs w:val="16"/>
        </w:rPr>
        <w:t xml:space="preserve"> stron,</w:t>
      </w:r>
    </w:p>
    <w:p w14:paraId="1DE0ACE8" w14:textId="77777777" w:rsid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4) zapewnienia w całym okresie obowiązywania Umowy stałej obsługi serwisowej i wsparcia technicznego Urządzeń (serwis gwarancyjny),</w:t>
      </w:r>
    </w:p>
    <w:p w14:paraId="4F560630" w14:textId="77777777" w:rsid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w szczególności:</w:t>
      </w:r>
    </w:p>
    <w:p w14:paraId="32384B56" w14:textId="77777777" w:rsid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Fonts w:ascii="Calibri" w:hAnsi="Calibri" w:cs="Calibri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</w:t>
      </w:r>
      <w:r>
        <w:rPr>
          <w:rFonts w:ascii="Calibri" w:hAnsi="Calibri" w:cs="Calibri"/>
          <w:sz w:val="16"/>
          <w:szCs w:val="16"/>
        </w:rPr>
        <w:t>usuwania Awarii, w tym dostarczania oraz wymiany zużytych lub uszkodzonych części zamiennych,</w:t>
      </w:r>
    </w:p>
    <w:p w14:paraId="34AEEB4C" w14:textId="77777777" w:rsid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Fonts w:ascii="Calibri" w:hAnsi="Calibri" w:cs="Calibri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</w:t>
      </w:r>
      <w:r>
        <w:rPr>
          <w:rFonts w:ascii="Calibri" w:hAnsi="Calibri" w:cs="Calibri"/>
          <w:sz w:val="16"/>
          <w:szCs w:val="16"/>
        </w:rPr>
        <w:t>wykonywania okresowych przeglądów i konserwacji zgodnie z zaleceniami producenta,</w:t>
      </w:r>
    </w:p>
    <w:p w14:paraId="3585A045" w14:textId="77777777" w:rsid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5) zapewnienia ubezpieczenia Urządzeń przez cały okres obowiązywania Umowy,</w:t>
      </w:r>
    </w:p>
    <w:p w14:paraId="670EBEEF" w14:textId="626252DA" w:rsid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6) deinstalacji oraz odbioru Urządzeń po zakończeniu Umowy.</w:t>
      </w:r>
    </w:p>
    <w:p w14:paraId="45986808" w14:textId="02DBCFF4" w:rsidR="00401443" w:rsidRDefault="00401443" w:rsidP="00622AD7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b/>
          <w:bCs/>
          <w:sz w:val="16"/>
          <w:szCs w:val="16"/>
        </w:rPr>
      </w:pPr>
    </w:p>
    <w:p w14:paraId="3E305BD8" w14:textId="6627F712" w:rsidR="00401443" w:rsidRP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b/>
          <w:bCs/>
          <w:sz w:val="16"/>
          <w:szCs w:val="16"/>
        </w:rPr>
      </w:pPr>
      <w:r w:rsidRPr="00401443">
        <w:rPr>
          <w:rStyle w:val="ui-provider"/>
          <w:rFonts w:ascii="Times New Roman" w:hAnsi="Times New Roman" w:cs="Times New Roman"/>
          <w:b/>
          <w:bCs/>
          <w:sz w:val="16"/>
          <w:szCs w:val="16"/>
        </w:rPr>
        <w:t xml:space="preserve">Specyfikacja urządzeń wielofunkcyjnych dla </w:t>
      </w:r>
      <w:r>
        <w:rPr>
          <w:rStyle w:val="ui-provider"/>
          <w:rFonts w:ascii="Times New Roman" w:hAnsi="Times New Roman" w:cs="Times New Roman"/>
          <w:b/>
          <w:bCs/>
          <w:sz w:val="16"/>
          <w:szCs w:val="16"/>
        </w:rPr>
        <w:t>B</w:t>
      </w:r>
      <w:r w:rsidRPr="00401443">
        <w:rPr>
          <w:rStyle w:val="ui-provider"/>
          <w:rFonts w:ascii="Times New Roman" w:hAnsi="Times New Roman" w:cs="Times New Roman"/>
          <w:b/>
          <w:bCs/>
          <w:sz w:val="16"/>
          <w:szCs w:val="16"/>
        </w:rPr>
        <w:t xml:space="preserve">iur </w:t>
      </w:r>
      <w:r>
        <w:rPr>
          <w:rStyle w:val="ui-provider"/>
          <w:rFonts w:ascii="Times New Roman" w:hAnsi="Times New Roman" w:cs="Times New Roman"/>
          <w:b/>
          <w:bCs/>
          <w:sz w:val="16"/>
          <w:szCs w:val="16"/>
        </w:rPr>
        <w:t>P</w:t>
      </w:r>
      <w:r w:rsidRPr="00401443">
        <w:rPr>
          <w:rStyle w:val="ui-provider"/>
          <w:rFonts w:ascii="Times New Roman" w:hAnsi="Times New Roman" w:cs="Times New Roman"/>
          <w:b/>
          <w:bCs/>
          <w:sz w:val="16"/>
          <w:szCs w:val="16"/>
        </w:rPr>
        <w:t>owiatowych</w:t>
      </w:r>
    </w:p>
    <w:p w14:paraId="604049B4" w14:textId="77777777" w:rsidR="00401443" w:rsidRP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b/>
          <w:bCs/>
          <w:sz w:val="16"/>
          <w:szCs w:val="16"/>
        </w:rPr>
      </w:pPr>
    </w:p>
    <w:p w14:paraId="1D586F3C" w14:textId="4BDE432A" w:rsidR="00401443" w:rsidRP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sz w:val="16"/>
          <w:szCs w:val="16"/>
        </w:rPr>
      </w:pP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>Urządzenie wielofunkcyjne laserowe A4 mono</w:t>
      </w:r>
      <w:r>
        <w:tab/>
      </w:r>
      <w:r w:rsidR="00700DED">
        <w:rPr>
          <w:rStyle w:val="ui-provider"/>
          <w:rFonts w:ascii="Times New Roman" w:hAnsi="Times New Roman" w:cs="Times New Roman"/>
          <w:sz w:val="16"/>
          <w:szCs w:val="16"/>
        </w:rPr>
        <w:t>625</w:t>
      </w: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 xml:space="preserve"> -  szt</w:t>
      </w:r>
    </w:p>
    <w:p w14:paraId="64B01967" w14:textId="77777777" w:rsidR="00401443" w:rsidRP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sz w:val="16"/>
          <w:szCs w:val="16"/>
        </w:rPr>
      </w:pPr>
    </w:p>
    <w:p w14:paraId="52CB5EA1" w14:textId="77777777" w:rsidR="00401443" w:rsidRP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sz w:val="16"/>
          <w:szCs w:val="16"/>
        </w:rPr>
      </w:pP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>1.</w:t>
      </w: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ab/>
        <w:t xml:space="preserve">Funkcje: Drukowanie, kopiowanie w czerni, skanowanie w kolorze </w:t>
      </w:r>
    </w:p>
    <w:p w14:paraId="5EFA3B00" w14:textId="244E7541" w:rsidR="00401443" w:rsidRPr="00401443" w:rsidRDefault="00401443" w:rsidP="002776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sz w:val="16"/>
          <w:szCs w:val="16"/>
        </w:rPr>
      </w:pP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>2.</w:t>
      </w: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ab/>
        <w:t>Czas wydruku pierwszej strony (A4, w czerni): Poniżej 10 s</w:t>
      </w:r>
      <w:r w:rsidR="0027766E">
        <w:rPr>
          <w:rStyle w:val="ui-provider"/>
          <w:rFonts w:ascii="Times New Roman" w:hAnsi="Times New Roman" w:cs="Times New Roman"/>
          <w:sz w:val="16"/>
          <w:szCs w:val="16"/>
        </w:rPr>
        <w:tab/>
      </w:r>
    </w:p>
    <w:p w14:paraId="40B65A26" w14:textId="77777777" w:rsidR="00401443" w:rsidRP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sz w:val="16"/>
          <w:szCs w:val="16"/>
        </w:rPr>
      </w:pP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>3.</w:t>
      </w: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ab/>
        <w:t>Maksymalne obciążenie miesięczne (format A4): 150 000 stron</w:t>
      </w:r>
    </w:p>
    <w:p w14:paraId="2EAD33E8" w14:textId="77777777" w:rsidR="00401443" w:rsidRP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sz w:val="16"/>
          <w:szCs w:val="16"/>
        </w:rPr>
      </w:pP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>4.</w:t>
      </w: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ab/>
        <w:t>Jakość druku (w czerni, tryb normalny): min 600 x 600 dpi</w:t>
      </w:r>
    </w:p>
    <w:p w14:paraId="45AD056D" w14:textId="77777777" w:rsidR="00401443" w:rsidRP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sz w:val="16"/>
          <w:szCs w:val="16"/>
        </w:rPr>
      </w:pP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>5.</w:t>
      </w: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ab/>
        <w:t>Prędkość drukowania mono (A4, w czerni, tryb normalny): 50 str./min</w:t>
      </w:r>
    </w:p>
    <w:p w14:paraId="19B5FEA4" w14:textId="77777777" w:rsidR="00401443" w:rsidRP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sz w:val="16"/>
          <w:szCs w:val="16"/>
        </w:rPr>
      </w:pP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>6.</w:t>
      </w: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ab/>
        <w:t>Druk dwustronny (duplex): Automatyczny</w:t>
      </w:r>
    </w:p>
    <w:p w14:paraId="75F69D76" w14:textId="77777777" w:rsidR="00401443" w:rsidRP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sz w:val="16"/>
          <w:szCs w:val="16"/>
        </w:rPr>
      </w:pP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>7.</w:t>
      </w: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ab/>
        <w:t>Standardowe języki drukarki: PostScript 3 lub emulacja języka PostScript 3, PCL 6</w:t>
      </w:r>
    </w:p>
    <w:p w14:paraId="1103A770" w14:textId="77777777" w:rsidR="00401443" w:rsidRP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sz w:val="16"/>
          <w:szCs w:val="16"/>
        </w:rPr>
      </w:pP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>8.</w:t>
      </w: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ab/>
        <w:t xml:space="preserve">Zmniejszanie/powiększanie kopii: 25-400% </w:t>
      </w:r>
    </w:p>
    <w:p w14:paraId="543B38FF" w14:textId="77777777" w:rsidR="00401443" w:rsidRP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sz w:val="16"/>
          <w:szCs w:val="16"/>
        </w:rPr>
      </w:pP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>9.</w:t>
      </w: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ab/>
        <w:t xml:space="preserve">Kopiowanie wielokrotne: 1-999 </w:t>
      </w:r>
    </w:p>
    <w:p w14:paraId="7F066926" w14:textId="77777777" w:rsidR="00401443" w:rsidRP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sz w:val="16"/>
          <w:szCs w:val="16"/>
        </w:rPr>
      </w:pP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>10.</w:t>
      </w: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ab/>
        <w:t>Sortowanie: Możliwość elektronicznego sortowania</w:t>
      </w:r>
    </w:p>
    <w:p w14:paraId="33FCC0D4" w14:textId="77777777" w:rsidR="00401443" w:rsidRP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sz w:val="16"/>
          <w:szCs w:val="16"/>
        </w:rPr>
      </w:pP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>11.</w:t>
      </w: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ab/>
        <w:t>Standardowe rozwiązania komunikacyjne: port 10/100/1000Base-T, USB 2.0</w:t>
      </w:r>
    </w:p>
    <w:p w14:paraId="027E5FC2" w14:textId="77777777" w:rsidR="00401443" w:rsidRP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sz w:val="16"/>
          <w:szCs w:val="16"/>
        </w:rPr>
      </w:pP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>12.</w:t>
      </w: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ab/>
        <w:t>Zainstalowana pamięć: min 2 GB</w:t>
      </w:r>
    </w:p>
    <w:p w14:paraId="452C47AE" w14:textId="77777777" w:rsidR="00401443" w:rsidRP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sz w:val="16"/>
          <w:szCs w:val="16"/>
        </w:rPr>
      </w:pP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>13.</w:t>
      </w: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ab/>
        <w:t>Typ skanera: Skaner tablicowy, automatyczny podajnik dokumentów skaner jednoprzebiegowy</w:t>
      </w:r>
    </w:p>
    <w:p w14:paraId="4EC6AC83" w14:textId="77777777" w:rsidR="00401443" w:rsidRP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sz w:val="16"/>
          <w:szCs w:val="16"/>
        </w:rPr>
      </w:pP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>14.</w:t>
      </w: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ab/>
        <w:t xml:space="preserve">Rozdzielczość skanowania: 600 x 600 dpi </w:t>
      </w:r>
    </w:p>
    <w:p w14:paraId="36D50751" w14:textId="77777777" w:rsidR="00401443" w:rsidRP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sz w:val="16"/>
          <w:szCs w:val="16"/>
        </w:rPr>
      </w:pP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>15.</w:t>
      </w: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ab/>
        <w:t>Automatyczny podajnik oryginałów ADF: 100 kartek</w:t>
      </w:r>
    </w:p>
    <w:p w14:paraId="25866D38" w14:textId="77777777" w:rsidR="00401443" w:rsidRP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sz w:val="16"/>
          <w:szCs w:val="16"/>
        </w:rPr>
      </w:pP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>16.</w:t>
      </w: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ab/>
        <w:t>Prędkość skanowania duplex mono: minimum 100 obrazów A4 na minutę</w:t>
      </w:r>
    </w:p>
    <w:p w14:paraId="3118B910" w14:textId="77777777" w:rsidR="00401443" w:rsidRP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sz w:val="16"/>
          <w:szCs w:val="16"/>
        </w:rPr>
      </w:pP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>17.</w:t>
      </w: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ab/>
        <w:t>Skanowanie w kolorze</w:t>
      </w:r>
    </w:p>
    <w:p w14:paraId="1C806BBD" w14:textId="77777777" w:rsidR="00401443" w:rsidRP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sz w:val="16"/>
          <w:szCs w:val="16"/>
        </w:rPr>
      </w:pP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>18.</w:t>
      </w: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ab/>
        <w:t>Prędkość skanowania duplex kolor: minimum 100 obrazów A4 na minutę</w:t>
      </w:r>
    </w:p>
    <w:p w14:paraId="05B1EBBC" w14:textId="77777777" w:rsidR="00401443" w:rsidRP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sz w:val="16"/>
          <w:szCs w:val="16"/>
        </w:rPr>
      </w:pP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>19.</w:t>
      </w: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ab/>
        <w:t xml:space="preserve">Format pliku zawierającego zeskanowany obraz: TIFF, JPEG, PDF, MTIFF (Multipage TIFF) </w:t>
      </w:r>
    </w:p>
    <w:p w14:paraId="15AD3602" w14:textId="77777777" w:rsidR="00401443" w:rsidRP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sz w:val="16"/>
          <w:szCs w:val="16"/>
        </w:rPr>
      </w:pP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>20.</w:t>
      </w: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ab/>
        <w:t>Funkcje skanowania: SMB (do ustalonej lokalizacji), do pliku, do email</w:t>
      </w:r>
    </w:p>
    <w:p w14:paraId="30FDB2BC" w14:textId="77777777" w:rsidR="00401443" w:rsidRP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sz w:val="16"/>
          <w:szCs w:val="16"/>
        </w:rPr>
      </w:pP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>21.</w:t>
      </w: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ab/>
        <w:t>Nośniki: Papier zwykły, koperty, etykiety</w:t>
      </w:r>
    </w:p>
    <w:p w14:paraId="0FBE9F21" w14:textId="77777777" w:rsidR="00401443" w:rsidRP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sz w:val="16"/>
          <w:szCs w:val="16"/>
        </w:rPr>
      </w:pP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>22.</w:t>
      </w: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ab/>
        <w:t>Standardowe wymiary nośników: A4</w:t>
      </w:r>
    </w:p>
    <w:p w14:paraId="1EEB7DBF" w14:textId="77777777" w:rsidR="00401443" w:rsidRP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sz w:val="16"/>
          <w:szCs w:val="16"/>
        </w:rPr>
      </w:pP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>23.</w:t>
      </w: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ab/>
        <w:t>Pojemność podajników papieru: Minimum 1000 arkuszy (80 g/m2)</w:t>
      </w:r>
    </w:p>
    <w:p w14:paraId="4B43CA2C" w14:textId="77777777" w:rsidR="00401443" w:rsidRP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sz w:val="16"/>
          <w:szCs w:val="16"/>
        </w:rPr>
      </w:pP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>24.</w:t>
      </w: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ab/>
        <w:t>Obsługiwane systemy operacyjne: Windows 8, Windows 10, Windows 11</w:t>
      </w:r>
    </w:p>
    <w:p w14:paraId="02AFE643" w14:textId="77777777" w:rsidR="00401443" w:rsidRP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sz w:val="16"/>
          <w:szCs w:val="16"/>
        </w:rPr>
      </w:pP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>25.</w:t>
      </w: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ab/>
        <w:t xml:space="preserve">Obsługiwane sieciowe systemy operacyjne: Minimum Windows Server 2012 R2, Unix </w:t>
      </w:r>
    </w:p>
    <w:p w14:paraId="31213783" w14:textId="77777777" w:rsidR="00401443" w:rsidRP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sz w:val="16"/>
          <w:szCs w:val="16"/>
        </w:rPr>
      </w:pP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>26.</w:t>
      </w: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ab/>
        <w:t xml:space="preserve">Panel sterowania: Dotykowy wyświetlacz LCD </w:t>
      </w:r>
    </w:p>
    <w:p w14:paraId="625B65A5" w14:textId="77777777" w:rsidR="00401443" w:rsidRP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sz w:val="16"/>
          <w:szCs w:val="16"/>
        </w:rPr>
      </w:pP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>27.</w:t>
      </w: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ab/>
        <w:t>Urządzenia muszą być jednego Producenta, tej samej marki oraz tego samego modelu</w:t>
      </w:r>
    </w:p>
    <w:p w14:paraId="67575F9A" w14:textId="77777777" w:rsidR="00401443" w:rsidRP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sz w:val="16"/>
          <w:szCs w:val="16"/>
        </w:rPr>
      </w:pPr>
    </w:p>
    <w:p w14:paraId="772DCECC" w14:textId="33636311" w:rsidR="00401443" w:rsidRDefault="00401443" w:rsidP="00622AD7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b/>
          <w:bCs/>
          <w:sz w:val="16"/>
          <w:szCs w:val="16"/>
        </w:rPr>
      </w:pPr>
    </w:p>
    <w:p w14:paraId="06DC5FDE" w14:textId="4F566F36" w:rsidR="00401443" w:rsidRDefault="00401443" w:rsidP="00622AD7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b/>
          <w:bCs/>
          <w:sz w:val="16"/>
          <w:szCs w:val="16"/>
        </w:rPr>
      </w:pPr>
    </w:p>
    <w:p w14:paraId="416721D4" w14:textId="6FF80BAE" w:rsid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sz w:val="16"/>
          <w:szCs w:val="16"/>
        </w:rPr>
      </w:pP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>Urządzenie wielofunkcyjne laserowe A4</w:t>
      </w:r>
      <w:r w:rsidR="00A40F19">
        <w:rPr>
          <w:rStyle w:val="ui-provider"/>
          <w:rFonts w:ascii="Times New Roman" w:hAnsi="Times New Roman" w:cs="Times New Roman"/>
          <w:sz w:val="16"/>
          <w:szCs w:val="16"/>
        </w:rPr>
        <w:t xml:space="preserve"> i A3</w:t>
      </w: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 xml:space="preserve"> </w:t>
      </w:r>
      <w:r>
        <w:rPr>
          <w:rStyle w:val="ui-provider"/>
          <w:rFonts w:ascii="Times New Roman" w:hAnsi="Times New Roman" w:cs="Times New Roman"/>
          <w:sz w:val="16"/>
          <w:szCs w:val="16"/>
        </w:rPr>
        <w:t xml:space="preserve">kolor </w:t>
      </w: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ab/>
      </w:r>
      <w:r w:rsidR="00700DED">
        <w:rPr>
          <w:rStyle w:val="ui-provider"/>
          <w:rFonts w:ascii="Times New Roman" w:hAnsi="Times New Roman" w:cs="Times New Roman"/>
          <w:sz w:val="16"/>
          <w:szCs w:val="16"/>
        </w:rPr>
        <w:t>171</w:t>
      </w:r>
      <w:r w:rsidRPr="00401443">
        <w:rPr>
          <w:rStyle w:val="ui-provider"/>
          <w:rFonts w:ascii="Times New Roman" w:hAnsi="Times New Roman" w:cs="Times New Roman"/>
          <w:sz w:val="16"/>
          <w:szCs w:val="16"/>
        </w:rPr>
        <w:t xml:space="preserve"> -  szt</w:t>
      </w:r>
    </w:p>
    <w:p w14:paraId="4D07847E" w14:textId="77777777" w:rsidR="00401443" w:rsidRPr="00401443" w:rsidRDefault="00401443" w:rsidP="00401443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sz w:val="16"/>
          <w:szCs w:val="16"/>
        </w:rPr>
      </w:pPr>
    </w:p>
    <w:p w14:paraId="41F540DC" w14:textId="78C61461" w:rsidR="00401443" w:rsidRDefault="00401443" w:rsidP="00622AD7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b/>
          <w:bCs/>
          <w:sz w:val="16"/>
          <w:szCs w:val="16"/>
        </w:rPr>
      </w:pPr>
    </w:p>
    <w:p w14:paraId="304626BC" w14:textId="77777777" w:rsidR="00A40F19" w:rsidRPr="00A40F19" w:rsidRDefault="00A40F19" w:rsidP="00A40F19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b/>
          <w:bCs/>
          <w:sz w:val="16"/>
          <w:szCs w:val="16"/>
        </w:rPr>
      </w:pPr>
    </w:p>
    <w:p w14:paraId="0E48C3E1" w14:textId="366684F7" w:rsidR="00A40F19" w:rsidRPr="00892F64" w:rsidRDefault="00A40F19" w:rsidP="00892F64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Style w:val="ui-provider"/>
          <w:sz w:val="16"/>
          <w:szCs w:val="16"/>
        </w:rPr>
      </w:pPr>
      <w:r w:rsidRPr="00892F64">
        <w:rPr>
          <w:rStyle w:val="ui-provider"/>
          <w:sz w:val="16"/>
          <w:szCs w:val="16"/>
        </w:rPr>
        <w:t>Funkcje: Drukowanie, kopiowanie w czerni i kolorze, skanowanie w kolorze z wysyłaniem dokumentów pocztą elektroniczną, funkcja druku podążającego (poufnego).</w:t>
      </w:r>
    </w:p>
    <w:p w14:paraId="188F5074" w14:textId="2B47718C" w:rsidR="00A40F19" w:rsidRPr="00892F64" w:rsidRDefault="00A40F19" w:rsidP="00892F64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Style w:val="ui-provider"/>
          <w:sz w:val="16"/>
          <w:szCs w:val="16"/>
        </w:rPr>
      </w:pPr>
      <w:r w:rsidRPr="00892F64">
        <w:rPr>
          <w:rStyle w:val="ui-provider"/>
          <w:sz w:val="16"/>
          <w:szCs w:val="16"/>
        </w:rPr>
        <w:t>Czas wydruku pierwszej strony (A4, w czerni): Poniżej 10 s</w:t>
      </w:r>
    </w:p>
    <w:p w14:paraId="4D0E3114" w14:textId="25C2AD59" w:rsidR="00A40F19" w:rsidRPr="00892F64" w:rsidRDefault="00A40F19" w:rsidP="00892F64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Style w:val="ui-provider"/>
          <w:sz w:val="16"/>
          <w:szCs w:val="16"/>
        </w:rPr>
      </w:pPr>
      <w:r w:rsidRPr="00892F64">
        <w:rPr>
          <w:rStyle w:val="ui-provider"/>
          <w:sz w:val="16"/>
          <w:szCs w:val="16"/>
        </w:rPr>
        <w:t>Maksymalne obciążenie miesięczne (format A4): 200 000 stron</w:t>
      </w:r>
    </w:p>
    <w:p w14:paraId="347DBC49" w14:textId="02BB4318" w:rsidR="00A40F19" w:rsidRPr="00892F64" w:rsidRDefault="00A40F19" w:rsidP="00892F64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Style w:val="ui-provider"/>
          <w:sz w:val="16"/>
          <w:szCs w:val="16"/>
        </w:rPr>
      </w:pPr>
      <w:r w:rsidRPr="00892F64">
        <w:rPr>
          <w:rStyle w:val="ui-provider"/>
          <w:sz w:val="16"/>
          <w:szCs w:val="16"/>
        </w:rPr>
        <w:t>Jakość druku (w czerni, tryb normalny): 1200 x 1200 dpi</w:t>
      </w:r>
    </w:p>
    <w:p w14:paraId="56AD0533" w14:textId="2819EB15" w:rsidR="00A40F19" w:rsidRPr="00892F64" w:rsidRDefault="00A40F19" w:rsidP="00892F64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Style w:val="ui-provider"/>
          <w:sz w:val="16"/>
          <w:szCs w:val="16"/>
        </w:rPr>
      </w:pPr>
      <w:r w:rsidRPr="00892F64">
        <w:rPr>
          <w:rStyle w:val="ui-provider"/>
          <w:sz w:val="16"/>
          <w:szCs w:val="16"/>
        </w:rPr>
        <w:t>Prędkość drukowania (A4, w czerni, tryb normalny): 50 str./min</w:t>
      </w:r>
    </w:p>
    <w:p w14:paraId="46AD56B6" w14:textId="488F67EC" w:rsidR="00A40F19" w:rsidRPr="00892F64" w:rsidRDefault="00A40F19" w:rsidP="00892F64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Style w:val="ui-provider"/>
          <w:sz w:val="16"/>
          <w:szCs w:val="16"/>
        </w:rPr>
      </w:pPr>
      <w:r w:rsidRPr="00892F64">
        <w:rPr>
          <w:rStyle w:val="ui-provider"/>
          <w:sz w:val="16"/>
          <w:szCs w:val="16"/>
        </w:rPr>
        <w:t>Druk dwustronny (duplex): Automatyczny</w:t>
      </w:r>
    </w:p>
    <w:p w14:paraId="02E44E27" w14:textId="3B7F3721" w:rsidR="00A40F19" w:rsidRPr="00892F64" w:rsidRDefault="00A40F19" w:rsidP="00892F64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Style w:val="ui-provider"/>
          <w:sz w:val="16"/>
          <w:szCs w:val="16"/>
        </w:rPr>
      </w:pPr>
      <w:r w:rsidRPr="00892F64">
        <w:rPr>
          <w:rStyle w:val="ui-provider"/>
          <w:sz w:val="16"/>
          <w:szCs w:val="16"/>
        </w:rPr>
        <w:t>Standardowe języki drukarki: PostScript 3, PCL 6</w:t>
      </w:r>
    </w:p>
    <w:p w14:paraId="3341EC50" w14:textId="3EF6E602" w:rsidR="00A40F19" w:rsidRPr="00892F64" w:rsidRDefault="00A40F19" w:rsidP="00892F64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Style w:val="ui-provider"/>
          <w:sz w:val="16"/>
          <w:szCs w:val="16"/>
        </w:rPr>
      </w:pPr>
      <w:r w:rsidRPr="00892F64">
        <w:rPr>
          <w:rStyle w:val="ui-provider"/>
          <w:sz w:val="16"/>
          <w:szCs w:val="16"/>
        </w:rPr>
        <w:t xml:space="preserve">Zmniejszanie/powiększanie kopii: 25-400% </w:t>
      </w:r>
    </w:p>
    <w:p w14:paraId="03137599" w14:textId="437D2D26" w:rsidR="00A40F19" w:rsidRPr="00892F64" w:rsidRDefault="00A40F19" w:rsidP="00892F64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Style w:val="ui-provider"/>
          <w:sz w:val="16"/>
          <w:szCs w:val="16"/>
        </w:rPr>
      </w:pPr>
      <w:r w:rsidRPr="00892F64">
        <w:rPr>
          <w:rStyle w:val="ui-provider"/>
          <w:sz w:val="16"/>
          <w:szCs w:val="16"/>
        </w:rPr>
        <w:t xml:space="preserve">Kopiowanie wielokrotne: 1-999 </w:t>
      </w:r>
    </w:p>
    <w:p w14:paraId="1C93302F" w14:textId="100C1F60" w:rsidR="00A40F19" w:rsidRPr="00892F64" w:rsidRDefault="00A40F19" w:rsidP="00892F64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Style w:val="ui-provider"/>
          <w:sz w:val="16"/>
          <w:szCs w:val="16"/>
        </w:rPr>
      </w:pPr>
      <w:r w:rsidRPr="00892F64">
        <w:rPr>
          <w:rStyle w:val="ui-provider"/>
          <w:sz w:val="16"/>
          <w:szCs w:val="16"/>
        </w:rPr>
        <w:t>Sortowanie: Możliwość elektronicznego sortowania</w:t>
      </w:r>
    </w:p>
    <w:p w14:paraId="55AC42BF" w14:textId="27065023" w:rsidR="00A40F19" w:rsidRPr="00892F64" w:rsidRDefault="00A40F19" w:rsidP="00892F64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Style w:val="ui-provider"/>
          <w:sz w:val="16"/>
          <w:szCs w:val="16"/>
        </w:rPr>
      </w:pPr>
      <w:r w:rsidRPr="00892F64">
        <w:rPr>
          <w:rStyle w:val="ui-provider"/>
          <w:sz w:val="16"/>
          <w:szCs w:val="16"/>
        </w:rPr>
        <w:lastRenderedPageBreak/>
        <w:t>Standardowe rozwiązania komunikacyjne: port 10/100/1000Base-T Wymaga się aby wymienione interfejsy były fabrycznie wbudowane w podstawowej konfiguracji urządzenia. Zamawiający nie dopuszcza zastosowania w oferowanych urządzeniach wielofunkcyjnych zewnętrznego serwera druku podpiętego do Urządzenia za pomocą kabla USB</w:t>
      </w:r>
    </w:p>
    <w:p w14:paraId="4C896D0B" w14:textId="40096C3C" w:rsidR="00A40F19" w:rsidRPr="00892F64" w:rsidRDefault="00A40F19" w:rsidP="00892F64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Style w:val="ui-provider"/>
          <w:sz w:val="16"/>
          <w:szCs w:val="16"/>
        </w:rPr>
      </w:pPr>
      <w:r w:rsidRPr="00892F64">
        <w:rPr>
          <w:rStyle w:val="ui-provider"/>
          <w:sz w:val="16"/>
          <w:szCs w:val="16"/>
        </w:rPr>
        <w:t>Zainstalowana pamięć: min 5 GB</w:t>
      </w:r>
    </w:p>
    <w:p w14:paraId="4F292473" w14:textId="396C141E" w:rsidR="00A40F19" w:rsidRPr="00892F64" w:rsidRDefault="00A40F19" w:rsidP="00892F64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Style w:val="ui-provider"/>
          <w:sz w:val="16"/>
          <w:szCs w:val="16"/>
        </w:rPr>
      </w:pPr>
      <w:r w:rsidRPr="00892F64">
        <w:rPr>
          <w:rStyle w:val="ui-provider"/>
          <w:sz w:val="16"/>
          <w:szCs w:val="16"/>
        </w:rPr>
        <w:t>Wbudowany dysk szyfrowany kluczem AES256</w:t>
      </w:r>
    </w:p>
    <w:p w14:paraId="7868275E" w14:textId="0A7F0412" w:rsidR="00A40F19" w:rsidRPr="00892F64" w:rsidRDefault="00A40F19" w:rsidP="00892F64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Style w:val="ui-provider"/>
          <w:sz w:val="16"/>
          <w:szCs w:val="16"/>
        </w:rPr>
      </w:pPr>
      <w:r w:rsidRPr="00892F64">
        <w:rPr>
          <w:rStyle w:val="ui-provider"/>
          <w:sz w:val="16"/>
          <w:szCs w:val="16"/>
        </w:rPr>
        <w:t>Typ skanera: Skaner stolikowy, automatyczny podajnik dokumentów skaner jednoprzebiegowy</w:t>
      </w:r>
    </w:p>
    <w:p w14:paraId="4EBB27F3" w14:textId="31264C61" w:rsidR="00A40F19" w:rsidRPr="00892F64" w:rsidRDefault="00A40F19" w:rsidP="00892F64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Style w:val="ui-provider"/>
          <w:sz w:val="16"/>
          <w:szCs w:val="16"/>
        </w:rPr>
      </w:pPr>
      <w:r w:rsidRPr="00892F64">
        <w:rPr>
          <w:rStyle w:val="ui-provider"/>
          <w:sz w:val="16"/>
          <w:szCs w:val="16"/>
        </w:rPr>
        <w:t>Rozdzielczość skanowania: 600 x 600 dpi</w:t>
      </w:r>
    </w:p>
    <w:p w14:paraId="7CF87735" w14:textId="694ED5E9" w:rsidR="00A40F19" w:rsidRPr="00892F64" w:rsidRDefault="00A40F19" w:rsidP="00892F64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Style w:val="ui-provider"/>
          <w:sz w:val="16"/>
          <w:szCs w:val="16"/>
        </w:rPr>
      </w:pPr>
      <w:r w:rsidRPr="00892F64">
        <w:rPr>
          <w:rStyle w:val="ui-provider"/>
          <w:sz w:val="16"/>
          <w:szCs w:val="16"/>
        </w:rPr>
        <w:t>Maksymalny format skanowania: A3</w:t>
      </w:r>
    </w:p>
    <w:p w14:paraId="6302159A" w14:textId="7E21266D" w:rsidR="00A40F19" w:rsidRPr="00892F64" w:rsidRDefault="00A40F19" w:rsidP="00892F64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Style w:val="ui-provider"/>
          <w:sz w:val="16"/>
          <w:szCs w:val="16"/>
        </w:rPr>
      </w:pPr>
      <w:r w:rsidRPr="00892F64">
        <w:rPr>
          <w:rStyle w:val="ui-provider"/>
          <w:sz w:val="16"/>
          <w:szCs w:val="16"/>
        </w:rPr>
        <w:t>Automatyczny podajnik oryginałów ADF: 200 kartek</w:t>
      </w:r>
    </w:p>
    <w:p w14:paraId="62039DC5" w14:textId="3594F16B" w:rsidR="00A40F19" w:rsidRPr="00892F64" w:rsidRDefault="00A40F19" w:rsidP="00892F64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Style w:val="ui-provider"/>
          <w:sz w:val="16"/>
          <w:szCs w:val="16"/>
        </w:rPr>
      </w:pPr>
      <w:r w:rsidRPr="00892F64">
        <w:rPr>
          <w:rStyle w:val="ui-provider"/>
          <w:sz w:val="16"/>
          <w:szCs w:val="16"/>
        </w:rPr>
        <w:t>Prędkość skanowania: duplex mono: minimum 100 obrazów na min</w:t>
      </w:r>
    </w:p>
    <w:p w14:paraId="3FC86CD4" w14:textId="75C374D3" w:rsidR="00A40F19" w:rsidRPr="00892F64" w:rsidRDefault="00A40F19" w:rsidP="00892F64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Style w:val="ui-provider"/>
          <w:sz w:val="16"/>
          <w:szCs w:val="16"/>
        </w:rPr>
      </w:pPr>
      <w:r w:rsidRPr="00892F64">
        <w:rPr>
          <w:rStyle w:val="ui-provider"/>
          <w:sz w:val="16"/>
          <w:szCs w:val="16"/>
        </w:rPr>
        <w:t>Skanowanie w kolorze: Tak</w:t>
      </w:r>
    </w:p>
    <w:p w14:paraId="0703C7D4" w14:textId="771CCB88" w:rsidR="00A40F19" w:rsidRPr="00892F64" w:rsidRDefault="00A40F19" w:rsidP="00892F64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Style w:val="ui-provider"/>
          <w:sz w:val="16"/>
          <w:szCs w:val="16"/>
        </w:rPr>
      </w:pPr>
      <w:r w:rsidRPr="00892F64">
        <w:rPr>
          <w:rStyle w:val="ui-provider"/>
          <w:sz w:val="16"/>
          <w:szCs w:val="16"/>
        </w:rPr>
        <w:t>Prędkość skanowania: duplex kolor: minimum 100 obrazów na min.</w:t>
      </w:r>
    </w:p>
    <w:p w14:paraId="3715B614" w14:textId="62B6531E" w:rsidR="00A40F19" w:rsidRPr="00892F64" w:rsidRDefault="00A40F19" w:rsidP="00892F64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Style w:val="ui-provider"/>
          <w:sz w:val="16"/>
          <w:szCs w:val="16"/>
        </w:rPr>
      </w:pPr>
      <w:r w:rsidRPr="00892F64">
        <w:rPr>
          <w:rStyle w:val="ui-provider"/>
          <w:sz w:val="16"/>
          <w:szCs w:val="16"/>
        </w:rPr>
        <w:t xml:space="preserve">Format pliku zawierającego zeskanowany obraz: TIFF, JPEG, PDF, MTIFF (Multipage TIFF), PDF – przeszukiwalny </w:t>
      </w:r>
    </w:p>
    <w:p w14:paraId="56F70198" w14:textId="6C7265AD" w:rsidR="00A40F19" w:rsidRPr="00892F64" w:rsidRDefault="00A40F19" w:rsidP="00892F64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Style w:val="ui-provider"/>
          <w:sz w:val="16"/>
          <w:szCs w:val="16"/>
        </w:rPr>
      </w:pPr>
      <w:r w:rsidRPr="00892F64">
        <w:rPr>
          <w:rStyle w:val="ui-provider"/>
          <w:sz w:val="16"/>
          <w:szCs w:val="16"/>
        </w:rPr>
        <w:t>Funkcje skanowania: SMB (do ustalonej lokalizacji), do pliku, do email, do pamięci USB</w:t>
      </w:r>
    </w:p>
    <w:p w14:paraId="5D050660" w14:textId="6CE0EEFC" w:rsidR="00A40F19" w:rsidRPr="00892F64" w:rsidRDefault="00A40F19" w:rsidP="00892F64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Style w:val="ui-provider"/>
          <w:sz w:val="16"/>
          <w:szCs w:val="16"/>
        </w:rPr>
      </w:pPr>
      <w:r w:rsidRPr="00892F64">
        <w:rPr>
          <w:rStyle w:val="ui-provider"/>
          <w:sz w:val="16"/>
          <w:szCs w:val="16"/>
        </w:rPr>
        <w:t>Nośniki: Papier zwykły, koperty, etykiety</w:t>
      </w:r>
    </w:p>
    <w:p w14:paraId="24D268C5" w14:textId="6C8E89CF" w:rsidR="00A40F19" w:rsidRPr="00892F64" w:rsidRDefault="00A40F19" w:rsidP="00892F64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Style w:val="ui-provider"/>
          <w:sz w:val="16"/>
          <w:szCs w:val="16"/>
        </w:rPr>
      </w:pPr>
      <w:r w:rsidRPr="00892F64">
        <w:rPr>
          <w:rStyle w:val="ui-provider"/>
          <w:sz w:val="16"/>
          <w:szCs w:val="16"/>
        </w:rPr>
        <w:t>Standardowe wymiary nośników: A3, A4, A5</w:t>
      </w:r>
    </w:p>
    <w:p w14:paraId="370A0384" w14:textId="5C1443C8" w:rsidR="00A40F19" w:rsidRPr="00892F64" w:rsidRDefault="00A40F19" w:rsidP="00892F64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Style w:val="ui-provider"/>
          <w:sz w:val="16"/>
          <w:szCs w:val="16"/>
        </w:rPr>
      </w:pPr>
      <w:r w:rsidRPr="00892F64">
        <w:rPr>
          <w:rStyle w:val="ui-provider"/>
          <w:sz w:val="16"/>
          <w:szCs w:val="16"/>
        </w:rPr>
        <w:t xml:space="preserve">Gramatura papieru: 60-300 g/m2 </w:t>
      </w:r>
    </w:p>
    <w:p w14:paraId="1635B067" w14:textId="135AF532" w:rsidR="00A40F19" w:rsidRPr="00892F64" w:rsidRDefault="00A40F19" w:rsidP="00892F64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Style w:val="ui-provider"/>
          <w:sz w:val="16"/>
          <w:szCs w:val="16"/>
        </w:rPr>
      </w:pPr>
      <w:r w:rsidRPr="00892F64">
        <w:rPr>
          <w:rStyle w:val="ui-provider"/>
          <w:sz w:val="16"/>
          <w:szCs w:val="16"/>
        </w:rPr>
        <w:t>Pojemność podajników papieru: Minimum 3000 arkuszy (80 g/m2)</w:t>
      </w:r>
    </w:p>
    <w:p w14:paraId="24BD23E8" w14:textId="7CDA40BE" w:rsidR="00A40F19" w:rsidRPr="00892F64" w:rsidRDefault="00A40F19" w:rsidP="00892F64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Style w:val="ui-provider"/>
          <w:sz w:val="16"/>
          <w:szCs w:val="16"/>
        </w:rPr>
      </w:pPr>
      <w:r w:rsidRPr="00892F64">
        <w:rPr>
          <w:rStyle w:val="ui-provider"/>
          <w:sz w:val="16"/>
          <w:szCs w:val="16"/>
        </w:rPr>
        <w:t>Obsługiwane systemy operacyjne: Windows 8, Windows 10</w:t>
      </w:r>
    </w:p>
    <w:p w14:paraId="07172F83" w14:textId="49CB9C74" w:rsidR="00A40F19" w:rsidRPr="00892F64" w:rsidRDefault="00A40F19" w:rsidP="00892F64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Style w:val="ui-provider"/>
          <w:sz w:val="16"/>
          <w:szCs w:val="16"/>
        </w:rPr>
      </w:pPr>
      <w:r w:rsidRPr="00892F64">
        <w:rPr>
          <w:rStyle w:val="ui-provider"/>
          <w:sz w:val="16"/>
          <w:szCs w:val="16"/>
        </w:rPr>
        <w:t xml:space="preserve">Obsługiwane sieciowe systemy operacyjne: Minimum Windows Server 2012 R2, Unix </w:t>
      </w:r>
    </w:p>
    <w:p w14:paraId="1F8658DC" w14:textId="34D7B4F7" w:rsidR="00A40F19" w:rsidRPr="00892F64" w:rsidRDefault="00A40F19" w:rsidP="00892F64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Style w:val="ui-provider"/>
          <w:sz w:val="16"/>
          <w:szCs w:val="16"/>
        </w:rPr>
      </w:pPr>
      <w:r w:rsidRPr="00892F64">
        <w:rPr>
          <w:rStyle w:val="ui-provider"/>
          <w:sz w:val="16"/>
          <w:szCs w:val="16"/>
        </w:rPr>
        <w:t xml:space="preserve">Panel sterowania: Dotykowy wyświetlacz LCD </w:t>
      </w:r>
    </w:p>
    <w:p w14:paraId="000BA01B" w14:textId="6F9A1664" w:rsidR="00A40F19" w:rsidRPr="00892F64" w:rsidRDefault="00A40F19" w:rsidP="00892F64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Style w:val="ui-provider"/>
          <w:sz w:val="16"/>
          <w:szCs w:val="16"/>
        </w:rPr>
      </w:pPr>
      <w:r w:rsidRPr="00892F64">
        <w:rPr>
          <w:rStyle w:val="ui-provider"/>
          <w:sz w:val="16"/>
          <w:szCs w:val="16"/>
        </w:rPr>
        <w:t xml:space="preserve">Podstawa urządzenia: Umożliwiająca łatwe przemieszczenie urządzenia </w:t>
      </w:r>
    </w:p>
    <w:p w14:paraId="6208D2FC" w14:textId="6CF29F6B" w:rsidR="00401443" w:rsidRPr="00892F64" w:rsidRDefault="00A40F19" w:rsidP="00892F64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Style w:val="ui-provider"/>
          <w:sz w:val="16"/>
          <w:szCs w:val="16"/>
        </w:rPr>
      </w:pPr>
      <w:r w:rsidRPr="00892F64">
        <w:rPr>
          <w:rStyle w:val="ui-provider"/>
          <w:sz w:val="16"/>
          <w:szCs w:val="16"/>
        </w:rPr>
        <w:t>Zużycie energii / certyfikaty certyfikat dla urządzenia: certyfikat CE</w:t>
      </w:r>
    </w:p>
    <w:p w14:paraId="2B16C361" w14:textId="23521FB4" w:rsidR="00401443" w:rsidRPr="00A40F19" w:rsidRDefault="00401443" w:rsidP="00622AD7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sz w:val="16"/>
          <w:szCs w:val="16"/>
        </w:rPr>
      </w:pPr>
    </w:p>
    <w:p w14:paraId="20971076" w14:textId="5E5F5110" w:rsidR="00401443" w:rsidRPr="00A40F19" w:rsidRDefault="00401443" w:rsidP="00622AD7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sz w:val="16"/>
          <w:szCs w:val="16"/>
        </w:rPr>
      </w:pPr>
    </w:p>
    <w:p w14:paraId="09B5B69F" w14:textId="1B2BA324" w:rsidR="00401443" w:rsidRPr="00A40F19" w:rsidRDefault="00401443" w:rsidP="00622AD7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sz w:val="16"/>
          <w:szCs w:val="16"/>
        </w:rPr>
      </w:pPr>
    </w:p>
    <w:p w14:paraId="741E6A73" w14:textId="4DE6BDD4" w:rsidR="00401443" w:rsidRPr="00A40F19" w:rsidRDefault="00401443" w:rsidP="00622AD7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sz w:val="16"/>
          <w:szCs w:val="16"/>
        </w:rPr>
      </w:pPr>
    </w:p>
    <w:p w14:paraId="280D5831" w14:textId="22FD120A" w:rsidR="00401443" w:rsidRPr="00A40F19" w:rsidRDefault="00401443" w:rsidP="00622AD7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sz w:val="16"/>
          <w:szCs w:val="16"/>
        </w:rPr>
      </w:pPr>
    </w:p>
    <w:p w14:paraId="61A9D2FC" w14:textId="4B100715" w:rsidR="00401443" w:rsidRPr="00A40F19" w:rsidRDefault="00401443" w:rsidP="00622AD7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sz w:val="16"/>
          <w:szCs w:val="16"/>
        </w:rPr>
      </w:pPr>
    </w:p>
    <w:p w14:paraId="40EC7BEF" w14:textId="4B5B485B" w:rsidR="00401443" w:rsidRPr="00A40F19" w:rsidRDefault="00401443" w:rsidP="00622AD7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sz w:val="16"/>
          <w:szCs w:val="16"/>
        </w:rPr>
      </w:pPr>
    </w:p>
    <w:p w14:paraId="07F39E4F" w14:textId="280CE89C" w:rsidR="00401443" w:rsidRPr="00A40F19" w:rsidRDefault="00401443" w:rsidP="00622AD7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sz w:val="16"/>
          <w:szCs w:val="16"/>
        </w:rPr>
      </w:pPr>
    </w:p>
    <w:p w14:paraId="12446D16" w14:textId="6619923F" w:rsidR="00401443" w:rsidRPr="00A40F19" w:rsidRDefault="00401443" w:rsidP="00622AD7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sz w:val="16"/>
          <w:szCs w:val="16"/>
        </w:rPr>
      </w:pPr>
    </w:p>
    <w:p w14:paraId="7E0C6FFF" w14:textId="3E31862B" w:rsidR="00401443" w:rsidRPr="00A40F19" w:rsidRDefault="00401443" w:rsidP="00622AD7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sz w:val="16"/>
          <w:szCs w:val="16"/>
        </w:rPr>
      </w:pPr>
    </w:p>
    <w:p w14:paraId="0CF4F544" w14:textId="2C71FCC8" w:rsidR="00401443" w:rsidRDefault="00401443" w:rsidP="00622AD7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b/>
          <w:bCs/>
          <w:sz w:val="16"/>
          <w:szCs w:val="16"/>
        </w:rPr>
      </w:pPr>
    </w:p>
    <w:p w14:paraId="2BFB5EA6" w14:textId="656ABF8C" w:rsidR="00401443" w:rsidRDefault="00401443" w:rsidP="00622AD7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b/>
          <w:bCs/>
          <w:sz w:val="16"/>
          <w:szCs w:val="16"/>
        </w:rPr>
      </w:pPr>
    </w:p>
    <w:p w14:paraId="4B43555F" w14:textId="712EEC7C" w:rsidR="00401443" w:rsidRDefault="00401443" w:rsidP="00622AD7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b/>
          <w:bCs/>
          <w:sz w:val="16"/>
          <w:szCs w:val="16"/>
        </w:rPr>
      </w:pPr>
    </w:p>
    <w:p w14:paraId="30333C1F" w14:textId="38963A78" w:rsidR="00401443" w:rsidRDefault="00401443" w:rsidP="00622AD7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b/>
          <w:bCs/>
          <w:sz w:val="16"/>
          <w:szCs w:val="16"/>
        </w:rPr>
      </w:pPr>
    </w:p>
    <w:p w14:paraId="764DD2D3" w14:textId="229DE290" w:rsidR="00401443" w:rsidRDefault="00401443" w:rsidP="00622AD7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b/>
          <w:bCs/>
          <w:sz w:val="16"/>
          <w:szCs w:val="16"/>
        </w:rPr>
      </w:pPr>
    </w:p>
    <w:p w14:paraId="1E09762C" w14:textId="6C0730E0" w:rsidR="00401443" w:rsidRDefault="00401443" w:rsidP="00622AD7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b/>
          <w:bCs/>
          <w:sz w:val="16"/>
          <w:szCs w:val="16"/>
        </w:rPr>
      </w:pPr>
    </w:p>
    <w:p w14:paraId="6AEAF8BC" w14:textId="53552BC6" w:rsidR="00401443" w:rsidRDefault="00401443" w:rsidP="00622AD7">
      <w:pPr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rStyle w:val="ui-provider"/>
          <w:rFonts w:ascii="Times New Roman" w:hAnsi="Times New Roman" w:cs="Times New Roman"/>
          <w:b/>
          <w:bCs/>
          <w:sz w:val="16"/>
          <w:szCs w:val="16"/>
        </w:rPr>
      </w:pPr>
    </w:p>
    <w:p w14:paraId="19300176" w14:textId="77777777" w:rsidR="00A73563" w:rsidRPr="00C1544A" w:rsidRDefault="00A73563">
      <w:pPr>
        <w:rPr>
          <w:rFonts w:ascii="Century Gothic" w:hAnsi="Century Gothic"/>
          <w:sz w:val="16"/>
          <w:szCs w:val="16"/>
        </w:rPr>
      </w:pPr>
    </w:p>
    <w:sectPr w:rsidR="00A73563" w:rsidRPr="00C15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7E6AA" w14:textId="77777777" w:rsidR="00DE7A4D" w:rsidRDefault="00DE7A4D" w:rsidP="006368C3">
      <w:pPr>
        <w:spacing w:before="0" w:after="0" w:line="240" w:lineRule="auto"/>
      </w:pPr>
      <w:r>
        <w:separator/>
      </w:r>
    </w:p>
  </w:endnote>
  <w:endnote w:type="continuationSeparator" w:id="0">
    <w:p w14:paraId="0F237C42" w14:textId="77777777" w:rsidR="00DE7A4D" w:rsidRDefault="00DE7A4D" w:rsidP="006368C3">
      <w:pPr>
        <w:spacing w:before="0" w:after="0" w:line="240" w:lineRule="auto"/>
      </w:pPr>
      <w:r>
        <w:continuationSeparator/>
      </w:r>
    </w:p>
  </w:endnote>
  <w:endnote w:type="continuationNotice" w:id="1">
    <w:p w14:paraId="66142B96" w14:textId="77777777" w:rsidR="00DE7A4D" w:rsidRDefault="00DE7A4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6B7CC" w14:textId="77777777" w:rsidR="00DE7A4D" w:rsidRDefault="00DE7A4D" w:rsidP="006368C3">
      <w:pPr>
        <w:spacing w:before="0" w:after="0" w:line="240" w:lineRule="auto"/>
      </w:pPr>
      <w:r>
        <w:separator/>
      </w:r>
    </w:p>
  </w:footnote>
  <w:footnote w:type="continuationSeparator" w:id="0">
    <w:p w14:paraId="19894D93" w14:textId="77777777" w:rsidR="00DE7A4D" w:rsidRDefault="00DE7A4D" w:rsidP="006368C3">
      <w:pPr>
        <w:spacing w:before="0" w:after="0" w:line="240" w:lineRule="auto"/>
      </w:pPr>
      <w:r>
        <w:continuationSeparator/>
      </w:r>
    </w:p>
  </w:footnote>
  <w:footnote w:type="continuationNotice" w:id="1">
    <w:p w14:paraId="7C08D0AA" w14:textId="77777777" w:rsidR="00DE7A4D" w:rsidRDefault="00DE7A4D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136B"/>
    <w:multiLevelType w:val="hybridMultilevel"/>
    <w:tmpl w:val="5B74C5A4"/>
    <w:lvl w:ilvl="0" w:tplc="A8869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D2387"/>
    <w:multiLevelType w:val="hybridMultilevel"/>
    <w:tmpl w:val="5A9A1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634BA"/>
    <w:multiLevelType w:val="hybridMultilevel"/>
    <w:tmpl w:val="7C90176A"/>
    <w:lvl w:ilvl="0" w:tplc="5C22F7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416C8"/>
    <w:multiLevelType w:val="hybridMultilevel"/>
    <w:tmpl w:val="D79AD062"/>
    <w:lvl w:ilvl="0" w:tplc="522CE976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A7C24B4"/>
    <w:multiLevelType w:val="hybridMultilevel"/>
    <w:tmpl w:val="880A4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73A8C"/>
    <w:multiLevelType w:val="hybridMultilevel"/>
    <w:tmpl w:val="92626314"/>
    <w:lvl w:ilvl="0" w:tplc="6F5A702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A1A88"/>
    <w:multiLevelType w:val="hybridMultilevel"/>
    <w:tmpl w:val="F87C3A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EF29FC"/>
    <w:multiLevelType w:val="hybridMultilevel"/>
    <w:tmpl w:val="5CEE9D7A"/>
    <w:lvl w:ilvl="0" w:tplc="806AEA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8E3459"/>
    <w:multiLevelType w:val="hybridMultilevel"/>
    <w:tmpl w:val="C27E0E92"/>
    <w:lvl w:ilvl="0" w:tplc="64021B4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B2EEC5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D9245B"/>
    <w:multiLevelType w:val="hybridMultilevel"/>
    <w:tmpl w:val="CE6CAFC0"/>
    <w:lvl w:ilvl="0" w:tplc="F402B2E0">
      <w:start w:val="1"/>
      <w:numFmt w:val="lowerLetter"/>
      <w:lvlText w:val="%1)"/>
      <w:lvlJc w:val="left"/>
      <w:pPr>
        <w:ind w:left="47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num w:numId="1" w16cid:durableId="668482872">
    <w:abstractNumId w:val="8"/>
  </w:num>
  <w:num w:numId="2" w16cid:durableId="854686486">
    <w:abstractNumId w:val="2"/>
  </w:num>
  <w:num w:numId="3" w16cid:durableId="1817799207">
    <w:abstractNumId w:val="0"/>
  </w:num>
  <w:num w:numId="4" w16cid:durableId="28999092">
    <w:abstractNumId w:val="4"/>
  </w:num>
  <w:num w:numId="5" w16cid:durableId="1081485429">
    <w:abstractNumId w:val="9"/>
  </w:num>
  <w:num w:numId="6" w16cid:durableId="71121151">
    <w:abstractNumId w:val="3"/>
  </w:num>
  <w:num w:numId="7" w16cid:durableId="1277559861">
    <w:abstractNumId w:val="7"/>
  </w:num>
  <w:num w:numId="8" w16cid:durableId="2085450495">
    <w:abstractNumId w:val="6"/>
  </w:num>
  <w:num w:numId="9" w16cid:durableId="1067996766">
    <w:abstractNumId w:val="1"/>
  </w:num>
  <w:num w:numId="10" w16cid:durableId="393048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C3"/>
    <w:rsid w:val="0000209F"/>
    <w:rsid w:val="00017865"/>
    <w:rsid w:val="00021AB1"/>
    <w:rsid w:val="000223AD"/>
    <w:rsid w:val="00022C08"/>
    <w:rsid w:val="00030F2B"/>
    <w:rsid w:val="00037522"/>
    <w:rsid w:val="0005136B"/>
    <w:rsid w:val="0006099B"/>
    <w:rsid w:val="0006315E"/>
    <w:rsid w:val="00064742"/>
    <w:rsid w:val="00065F48"/>
    <w:rsid w:val="00072923"/>
    <w:rsid w:val="000804FC"/>
    <w:rsid w:val="000807E5"/>
    <w:rsid w:val="00082BF2"/>
    <w:rsid w:val="0009282F"/>
    <w:rsid w:val="00094498"/>
    <w:rsid w:val="000A4BEC"/>
    <w:rsid w:val="000A7392"/>
    <w:rsid w:val="000B3750"/>
    <w:rsid w:val="000B4EBA"/>
    <w:rsid w:val="000D08EA"/>
    <w:rsid w:val="000E1E35"/>
    <w:rsid w:val="000E4F0C"/>
    <w:rsid w:val="000E64AE"/>
    <w:rsid w:val="00112978"/>
    <w:rsid w:val="00113F08"/>
    <w:rsid w:val="00115BB3"/>
    <w:rsid w:val="0012369B"/>
    <w:rsid w:val="001364E0"/>
    <w:rsid w:val="0013705D"/>
    <w:rsid w:val="00140D09"/>
    <w:rsid w:val="001520E5"/>
    <w:rsid w:val="00155B26"/>
    <w:rsid w:val="00156480"/>
    <w:rsid w:val="00166944"/>
    <w:rsid w:val="0017501B"/>
    <w:rsid w:val="001752B3"/>
    <w:rsid w:val="00176D8E"/>
    <w:rsid w:val="00180034"/>
    <w:rsid w:val="00186E71"/>
    <w:rsid w:val="001874D8"/>
    <w:rsid w:val="00190467"/>
    <w:rsid w:val="00193CE1"/>
    <w:rsid w:val="001A70CB"/>
    <w:rsid w:val="001B16A8"/>
    <w:rsid w:val="001D0767"/>
    <w:rsid w:val="00202845"/>
    <w:rsid w:val="00203583"/>
    <w:rsid w:val="002147D8"/>
    <w:rsid w:val="002218EF"/>
    <w:rsid w:val="0024042F"/>
    <w:rsid w:val="00241945"/>
    <w:rsid w:val="00241D26"/>
    <w:rsid w:val="00257ADB"/>
    <w:rsid w:val="00261B86"/>
    <w:rsid w:val="0027766E"/>
    <w:rsid w:val="00283C4E"/>
    <w:rsid w:val="002878ED"/>
    <w:rsid w:val="002907A9"/>
    <w:rsid w:val="00295927"/>
    <w:rsid w:val="00295992"/>
    <w:rsid w:val="002A3291"/>
    <w:rsid w:val="002A3CB8"/>
    <w:rsid w:val="002A60ED"/>
    <w:rsid w:val="002B32CE"/>
    <w:rsid w:val="002C595F"/>
    <w:rsid w:val="002D3236"/>
    <w:rsid w:val="002D576C"/>
    <w:rsid w:val="002E1308"/>
    <w:rsid w:val="002F4218"/>
    <w:rsid w:val="0030710E"/>
    <w:rsid w:val="00314EAA"/>
    <w:rsid w:val="0032016E"/>
    <w:rsid w:val="00326CB9"/>
    <w:rsid w:val="00333601"/>
    <w:rsid w:val="00335766"/>
    <w:rsid w:val="0034257D"/>
    <w:rsid w:val="00350D58"/>
    <w:rsid w:val="00362BA7"/>
    <w:rsid w:val="003725B2"/>
    <w:rsid w:val="00392D02"/>
    <w:rsid w:val="003A384C"/>
    <w:rsid w:val="003B3525"/>
    <w:rsid w:val="003B7C63"/>
    <w:rsid w:val="003D4D13"/>
    <w:rsid w:val="003D6491"/>
    <w:rsid w:val="003E1A67"/>
    <w:rsid w:val="003F202C"/>
    <w:rsid w:val="003F4232"/>
    <w:rsid w:val="003F6F97"/>
    <w:rsid w:val="00401443"/>
    <w:rsid w:val="00407AD5"/>
    <w:rsid w:val="00410CFB"/>
    <w:rsid w:val="004170E8"/>
    <w:rsid w:val="00421018"/>
    <w:rsid w:val="00422AF7"/>
    <w:rsid w:val="00426E50"/>
    <w:rsid w:val="004273B6"/>
    <w:rsid w:val="0043434F"/>
    <w:rsid w:val="00452738"/>
    <w:rsid w:val="0047133C"/>
    <w:rsid w:val="00472D87"/>
    <w:rsid w:val="004C4EC6"/>
    <w:rsid w:val="004F7535"/>
    <w:rsid w:val="00506531"/>
    <w:rsid w:val="0050780B"/>
    <w:rsid w:val="005168EF"/>
    <w:rsid w:val="005400E0"/>
    <w:rsid w:val="005473C2"/>
    <w:rsid w:val="00552CC2"/>
    <w:rsid w:val="00552D15"/>
    <w:rsid w:val="00557C29"/>
    <w:rsid w:val="00564029"/>
    <w:rsid w:val="00570D74"/>
    <w:rsid w:val="005720E2"/>
    <w:rsid w:val="005965EC"/>
    <w:rsid w:val="00596C3E"/>
    <w:rsid w:val="005A43DB"/>
    <w:rsid w:val="005B0093"/>
    <w:rsid w:val="005D7ACA"/>
    <w:rsid w:val="005E35F8"/>
    <w:rsid w:val="00605E11"/>
    <w:rsid w:val="006153CC"/>
    <w:rsid w:val="00615480"/>
    <w:rsid w:val="006166C9"/>
    <w:rsid w:val="00622AD7"/>
    <w:rsid w:val="00631A5F"/>
    <w:rsid w:val="006368C3"/>
    <w:rsid w:val="00636EC1"/>
    <w:rsid w:val="00652E11"/>
    <w:rsid w:val="0065733C"/>
    <w:rsid w:val="00685D39"/>
    <w:rsid w:val="00686387"/>
    <w:rsid w:val="006901FF"/>
    <w:rsid w:val="00694B36"/>
    <w:rsid w:val="006A03E3"/>
    <w:rsid w:val="006A6674"/>
    <w:rsid w:val="006B4F8C"/>
    <w:rsid w:val="006D267D"/>
    <w:rsid w:val="00700DED"/>
    <w:rsid w:val="00712001"/>
    <w:rsid w:val="00716A0D"/>
    <w:rsid w:val="0072550C"/>
    <w:rsid w:val="007279D0"/>
    <w:rsid w:val="0076156F"/>
    <w:rsid w:val="007A2E3D"/>
    <w:rsid w:val="007B6ECB"/>
    <w:rsid w:val="007B70F3"/>
    <w:rsid w:val="007B718E"/>
    <w:rsid w:val="007C1B91"/>
    <w:rsid w:val="007F43F6"/>
    <w:rsid w:val="008153B4"/>
    <w:rsid w:val="00824E39"/>
    <w:rsid w:val="008266C1"/>
    <w:rsid w:val="00826C77"/>
    <w:rsid w:val="008349A8"/>
    <w:rsid w:val="00834BB1"/>
    <w:rsid w:val="00836455"/>
    <w:rsid w:val="00836AAA"/>
    <w:rsid w:val="00837308"/>
    <w:rsid w:val="008376CE"/>
    <w:rsid w:val="00853C60"/>
    <w:rsid w:val="00861214"/>
    <w:rsid w:val="00864FFF"/>
    <w:rsid w:val="00876708"/>
    <w:rsid w:val="0088346A"/>
    <w:rsid w:val="008846C3"/>
    <w:rsid w:val="008847C8"/>
    <w:rsid w:val="00890273"/>
    <w:rsid w:val="00892F64"/>
    <w:rsid w:val="008A3C93"/>
    <w:rsid w:val="008B066E"/>
    <w:rsid w:val="008B1BA6"/>
    <w:rsid w:val="008B2755"/>
    <w:rsid w:val="008C2A2C"/>
    <w:rsid w:val="008D0F8E"/>
    <w:rsid w:val="008D35EA"/>
    <w:rsid w:val="008E1DB9"/>
    <w:rsid w:val="008E3A20"/>
    <w:rsid w:val="008F42EB"/>
    <w:rsid w:val="008F7153"/>
    <w:rsid w:val="00915CB9"/>
    <w:rsid w:val="009365FA"/>
    <w:rsid w:val="009611B6"/>
    <w:rsid w:val="009768E9"/>
    <w:rsid w:val="009852A3"/>
    <w:rsid w:val="009958C9"/>
    <w:rsid w:val="00996BE1"/>
    <w:rsid w:val="009A49DC"/>
    <w:rsid w:val="009A4CDE"/>
    <w:rsid w:val="009B083C"/>
    <w:rsid w:val="009D7C88"/>
    <w:rsid w:val="009E0A6D"/>
    <w:rsid w:val="00A0178D"/>
    <w:rsid w:val="00A130F0"/>
    <w:rsid w:val="00A40F19"/>
    <w:rsid w:val="00A66040"/>
    <w:rsid w:val="00A73563"/>
    <w:rsid w:val="00A8340B"/>
    <w:rsid w:val="00AC1C7F"/>
    <w:rsid w:val="00AD24C6"/>
    <w:rsid w:val="00AD6B91"/>
    <w:rsid w:val="00AE681B"/>
    <w:rsid w:val="00AF382C"/>
    <w:rsid w:val="00AF7265"/>
    <w:rsid w:val="00B011FE"/>
    <w:rsid w:val="00B054E1"/>
    <w:rsid w:val="00B16EE5"/>
    <w:rsid w:val="00B344F8"/>
    <w:rsid w:val="00B35A7C"/>
    <w:rsid w:val="00B40B12"/>
    <w:rsid w:val="00B41CC2"/>
    <w:rsid w:val="00B4268C"/>
    <w:rsid w:val="00B50183"/>
    <w:rsid w:val="00B51699"/>
    <w:rsid w:val="00B55F1D"/>
    <w:rsid w:val="00B64A9F"/>
    <w:rsid w:val="00B7225C"/>
    <w:rsid w:val="00B75831"/>
    <w:rsid w:val="00B87648"/>
    <w:rsid w:val="00B9369B"/>
    <w:rsid w:val="00BB58AC"/>
    <w:rsid w:val="00BD4CCD"/>
    <w:rsid w:val="00BE7351"/>
    <w:rsid w:val="00BF083B"/>
    <w:rsid w:val="00BF3039"/>
    <w:rsid w:val="00C06D27"/>
    <w:rsid w:val="00C1544A"/>
    <w:rsid w:val="00C27553"/>
    <w:rsid w:val="00C303FD"/>
    <w:rsid w:val="00C3431B"/>
    <w:rsid w:val="00C41EE7"/>
    <w:rsid w:val="00C43434"/>
    <w:rsid w:val="00C469A2"/>
    <w:rsid w:val="00C50E1D"/>
    <w:rsid w:val="00C66B98"/>
    <w:rsid w:val="00C72BA7"/>
    <w:rsid w:val="00C8510B"/>
    <w:rsid w:val="00C869AC"/>
    <w:rsid w:val="00CA6D12"/>
    <w:rsid w:val="00CB26BE"/>
    <w:rsid w:val="00CC50A7"/>
    <w:rsid w:val="00D050E7"/>
    <w:rsid w:val="00D079EB"/>
    <w:rsid w:val="00D15AB0"/>
    <w:rsid w:val="00D16B11"/>
    <w:rsid w:val="00D37942"/>
    <w:rsid w:val="00D43777"/>
    <w:rsid w:val="00D619F0"/>
    <w:rsid w:val="00D64F43"/>
    <w:rsid w:val="00DA2FD2"/>
    <w:rsid w:val="00DB45AD"/>
    <w:rsid w:val="00DB7D63"/>
    <w:rsid w:val="00DD5579"/>
    <w:rsid w:val="00DE3885"/>
    <w:rsid w:val="00DE4EC8"/>
    <w:rsid w:val="00DE5FB8"/>
    <w:rsid w:val="00DE7A4D"/>
    <w:rsid w:val="00DF7253"/>
    <w:rsid w:val="00DF7E40"/>
    <w:rsid w:val="00E0553C"/>
    <w:rsid w:val="00E0763E"/>
    <w:rsid w:val="00E44720"/>
    <w:rsid w:val="00E50D89"/>
    <w:rsid w:val="00E933B8"/>
    <w:rsid w:val="00E97C91"/>
    <w:rsid w:val="00EB120B"/>
    <w:rsid w:val="00EB5547"/>
    <w:rsid w:val="00EB7A52"/>
    <w:rsid w:val="00EC4044"/>
    <w:rsid w:val="00ED0A39"/>
    <w:rsid w:val="00EE3439"/>
    <w:rsid w:val="00EE7105"/>
    <w:rsid w:val="00EF006E"/>
    <w:rsid w:val="00EF518A"/>
    <w:rsid w:val="00EF64DA"/>
    <w:rsid w:val="00EF71CF"/>
    <w:rsid w:val="00F00227"/>
    <w:rsid w:val="00F11DCB"/>
    <w:rsid w:val="00F126EB"/>
    <w:rsid w:val="00F306CE"/>
    <w:rsid w:val="00F4095D"/>
    <w:rsid w:val="00F67A9C"/>
    <w:rsid w:val="00F75A06"/>
    <w:rsid w:val="00FA11FD"/>
    <w:rsid w:val="00FB3CB6"/>
    <w:rsid w:val="00FD38D4"/>
    <w:rsid w:val="00FE7D67"/>
    <w:rsid w:val="00FF2B82"/>
    <w:rsid w:val="00FF368D"/>
    <w:rsid w:val="00FF4DFE"/>
    <w:rsid w:val="148818C4"/>
    <w:rsid w:val="18F03C55"/>
    <w:rsid w:val="1905F84A"/>
    <w:rsid w:val="22A1A439"/>
    <w:rsid w:val="2AA43BE1"/>
    <w:rsid w:val="2E69B707"/>
    <w:rsid w:val="3451569E"/>
    <w:rsid w:val="42D757E8"/>
    <w:rsid w:val="4C8130AA"/>
    <w:rsid w:val="4FA91302"/>
    <w:rsid w:val="568A3ADA"/>
    <w:rsid w:val="5F93593F"/>
    <w:rsid w:val="627624D0"/>
    <w:rsid w:val="73950D76"/>
    <w:rsid w:val="7FE4A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16718"/>
  <w15:chartTrackingRefBased/>
  <w15:docId w15:val="{68C50A39-6B5D-4451-B039-72A9C671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8C3"/>
    <w:pPr>
      <w:spacing w:before="80" w:after="80" w:line="276" w:lineRule="auto"/>
      <w:ind w:left="1582" w:hanging="505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8C3"/>
  </w:style>
  <w:style w:type="paragraph" w:styleId="Stopka">
    <w:name w:val="footer"/>
    <w:basedOn w:val="Normalny"/>
    <w:link w:val="StopkaZnak"/>
    <w:uiPriority w:val="99"/>
    <w:unhideWhenUsed/>
    <w:rsid w:val="00636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8C3"/>
  </w:style>
  <w:style w:type="character" w:styleId="Odwoaniedokomentarza">
    <w:name w:val="annotation reference"/>
    <w:uiPriority w:val="99"/>
    <w:unhideWhenUsed/>
    <w:qFormat/>
    <w:rsid w:val="006368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368C3"/>
    <w:pPr>
      <w:spacing w:before="0"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368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8C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8C3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Domylnaczcionkaakapitu"/>
    <w:rsid w:val="006368C3"/>
  </w:style>
  <w:style w:type="paragraph" w:customStyle="1" w:styleId="Default">
    <w:name w:val="Default"/>
    <w:rsid w:val="008E3A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1"/>
    <w:qFormat/>
    <w:rsid w:val="005168EF"/>
    <w:pPr>
      <w:spacing w:before="0"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1"/>
    <w:qFormat/>
    <w:rsid w:val="005168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E34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2C7FDFAC4C2A43AA955AC184DB77E3" ma:contentTypeVersion="4" ma:contentTypeDescription="Utwórz nowy dokument." ma:contentTypeScope="" ma:versionID="acee1f50161eba0dbe3d099b0e27ec3d">
  <xsd:schema xmlns:xsd="http://www.w3.org/2001/XMLSchema" xmlns:xs="http://www.w3.org/2001/XMLSchema" xmlns:p="http://schemas.microsoft.com/office/2006/metadata/properties" xmlns:ns2="754c750e-3e4f-4868-ab25-e855ac192399" xmlns:ns3="a364deac-c2f3-46a8-a434-731152dcbf7e" targetNamespace="http://schemas.microsoft.com/office/2006/metadata/properties" ma:root="true" ma:fieldsID="fcd38c908dc6a105b85dcfffcf8e73b9" ns2:_="" ns3:_="">
    <xsd:import namespace="754c750e-3e4f-4868-ab25-e855ac192399"/>
    <xsd:import namespace="a364deac-c2f3-46a8-a434-731152dcb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c750e-3e4f-4868-ab25-e855ac192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4deac-c2f3-46a8-a434-731152dcbf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6ECDD13A-4B13-4DA2-9402-629EE67895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16A2B0-E580-4364-A653-223D6BC5E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c750e-3e4f-4868-ab25-e855ac192399"/>
    <ds:schemaRef ds:uri="a364deac-c2f3-46a8-a434-731152dcb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6B117D-BC6B-4CD8-B19D-125911A3D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5F2629-6C50-420F-9CF0-42C3BC60F2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ED7A1D5-7F19-41C0-AC9A-82FA5F183E7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880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Leoniuk Bożena</dc:creator>
  <cp:keywords/>
  <dc:description/>
  <cp:lastModifiedBy>Michalski Ryszard</cp:lastModifiedBy>
  <cp:revision>2</cp:revision>
  <cp:lastPrinted>2023-06-18T02:57:00Z</cp:lastPrinted>
  <dcterms:created xsi:type="dcterms:W3CDTF">2024-08-05T07:17:00Z</dcterms:created>
  <dcterms:modified xsi:type="dcterms:W3CDTF">2024-08-05T07:17:00Z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5f065976-f845-4a40-a007-edcf18f42183</vt:lpwstr>
  </property>
  <property fmtid="{D5CDD505-2E9C-101B-9397-08002B2CF9AE}" pid="3" name="bjClsUserRVM">
    <vt:lpwstr>[]</vt:lpwstr>
  </property>
  <property fmtid="{D5CDD505-2E9C-101B-9397-08002B2CF9AE}" pid="4" name="bjSaver">
    <vt:lpwstr>9qYo9+9aoAHmMk95Mji8j3snQ+uL5kmT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  <property fmtid="{D5CDD505-2E9C-101B-9397-08002B2CF9AE}" pid="8" name="ContentTypeId">
    <vt:lpwstr>0x0101002E2C7FDFAC4C2A43AA955AC184DB77E3</vt:lpwstr>
  </property>
</Properties>
</file>