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C1" w:rsidRDefault="00EA28C1">
      <w:r>
        <w:rPr>
          <w:noProof/>
          <w:lang w:eastAsia="pl-PL"/>
        </w:rPr>
        <w:drawing>
          <wp:inline distT="0" distB="0" distL="0" distR="0">
            <wp:extent cx="5756910" cy="46196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25" w:rsidRPr="00EA28C1" w:rsidRDefault="00EA28C1" w:rsidP="00EA28C1">
      <w:pPr>
        <w:tabs>
          <w:tab w:val="left" w:pos="1741"/>
        </w:tabs>
      </w:pPr>
      <w:r>
        <w:tab/>
        <w:t>BECZKA UL. MOSTOWA</w:t>
      </w:r>
    </w:p>
    <w:sectPr w:rsidR="00911C25" w:rsidRPr="00EA28C1" w:rsidSect="0091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28C1"/>
    <w:rsid w:val="002655A0"/>
    <w:rsid w:val="00911C25"/>
    <w:rsid w:val="00EA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8C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wielgoszewskam</cp:lastModifiedBy>
  <cp:revision>1</cp:revision>
  <dcterms:created xsi:type="dcterms:W3CDTF">2018-04-03T14:40:00Z</dcterms:created>
  <dcterms:modified xsi:type="dcterms:W3CDTF">2018-04-03T14:41:00Z</dcterms:modified>
</cp:coreProperties>
</file>