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0E" w:rsidRPr="00861879" w:rsidRDefault="00830C0E" w:rsidP="008618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861879">
        <w:rPr>
          <w:rFonts w:ascii="Times New Roman" w:hAnsi="Times New Roman"/>
          <w:sz w:val="20"/>
          <w:szCs w:val="20"/>
        </w:rPr>
        <w:t>Załącznik nr 3 do SWZ</w:t>
      </w:r>
    </w:p>
    <w:p w:rsidR="00830C0E" w:rsidRDefault="00830C0E" w:rsidP="00861879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61879">
        <w:rPr>
          <w:rFonts w:ascii="Times New Roman" w:hAnsi="Times New Roman"/>
          <w:b/>
          <w:bCs/>
          <w:sz w:val="20"/>
          <w:szCs w:val="20"/>
        </w:rPr>
        <w:t>PAKIET 4</w:t>
      </w:r>
    </w:p>
    <w:p w:rsidR="00415C50" w:rsidRPr="00415C50" w:rsidRDefault="00415C50" w:rsidP="00415C5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MODYFIKACJA Z DNIA 13.04.2021 r.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449"/>
        <w:gridCol w:w="1416"/>
        <w:gridCol w:w="1847"/>
        <w:gridCol w:w="1416"/>
      </w:tblGrid>
      <w:tr w:rsidR="00830C0E" w:rsidRPr="00861879" w:rsidTr="00295FB0">
        <w:trPr>
          <w:trHeight w:val="34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C0E" w:rsidRPr="00861879" w:rsidRDefault="00830C0E" w:rsidP="0086187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</w:p>
          <w:p w:rsidR="00830C0E" w:rsidRPr="00861879" w:rsidRDefault="00830C0E" w:rsidP="0086187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Przedmiot zamówienia ………………………………………………….</w:t>
            </w:r>
          </w:p>
          <w:p w:rsidR="00830C0E" w:rsidRPr="00861879" w:rsidRDefault="00830C0E" w:rsidP="00861879">
            <w:pPr>
              <w:spacing w:after="0" w:line="240" w:lineRule="auto"/>
              <w:ind w:left="1360" w:right="-157" w:hanging="1360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Producent: ……………………………………………Typ aparatu……………………………..……</w:t>
            </w:r>
            <w:r w:rsidRPr="0086187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</w:t>
            </w:r>
          </w:p>
          <w:p w:rsidR="00830C0E" w:rsidRPr="00861879" w:rsidRDefault="00830C0E" w:rsidP="00861879">
            <w:pPr>
              <w:spacing w:after="0" w:line="240" w:lineRule="auto"/>
              <w:ind w:left="1360" w:right="-157" w:hanging="1360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 xml:space="preserve">                                        (nazwa,   kraj)</w:t>
            </w:r>
          </w:p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Rok produkcji: ……………..</w:t>
            </w:r>
          </w:p>
        </w:tc>
      </w:tr>
      <w:tr w:rsidR="00830C0E" w:rsidRPr="00861879" w:rsidTr="00295FB0">
        <w:trPr>
          <w:trHeight w:val="6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FC4D47" w:rsidRDefault="00830C0E" w:rsidP="008618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x-none" w:eastAsia="x-none"/>
              </w:rPr>
            </w:pPr>
            <w:r w:rsidRPr="00FC4D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x-none" w:eastAsia="x-none"/>
              </w:rPr>
              <w:t>WYMAGANE PARAMETRY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FC4D47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C4D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WYMAGANA ODPOWIEDŹ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FC4D47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C4D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SZCZEGÓŁOWY OPIS PARAMETRÓW OFEROWANEGO PRZEDMIOTU ZAMOWIENIA</w:t>
            </w:r>
          </w:p>
        </w:tc>
        <w:tc>
          <w:tcPr>
            <w:tcW w:w="1416" w:type="dxa"/>
            <w:shd w:val="clear" w:color="auto" w:fill="auto"/>
          </w:tcPr>
          <w:p w:rsidR="00830C0E" w:rsidRPr="00FC4D47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C4D4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PUNKTACJA</w:t>
            </w:r>
          </w:p>
        </w:tc>
      </w:tr>
      <w:tr w:rsidR="00B306EE" w:rsidRPr="00861879" w:rsidTr="000150E8">
        <w:trPr>
          <w:trHeight w:val="30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E23C0" w:rsidRPr="00861879" w:rsidRDefault="002E23C0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306EE" w:rsidRPr="00861879" w:rsidRDefault="00766D8E" w:rsidP="00861879">
            <w:pPr>
              <w:tabs>
                <w:tab w:val="left" w:pos="20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</w:t>
            </w:r>
            <w:r w:rsidR="002E23C0"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ZESTAW URZĄDZEŃ</w:t>
            </w:r>
          </w:p>
          <w:p w:rsidR="002E23C0" w:rsidRPr="00861879" w:rsidRDefault="002E23C0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30C0E" w:rsidRPr="00861879" w:rsidTr="00861879">
        <w:trPr>
          <w:trHeight w:val="1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Komora laminarna do PCR -</w:t>
            </w:r>
            <w:r w:rsidR="00830C0E"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Filtry:</w:t>
            </w:r>
          </w:p>
          <w:p w:rsidR="00830C0E" w:rsidRPr="00861879" w:rsidRDefault="00830C0E" w:rsidP="006331D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Filtr główny HEPA o skuteczności </w:t>
            </w:r>
            <w:r w:rsidRPr="006331DD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x-none"/>
              </w:rPr>
              <w:t>99,999</w:t>
            </w:r>
            <w:r w:rsidR="006331DD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x-none"/>
              </w:rPr>
              <w:t xml:space="preserve"> </w:t>
            </w:r>
            <w:r w:rsidR="006331DD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="006331DD" w:rsidRPr="006331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x-none"/>
              </w:rPr>
              <w:t xml:space="preserve">99,995 </w:t>
            </w: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% dla cząsteczek o wielkości</w:t>
            </w:r>
            <w:r w:rsidRPr="00861879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 xml:space="preserve"> </w:t>
            </w: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0,3 µm</w:t>
            </w:r>
          </w:p>
          <w:p w:rsidR="00830C0E" w:rsidRPr="00156ACA" w:rsidRDefault="00830C0E" w:rsidP="008618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Filtr wstępny z włókna poliestrowego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Regulowany przepływ laminarny powietrza</w:t>
            </w:r>
          </w:p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(zakres regulacji co najmniej 0,3 – 0,5 m/s)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System sterylizacji UV: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2 x lampa UV o długości fali 253 </w:t>
            </w:r>
            <w:proofErr w:type="spellStart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nm</w:t>
            </w:r>
            <w:proofErr w:type="spellEnd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z programatorem czasu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Regulacja czasu pracy w zakresie co najmniej 1– 99 minut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Moc co najmniej 2 x 20 W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Funkcja blokady (sterylizacja UV po zamknięciu szyby frontowej)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>Kubatura: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>Waga urządzenia nie większa niż 150 kg</w:t>
            </w:r>
          </w:p>
          <w:p w:rsidR="00830C0E" w:rsidRPr="00861879" w:rsidRDefault="00830C0E" w:rsidP="006331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Wymiary zewnętrzne  nie większe niż </w:t>
            </w:r>
            <w:r w:rsidRPr="006331DD">
              <w:rPr>
                <w:rFonts w:ascii="Times New Roman" w:eastAsia="Times New Roman" w:hAnsi="Times New Roman"/>
                <w:strike/>
                <w:noProof/>
                <w:color w:val="FF0000"/>
                <w:sz w:val="20"/>
                <w:szCs w:val="20"/>
                <w:lang w:eastAsia="x-none"/>
              </w:rPr>
              <w:t>1000 x 750 x 1800</w:t>
            </w:r>
            <w:r w:rsidR="006331DD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 </w:t>
            </w:r>
            <w:r w:rsidR="006331DD" w:rsidRPr="006331DD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  <w:lang w:eastAsia="x-none"/>
              </w:rPr>
              <w:t>1050 x 800 x 1800</w:t>
            </w:r>
            <w:r w:rsidRPr="006331DD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  <w:lang w:eastAsia="x-none"/>
              </w:rPr>
              <w:t xml:space="preserve"> </w:t>
            </w:r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>mm (szer. x gł. x wys.)</w:t>
            </w:r>
          </w:p>
          <w:p w:rsidR="00830C0E" w:rsidRPr="00861879" w:rsidRDefault="00830C0E" w:rsidP="006331D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Wysokość powierzchni roboczej nie mniejsza niż </w:t>
            </w:r>
            <w:r w:rsidRPr="006331DD">
              <w:rPr>
                <w:rFonts w:ascii="Times New Roman" w:eastAsia="Times New Roman" w:hAnsi="Times New Roman"/>
                <w:strike/>
                <w:noProof/>
                <w:color w:val="FF0000"/>
                <w:sz w:val="20"/>
                <w:szCs w:val="20"/>
                <w:lang w:eastAsia="x-none"/>
              </w:rPr>
              <w:t>750</w:t>
            </w:r>
            <w:r w:rsidR="006331DD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 </w:t>
            </w:r>
            <w:r w:rsidR="006331DD" w:rsidRPr="006331DD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  <w:lang w:eastAsia="x-none"/>
              </w:rPr>
              <w:t>600</w:t>
            </w:r>
            <w:r w:rsidR="006331DD" w:rsidRPr="006331DD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 </w:t>
            </w:r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 mm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Default="00830C0E" w:rsidP="00156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TAK</w:t>
            </w: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  <w:proofErr w:type="spellEnd"/>
          </w:p>
          <w:p w:rsidR="00156ACA" w:rsidRPr="00861879" w:rsidRDefault="00156ACA" w:rsidP="00156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Panel sterowania na frontowej części komory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Funkcjonalne przyciski membranowe opatrzone piktogramami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Ciekłokrystaliczny wyświetlacz parametrów pracy:</w:t>
            </w:r>
          </w:p>
          <w:p w:rsidR="00830C0E" w:rsidRPr="006331DD" w:rsidRDefault="00830C0E" w:rsidP="0086187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x-none"/>
              </w:rPr>
            </w:pPr>
            <w:r w:rsidRPr="006331DD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x-none"/>
              </w:rPr>
              <w:t>Natężenie przepływu powietrza w komorze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Liczba godzin pracy urządzenia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Czas pracy lampy UV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Sygnalizacja alarmowa w przypadku nieprawidłowości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156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156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Komora wyposażona w funkcję stand-by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Wbudowana lampa fluorescencyjna zapewniają poziom oświetlenia wnętrza ≥ 1000 </w:t>
            </w:r>
            <w:proofErr w:type="spellStart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Komora wyposażona w silnik zapewniający stabilną pracę urządzenia w przypadku wahań napięcia w sieci elektrycznej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TAK – 10 pkt </w:t>
            </w:r>
          </w:p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– 0 pkt</w:t>
            </w: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Rama oraz konstrukcja komory wykonane ze stali wałkowanej na zimno, pokryte powłoką antybakteryjną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 robocza wykonana ze stali nierdzewnej o klasie nie gorszej niż AISI 304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Półka na tylnej ścianie powierzchni roboczej:</w:t>
            </w:r>
          </w:p>
          <w:p w:rsidR="00830C0E" w:rsidRPr="00861879" w:rsidRDefault="00830C0E" w:rsidP="008618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Wykonana ze stali nierdzewnej</w:t>
            </w:r>
          </w:p>
          <w:p w:rsidR="00830C0E" w:rsidRPr="00861879" w:rsidRDefault="00830C0E" w:rsidP="008618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Wymiary półki nie mniejsze niż 500 x 150 x 50 mm (szer. x gł. x wys.)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A8" w:rsidRDefault="000948A8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Dwa wodoodporne gniazda elektryczne na tylnej ścianie powierzchni roboczej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Szyba frontowa i panele boczne:</w:t>
            </w:r>
          </w:p>
          <w:p w:rsidR="00830C0E" w:rsidRPr="00861879" w:rsidRDefault="00830C0E" w:rsidP="00861879">
            <w:pPr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Nieprzepuszczalne dla promieniowania UV</w:t>
            </w:r>
          </w:p>
          <w:p w:rsidR="00830C0E" w:rsidRPr="00861879" w:rsidRDefault="00830C0E" w:rsidP="00861879">
            <w:pPr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Wykonane ze szkła hartowanego o grubości nie mniejszej niż 5 mm </w:t>
            </w:r>
          </w:p>
          <w:p w:rsidR="00830C0E" w:rsidRPr="00861879" w:rsidRDefault="00830C0E" w:rsidP="00861879">
            <w:pPr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Szyba frontowa manualnie przesuwana w kierunku góra-dół</w:t>
            </w:r>
          </w:p>
          <w:p w:rsidR="00830C0E" w:rsidRPr="00861879" w:rsidRDefault="00830C0E" w:rsidP="00861879">
            <w:pPr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Maksymalne otwarcie szyby frontowej na wysokość nie mniejszą niż 300 mm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vAlign w:val="center"/>
          </w:tcPr>
          <w:p w:rsidR="00830C0E" w:rsidRPr="00861879" w:rsidRDefault="00830C0E" w:rsidP="00861879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Poziom hałasu nie większy niż 65 </w:t>
            </w:r>
            <w:proofErr w:type="spellStart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Zasilanie 230 V/50 </w:t>
            </w:r>
            <w:proofErr w:type="spellStart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Zużycie energii poniżej 400 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Wyposażenie dodatkowe:</w:t>
            </w:r>
          </w:p>
          <w:p w:rsidR="00830C0E" w:rsidRPr="00861879" w:rsidRDefault="00830C0E" w:rsidP="0086187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Lampa fluoroscencyjna – co najmniej 1 szt.</w:t>
            </w:r>
          </w:p>
          <w:p w:rsidR="00830C0E" w:rsidRPr="00861879" w:rsidRDefault="00830C0E" w:rsidP="0086187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Lampa UV – co najmniej 2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09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0948A8">
        <w:trPr>
          <w:trHeight w:val="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18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Wytrząsarka typu </w:t>
            </w:r>
            <w:proofErr w:type="spellStart"/>
            <w:r w:rsidRPr="00861879">
              <w:rPr>
                <w:rFonts w:ascii="Times New Roman" w:hAnsi="Times New Roman"/>
                <w:b/>
                <w:bCs/>
                <w:sz w:val="20"/>
                <w:szCs w:val="20"/>
              </w:rPr>
              <w:t>Vortex</w:t>
            </w:r>
            <w:proofErr w:type="spellEnd"/>
            <w:r w:rsidRPr="008618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- 2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0948A8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0948A8">
        <w:trPr>
          <w:trHeight w:val="2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Ruchu orbitalny o amplitudzie minimum</w:t>
            </w:r>
          </w:p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4 mm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0948A8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861879">
        <w:trPr>
          <w:trHeight w:val="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 xml:space="preserve">Stała prędkość wytrząsania minimum 2800 </w:t>
            </w:r>
            <w:proofErr w:type="spellStart"/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obr</w:t>
            </w:r>
            <w:proofErr w:type="spellEnd"/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./min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0948A8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0948A8">
        <w:trPr>
          <w:trHeight w:val="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0948A8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Tryby pracy uruchamiany pod wpływem nacisku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0948A8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295FB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Głowica do wytrząsania z zabezpieczeniem uniemożliwiającym zalanie wnętrza urządzenia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295FB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Możliwość wytrząsania pojedynczych probówek o pojemności w zakresie co najmniej od 0,2 do 50 ml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0948A8">
        <w:trPr>
          <w:trHeight w:val="1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Moc nie mniejsza niż 15 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0948A8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295FB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Kubatura:</w:t>
            </w:r>
          </w:p>
          <w:p w:rsidR="008C7048" w:rsidRPr="00861879" w:rsidRDefault="008C7048" w:rsidP="00861879">
            <w:pPr>
              <w:pStyle w:val="Akapitzlist"/>
              <w:numPr>
                <w:ilvl w:val="0"/>
                <w:numId w:val="10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Waga urządzenia nie większa niż 500 g</w:t>
            </w:r>
          </w:p>
          <w:p w:rsidR="008C7048" w:rsidRPr="000948A8" w:rsidRDefault="008C7048" w:rsidP="00861879">
            <w:pPr>
              <w:pStyle w:val="Akapitzlist"/>
              <w:numPr>
                <w:ilvl w:val="0"/>
                <w:numId w:val="10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Wymiary nie większe niż 100 x 70 x 100 mm (szer. x wys. x gł.)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A8" w:rsidRDefault="000948A8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861879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0948A8">
        <w:trPr>
          <w:trHeight w:val="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 xml:space="preserve">Zasilanie 230 V / 50 </w:t>
            </w:r>
            <w:proofErr w:type="spellStart"/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0948A8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D56F71">
        <w:trPr>
          <w:trHeight w:val="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1879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8C7048" w:rsidRPr="00861879">
              <w:rPr>
                <w:rFonts w:ascii="Times New Roman" w:hAnsi="Times New Roman"/>
                <w:b/>
                <w:sz w:val="20"/>
                <w:szCs w:val="20"/>
              </w:rPr>
              <w:t xml:space="preserve">irówka laboratoryjna - 1szt.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D56F71" w:rsidRDefault="00302B83" w:rsidP="00D5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295FB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Maksymalna prędkość wirowania co najmniej 6000 obrotów/min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2B83" w:rsidRPr="00861879" w:rsidTr="00302B83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Rotory:</w:t>
            </w:r>
          </w:p>
          <w:p w:rsidR="00302B83" w:rsidRPr="00861879" w:rsidRDefault="00302B83" w:rsidP="00861879">
            <w:pPr>
              <w:pStyle w:val="Akapitzlist"/>
              <w:numPr>
                <w:ilvl w:val="0"/>
                <w:numId w:val="12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Możliwość wirowania minimum 8 probówek o pojemności 1.5/2.0 ml</w:t>
            </w:r>
          </w:p>
          <w:p w:rsidR="00302B83" w:rsidRPr="00861879" w:rsidRDefault="00302B83" w:rsidP="00861879">
            <w:pPr>
              <w:pStyle w:val="Akapitzlist"/>
              <w:numPr>
                <w:ilvl w:val="0"/>
                <w:numId w:val="12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Możliwość wirowania minimum 8 probówek o pojemności 0,5 / 0.2 ml (adaptery w zestawie)</w:t>
            </w:r>
          </w:p>
          <w:p w:rsidR="00302B83" w:rsidRPr="00861879" w:rsidRDefault="00302B83" w:rsidP="00861879">
            <w:pPr>
              <w:pStyle w:val="Akapitzlist"/>
              <w:numPr>
                <w:ilvl w:val="0"/>
                <w:numId w:val="12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Wymienny rotor na 4 x 8-stanowiskowe paski PCR/32 probówki 0,2 ml</w:t>
            </w:r>
          </w:p>
          <w:p w:rsidR="00302B83" w:rsidRPr="00861879" w:rsidRDefault="00302B83" w:rsidP="00861879">
            <w:pPr>
              <w:pStyle w:val="Akapitzlist"/>
              <w:numPr>
                <w:ilvl w:val="0"/>
                <w:numId w:val="12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Przechowywanie rotorów od spodu wirówki</w:t>
            </w:r>
          </w:p>
          <w:p w:rsidR="00302B83" w:rsidRPr="00861879" w:rsidRDefault="00302B83" w:rsidP="00861879">
            <w:pPr>
              <w:pStyle w:val="Akapitzlist"/>
              <w:numPr>
                <w:ilvl w:val="0"/>
                <w:numId w:val="12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Wymiana rotora bez użycia dodatkowych narzędzi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TAK</w:t>
            </w:r>
          </w:p>
          <w:p w:rsidR="00302B83" w:rsidRDefault="00302B83" w:rsidP="00D56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56F71" w:rsidRPr="00861879" w:rsidRDefault="00D56F71" w:rsidP="00D56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302B83" w:rsidRPr="00861879" w:rsidRDefault="00302B83" w:rsidP="00D56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302B83" w:rsidRPr="00861879" w:rsidRDefault="00302B83" w:rsidP="00D56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D56F71" w:rsidRDefault="00302B83" w:rsidP="00D5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302B83" w:rsidRPr="00861879" w:rsidRDefault="00302B83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FC4D47">
        <w:trPr>
          <w:trHeight w:val="2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C7048"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Rozpoczęcie oraz zatrzymanie pracy wirówki przy użyciu pokrywy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FC4D47" w:rsidRDefault="00302B83" w:rsidP="00FC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2B83" w:rsidRPr="00861879" w:rsidTr="00FC4D47">
        <w:trPr>
          <w:trHeight w:val="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Automatyczne rozpoznawanie niewyważenia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FC4D47" w:rsidRDefault="00302B83" w:rsidP="00FC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302B83" w:rsidRPr="00861879" w:rsidRDefault="00302B83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FC4D47">
        <w:trPr>
          <w:trHeight w:val="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C7048"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FC4D47" w:rsidRDefault="00302B83" w:rsidP="00FC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2B83" w:rsidRPr="00861879" w:rsidTr="00295FB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Awaryjne otwieranie pokrywy w przypadku braku zasilania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302B83" w:rsidRPr="00861879" w:rsidRDefault="00302B83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FC4D47">
        <w:trPr>
          <w:trHeight w:val="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8C7048"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 xml:space="preserve">Zasilanie 230 V/50 </w:t>
            </w:r>
            <w:proofErr w:type="spellStart"/>
            <w:r w:rsidRPr="00861879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FC4D47" w:rsidRDefault="00302B83" w:rsidP="00FC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295FB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8C7048"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Kubatura:</w:t>
            </w:r>
          </w:p>
          <w:p w:rsidR="00302B83" w:rsidRPr="00861879" w:rsidRDefault="00302B83" w:rsidP="00861879">
            <w:pPr>
              <w:pStyle w:val="Akapitzlist"/>
              <w:numPr>
                <w:ilvl w:val="0"/>
                <w:numId w:val="11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Wymiary urządzania nie większe niż 120 x 150 x 120 mm</w:t>
            </w:r>
          </w:p>
          <w:p w:rsidR="008C7048" w:rsidRPr="00861879" w:rsidRDefault="00BD00AA" w:rsidP="00861879">
            <w:pPr>
              <w:pStyle w:val="Akapitzlist"/>
              <w:numPr>
                <w:ilvl w:val="0"/>
                <w:numId w:val="11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 xml:space="preserve">Waga </w:t>
            </w:r>
            <w:r w:rsidR="00302B83" w:rsidRPr="00861879">
              <w:rPr>
                <w:rFonts w:ascii="Times New Roman" w:hAnsi="Times New Roman"/>
                <w:sz w:val="20"/>
                <w:szCs w:val="20"/>
              </w:rPr>
              <w:t>urządzenia nie większa niż 1000 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C7048" w:rsidRPr="00FC4D47" w:rsidRDefault="00302B83" w:rsidP="00FC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1879" w:rsidRPr="00861879" w:rsidTr="00795D7F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79" w:rsidRPr="00861879" w:rsidRDefault="00861879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79" w:rsidRPr="00861879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WARUNKI SERWISU GWARANCYJNEGO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79" w:rsidRPr="00C02595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02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WYMAGANA ODPOWIEDŹ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879" w:rsidRPr="00861879" w:rsidRDefault="00861879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OPISAĆ OFEROWANE WARUNKI</w:t>
            </w:r>
          </w:p>
        </w:tc>
      </w:tr>
      <w:tr w:rsidR="00861879" w:rsidRPr="00861879" w:rsidTr="00A2650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95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Okres gwarancji </w:t>
            </w:r>
            <w:r w:rsidR="00C025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dla całego zestawu urządzeń </w:t>
            </w:r>
          </w:p>
          <w:p w:rsidR="00861879" w:rsidRPr="00861879" w:rsidRDefault="00C02595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(poz. od I do III) </w:t>
            </w:r>
            <w:r w:rsidR="00861879"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min. 24 m-ce od daty podpisania przez obie strony protokołu zdawczo – odbiorczego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79" w:rsidRPr="00861879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</w:t>
            </w:r>
          </w:p>
          <w:p w:rsidR="00861879" w:rsidRPr="00861879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879" w:rsidRPr="00861879" w:rsidRDefault="00C02595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Podać w miesiącach …………..</w:t>
            </w:r>
          </w:p>
        </w:tc>
      </w:tr>
      <w:tr w:rsidR="00861879" w:rsidRPr="00861879" w:rsidTr="000826D6">
        <w:trPr>
          <w:trHeight w:val="3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Serwis gwarancyjny (nazwa i adres firmy)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879" w:rsidRPr="00861879" w:rsidRDefault="00861879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1879" w:rsidRPr="00861879" w:rsidTr="00646A1E">
        <w:trPr>
          <w:trHeight w:val="2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 zgłosze</w:t>
            </w:r>
            <w:bookmarkStart w:id="0" w:name="_GoBack"/>
            <w:bookmarkEnd w:id="0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ń: fax, e-mail, pisemnie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879" w:rsidRPr="00861879" w:rsidRDefault="00861879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8618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9781" w:type="dxa"/>
            <w:gridSpan w:val="5"/>
          </w:tcPr>
          <w:p w:rsidR="00830C0E" w:rsidRPr="00861879" w:rsidRDefault="00830C0E" w:rsidP="00861879">
            <w:pPr>
              <w:spacing w:after="0" w:line="240" w:lineRule="auto"/>
              <w:ind w:left="252" w:right="14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Oświadczamy, że oferowany powyżej sprzęt  – jest kompletny i będzie gotowy do użytkowania bez żadnych dodatkowych zakupów i inwestycji (poza materiałami eksploatacyjnymi).</w:t>
            </w:r>
          </w:p>
        </w:tc>
      </w:tr>
    </w:tbl>
    <w:p w:rsidR="00211279" w:rsidRPr="00861879" w:rsidRDefault="00211279" w:rsidP="00861879">
      <w:pPr>
        <w:spacing w:after="0" w:line="240" w:lineRule="auto"/>
        <w:rPr>
          <w:sz w:val="20"/>
          <w:szCs w:val="20"/>
        </w:rPr>
      </w:pPr>
    </w:p>
    <w:sectPr w:rsidR="00211279" w:rsidRPr="00861879" w:rsidSect="00D8446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0A23"/>
    <w:multiLevelType w:val="hybridMultilevel"/>
    <w:tmpl w:val="0E9E4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758F"/>
    <w:multiLevelType w:val="hybridMultilevel"/>
    <w:tmpl w:val="6A48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A06"/>
    <w:multiLevelType w:val="hybridMultilevel"/>
    <w:tmpl w:val="F860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388"/>
    <w:multiLevelType w:val="hybridMultilevel"/>
    <w:tmpl w:val="0CE4EA5C"/>
    <w:lvl w:ilvl="0" w:tplc="2506AA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52C67"/>
    <w:multiLevelType w:val="hybridMultilevel"/>
    <w:tmpl w:val="35CA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7D7A"/>
    <w:multiLevelType w:val="hybridMultilevel"/>
    <w:tmpl w:val="F296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3F1B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56A1"/>
    <w:multiLevelType w:val="hybridMultilevel"/>
    <w:tmpl w:val="4592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D6E5F"/>
    <w:multiLevelType w:val="hybridMultilevel"/>
    <w:tmpl w:val="E3A61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13C24"/>
    <w:multiLevelType w:val="hybridMultilevel"/>
    <w:tmpl w:val="D65C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C3CF5"/>
    <w:multiLevelType w:val="hybridMultilevel"/>
    <w:tmpl w:val="93C092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03"/>
    <w:rsid w:val="000948A8"/>
    <w:rsid w:val="00156ACA"/>
    <w:rsid w:val="00211279"/>
    <w:rsid w:val="002E23C0"/>
    <w:rsid w:val="00302B83"/>
    <w:rsid w:val="00413B03"/>
    <w:rsid w:val="00415C50"/>
    <w:rsid w:val="00591174"/>
    <w:rsid w:val="006331DD"/>
    <w:rsid w:val="00766D8E"/>
    <w:rsid w:val="00830C0E"/>
    <w:rsid w:val="00861879"/>
    <w:rsid w:val="008C7048"/>
    <w:rsid w:val="00A67B4D"/>
    <w:rsid w:val="00B306EE"/>
    <w:rsid w:val="00B35E03"/>
    <w:rsid w:val="00BD00AA"/>
    <w:rsid w:val="00C02595"/>
    <w:rsid w:val="00D56F71"/>
    <w:rsid w:val="00D8446E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A124-02AF-449C-AF7F-8959E6BA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C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3</cp:revision>
  <dcterms:created xsi:type="dcterms:W3CDTF">2021-04-13T11:18:00Z</dcterms:created>
  <dcterms:modified xsi:type="dcterms:W3CDTF">2021-04-13T11:19:00Z</dcterms:modified>
</cp:coreProperties>
</file>