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859BA" w:rsidRPr="000859BA" w:rsidRDefault="000859BA" w:rsidP="000859BA">
      <w:pPr>
        <w:spacing w:after="0" w:line="276" w:lineRule="auto"/>
        <w:jc w:val="center"/>
        <w:rPr>
          <w:rFonts w:ascii="Arial" w:eastAsia="Times New Roman" w:hAnsi="Arial" w:cs="Arial"/>
          <w:b/>
          <w:szCs w:val="24"/>
          <w:lang w:eastAsia="pl-PL"/>
        </w:rPr>
      </w:pPr>
      <w:r w:rsidRPr="000859BA">
        <w:rPr>
          <w:rFonts w:ascii="Arial" w:eastAsia="Times New Roman" w:hAnsi="Arial" w:cs="Arial"/>
          <w:b/>
          <w:szCs w:val="24"/>
          <w:lang w:eastAsia="pl-PL"/>
        </w:rPr>
        <w:t>PROJEKT</w:t>
      </w:r>
    </w:p>
    <w:p w:rsidR="000859BA" w:rsidRDefault="000859BA" w:rsidP="000859BA">
      <w:pPr>
        <w:spacing w:after="0" w:line="276" w:lineRule="auto"/>
        <w:jc w:val="center"/>
        <w:rPr>
          <w:rFonts w:ascii="Arial" w:eastAsia="Times New Roman" w:hAnsi="Arial" w:cs="Arial"/>
          <w:b/>
          <w:szCs w:val="24"/>
          <w:lang w:eastAsia="pl-PL"/>
        </w:rPr>
      </w:pPr>
      <w:r w:rsidRPr="000859BA">
        <w:rPr>
          <w:rFonts w:ascii="Arial" w:eastAsia="Times New Roman" w:hAnsi="Arial" w:cs="Arial"/>
          <w:b/>
          <w:szCs w:val="24"/>
          <w:lang w:eastAsia="pl-PL"/>
        </w:rPr>
        <w:t>UMOWA DOSTAWY nr ……. /20</w:t>
      </w:r>
      <w:r>
        <w:rPr>
          <w:rFonts w:ascii="Arial" w:eastAsia="Times New Roman" w:hAnsi="Arial" w:cs="Arial"/>
          <w:b/>
          <w:szCs w:val="24"/>
          <w:lang w:eastAsia="pl-PL"/>
        </w:rPr>
        <w:t>24</w:t>
      </w:r>
    </w:p>
    <w:p w:rsidR="006D1A5E" w:rsidRPr="000859BA" w:rsidRDefault="006D1A5E" w:rsidP="000859BA">
      <w:pPr>
        <w:spacing w:after="0" w:line="276" w:lineRule="auto"/>
        <w:jc w:val="center"/>
        <w:rPr>
          <w:rFonts w:ascii="Arial" w:eastAsia="Times New Roman" w:hAnsi="Arial" w:cs="Arial"/>
          <w:b/>
          <w:szCs w:val="24"/>
          <w:lang w:eastAsia="pl-PL"/>
        </w:rPr>
      </w:pPr>
    </w:p>
    <w:p w:rsidR="000859BA" w:rsidRPr="000859BA" w:rsidRDefault="000859BA" w:rsidP="000859BA">
      <w:pPr>
        <w:spacing w:after="0" w:line="276" w:lineRule="auto"/>
        <w:jc w:val="both"/>
        <w:rPr>
          <w:rFonts w:ascii="Arial" w:eastAsia="Times New Roman" w:hAnsi="Arial" w:cs="Arial"/>
          <w:szCs w:val="24"/>
          <w:lang w:eastAsia="pl-PL"/>
        </w:rPr>
      </w:pPr>
      <w:r w:rsidRPr="000859BA">
        <w:rPr>
          <w:rFonts w:ascii="Arial" w:eastAsia="Times New Roman" w:hAnsi="Arial" w:cs="Arial"/>
          <w:szCs w:val="24"/>
          <w:lang w:eastAsia="pl-PL"/>
        </w:rPr>
        <w:t>zawarta w dniu ………….. pomiędzy:</w:t>
      </w:r>
    </w:p>
    <w:p w:rsidR="000859BA" w:rsidRPr="000859BA" w:rsidRDefault="000859BA" w:rsidP="000859BA">
      <w:pPr>
        <w:spacing w:after="0" w:line="276" w:lineRule="auto"/>
        <w:jc w:val="both"/>
        <w:rPr>
          <w:rFonts w:ascii="Arial" w:eastAsia="Times New Roman" w:hAnsi="Arial" w:cs="Arial"/>
          <w:szCs w:val="24"/>
          <w:lang w:eastAsia="pl-PL"/>
        </w:rPr>
      </w:pPr>
      <w:r w:rsidRPr="000859BA">
        <w:rPr>
          <w:rFonts w:ascii="Arial" w:eastAsia="Times New Roman" w:hAnsi="Arial" w:cs="Arial"/>
          <w:b/>
          <w:szCs w:val="24"/>
          <w:lang w:eastAsia="pl-PL"/>
        </w:rPr>
        <w:t>Skarbem Państwa - 16 Wojskowym Oddziałem Gospodarczym w Drawsku Pomorskim, ul. Główna 1, 78-513 Oleszno</w:t>
      </w:r>
      <w:r w:rsidRPr="000859BA">
        <w:rPr>
          <w:rFonts w:ascii="Arial" w:eastAsia="Times New Roman" w:hAnsi="Arial" w:cs="Arial"/>
          <w:szCs w:val="24"/>
          <w:lang w:eastAsia="pl-PL"/>
        </w:rPr>
        <w:t xml:space="preserve">, NIP 2530325900, Regon 320991649, zwaną dalej </w:t>
      </w:r>
      <w:r w:rsidRPr="000859BA">
        <w:rPr>
          <w:rFonts w:ascii="Arial" w:eastAsia="Times New Roman" w:hAnsi="Arial" w:cs="Arial"/>
          <w:b/>
          <w:szCs w:val="24"/>
          <w:lang w:eastAsia="pl-PL"/>
        </w:rPr>
        <w:t>„Zamawiającym</w:t>
      </w:r>
      <w:r w:rsidRPr="000859BA">
        <w:rPr>
          <w:rFonts w:ascii="Arial" w:eastAsia="Times New Roman" w:hAnsi="Arial" w:cs="Arial"/>
          <w:szCs w:val="24"/>
          <w:lang w:eastAsia="pl-PL"/>
        </w:rPr>
        <w:t>”, reprezentowaną przez:</w:t>
      </w:r>
    </w:p>
    <w:p w:rsidR="000859BA" w:rsidRPr="000859BA" w:rsidRDefault="000859BA" w:rsidP="000859BA">
      <w:pPr>
        <w:spacing w:after="0" w:line="276" w:lineRule="auto"/>
        <w:jc w:val="both"/>
        <w:rPr>
          <w:rFonts w:ascii="Arial" w:eastAsia="Times New Roman" w:hAnsi="Arial" w:cs="Arial"/>
          <w:b/>
          <w:szCs w:val="24"/>
          <w:lang w:eastAsia="pl-PL"/>
        </w:rPr>
      </w:pPr>
      <w:r w:rsidRPr="000859BA">
        <w:rPr>
          <w:rFonts w:ascii="Arial" w:eastAsia="Times New Roman" w:hAnsi="Arial" w:cs="Arial"/>
          <w:b/>
          <w:szCs w:val="24"/>
          <w:lang w:eastAsia="pl-PL"/>
        </w:rPr>
        <w:t>- ……………………………………………………..– Komendanta</w:t>
      </w:r>
    </w:p>
    <w:p w:rsidR="000859BA" w:rsidRPr="000859BA" w:rsidRDefault="000859BA" w:rsidP="000859BA">
      <w:pPr>
        <w:spacing w:after="0" w:line="276" w:lineRule="auto"/>
        <w:jc w:val="both"/>
        <w:rPr>
          <w:rFonts w:ascii="Arial" w:eastAsia="Times New Roman" w:hAnsi="Arial" w:cs="Arial"/>
          <w:b/>
          <w:szCs w:val="24"/>
          <w:lang w:eastAsia="pl-PL"/>
        </w:rPr>
      </w:pPr>
      <w:r w:rsidRPr="000859BA">
        <w:rPr>
          <w:rFonts w:ascii="Arial" w:eastAsia="Times New Roman" w:hAnsi="Arial" w:cs="Arial"/>
          <w:b/>
          <w:szCs w:val="24"/>
          <w:lang w:eastAsia="pl-PL"/>
        </w:rPr>
        <w:t xml:space="preserve">a </w:t>
      </w:r>
    </w:p>
    <w:p w:rsidR="000859BA" w:rsidRPr="000859BA" w:rsidRDefault="000859BA" w:rsidP="000859BA">
      <w:pPr>
        <w:spacing w:after="0" w:line="276" w:lineRule="auto"/>
        <w:jc w:val="both"/>
        <w:rPr>
          <w:rFonts w:ascii="Arial" w:eastAsia="Times New Roman" w:hAnsi="Arial" w:cs="Arial"/>
          <w:szCs w:val="24"/>
          <w:lang w:eastAsia="pl-PL"/>
        </w:rPr>
      </w:pPr>
      <w:r w:rsidRPr="000859BA">
        <w:rPr>
          <w:rFonts w:ascii="Arial" w:eastAsia="Times New Roman" w:hAnsi="Arial" w:cs="Arial"/>
          <w:szCs w:val="24"/>
          <w:lang w:eastAsia="pl-PL"/>
        </w:rPr>
        <w:t>……………………………………………………………………………………………………………</w:t>
      </w:r>
    </w:p>
    <w:p w:rsidR="000859BA" w:rsidRPr="000859BA" w:rsidRDefault="000859BA" w:rsidP="000859BA">
      <w:pPr>
        <w:spacing w:after="0" w:line="276" w:lineRule="auto"/>
        <w:jc w:val="both"/>
        <w:rPr>
          <w:rFonts w:ascii="Arial" w:eastAsia="Times New Roman" w:hAnsi="Arial" w:cs="Arial"/>
          <w:szCs w:val="24"/>
          <w:lang w:eastAsia="pl-PL"/>
        </w:rPr>
      </w:pPr>
      <w:r w:rsidRPr="000859BA">
        <w:rPr>
          <w:rFonts w:ascii="Arial" w:eastAsia="Times New Roman" w:hAnsi="Arial" w:cs="Arial"/>
          <w:szCs w:val="24"/>
          <w:lang w:eastAsia="pl-PL"/>
        </w:rPr>
        <w:t>/nazwa firmy/</w:t>
      </w:r>
    </w:p>
    <w:p w:rsidR="000859BA" w:rsidRPr="000859BA" w:rsidRDefault="000859BA" w:rsidP="000859BA">
      <w:pPr>
        <w:spacing w:after="0" w:line="276" w:lineRule="auto"/>
        <w:jc w:val="both"/>
        <w:rPr>
          <w:rFonts w:ascii="Arial" w:eastAsia="Times New Roman" w:hAnsi="Arial" w:cs="Arial"/>
          <w:szCs w:val="24"/>
          <w:lang w:eastAsia="pl-PL"/>
        </w:rPr>
      </w:pPr>
      <w:r w:rsidRPr="000859BA">
        <w:rPr>
          <w:rFonts w:ascii="Arial" w:eastAsia="Times New Roman" w:hAnsi="Arial" w:cs="Arial"/>
          <w:szCs w:val="24"/>
          <w:lang w:eastAsia="pl-PL"/>
        </w:rPr>
        <w:t>zwaną w dalszej części umowy „Wykonawcą”</w:t>
      </w:r>
    </w:p>
    <w:p w:rsidR="000859BA" w:rsidRPr="000859BA" w:rsidRDefault="000859BA" w:rsidP="000859BA">
      <w:pPr>
        <w:spacing w:after="0" w:line="276" w:lineRule="auto"/>
        <w:jc w:val="both"/>
        <w:rPr>
          <w:rFonts w:ascii="Arial" w:eastAsia="Times New Roman" w:hAnsi="Arial" w:cs="Arial"/>
          <w:szCs w:val="24"/>
          <w:lang w:eastAsia="pl-PL"/>
        </w:rPr>
      </w:pPr>
      <w:r w:rsidRPr="000859BA">
        <w:rPr>
          <w:rFonts w:ascii="Arial" w:eastAsia="Times New Roman" w:hAnsi="Arial" w:cs="Arial"/>
          <w:szCs w:val="24"/>
          <w:lang w:eastAsia="pl-PL"/>
        </w:rPr>
        <w:t>reprezentowaną przez: ………………………………………………………………………………..</w:t>
      </w:r>
    </w:p>
    <w:p w:rsidR="000859BA" w:rsidRDefault="000859BA" w:rsidP="000859BA">
      <w:pPr>
        <w:spacing w:after="0" w:line="276" w:lineRule="auto"/>
        <w:jc w:val="both"/>
        <w:rPr>
          <w:rFonts w:ascii="Arial" w:eastAsia="Times New Roman" w:hAnsi="Arial" w:cs="Arial"/>
          <w:szCs w:val="24"/>
          <w:lang w:eastAsia="pl-PL"/>
        </w:rPr>
      </w:pPr>
      <w:r w:rsidRPr="000859BA">
        <w:rPr>
          <w:rFonts w:ascii="Arial" w:eastAsia="Times New Roman" w:hAnsi="Arial" w:cs="Arial"/>
          <w:b/>
          <w:bCs/>
          <w:szCs w:val="24"/>
          <w:lang w:eastAsia="pl-PL"/>
        </w:rPr>
        <w:t xml:space="preserve">z </w:t>
      </w:r>
      <w:r w:rsidRPr="000859BA">
        <w:rPr>
          <w:rFonts w:ascii="Arial" w:eastAsia="Times New Roman" w:hAnsi="Arial" w:cs="Arial"/>
          <w:b/>
          <w:szCs w:val="24"/>
          <w:lang w:eastAsia="pl-PL"/>
        </w:rPr>
        <w:t>siedzibą przy ul. …………………………, kod pocztowy…………………… miejscowość…………………………………………., działającym/działającą na podstawie wpisu do ………………………,w /nazwa miejscowości/ …………………………………….. pod numerem ……………….…….., NIP ……………………, Regon …………………………,</w:t>
      </w:r>
      <w:r w:rsidR="00AD3204">
        <w:rPr>
          <w:rFonts w:ascii="Arial" w:eastAsia="Times New Roman" w:hAnsi="Arial" w:cs="Arial"/>
          <w:b/>
          <w:szCs w:val="24"/>
          <w:lang w:eastAsia="pl-PL"/>
        </w:rPr>
        <w:t xml:space="preserve"> </w:t>
      </w:r>
    </w:p>
    <w:p w:rsidR="00AD3204" w:rsidRDefault="00AD3204" w:rsidP="000859BA">
      <w:pPr>
        <w:spacing w:after="0" w:line="276" w:lineRule="auto"/>
        <w:jc w:val="both"/>
        <w:rPr>
          <w:rFonts w:ascii="Arial" w:eastAsia="Times New Roman" w:hAnsi="Arial" w:cs="Arial"/>
          <w:szCs w:val="24"/>
          <w:lang w:eastAsia="pl-PL"/>
        </w:rPr>
      </w:pPr>
      <w:r>
        <w:rPr>
          <w:rFonts w:ascii="Arial" w:eastAsia="Times New Roman" w:hAnsi="Arial" w:cs="Arial"/>
          <w:szCs w:val="24"/>
          <w:lang w:eastAsia="pl-PL"/>
        </w:rPr>
        <w:t>o następującej treści:</w:t>
      </w:r>
    </w:p>
    <w:p w:rsidR="00AD3204" w:rsidRDefault="00AD3204" w:rsidP="000859BA">
      <w:pPr>
        <w:spacing w:after="0" w:line="276" w:lineRule="auto"/>
        <w:jc w:val="both"/>
        <w:rPr>
          <w:rFonts w:ascii="Arial" w:eastAsia="Times New Roman" w:hAnsi="Arial" w:cs="Arial"/>
          <w:szCs w:val="24"/>
          <w:lang w:eastAsia="pl-PL"/>
        </w:rPr>
      </w:pPr>
    </w:p>
    <w:p w:rsidR="00AD3204" w:rsidRPr="00AD3204" w:rsidRDefault="00AD3204" w:rsidP="000859BA">
      <w:pPr>
        <w:spacing w:after="0" w:line="276" w:lineRule="auto"/>
        <w:jc w:val="both"/>
        <w:rPr>
          <w:rFonts w:ascii="Arial" w:eastAsia="Times New Roman" w:hAnsi="Arial" w:cs="Arial"/>
          <w:szCs w:val="24"/>
          <w:lang w:eastAsia="pl-PL"/>
        </w:rPr>
      </w:pPr>
    </w:p>
    <w:p w:rsidR="000859BA" w:rsidRPr="000859BA" w:rsidRDefault="000859BA" w:rsidP="000859BA">
      <w:pPr>
        <w:spacing w:after="0" w:line="276" w:lineRule="auto"/>
        <w:jc w:val="center"/>
        <w:rPr>
          <w:rFonts w:ascii="Arial" w:eastAsia="Times New Roman" w:hAnsi="Arial" w:cs="Arial"/>
          <w:b/>
          <w:szCs w:val="24"/>
          <w:lang w:eastAsia="pl-PL"/>
        </w:rPr>
      </w:pPr>
      <w:r w:rsidRPr="000859BA">
        <w:rPr>
          <w:rFonts w:ascii="Arial" w:eastAsia="Times New Roman" w:hAnsi="Arial" w:cs="Arial"/>
          <w:b/>
          <w:szCs w:val="24"/>
          <w:lang w:eastAsia="pl-PL"/>
        </w:rPr>
        <w:t>§ 1</w:t>
      </w:r>
    </w:p>
    <w:p w:rsidR="000859BA" w:rsidRPr="000859BA" w:rsidRDefault="000859BA" w:rsidP="000859BA">
      <w:pPr>
        <w:spacing w:after="0" w:line="276" w:lineRule="auto"/>
        <w:jc w:val="center"/>
        <w:rPr>
          <w:rFonts w:ascii="Arial" w:eastAsia="Times New Roman" w:hAnsi="Arial" w:cs="Arial"/>
          <w:b/>
          <w:szCs w:val="24"/>
          <w:lang w:eastAsia="pl-PL"/>
        </w:rPr>
      </w:pPr>
      <w:r w:rsidRPr="000859BA">
        <w:rPr>
          <w:rFonts w:ascii="Arial" w:eastAsia="Times New Roman" w:hAnsi="Arial" w:cs="Arial"/>
          <w:b/>
          <w:szCs w:val="24"/>
          <w:lang w:eastAsia="pl-PL"/>
        </w:rPr>
        <w:t xml:space="preserve">PRZEDMIOT UMOWY </w:t>
      </w:r>
    </w:p>
    <w:p w:rsidR="000859BA" w:rsidRPr="000859BA" w:rsidRDefault="000859BA" w:rsidP="000859BA">
      <w:pPr>
        <w:numPr>
          <w:ilvl w:val="0"/>
          <w:numId w:val="1"/>
        </w:numPr>
        <w:spacing w:after="0" w:line="276" w:lineRule="auto"/>
        <w:ind w:left="426"/>
        <w:contextualSpacing/>
        <w:jc w:val="both"/>
        <w:rPr>
          <w:rFonts w:ascii="Arial" w:eastAsia="Times New Roman" w:hAnsi="Arial" w:cs="Arial"/>
          <w:lang w:eastAsia="pl-PL"/>
        </w:rPr>
      </w:pPr>
      <w:r w:rsidRPr="000859BA">
        <w:rPr>
          <w:rFonts w:ascii="Arial" w:eastAsia="Times New Roman" w:hAnsi="Arial" w:cs="Arial"/>
          <w:lang w:eastAsia="pl-PL"/>
        </w:rPr>
        <w:t>Zgodnie z udzieleniem zamówienia publicznego przeprowadzonego w trybie podstawowym bez negocjacji na podstawie art.  275 pkt. 1 ustawy z dnia 11września 2019 r. Prawo za</w:t>
      </w:r>
      <w:r w:rsidR="006952A1">
        <w:rPr>
          <w:rFonts w:ascii="Arial" w:eastAsia="Times New Roman" w:hAnsi="Arial" w:cs="Arial"/>
          <w:lang w:eastAsia="pl-PL"/>
        </w:rPr>
        <w:t xml:space="preserve">mówień publicznych (Dz.U. z 2024 r. poz 1320 </w:t>
      </w:r>
      <w:r w:rsidRPr="000859BA">
        <w:rPr>
          <w:rFonts w:ascii="Arial" w:eastAsia="Times New Roman" w:hAnsi="Arial" w:cs="Arial"/>
          <w:lang w:eastAsia="pl-PL"/>
        </w:rPr>
        <w:t xml:space="preserve">), Zamawiający powierza, a Wykonawca zobowiązuje się do wykonania przedmiotu umowy na  </w:t>
      </w:r>
      <w:r>
        <w:rPr>
          <w:rFonts w:ascii="Arial" w:eastAsia="Times New Roman" w:hAnsi="Arial" w:cs="Arial"/>
          <w:b/>
          <w:lang w:eastAsia="pl-PL"/>
        </w:rPr>
        <w:t>Dostawę latarek będących wyposażeniem indywidualnym żołnierza</w:t>
      </w:r>
      <w:r w:rsidRPr="000859BA">
        <w:rPr>
          <w:rFonts w:ascii="Arial" w:eastAsia="Times New Roman" w:hAnsi="Arial" w:cs="Arial"/>
          <w:b/>
          <w:lang w:eastAsia="pl-PL"/>
        </w:rPr>
        <w:t xml:space="preserve"> (znak postępowania - ……..../………..)</w:t>
      </w:r>
    </w:p>
    <w:p w:rsidR="000859BA" w:rsidRPr="000859BA" w:rsidRDefault="000859BA" w:rsidP="000859BA">
      <w:pPr>
        <w:numPr>
          <w:ilvl w:val="0"/>
          <w:numId w:val="1"/>
        </w:numPr>
        <w:spacing w:after="0" w:line="240" w:lineRule="auto"/>
        <w:ind w:left="417"/>
        <w:jc w:val="both"/>
        <w:rPr>
          <w:rFonts w:ascii="Arial" w:eastAsia="Times New Roman" w:hAnsi="Arial" w:cs="Arial"/>
          <w:lang w:eastAsia="pl-PL"/>
        </w:rPr>
      </w:pPr>
      <w:r w:rsidRPr="000859BA">
        <w:rPr>
          <w:rFonts w:ascii="Arial" w:eastAsia="Times New Roman" w:hAnsi="Arial" w:cs="Arial"/>
          <w:lang w:eastAsia="pl-PL"/>
        </w:rPr>
        <w:t xml:space="preserve">Przedmiot umowy jest szczegółowo opisany w załączniku – „Opis przedmiotu zamówienia” do niniejszej umowy. </w:t>
      </w:r>
    </w:p>
    <w:p w:rsidR="000859BA" w:rsidRPr="000859BA" w:rsidRDefault="000859BA" w:rsidP="000859BA">
      <w:pPr>
        <w:numPr>
          <w:ilvl w:val="0"/>
          <w:numId w:val="1"/>
        </w:numPr>
        <w:spacing w:after="0" w:line="276" w:lineRule="auto"/>
        <w:ind w:left="426"/>
        <w:contextualSpacing/>
        <w:jc w:val="both"/>
        <w:rPr>
          <w:rFonts w:ascii="Arial" w:eastAsia="Times New Roman" w:hAnsi="Arial" w:cs="Arial"/>
          <w:lang w:eastAsia="pl-PL"/>
        </w:rPr>
      </w:pPr>
      <w:r w:rsidRPr="000859BA">
        <w:rPr>
          <w:rFonts w:ascii="Arial" w:eastAsia="Times New Roman" w:hAnsi="Arial" w:cs="Arial"/>
          <w:iCs/>
          <w:lang w:eastAsia="pl-PL"/>
        </w:rPr>
        <w:t xml:space="preserve">Wykonawca, po zapoznaniu się z sytuacją faktyczną i prawną realizacji przedmiotu umowy zapewnia, że posiada niezbędną wiedzę fachową, kwalifikacje, doświadczenie, możliwości i uprawnienia konieczne dla prawidłowego wykonania przedmiotu umowy </w:t>
      </w:r>
      <w:r w:rsidRPr="000859BA">
        <w:rPr>
          <w:rFonts w:ascii="Arial" w:eastAsia="Times New Roman" w:hAnsi="Arial" w:cs="Arial"/>
          <w:iCs/>
          <w:lang w:eastAsia="pl-PL"/>
        </w:rPr>
        <w:br/>
        <w:t>i będzie w stanie należycie go wykonać na warunkach określonych w umowie zgodnie</w:t>
      </w:r>
      <w:r w:rsidRPr="000859BA">
        <w:rPr>
          <w:rFonts w:ascii="Arial" w:eastAsia="Times New Roman" w:hAnsi="Arial" w:cs="Arial"/>
          <w:iCs/>
          <w:lang w:eastAsia="pl-PL"/>
        </w:rPr>
        <w:br/>
        <w:t>z zał. nr 1 ,, opis przedmiotu zamówienia”.</w:t>
      </w:r>
    </w:p>
    <w:p w:rsidR="000859BA" w:rsidRPr="000859BA" w:rsidRDefault="000859BA" w:rsidP="000859BA">
      <w:pPr>
        <w:numPr>
          <w:ilvl w:val="0"/>
          <w:numId w:val="1"/>
        </w:numPr>
        <w:spacing w:after="0" w:line="276" w:lineRule="auto"/>
        <w:ind w:left="426"/>
        <w:contextualSpacing/>
        <w:jc w:val="both"/>
        <w:rPr>
          <w:rFonts w:ascii="Arial" w:eastAsia="Times New Roman" w:hAnsi="Arial" w:cs="Arial"/>
          <w:lang w:eastAsia="pl-PL"/>
        </w:rPr>
      </w:pPr>
      <w:r w:rsidRPr="000859BA">
        <w:rPr>
          <w:rFonts w:ascii="Arial" w:eastAsia="Times New Roman" w:hAnsi="Arial" w:cs="Arial"/>
          <w:iCs/>
          <w:lang w:eastAsia="pl-PL"/>
        </w:rPr>
        <w:t>Dostawa ww. przedmiotu umowy realizowana będzie do nw. Magazynów:</w:t>
      </w:r>
    </w:p>
    <w:p w:rsidR="000859BA" w:rsidRPr="000859BA" w:rsidRDefault="000859BA" w:rsidP="000859BA">
      <w:pPr>
        <w:spacing w:after="0" w:line="276" w:lineRule="auto"/>
        <w:ind w:left="426"/>
        <w:contextualSpacing/>
        <w:jc w:val="both"/>
        <w:rPr>
          <w:rFonts w:ascii="Arial" w:eastAsia="Times New Roman" w:hAnsi="Arial" w:cs="Arial"/>
          <w:iCs/>
          <w:lang w:eastAsia="pl-PL"/>
        </w:rPr>
      </w:pPr>
      <w:r w:rsidRPr="000859BA">
        <w:rPr>
          <w:rFonts w:ascii="Arial" w:eastAsia="Times New Roman" w:hAnsi="Arial" w:cs="Arial"/>
          <w:iCs/>
          <w:lang w:eastAsia="pl-PL"/>
        </w:rPr>
        <w:t>1) Magazyn Służby Inż.-Sap. – Złocieniec 78-520 ul. C</w:t>
      </w:r>
      <w:r>
        <w:rPr>
          <w:rFonts w:ascii="Arial" w:eastAsia="Times New Roman" w:hAnsi="Arial" w:cs="Arial"/>
          <w:iCs/>
          <w:lang w:eastAsia="pl-PL"/>
        </w:rPr>
        <w:t>zwartaków 4,</w:t>
      </w:r>
      <w:r w:rsidR="00AD3204">
        <w:rPr>
          <w:rFonts w:ascii="Arial" w:eastAsia="Times New Roman" w:hAnsi="Arial" w:cs="Arial"/>
          <w:iCs/>
          <w:lang w:eastAsia="pl-PL"/>
        </w:rPr>
        <w:t xml:space="preserve"> pan Roland </w:t>
      </w:r>
      <w:proofErr w:type="spellStart"/>
      <w:r w:rsidR="00AD3204">
        <w:rPr>
          <w:rFonts w:ascii="Arial" w:eastAsia="Times New Roman" w:hAnsi="Arial" w:cs="Arial"/>
          <w:iCs/>
          <w:lang w:eastAsia="pl-PL"/>
        </w:rPr>
        <w:t>Smentek</w:t>
      </w:r>
      <w:proofErr w:type="spellEnd"/>
      <w:r w:rsidR="00AD3204">
        <w:rPr>
          <w:rFonts w:ascii="Arial" w:eastAsia="Times New Roman" w:hAnsi="Arial" w:cs="Arial"/>
          <w:iCs/>
          <w:lang w:eastAsia="pl-PL"/>
        </w:rPr>
        <w:t>,</w:t>
      </w:r>
      <w:r>
        <w:rPr>
          <w:rFonts w:ascii="Arial" w:eastAsia="Times New Roman" w:hAnsi="Arial" w:cs="Arial"/>
          <w:iCs/>
          <w:lang w:eastAsia="pl-PL"/>
        </w:rPr>
        <w:t xml:space="preserve"> pan Podgórski Stanisław </w:t>
      </w:r>
      <w:r w:rsidRPr="000859BA">
        <w:rPr>
          <w:rFonts w:ascii="Arial" w:eastAsia="Times New Roman" w:hAnsi="Arial" w:cs="Arial"/>
          <w:iCs/>
          <w:lang w:eastAsia="pl-PL"/>
        </w:rPr>
        <w:t>tel. 261-465-167</w:t>
      </w:r>
      <w:r w:rsidR="00AD3204">
        <w:rPr>
          <w:rFonts w:ascii="Arial" w:eastAsia="Times New Roman" w:hAnsi="Arial" w:cs="Arial"/>
          <w:iCs/>
          <w:lang w:eastAsia="pl-PL"/>
        </w:rPr>
        <w:t>, 261-465-767.</w:t>
      </w:r>
    </w:p>
    <w:p w:rsidR="000859BA" w:rsidRDefault="000859BA" w:rsidP="000859BA">
      <w:pPr>
        <w:spacing w:after="0" w:line="276" w:lineRule="auto"/>
        <w:ind w:left="426"/>
        <w:contextualSpacing/>
        <w:jc w:val="both"/>
        <w:rPr>
          <w:rFonts w:ascii="Arial" w:eastAsia="Times New Roman" w:hAnsi="Arial" w:cs="Arial"/>
          <w:iCs/>
          <w:lang w:eastAsia="pl-PL"/>
        </w:rPr>
      </w:pPr>
      <w:r w:rsidRPr="000859BA">
        <w:rPr>
          <w:rFonts w:ascii="Arial" w:eastAsia="Times New Roman" w:hAnsi="Arial" w:cs="Arial"/>
          <w:iCs/>
          <w:lang w:eastAsia="pl-PL"/>
        </w:rPr>
        <w:t xml:space="preserve">Zgodnie z ilością zawartą w formularzu cenowym. </w:t>
      </w:r>
    </w:p>
    <w:p w:rsidR="00AD3204" w:rsidRDefault="00AD3204" w:rsidP="000859BA">
      <w:pPr>
        <w:spacing w:after="0" w:line="276" w:lineRule="auto"/>
        <w:ind w:left="426"/>
        <w:contextualSpacing/>
        <w:jc w:val="both"/>
        <w:rPr>
          <w:rFonts w:ascii="Arial" w:eastAsia="Times New Roman" w:hAnsi="Arial" w:cs="Arial"/>
          <w:lang w:eastAsia="pl-PL"/>
        </w:rPr>
      </w:pPr>
    </w:p>
    <w:p w:rsidR="000D6058" w:rsidRPr="000859BA" w:rsidRDefault="000D6058" w:rsidP="000859BA">
      <w:pPr>
        <w:spacing w:after="0" w:line="276" w:lineRule="auto"/>
        <w:ind w:left="426"/>
        <w:contextualSpacing/>
        <w:jc w:val="both"/>
        <w:rPr>
          <w:rFonts w:ascii="Arial" w:eastAsia="Times New Roman" w:hAnsi="Arial" w:cs="Arial"/>
          <w:lang w:eastAsia="pl-PL"/>
        </w:rPr>
      </w:pPr>
    </w:p>
    <w:p w:rsidR="000859BA" w:rsidRPr="000859BA" w:rsidRDefault="000859BA" w:rsidP="000859BA">
      <w:pPr>
        <w:spacing w:after="0" w:line="276" w:lineRule="auto"/>
        <w:jc w:val="center"/>
        <w:rPr>
          <w:rFonts w:ascii="Arial" w:eastAsia="Times New Roman" w:hAnsi="Arial" w:cs="Arial"/>
          <w:b/>
          <w:szCs w:val="24"/>
          <w:lang w:eastAsia="pl-PL"/>
        </w:rPr>
      </w:pPr>
      <w:r w:rsidRPr="000859BA">
        <w:rPr>
          <w:rFonts w:ascii="Arial" w:eastAsia="Times New Roman" w:hAnsi="Arial" w:cs="Arial"/>
          <w:b/>
          <w:szCs w:val="24"/>
          <w:lang w:eastAsia="pl-PL"/>
        </w:rPr>
        <w:t>§ 2</w:t>
      </w:r>
    </w:p>
    <w:p w:rsidR="000859BA" w:rsidRPr="000859BA" w:rsidRDefault="000859BA" w:rsidP="000859BA">
      <w:pPr>
        <w:spacing w:after="0" w:line="276" w:lineRule="auto"/>
        <w:jc w:val="center"/>
        <w:rPr>
          <w:rFonts w:ascii="Arial" w:eastAsia="Times New Roman" w:hAnsi="Arial" w:cs="Arial"/>
          <w:b/>
          <w:szCs w:val="24"/>
          <w:lang w:eastAsia="pl-PL"/>
        </w:rPr>
      </w:pPr>
      <w:r w:rsidRPr="000859BA">
        <w:rPr>
          <w:rFonts w:ascii="Arial" w:eastAsia="Times New Roman" w:hAnsi="Arial" w:cs="Arial"/>
          <w:b/>
          <w:szCs w:val="24"/>
          <w:lang w:eastAsia="pl-PL"/>
        </w:rPr>
        <w:t>TERMIN WYKONANIA UMOWY</w:t>
      </w:r>
    </w:p>
    <w:p w:rsidR="000859BA" w:rsidRPr="000859BA" w:rsidRDefault="000859BA" w:rsidP="000859BA">
      <w:pPr>
        <w:numPr>
          <w:ilvl w:val="0"/>
          <w:numId w:val="2"/>
        </w:numPr>
        <w:spacing w:after="0" w:line="276" w:lineRule="auto"/>
        <w:ind w:left="426"/>
        <w:contextualSpacing/>
        <w:jc w:val="both"/>
        <w:rPr>
          <w:rFonts w:ascii="Arial" w:eastAsia="Times New Roman" w:hAnsi="Arial" w:cs="Arial"/>
          <w:szCs w:val="24"/>
          <w:lang w:eastAsia="pl-PL"/>
        </w:rPr>
      </w:pPr>
      <w:r w:rsidRPr="000859BA">
        <w:rPr>
          <w:rFonts w:ascii="Arial" w:eastAsia="Times New Roman" w:hAnsi="Arial" w:cs="Arial"/>
          <w:szCs w:val="24"/>
          <w:lang w:eastAsia="pl-PL"/>
        </w:rPr>
        <w:t xml:space="preserve">Termin obowiązywania umowy na </w:t>
      </w:r>
      <w:r>
        <w:rPr>
          <w:rFonts w:ascii="Arial" w:eastAsia="Times New Roman" w:hAnsi="Arial" w:cs="Arial"/>
          <w:szCs w:val="24"/>
          <w:lang w:eastAsia="pl-PL"/>
        </w:rPr>
        <w:t>d</w:t>
      </w:r>
      <w:r w:rsidRPr="000859BA">
        <w:rPr>
          <w:rFonts w:ascii="Arial" w:eastAsia="Times New Roman" w:hAnsi="Arial" w:cs="Arial"/>
          <w:szCs w:val="24"/>
          <w:lang w:eastAsia="pl-PL"/>
        </w:rPr>
        <w:t xml:space="preserve">ostawa </w:t>
      </w:r>
      <w:r>
        <w:rPr>
          <w:rFonts w:ascii="Arial" w:eastAsia="Times New Roman" w:hAnsi="Arial" w:cs="Arial"/>
          <w:b/>
          <w:szCs w:val="24"/>
          <w:lang w:eastAsia="pl-PL"/>
        </w:rPr>
        <w:t>latarek</w:t>
      </w:r>
      <w:r w:rsidRPr="000859BA">
        <w:rPr>
          <w:rFonts w:ascii="Arial" w:eastAsia="Times New Roman" w:hAnsi="Arial" w:cs="Arial"/>
          <w:b/>
          <w:szCs w:val="24"/>
          <w:lang w:eastAsia="pl-PL"/>
        </w:rPr>
        <w:t>,</w:t>
      </w:r>
      <w:r w:rsidRPr="000859BA">
        <w:rPr>
          <w:rFonts w:ascii="Arial" w:eastAsia="Times New Roman" w:hAnsi="Arial" w:cs="Arial"/>
          <w:szCs w:val="24"/>
          <w:lang w:eastAsia="pl-PL"/>
        </w:rPr>
        <w:t xml:space="preserve"> o których mowa w §1, od dnia j</w:t>
      </w:r>
      <w:r w:rsidR="0028226F">
        <w:rPr>
          <w:rFonts w:ascii="Arial" w:eastAsia="Times New Roman" w:hAnsi="Arial" w:cs="Arial"/>
          <w:szCs w:val="24"/>
          <w:lang w:eastAsia="pl-PL"/>
        </w:rPr>
        <w:t>ej zawarcia do dnia 20</w:t>
      </w:r>
      <w:r w:rsidR="00AD3204">
        <w:rPr>
          <w:rFonts w:ascii="Arial" w:eastAsia="Times New Roman" w:hAnsi="Arial" w:cs="Arial"/>
          <w:szCs w:val="24"/>
          <w:lang w:eastAsia="pl-PL"/>
        </w:rPr>
        <w:t xml:space="preserve"> grudnia 2024r.</w:t>
      </w:r>
    </w:p>
    <w:p w:rsidR="000859BA" w:rsidRPr="000859BA" w:rsidRDefault="000859BA" w:rsidP="000859BA">
      <w:pPr>
        <w:numPr>
          <w:ilvl w:val="0"/>
          <w:numId w:val="2"/>
        </w:numPr>
        <w:spacing w:after="0" w:line="276" w:lineRule="auto"/>
        <w:ind w:left="426"/>
        <w:contextualSpacing/>
        <w:jc w:val="both"/>
        <w:rPr>
          <w:rFonts w:ascii="Arial" w:eastAsia="Times New Roman" w:hAnsi="Arial" w:cs="Arial"/>
          <w:szCs w:val="24"/>
          <w:lang w:eastAsia="pl-PL"/>
        </w:rPr>
      </w:pPr>
      <w:r w:rsidRPr="000859BA">
        <w:rPr>
          <w:rFonts w:ascii="Arial" w:eastAsia="Times New Roman" w:hAnsi="Arial" w:cs="Arial"/>
          <w:szCs w:val="24"/>
          <w:lang w:eastAsia="pl-PL"/>
        </w:rPr>
        <w:t>Termin realizacj</w:t>
      </w:r>
      <w:r w:rsidR="00AD3204">
        <w:rPr>
          <w:rFonts w:ascii="Arial" w:eastAsia="Times New Roman" w:hAnsi="Arial" w:cs="Arial"/>
          <w:szCs w:val="24"/>
          <w:lang w:eastAsia="pl-PL"/>
        </w:rPr>
        <w:t>i zamówienia podstawowego……</w:t>
      </w:r>
      <w:r w:rsidR="002E75C7">
        <w:rPr>
          <w:rFonts w:ascii="Arial" w:eastAsia="Times New Roman" w:hAnsi="Arial" w:cs="Arial"/>
          <w:b/>
          <w:szCs w:val="24"/>
          <w:lang w:eastAsia="pl-PL"/>
        </w:rPr>
        <w:t>dni kalendarzowych</w:t>
      </w:r>
      <w:r w:rsidR="00E06805">
        <w:rPr>
          <w:rFonts w:ascii="Arial" w:eastAsia="Times New Roman" w:hAnsi="Arial" w:cs="Arial"/>
          <w:b/>
          <w:szCs w:val="24"/>
          <w:lang w:eastAsia="pl-PL"/>
        </w:rPr>
        <w:t xml:space="preserve"> od dnia zawarcia</w:t>
      </w:r>
      <w:r w:rsidRPr="000859BA">
        <w:rPr>
          <w:rFonts w:ascii="Arial" w:eastAsia="Times New Roman" w:hAnsi="Arial" w:cs="Arial"/>
          <w:b/>
          <w:szCs w:val="24"/>
          <w:lang w:eastAsia="pl-PL"/>
        </w:rPr>
        <w:t xml:space="preserve"> umowy.</w:t>
      </w:r>
      <w:r w:rsidRPr="000859BA">
        <w:rPr>
          <w:rFonts w:ascii="Arial" w:eastAsia="Times New Roman" w:hAnsi="Arial" w:cs="Arial"/>
          <w:szCs w:val="24"/>
          <w:lang w:eastAsia="pl-PL"/>
        </w:rPr>
        <w:t xml:space="preserve"> (zgodnie ze złożoną ofertą)</w:t>
      </w:r>
    </w:p>
    <w:p w:rsidR="000859BA" w:rsidRPr="000859BA" w:rsidRDefault="000859BA" w:rsidP="000859BA">
      <w:pPr>
        <w:numPr>
          <w:ilvl w:val="0"/>
          <w:numId w:val="2"/>
        </w:numPr>
        <w:spacing w:after="0" w:line="276" w:lineRule="auto"/>
        <w:ind w:left="426"/>
        <w:contextualSpacing/>
        <w:jc w:val="both"/>
        <w:rPr>
          <w:rFonts w:ascii="Arial" w:eastAsia="Times New Roman" w:hAnsi="Arial" w:cs="Arial"/>
          <w:szCs w:val="24"/>
          <w:lang w:eastAsia="pl-PL"/>
        </w:rPr>
      </w:pPr>
      <w:r w:rsidRPr="000859BA">
        <w:rPr>
          <w:rFonts w:ascii="Arial" w:eastAsia="Times New Roman" w:hAnsi="Arial" w:cs="Arial"/>
          <w:szCs w:val="24"/>
          <w:lang w:eastAsia="pl-PL"/>
        </w:rPr>
        <w:lastRenderedPageBreak/>
        <w:t>Zamawiający przewiduje możliwość zastosowania rozszerzenia przedmiotu zamówienia o „PRAWO OPCJI” /uzależnionego od przydzielenia środków finansowych i potrzeb Zamawiającego/, z datą obowiązywania od dnia wyczerpania wartości podstawowej zamówienia.</w:t>
      </w:r>
    </w:p>
    <w:p w:rsidR="000859BA" w:rsidRPr="000859BA" w:rsidRDefault="000859BA" w:rsidP="000859BA">
      <w:pPr>
        <w:numPr>
          <w:ilvl w:val="0"/>
          <w:numId w:val="2"/>
        </w:numPr>
        <w:spacing w:after="0" w:line="276" w:lineRule="auto"/>
        <w:ind w:left="426"/>
        <w:contextualSpacing/>
        <w:jc w:val="both"/>
        <w:rPr>
          <w:rFonts w:ascii="Arial" w:eastAsia="Times New Roman" w:hAnsi="Arial" w:cs="Arial"/>
          <w:szCs w:val="24"/>
          <w:lang w:eastAsia="pl-PL"/>
        </w:rPr>
      </w:pPr>
      <w:r w:rsidRPr="000859BA">
        <w:rPr>
          <w:rFonts w:ascii="Arial" w:eastAsia="Times New Roman" w:hAnsi="Arial" w:cs="Arial"/>
          <w:szCs w:val="24"/>
          <w:lang w:eastAsia="pl-PL"/>
        </w:rPr>
        <w:t xml:space="preserve">O zamiarze skorzystania z prawa opcji zamawiający poinformuje wykonawcę odrębnym pismem. </w:t>
      </w:r>
      <w:r w:rsidRPr="000859BA">
        <w:rPr>
          <w:rFonts w:ascii="Arial" w:eastAsia="Times New Roman" w:hAnsi="Arial" w:cs="Arial"/>
          <w:b/>
          <w:szCs w:val="24"/>
          <w:lang w:eastAsia="pl-PL"/>
        </w:rPr>
        <w:t>Termin realizacji zamówien</w:t>
      </w:r>
      <w:r w:rsidR="002E75C7">
        <w:rPr>
          <w:rFonts w:ascii="Arial" w:eastAsia="Times New Roman" w:hAnsi="Arial" w:cs="Arial"/>
          <w:b/>
          <w:szCs w:val="24"/>
          <w:lang w:eastAsia="pl-PL"/>
        </w:rPr>
        <w:t>ia z prawem opcji maksymalnie 5</w:t>
      </w:r>
      <w:r w:rsidRPr="000859BA">
        <w:rPr>
          <w:rFonts w:ascii="Arial" w:eastAsia="Times New Roman" w:hAnsi="Arial" w:cs="Arial"/>
          <w:b/>
          <w:szCs w:val="24"/>
          <w:lang w:eastAsia="pl-PL"/>
        </w:rPr>
        <w:t xml:space="preserve"> dni kalendarzowych od dnia zgłoszenia przez zamawiającego</w:t>
      </w:r>
      <w:r w:rsidRPr="000859BA">
        <w:rPr>
          <w:rFonts w:ascii="Arial" w:eastAsia="Times New Roman" w:hAnsi="Arial" w:cs="Arial"/>
          <w:szCs w:val="24"/>
          <w:lang w:eastAsia="pl-PL"/>
        </w:rPr>
        <w:t>.</w:t>
      </w:r>
    </w:p>
    <w:p w:rsidR="000859BA" w:rsidRPr="000859BA" w:rsidRDefault="000859BA" w:rsidP="000859BA">
      <w:pPr>
        <w:numPr>
          <w:ilvl w:val="0"/>
          <w:numId w:val="2"/>
        </w:numPr>
        <w:spacing w:after="0" w:line="276" w:lineRule="auto"/>
        <w:ind w:left="426"/>
        <w:contextualSpacing/>
        <w:jc w:val="both"/>
        <w:rPr>
          <w:rFonts w:ascii="Arial" w:eastAsia="Times New Roman" w:hAnsi="Arial" w:cs="Arial"/>
          <w:szCs w:val="24"/>
          <w:lang w:eastAsia="pl-PL"/>
        </w:rPr>
      </w:pPr>
      <w:r w:rsidRPr="000859BA">
        <w:rPr>
          <w:rFonts w:ascii="Arial" w:eastAsia="Times New Roman" w:hAnsi="Arial" w:cs="Arial"/>
          <w:szCs w:val="24"/>
          <w:lang w:eastAsia="pl-PL"/>
        </w:rPr>
        <w:t>Skorzystanie zamawiającego z prawa opcji jest jego uprawnieniem. W przypadku nie skorzystania Zamawiającego z prawa opcji wykonawcy nie przysługują roszczenia z tego tytułu.</w:t>
      </w:r>
    </w:p>
    <w:p w:rsidR="000859BA" w:rsidRDefault="000859BA" w:rsidP="000859BA">
      <w:pPr>
        <w:numPr>
          <w:ilvl w:val="0"/>
          <w:numId w:val="2"/>
        </w:numPr>
        <w:spacing w:after="0" w:line="276" w:lineRule="auto"/>
        <w:ind w:left="426"/>
        <w:contextualSpacing/>
        <w:jc w:val="both"/>
        <w:rPr>
          <w:rFonts w:ascii="Arial" w:eastAsia="Times New Roman" w:hAnsi="Arial" w:cs="Arial"/>
          <w:szCs w:val="24"/>
          <w:lang w:eastAsia="pl-PL"/>
        </w:rPr>
      </w:pPr>
      <w:r w:rsidRPr="000859BA">
        <w:rPr>
          <w:rFonts w:ascii="Arial" w:eastAsia="Times New Roman" w:hAnsi="Arial" w:cs="Arial"/>
          <w:szCs w:val="24"/>
          <w:lang w:eastAsia="pl-PL"/>
        </w:rPr>
        <w:t>Skorzystanie z prawa opcji nie stanowi zmiany umowy. Nie wymaga podpisania nowej umowy ani Aneksu.</w:t>
      </w:r>
    </w:p>
    <w:p w:rsidR="00AD3204" w:rsidRPr="000859BA" w:rsidRDefault="00AD3204" w:rsidP="000D6058">
      <w:pPr>
        <w:spacing w:after="0" w:line="276" w:lineRule="auto"/>
        <w:ind w:left="426"/>
        <w:contextualSpacing/>
        <w:jc w:val="both"/>
        <w:rPr>
          <w:rFonts w:ascii="Arial" w:eastAsia="Times New Roman" w:hAnsi="Arial" w:cs="Arial"/>
          <w:szCs w:val="24"/>
          <w:lang w:eastAsia="pl-PL"/>
        </w:rPr>
      </w:pPr>
    </w:p>
    <w:p w:rsidR="000859BA" w:rsidRPr="000859BA" w:rsidRDefault="000859BA" w:rsidP="000859BA">
      <w:pPr>
        <w:spacing w:after="0" w:line="276" w:lineRule="auto"/>
        <w:ind w:left="360" w:hanging="360"/>
        <w:jc w:val="center"/>
        <w:rPr>
          <w:rFonts w:ascii="Arial" w:eastAsia="Times New Roman" w:hAnsi="Arial" w:cs="Arial"/>
          <w:b/>
          <w:szCs w:val="24"/>
          <w:lang w:eastAsia="pl-PL"/>
        </w:rPr>
      </w:pPr>
      <w:r w:rsidRPr="000859BA">
        <w:rPr>
          <w:rFonts w:ascii="Arial" w:eastAsia="Times New Roman" w:hAnsi="Arial" w:cs="Arial"/>
          <w:b/>
          <w:szCs w:val="24"/>
          <w:lang w:eastAsia="pl-PL"/>
        </w:rPr>
        <w:t>§ 3</w:t>
      </w:r>
    </w:p>
    <w:p w:rsidR="000859BA" w:rsidRDefault="000859BA" w:rsidP="000859BA">
      <w:pPr>
        <w:spacing w:after="0" w:line="276" w:lineRule="auto"/>
        <w:ind w:left="360" w:hanging="360"/>
        <w:jc w:val="center"/>
        <w:rPr>
          <w:rFonts w:ascii="Arial" w:eastAsia="Times New Roman" w:hAnsi="Arial" w:cs="Arial"/>
          <w:b/>
          <w:szCs w:val="24"/>
          <w:lang w:eastAsia="pl-PL"/>
        </w:rPr>
      </w:pPr>
      <w:r w:rsidRPr="000859BA">
        <w:rPr>
          <w:rFonts w:ascii="Arial" w:eastAsia="Times New Roman" w:hAnsi="Arial" w:cs="Arial"/>
          <w:b/>
          <w:szCs w:val="24"/>
          <w:lang w:eastAsia="pl-PL"/>
        </w:rPr>
        <w:t>WARTOŚĆ UMOWY</w:t>
      </w:r>
    </w:p>
    <w:p w:rsidR="006D1A5E" w:rsidRPr="000859BA" w:rsidRDefault="006D1A5E" w:rsidP="000859BA">
      <w:pPr>
        <w:spacing w:after="0" w:line="276" w:lineRule="auto"/>
        <w:ind w:left="360" w:hanging="360"/>
        <w:jc w:val="center"/>
        <w:rPr>
          <w:rFonts w:ascii="Arial" w:eastAsia="Times New Roman" w:hAnsi="Arial" w:cs="Arial"/>
          <w:b/>
          <w:szCs w:val="24"/>
          <w:lang w:eastAsia="pl-PL"/>
        </w:rPr>
      </w:pPr>
    </w:p>
    <w:p w:rsidR="00C37ABC" w:rsidRDefault="000859BA" w:rsidP="000859BA">
      <w:pPr>
        <w:numPr>
          <w:ilvl w:val="0"/>
          <w:numId w:val="4"/>
        </w:numPr>
        <w:spacing w:after="0" w:line="240" w:lineRule="auto"/>
        <w:ind w:left="417"/>
        <w:jc w:val="both"/>
        <w:rPr>
          <w:rFonts w:ascii="Arial" w:eastAsia="Times New Roman" w:hAnsi="Arial" w:cs="Arial"/>
          <w:lang w:eastAsia="pl-PL"/>
        </w:rPr>
      </w:pPr>
      <w:r w:rsidRPr="000859BA">
        <w:rPr>
          <w:rFonts w:ascii="Arial" w:eastAsia="Times New Roman" w:hAnsi="Arial" w:cs="Arial"/>
          <w:lang w:eastAsia="pl-PL"/>
        </w:rPr>
        <w:t>Za  przedmiot  umowy strony  ustalają  wynagrodzenie w  wysokości:</w:t>
      </w:r>
    </w:p>
    <w:p w:rsidR="000859BA" w:rsidRDefault="000859BA" w:rsidP="00C37ABC">
      <w:pPr>
        <w:spacing w:after="0" w:line="240" w:lineRule="auto"/>
        <w:ind w:left="417"/>
        <w:jc w:val="both"/>
        <w:rPr>
          <w:rFonts w:ascii="Arial" w:eastAsia="Times New Roman" w:hAnsi="Arial" w:cs="Arial"/>
          <w:lang w:eastAsia="pl-PL"/>
        </w:rPr>
      </w:pPr>
      <w:r w:rsidRPr="000859BA">
        <w:rPr>
          <w:rFonts w:ascii="Arial" w:eastAsia="Times New Roman" w:hAnsi="Arial" w:cs="Arial"/>
          <w:lang w:eastAsia="pl-PL"/>
        </w:rPr>
        <w:t xml:space="preserve"> </w:t>
      </w:r>
    </w:p>
    <w:p w:rsidR="00AD3204" w:rsidRPr="00C37ABC" w:rsidRDefault="00AD3204" w:rsidP="00C37ABC">
      <w:pPr>
        <w:pStyle w:val="Akapitzlist"/>
        <w:numPr>
          <w:ilvl w:val="0"/>
          <w:numId w:val="39"/>
        </w:numPr>
        <w:spacing w:after="0" w:line="240" w:lineRule="auto"/>
        <w:jc w:val="both"/>
        <w:rPr>
          <w:rFonts w:ascii="Arial" w:eastAsia="Times New Roman" w:hAnsi="Arial" w:cs="Arial"/>
          <w:lang w:eastAsia="pl-PL"/>
        </w:rPr>
      </w:pPr>
      <w:r w:rsidRPr="00C37ABC">
        <w:rPr>
          <w:rFonts w:ascii="Arial" w:eastAsia="Times New Roman" w:hAnsi="Arial" w:cs="Arial"/>
          <w:lang w:eastAsia="pl-PL"/>
        </w:rPr>
        <w:t xml:space="preserve">Wartość </w:t>
      </w:r>
      <w:r w:rsidR="00C37ABC" w:rsidRPr="00C37ABC">
        <w:rPr>
          <w:rFonts w:ascii="Arial" w:eastAsia="Times New Roman" w:hAnsi="Arial" w:cs="Arial"/>
          <w:lang w:eastAsia="pl-PL"/>
        </w:rPr>
        <w:t>podstawowego zamówienia</w:t>
      </w:r>
    </w:p>
    <w:p w:rsidR="000859BA" w:rsidRPr="000859BA" w:rsidRDefault="00C37ABC" w:rsidP="00C37ABC">
      <w:pPr>
        <w:spacing w:after="0" w:line="240" w:lineRule="auto"/>
        <w:jc w:val="both"/>
        <w:rPr>
          <w:rFonts w:ascii="Arial" w:eastAsia="Times New Roman" w:hAnsi="Arial" w:cs="Arial"/>
          <w:lang w:eastAsia="pl-PL"/>
        </w:rPr>
      </w:pPr>
      <w:r>
        <w:rPr>
          <w:rFonts w:ascii="Arial" w:eastAsia="Times New Roman" w:hAnsi="Arial" w:cs="Arial"/>
          <w:lang w:eastAsia="pl-PL"/>
        </w:rPr>
        <w:t xml:space="preserve">             </w:t>
      </w:r>
      <w:r w:rsidR="000859BA" w:rsidRPr="000859BA">
        <w:rPr>
          <w:rFonts w:ascii="Arial" w:eastAsia="Times New Roman" w:hAnsi="Arial" w:cs="Arial"/>
          <w:lang w:eastAsia="pl-PL"/>
        </w:rPr>
        <w:t xml:space="preserve">netto……………………..…....(słownie: ………………………….……………………….), </w:t>
      </w:r>
    </w:p>
    <w:p w:rsidR="00C37ABC" w:rsidRDefault="00C37ABC" w:rsidP="00C37ABC">
      <w:pPr>
        <w:spacing w:after="0" w:line="240" w:lineRule="auto"/>
        <w:ind w:left="709"/>
        <w:jc w:val="both"/>
        <w:rPr>
          <w:rFonts w:ascii="Arial" w:eastAsia="Times New Roman" w:hAnsi="Arial" w:cs="Arial"/>
          <w:lang w:eastAsia="pl-PL"/>
        </w:rPr>
      </w:pPr>
      <w:r>
        <w:rPr>
          <w:rFonts w:ascii="Arial" w:eastAsia="Times New Roman" w:hAnsi="Arial" w:cs="Arial"/>
          <w:lang w:eastAsia="pl-PL"/>
        </w:rPr>
        <w:t xml:space="preserve"> </w:t>
      </w:r>
      <w:r w:rsidR="000859BA" w:rsidRPr="000859BA">
        <w:rPr>
          <w:rFonts w:ascii="Arial" w:eastAsia="Times New Roman" w:hAnsi="Arial" w:cs="Arial"/>
          <w:lang w:eastAsia="pl-PL"/>
        </w:rPr>
        <w:t>brutto……………………..…..(słownie: ………………………….………………………..),</w:t>
      </w:r>
    </w:p>
    <w:p w:rsidR="000859BA" w:rsidRDefault="00C37ABC" w:rsidP="00C37ABC">
      <w:pPr>
        <w:pStyle w:val="Akapitzlist"/>
        <w:numPr>
          <w:ilvl w:val="0"/>
          <w:numId w:val="39"/>
        </w:numPr>
        <w:spacing w:after="0" w:line="240" w:lineRule="auto"/>
        <w:jc w:val="both"/>
        <w:rPr>
          <w:rFonts w:ascii="Arial" w:eastAsia="Times New Roman" w:hAnsi="Arial" w:cs="Arial"/>
          <w:lang w:eastAsia="pl-PL"/>
        </w:rPr>
      </w:pPr>
      <w:r>
        <w:rPr>
          <w:rFonts w:ascii="Arial" w:eastAsia="Times New Roman" w:hAnsi="Arial" w:cs="Arial"/>
          <w:lang w:eastAsia="pl-PL"/>
        </w:rPr>
        <w:t>Wartość zamówienia w „opcji” wynikająca z ewentualnego</w:t>
      </w:r>
      <w:r w:rsidR="000859BA" w:rsidRPr="00C37ABC">
        <w:rPr>
          <w:rFonts w:ascii="Arial" w:eastAsia="Times New Roman" w:hAnsi="Arial" w:cs="Arial"/>
          <w:lang w:eastAsia="pl-PL"/>
        </w:rPr>
        <w:t xml:space="preserve"> </w:t>
      </w:r>
      <w:r>
        <w:rPr>
          <w:rFonts w:ascii="Arial" w:eastAsia="Times New Roman" w:hAnsi="Arial" w:cs="Arial"/>
          <w:lang w:eastAsia="pl-PL"/>
        </w:rPr>
        <w:t>skorzystania Zamawiającego z prawa opcji 40% wynosi :</w:t>
      </w:r>
    </w:p>
    <w:p w:rsidR="00C37ABC" w:rsidRDefault="00C37ABC" w:rsidP="00C37ABC">
      <w:pPr>
        <w:pStyle w:val="Akapitzlist"/>
        <w:spacing w:after="0" w:line="240" w:lineRule="auto"/>
        <w:ind w:left="777"/>
        <w:jc w:val="both"/>
        <w:rPr>
          <w:rFonts w:ascii="Arial" w:eastAsia="Times New Roman" w:hAnsi="Arial" w:cs="Arial"/>
          <w:lang w:eastAsia="pl-PL"/>
        </w:rPr>
      </w:pPr>
      <w:r>
        <w:rPr>
          <w:rFonts w:ascii="Arial" w:eastAsia="Times New Roman" w:hAnsi="Arial" w:cs="Arial"/>
          <w:lang w:eastAsia="pl-PL"/>
        </w:rPr>
        <w:t>netto…………………zł  (słownie:…………………………………………………………..)</w:t>
      </w:r>
    </w:p>
    <w:p w:rsidR="00C37ABC" w:rsidRDefault="00C37ABC" w:rsidP="00C37ABC">
      <w:pPr>
        <w:pStyle w:val="Akapitzlist"/>
        <w:spacing w:after="0" w:line="240" w:lineRule="auto"/>
        <w:ind w:left="777"/>
        <w:jc w:val="both"/>
        <w:rPr>
          <w:rFonts w:ascii="Arial" w:eastAsia="Times New Roman" w:hAnsi="Arial" w:cs="Arial"/>
          <w:lang w:eastAsia="pl-PL"/>
        </w:rPr>
      </w:pPr>
      <w:r>
        <w:rPr>
          <w:rFonts w:ascii="Arial" w:eastAsia="Times New Roman" w:hAnsi="Arial" w:cs="Arial"/>
          <w:lang w:eastAsia="pl-PL"/>
        </w:rPr>
        <w:t>brutto………………...zł  (słownie:………………………………………………………….)</w:t>
      </w:r>
    </w:p>
    <w:p w:rsidR="00C37ABC" w:rsidRDefault="00C37ABC" w:rsidP="00C37ABC">
      <w:pPr>
        <w:pStyle w:val="Akapitzlist"/>
        <w:numPr>
          <w:ilvl w:val="0"/>
          <w:numId w:val="39"/>
        </w:numPr>
        <w:spacing w:after="0" w:line="240" w:lineRule="auto"/>
        <w:jc w:val="both"/>
        <w:rPr>
          <w:rFonts w:ascii="Arial" w:eastAsia="Times New Roman" w:hAnsi="Arial" w:cs="Arial"/>
          <w:lang w:eastAsia="pl-PL"/>
        </w:rPr>
      </w:pPr>
      <w:r>
        <w:rPr>
          <w:rFonts w:ascii="Arial" w:eastAsia="Times New Roman" w:hAnsi="Arial" w:cs="Arial"/>
          <w:lang w:eastAsia="pl-PL"/>
        </w:rPr>
        <w:t>Łączna wartość zamówienia podstawowego z prawem opcji 40% wynosi:</w:t>
      </w:r>
    </w:p>
    <w:p w:rsidR="00C37ABC" w:rsidRDefault="00C37ABC" w:rsidP="00C37ABC">
      <w:pPr>
        <w:pStyle w:val="Akapitzlist"/>
        <w:spacing w:after="0" w:line="240" w:lineRule="auto"/>
        <w:ind w:left="777"/>
        <w:jc w:val="both"/>
        <w:rPr>
          <w:rFonts w:ascii="Arial" w:eastAsia="Times New Roman" w:hAnsi="Arial" w:cs="Arial"/>
          <w:lang w:eastAsia="pl-PL"/>
        </w:rPr>
      </w:pPr>
      <w:r>
        <w:rPr>
          <w:rFonts w:ascii="Arial" w:eastAsia="Times New Roman" w:hAnsi="Arial" w:cs="Arial"/>
          <w:lang w:eastAsia="pl-PL"/>
        </w:rPr>
        <w:t>netto…………………zł  (słownie:…………………………………………………………..)</w:t>
      </w:r>
    </w:p>
    <w:p w:rsidR="00C37ABC" w:rsidRPr="00C37ABC" w:rsidRDefault="00C37ABC" w:rsidP="00C37ABC">
      <w:pPr>
        <w:pStyle w:val="Akapitzlist"/>
        <w:spacing w:after="0" w:line="240" w:lineRule="auto"/>
        <w:ind w:left="777"/>
        <w:jc w:val="both"/>
        <w:rPr>
          <w:rFonts w:ascii="Arial" w:eastAsia="Times New Roman" w:hAnsi="Arial" w:cs="Arial"/>
          <w:lang w:eastAsia="pl-PL"/>
        </w:rPr>
      </w:pPr>
      <w:r>
        <w:rPr>
          <w:rFonts w:ascii="Arial" w:eastAsia="Times New Roman" w:hAnsi="Arial" w:cs="Arial"/>
          <w:lang w:eastAsia="pl-PL"/>
        </w:rPr>
        <w:t>netto…………………zł  (słownie:…………………………………………………………..)</w:t>
      </w:r>
    </w:p>
    <w:p w:rsidR="00C37ABC" w:rsidRPr="00C37ABC" w:rsidRDefault="00C37ABC" w:rsidP="00C37ABC">
      <w:pPr>
        <w:pStyle w:val="Akapitzlist"/>
        <w:spacing w:after="0" w:line="240" w:lineRule="auto"/>
        <w:ind w:left="777"/>
        <w:jc w:val="both"/>
        <w:rPr>
          <w:rFonts w:ascii="Arial" w:eastAsia="Times New Roman" w:hAnsi="Arial" w:cs="Arial"/>
          <w:lang w:eastAsia="pl-PL"/>
        </w:rPr>
      </w:pPr>
    </w:p>
    <w:p w:rsidR="000859BA" w:rsidRPr="000859BA" w:rsidRDefault="000859BA" w:rsidP="000859BA">
      <w:pPr>
        <w:spacing w:after="0" w:line="276" w:lineRule="auto"/>
        <w:ind w:left="426"/>
        <w:contextualSpacing/>
        <w:jc w:val="both"/>
        <w:rPr>
          <w:rFonts w:ascii="Arial" w:eastAsia="Times New Roman" w:hAnsi="Arial" w:cs="Arial"/>
          <w:lang w:eastAsia="pl-PL"/>
        </w:rPr>
      </w:pPr>
      <w:r w:rsidRPr="000859BA">
        <w:rPr>
          <w:rFonts w:ascii="Arial" w:eastAsia="Times New Roman" w:hAnsi="Arial" w:cs="Arial"/>
          <w:lang w:eastAsia="pl-PL"/>
        </w:rPr>
        <w:t xml:space="preserve">która </w:t>
      </w:r>
      <w:r w:rsidR="00E06805">
        <w:rPr>
          <w:rFonts w:ascii="Arial" w:eastAsia="Times New Roman" w:hAnsi="Arial" w:cs="Arial"/>
          <w:lang w:eastAsia="pl-PL"/>
        </w:rPr>
        <w:t>obejmuje dostawę i zakup latarek</w:t>
      </w:r>
      <w:r w:rsidRPr="000859BA">
        <w:rPr>
          <w:rFonts w:ascii="Arial" w:eastAsia="Times New Roman" w:hAnsi="Arial" w:cs="Arial"/>
          <w:lang w:eastAsia="pl-PL"/>
        </w:rPr>
        <w:t xml:space="preserve"> wyszczególnionych w załączniku nr 2 Formularz </w:t>
      </w:r>
      <w:r w:rsidR="0070172B">
        <w:rPr>
          <w:rFonts w:ascii="Arial" w:eastAsia="Times New Roman" w:hAnsi="Arial" w:cs="Arial"/>
          <w:lang w:eastAsia="pl-PL"/>
        </w:rPr>
        <w:t>ofertowy</w:t>
      </w:r>
      <w:r w:rsidRPr="000859BA">
        <w:rPr>
          <w:rFonts w:ascii="Arial" w:eastAsia="Times New Roman" w:hAnsi="Arial" w:cs="Arial"/>
          <w:lang w:eastAsia="pl-PL"/>
        </w:rPr>
        <w:t xml:space="preserve">  do umowy oraz wszelkie inne koszty pośrednie związane z realizacją niniejszej umowy.</w:t>
      </w:r>
    </w:p>
    <w:p w:rsidR="000859BA" w:rsidRPr="000859BA" w:rsidRDefault="000859BA" w:rsidP="000859BA">
      <w:pPr>
        <w:numPr>
          <w:ilvl w:val="0"/>
          <w:numId w:val="4"/>
        </w:numPr>
        <w:spacing w:after="0" w:line="276" w:lineRule="auto"/>
        <w:ind w:left="417"/>
        <w:contextualSpacing/>
        <w:jc w:val="both"/>
        <w:rPr>
          <w:rFonts w:ascii="Arial" w:eastAsia="Times New Roman" w:hAnsi="Arial" w:cs="Arial"/>
          <w:szCs w:val="24"/>
          <w:lang w:eastAsia="pl-PL"/>
        </w:rPr>
      </w:pPr>
      <w:r w:rsidRPr="000859BA">
        <w:rPr>
          <w:rFonts w:ascii="Arial" w:eastAsia="Times New Roman" w:hAnsi="Arial" w:cs="Arial"/>
          <w:szCs w:val="24"/>
          <w:lang w:eastAsia="pl-PL"/>
        </w:rPr>
        <w:t xml:space="preserve">Strony postanawiają, że </w:t>
      </w:r>
      <w:r w:rsidRPr="000859BA">
        <w:rPr>
          <w:rFonts w:ascii="Arial" w:eastAsia="Times New Roman" w:hAnsi="Arial" w:cs="Arial"/>
          <w:lang w:eastAsia="pl-PL"/>
        </w:rPr>
        <w:t>podstawą do zapłaty za dostarczony towar, stanowiący przedmiot umowy będzie wystawiona przez Wykonawcę faktura</w:t>
      </w:r>
      <w:r w:rsidRPr="000859BA">
        <w:rPr>
          <w:rFonts w:ascii="Arial" w:eastAsia="Times New Roman" w:hAnsi="Arial" w:cs="Arial"/>
          <w:color w:val="5B9BD5"/>
          <w:lang w:eastAsia="pl-PL"/>
        </w:rPr>
        <w:t xml:space="preserve"> </w:t>
      </w:r>
      <w:r w:rsidRPr="000859BA">
        <w:rPr>
          <w:rFonts w:ascii="Arial" w:eastAsia="Times New Roman" w:hAnsi="Arial" w:cs="Arial"/>
          <w:szCs w:val="24"/>
          <w:lang w:eastAsia="pl-PL"/>
        </w:rPr>
        <w:t>dostarczona do Kancelarii Jawnej Zamawiającego, ul. Główna 1, 78-513 Oleszno (pomieszczenie nr 108).</w:t>
      </w:r>
    </w:p>
    <w:p w:rsidR="000859BA" w:rsidRPr="000859BA" w:rsidRDefault="000859BA" w:rsidP="000859BA">
      <w:pPr>
        <w:numPr>
          <w:ilvl w:val="0"/>
          <w:numId w:val="4"/>
        </w:numPr>
        <w:spacing w:after="0" w:line="276" w:lineRule="auto"/>
        <w:ind w:left="426"/>
        <w:contextualSpacing/>
        <w:jc w:val="both"/>
        <w:rPr>
          <w:rFonts w:ascii="Arial" w:eastAsia="Times New Roman" w:hAnsi="Arial" w:cs="Arial"/>
          <w:szCs w:val="24"/>
          <w:lang w:eastAsia="pl-PL"/>
        </w:rPr>
      </w:pPr>
      <w:r w:rsidRPr="000859BA">
        <w:rPr>
          <w:rFonts w:ascii="Arial" w:eastAsia="Times New Roman" w:hAnsi="Arial" w:cs="Arial"/>
          <w:szCs w:val="24"/>
          <w:lang w:eastAsia="pl-PL"/>
        </w:rPr>
        <w:t xml:space="preserve">Zapłata wynagrodzenia nastąpi przelewem z rachunku bankowego Zamawiającego </w:t>
      </w:r>
      <w:r w:rsidRPr="000859BA">
        <w:rPr>
          <w:rFonts w:ascii="Arial" w:eastAsia="Times New Roman" w:hAnsi="Arial" w:cs="Arial"/>
          <w:szCs w:val="24"/>
          <w:lang w:eastAsia="pl-PL"/>
        </w:rPr>
        <w:br/>
        <w:t>na rachunek bankowy Wykonawcy wskazany w fakturze wystawionej przez Wykonawcę do 30 dni od daty wpływu faktury do Zamawiającego.</w:t>
      </w:r>
    </w:p>
    <w:p w:rsidR="000859BA" w:rsidRPr="000859BA" w:rsidRDefault="000859BA" w:rsidP="000859BA">
      <w:pPr>
        <w:numPr>
          <w:ilvl w:val="0"/>
          <w:numId w:val="4"/>
        </w:numPr>
        <w:spacing w:after="0" w:line="276" w:lineRule="auto"/>
        <w:ind w:left="426"/>
        <w:contextualSpacing/>
        <w:jc w:val="both"/>
        <w:rPr>
          <w:rFonts w:ascii="Arial" w:eastAsia="Times New Roman" w:hAnsi="Arial" w:cs="Arial"/>
          <w:szCs w:val="24"/>
          <w:lang w:eastAsia="pl-PL"/>
        </w:rPr>
      </w:pPr>
      <w:r w:rsidRPr="000859BA">
        <w:rPr>
          <w:rFonts w:ascii="Arial" w:eastAsia="Times New Roman" w:hAnsi="Arial" w:cs="Arial"/>
          <w:szCs w:val="24"/>
          <w:lang w:eastAsia="pl-PL"/>
        </w:rPr>
        <w:t>Termin płatności zostanie zachowany jeśli w jego ostatnim dniu obciążony zostanie rachunek bankowy Zamawiającego.</w:t>
      </w:r>
    </w:p>
    <w:p w:rsidR="000859BA" w:rsidRPr="000859BA" w:rsidRDefault="000859BA" w:rsidP="000859BA">
      <w:pPr>
        <w:numPr>
          <w:ilvl w:val="0"/>
          <w:numId w:val="4"/>
        </w:numPr>
        <w:spacing w:after="0" w:line="276" w:lineRule="auto"/>
        <w:ind w:left="426"/>
        <w:contextualSpacing/>
        <w:jc w:val="both"/>
        <w:rPr>
          <w:rFonts w:ascii="Arial" w:eastAsia="Times New Roman" w:hAnsi="Arial" w:cs="Arial"/>
          <w:szCs w:val="24"/>
          <w:lang w:eastAsia="pl-PL"/>
        </w:rPr>
      </w:pPr>
      <w:r w:rsidRPr="000859BA">
        <w:rPr>
          <w:rFonts w:ascii="Arial" w:eastAsia="Times New Roman" w:hAnsi="Arial" w:cs="Arial"/>
          <w:szCs w:val="24"/>
          <w:lang w:eastAsia="pl-PL"/>
        </w:rPr>
        <w:t xml:space="preserve">Strony ustalają, że cena jednostkowa przedmiotu dostawy określona </w:t>
      </w:r>
      <w:r w:rsidRPr="000859BA">
        <w:rPr>
          <w:rFonts w:ascii="Arial" w:eastAsia="Times New Roman" w:hAnsi="Arial" w:cs="Arial"/>
          <w:szCs w:val="24"/>
          <w:lang w:eastAsia="pl-PL"/>
        </w:rPr>
        <w:br/>
        <w:t xml:space="preserve">w formularzu </w:t>
      </w:r>
      <w:r w:rsidR="0070172B">
        <w:rPr>
          <w:rFonts w:ascii="Arial" w:eastAsia="Times New Roman" w:hAnsi="Arial" w:cs="Arial"/>
          <w:szCs w:val="24"/>
          <w:lang w:eastAsia="pl-PL"/>
        </w:rPr>
        <w:t>ofertowym</w:t>
      </w:r>
      <w:r w:rsidRPr="000859BA">
        <w:rPr>
          <w:rFonts w:ascii="Arial" w:eastAsia="Times New Roman" w:hAnsi="Arial" w:cs="Arial"/>
          <w:szCs w:val="24"/>
          <w:lang w:eastAsia="pl-PL"/>
        </w:rPr>
        <w:t xml:space="preserve"> pozostaje bez zmian przez okres trwania umowy. </w:t>
      </w:r>
    </w:p>
    <w:p w:rsidR="000859BA" w:rsidRPr="000859BA" w:rsidRDefault="000859BA" w:rsidP="000859BA">
      <w:pPr>
        <w:numPr>
          <w:ilvl w:val="0"/>
          <w:numId w:val="4"/>
        </w:numPr>
        <w:spacing w:after="0" w:line="276" w:lineRule="auto"/>
        <w:ind w:left="426"/>
        <w:contextualSpacing/>
        <w:jc w:val="both"/>
        <w:rPr>
          <w:rFonts w:ascii="Arial" w:eastAsia="Times New Roman" w:hAnsi="Arial" w:cs="Arial"/>
          <w:szCs w:val="24"/>
          <w:lang w:eastAsia="pl-PL"/>
        </w:rPr>
      </w:pPr>
      <w:r w:rsidRPr="000859BA">
        <w:rPr>
          <w:rFonts w:ascii="Arial" w:eastAsia="Times New Roman" w:hAnsi="Arial" w:cs="Arial"/>
          <w:szCs w:val="24"/>
          <w:lang w:eastAsia="pl-PL"/>
        </w:rPr>
        <w:t xml:space="preserve">Wykonawca zapewnia właściwą jakość przedmiotu umowy zgodnie ze złożoną ofertą. </w:t>
      </w:r>
    </w:p>
    <w:p w:rsidR="000859BA" w:rsidRPr="000859BA" w:rsidRDefault="000859BA" w:rsidP="000859BA">
      <w:pPr>
        <w:numPr>
          <w:ilvl w:val="0"/>
          <w:numId w:val="4"/>
        </w:numPr>
        <w:spacing w:after="0" w:line="276" w:lineRule="auto"/>
        <w:ind w:left="426"/>
        <w:contextualSpacing/>
        <w:jc w:val="both"/>
        <w:rPr>
          <w:rFonts w:ascii="Arial" w:eastAsia="Times New Roman" w:hAnsi="Arial" w:cs="Arial"/>
          <w:szCs w:val="24"/>
          <w:lang w:eastAsia="pl-PL"/>
        </w:rPr>
      </w:pPr>
      <w:r w:rsidRPr="000859BA">
        <w:rPr>
          <w:rFonts w:ascii="Arial" w:eastAsia="Times New Roman" w:hAnsi="Arial" w:cs="Arial"/>
          <w:szCs w:val="24"/>
          <w:lang w:eastAsia="pl-PL"/>
        </w:rPr>
        <w:t>Wyłącza się możliwość cesji wierzytelności wynikającej z niniejszej umowy.</w:t>
      </w:r>
    </w:p>
    <w:p w:rsidR="000859BA" w:rsidRPr="000859BA" w:rsidRDefault="000859BA" w:rsidP="000859BA">
      <w:pPr>
        <w:numPr>
          <w:ilvl w:val="0"/>
          <w:numId w:val="4"/>
        </w:numPr>
        <w:spacing w:after="0" w:line="276" w:lineRule="auto"/>
        <w:ind w:left="426"/>
        <w:contextualSpacing/>
        <w:jc w:val="both"/>
        <w:rPr>
          <w:rFonts w:ascii="Arial" w:eastAsia="Times New Roman" w:hAnsi="Arial" w:cs="Arial"/>
          <w:szCs w:val="24"/>
          <w:lang w:eastAsia="pl-PL"/>
        </w:rPr>
      </w:pPr>
      <w:r w:rsidRPr="000859BA">
        <w:rPr>
          <w:rFonts w:ascii="Arial" w:eastAsia="Times New Roman" w:hAnsi="Arial" w:cs="Arial"/>
          <w:szCs w:val="24"/>
          <w:lang w:eastAsia="pl-PL"/>
        </w:rPr>
        <w:t xml:space="preserve">W myśl Ustawy o podatku od towarów i usług z dnia 11 marca 2004r. (Dz.U. 2021 r. poz.685 z </w:t>
      </w:r>
      <w:proofErr w:type="spellStart"/>
      <w:r w:rsidRPr="000859BA">
        <w:rPr>
          <w:rFonts w:ascii="Arial" w:eastAsia="Times New Roman" w:hAnsi="Arial" w:cs="Arial"/>
          <w:szCs w:val="24"/>
          <w:lang w:eastAsia="pl-PL"/>
        </w:rPr>
        <w:t>póżn</w:t>
      </w:r>
      <w:proofErr w:type="spellEnd"/>
      <w:r w:rsidRPr="000859BA">
        <w:rPr>
          <w:rFonts w:ascii="Arial" w:eastAsia="Times New Roman" w:hAnsi="Arial" w:cs="Arial"/>
          <w:szCs w:val="24"/>
          <w:lang w:eastAsia="pl-PL"/>
        </w:rPr>
        <w:t xml:space="preserve">. Zm.) gdy wartość faktury brutto przekracza 15.000 PLN oraz faktura dokumentuje nabycie towarów i usług wymienionych w załączniku nr 15 do tej ustawy obowiązuje mechanizm podzielonej płatności /SPLIT PAYMENT/.  Jeżeli   postanowienia </w:t>
      </w:r>
    </w:p>
    <w:p w:rsidR="000859BA" w:rsidRPr="000859BA" w:rsidRDefault="000859BA" w:rsidP="000859BA">
      <w:pPr>
        <w:spacing w:after="0" w:line="276" w:lineRule="auto"/>
        <w:ind w:left="426"/>
        <w:contextualSpacing/>
        <w:jc w:val="both"/>
        <w:rPr>
          <w:rFonts w:ascii="Arial" w:eastAsia="Times New Roman" w:hAnsi="Arial" w:cs="Arial"/>
          <w:szCs w:val="24"/>
          <w:lang w:eastAsia="pl-PL"/>
        </w:rPr>
      </w:pPr>
      <w:r w:rsidRPr="000859BA">
        <w:rPr>
          <w:rFonts w:ascii="Arial" w:eastAsia="Times New Roman" w:hAnsi="Arial" w:cs="Arial"/>
          <w:szCs w:val="24"/>
          <w:lang w:eastAsia="pl-PL"/>
        </w:rPr>
        <w:lastRenderedPageBreak/>
        <w:t>ww. ustawy dotyczą Wykonawcy, zobowiązany jest on do umieszczenia na fakturze zapisu „MECHANIZM PODZIELONEJ PŁATNOŚCI” (art. 108a ust.1 z ww. ustawy o VAT).</w:t>
      </w:r>
    </w:p>
    <w:p w:rsidR="00C37ABC" w:rsidRDefault="00C37ABC" w:rsidP="000859BA">
      <w:pPr>
        <w:spacing w:after="0" w:line="276" w:lineRule="auto"/>
        <w:jc w:val="center"/>
        <w:rPr>
          <w:rFonts w:ascii="Arial" w:eastAsia="Times New Roman" w:hAnsi="Arial" w:cs="Arial"/>
          <w:b/>
          <w:szCs w:val="24"/>
          <w:lang w:eastAsia="pl-PL"/>
        </w:rPr>
      </w:pPr>
    </w:p>
    <w:p w:rsidR="00C37ABC" w:rsidRDefault="00C37ABC" w:rsidP="000859BA">
      <w:pPr>
        <w:spacing w:after="0" w:line="276" w:lineRule="auto"/>
        <w:jc w:val="center"/>
        <w:rPr>
          <w:rFonts w:ascii="Arial" w:eastAsia="Times New Roman" w:hAnsi="Arial" w:cs="Arial"/>
          <w:b/>
          <w:szCs w:val="24"/>
          <w:lang w:eastAsia="pl-PL"/>
        </w:rPr>
      </w:pPr>
    </w:p>
    <w:p w:rsidR="000859BA" w:rsidRPr="000859BA" w:rsidRDefault="000859BA" w:rsidP="000859BA">
      <w:pPr>
        <w:spacing w:after="0" w:line="276" w:lineRule="auto"/>
        <w:jc w:val="center"/>
        <w:rPr>
          <w:rFonts w:ascii="Arial" w:eastAsia="Times New Roman" w:hAnsi="Arial" w:cs="Arial"/>
          <w:b/>
          <w:szCs w:val="24"/>
          <w:lang w:eastAsia="pl-PL"/>
        </w:rPr>
      </w:pPr>
      <w:r w:rsidRPr="000859BA">
        <w:rPr>
          <w:rFonts w:ascii="Arial" w:eastAsia="Times New Roman" w:hAnsi="Arial" w:cs="Arial"/>
          <w:b/>
          <w:szCs w:val="24"/>
          <w:lang w:eastAsia="pl-PL"/>
        </w:rPr>
        <w:t>§ 4</w:t>
      </w:r>
    </w:p>
    <w:p w:rsidR="000859BA" w:rsidRPr="000859BA" w:rsidRDefault="000859BA" w:rsidP="00D05F10">
      <w:pPr>
        <w:spacing w:after="0" w:line="276" w:lineRule="auto"/>
        <w:jc w:val="center"/>
        <w:rPr>
          <w:rFonts w:ascii="Arial" w:eastAsia="Times New Roman" w:hAnsi="Arial" w:cs="Arial"/>
          <w:b/>
          <w:szCs w:val="24"/>
          <w:lang w:eastAsia="pl-PL"/>
        </w:rPr>
      </w:pPr>
      <w:r w:rsidRPr="000859BA">
        <w:rPr>
          <w:rFonts w:ascii="Arial" w:eastAsia="Times New Roman" w:hAnsi="Arial" w:cs="Arial"/>
          <w:b/>
          <w:szCs w:val="24"/>
          <w:lang w:eastAsia="pl-PL"/>
        </w:rPr>
        <w:t>KONTAKT MIĘDZY ZAMAWIAJĄCYM A WYKONAWCĄ</w:t>
      </w:r>
    </w:p>
    <w:p w:rsidR="000859BA" w:rsidRPr="000859BA" w:rsidRDefault="000859BA" w:rsidP="000859BA">
      <w:pPr>
        <w:spacing w:after="0" w:line="276" w:lineRule="auto"/>
        <w:jc w:val="both"/>
        <w:rPr>
          <w:rFonts w:ascii="Arial" w:eastAsia="Times New Roman" w:hAnsi="Arial" w:cs="Arial"/>
          <w:szCs w:val="24"/>
          <w:lang w:eastAsia="pl-PL"/>
        </w:rPr>
      </w:pPr>
      <w:r w:rsidRPr="000859BA">
        <w:rPr>
          <w:rFonts w:ascii="Arial" w:eastAsia="Times New Roman" w:hAnsi="Arial" w:cs="Arial"/>
          <w:szCs w:val="24"/>
          <w:lang w:eastAsia="pl-PL"/>
        </w:rPr>
        <w:t>Strony ustalają swoich reprezentantów, upoważnionych do kontaktów oraz szczegółowych ustaleń w trakcie realizacji umowy:</w:t>
      </w:r>
    </w:p>
    <w:p w:rsidR="000859BA" w:rsidRPr="000859BA" w:rsidRDefault="000859BA" w:rsidP="000859BA">
      <w:pPr>
        <w:numPr>
          <w:ilvl w:val="0"/>
          <w:numId w:val="10"/>
        </w:numPr>
        <w:spacing w:after="0" w:line="276" w:lineRule="auto"/>
        <w:contextualSpacing/>
        <w:jc w:val="both"/>
        <w:rPr>
          <w:rFonts w:ascii="Arial" w:eastAsia="Times New Roman" w:hAnsi="Arial" w:cs="Arial"/>
          <w:lang w:eastAsia="pl-PL"/>
        </w:rPr>
      </w:pPr>
      <w:r w:rsidRPr="000859BA">
        <w:rPr>
          <w:rFonts w:ascii="Arial" w:eastAsia="Times New Roman" w:hAnsi="Arial" w:cs="Arial"/>
          <w:szCs w:val="24"/>
          <w:lang w:eastAsia="pl-PL"/>
        </w:rPr>
        <w:t xml:space="preserve"> </w:t>
      </w:r>
      <w:r w:rsidRPr="000859BA">
        <w:rPr>
          <w:rFonts w:ascii="Arial" w:eastAsia="Times New Roman" w:hAnsi="Arial" w:cs="Arial"/>
          <w:lang w:eastAsia="pl-PL"/>
        </w:rPr>
        <w:t xml:space="preserve">Ze strony Zamawiającego: </w:t>
      </w:r>
    </w:p>
    <w:p w:rsidR="000859BA" w:rsidRPr="000859BA" w:rsidRDefault="000859BA" w:rsidP="000859BA">
      <w:pPr>
        <w:numPr>
          <w:ilvl w:val="1"/>
          <w:numId w:val="2"/>
        </w:numPr>
        <w:spacing w:after="0" w:line="276" w:lineRule="auto"/>
        <w:ind w:left="1380"/>
        <w:jc w:val="both"/>
        <w:rPr>
          <w:rFonts w:ascii="Arial" w:eastAsia="Times New Roman" w:hAnsi="Arial" w:cs="Arial"/>
          <w:lang w:eastAsia="pl-PL"/>
        </w:rPr>
      </w:pPr>
      <w:r w:rsidRPr="000859BA">
        <w:rPr>
          <w:rFonts w:ascii="Arial" w:eastAsia="Times New Roman" w:hAnsi="Arial" w:cs="Arial"/>
          <w:lang w:eastAsia="pl-PL"/>
        </w:rPr>
        <w:t>Osoba odpowiedzialna w zakresie realizacji umowy: Szef Służby INŻ.-SA</w:t>
      </w:r>
      <w:r w:rsidR="00AD3204">
        <w:rPr>
          <w:rFonts w:ascii="Arial" w:eastAsia="Times New Roman" w:hAnsi="Arial" w:cs="Arial"/>
          <w:lang w:eastAsia="pl-PL"/>
        </w:rPr>
        <w:t>P. i OPBMR ppor. Marta Kaczyńska</w:t>
      </w:r>
    </w:p>
    <w:p w:rsidR="000859BA" w:rsidRPr="00D05F10" w:rsidRDefault="000859BA" w:rsidP="00D05F10">
      <w:pPr>
        <w:numPr>
          <w:ilvl w:val="1"/>
          <w:numId w:val="2"/>
        </w:numPr>
        <w:spacing w:after="0" w:line="276" w:lineRule="auto"/>
        <w:ind w:left="1380"/>
        <w:jc w:val="both"/>
        <w:rPr>
          <w:rFonts w:ascii="Arial" w:eastAsia="Times New Roman" w:hAnsi="Arial" w:cs="Arial"/>
          <w:lang w:eastAsia="pl-PL"/>
        </w:rPr>
      </w:pPr>
      <w:r w:rsidRPr="000859BA">
        <w:rPr>
          <w:rFonts w:ascii="Arial" w:eastAsia="Times New Roman" w:hAnsi="Arial" w:cs="Arial"/>
          <w:lang w:eastAsia="pl-PL"/>
        </w:rPr>
        <w:t>Osoba do odbior</w:t>
      </w:r>
      <w:r w:rsidR="00100991">
        <w:rPr>
          <w:rFonts w:ascii="Arial" w:eastAsia="Times New Roman" w:hAnsi="Arial" w:cs="Arial"/>
          <w:lang w:eastAsia="pl-PL"/>
        </w:rPr>
        <w:t>u towaru magazynier p. Roland SMENTEK</w:t>
      </w:r>
      <w:r w:rsidR="00D05F10">
        <w:rPr>
          <w:rFonts w:ascii="Arial" w:eastAsia="Times New Roman" w:hAnsi="Arial" w:cs="Arial"/>
          <w:lang w:eastAsia="pl-PL"/>
        </w:rPr>
        <w:t>,</w:t>
      </w:r>
      <w:r w:rsidRPr="00D05F10">
        <w:rPr>
          <w:rFonts w:ascii="Arial" w:eastAsia="Times New Roman" w:hAnsi="Arial" w:cs="Arial"/>
          <w:lang w:eastAsia="pl-PL"/>
        </w:rPr>
        <w:t xml:space="preserve"> p. Stanisław PO</w:t>
      </w:r>
      <w:r w:rsidR="00D05F10">
        <w:rPr>
          <w:rFonts w:ascii="Arial" w:eastAsia="Times New Roman" w:hAnsi="Arial" w:cs="Arial"/>
          <w:lang w:eastAsia="pl-PL"/>
        </w:rPr>
        <w:t>D</w:t>
      </w:r>
      <w:r w:rsidRPr="00D05F10">
        <w:rPr>
          <w:rFonts w:ascii="Arial" w:eastAsia="Times New Roman" w:hAnsi="Arial" w:cs="Arial"/>
          <w:lang w:eastAsia="pl-PL"/>
        </w:rPr>
        <w:t>GÓRSKI</w:t>
      </w:r>
    </w:p>
    <w:p w:rsidR="000859BA" w:rsidRDefault="000859BA" w:rsidP="000859BA">
      <w:pPr>
        <w:numPr>
          <w:ilvl w:val="0"/>
          <w:numId w:val="10"/>
        </w:numPr>
        <w:spacing w:after="0" w:line="276" w:lineRule="auto"/>
        <w:contextualSpacing/>
        <w:jc w:val="both"/>
        <w:rPr>
          <w:rFonts w:ascii="Arial" w:eastAsia="Times New Roman" w:hAnsi="Arial" w:cs="Arial"/>
          <w:szCs w:val="24"/>
          <w:lang w:eastAsia="pl-PL"/>
        </w:rPr>
      </w:pPr>
      <w:r w:rsidRPr="000859BA">
        <w:rPr>
          <w:rFonts w:ascii="Arial" w:eastAsia="Times New Roman" w:hAnsi="Arial" w:cs="Arial"/>
          <w:szCs w:val="24"/>
          <w:lang w:eastAsia="pl-PL"/>
        </w:rPr>
        <w:t>Ze strony Wykonawcy :…………………………………………………………………..…….</w:t>
      </w:r>
    </w:p>
    <w:p w:rsidR="00D05F10" w:rsidRDefault="00D05F10" w:rsidP="00D05F10">
      <w:pPr>
        <w:spacing w:after="0" w:line="276" w:lineRule="auto"/>
        <w:ind w:left="644"/>
        <w:contextualSpacing/>
        <w:jc w:val="both"/>
        <w:rPr>
          <w:rFonts w:ascii="Arial" w:eastAsia="Times New Roman" w:hAnsi="Arial" w:cs="Arial"/>
          <w:szCs w:val="24"/>
          <w:lang w:eastAsia="pl-PL"/>
        </w:rPr>
      </w:pPr>
    </w:p>
    <w:p w:rsidR="006D1A5E" w:rsidRPr="000859BA" w:rsidRDefault="006D1A5E" w:rsidP="00D05F10">
      <w:pPr>
        <w:spacing w:after="0" w:line="276" w:lineRule="auto"/>
        <w:ind w:left="644"/>
        <w:contextualSpacing/>
        <w:jc w:val="both"/>
        <w:rPr>
          <w:rFonts w:ascii="Arial" w:eastAsia="Times New Roman" w:hAnsi="Arial" w:cs="Arial"/>
          <w:szCs w:val="24"/>
          <w:lang w:eastAsia="pl-PL"/>
        </w:rPr>
      </w:pPr>
    </w:p>
    <w:p w:rsidR="000859BA" w:rsidRPr="000859BA" w:rsidRDefault="000859BA" w:rsidP="000859BA">
      <w:pPr>
        <w:spacing w:after="0" w:line="276" w:lineRule="auto"/>
        <w:ind w:left="360" w:hanging="360"/>
        <w:jc w:val="center"/>
        <w:rPr>
          <w:rFonts w:ascii="Arial" w:eastAsia="Times New Roman" w:hAnsi="Arial" w:cs="Arial"/>
          <w:b/>
          <w:szCs w:val="24"/>
          <w:lang w:eastAsia="pl-PL"/>
        </w:rPr>
      </w:pPr>
      <w:r w:rsidRPr="000859BA">
        <w:rPr>
          <w:rFonts w:ascii="Arial" w:eastAsia="Times New Roman" w:hAnsi="Arial" w:cs="Arial"/>
          <w:b/>
          <w:szCs w:val="24"/>
          <w:lang w:eastAsia="pl-PL"/>
        </w:rPr>
        <w:t>§ 5</w:t>
      </w:r>
    </w:p>
    <w:p w:rsidR="000859BA" w:rsidRPr="000859BA" w:rsidRDefault="000859BA" w:rsidP="000859BA">
      <w:pPr>
        <w:spacing w:after="0" w:line="276" w:lineRule="auto"/>
        <w:ind w:left="360" w:hanging="360"/>
        <w:jc w:val="center"/>
        <w:rPr>
          <w:rFonts w:ascii="Arial" w:eastAsia="Times New Roman" w:hAnsi="Arial" w:cs="Arial"/>
          <w:b/>
          <w:szCs w:val="24"/>
          <w:lang w:eastAsia="pl-PL"/>
        </w:rPr>
      </w:pPr>
      <w:r w:rsidRPr="000859BA">
        <w:rPr>
          <w:rFonts w:ascii="Arial" w:eastAsia="Times New Roman" w:hAnsi="Arial" w:cs="Arial"/>
          <w:b/>
          <w:szCs w:val="24"/>
          <w:lang w:eastAsia="pl-PL"/>
        </w:rPr>
        <w:t>WARUNKI JAKOŚCIOWO-TECHNICZNE</w:t>
      </w:r>
    </w:p>
    <w:p w:rsidR="000859BA" w:rsidRPr="000859BA" w:rsidRDefault="000859BA" w:rsidP="000859BA">
      <w:pPr>
        <w:numPr>
          <w:ilvl w:val="0"/>
          <w:numId w:val="5"/>
        </w:numPr>
        <w:spacing w:after="0" w:line="276" w:lineRule="auto"/>
        <w:contextualSpacing/>
        <w:jc w:val="both"/>
        <w:rPr>
          <w:rFonts w:ascii="Arial" w:eastAsia="Times New Roman" w:hAnsi="Arial" w:cs="Arial"/>
          <w:szCs w:val="24"/>
          <w:lang w:eastAsia="pl-PL"/>
        </w:rPr>
      </w:pPr>
      <w:r w:rsidRPr="000859BA">
        <w:rPr>
          <w:rFonts w:ascii="Arial" w:eastAsia="Times New Roman" w:hAnsi="Arial" w:cs="Arial"/>
          <w:szCs w:val="24"/>
          <w:lang w:eastAsia="pl-PL"/>
        </w:rPr>
        <w:t xml:space="preserve">Opakowania zewnętrzne dostarczonych artykułów muszą posiadać informację umożliwiającą identyfikację poszczególnych artykułów (ilość, rodzaj, parametry techniczne) bez konieczności naruszenia opakowania, które powinno posiadać wszelkie zabezpieczenia stosowane przez producenta (np. hologramy). </w:t>
      </w:r>
    </w:p>
    <w:p w:rsidR="000859BA" w:rsidRPr="000859BA" w:rsidRDefault="000859BA" w:rsidP="000859BA">
      <w:pPr>
        <w:numPr>
          <w:ilvl w:val="0"/>
          <w:numId w:val="5"/>
        </w:numPr>
        <w:spacing w:after="0" w:line="276" w:lineRule="auto"/>
        <w:jc w:val="both"/>
        <w:rPr>
          <w:rFonts w:ascii="Arial" w:eastAsia="Times New Roman" w:hAnsi="Arial" w:cs="Arial"/>
          <w:szCs w:val="24"/>
          <w:lang w:eastAsia="pl-PL"/>
        </w:rPr>
      </w:pPr>
      <w:r w:rsidRPr="000859BA">
        <w:rPr>
          <w:rFonts w:ascii="Arial" w:eastAsia="Times New Roman" w:hAnsi="Arial" w:cs="Arial"/>
          <w:szCs w:val="24"/>
          <w:lang w:eastAsia="pl-PL"/>
        </w:rPr>
        <w:t>Wykonawca zobowiązuje się dołączyć do dostawy przedmiotu umowy dokument WZ, który będzie stanowił podstawę do wystawienia Faktury VAT dopiero po przyjęciu asortym</w:t>
      </w:r>
      <w:r w:rsidR="0070172B">
        <w:rPr>
          <w:rFonts w:ascii="Arial" w:eastAsia="Times New Roman" w:hAnsi="Arial" w:cs="Arial"/>
          <w:szCs w:val="24"/>
          <w:lang w:eastAsia="pl-PL"/>
        </w:rPr>
        <w:t>entu, określonego w formularzu</w:t>
      </w:r>
      <w:r w:rsidRPr="000859BA">
        <w:rPr>
          <w:rFonts w:ascii="Arial" w:eastAsia="Times New Roman" w:hAnsi="Arial" w:cs="Arial"/>
          <w:szCs w:val="24"/>
          <w:lang w:eastAsia="pl-PL"/>
        </w:rPr>
        <w:t xml:space="preserve"> </w:t>
      </w:r>
      <w:r w:rsidR="0070172B">
        <w:rPr>
          <w:rFonts w:ascii="Arial" w:eastAsia="Times New Roman" w:hAnsi="Arial" w:cs="Arial"/>
          <w:szCs w:val="24"/>
          <w:lang w:eastAsia="pl-PL"/>
        </w:rPr>
        <w:t>ofertowym</w:t>
      </w:r>
      <w:r w:rsidRPr="000859BA">
        <w:rPr>
          <w:rFonts w:ascii="Arial" w:eastAsia="Times New Roman" w:hAnsi="Arial" w:cs="Arial"/>
          <w:szCs w:val="24"/>
          <w:lang w:eastAsia="pl-PL"/>
        </w:rPr>
        <w:t>.</w:t>
      </w:r>
    </w:p>
    <w:p w:rsidR="000859BA" w:rsidRPr="000859BA" w:rsidRDefault="000859BA" w:rsidP="000859BA">
      <w:pPr>
        <w:numPr>
          <w:ilvl w:val="0"/>
          <w:numId w:val="5"/>
        </w:numPr>
        <w:spacing w:after="0" w:line="276" w:lineRule="auto"/>
        <w:jc w:val="both"/>
        <w:rPr>
          <w:rFonts w:ascii="Arial" w:eastAsia="Times New Roman" w:hAnsi="Arial" w:cs="Arial"/>
          <w:szCs w:val="24"/>
          <w:lang w:eastAsia="pl-PL"/>
        </w:rPr>
      </w:pPr>
      <w:r w:rsidRPr="000859BA">
        <w:rPr>
          <w:rFonts w:ascii="Arial" w:eastAsia="Times New Roman" w:hAnsi="Arial" w:cs="Arial"/>
          <w:szCs w:val="24"/>
          <w:lang w:eastAsia="pl-PL"/>
        </w:rPr>
        <w:t xml:space="preserve">W przypadku stwierdzenia, że dostarczony przez Wykonawcę towar, posiada cechy używalności, Zamawiający zastrzega, że przystąpi do odbioru całej partii towaru, określonego w załączniku stanowiącym integralną część niniejszej umowy, dopiero </w:t>
      </w:r>
      <w:r w:rsidRPr="000859BA">
        <w:rPr>
          <w:rFonts w:ascii="Arial" w:eastAsia="Times New Roman" w:hAnsi="Arial" w:cs="Arial"/>
          <w:szCs w:val="24"/>
          <w:lang w:eastAsia="pl-PL"/>
        </w:rPr>
        <w:br/>
        <w:t>po wym</w:t>
      </w:r>
      <w:r w:rsidR="00E06805">
        <w:rPr>
          <w:rFonts w:ascii="Arial" w:eastAsia="Times New Roman" w:hAnsi="Arial" w:cs="Arial"/>
          <w:szCs w:val="24"/>
          <w:lang w:eastAsia="pl-PL"/>
        </w:rPr>
        <w:t>ianie latarek</w:t>
      </w:r>
      <w:r w:rsidRPr="000859BA">
        <w:rPr>
          <w:rFonts w:ascii="Arial" w:eastAsia="Times New Roman" w:hAnsi="Arial" w:cs="Arial"/>
          <w:szCs w:val="24"/>
          <w:lang w:eastAsia="pl-PL"/>
        </w:rPr>
        <w:t xml:space="preserve"> na fabrycznie nowe (zgodnych z warunkami umowy).</w:t>
      </w:r>
    </w:p>
    <w:p w:rsidR="000859BA" w:rsidRPr="000859BA" w:rsidRDefault="000859BA" w:rsidP="000859BA">
      <w:pPr>
        <w:numPr>
          <w:ilvl w:val="0"/>
          <w:numId w:val="5"/>
        </w:numPr>
        <w:spacing w:after="0" w:line="276" w:lineRule="auto"/>
        <w:jc w:val="both"/>
        <w:rPr>
          <w:rFonts w:ascii="Arial" w:eastAsia="Times New Roman" w:hAnsi="Arial" w:cs="Arial"/>
          <w:szCs w:val="24"/>
          <w:lang w:eastAsia="pl-PL"/>
        </w:rPr>
      </w:pPr>
      <w:r w:rsidRPr="000859BA">
        <w:rPr>
          <w:rFonts w:ascii="Arial" w:eastAsia="Times New Roman" w:hAnsi="Arial" w:cs="Arial"/>
          <w:szCs w:val="24"/>
          <w:lang w:eastAsia="pl-PL"/>
        </w:rPr>
        <w:t xml:space="preserve">Zamawiający zastrzega sobie prawo do odmowy przyjęcia dostarczonego towaru </w:t>
      </w:r>
      <w:r w:rsidRPr="000859BA">
        <w:rPr>
          <w:rFonts w:ascii="Arial" w:eastAsia="Times New Roman" w:hAnsi="Arial" w:cs="Arial"/>
          <w:szCs w:val="24"/>
          <w:lang w:eastAsia="pl-PL"/>
        </w:rPr>
        <w:br/>
        <w:t>w przypadku:</w:t>
      </w:r>
    </w:p>
    <w:p w:rsidR="000859BA" w:rsidRPr="000859BA" w:rsidRDefault="000859BA" w:rsidP="000859BA">
      <w:pPr>
        <w:numPr>
          <w:ilvl w:val="0"/>
          <w:numId w:val="6"/>
        </w:numPr>
        <w:spacing w:after="0" w:line="276" w:lineRule="auto"/>
        <w:contextualSpacing/>
        <w:jc w:val="both"/>
        <w:rPr>
          <w:rFonts w:ascii="Arial" w:eastAsia="Times New Roman" w:hAnsi="Arial" w:cs="Arial"/>
          <w:szCs w:val="24"/>
          <w:lang w:eastAsia="pl-PL"/>
        </w:rPr>
      </w:pPr>
      <w:r w:rsidRPr="000859BA">
        <w:rPr>
          <w:rFonts w:ascii="Arial" w:eastAsia="Times New Roman" w:hAnsi="Arial" w:cs="Arial"/>
          <w:szCs w:val="24"/>
          <w:lang w:eastAsia="pl-PL"/>
        </w:rPr>
        <w:t>Dostarczenia towaru innego ni</w:t>
      </w:r>
      <w:r w:rsidR="00C07E2C">
        <w:rPr>
          <w:rFonts w:ascii="Arial" w:eastAsia="Times New Roman" w:hAnsi="Arial" w:cs="Arial"/>
          <w:szCs w:val="24"/>
          <w:lang w:eastAsia="pl-PL"/>
        </w:rPr>
        <w:t>ż określony w formularzu ofertowym i opisie przedmiotu zamówienia</w:t>
      </w:r>
      <w:r w:rsidRPr="000859BA">
        <w:rPr>
          <w:rFonts w:ascii="Arial" w:eastAsia="Times New Roman" w:hAnsi="Arial" w:cs="Arial"/>
          <w:szCs w:val="24"/>
          <w:lang w:eastAsia="pl-PL"/>
        </w:rPr>
        <w:t>;</w:t>
      </w:r>
    </w:p>
    <w:p w:rsidR="000859BA" w:rsidRPr="00D05F10" w:rsidRDefault="000859BA" w:rsidP="000859BA">
      <w:pPr>
        <w:numPr>
          <w:ilvl w:val="0"/>
          <w:numId w:val="6"/>
        </w:numPr>
        <w:spacing w:after="0" w:line="276" w:lineRule="auto"/>
        <w:contextualSpacing/>
        <w:jc w:val="both"/>
        <w:rPr>
          <w:rFonts w:ascii="Arial" w:eastAsia="Times New Roman" w:hAnsi="Arial" w:cs="Arial"/>
          <w:szCs w:val="24"/>
          <w:lang w:eastAsia="pl-PL"/>
        </w:rPr>
      </w:pPr>
      <w:r w:rsidRPr="000859BA">
        <w:rPr>
          <w:rFonts w:ascii="Arial" w:eastAsia="Times New Roman" w:hAnsi="Arial" w:cs="Arial"/>
          <w:szCs w:val="24"/>
          <w:lang w:eastAsia="pl-PL"/>
        </w:rPr>
        <w:t>Stwierdzenia niezgodności ilościowych lub jakościowych.</w:t>
      </w:r>
    </w:p>
    <w:p w:rsidR="006D1A5E" w:rsidRDefault="006D1A5E" w:rsidP="000859BA">
      <w:pPr>
        <w:spacing w:after="0" w:line="276" w:lineRule="auto"/>
        <w:ind w:left="360" w:hanging="360"/>
        <w:jc w:val="center"/>
        <w:rPr>
          <w:rFonts w:ascii="Arial" w:eastAsia="Times New Roman" w:hAnsi="Arial" w:cs="Arial"/>
          <w:b/>
          <w:szCs w:val="24"/>
          <w:lang w:eastAsia="pl-PL"/>
        </w:rPr>
      </w:pPr>
    </w:p>
    <w:p w:rsidR="000859BA" w:rsidRPr="000859BA" w:rsidRDefault="000859BA" w:rsidP="000859BA">
      <w:pPr>
        <w:spacing w:after="0" w:line="276" w:lineRule="auto"/>
        <w:ind w:left="360" w:hanging="360"/>
        <w:jc w:val="center"/>
        <w:rPr>
          <w:rFonts w:ascii="Arial" w:eastAsia="Times New Roman" w:hAnsi="Arial" w:cs="Arial"/>
          <w:b/>
          <w:szCs w:val="24"/>
          <w:lang w:eastAsia="pl-PL"/>
        </w:rPr>
      </w:pPr>
      <w:r w:rsidRPr="000859BA">
        <w:rPr>
          <w:rFonts w:ascii="Arial" w:eastAsia="Times New Roman" w:hAnsi="Arial" w:cs="Arial"/>
          <w:b/>
          <w:szCs w:val="24"/>
          <w:lang w:eastAsia="pl-PL"/>
        </w:rPr>
        <w:t>§ 6</w:t>
      </w:r>
    </w:p>
    <w:p w:rsidR="000859BA" w:rsidRPr="000859BA" w:rsidRDefault="000859BA" w:rsidP="000859BA">
      <w:pPr>
        <w:spacing w:after="0" w:line="276" w:lineRule="auto"/>
        <w:ind w:left="360" w:hanging="360"/>
        <w:jc w:val="center"/>
        <w:rPr>
          <w:rFonts w:ascii="Arial" w:eastAsia="Times New Roman" w:hAnsi="Arial" w:cs="Arial"/>
          <w:b/>
          <w:szCs w:val="24"/>
          <w:lang w:eastAsia="pl-PL"/>
        </w:rPr>
      </w:pPr>
      <w:r w:rsidRPr="000859BA">
        <w:rPr>
          <w:rFonts w:ascii="Arial" w:eastAsia="Times New Roman" w:hAnsi="Arial" w:cs="Arial"/>
          <w:b/>
          <w:szCs w:val="24"/>
          <w:lang w:eastAsia="pl-PL"/>
        </w:rPr>
        <w:t>ODBIÓR I MIEJSCE DOSTAWY</w:t>
      </w:r>
    </w:p>
    <w:p w:rsidR="000859BA" w:rsidRPr="000859BA" w:rsidRDefault="000859BA" w:rsidP="000859BA">
      <w:pPr>
        <w:numPr>
          <w:ilvl w:val="0"/>
          <w:numId w:val="7"/>
        </w:numPr>
        <w:spacing w:after="0" w:line="276" w:lineRule="auto"/>
        <w:contextualSpacing/>
        <w:jc w:val="both"/>
        <w:rPr>
          <w:rFonts w:ascii="Arial" w:eastAsia="Times New Roman" w:hAnsi="Arial" w:cs="Arial"/>
          <w:szCs w:val="24"/>
          <w:lang w:eastAsia="pl-PL"/>
        </w:rPr>
      </w:pPr>
      <w:r w:rsidRPr="000859BA">
        <w:rPr>
          <w:rFonts w:ascii="Arial" w:eastAsia="Times New Roman" w:hAnsi="Arial" w:cs="Arial"/>
          <w:szCs w:val="24"/>
          <w:lang w:eastAsia="pl-PL"/>
        </w:rPr>
        <w:t>Dostawy należy realizować w dni robocze od poniedziałku do czwartku w godz. od 8</w:t>
      </w:r>
      <w:r w:rsidRPr="000859BA">
        <w:rPr>
          <w:rFonts w:ascii="Arial" w:eastAsia="Times New Roman" w:hAnsi="Arial" w:cs="Arial"/>
          <w:szCs w:val="24"/>
          <w:vertAlign w:val="superscript"/>
          <w:lang w:eastAsia="pl-PL"/>
        </w:rPr>
        <w:t>00</w:t>
      </w:r>
      <w:r w:rsidRPr="000859BA">
        <w:rPr>
          <w:rFonts w:ascii="Arial" w:eastAsia="Times New Roman" w:hAnsi="Arial" w:cs="Arial"/>
          <w:szCs w:val="24"/>
          <w:lang w:eastAsia="pl-PL"/>
        </w:rPr>
        <w:t xml:space="preserve"> do 13</w:t>
      </w:r>
      <w:r w:rsidRPr="000859BA">
        <w:rPr>
          <w:rFonts w:ascii="Arial" w:eastAsia="Times New Roman" w:hAnsi="Arial" w:cs="Arial"/>
          <w:szCs w:val="24"/>
          <w:vertAlign w:val="superscript"/>
          <w:lang w:eastAsia="pl-PL"/>
        </w:rPr>
        <w:t xml:space="preserve">00 </w:t>
      </w:r>
      <w:r w:rsidRPr="000859BA">
        <w:rPr>
          <w:rFonts w:ascii="Arial" w:eastAsia="Times New Roman" w:hAnsi="Arial" w:cs="Arial"/>
          <w:szCs w:val="24"/>
          <w:lang w:eastAsia="pl-PL"/>
        </w:rPr>
        <w:t xml:space="preserve">oraz w piątek w godz. od </w:t>
      </w:r>
      <w:proofErr w:type="spellStart"/>
      <w:r w:rsidRPr="000859BA">
        <w:rPr>
          <w:rFonts w:ascii="Arial" w:eastAsia="Times New Roman" w:hAnsi="Arial" w:cs="Arial"/>
          <w:szCs w:val="24"/>
          <w:lang w:eastAsia="pl-PL"/>
        </w:rPr>
        <w:t>od</w:t>
      </w:r>
      <w:proofErr w:type="spellEnd"/>
      <w:r w:rsidRPr="000859BA">
        <w:rPr>
          <w:rFonts w:ascii="Arial" w:eastAsia="Times New Roman" w:hAnsi="Arial" w:cs="Arial"/>
          <w:szCs w:val="24"/>
          <w:lang w:eastAsia="pl-PL"/>
        </w:rPr>
        <w:t xml:space="preserve"> 8</w:t>
      </w:r>
      <w:r w:rsidRPr="000859BA">
        <w:rPr>
          <w:rFonts w:ascii="Arial" w:eastAsia="Times New Roman" w:hAnsi="Arial" w:cs="Arial"/>
          <w:szCs w:val="24"/>
          <w:vertAlign w:val="superscript"/>
          <w:lang w:eastAsia="pl-PL"/>
        </w:rPr>
        <w:t>00</w:t>
      </w:r>
      <w:r w:rsidRPr="000859BA">
        <w:rPr>
          <w:rFonts w:ascii="Arial" w:eastAsia="Times New Roman" w:hAnsi="Arial" w:cs="Arial"/>
          <w:szCs w:val="24"/>
          <w:lang w:eastAsia="pl-PL"/>
        </w:rPr>
        <w:t xml:space="preserve"> do 11</w:t>
      </w:r>
      <w:r w:rsidRPr="000859BA">
        <w:rPr>
          <w:rFonts w:ascii="Arial" w:eastAsia="Times New Roman" w:hAnsi="Arial" w:cs="Arial"/>
          <w:szCs w:val="24"/>
          <w:vertAlign w:val="superscript"/>
          <w:lang w:eastAsia="pl-PL"/>
        </w:rPr>
        <w:t xml:space="preserve">00 </w:t>
      </w:r>
      <w:r w:rsidRPr="000859BA">
        <w:rPr>
          <w:rFonts w:ascii="Arial" w:eastAsia="Times New Roman" w:hAnsi="Arial" w:cs="Arial"/>
          <w:szCs w:val="24"/>
          <w:lang w:eastAsia="pl-PL"/>
        </w:rPr>
        <w:t xml:space="preserve"> oprócz dni ustawowo wolnych od pracy. Zmiana godzin przyjęcia dostawy wymaga pisemnego uzgodnienia z Odbiorcą.</w:t>
      </w:r>
    </w:p>
    <w:p w:rsidR="000859BA" w:rsidRPr="000859BA" w:rsidRDefault="000859BA" w:rsidP="000859BA">
      <w:pPr>
        <w:numPr>
          <w:ilvl w:val="0"/>
          <w:numId w:val="7"/>
        </w:numPr>
        <w:spacing w:after="0" w:line="276" w:lineRule="auto"/>
        <w:ind w:left="426"/>
        <w:contextualSpacing/>
        <w:jc w:val="both"/>
        <w:rPr>
          <w:rFonts w:ascii="Arial" w:eastAsia="Times New Roman" w:hAnsi="Arial" w:cs="Arial"/>
          <w:szCs w:val="24"/>
          <w:lang w:eastAsia="pl-PL"/>
        </w:rPr>
      </w:pPr>
      <w:r w:rsidRPr="000859BA">
        <w:rPr>
          <w:rFonts w:ascii="Arial" w:eastAsia="Times New Roman" w:hAnsi="Arial" w:cs="Arial"/>
          <w:szCs w:val="24"/>
          <w:lang w:eastAsia="pl-PL"/>
        </w:rPr>
        <w:t xml:space="preserve">Miejsce dostawy towarów stanowiących przedmiot umowy oraz osoba upoważniona </w:t>
      </w:r>
    </w:p>
    <w:p w:rsidR="000859BA" w:rsidRPr="000859BA" w:rsidRDefault="000859BA" w:rsidP="000859BA">
      <w:pPr>
        <w:spacing w:after="0" w:line="276" w:lineRule="auto"/>
        <w:ind w:left="426"/>
        <w:contextualSpacing/>
        <w:jc w:val="both"/>
        <w:rPr>
          <w:rFonts w:ascii="Arial" w:eastAsia="Times New Roman" w:hAnsi="Arial" w:cs="Arial"/>
          <w:szCs w:val="24"/>
          <w:lang w:eastAsia="pl-PL"/>
        </w:rPr>
      </w:pPr>
      <w:r w:rsidRPr="000859BA">
        <w:rPr>
          <w:rFonts w:ascii="Arial" w:eastAsia="Times New Roman" w:hAnsi="Arial" w:cs="Arial"/>
          <w:szCs w:val="24"/>
          <w:lang w:eastAsia="pl-PL"/>
        </w:rPr>
        <w:t>do odbioru towaru to:</w:t>
      </w:r>
    </w:p>
    <w:p w:rsidR="000859BA" w:rsidRPr="000859BA" w:rsidRDefault="000859BA" w:rsidP="000859BA">
      <w:pPr>
        <w:numPr>
          <w:ilvl w:val="0"/>
          <w:numId w:val="8"/>
        </w:numPr>
        <w:spacing w:after="0" w:line="240" w:lineRule="auto"/>
        <w:jc w:val="both"/>
        <w:rPr>
          <w:rFonts w:ascii="Arial" w:eastAsia="Times New Roman" w:hAnsi="Arial" w:cs="Arial"/>
          <w:lang w:eastAsia="pl-PL"/>
        </w:rPr>
      </w:pPr>
      <w:r w:rsidRPr="000859BA">
        <w:rPr>
          <w:rFonts w:ascii="Arial" w:eastAsia="Times New Roman" w:hAnsi="Arial" w:cs="Arial"/>
          <w:lang w:eastAsia="pl-PL"/>
        </w:rPr>
        <w:t xml:space="preserve">Magazyn inż.-sap. Złocieniec 78-520  ul. </w:t>
      </w:r>
      <w:r w:rsidR="00100991">
        <w:rPr>
          <w:rFonts w:ascii="Arial" w:eastAsia="Times New Roman" w:hAnsi="Arial" w:cs="Arial"/>
          <w:lang w:eastAsia="pl-PL"/>
        </w:rPr>
        <w:t>Czwar</w:t>
      </w:r>
      <w:r w:rsidR="00F121FB">
        <w:rPr>
          <w:rFonts w:ascii="Arial" w:eastAsia="Times New Roman" w:hAnsi="Arial" w:cs="Arial"/>
          <w:lang w:eastAsia="pl-PL"/>
        </w:rPr>
        <w:t>taków 4, pan SMENTEK Roland</w:t>
      </w:r>
      <w:r w:rsidRPr="000859BA">
        <w:rPr>
          <w:rFonts w:ascii="Arial" w:eastAsia="Times New Roman" w:hAnsi="Arial" w:cs="Arial"/>
          <w:lang w:eastAsia="pl-PL"/>
        </w:rPr>
        <w:br/>
        <w:t>tel. 261-465-167;</w:t>
      </w:r>
    </w:p>
    <w:p w:rsidR="000859BA" w:rsidRPr="000859BA" w:rsidRDefault="000859BA" w:rsidP="000859BA">
      <w:pPr>
        <w:numPr>
          <w:ilvl w:val="0"/>
          <w:numId w:val="7"/>
        </w:numPr>
        <w:spacing w:after="0" w:line="240" w:lineRule="auto"/>
        <w:jc w:val="both"/>
        <w:rPr>
          <w:rFonts w:ascii="Arial" w:eastAsia="Times New Roman" w:hAnsi="Arial" w:cs="Arial"/>
          <w:sz w:val="20"/>
          <w:szCs w:val="20"/>
          <w:lang w:eastAsia="pl-PL"/>
        </w:rPr>
      </w:pPr>
      <w:r w:rsidRPr="000859BA">
        <w:rPr>
          <w:rFonts w:ascii="Arial" w:eastAsia="Times New Roman" w:hAnsi="Arial" w:cs="Arial"/>
          <w:lang w:eastAsia="pl-PL"/>
        </w:rPr>
        <w:t xml:space="preserve">Towar, stanowiący przedmiot umowy  zostanie dostarczony jednym transportem i rozładowany przez Wykonawcę na jego koszt i ryzyko w terminie ustalonym przez przedstawicieli obu stron, w miejscu wskazanym przez Zamawiającego.   </w:t>
      </w:r>
    </w:p>
    <w:p w:rsidR="000859BA" w:rsidRPr="000859BA" w:rsidRDefault="000859BA" w:rsidP="000859BA">
      <w:pPr>
        <w:numPr>
          <w:ilvl w:val="0"/>
          <w:numId w:val="7"/>
        </w:numPr>
        <w:spacing w:after="0" w:line="240" w:lineRule="auto"/>
        <w:jc w:val="both"/>
        <w:rPr>
          <w:rFonts w:ascii="Arial" w:eastAsia="Times New Roman" w:hAnsi="Arial" w:cs="Arial"/>
          <w:lang w:eastAsia="pl-PL"/>
        </w:rPr>
      </w:pPr>
      <w:r w:rsidRPr="000859BA">
        <w:rPr>
          <w:rFonts w:ascii="Arial" w:eastAsia="Times New Roman" w:hAnsi="Arial" w:cs="Arial"/>
          <w:lang w:eastAsia="pl-PL"/>
        </w:rPr>
        <w:lastRenderedPageBreak/>
        <w:t xml:space="preserve">Wykonawca zobowiązuje się powiadomić Zamawiającego o planowanej dostawie z 5 dniowym wyprzedzeniem (dni robocze) pisemnie lub telefonicznie: </w:t>
      </w:r>
    </w:p>
    <w:p w:rsidR="000859BA" w:rsidRPr="00D05F10" w:rsidRDefault="00100991" w:rsidP="00D05F10">
      <w:pPr>
        <w:numPr>
          <w:ilvl w:val="0"/>
          <w:numId w:val="38"/>
        </w:numPr>
        <w:spacing w:after="0" w:line="240" w:lineRule="auto"/>
        <w:jc w:val="both"/>
        <w:rPr>
          <w:rFonts w:ascii="Arial" w:eastAsia="Times New Roman" w:hAnsi="Arial" w:cs="Arial"/>
          <w:lang w:eastAsia="pl-PL"/>
        </w:rPr>
      </w:pPr>
      <w:r>
        <w:rPr>
          <w:rFonts w:ascii="Arial" w:eastAsia="Times New Roman" w:hAnsi="Arial" w:cs="Arial"/>
          <w:lang w:eastAsia="pl-PL"/>
        </w:rPr>
        <w:t xml:space="preserve">Służba Inż. – Sap.: e-mail: </w:t>
      </w:r>
      <w:hyperlink r:id="rId8" w:history="1">
        <w:r w:rsidRPr="009E47E7">
          <w:rPr>
            <w:rStyle w:val="Hipercze"/>
            <w:rFonts w:ascii="Arial" w:eastAsia="Times New Roman" w:hAnsi="Arial" w:cs="Arial"/>
            <w:lang w:eastAsia="pl-PL"/>
          </w:rPr>
          <w:t>a.wegrzynska@ron.mil.pl</w:t>
        </w:r>
      </w:hyperlink>
      <w:r w:rsidR="000859BA" w:rsidRPr="000859BA">
        <w:rPr>
          <w:rFonts w:ascii="Arial" w:eastAsia="Times New Roman" w:hAnsi="Arial" w:cs="Arial"/>
          <w:lang w:eastAsia="pl-PL"/>
        </w:rPr>
        <w:t xml:space="preserve"> ,</w:t>
      </w:r>
      <w:hyperlink r:id="rId9" w:history="1">
        <w:r w:rsidR="000859BA" w:rsidRPr="000859BA">
          <w:rPr>
            <w:rFonts w:ascii="Arial" w:eastAsia="Times New Roman" w:hAnsi="Arial" w:cs="Arial"/>
            <w:color w:val="0563C1" w:themeColor="hyperlink"/>
            <w:u w:val="single"/>
            <w:lang w:eastAsia="pl-PL"/>
          </w:rPr>
          <w:t>d.samborska@ron.mil.pl</w:t>
        </w:r>
      </w:hyperlink>
      <w:r w:rsidR="000859BA" w:rsidRPr="000859BA">
        <w:rPr>
          <w:rFonts w:ascii="Arial" w:eastAsia="Times New Roman" w:hAnsi="Arial" w:cs="Arial"/>
          <w:color w:val="0563C1" w:themeColor="hyperlink"/>
          <w:u w:val="single"/>
          <w:lang w:eastAsia="pl-PL"/>
        </w:rPr>
        <w:t>,</w:t>
      </w:r>
      <w:r w:rsidR="000859BA" w:rsidRPr="000859BA">
        <w:rPr>
          <w:rFonts w:ascii="Arial" w:eastAsia="Times New Roman" w:hAnsi="Arial" w:cs="Arial"/>
          <w:lang w:eastAsia="pl-PL"/>
        </w:rPr>
        <w:t xml:space="preserve"> tel.: 261-474-521/482;</w:t>
      </w:r>
      <w:r w:rsidR="000859BA" w:rsidRPr="00D05F10">
        <w:rPr>
          <w:rFonts w:ascii="Arial" w:eastAsia="Times New Roman" w:hAnsi="Arial" w:cs="Arial"/>
          <w:lang w:eastAsia="pl-PL"/>
        </w:rPr>
        <w:t xml:space="preserve">                    </w:t>
      </w:r>
    </w:p>
    <w:p w:rsidR="000859BA" w:rsidRPr="000859BA" w:rsidRDefault="000859BA" w:rsidP="000859BA">
      <w:pPr>
        <w:spacing w:after="0" w:line="276" w:lineRule="auto"/>
        <w:jc w:val="center"/>
        <w:rPr>
          <w:rFonts w:ascii="Arial" w:eastAsia="Times New Roman" w:hAnsi="Arial" w:cs="Arial"/>
          <w:b/>
          <w:szCs w:val="24"/>
          <w:lang w:eastAsia="pl-PL"/>
        </w:rPr>
      </w:pPr>
      <w:r w:rsidRPr="000859BA">
        <w:rPr>
          <w:rFonts w:ascii="Arial" w:eastAsia="Times New Roman" w:hAnsi="Arial" w:cs="Arial"/>
          <w:b/>
          <w:szCs w:val="24"/>
          <w:lang w:eastAsia="pl-PL"/>
        </w:rPr>
        <w:t>§7</w:t>
      </w:r>
    </w:p>
    <w:p w:rsidR="000859BA" w:rsidRPr="000859BA" w:rsidRDefault="000859BA" w:rsidP="000859BA">
      <w:pPr>
        <w:spacing w:after="0" w:line="276" w:lineRule="auto"/>
        <w:jc w:val="center"/>
        <w:rPr>
          <w:rFonts w:ascii="Arial" w:eastAsia="Times New Roman" w:hAnsi="Arial" w:cs="Arial"/>
          <w:b/>
          <w:szCs w:val="24"/>
          <w:lang w:eastAsia="pl-PL"/>
        </w:rPr>
      </w:pPr>
      <w:r w:rsidRPr="000859BA">
        <w:rPr>
          <w:rFonts w:ascii="Arial" w:eastAsia="Times New Roman" w:hAnsi="Arial" w:cs="Arial"/>
          <w:b/>
          <w:szCs w:val="24"/>
          <w:lang w:eastAsia="pl-PL"/>
        </w:rPr>
        <w:t>WARUNKI GWARANCJI</w:t>
      </w:r>
    </w:p>
    <w:p w:rsidR="000859BA" w:rsidRPr="000859BA" w:rsidRDefault="000859BA" w:rsidP="000859BA">
      <w:pPr>
        <w:numPr>
          <w:ilvl w:val="0"/>
          <w:numId w:val="9"/>
        </w:numPr>
        <w:spacing w:after="0" w:line="240" w:lineRule="auto"/>
        <w:ind w:left="417"/>
        <w:jc w:val="both"/>
        <w:rPr>
          <w:rFonts w:ascii="Arial" w:eastAsia="Times New Roman" w:hAnsi="Arial" w:cs="Arial"/>
          <w:lang w:eastAsia="pl-PL"/>
        </w:rPr>
      </w:pPr>
      <w:r w:rsidRPr="000859BA">
        <w:rPr>
          <w:rFonts w:ascii="Arial" w:eastAsia="Times New Roman" w:hAnsi="Arial" w:cs="Arial"/>
          <w:lang w:eastAsia="pl-PL"/>
        </w:rPr>
        <w:t>Zamawiający po stwierdzeniu niezgodności ilościowych lub ukrytych wad jakościowych postawi towar do dyspozycji Wykonawcy, powiadamiając go niezwłocznie (fax-em lub e-mail) o stwierdzonych brakach lub wadach.</w:t>
      </w:r>
    </w:p>
    <w:p w:rsidR="000859BA" w:rsidRPr="000859BA" w:rsidRDefault="000859BA" w:rsidP="000859BA">
      <w:pPr>
        <w:numPr>
          <w:ilvl w:val="0"/>
          <w:numId w:val="9"/>
        </w:numPr>
        <w:spacing w:after="0" w:line="276" w:lineRule="auto"/>
        <w:ind w:left="426"/>
        <w:contextualSpacing/>
        <w:jc w:val="both"/>
        <w:rPr>
          <w:rFonts w:ascii="Arial" w:eastAsia="Times New Roman" w:hAnsi="Arial" w:cs="Arial"/>
          <w:szCs w:val="24"/>
          <w:lang w:eastAsia="pl-PL"/>
        </w:rPr>
      </w:pPr>
      <w:r w:rsidRPr="000859BA">
        <w:rPr>
          <w:rFonts w:ascii="Arial" w:eastAsia="Times New Roman" w:hAnsi="Arial" w:cs="Arial"/>
          <w:szCs w:val="24"/>
          <w:lang w:eastAsia="pl-PL"/>
        </w:rPr>
        <w:t xml:space="preserve">Na dostarczony towar Wykonawca udzieli 24 miesięcznej gwarancji licząc </w:t>
      </w:r>
      <w:r w:rsidRPr="000859BA">
        <w:rPr>
          <w:rFonts w:ascii="Arial" w:eastAsia="Times New Roman" w:hAnsi="Arial" w:cs="Arial"/>
          <w:szCs w:val="24"/>
          <w:lang w:eastAsia="pl-PL"/>
        </w:rPr>
        <w:br/>
        <w:t>od daty dostarczenia i odbioru przez Zamawiającego.</w:t>
      </w:r>
    </w:p>
    <w:p w:rsidR="000859BA" w:rsidRPr="000859BA" w:rsidRDefault="000859BA" w:rsidP="000859BA">
      <w:pPr>
        <w:spacing w:after="0" w:line="276" w:lineRule="auto"/>
        <w:ind w:left="426"/>
        <w:contextualSpacing/>
        <w:jc w:val="both"/>
        <w:rPr>
          <w:rFonts w:ascii="Arial" w:eastAsia="Times New Roman" w:hAnsi="Arial" w:cs="Arial"/>
          <w:szCs w:val="24"/>
          <w:lang w:eastAsia="pl-PL"/>
        </w:rPr>
      </w:pPr>
      <w:r w:rsidRPr="000859BA">
        <w:rPr>
          <w:rFonts w:ascii="Arial" w:eastAsia="Times New Roman" w:hAnsi="Arial" w:cs="Arial"/>
          <w:lang w:eastAsia="pl-PL"/>
        </w:rPr>
        <w:t>Wykonawca z chwilą otrzymania zawiadomienia o wykryciu wad towaru wymieni go na nowy w terminie 7 dni roboczych licząc od daty złożenia reklamacji.</w:t>
      </w:r>
    </w:p>
    <w:p w:rsidR="000859BA" w:rsidRPr="000859BA" w:rsidRDefault="000859BA" w:rsidP="000859BA">
      <w:pPr>
        <w:spacing w:after="0" w:line="276" w:lineRule="auto"/>
        <w:ind w:left="360" w:hanging="360"/>
        <w:jc w:val="center"/>
        <w:rPr>
          <w:rFonts w:ascii="Arial" w:eastAsia="Times New Roman" w:hAnsi="Arial" w:cs="Arial"/>
          <w:b/>
          <w:szCs w:val="24"/>
          <w:lang w:eastAsia="pl-PL"/>
        </w:rPr>
      </w:pPr>
    </w:p>
    <w:p w:rsidR="000859BA" w:rsidRPr="000859BA" w:rsidRDefault="000859BA" w:rsidP="000859BA">
      <w:pPr>
        <w:spacing w:after="0" w:line="276" w:lineRule="auto"/>
        <w:jc w:val="center"/>
        <w:rPr>
          <w:rFonts w:ascii="Arial" w:eastAsia="Times New Roman" w:hAnsi="Arial" w:cs="Arial"/>
          <w:b/>
          <w:szCs w:val="24"/>
          <w:lang w:eastAsia="pl-PL"/>
        </w:rPr>
      </w:pPr>
      <w:r w:rsidRPr="000859BA">
        <w:rPr>
          <w:rFonts w:ascii="Arial" w:eastAsia="Times New Roman" w:hAnsi="Arial" w:cs="Arial"/>
          <w:b/>
          <w:szCs w:val="24"/>
          <w:lang w:eastAsia="pl-PL"/>
        </w:rPr>
        <w:t>§ 8</w:t>
      </w:r>
    </w:p>
    <w:p w:rsidR="000859BA" w:rsidRPr="000859BA" w:rsidRDefault="000859BA" w:rsidP="000859BA">
      <w:pPr>
        <w:spacing w:after="0" w:line="276" w:lineRule="auto"/>
        <w:jc w:val="center"/>
        <w:rPr>
          <w:rFonts w:ascii="Arial" w:eastAsia="Times New Roman" w:hAnsi="Arial" w:cs="Arial"/>
          <w:b/>
          <w:szCs w:val="24"/>
          <w:lang w:eastAsia="pl-PL"/>
        </w:rPr>
      </w:pPr>
      <w:r w:rsidRPr="000859BA">
        <w:rPr>
          <w:rFonts w:ascii="Arial" w:eastAsia="Times New Roman" w:hAnsi="Arial" w:cs="Arial"/>
          <w:b/>
          <w:szCs w:val="24"/>
          <w:lang w:eastAsia="pl-PL"/>
        </w:rPr>
        <w:t>KARY UMOWNE</w:t>
      </w:r>
    </w:p>
    <w:p w:rsidR="000859BA" w:rsidRPr="000859BA" w:rsidRDefault="000859BA" w:rsidP="000859BA">
      <w:pPr>
        <w:numPr>
          <w:ilvl w:val="1"/>
          <w:numId w:val="13"/>
        </w:numPr>
        <w:spacing w:after="0" w:line="240" w:lineRule="auto"/>
        <w:ind w:left="284" w:hanging="284"/>
        <w:jc w:val="both"/>
        <w:rPr>
          <w:rFonts w:ascii="Arial" w:eastAsia="Times New Roman" w:hAnsi="Arial" w:cs="Arial"/>
          <w:lang w:eastAsia="pl-PL"/>
        </w:rPr>
      </w:pPr>
      <w:r w:rsidRPr="000859BA">
        <w:rPr>
          <w:rFonts w:ascii="Arial" w:eastAsia="Times New Roman" w:hAnsi="Arial" w:cs="Arial"/>
          <w:lang w:eastAsia="pl-PL"/>
        </w:rPr>
        <w:t>Wykonawca zapłaci Zamawiającemu karę umowną za niewykonanie lub nienależyte wykonanie umowy w wysokości:</w:t>
      </w:r>
    </w:p>
    <w:p w:rsidR="000859BA" w:rsidRPr="000859BA" w:rsidRDefault="000859BA" w:rsidP="000859BA">
      <w:pPr>
        <w:numPr>
          <w:ilvl w:val="0"/>
          <w:numId w:val="12"/>
        </w:numPr>
        <w:spacing w:after="0" w:line="276" w:lineRule="auto"/>
        <w:ind w:left="709"/>
        <w:contextualSpacing/>
        <w:jc w:val="both"/>
        <w:rPr>
          <w:rFonts w:ascii="Arial" w:eastAsia="Times New Roman" w:hAnsi="Arial" w:cs="Arial"/>
          <w:szCs w:val="24"/>
          <w:lang w:eastAsia="pl-PL"/>
        </w:rPr>
      </w:pPr>
      <w:r w:rsidRPr="000859BA">
        <w:rPr>
          <w:rFonts w:ascii="Arial" w:eastAsia="Times New Roman" w:hAnsi="Arial" w:cs="Arial"/>
          <w:szCs w:val="24"/>
          <w:lang w:eastAsia="pl-PL"/>
        </w:rPr>
        <w:t xml:space="preserve">odstąpienia od realizacji umowy przez którąkolwiek ze stron z przyczyn, </w:t>
      </w:r>
      <w:r w:rsidRPr="000859BA">
        <w:rPr>
          <w:rFonts w:ascii="Arial" w:eastAsia="Times New Roman" w:hAnsi="Arial" w:cs="Arial"/>
          <w:szCs w:val="24"/>
          <w:lang w:eastAsia="pl-PL"/>
        </w:rPr>
        <w:br/>
        <w:t xml:space="preserve">za które Wykonawca ponosi odpowiedzialność, w wysokości </w:t>
      </w:r>
      <w:r w:rsidRPr="000859BA">
        <w:rPr>
          <w:rFonts w:ascii="Arial" w:eastAsia="Times New Roman" w:hAnsi="Arial" w:cs="Arial"/>
          <w:b/>
          <w:szCs w:val="24"/>
          <w:lang w:eastAsia="pl-PL"/>
        </w:rPr>
        <w:t>10%</w:t>
      </w:r>
      <w:r w:rsidRPr="000859BA">
        <w:rPr>
          <w:rFonts w:ascii="Arial" w:eastAsia="Times New Roman" w:hAnsi="Arial" w:cs="Arial"/>
          <w:szCs w:val="24"/>
          <w:lang w:eastAsia="pl-PL"/>
        </w:rPr>
        <w:t xml:space="preserve"> wartości umowy brutto, określonej w § 3 ust.1 niniejszej umowy;</w:t>
      </w:r>
    </w:p>
    <w:p w:rsidR="000859BA" w:rsidRPr="000859BA" w:rsidRDefault="00E06805" w:rsidP="000859BA">
      <w:pPr>
        <w:numPr>
          <w:ilvl w:val="0"/>
          <w:numId w:val="12"/>
        </w:numPr>
        <w:spacing w:after="0" w:line="276" w:lineRule="auto"/>
        <w:ind w:left="709"/>
        <w:contextualSpacing/>
        <w:jc w:val="both"/>
        <w:rPr>
          <w:rFonts w:ascii="Arial" w:eastAsia="Times New Roman" w:hAnsi="Arial" w:cs="Arial"/>
          <w:szCs w:val="24"/>
          <w:lang w:eastAsia="pl-PL"/>
        </w:rPr>
      </w:pPr>
      <w:r>
        <w:rPr>
          <w:rFonts w:ascii="Arial" w:eastAsia="Times New Roman" w:hAnsi="Arial" w:cs="Arial"/>
          <w:szCs w:val="24"/>
          <w:lang w:eastAsia="pl-PL"/>
        </w:rPr>
        <w:t>zwłoki w dostawie latarek</w:t>
      </w:r>
      <w:r w:rsidR="000859BA" w:rsidRPr="000859BA">
        <w:rPr>
          <w:rFonts w:ascii="Arial" w:eastAsia="Times New Roman" w:hAnsi="Arial" w:cs="Arial"/>
          <w:szCs w:val="24"/>
          <w:lang w:eastAsia="pl-PL"/>
        </w:rPr>
        <w:t xml:space="preserve"> stanowiących przedmiot umowy </w:t>
      </w:r>
      <w:r w:rsidR="000859BA" w:rsidRPr="000859BA">
        <w:rPr>
          <w:rFonts w:ascii="Arial" w:eastAsia="Times New Roman" w:hAnsi="Arial" w:cs="Arial"/>
          <w:szCs w:val="24"/>
          <w:lang w:eastAsia="pl-PL"/>
        </w:rPr>
        <w:br/>
        <w:t xml:space="preserve">w wysokości </w:t>
      </w:r>
      <w:r w:rsidR="000859BA" w:rsidRPr="000859BA">
        <w:rPr>
          <w:rFonts w:ascii="Arial" w:eastAsia="Times New Roman" w:hAnsi="Arial" w:cs="Arial"/>
          <w:b/>
          <w:szCs w:val="24"/>
          <w:lang w:eastAsia="pl-PL"/>
        </w:rPr>
        <w:t>0,5%</w:t>
      </w:r>
      <w:r w:rsidR="000859BA" w:rsidRPr="000859BA">
        <w:rPr>
          <w:rFonts w:ascii="Arial" w:eastAsia="Times New Roman" w:hAnsi="Arial" w:cs="Arial"/>
          <w:szCs w:val="24"/>
          <w:lang w:eastAsia="pl-PL"/>
        </w:rPr>
        <w:t xml:space="preserve"> wartości umowy brutto, określonej w § 3 ust.1 niniejszej umowy, </w:t>
      </w:r>
      <w:r w:rsidR="000859BA" w:rsidRPr="000859BA">
        <w:rPr>
          <w:rFonts w:ascii="Arial" w:eastAsia="Times New Roman" w:hAnsi="Arial" w:cs="Arial"/>
          <w:szCs w:val="24"/>
          <w:lang w:eastAsia="pl-PL"/>
        </w:rPr>
        <w:br/>
        <w:t>za każdy dzień zwłoki;</w:t>
      </w:r>
    </w:p>
    <w:p w:rsidR="000859BA" w:rsidRPr="000859BA" w:rsidRDefault="000859BA" w:rsidP="000859BA">
      <w:pPr>
        <w:numPr>
          <w:ilvl w:val="0"/>
          <w:numId w:val="12"/>
        </w:numPr>
        <w:spacing w:after="0" w:line="276" w:lineRule="auto"/>
        <w:ind w:left="709"/>
        <w:contextualSpacing/>
        <w:jc w:val="both"/>
        <w:rPr>
          <w:rFonts w:ascii="Arial" w:eastAsia="Times New Roman" w:hAnsi="Arial" w:cs="Arial"/>
          <w:szCs w:val="24"/>
          <w:lang w:eastAsia="pl-PL"/>
        </w:rPr>
      </w:pPr>
      <w:r w:rsidRPr="000859BA">
        <w:rPr>
          <w:rFonts w:ascii="Arial" w:eastAsia="Times New Roman" w:hAnsi="Arial" w:cs="Arial"/>
          <w:szCs w:val="24"/>
          <w:lang w:eastAsia="pl-PL"/>
        </w:rPr>
        <w:t xml:space="preserve">zwłoki w usunięciu wad stwierdzonych lub w wymianie rzeczy wadliwych </w:t>
      </w:r>
      <w:r w:rsidRPr="000859BA">
        <w:rPr>
          <w:rFonts w:ascii="Arial" w:eastAsia="Times New Roman" w:hAnsi="Arial" w:cs="Arial"/>
          <w:szCs w:val="24"/>
          <w:lang w:eastAsia="pl-PL"/>
        </w:rPr>
        <w:br/>
        <w:t xml:space="preserve">na wolne od wad w wysokości </w:t>
      </w:r>
      <w:r w:rsidRPr="000859BA">
        <w:rPr>
          <w:rFonts w:ascii="Arial" w:eastAsia="Times New Roman" w:hAnsi="Arial" w:cs="Arial"/>
          <w:b/>
          <w:szCs w:val="24"/>
          <w:lang w:eastAsia="pl-PL"/>
        </w:rPr>
        <w:t>0,5%</w:t>
      </w:r>
      <w:r w:rsidRPr="000859BA">
        <w:rPr>
          <w:rFonts w:ascii="Arial" w:eastAsia="Times New Roman" w:hAnsi="Arial" w:cs="Arial"/>
          <w:szCs w:val="24"/>
          <w:lang w:eastAsia="pl-PL"/>
        </w:rPr>
        <w:t xml:space="preserve"> wartości umowy brutto, określonej </w:t>
      </w:r>
      <w:r w:rsidRPr="000859BA">
        <w:rPr>
          <w:rFonts w:ascii="Arial" w:eastAsia="Times New Roman" w:hAnsi="Arial" w:cs="Arial"/>
          <w:szCs w:val="24"/>
          <w:lang w:eastAsia="pl-PL"/>
        </w:rPr>
        <w:br/>
        <w:t xml:space="preserve">w § 3 ust.1 niniejszej umowy, za każdy dzień zwłoki od ustalonego terminu </w:t>
      </w:r>
      <w:r w:rsidRPr="000859BA">
        <w:rPr>
          <w:rFonts w:ascii="Arial" w:eastAsia="Times New Roman" w:hAnsi="Arial" w:cs="Arial"/>
          <w:szCs w:val="24"/>
          <w:lang w:eastAsia="pl-PL"/>
        </w:rPr>
        <w:br/>
        <w:t>na usunięcie wad lub wymianę rzeczy wadliwych na wolne od wad;</w:t>
      </w:r>
    </w:p>
    <w:p w:rsidR="000859BA" w:rsidRPr="000859BA" w:rsidRDefault="000859BA" w:rsidP="000859BA">
      <w:pPr>
        <w:numPr>
          <w:ilvl w:val="0"/>
          <w:numId w:val="12"/>
        </w:numPr>
        <w:spacing w:after="0" w:line="276" w:lineRule="auto"/>
        <w:ind w:left="709"/>
        <w:contextualSpacing/>
        <w:jc w:val="both"/>
        <w:rPr>
          <w:rFonts w:ascii="Arial" w:eastAsia="Times New Roman" w:hAnsi="Arial" w:cs="Arial"/>
          <w:szCs w:val="24"/>
          <w:lang w:eastAsia="pl-PL"/>
        </w:rPr>
      </w:pPr>
      <w:r w:rsidRPr="000859BA">
        <w:rPr>
          <w:rFonts w:ascii="Arial" w:eastAsia="Times New Roman" w:hAnsi="Arial" w:cs="Arial"/>
          <w:szCs w:val="24"/>
          <w:lang w:eastAsia="pl-PL"/>
        </w:rPr>
        <w:t xml:space="preserve">za naruszenie zasad wejść i wjazdów na tereny wojskowe, w tym naruszenie zasad obowiązujących u Zamawiającego w zakresie posługiwania się przepustkami – </w:t>
      </w:r>
      <w:r w:rsidRPr="000859BA">
        <w:rPr>
          <w:rFonts w:ascii="Arial" w:eastAsia="Times New Roman" w:hAnsi="Arial" w:cs="Arial"/>
          <w:b/>
          <w:szCs w:val="24"/>
          <w:lang w:eastAsia="pl-PL"/>
        </w:rPr>
        <w:t xml:space="preserve">1000,00 </w:t>
      </w:r>
      <w:r w:rsidRPr="000859BA">
        <w:rPr>
          <w:rFonts w:ascii="Arial" w:eastAsia="Times New Roman" w:hAnsi="Arial" w:cs="Arial"/>
          <w:szCs w:val="24"/>
          <w:lang w:eastAsia="pl-PL"/>
        </w:rPr>
        <w:t>zł za każdy taki przypadek;</w:t>
      </w:r>
    </w:p>
    <w:p w:rsidR="000859BA" w:rsidRPr="000859BA" w:rsidRDefault="000859BA" w:rsidP="000859BA">
      <w:pPr>
        <w:numPr>
          <w:ilvl w:val="0"/>
          <w:numId w:val="12"/>
        </w:numPr>
        <w:spacing w:after="0" w:line="276" w:lineRule="auto"/>
        <w:ind w:left="709"/>
        <w:contextualSpacing/>
        <w:jc w:val="both"/>
        <w:rPr>
          <w:rFonts w:ascii="Arial" w:eastAsia="Times New Roman" w:hAnsi="Arial" w:cs="Arial"/>
          <w:szCs w:val="24"/>
          <w:lang w:eastAsia="pl-PL"/>
        </w:rPr>
      </w:pPr>
      <w:r w:rsidRPr="000859BA">
        <w:rPr>
          <w:rFonts w:ascii="Arial" w:eastAsia="Times New Roman" w:hAnsi="Arial" w:cs="Arial"/>
          <w:szCs w:val="24"/>
          <w:lang w:eastAsia="pl-PL"/>
        </w:rPr>
        <w:t xml:space="preserve">za używanie w trakcie realizacji niniejszej umowy nośników danych, urządzeń </w:t>
      </w:r>
      <w:r w:rsidRPr="000859BA">
        <w:rPr>
          <w:rFonts w:ascii="Arial" w:eastAsia="Times New Roman" w:hAnsi="Arial" w:cs="Arial"/>
          <w:szCs w:val="24"/>
          <w:lang w:eastAsia="pl-PL"/>
        </w:rPr>
        <w:br/>
        <w:t xml:space="preserve">do rejestracji dźwięku i obrazu oraz aparatów latających nad terenami wojskowymi </w:t>
      </w:r>
      <w:r w:rsidRPr="000859BA">
        <w:rPr>
          <w:rFonts w:ascii="Arial" w:eastAsia="Times New Roman" w:hAnsi="Arial" w:cs="Arial"/>
          <w:szCs w:val="24"/>
          <w:lang w:eastAsia="pl-PL"/>
        </w:rPr>
        <w:br/>
        <w:t xml:space="preserve">w wysokości </w:t>
      </w:r>
      <w:r w:rsidRPr="000859BA">
        <w:rPr>
          <w:rFonts w:ascii="Arial" w:eastAsia="Times New Roman" w:hAnsi="Arial" w:cs="Arial"/>
          <w:b/>
          <w:szCs w:val="24"/>
          <w:lang w:eastAsia="pl-PL"/>
        </w:rPr>
        <w:t>1000,00</w:t>
      </w:r>
      <w:r w:rsidRPr="000859BA">
        <w:rPr>
          <w:rFonts w:ascii="Arial" w:eastAsia="Times New Roman" w:hAnsi="Arial" w:cs="Arial"/>
          <w:szCs w:val="24"/>
          <w:lang w:eastAsia="pl-PL"/>
        </w:rPr>
        <w:t xml:space="preserve"> zł za każdy taki przypadek.</w:t>
      </w:r>
    </w:p>
    <w:p w:rsidR="00A93357" w:rsidRPr="00A93357" w:rsidRDefault="000859BA" w:rsidP="00A93357">
      <w:pPr>
        <w:numPr>
          <w:ilvl w:val="0"/>
          <w:numId w:val="12"/>
        </w:numPr>
        <w:spacing w:after="0" w:line="276" w:lineRule="auto"/>
        <w:ind w:left="709"/>
        <w:contextualSpacing/>
        <w:jc w:val="both"/>
        <w:rPr>
          <w:rFonts w:ascii="Arial" w:eastAsia="Times New Roman" w:hAnsi="Arial" w:cs="Arial"/>
          <w:szCs w:val="24"/>
          <w:lang w:eastAsia="pl-PL"/>
        </w:rPr>
      </w:pPr>
      <w:r w:rsidRPr="000859BA">
        <w:rPr>
          <w:rFonts w:ascii="Arial" w:eastAsia="Times New Roman" w:hAnsi="Arial" w:cs="Arial"/>
          <w:szCs w:val="24"/>
          <w:lang w:eastAsia="pl-PL"/>
        </w:rPr>
        <w:t xml:space="preserve">Za nieprzestrzeganie zasad zatrudnienia cudzoziemców przy realizacji niniejszej umowy – </w:t>
      </w:r>
      <w:r w:rsidRPr="000859BA">
        <w:rPr>
          <w:rFonts w:ascii="Arial" w:eastAsia="Times New Roman" w:hAnsi="Arial" w:cs="Arial"/>
          <w:b/>
          <w:szCs w:val="24"/>
          <w:lang w:eastAsia="pl-PL"/>
        </w:rPr>
        <w:t>1000,00</w:t>
      </w:r>
      <w:r w:rsidR="00A93357">
        <w:rPr>
          <w:rFonts w:ascii="Arial" w:eastAsia="Times New Roman" w:hAnsi="Arial" w:cs="Arial"/>
          <w:szCs w:val="24"/>
          <w:lang w:eastAsia="pl-PL"/>
        </w:rPr>
        <w:t xml:space="preserve"> zł za każdy taki przypadek.</w:t>
      </w:r>
    </w:p>
    <w:p w:rsidR="000859BA" w:rsidRPr="000859BA" w:rsidRDefault="000859BA" w:rsidP="00A93357">
      <w:pPr>
        <w:numPr>
          <w:ilvl w:val="0"/>
          <w:numId w:val="40"/>
        </w:numPr>
        <w:spacing w:after="0" w:line="276" w:lineRule="auto"/>
        <w:contextualSpacing/>
        <w:rPr>
          <w:rFonts w:ascii="Arial" w:eastAsia="Times New Roman" w:hAnsi="Arial" w:cs="Arial"/>
          <w:szCs w:val="24"/>
          <w:lang w:eastAsia="pl-PL"/>
        </w:rPr>
      </w:pPr>
      <w:r w:rsidRPr="000859BA">
        <w:rPr>
          <w:rFonts w:ascii="Arial" w:eastAsia="Times New Roman" w:hAnsi="Arial" w:cs="Arial"/>
          <w:szCs w:val="24"/>
          <w:lang w:eastAsia="pl-PL"/>
        </w:rPr>
        <w:t xml:space="preserve">Łączna wartość zastrzeżonych kar umownych nie może przekroczyć </w:t>
      </w:r>
      <w:r w:rsidRPr="000859BA">
        <w:rPr>
          <w:rFonts w:ascii="Arial" w:eastAsia="Times New Roman" w:hAnsi="Arial" w:cs="Arial"/>
          <w:b/>
          <w:szCs w:val="24"/>
          <w:lang w:eastAsia="pl-PL"/>
        </w:rPr>
        <w:t>20%</w:t>
      </w:r>
      <w:r w:rsidRPr="000859BA">
        <w:rPr>
          <w:rFonts w:ascii="Arial" w:eastAsia="Times New Roman" w:hAnsi="Arial" w:cs="Arial"/>
          <w:szCs w:val="24"/>
          <w:lang w:eastAsia="pl-PL"/>
        </w:rPr>
        <w:t xml:space="preserve"> wartości umowy brutto określonej w §3 ust. 1 umowy. </w:t>
      </w:r>
    </w:p>
    <w:p w:rsidR="000859BA" w:rsidRPr="000859BA" w:rsidRDefault="000859BA" w:rsidP="00A93357">
      <w:pPr>
        <w:numPr>
          <w:ilvl w:val="0"/>
          <w:numId w:val="40"/>
        </w:numPr>
        <w:spacing w:after="0" w:line="276" w:lineRule="auto"/>
        <w:ind w:left="426"/>
        <w:contextualSpacing/>
        <w:jc w:val="both"/>
        <w:rPr>
          <w:rFonts w:ascii="Arial" w:eastAsia="Times New Roman" w:hAnsi="Arial" w:cs="Arial"/>
          <w:szCs w:val="24"/>
          <w:lang w:eastAsia="pl-PL"/>
        </w:rPr>
      </w:pPr>
      <w:r w:rsidRPr="000859BA">
        <w:rPr>
          <w:rFonts w:ascii="Arial" w:eastAsia="Times New Roman" w:hAnsi="Arial" w:cs="Arial"/>
          <w:szCs w:val="24"/>
          <w:lang w:eastAsia="pl-PL"/>
        </w:rPr>
        <w:t xml:space="preserve">Zamawiający zastrzega sobie prawo dochodzenia odszkodowania uzupełniającego </w:t>
      </w:r>
      <w:r w:rsidRPr="000859BA">
        <w:rPr>
          <w:rFonts w:ascii="Arial" w:eastAsia="Times New Roman" w:hAnsi="Arial" w:cs="Arial"/>
          <w:szCs w:val="24"/>
          <w:lang w:eastAsia="pl-PL"/>
        </w:rPr>
        <w:br/>
        <w:t>do pełnej wysokości szkody przewyższającego wysokość zastrzeżonych kar umownych.</w:t>
      </w:r>
    </w:p>
    <w:p w:rsidR="000859BA" w:rsidRPr="000859BA" w:rsidRDefault="000859BA" w:rsidP="00A93357">
      <w:pPr>
        <w:numPr>
          <w:ilvl w:val="0"/>
          <w:numId w:val="40"/>
        </w:numPr>
        <w:spacing w:after="0" w:line="276" w:lineRule="auto"/>
        <w:ind w:left="426"/>
        <w:contextualSpacing/>
        <w:jc w:val="both"/>
        <w:rPr>
          <w:rFonts w:ascii="Arial" w:eastAsia="Times New Roman" w:hAnsi="Arial" w:cs="Arial"/>
          <w:szCs w:val="24"/>
          <w:lang w:eastAsia="pl-PL"/>
        </w:rPr>
      </w:pPr>
      <w:r w:rsidRPr="000859BA">
        <w:rPr>
          <w:rFonts w:ascii="Arial" w:eastAsia="Times New Roman" w:hAnsi="Arial" w:cs="Arial"/>
          <w:szCs w:val="24"/>
          <w:lang w:eastAsia="pl-PL"/>
        </w:rPr>
        <w:t xml:space="preserve">Wynagrodzenie Wykonawcy może być przez Zamawiającego pomniejszone </w:t>
      </w:r>
      <w:r w:rsidRPr="000859BA">
        <w:rPr>
          <w:rFonts w:ascii="Arial" w:eastAsia="Times New Roman" w:hAnsi="Arial" w:cs="Arial"/>
          <w:szCs w:val="24"/>
          <w:lang w:eastAsia="pl-PL"/>
        </w:rPr>
        <w:br/>
        <w:t>o wartość wyliczonej i należnej Zamawiającemu kary umownej przy płatności faktury wystawionej przez Wykonawcę, bez konieczności uprzedniego wezwania do zapłaty.</w:t>
      </w:r>
    </w:p>
    <w:p w:rsidR="000859BA" w:rsidRPr="000859BA" w:rsidRDefault="000859BA" w:rsidP="00A93357">
      <w:pPr>
        <w:numPr>
          <w:ilvl w:val="0"/>
          <w:numId w:val="40"/>
        </w:numPr>
        <w:spacing w:after="0" w:line="276" w:lineRule="auto"/>
        <w:ind w:left="426"/>
        <w:contextualSpacing/>
        <w:jc w:val="both"/>
        <w:rPr>
          <w:rFonts w:ascii="Arial" w:eastAsia="Times New Roman" w:hAnsi="Arial" w:cs="Arial"/>
          <w:szCs w:val="24"/>
          <w:lang w:val="x-none" w:eastAsia="pl-PL"/>
        </w:rPr>
      </w:pPr>
      <w:r w:rsidRPr="000859BA">
        <w:rPr>
          <w:rFonts w:ascii="Arial" w:eastAsia="Times New Roman" w:hAnsi="Arial" w:cs="Arial"/>
          <w:szCs w:val="24"/>
          <w:lang w:eastAsia="pl-PL"/>
        </w:rPr>
        <w:t xml:space="preserve">Strony postanawiają, że Wykonawca ponosi pełną i niczym nieograniczoną odpowiedzialność za nienależyte wykonanie umowy oraz wszelkie szkody wyrządzone przez swoich pracowników lub inne osoby z nim współpracujące. </w:t>
      </w:r>
    </w:p>
    <w:p w:rsidR="000859BA" w:rsidRDefault="000859BA" w:rsidP="00A93357">
      <w:pPr>
        <w:numPr>
          <w:ilvl w:val="0"/>
          <w:numId w:val="40"/>
        </w:numPr>
        <w:spacing w:after="0" w:line="276" w:lineRule="auto"/>
        <w:ind w:left="426"/>
        <w:contextualSpacing/>
        <w:jc w:val="both"/>
        <w:rPr>
          <w:rFonts w:ascii="Arial" w:eastAsia="Times New Roman" w:hAnsi="Arial" w:cs="Arial"/>
          <w:szCs w:val="24"/>
          <w:lang w:eastAsia="pl-PL"/>
        </w:rPr>
      </w:pPr>
      <w:r w:rsidRPr="000859BA">
        <w:rPr>
          <w:rFonts w:ascii="Arial" w:eastAsia="Times New Roman" w:hAnsi="Arial" w:cs="Arial"/>
          <w:szCs w:val="24"/>
          <w:lang w:eastAsia="pl-PL"/>
        </w:rPr>
        <w:t xml:space="preserve">Strony ustalają, że w razie naliczenia kar umownych zgodnie z § 8 ust.1 </w:t>
      </w:r>
      <w:r w:rsidRPr="000859BA">
        <w:rPr>
          <w:rFonts w:ascii="Arial" w:eastAsia="Times New Roman" w:hAnsi="Arial" w:cs="Arial"/>
          <w:b/>
          <w:szCs w:val="24"/>
          <w:lang w:eastAsia="pl-PL"/>
        </w:rPr>
        <w:t xml:space="preserve"> </w:t>
      </w:r>
      <w:r w:rsidRPr="000859BA">
        <w:rPr>
          <w:rFonts w:ascii="Arial" w:eastAsia="Times New Roman" w:hAnsi="Arial" w:cs="Arial"/>
          <w:szCs w:val="24"/>
          <w:lang w:eastAsia="pl-PL"/>
        </w:rPr>
        <w:t xml:space="preserve">Zamawiający jest upoważniony do potrącenia kwoty kar z wynagrodzenia Wykonawcy, bez odrębnego wezwania do zapłaty. </w:t>
      </w:r>
    </w:p>
    <w:p w:rsidR="00FC72F5" w:rsidRPr="00FC72F5" w:rsidRDefault="0040527F" w:rsidP="00A93357">
      <w:pPr>
        <w:numPr>
          <w:ilvl w:val="0"/>
          <w:numId w:val="40"/>
        </w:numPr>
        <w:spacing w:after="0" w:line="276" w:lineRule="auto"/>
        <w:ind w:left="426"/>
        <w:contextualSpacing/>
        <w:jc w:val="both"/>
        <w:rPr>
          <w:rFonts w:ascii="Arial" w:eastAsia="Times New Roman" w:hAnsi="Arial" w:cs="Arial"/>
          <w:szCs w:val="24"/>
          <w:lang w:eastAsia="pl-PL"/>
        </w:rPr>
      </w:pPr>
      <w:r>
        <w:rPr>
          <w:rFonts w:ascii="Arial" w:eastAsia="Times New Roman" w:hAnsi="Arial" w:cs="Arial"/>
          <w:szCs w:val="24"/>
          <w:lang w:eastAsia="pl-PL"/>
        </w:rPr>
        <w:lastRenderedPageBreak/>
        <w:t>Zamawiający ma prawo dochodzić na zasadach ogólnych, odszkodowania przekraczającego wysokość zastrzeżonych kar umownych do pełnej wysokości wyrządzonej szkody, zgodnie z przepisami Kodeksu Cywilnego.</w:t>
      </w:r>
    </w:p>
    <w:p w:rsidR="000859BA" w:rsidRDefault="000859BA" w:rsidP="000859BA">
      <w:pPr>
        <w:spacing w:after="0" w:line="276" w:lineRule="auto"/>
        <w:ind w:left="1080"/>
        <w:rPr>
          <w:rFonts w:ascii="Arial" w:eastAsia="Times New Roman" w:hAnsi="Arial" w:cs="Arial"/>
          <w:b/>
          <w:szCs w:val="24"/>
          <w:lang w:eastAsia="pl-PL"/>
        </w:rPr>
      </w:pPr>
      <w:r w:rsidRPr="000859BA">
        <w:rPr>
          <w:rFonts w:ascii="Arial" w:eastAsia="Times New Roman" w:hAnsi="Arial" w:cs="Arial"/>
          <w:b/>
          <w:szCs w:val="24"/>
          <w:lang w:eastAsia="pl-PL"/>
        </w:rPr>
        <w:t xml:space="preserve">                                                        </w:t>
      </w:r>
    </w:p>
    <w:p w:rsidR="006D1A5E" w:rsidRPr="000859BA" w:rsidRDefault="006D1A5E" w:rsidP="000859BA">
      <w:pPr>
        <w:spacing w:after="0" w:line="276" w:lineRule="auto"/>
        <w:ind w:left="1080"/>
        <w:rPr>
          <w:rFonts w:ascii="Arial" w:eastAsia="Times New Roman" w:hAnsi="Arial" w:cs="Arial"/>
          <w:b/>
          <w:szCs w:val="24"/>
          <w:lang w:eastAsia="pl-PL"/>
        </w:rPr>
      </w:pPr>
    </w:p>
    <w:p w:rsidR="000859BA" w:rsidRPr="000859BA" w:rsidRDefault="00FC72F5" w:rsidP="000859BA">
      <w:pPr>
        <w:spacing w:after="0" w:line="276" w:lineRule="auto"/>
        <w:jc w:val="center"/>
        <w:rPr>
          <w:rFonts w:ascii="Arial" w:eastAsia="Times New Roman" w:hAnsi="Arial" w:cs="Arial"/>
          <w:b/>
          <w:szCs w:val="24"/>
          <w:lang w:eastAsia="pl-PL"/>
        </w:rPr>
      </w:pPr>
      <w:r>
        <w:rPr>
          <w:rFonts w:ascii="Arial" w:eastAsia="Times New Roman" w:hAnsi="Arial" w:cs="Arial"/>
          <w:b/>
          <w:szCs w:val="24"/>
          <w:lang w:eastAsia="pl-PL"/>
        </w:rPr>
        <w:t>§9</w:t>
      </w:r>
    </w:p>
    <w:p w:rsidR="000859BA" w:rsidRPr="000859BA" w:rsidRDefault="000859BA" w:rsidP="000859BA">
      <w:pPr>
        <w:spacing w:after="0" w:line="276" w:lineRule="auto"/>
        <w:jc w:val="center"/>
        <w:rPr>
          <w:rFonts w:ascii="Arial" w:eastAsia="Times New Roman" w:hAnsi="Arial" w:cs="Arial"/>
          <w:b/>
          <w:szCs w:val="24"/>
          <w:lang w:eastAsia="pl-PL"/>
        </w:rPr>
      </w:pPr>
      <w:r w:rsidRPr="000859BA">
        <w:rPr>
          <w:rFonts w:ascii="Arial" w:eastAsia="Times New Roman" w:hAnsi="Arial" w:cs="Arial"/>
          <w:b/>
          <w:szCs w:val="24"/>
          <w:lang w:eastAsia="pl-PL"/>
        </w:rPr>
        <w:t>ZMIANY UMOWY</w:t>
      </w:r>
    </w:p>
    <w:p w:rsidR="000859BA" w:rsidRPr="000859BA" w:rsidRDefault="000859BA" w:rsidP="000859BA">
      <w:pPr>
        <w:numPr>
          <w:ilvl w:val="0"/>
          <w:numId w:val="17"/>
        </w:numPr>
        <w:spacing w:after="0" w:line="276" w:lineRule="auto"/>
        <w:ind w:left="426"/>
        <w:contextualSpacing/>
        <w:jc w:val="both"/>
        <w:rPr>
          <w:rFonts w:ascii="Arial" w:eastAsia="Times New Roman" w:hAnsi="Arial" w:cs="Arial"/>
          <w:szCs w:val="24"/>
          <w:lang w:eastAsia="pl-PL"/>
        </w:rPr>
      </w:pPr>
      <w:r w:rsidRPr="000859BA">
        <w:rPr>
          <w:rFonts w:ascii="Arial" w:eastAsia="Times New Roman" w:hAnsi="Arial" w:cs="Arial"/>
          <w:szCs w:val="24"/>
          <w:lang w:eastAsia="pl-PL"/>
        </w:rPr>
        <w:t xml:space="preserve">W razie zaistnienia istotnej zmiany okoliczności powodującej, że wykonanie umowy </w:t>
      </w:r>
      <w:r w:rsidRPr="000859BA">
        <w:rPr>
          <w:rFonts w:ascii="Arial" w:eastAsia="Times New Roman" w:hAnsi="Arial" w:cs="Arial"/>
          <w:szCs w:val="24"/>
          <w:lang w:eastAsia="pl-PL"/>
        </w:rPr>
        <w:br/>
        <w:t xml:space="preserve">nie leży w interesie publicznym, lub dalsze wykonywanie umowy może zagrozić istotnemu interesowi bezpieczeństwa państwa lub bezpieczeństwu publicznemu, czego nie można było przewidzieć w chwili zawarcia umowy, Zamawiający może odstąpić </w:t>
      </w:r>
      <w:r w:rsidRPr="000859BA">
        <w:rPr>
          <w:rFonts w:ascii="Arial" w:eastAsia="Times New Roman" w:hAnsi="Arial" w:cs="Arial"/>
          <w:szCs w:val="24"/>
          <w:lang w:eastAsia="pl-PL"/>
        </w:rPr>
        <w:br/>
        <w:t>od umowy w terminie 10 dni od powzięcia wiadomości o powyższych okolicznościach.</w:t>
      </w:r>
    </w:p>
    <w:p w:rsidR="000859BA" w:rsidRPr="000859BA" w:rsidRDefault="000859BA" w:rsidP="000859BA">
      <w:pPr>
        <w:numPr>
          <w:ilvl w:val="0"/>
          <w:numId w:val="17"/>
        </w:numPr>
        <w:spacing w:after="0" w:line="276" w:lineRule="auto"/>
        <w:ind w:left="426"/>
        <w:contextualSpacing/>
        <w:jc w:val="both"/>
        <w:rPr>
          <w:rFonts w:ascii="Arial" w:eastAsia="Times New Roman" w:hAnsi="Arial" w:cs="Arial"/>
          <w:szCs w:val="24"/>
          <w:lang w:eastAsia="pl-PL"/>
        </w:rPr>
      </w:pPr>
      <w:r w:rsidRPr="000859BA">
        <w:rPr>
          <w:rFonts w:ascii="Arial" w:eastAsia="Times New Roman" w:hAnsi="Arial" w:cs="Arial"/>
          <w:szCs w:val="24"/>
          <w:lang w:eastAsia="pl-PL"/>
        </w:rPr>
        <w:t xml:space="preserve">W przypadku odstąpienia od umowy, o którym mowa w ust. 1 nie stosuje </w:t>
      </w:r>
      <w:r w:rsidRPr="000859BA">
        <w:rPr>
          <w:rFonts w:ascii="Arial" w:eastAsia="Times New Roman" w:hAnsi="Arial" w:cs="Arial"/>
          <w:szCs w:val="24"/>
          <w:lang w:eastAsia="pl-PL"/>
        </w:rPr>
        <w:br/>
        <w:t>się postanowień niniejszej umowy o karach umownych.</w:t>
      </w:r>
    </w:p>
    <w:p w:rsidR="000859BA" w:rsidRPr="000859BA" w:rsidRDefault="000859BA" w:rsidP="000859BA">
      <w:pPr>
        <w:widowControl w:val="0"/>
        <w:numPr>
          <w:ilvl w:val="0"/>
          <w:numId w:val="17"/>
        </w:numPr>
        <w:suppressAutoHyphens/>
        <w:spacing w:after="0" w:line="276" w:lineRule="auto"/>
        <w:ind w:left="426"/>
        <w:contextualSpacing/>
        <w:jc w:val="both"/>
        <w:rPr>
          <w:rFonts w:ascii="Arial" w:eastAsia="Times New Roman" w:hAnsi="Arial" w:cs="Arial"/>
          <w:iCs/>
          <w:szCs w:val="24"/>
          <w:lang w:eastAsia="pl-PL"/>
        </w:rPr>
      </w:pPr>
      <w:r w:rsidRPr="000859BA">
        <w:rPr>
          <w:rFonts w:ascii="Arial" w:eastAsia="Times New Roman" w:hAnsi="Arial" w:cs="Arial"/>
          <w:szCs w:val="24"/>
          <w:lang w:eastAsia="pl-PL"/>
        </w:rPr>
        <w:t xml:space="preserve">W razie zaistnienia niemożliwej do przewidzenia w chwili zawarcia umowy okoliczności polegającej na nieotrzymaniu przez Zamawiającego środków finansowych na realizację przedmiotu umowy w całości lub w części, mimo że były one przydzielone i zaplanowane w ramach planu finansowego Zamawiającego na rok 2022, powodującej brak możliwości spełnienia zobowiązań Zamawiającego wynikających z niniejszej umowy w całości </w:t>
      </w:r>
      <w:r w:rsidRPr="000859BA">
        <w:rPr>
          <w:rFonts w:ascii="Arial" w:eastAsia="Times New Roman" w:hAnsi="Arial" w:cs="Arial"/>
          <w:szCs w:val="24"/>
          <w:lang w:eastAsia="pl-PL"/>
        </w:rPr>
        <w:br/>
        <w:t>lub w części, Zamawiający może od niej odstąpić w zakresie części jeszcze niewykonanej lub w całości w terminie 10 dni od powzięcia wiadomości o tej okoliczności.</w:t>
      </w:r>
    </w:p>
    <w:p w:rsidR="000859BA" w:rsidRPr="000859BA" w:rsidRDefault="000859BA" w:rsidP="000859BA">
      <w:pPr>
        <w:numPr>
          <w:ilvl w:val="0"/>
          <w:numId w:val="17"/>
        </w:numPr>
        <w:spacing w:after="0" w:line="276" w:lineRule="auto"/>
        <w:ind w:left="426"/>
        <w:contextualSpacing/>
        <w:jc w:val="both"/>
        <w:rPr>
          <w:rFonts w:ascii="Arial" w:eastAsia="Times New Roman" w:hAnsi="Arial" w:cs="Arial"/>
          <w:szCs w:val="24"/>
          <w:lang w:eastAsia="pl-PL"/>
        </w:rPr>
      </w:pPr>
      <w:r w:rsidRPr="000859BA">
        <w:rPr>
          <w:rFonts w:ascii="Arial" w:eastAsia="Times New Roman" w:hAnsi="Arial" w:cs="Arial"/>
          <w:szCs w:val="24"/>
          <w:lang w:eastAsia="pl-PL"/>
        </w:rPr>
        <w:t>W przypadku, o którym mowa w ust. 4 pkt. 2 i pkt. 3. Zamawiający nie będzie ponosił żadnych negatywnych konsekwencji finansowych i zapłaci wykonawcy wynagrodzenie za zrealizowany przez niego przedmiot umowy.</w:t>
      </w:r>
    </w:p>
    <w:p w:rsidR="000859BA" w:rsidRPr="000859BA" w:rsidRDefault="000859BA" w:rsidP="000859BA">
      <w:pPr>
        <w:numPr>
          <w:ilvl w:val="0"/>
          <w:numId w:val="17"/>
        </w:numPr>
        <w:spacing w:after="0" w:line="276" w:lineRule="auto"/>
        <w:ind w:left="426"/>
        <w:contextualSpacing/>
        <w:jc w:val="both"/>
        <w:rPr>
          <w:rFonts w:ascii="Arial" w:eastAsia="Times New Roman" w:hAnsi="Arial" w:cs="Arial"/>
          <w:szCs w:val="24"/>
          <w:lang w:eastAsia="pl-PL"/>
        </w:rPr>
      </w:pPr>
      <w:r w:rsidRPr="000859BA">
        <w:rPr>
          <w:rFonts w:ascii="Arial" w:eastAsia="Times New Roman" w:hAnsi="Arial" w:cs="Arial"/>
          <w:szCs w:val="24"/>
          <w:lang w:eastAsia="pl-PL"/>
        </w:rPr>
        <w:t xml:space="preserve">Zamawiający zastrzega </w:t>
      </w:r>
      <w:r w:rsidRPr="000859BA">
        <w:rPr>
          <w:rFonts w:ascii="Arial" w:eastAsia="Times New Roman" w:hAnsi="Arial" w:cs="Arial"/>
          <w:lang w:eastAsia="pl-PL"/>
        </w:rPr>
        <w:t>sobie prawo rozwiązania umowy ze skutkiem natychmiastowym w przypadku postawienia Wykonawcy w stan likwidacji, upadłości lub zajęcia mienia w toku postępowania egzekucyjnego.</w:t>
      </w:r>
    </w:p>
    <w:p w:rsidR="000859BA" w:rsidRPr="000859BA" w:rsidRDefault="000859BA" w:rsidP="000859BA">
      <w:pPr>
        <w:numPr>
          <w:ilvl w:val="0"/>
          <w:numId w:val="17"/>
        </w:numPr>
        <w:spacing w:after="0" w:line="276" w:lineRule="auto"/>
        <w:ind w:left="426"/>
        <w:contextualSpacing/>
        <w:jc w:val="both"/>
        <w:rPr>
          <w:rFonts w:ascii="Arial" w:eastAsia="Times New Roman" w:hAnsi="Arial" w:cs="Arial"/>
          <w:szCs w:val="24"/>
          <w:lang w:eastAsia="pl-PL"/>
        </w:rPr>
      </w:pPr>
      <w:r w:rsidRPr="000859BA">
        <w:rPr>
          <w:rFonts w:ascii="Arial" w:eastAsia="Times New Roman" w:hAnsi="Arial" w:cs="Arial"/>
          <w:lang w:eastAsia="pl-PL"/>
        </w:rPr>
        <w:t>Zamawiający zastrzega sobie prawo rozwiązania umowy ze skutkiem natychmiastowym w przypadku realizowania przedmiotu umowy niezgodnie z warunkami umowy, oraz złożoną ofertą i opisem przedmiotu zamówienia  ( załącznik nr 1 do umowy).</w:t>
      </w:r>
    </w:p>
    <w:p w:rsidR="000859BA" w:rsidRPr="000859BA" w:rsidRDefault="000859BA" w:rsidP="000859BA">
      <w:pPr>
        <w:numPr>
          <w:ilvl w:val="0"/>
          <w:numId w:val="17"/>
        </w:numPr>
        <w:spacing w:after="0" w:line="276" w:lineRule="auto"/>
        <w:ind w:left="426"/>
        <w:contextualSpacing/>
        <w:jc w:val="both"/>
        <w:rPr>
          <w:rFonts w:ascii="Arial" w:eastAsia="Times New Roman" w:hAnsi="Arial" w:cs="Arial"/>
          <w:szCs w:val="24"/>
          <w:lang w:eastAsia="pl-PL"/>
        </w:rPr>
      </w:pPr>
      <w:r w:rsidRPr="000859BA">
        <w:rPr>
          <w:rFonts w:ascii="Arial" w:eastAsia="Times New Roman" w:hAnsi="Arial" w:cs="Arial"/>
          <w:szCs w:val="24"/>
          <w:lang w:eastAsia="pl-PL"/>
        </w:rPr>
        <w:t xml:space="preserve">Odstąpienie od umowy powinno nastąpić w formie pisemnej pod rygorem nieważności i powinno zawierać uzasadnienie. </w:t>
      </w:r>
    </w:p>
    <w:p w:rsidR="000859BA" w:rsidRPr="000859BA" w:rsidRDefault="000859BA" w:rsidP="000859BA">
      <w:pPr>
        <w:numPr>
          <w:ilvl w:val="0"/>
          <w:numId w:val="17"/>
        </w:numPr>
        <w:spacing w:after="0" w:line="276" w:lineRule="auto"/>
        <w:ind w:left="426"/>
        <w:contextualSpacing/>
        <w:jc w:val="both"/>
        <w:rPr>
          <w:rFonts w:ascii="Arial" w:eastAsia="Times New Roman" w:hAnsi="Arial" w:cs="Arial"/>
          <w:szCs w:val="24"/>
          <w:lang w:eastAsia="pl-PL"/>
        </w:rPr>
      </w:pPr>
      <w:r w:rsidRPr="000859BA">
        <w:rPr>
          <w:rFonts w:ascii="Arial" w:eastAsia="Times New Roman" w:hAnsi="Arial" w:cs="Arial"/>
          <w:lang w:eastAsia="pl-PL"/>
        </w:rPr>
        <w:t xml:space="preserve">Zamawiający dopuszcza możliwość zmiany umowy na zasadach określonych w art. 455 </w:t>
      </w:r>
      <w:proofErr w:type="spellStart"/>
      <w:r w:rsidRPr="000859BA">
        <w:rPr>
          <w:rFonts w:ascii="Arial" w:eastAsia="Times New Roman" w:hAnsi="Arial" w:cs="Arial"/>
          <w:lang w:eastAsia="pl-PL"/>
        </w:rPr>
        <w:t>uPZP</w:t>
      </w:r>
      <w:proofErr w:type="spellEnd"/>
      <w:r w:rsidRPr="000859BA">
        <w:rPr>
          <w:rFonts w:ascii="Arial" w:eastAsia="Times New Roman" w:hAnsi="Arial" w:cs="Arial"/>
          <w:lang w:eastAsia="pl-PL"/>
        </w:rPr>
        <w:t>.</w:t>
      </w:r>
    </w:p>
    <w:p w:rsidR="000859BA" w:rsidRPr="00613486" w:rsidRDefault="000859BA" w:rsidP="000859BA">
      <w:pPr>
        <w:numPr>
          <w:ilvl w:val="0"/>
          <w:numId w:val="17"/>
        </w:numPr>
        <w:spacing w:after="0" w:line="276" w:lineRule="auto"/>
        <w:ind w:left="426"/>
        <w:contextualSpacing/>
        <w:jc w:val="both"/>
        <w:rPr>
          <w:rFonts w:ascii="Arial" w:eastAsia="Times New Roman" w:hAnsi="Arial" w:cs="Arial"/>
          <w:szCs w:val="24"/>
          <w:lang w:eastAsia="pl-PL"/>
        </w:rPr>
      </w:pPr>
      <w:r w:rsidRPr="00613486">
        <w:rPr>
          <w:rFonts w:ascii="Arial" w:eastAsia="Times New Roman" w:hAnsi="Arial" w:cs="Arial"/>
          <w:lang w:eastAsia="pl-PL"/>
        </w:rPr>
        <w:t xml:space="preserve">Warunki dopuszczalności  zmiany umowy wynikające z art. 455 ust.1 pkt 1 </w:t>
      </w:r>
      <w:proofErr w:type="spellStart"/>
      <w:r w:rsidRPr="00613486">
        <w:rPr>
          <w:rFonts w:ascii="Arial" w:eastAsia="Times New Roman" w:hAnsi="Arial" w:cs="Arial"/>
          <w:lang w:eastAsia="pl-PL"/>
        </w:rPr>
        <w:t>uPZP</w:t>
      </w:r>
      <w:proofErr w:type="spellEnd"/>
      <w:r w:rsidRPr="00613486">
        <w:rPr>
          <w:rFonts w:ascii="Arial" w:eastAsia="Times New Roman" w:hAnsi="Arial" w:cs="Arial"/>
          <w:lang w:eastAsia="pl-PL"/>
        </w:rPr>
        <w:t xml:space="preserve"> to:</w:t>
      </w:r>
    </w:p>
    <w:p w:rsidR="000859BA" w:rsidRPr="00613486" w:rsidRDefault="000859BA" w:rsidP="000859BA">
      <w:pPr>
        <w:numPr>
          <w:ilvl w:val="0"/>
          <w:numId w:val="19"/>
        </w:numPr>
        <w:spacing w:after="0" w:line="240" w:lineRule="auto"/>
        <w:jc w:val="both"/>
        <w:rPr>
          <w:rFonts w:ascii="Arial" w:eastAsia="Times New Roman" w:hAnsi="Arial" w:cs="Arial"/>
          <w:lang w:eastAsia="pl-PL"/>
        </w:rPr>
      </w:pPr>
      <w:r w:rsidRPr="00613486">
        <w:rPr>
          <w:rFonts w:ascii="Arial" w:eastAsia="Times New Roman" w:hAnsi="Arial" w:cs="Arial"/>
          <w:lang w:eastAsia="pl-PL"/>
        </w:rPr>
        <w:t xml:space="preserve">zmiana dopuszczająca do realizacji części zamówienia podwykonawcy w sytuacji nieprzewidzianej, po wcześniejszym uzgodnieniu z Zamawiającym; </w:t>
      </w:r>
    </w:p>
    <w:p w:rsidR="000859BA" w:rsidRPr="00613486" w:rsidRDefault="000859BA" w:rsidP="000859BA">
      <w:pPr>
        <w:numPr>
          <w:ilvl w:val="0"/>
          <w:numId w:val="19"/>
        </w:numPr>
        <w:spacing w:after="0" w:line="240" w:lineRule="auto"/>
        <w:jc w:val="both"/>
        <w:rPr>
          <w:rFonts w:ascii="Arial" w:eastAsia="Times New Roman" w:hAnsi="Arial" w:cs="Arial"/>
          <w:lang w:eastAsia="pl-PL"/>
        </w:rPr>
      </w:pPr>
      <w:r w:rsidRPr="00613486">
        <w:rPr>
          <w:rFonts w:ascii="Arial" w:eastAsia="Times New Roman" w:hAnsi="Arial" w:cs="Arial"/>
          <w:lang w:eastAsia="pl-PL"/>
        </w:rPr>
        <w:t xml:space="preserve">zmiana wartości wynagrodzenia w przypadku usług zaniechanych; </w:t>
      </w:r>
    </w:p>
    <w:p w:rsidR="000859BA" w:rsidRPr="00613486" w:rsidRDefault="000859BA" w:rsidP="000859BA">
      <w:pPr>
        <w:numPr>
          <w:ilvl w:val="0"/>
          <w:numId w:val="19"/>
        </w:numPr>
        <w:spacing w:after="0" w:line="240" w:lineRule="auto"/>
        <w:jc w:val="both"/>
        <w:rPr>
          <w:rFonts w:ascii="Arial" w:eastAsia="Times New Roman" w:hAnsi="Arial" w:cs="Arial"/>
          <w:lang w:eastAsia="pl-PL"/>
        </w:rPr>
      </w:pPr>
      <w:r w:rsidRPr="00613486">
        <w:rPr>
          <w:rFonts w:ascii="Arial" w:eastAsia="Times New Roman" w:hAnsi="Arial" w:cs="Arial"/>
          <w:lang w:eastAsia="pl-PL"/>
        </w:rPr>
        <w:t>zmiana przepisów prawa, mająca wpływ na realizację umowy i powodująca konieczność dostosowania realizacji umowy do zmian przepisów (w szczególności zmiana wysokości podatku VAT);</w:t>
      </w:r>
    </w:p>
    <w:p w:rsidR="000859BA" w:rsidRDefault="00E06805" w:rsidP="00613486">
      <w:pPr>
        <w:numPr>
          <w:ilvl w:val="0"/>
          <w:numId w:val="17"/>
        </w:numPr>
        <w:spacing w:after="0" w:line="240" w:lineRule="auto"/>
        <w:ind w:left="360"/>
        <w:jc w:val="both"/>
        <w:rPr>
          <w:rFonts w:ascii="Arial" w:eastAsia="Times New Roman" w:hAnsi="Arial" w:cs="Arial"/>
          <w:lang w:eastAsia="pl-PL"/>
        </w:rPr>
      </w:pPr>
      <w:r>
        <w:rPr>
          <w:rFonts w:ascii="Arial" w:eastAsia="Times New Roman" w:hAnsi="Arial" w:cs="Arial"/>
          <w:lang w:eastAsia="pl-PL"/>
        </w:rPr>
        <w:t>Zmiany umowy</w:t>
      </w:r>
      <w:r w:rsidR="000859BA" w:rsidRPr="00613486">
        <w:rPr>
          <w:rFonts w:ascii="Arial" w:eastAsia="Times New Roman" w:hAnsi="Arial" w:cs="Arial"/>
          <w:lang w:eastAsia="pl-PL"/>
        </w:rPr>
        <w:t xml:space="preserve"> dokonywane</w:t>
      </w:r>
      <w:r>
        <w:rPr>
          <w:rFonts w:ascii="Arial" w:eastAsia="Times New Roman" w:hAnsi="Arial" w:cs="Arial"/>
          <w:lang w:eastAsia="pl-PL"/>
        </w:rPr>
        <w:t xml:space="preserve"> poprzez sporządzenie aneksu możliwe tylko w</w:t>
      </w:r>
      <w:r w:rsidR="000859BA" w:rsidRPr="00613486">
        <w:rPr>
          <w:rFonts w:ascii="Arial" w:eastAsia="Times New Roman" w:hAnsi="Arial" w:cs="Arial"/>
          <w:lang w:eastAsia="pl-PL"/>
        </w:rPr>
        <w:t xml:space="preserve"> formie pisemnej - pod rygorem nieważności.</w:t>
      </w:r>
    </w:p>
    <w:p w:rsidR="006D1A5E" w:rsidRPr="00613486" w:rsidRDefault="006D1A5E" w:rsidP="006D1A5E">
      <w:pPr>
        <w:spacing w:after="0" w:line="240" w:lineRule="auto"/>
        <w:ind w:left="360"/>
        <w:jc w:val="both"/>
        <w:rPr>
          <w:rFonts w:ascii="Arial" w:eastAsia="Times New Roman" w:hAnsi="Arial" w:cs="Arial"/>
          <w:lang w:eastAsia="pl-PL"/>
        </w:rPr>
      </w:pPr>
    </w:p>
    <w:p w:rsidR="006D1A5E" w:rsidRDefault="000859BA" w:rsidP="000859BA">
      <w:pPr>
        <w:spacing w:after="0" w:line="276" w:lineRule="auto"/>
        <w:ind w:left="1080"/>
        <w:rPr>
          <w:rFonts w:ascii="Arial" w:eastAsia="Times New Roman" w:hAnsi="Arial" w:cs="Arial"/>
          <w:b/>
          <w:szCs w:val="24"/>
          <w:lang w:eastAsia="pl-PL"/>
        </w:rPr>
      </w:pPr>
      <w:r w:rsidRPr="000859BA">
        <w:rPr>
          <w:rFonts w:ascii="Arial" w:eastAsia="Times New Roman" w:hAnsi="Arial" w:cs="Arial"/>
          <w:b/>
          <w:szCs w:val="24"/>
          <w:lang w:eastAsia="pl-PL"/>
        </w:rPr>
        <w:t xml:space="preserve">                                                   </w:t>
      </w:r>
    </w:p>
    <w:p w:rsidR="006D1A5E" w:rsidRDefault="006D1A5E" w:rsidP="000859BA">
      <w:pPr>
        <w:spacing w:after="0" w:line="276" w:lineRule="auto"/>
        <w:ind w:left="1080"/>
        <w:rPr>
          <w:rFonts w:ascii="Arial" w:eastAsia="Times New Roman" w:hAnsi="Arial" w:cs="Arial"/>
          <w:b/>
          <w:szCs w:val="24"/>
          <w:lang w:eastAsia="pl-PL"/>
        </w:rPr>
      </w:pPr>
    </w:p>
    <w:p w:rsidR="006D1A5E" w:rsidRDefault="006D1A5E" w:rsidP="000859BA">
      <w:pPr>
        <w:spacing w:after="0" w:line="276" w:lineRule="auto"/>
        <w:ind w:left="1080"/>
        <w:rPr>
          <w:rFonts w:ascii="Arial" w:eastAsia="Times New Roman" w:hAnsi="Arial" w:cs="Arial"/>
          <w:b/>
          <w:szCs w:val="24"/>
          <w:lang w:eastAsia="pl-PL"/>
        </w:rPr>
      </w:pPr>
    </w:p>
    <w:p w:rsidR="006D1A5E" w:rsidRDefault="006D1A5E" w:rsidP="000859BA">
      <w:pPr>
        <w:spacing w:after="0" w:line="276" w:lineRule="auto"/>
        <w:ind w:left="1080"/>
        <w:rPr>
          <w:rFonts w:ascii="Arial" w:eastAsia="Times New Roman" w:hAnsi="Arial" w:cs="Arial"/>
          <w:b/>
          <w:szCs w:val="24"/>
          <w:lang w:eastAsia="pl-PL"/>
        </w:rPr>
      </w:pPr>
    </w:p>
    <w:p w:rsidR="006D1A5E" w:rsidRDefault="006D1A5E" w:rsidP="000859BA">
      <w:pPr>
        <w:spacing w:after="0" w:line="276" w:lineRule="auto"/>
        <w:ind w:left="1080"/>
        <w:rPr>
          <w:rFonts w:ascii="Arial" w:eastAsia="Times New Roman" w:hAnsi="Arial" w:cs="Arial"/>
          <w:b/>
          <w:szCs w:val="24"/>
          <w:lang w:eastAsia="pl-PL"/>
        </w:rPr>
      </w:pPr>
    </w:p>
    <w:p w:rsidR="000859BA" w:rsidRPr="000859BA" w:rsidRDefault="00613486" w:rsidP="006D1A5E">
      <w:pPr>
        <w:spacing w:after="0" w:line="276" w:lineRule="auto"/>
        <w:ind w:left="1080"/>
        <w:jc w:val="center"/>
        <w:rPr>
          <w:rFonts w:ascii="Arial" w:eastAsia="Times New Roman" w:hAnsi="Arial" w:cs="Arial"/>
          <w:b/>
          <w:szCs w:val="24"/>
          <w:lang w:eastAsia="pl-PL"/>
        </w:rPr>
      </w:pPr>
      <w:r>
        <w:rPr>
          <w:rFonts w:ascii="Arial" w:eastAsia="Times New Roman" w:hAnsi="Arial" w:cs="Arial"/>
          <w:b/>
          <w:szCs w:val="24"/>
          <w:lang w:eastAsia="pl-PL"/>
        </w:rPr>
        <w:lastRenderedPageBreak/>
        <w:t>§ 10</w:t>
      </w:r>
    </w:p>
    <w:p w:rsidR="000859BA" w:rsidRDefault="000859BA" w:rsidP="006D1A5E">
      <w:pPr>
        <w:spacing w:after="0" w:line="276" w:lineRule="auto"/>
        <w:ind w:left="1080"/>
        <w:jc w:val="center"/>
        <w:rPr>
          <w:rFonts w:ascii="Arial" w:eastAsia="Times New Roman" w:hAnsi="Arial" w:cs="Arial"/>
          <w:b/>
          <w:szCs w:val="24"/>
          <w:lang w:eastAsia="pl-PL"/>
        </w:rPr>
      </w:pPr>
      <w:r w:rsidRPr="000859BA">
        <w:rPr>
          <w:rFonts w:ascii="Arial" w:eastAsia="Times New Roman" w:hAnsi="Arial" w:cs="Arial"/>
          <w:b/>
          <w:szCs w:val="24"/>
          <w:lang w:eastAsia="pl-PL"/>
        </w:rPr>
        <w:t>PRAWO OPCJI</w:t>
      </w:r>
    </w:p>
    <w:p w:rsidR="006D1A5E" w:rsidRPr="000859BA" w:rsidRDefault="006D1A5E" w:rsidP="006D1A5E">
      <w:pPr>
        <w:spacing w:after="0" w:line="276" w:lineRule="auto"/>
        <w:ind w:left="1080"/>
        <w:jc w:val="center"/>
        <w:rPr>
          <w:rFonts w:ascii="Arial" w:eastAsia="Times New Roman" w:hAnsi="Arial" w:cs="Arial"/>
          <w:b/>
          <w:szCs w:val="24"/>
          <w:lang w:eastAsia="pl-PL"/>
        </w:rPr>
      </w:pPr>
    </w:p>
    <w:p w:rsidR="000859BA" w:rsidRPr="00613486" w:rsidRDefault="000859BA" w:rsidP="000859BA">
      <w:pPr>
        <w:tabs>
          <w:tab w:val="left" w:pos="709"/>
        </w:tabs>
        <w:spacing w:after="0" w:line="240" w:lineRule="auto"/>
        <w:contextualSpacing/>
        <w:jc w:val="both"/>
        <w:rPr>
          <w:rFonts w:ascii="Arial" w:eastAsia="Times New Roman" w:hAnsi="Arial" w:cs="Arial"/>
          <w:b/>
          <w:lang w:eastAsia="pl-PL"/>
        </w:rPr>
      </w:pPr>
      <w:r w:rsidRPr="00613486">
        <w:rPr>
          <w:rFonts w:ascii="Arial" w:eastAsia="Times New Roman" w:hAnsi="Arial" w:cs="Arial"/>
          <w:lang w:eastAsia="pl-PL"/>
        </w:rPr>
        <w:t xml:space="preserve">Zamawiający zastrzega możliwość skorzystania z prawa opcji, o której mowa w art.441 ustawy </w:t>
      </w:r>
      <w:proofErr w:type="spellStart"/>
      <w:r w:rsidRPr="00613486">
        <w:rPr>
          <w:rFonts w:ascii="Arial" w:eastAsia="Times New Roman" w:hAnsi="Arial" w:cs="Arial"/>
          <w:lang w:eastAsia="pl-PL"/>
        </w:rPr>
        <w:t>Pzp</w:t>
      </w:r>
      <w:proofErr w:type="spellEnd"/>
      <w:r w:rsidRPr="00613486">
        <w:rPr>
          <w:rFonts w:ascii="Arial" w:eastAsia="Times New Roman" w:hAnsi="Arial" w:cs="Arial"/>
          <w:lang w:eastAsia="pl-PL"/>
        </w:rPr>
        <w:t>, w ramach, którego zakłada, że:</w:t>
      </w:r>
    </w:p>
    <w:p w:rsidR="000859BA" w:rsidRPr="00613486" w:rsidRDefault="00A93357" w:rsidP="000859BA">
      <w:pPr>
        <w:tabs>
          <w:tab w:val="left" w:pos="709"/>
        </w:tabs>
        <w:spacing w:after="0" w:line="240" w:lineRule="auto"/>
        <w:ind w:left="851" w:hanging="142"/>
        <w:jc w:val="both"/>
        <w:rPr>
          <w:rFonts w:ascii="Arial" w:eastAsia="Times New Roman" w:hAnsi="Arial" w:cs="Arial"/>
          <w:lang w:eastAsia="pl-PL"/>
        </w:rPr>
      </w:pPr>
      <w:r>
        <w:rPr>
          <w:rFonts w:ascii="Arial" w:eastAsia="Times New Roman" w:hAnsi="Arial" w:cs="Arial"/>
          <w:lang w:eastAsia="pl-PL"/>
        </w:rPr>
        <w:t>1</w:t>
      </w:r>
      <w:r w:rsidR="000859BA" w:rsidRPr="00613486">
        <w:rPr>
          <w:rFonts w:ascii="Arial" w:eastAsia="Times New Roman" w:hAnsi="Arial" w:cs="Arial"/>
          <w:lang w:eastAsia="pl-PL"/>
        </w:rPr>
        <w:t>) prawo opcji realizowane będzie na takich samych warunkach jak zamówienie podstawowe, w czasie trwania umowy,</w:t>
      </w:r>
    </w:p>
    <w:p w:rsidR="00613486" w:rsidRDefault="00A93357" w:rsidP="00613486">
      <w:pPr>
        <w:tabs>
          <w:tab w:val="left" w:pos="709"/>
        </w:tabs>
        <w:spacing w:after="0" w:line="240" w:lineRule="auto"/>
        <w:ind w:left="851" w:hanging="142"/>
        <w:jc w:val="both"/>
        <w:rPr>
          <w:rFonts w:ascii="Arial" w:eastAsia="Times New Roman" w:hAnsi="Arial" w:cs="Arial"/>
          <w:lang w:eastAsia="pl-PL"/>
        </w:rPr>
      </w:pPr>
      <w:r>
        <w:rPr>
          <w:rFonts w:ascii="Arial" w:eastAsia="Times New Roman" w:hAnsi="Arial" w:cs="Arial"/>
          <w:lang w:eastAsia="pl-PL"/>
        </w:rPr>
        <w:t>2</w:t>
      </w:r>
      <w:r w:rsidR="000859BA" w:rsidRPr="00613486">
        <w:rPr>
          <w:rFonts w:ascii="Arial" w:eastAsia="Times New Roman" w:hAnsi="Arial" w:cs="Arial"/>
          <w:lang w:eastAsia="pl-PL"/>
        </w:rPr>
        <w:t xml:space="preserve">) cena jednostkowa prawa opcji będzie identyczna jak zamówienia podstawowego, określona w formularzu </w:t>
      </w:r>
      <w:r w:rsidR="00C07E2C">
        <w:rPr>
          <w:rFonts w:ascii="Arial" w:eastAsia="Times New Roman" w:hAnsi="Arial" w:cs="Arial"/>
          <w:lang w:eastAsia="pl-PL"/>
        </w:rPr>
        <w:t>ofertowym</w:t>
      </w:r>
      <w:r w:rsidR="000859BA" w:rsidRPr="00613486">
        <w:rPr>
          <w:rFonts w:ascii="Arial" w:eastAsia="Times New Roman" w:hAnsi="Arial" w:cs="Arial"/>
          <w:lang w:eastAsia="pl-PL"/>
        </w:rPr>
        <w:t xml:space="preserve"> </w:t>
      </w:r>
      <w:r w:rsidR="00C07E2C">
        <w:rPr>
          <w:rFonts w:ascii="Arial" w:eastAsia="Times New Roman" w:hAnsi="Arial" w:cs="Arial"/>
          <w:lang w:eastAsia="pl-PL"/>
        </w:rPr>
        <w:t>złożonym</w:t>
      </w:r>
      <w:r w:rsidR="00613486" w:rsidRPr="00613486">
        <w:rPr>
          <w:rFonts w:ascii="Arial" w:eastAsia="Times New Roman" w:hAnsi="Arial" w:cs="Arial"/>
          <w:lang w:eastAsia="pl-PL"/>
        </w:rPr>
        <w:t xml:space="preserve"> przez Wykonawcę</w:t>
      </w:r>
    </w:p>
    <w:p w:rsidR="000859BA" w:rsidRPr="00613486" w:rsidRDefault="00A93357" w:rsidP="00613486">
      <w:pPr>
        <w:tabs>
          <w:tab w:val="left" w:pos="709"/>
        </w:tabs>
        <w:spacing w:after="0" w:line="240" w:lineRule="auto"/>
        <w:ind w:left="851" w:hanging="142"/>
        <w:jc w:val="both"/>
        <w:rPr>
          <w:rFonts w:ascii="Arial" w:eastAsia="Times New Roman" w:hAnsi="Arial" w:cs="Arial"/>
          <w:lang w:eastAsia="pl-PL"/>
        </w:rPr>
      </w:pPr>
      <w:r>
        <w:rPr>
          <w:rFonts w:ascii="Arial" w:eastAsia="Times New Roman" w:hAnsi="Arial" w:cs="Arial"/>
          <w:lang w:eastAsia="pl-PL"/>
        </w:rPr>
        <w:t>3</w:t>
      </w:r>
      <w:r w:rsidR="000859BA" w:rsidRPr="00613486">
        <w:rPr>
          <w:rFonts w:ascii="Arial" w:eastAsia="Times New Roman" w:hAnsi="Arial" w:cs="Arial"/>
          <w:lang w:eastAsia="pl-PL"/>
        </w:rPr>
        <w:t>) o zamiarze skorzystania z prawa</w:t>
      </w:r>
      <w:r w:rsidR="00613486" w:rsidRPr="00613486">
        <w:rPr>
          <w:rFonts w:ascii="Arial" w:eastAsia="Times New Roman" w:hAnsi="Arial" w:cs="Arial"/>
          <w:lang w:eastAsia="pl-PL"/>
        </w:rPr>
        <w:t xml:space="preserve"> opcji, Zamawiający poinformuje </w:t>
      </w:r>
      <w:r w:rsidR="000859BA" w:rsidRPr="00613486">
        <w:rPr>
          <w:rFonts w:ascii="Arial" w:eastAsia="Times New Roman" w:hAnsi="Arial" w:cs="Arial"/>
          <w:lang w:eastAsia="pl-PL"/>
        </w:rPr>
        <w:t>Wykonawcę odrębnym pismem.</w:t>
      </w:r>
    </w:p>
    <w:p w:rsidR="000859BA" w:rsidRDefault="00A93357" w:rsidP="00613486">
      <w:pPr>
        <w:tabs>
          <w:tab w:val="left" w:pos="709"/>
        </w:tabs>
        <w:spacing w:after="0" w:line="240" w:lineRule="auto"/>
        <w:ind w:left="851" w:hanging="142"/>
        <w:jc w:val="both"/>
        <w:rPr>
          <w:rFonts w:ascii="Arial" w:eastAsia="Times New Roman" w:hAnsi="Arial" w:cs="Arial"/>
          <w:lang w:eastAsia="pl-PL"/>
        </w:rPr>
      </w:pPr>
      <w:r>
        <w:rPr>
          <w:rFonts w:ascii="Arial" w:eastAsia="Times New Roman" w:hAnsi="Arial" w:cs="Arial"/>
          <w:lang w:eastAsia="pl-PL"/>
        </w:rPr>
        <w:t>4</w:t>
      </w:r>
      <w:r w:rsidR="000859BA" w:rsidRPr="00613486">
        <w:rPr>
          <w:rFonts w:ascii="Arial" w:eastAsia="Times New Roman" w:hAnsi="Arial" w:cs="Arial"/>
          <w:lang w:eastAsia="pl-PL"/>
        </w:rPr>
        <w:t>) realizacja Zamówienia z prawem opcji uzależniona będzie od potrzeb Zamawiającego oraz wysokości środków finansowych przydzielonych na t</w:t>
      </w:r>
      <w:r w:rsidR="00A94913">
        <w:rPr>
          <w:rFonts w:ascii="Arial" w:eastAsia="Times New Roman" w:hAnsi="Arial" w:cs="Arial"/>
          <w:lang w:eastAsia="pl-PL"/>
        </w:rPr>
        <w:t>en cel w budżecie Zamawiającego.</w:t>
      </w:r>
    </w:p>
    <w:p w:rsidR="00A94913" w:rsidRDefault="00A94913" w:rsidP="00613486">
      <w:pPr>
        <w:tabs>
          <w:tab w:val="left" w:pos="709"/>
        </w:tabs>
        <w:spacing w:after="0" w:line="240" w:lineRule="auto"/>
        <w:ind w:left="851" w:hanging="142"/>
        <w:jc w:val="both"/>
        <w:rPr>
          <w:rFonts w:ascii="Arial" w:eastAsia="Times New Roman" w:hAnsi="Arial" w:cs="Arial"/>
          <w:lang w:eastAsia="pl-PL"/>
        </w:rPr>
      </w:pPr>
    </w:p>
    <w:p w:rsidR="000859BA" w:rsidRPr="000859BA" w:rsidRDefault="000859BA" w:rsidP="00A94913">
      <w:pPr>
        <w:spacing w:after="0" w:line="276" w:lineRule="auto"/>
        <w:ind w:left="1080"/>
        <w:rPr>
          <w:rFonts w:ascii="Arial" w:eastAsia="Times New Roman" w:hAnsi="Arial" w:cs="Arial"/>
          <w:b/>
          <w:szCs w:val="24"/>
          <w:lang w:eastAsia="pl-PL"/>
        </w:rPr>
      </w:pPr>
      <w:r w:rsidRPr="000859BA">
        <w:rPr>
          <w:rFonts w:ascii="Arial" w:eastAsia="Times New Roman" w:hAnsi="Arial" w:cs="Arial"/>
          <w:b/>
          <w:szCs w:val="24"/>
          <w:lang w:eastAsia="pl-PL"/>
        </w:rPr>
        <w:t xml:space="preserve">                                                        </w:t>
      </w:r>
      <w:r w:rsidR="00613486">
        <w:rPr>
          <w:rFonts w:ascii="Arial" w:eastAsia="Times New Roman" w:hAnsi="Arial" w:cs="Arial"/>
          <w:b/>
          <w:szCs w:val="24"/>
          <w:lang w:eastAsia="pl-PL"/>
        </w:rPr>
        <w:t>§ 11</w:t>
      </w:r>
    </w:p>
    <w:p w:rsidR="000859BA" w:rsidRPr="000859BA" w:rsidRDefault="000859BA" w:rsidP="000859BA">
      <w:pPr>
        <w:spacing w:after="0" w:line="276" w:lineRule="auto"/>
        <w:ind w:left="1080"/>
        <w:rPr>
          <w:rFonts w:ascii="Arial" w:eastAsia="Times New Roman" w:hAnsi="Arial" w:cs="Arial"/>
          <w:b/>
          <w:szCs w:val="24"/>
          <w:lang w:eastAsia="pl-PL"/>
        </w:rPr>
      </w:pPr>
      <w:r w:rsidRPr="000859BA">
        <w:rPr>
          <w:rFonts w:ascii="Arial" w:eastAsia="Times New Roman" w:hAnsi="Arial" w:cs="Arial"/>
          <w:b/>
          <w:szCs w:val="24"/>
          <w:lang w:eastAsia="pl-PL"/>
        </w:rPr>
        <w:t xml:space="preserve">                                      INNE POSTANOWIENIA</w:t>
      </w:r>
    </w:p>
    <w:p w:rsidR="000859BA" w:rsidRPr="000859BA" w:rsidRDefault="000859BA" w:rsidP="000859BA">
      <w:pPr>
        <w:numPr>
          <w:ilvl w:val="0"/>
          <w:numId w:val="20"/>
        </w:numPr>
        <w:spacing w:after="0" w:line="276" w:lineRule="auto"/>
        <w:ind w:left="360"/>
        <w:contextualSpacing/>
        <w:jc w:val="both"/>
        <w:rPr>
          <w:rFonts w:ascii="Arial" w:eastAsia="Times New Roman" w:hAnsi="Arial" w:cs="Arial"/>
          <w:szCs w:val="24"/>
          <w:lang w:eastAsia="pl-PL"/>
        </w:rPr>
      </w:pPr>
      <w:r w:rsidRPr="000859BA">
        <w:rPr>
          <w:rFonts w:ascii="Arial" w:eastAsia="Times New Roman" w:hAnsi="Arial" w:cs="Arial"/>
          <w:szCs w:val="24"/>
          <w:lang w:eastAsia="pl-PL"/>
        </w:rPr>
        <w:t xml:space="preserve">Wykonawca i wszystkie inne osoby, przy pomocy których wykonuje on zamówienia zobowiązane są zachować w tajemnicy wszelkie wiadomości, uzyskane w związku </w:t>
      </w:r>
    </w:p>
    <w:p w:rsidR="000859BA" w:rsidRPr="000859BA" w:rsidRDefault="000859BA" w:rsidP="000859BA">
      <w:pPr>
        <w:spacing w:after="0" w:line="276" w:lineRule="auto"/>
        <w:ind w:left="426"/>
        <w:contextualSpacing/>
        <w:jc w:val="both"/>
        <w:rPr>
          <w:rFonts w:ascii="Arial" w:eastAsia="Times New Roman" w:hAnsi="Arial" w:cs="Arial"/>
          <w:szCs w:val="24"/>
          <w:lang w:eastAsia="pl-PL"/>
        </w:rPr>
      </w:pPr>
      <w:r w:rsidRPr="000859BA">
        <w:rPr>
          <w:rFonts w:ascii="Arial" w:eastAsia="Times New Roman" w:hAnsi="Arial" w:cs="Arial"/>
          <w:szCs w:val="24"/>
          <w:lang w:eastAsia="pl-PL"/>
        </w:rPr>
        <w:t>z wykonywaniem niniejszej umowy.</w:t>
      </w:r>
    </w:p>
    <w:p w:rsidR="000859BA" w:rsidRPr="000859BA" w:rsidRDefault="000859BA" w:rsidP="000859BA">
      <w:pPr>
        <w:numPr>
          <w:ilvl w:val="0"/>
          <w:numId w:val="20"/>
        </w:numPr>
        <w:spacing w:after="0" w:line="276" w:lineRule="auto"/>
        <w:ind w:left="360"/>
        <w:contextualSpacing/>
        <w:jc w:val="both"/>
        <w:rPr>
          <w:rFonts w:ascii="Arial" w:eastAsia="Times New Roman" w:hAnsi="Arial" w:cs="Arial"/>
          <w:szCs w:val="24"/>
          <w:lang w:eastAsia="pl-PL"/>
        </w:rPr>
      </w:pPr>
      <w:r w:rsidRPr="000859BA">
        <w:rPr>
          <w:rFonts w:ascii="Arial" w:eastAsia="Times New Roman" w:hAnsi="Arial" w:cs="Arial"/>
          <w:szCs w:val="24"/>
          <w:lang w:eastAsia="pl-PL"/>
        </w:rPr>
        <w:t xml:space="preserve">W celu zapewnienia bezpieczeństwa osób i mienia, w tym przeciwdziałania niekontrolowanemu zbieraniu informacji dotyczących obiektów wojskowych </w:t>
      </w:r>
      <w:r w:rsidRPr="000859BA">
        <w:rPr>
          <w:rFonts w:ascii="Arial" w:eastAsia="Times New Roman" w:hAnsi="Arial" w:cs="Arial"/>
          <w:szCs w:val="24"/>
          <w:lang w:eastAsia="pl-PL"/>
        </w:rPr>
        <w:br/>
        <w:t xml:space="preserve">i innych wrażliwych danych zakazuje się Wykonawcy używania aparatów latających </w:t>
      </w:r>
      <w:r w:rsidRPr="000859BA">
        <w:rPr>
          <w:rFonts w:ascii="Arial" w:eastAsia="Times New Roman" w:hAnsi="Arial" w:cs="Arial"/>
          <w:szCs w:val="24"/>
          <w:lang w:eastAsia="pl-PL"/>
        </w:rPr>
        <w:br/>
        <w:t xml:space="preserve">nad terenami wojskowymi oraz wszelkich urządzeń do rejestrowania obrazu i dźwięku, przy czym dotyczy to także wszystkich pracowników, współpracowników, zleceniobiorców Wykonawcy i innych osób biorących udział w realizacji niniejszej umowy. </w:t>
      </w:r>
    </w:p>
    <w:p w:rsidR="000859BA" w:rsidRPr="000859BA" w:rsidRDefault="000859BA" w:rsidP="000859BA">
      <w:pPr>
        <w:numPr>
          <w:ilvl w:val="0"/>
          <w:numId w:val="20"/>
        </w:numPr>
        <w:spacing w:after="0" w:line="276" w:lineRule="auto"/>
        <w:ind w:left="360"/>
        <w:contextualSpacing/>
        <w:jc w:val="both"/>
        <w:rPr>
          <w:rFonts w:ascii="Arial" w:eastAsia="Times New Roman" w:hAnsi="Arial" w:cs="Arial"/>
          <w:szCs w:val="24"/>
          <w:lang w:eastAsia="pl-PL"/>
        </w:rPr>
      </w:pPr>
      <w:r w:rsidRPr="000859BA">
        <w:rPr>
          <w:rFonts w:ascii="Arial" w:eastAsia="Times New Roman" w:hAnsi="Arial" w:cs="Arial"/>
          <w:szCs w:val="24"/>
          <w:lang w:eastAsia="pl-PL"/>
        </w:rPr>
        <w:t xml:space="preserve">Integralną część niniejszej umowy stanowi załącznik nr 4 - „Zasady postępowania </w:t>
      </w:r>
      <w:r w:rsidRPr="000859BA">
        <w:rPr>
          <w:rFonts w:ascii="Arial" w:eastAsia="Times New Roman" w:hAnsi="Arial" w:cs="Arial"/>
          <w:szCs w:val="24"/>
          <w:lang w:eastAsia="pl-PL"/>
        </w:rPr>
        <w:br/>
        <w:t xml:space="preserve">w kontaktach z wykonawcami” stanowiący załącznik do Decyzji </w:t>
      </w:r>
      <w:r w:rsidRPr="000859BA">
        <w:rPr>
          <w:rFonts w:ascii="Arial" w:eastAsia="Times New Roman" w:hAnsi="Arial" w:cs="Arial"/>
          <w:szCs w:val="24"/>
          <w:lang w:eastAsia="pl-PL"/>
        </w:rPr>
        <w:br/>
        <w:t xml:space="preserve">Nr 145/MON MINISTRA OBRONY NARODOWEJ z dnia 13 lipca 2017 r. </w:t>
      </w:r>
      <w:r w:rsidRPr="000859BA">
        <w:rPr>
          <w:rFonts w:ascii="Arial" w:eastAsia="Times New Roman" w:hAnsi="Arial" w:cs="Arial"/>
          <w:szCs w:val="24"/>
          <w:lang w:eastAsia="pl-PL"/>
        </w:rPr>
        <w:br/>
        <w:t xml:space="preserve">w sprawie zasad postępowania w kontaktach z wykonawcami (Dz. Urz. MON </w:t>
      </w:r>
      <w:r w:rsidRPr="000859BA">
        <w:rPr>
          <w:rFonts w:ascii="Arial" w:eastAsia="Times New Roman" w:hAnsi="Arial" w:cs="Arial"/>
          <w:szCs w:val="24"/>
          <w:lang w:eastAsia="pl-PL"/>
        </w:rPr>
        <w:br/>
        <w:t>z 2017 r. poz. 157).</w:t>
      </w:r>
    </w:p>
    <w:p w:rsidR="000859BA" w:rsidRPr="000859BA" w:rsidRDefault="000859BA" w:rsidP="000859BA">
      <w:pPr>
        <w:numPr>
          <w:ilvl w:val="0"/>
          <w:numId w:val="20"/>
        </w:numPr>
        <w:spacing w:after="0" w:line="276" w:lineRule="auto"/>
        <w:ind w:left="360"/>
        <w:contextualSpacing/>
        <w:jc w:val="both"/>
        <w:rPr>
          <w:rFonts w:ascii="Arial" w:eastAsia="Times New Roman" w:hAnsi="Arial" w:cs="Arial"/>
          <w:szCs w:val="24"/>
          <w:lang w:eastAsia="pl-PL"/>
        </w:rPr>
      </w:pPr>
      <w:r w:rsidRPr="000859BA">
        <w:rPr>
          <w:rFonts w:ascii="Arial" w:eastAsia="Times New Roman" w:hAnsi="Arial" w:cs="Arial"/>
          <w:szCs w:val="24"/>
          <w:lang w:eastAsia="pl-PL"/>
        </w:rPr>
        <w:t xml:space="preserve">Zamawiający jest uprawniony do rozwiązania niniejszej umowy z powodu zawinionego podjęcia przez osobę fizyczną świadczącą pracę na podstawie niniejszej umowy działań, określonych w Decyzji Nr 145/MON MINISTRA OBRONY NARODOWEJ z dnia 13 lipca 2017 r. w sprawie zasad postępowania w kontaktach z wykonawcami (Dz. Urz. MON </w:t>
      </w:r>
      <w:r w:rsidRPr="000859BA">
        <w:rPr>
          <w:rFonts w:ascii="Arial" w:eastAsia="Times New Roman" w:hAnsi="Arial" w:cs="Arial"/>
          <w:szCs w:val="24"/>
          <w:lang w:eastAsia="pl-PL"/>
        </w:rPr>
        <w:br/>
        <w:t xml:space="preserve">z 2017 r. poz. 157) jako niedopuszczalne. Zamawiający jest uprawniony do rozwiązania niniejszej umowy również z powodu zawinionego podjęcia przez osoby, z pomocą których osoba fizyczna świadcząca pracę na podstawie niniejszej umowy będzie wykonywała swoje zobowiązanie, jak również przez osoby, którym wykonanie zobowiązania powierzyła, działań, określonych w Decyzji Nr 145/MON MINISTRA OBRONY NARODOWEJ z dnia 13 lipca 2017 r. w sprawie zasad postępowania </w:t>
      </w:r>
      <w:r w:rsidRPr="000859BA">
        <w:rPr>
          <w:rFonts w:ascii="Arial" w:eastAsia="Times New Roman" w:hAnsi="Arial" w:cs="Arial"/>
          <w:szCs w:val="24"/>
          <w:lang w:eastAsia="pl-PL"/>
        </w:rPr>
        <w:br/>
        <w:t xml:space="preserve">w kontaktach z wykonawcami (Dz. Urz. MON z 2017 r. poz. 157) jako niedopuszczalne. </w:t>
      </w:r>
    </w:p>
    <w:p w:rsidR="000859BA" w:rsidRPr="000859BA" w:rsidRDefault="000859BA" w:rsidP="000859BA">
      <w:pPr>
        <w:numPr>
          <w:ilvl w:val="0"/>
          <w:numId w:val="20"/>
        </w:numPr>
        <w:spacing w:after="0" w:line="276" w:lineRule="auto"/>
        <w:ind w:left="360"/>
        <w:contextualSpacing/>
        <w:jc w:val="both"/>
        <w:rPr>
          <w:rFonts w:ascii="Arial" w:eastAsia="Times New Roman" w:hAnsi="Arial" w:cs="Arial"/>
          <w:szCs w:val="24"/>
          <w:lang w:eastAsia="pl-PL"/>
        </w:rPr>
      </w:pPr>
      <w:r w:rsidRPr="000859BA">
        <w:rPr>
          <w:rFonts w:ascii="Arial" w:eastAsia="Calibri" w:hAnsi="Arial" w:cs="Arial"/>
          <w:szCs w:val="24"/>
          <w:lang w:eastAsia="pl-PL"/>
        </w:rPr>
        <w:t xml:space="preserve">Wykonawca jest zobowiązany do zapewnienia przy realizacji przedmiotu umowy wszelkich przepisów prawa dotyczących zatrudniania cudzoziemców i ich pobytu </w:t>
      </w:r>
      <w:r w:rsidRPr="000859BA">
        <w:rPr>
          <w:rFonts w:ascii="Arial" w:eastAsia="Calibri" w:hAnsi="Arial" w:cs="Arial"/>
          <w:szCs w:val="24"/>
          <w:lang w:eastAsia="pl-PL"/>
        </w:rPr>
        <w:br/>
        <w:t xml:space="preserve">na terenie Zamawiającego i jednostek organizacyjnych będących na zaopatrzeniu, </w:t>
      </w:r>
      <w:r w:rsidRPr="000859BA">
        <w:rPr>
          <w:rFonts w:ascii="Arial" w:eastAsia="Calibri" w:hAnsi="Arial" w:cs="Arial"/>
          <w:szCs w:val="24"/>
          <w:lang w:eastAsia="pl-PL"/>
        </w:rPr>
        <w:br/>
        <w:t>w szczególności zasad określonych w załączniku nr 3 do niniejszej umowy</w:t>
      </w:r>
    </w:p>
    <w:p w:rsidR="000859BA" w:rsidRPr="000859BA" w:rsidRDefault="000859BA" w:rsidP="000859BA">
      <w:pPr>
        <w:numPr>
          <w:ilvl w:val="0"/>
          <w:numId w:val="20"/>
        </w:numPr>
        <w:spacing w:after="0" w:line="276" w:lineRule="auto"/>
        <w:ind w:left="360"/>
        <w:contextualSpacing/>
        <w:jc w:val="both"/>
        <w:rPr>
          <w:rFonts w:ascii="Arial" w:eastAsia="Times New Roman" w:hAnsi="Arial" w:cs="Arial"/>
          <w:szCs w:val="24"/>
          <w:lang w:eastAsia="pl-PL"/>
        </w:rPr>
      </w:pPr>
      <w:r w:rsidRPr="000859BA">
        <w:rPr>
          <w:rFonts w:ascii="Arial" w:eastAsia="Times New Roman" w:hAnsi="Arial" w:cs="Arial"/>
          <w:lang w:eastAsia="pl-PL"/>
        </w:rPr>
        <w:t>Strony maja obowiązek wzajemnego informowania o wszelkich zmianach statusu prawnego swojej firmy.</w:t>
      </w:r>
    </w:p>
    <w:p w:rsidR="00613486" w:rsidRPr="00613486" w:rsidRDefault="000859BA" w:rsidP="000859BA">
      <w:pPr>
        <w:numPr>
          <w:ilvl w:val="0"/>
          <w:numId w:val="20"/>
        </w:numPr>
        <w:spacing w:after="0" w:line="276" w:lineRule="auto"/>
        <w:ind w:left="360"/>
        <w:contextualSpacing/>
        <w:jc w:val="both"/>
        <w:rPr>
          <w:rFonts w:ascii="Arial" w:eastAsia="Times New Roman" w:hAnsi="Arial" w:cs="Arial"/>
          <w:szCs w:val="24"/>
          <w:lang w:eastAsia="pl-PL"/>
        </w:rPr>
      </w:pPr>
      <w:r w:rsidRPr="000859BA">
        <w:rPr>
          <w:rFonts w:ascii="Arial" w:eastAsia="Times New Roman" w:hAnsi="Arial" w:cs="Arial"/>
          <w:lang w:eastAsia="pl-PL"/>
        </w:rPr>
        <w:t xml:space="preserve">Wykonawca zobowiązany jest do pisemnego zawiadomienia Zamawiającego w terminie </w:t>
      </w:r>
    </w:p>
    <w:p w:rsidR="000859BA" w:rsidRPr="000859BA" w:rsidRDefault="000859BA" w:rsidP="00613486">
      <w:pPr>
        <w:spacing w:after="0" w:line="276" w:lineRule="auto"/>
        <w:ind w:left="360"/>
        <w:contextualSpacing/>
        <w:jc w:val="both"/>
        <w:rPr>
          <w:rFonts w:ascii="Arial" w:eastAsia="Times New Roman" w:hAnsi="Arial" w:cs="Arial"/>
          <w:szCs w:val="24"/>
          <w:lang w:eastAsia="pl-PL"/>
        </w:rPr>
      </w:pPr>
      <w:r w:rsidRPr="000859BA">
        <w:rPr>
          <w:rFonts w:ascii="Arial" w:eastAsia="Times New Roman" w:hAnsi="Arial" w:cs="Arial"/>
          <w:lang w:eastAsia="pl-PL"/>
        </w:rPr>
        <w:lastRenderedPageBreak/>
        <w:t>7 dni o:</w:t>
      </w:r>
    </w:p>
    <w:p w:rsidR="000859BA" w:rsidRPr="000859BA" w:rsidRDefault="000859BA" w:rsidP="000859BA">
      <w:pPr>
        <w:numPr>
          <w:ilvl w:val="0"/>
          <w:numId w:val="29"/>
        </w:numPr>
        <w:spacing w:after="0" w:line="240" w:lineRule="auto"/>
        <w:contextualSpacing/>
        <w:jc w:val="both"/>
        <w:rPr>
          <w:rFonts w:ascii="Arial" w:eastAsia="Times New Roman" w:hAnsi="Arial" w:cs="Arial"/>
          <w:lang w:eastAsia="pl-PL"/>
        </w:rPr>
      </w:pPr>
      <w:r w:rsidRPr="000859BA">
        <w:rPr>
          <w:rFonts w:ascii="Arial" w:eastAsia="Times New Roman" w:hAnsi="Arial" w:cs="Arial"/>
          <w:lang w:eastAsia="pl-PL"/>
        </w:rPr>
        <w:t>zmianie siedziby lub firmy;</w:t>
      </w:r>
    </w:p>
    <w:p w:rsidR="000859BA" w:rsidRPr="000859BA" w:rsidRDefault="000859BA" w:rsidP="000859BA">
      <w:pPr>
        <w:numPr>
          <w:ilvl w:val="0"/>
          <w:numId w:val="29"/>
        </w:numPr>
        <w:spacing w:after="0" w:line="240" w:lineRule="auto"/>
        <w:contextualSpacing/>
        <w:jc w:val="both"/>
        <w:rPr>
          <w:rFonts w:ascii="Arial" w:eastAsia="Times New Roman" w:hAnsi="Arial" w:cs="Arial"/>
          <w:lang w:eastAsia="pl-PL"/>
        </w:rPr>
      </w:pPr>
      <w:r w:rsidRPr="000859BA">
        <w:rPr>
          <w:rFonts w:ascii="Arial" w:eastAsia="Times New Roman" w:hAnsi="Arial" w:cs="Arial"/>
          <w:lang w:eastAsia="pl-PL"/>
        </w:rPr>
        <w:t>zmianie osób reprezentujących Wykonawcę;</w:t>
      </w:r>
    </w:p>
    <w:p w:rsidR="000859BA" w:rsidRPr="000859BA" w:rsidRDefault="000859BA" w:rsidP="000859BA">
      <w:pPr>
        <w:numPr>
          <w:ilvl w:val="0"/>
          <w:numId w:val="29"/>
        </w:numPr>
        <w:spacing w:after="0" w:line="240" w:lineRule="auto"/>
        <w:contextualSpacing/>
        <w:jc w:val="both"/>
        <w:rPr>
          <w:rFonts w:ascii="Arial" w:eastAsia="Times New Roman" w:hAnsi="Arial" w:cs="Arial"/>
          <w:lang w:eastAsia="pl-PL"/>
        </w:rPr>
      </w:pPr>
      <w:r w:rsidRPr="000859BA">
        <w:rPr>
          <w:rFonts w:ascii="Arial" w:eastAsia="Times New Roman" w:hAnsi="Arial" w:cs="Arial"/>
          <w:lang w:eastAsia="pl-PL"/>
        </w:rPr>
        <w:t>ogłoszeniu upadłości Wykonawcy;</w:t>
      </w:r>
    </w:p>
    <w:p w:rsidR="00A94913" w:rsidRPr="00A94913" w:rsidRDefault="000859BA" w:rsidP="00A94913">
      <w:pPr>
        <w:numPr>
          <w:ilvl w:val="0"/>
          <w:numId w:val="29"/>
        </w:numPr>
        <w:spacing w:after="0" w:line="240" w:lineRule="auto"/>
        <w:contextualSpacing/>
        <w:jc w:val="both"/>
        <w:rPr>
          <w:rFonts w:ascii="Arial" w:eastAsia="Times New Roman" w:hAnsi="Arial" w:cs="Arial"/>
          <w:lang w:eastAsia="pl-PL"/>
        </w:rPr>
      </w:pPr>
      <w:r w:rsidRPr="000859BA">
        <w:rPr>
          <w:rFonts w:ascii="Arial" w:eastAsia="Times New Roman" w:hAnsi="Arial" w:cs="Arial"/>
          <w:lang w:eastAsia="pl-PL"/>
        </w:rPr>
        <w:t>wszczęciu postępowania układowego/restrukturyzacyjnego, w którym uczestniczy Wykonawca;</w:t>
      </w:r>
    </w:p>
    <w:p w:rsidR="000859BA" w:rsidRPr="000859BA" w:rsidRDefault="000859BA" w:rsidP="000859BA">
      <w:pPr>
        <w:numPr>
          <w:ilvl w:val="0"/>
          <w:numId w:val="29"/>
        </w:numPr>
        <w:spacing w:after="0" w:line="240" w:lineRule="auto"/>
        <w:contextualSpacing/>
        <w:jc w:val="both"/>
        <w:rPr>
          <w:rFonts w:ascii="Arial" w:eastAsia="Times New Roman" w:hAnsi="Arial" w:cs="Arial"/>
          <w:lang w:eastAsia="pl-PL"/>
        </w:rPr>
      </w:pPr>
      <w:r w:rsidRPr="000859BA">
        <w:rPr>
          <w:rFonts w:ascii="Arial" w:eastAsia="Times New Roman" w:hAnsi="Arial" w:cs="Arial"/>
          <w:lang w:eastAsia="pl-PL"/>
        </w:rPr>
        <w:t>ogłoszeniu likwidacji przedsiębiorstwa Wykonawcy;</w:t>
      </w:r>
    </w:p>
    <w:p w:rsidR="000859BA" w:rsidRPr="000859BA" w:rsidRDefault="000859BA" w:rsidP="000859BA">
      <w:pPr>
        <w:numPr>
          <w:ilvl w:val="0"/>
          <w:numId w:val="29"/>
        </w:numPr>
        <w:spacing w:after="0" w:line="240" w:lineRule="auto"/>
        <w:contextualSpacing/>
        <w:jc w:val="both"/>
        <w:rPr>
          <w:rFonts w:ascii="Arial" w:eastAsia="Times New Roman" w:hAnsi="Arial" w:cs="Arial"/>
          <w:lang w:eastAsia="pl-PL"/>
        </w:rPr>
      </w:pPr>
      <w:r w:rsidRPr="000859BA">
        <w:rPr>
          <w:rFonts w:ascii="Arial" w:eastAsia="Times New Roman" w:hAnsi="Arial" w:cs="Arial"/>
          <w:lang w:eastAsia="pl-PL"/>
        </w:rPr>
        <w:t>zawieszeniu działalności Wykonawcy.</w:t>
      </w:r>
    </w:p>
    <w:p w:rsidR="000859BA" w:rsidRDefault="000859BA" w:rsidP="000859BA">
      <w:pPr>
        <w:spacing w:after="0" w:line="276" w:lineRule="auto"/>
        <w:ind w:left="417"/>
        <w:contextualSpacing/>
        <w:jc w:val="both"/>
        <w:rPr>
          <w:rFonts w:ascii="Arial" w:eastAsia="Times New Roman" w:hAnsi="Arial" w:cs="Arial"/>
          <w:szCs w:val="24"/>
          <w:lang w:eastAsia="pl-PL"/>
        </w:rPr>
      </w:pPr>
    </w:p>
    <w:p w:rsidR="006D1A5E" w:rsidRPr="000859BA" w:rsidRDefault="006D1A5E" w:rsidP="000859BA">
      <w:pPr>
        <w:spacing w:after="0" w:line="276" w:lineRule="auto"/>
        <w:ind w:left="417"/>
        <w:contextualSpacing/>
        <w:jc w:val="both"/>
        <w:rPr>
          <w:rFonts w:ascii="Arial" w:eastAsia="Times New Roman" w:hAnsi="Arial" w:cs="Arial"/>
          <w:szCs w:val="24"/>
          <w:lang w:eastAsia="pl-PL"/>
        </w:rPr>
      </w:pPr>
    </w:p>
    <w:p w:rsidR="000859BA" w:rsidRPr="000859BA" w:rsidRDefault="00A94913" w:rsidP="000859BA">
      <w:pPr>
        <w:widowControl w:val="0"/>
        <w:autoSpaceDE w:val="0"/>
        <w:autoSpaceDN w:val="0"/>
        <w:adjustRightInd w:val="0"/>
        <w:spacing w:after="0" w:line="276" w:lineRule="auto"/>
        <w:jc w:val="center"/>
        <w:rPr>
          <w:rFonts w:ascii="Arial" w:eastAsia="Times New Roman" w:hAnsi="Arial" w:cs="Arial"/>
          <w:b/>
          <w:szCs w:val="24"/>
          <w:lang w:eastAsia="pl-PL"/>
        </w:rPr>
      </w:pPr>
      <w:r>
        <w:rPr>
          <w:rFonts w:ascii="Arial" w:eastAsia="Times New Roman" w:hAnsi="Arial" w:cs="Arial"/>
          <w:b/>
          <w:szCs w:val="24"/>
          <w:lang w:eastAsia="pl-PL"/>
        </w:rPr>
        <w:t>§ 12</w:t>
      </w:r>
    </w:p>
    <w:p w:rsidR="000859BA" w:rsidRPr="000859BA" w:rsidRDefault="000859BA" w:rsidP="000859BA">
      <w:pPr>
        <w:widowControl w:val="0"/>
        <w:autoSpaceDE w:val="0"/>
        <w:autoSpaceDN w:val="0"/>
        <w:adjustRightInd w:val="0"/>
        <w:spacing w:after="0" w:line="276" w:lineRule="auto"/>
        <w:jc w:val="center"/>
        <w:rPr>
          <w:rFonts w:ascii="Arial" w:eastAsia="Times New Roman" w:hAnsi="Arial" w:cs="Arial"/>
          <w:b/>
          <w:szCs w:val="24"/>
          <w:lang w:eastAsia="pl-PL"/>
        </w:rPr>
      </w:pPr>
      <w:r w:rsidRPr="000859BA">
        <w:rPr>
          <w:rFonts w:ascii="Arial" w:eastAsia="Times New Roman" w:hAnsi="Arial" w:cs="Arial"/>
          <w:b/>
          <w:szCs w:val="24"/>
          <w:lang w:eastAsia="pl-PL"/>
        </w:rPr>
        <w:t>ZASADY OCHRONY DANYCH OSOBOWYCH</w:t>
      </w:r>
    </w:p>
    <w:p w:rsidR="000859BA" w:rsidRPr="000859BA" w:rsidRDefault="000859BA" w:rsidP="000859BA">
      <w:pPr>
        <w:numPr>
          <w:ilvl w:val="0"/>
          <w:numId w:val="26"/>
        </w:numPr>
        <w:spacing w:after="0" w:line="276" w:lineRule="auto"/>
        <w:ind w:left="426"/>
        <w:contextualSpacing/>
        <w:jc w:val="both"/>
        <w:rPr>
          <w:rFonts w:ascii="Arial" w:eastAsia="Times New Roman" w:hAnsi="Arial" w:cs="Arial"/>
          <w:szCs w:val="24"/>
          <w:lang w:eastAsia="pl-PL"/>
        </w:rPr>
      </w:pPr>
      <w:r w:rsidRPr="000859BA">
        <w:rPr>
          <w:rFonts w:ascii="Arial" w:eastAsia="Times New Roman" w:hAnsi="Arial" w:cs="Arial"/>
          <w:szCs w:val="24"/>
          <w:lang w:eastAsia="pl-PL"/>
        </w:rPr>
        <w:t xml:space="preserve">Zgodnie z rozporządzeniem Parlamentu Europejskiego i Rady UE 2016/679 </w:t>
      </w:r>
      <w:r w:rsidRPr="000859BA">
        <w:rPr>
          <w:rFonts w:ascii="Arial" w:eastAsia="Times New Roman" w:hAnsi="Arial" w:cs="Arial"/>
          <w:szCs w:val="24"/>
          <w:lang w:eastAsia="pl-PL"/>
        </w:rPr>
        <w:br/>
        <w:t xml:space="preserve">z dnia 27 kwietnia 2016r. w sprawie ochrony osób fizycznych w związku </w:t>
      </w:r>
      <w:r w:rsidRPr="000859BA">
        <w:rPr>
          <w:rFonts w:ascii="Arial" w:eastAsia="Times New Roman" w:hAnsi="Arial" w:cs="Arial"/>
          <w:szCs w:val="24"/>
          <w:lang w:eastAsia="pl-PL"/>
        </w:rPr>
        <w:br/>
        <w:t>z przetwarzaniem danych osobowych i w sprawie swobodnego przepływu takich danych oraz uchylenia dyrektywy 95/46/WE (ogólne rozporządzenie o ochronie danych</w:t>
      </w:r>
      <w:r w:rsidRPr="000859BA">
        <w:rPr>
          <w:rFonts w:ascii="Arial" w:eastAsia="Times New Roman" w:hAnsi="Arial" w:cs="Arial"/>
          <w:szCs w:val="24"/>
          <w:vertAlign w:val="superscript"/>
          <w:lang w:eastAsia="pl-PL"/>
        </w:rPr>
        <w:t>1), 2)</w:t>
      </w:r>
      <w:r w:rsidRPr="000859BA">
        <w:rPr>
          <w:rFonts w:ascii="Arial" w:eastAsia="Times New Roman" w:hAnsi="Arial" w:cs="Arial"/>
          <w:szCs w:val="24"/>
          <w:lang w:eastAsia="pl-PL"/>
        </w:rPr>
        <w:t xml:space="preserve">), </w:t>
      </w:r>
      <w:r w:rsidRPr="000859BA">
        <w:rPr>
          <w:rFonts w:ascii="Arial" w:eastAsia="Times New Roman" w:hAnsi="Arial" w:cs="Arial"/>
          <w:szCs w:val="24"/>
          <w:lang w:eastAsia="pl-PL"/>
        </w:rPr>
        <w:br/>
        <w:t xml:space="preserve">(Dz. Urz. UE L 119 z 04.05.2016 r., str. 1), dalej RODO, ustawą o ochronie danych osobowych z dnia 10 maja 2018 r. oraz </w:t>
      </w:r>
      <w:r w:rsidRPr="000859BA">
        <w:rPr>
          <w:rFonts w:ascii="Arial" w:eastAsia="Times New Roman" w:hAnsi="Arial" w:cs="Arial"/>
          <w:bCs/>
          <w:szCs w:val="24"/>
          <w:lang w:eastAsia="pl-PL"/>
        </w:rPr>
        <w:t xml:space="preserve">ustawą </w:t>
      </w:r>
      <w:r w:rsidRPr="000859BA">
        <w:rPr>
          <w:rFonts w:ascii="Arial" w:eastAsia="Times New Roman" w:hAnsi="Arial" w:cs="Arial"/>
          <w:szCs w:val="24"/>
          <w:lang w:eastAsia="pl-PL"/>
        </w:rPr>
        <w:t xml:space="preserve">z dnia 21 lutego 2019r. </w:t>
      </w:r>
      <w:r w:rsidRPr="000859BA">
        <w:rPr>
          <w:rFonts w:ascii="Arial" w:eastAsia="Times New Roman" w:hAnsi="Arial" w:cs="Arial"/>
          <w:bCs/>
          <w:szCs w:val="24"/>
          <w:lang w:eastAsia="pl-PL"/>
        </w:rPr>
        <w:t>o zmianie niektórych ustaw w związku z zapewnieniem stosowania RODO</w:t>
      </w:r>
      <w:r w:rsidRPr="000859BA">
        <w:rPr>
          <w:rFonts w:ascii="Arial" w:eastAsia="Times New Roman" w:hAnsi="Arial" w:cs="Arial"/>
          <w:szCs w:val="24"/>
          <w:lang w:eastAsia="pl-PL"/>
        </w:rPr>
        <w:t xml:space="preserve"> Zamawiający informuje, że:</w:t>
      </w:r>
    </w:p>
    <w:p w:rsidR="000859BA" w:rsidRPr="000859BA" w:rsidRDefault="000859BA" w:rsidP="000859BA">
      <w:pPr>
        <w:widowControl w:val="0"/>
        <w:numPr>
          <w:ilvl w:val="0"/>
          <w:numId w:val="28"/>
        </w:numPr>
        <w:autoSpaceDE w:val="0"/>
        <w:autoSpaceDN w:val="0"/>
        <w:adjustRightInd w:val="0"/>
        <w:spacing w:after="0" w:line="276" w:lineRule="auto"/>
        <w:jc w:val="both"/>
        <w:rPr>
          <w:rFonts w:ascii="Arial" w:eastAsia="Times New Roman" w:hAnsi="Arial" w:cs="Arial"/>
          <w:szCs w:val="24"/>
          <w:lang w:eastAsia="pl-PL"/>
        </w:rPr>
      </w:pPr>
      <w:r w:rsidRPr="000859BA">
        <w:rPr>
          <w:rFonts w:ascii="Arial" w:eastAsia="Times New Roman" w:hAnsi="Arial" w:cs="Arial"/>
          <w:szCs w:val="24"/>
          <w:lang w:eastAsia="pl-PL"/>
        </w:rPr>
        <w:t>administratorem danych osobowych jest Skarb Państwa - 16 Wojskowy Oddział Gospodarczy w Drawsku Pomorskim, ul. Główna 1, 78-513 Oleszno;</w:t>
      </w:r>
    </w:p>
    <w:p w:rsidR="000859BA" w:rsidRPr="000859BA" w:rsidRDefault="000859BA" w:rsidP="000859BA">
      <w:pPr>
        <w:widowControl w:val="0"/>
        <w:numPr>
          <w:ilvl w:val="0"/>
          <w:numId w:val="28"/>
        </w:numPr>
        <w:autoSpaceDE w:val="0"/>
        <w:autoSpaceDN w:val="0"/>
        <w:adjustRightInd w:val="0"/>
        <w:spacing w:after="0" w:line="276" w:lineRule="auto"/>
        <w:jc w:val="both"/>
        <w:rPr>
          <w:rFonts w:ascii="Arial" w:eastAsia="Times New Roman" w:hAnsi="Arial" w:cs="Arial"/>
          <w:szCs w:val="24"/>
          <w:lang w:eastAsia="pl-PL"/>
        </w:rPr>
      </w:pPr>
      <w:r w:rsidRPr="000859BA">
        <w:rPr>
          <w:rFonts w:ascii="Arial" w:eastAsia="Times New Roman" w:hAnsi="Arial" w:cs="Arial"/>
          <w:szCs w:val="24"/>
          <w:lang w:eastAsia="pl-PL"/>
        </w:rPr>
        <w:t xml:space="preserve">w 16 Wojskowym Oddziale Gospodarczym został wyznaczony Inspektor ochrony danych osobowych; </w:t>
      </w:r>
    </w:p>
    <w:p w:rsidR="000859BA" w:rsidRPr="000859BA" w:rsidRDefault="000859BA" w:rsidP="000859BA">
      <w:pPr>
        <w:widowControl w:val="0"/>
        <w:numPr>
          <w:ilvl w:val="0"/>
          <w:numId w:val="28"/>
        </w:numPr>
        <w:autoSpaceDE w:val="0"/>
        <w:autoSpaceDN w:val="0"/>
        <w:adjustRightInd w:val="0"/>
        <w:spacing w:after="0" w:line="276" w:lineRule="auto"/>
        <w:jc w:val="both"/>
        <w:rPr>
          <w:rFonts w:ascii="Arial" w:eastAsia="Times New Roman" w:hAnsi="Arial" w:cs="Arial"/>
          <w:szCs w:val="24"/>
          <w:lang w:eastAsia="pl-PL"/>
        </w:rPr>
      </w:pPr>
      <w:r w:rsidRPr="000859BA">
        <w:rPr>
          <w:rFonts w:ascii="Arial" w:eastAsia="Times New Roman" w:hAnsi="Arial" w:cs="Arial"/>
          <w:szCs w:val="24"/>
          <w:lang w:eastAsia="pl-PL"/>
        </w:rPr>
        <w:t xml:space="preserve">dane osobowe będą przetwarzane i przechowywane na podstawie </w:t>
      </w:r>
      <w:r w:rsidRPr="000859BA">
        <w:rPr>
          <w:rFonts w:ascii="Arial" w:eastAsia="Times New Roman" w:hAnsi="Arial" w:cs="Arial"/>
          <w:szCs w:val="24"/>
          <w:lang w:eastAsia="pl-PL"/>
        </w:rPr>
        <w:br/>
        <w:t>art. 6 ust. 1 lit. c RODO w celu wykonywania umowy i przez okres wykonywania niniejszej umowy oraz w celach archiwalnych.</w:t>
      </w:r>
    </w:p>
    <w:p w:rsidR="000859BA" w:rsidRPr="000859BA" w:rsidRDefault="000859BA" w:rsidP="000859BA">
      <w:pPr>
        <w:numPr>
          <w:ilvl w:val="0"/>
          <w:numId w:val="26"/>
        </w:numPr>
        <w:spacing w:after="0" w:line="276" w:lineRule="auto"/>
        <w:ind w:left="426"/>
        <w:contextualSpacing/>
        <w:jc w:val="both"/>
        <w:rPr>
          <w:rFonts w:ascii="Arial" w:eastAsia="Times New Roman" w:hAnsi="Arial" w:cs="Arial"/>
          <w:szCs w:val="24"/>
          <w:lang w:eastAsia="pl-PL"/>
        </w:rPr>
      </w:pPr>
      <w:r w:rsidRPr="000859BA">
        <w:rPr>
          <w:rFonts w:ascii="Arial" w:eastAsia="Times New Roman" w:hAnsi="Arial" w:cs="Arial"/>
          <w:szCs w:val="24"/>
          <w:lang w:eastAsia="pl-PL"/>
        </w:rPr>
        <w:t xml:space="preserve">Wykonawca oświadcza, że wdrożył w swojej działalności zapisy RODO </w:t>
      </w:r>
      <w:r w:rsidRPr="000859BA">
        <w:rPr>
          <w:rFonts w:ascii="Arial" w:eastAsia="Times New Roman" w:hAnsi="Arial" w:cs="Arial"/>
          <w:szCs w:val="24"/>
          <w:lang w:eastAsia="pl-PL"/>
        </w:rPr>
        <w:br/>
        <w:t xml:space="preserve">i wyraża zgodę na zgodne z prawem przetwarzanie danych, zobowiązując </w:t>
      </w:r>
      <w:r w:rsidRPr="000859BA">
        <w:rPr>
          <w:rFonts w:ascii="Arial" w:eastAsia="Times New Roman" w:hAnsi="Arial" w:cs="Arial"/>
          <w:szCs w:val="24"/>
          <w:lang w:eastAsia="pl-PL"/>
        </w:rPr>
        <w:br/>
        <w:t xml:space="preserve">się do wypełnienia obowiązków informacyjnych przewidzianych w art. 13 </w:t>
      </w:r>
      <w:r w:rsidRPr="000859BA">
        <w:rPr>
          <w:rFonts w:ascii="Arial" w:eastAsia="Times New Roman" w:hAnsi="Arial" w:cs="Arial"/>
          <w:szCs w:val="24"/>
          <w:lang w:eastAsia="pl-PL"/>
        </w:rPr>
        <w:br/>
        <w:t xml:space="preserve">lub art. 14 RODO wobec osób fizycznych, od których dane osobowe bezpośrednio </w:t>
      </w:r>
      <w:r w:rsidRPr="000859BA">
        <w:rPr>
          <w:rFonts w:ascii="Arial" w:eastAsia="Times New Roman" w:hAnsi="Arial" w:cs="Arial"/>
          <w:szCs w:val="24"/>
          <w:lang w:eastAsia="pl-PL"/>
        </w:rPr>
        <w:br/>
        <w:t xml:space="preserve">lub pośrednio pozyska w celu wykonywania umowy i przez okres wykonywania niniejszej umowy. </w:t>
      </w:r>
    </w:p>
    <w:p w:rsidR="000859BA" w:rsidRPr="000859BA" w:rsidRDefault="000859BA" w:rsidP="000859BA">
      <w:pPr>
        <w:numPr>
          <w:ilvl w:val="0"/>
          <w:numId w:val="26"/>
        </w:numPr>
        <w:spacing w:after="0" w:line="276" w:lineRule="auto"/>
        <w:ind w:left="426" w:hanging="426"/>
        <w:contextualSpacing/>
        <w:jc w:val="both"/>
        <w:rPr>
          <w:rFonts w:ascii="Arial" w:eastAsia="Times New Roman" w:hAnsi="Arial" w:cs="Arial"/>
          <w:szCs w:val="24"/>
          <w:lang w:eastAsia="pl-PL"/>
        </w:rPr>
      </w:pPr>
      <w:r w:rsidRPr="000859BA">
        <w:rPr>
          <w:rFonts w:ascii="Arial" w:eastAsia="Times New Roman" w:hAnsi="Arial" w:cs="Arial"/>
          <w:szCs w:val="24"/>
          <w:lang w:eastAsia="pl-PL"/>
        </w:rPr>
        <w:t xml:space="preserve"> W związku z zawarciem niniejszej umowy, w ramach której dochodzić będzie </w:t>
      </w:r>
      <w:r w:rsidRPr="000859BA">
        <w:rPr>
          <w:rFonts w:ascii="Arial" w:eastAsia="Times New Roman" w:hAnsi="Arial" w:cs="Arial"/>
          <w:szCs w:val="24"/>
          <w:lang w:eastAsia="pl-PL"/>
        </w:rPr>
        <w:br/>
        <w:t>do przetwarzania danych osobowych, strony ustalają zasady wzajemnego powierzenia przetwarzania danych osobowych, zwane w dalszej treści „zasadami”.</w:t>
      </w:r>
    </w:p>
    <w:p w:rsidR="000859BA" w:rsidRPr="000859BA" w:rsidRDefault="000859BA" w:rsidP="000859BA">
      <w:pPr>
        <w:numPr>
          <w:ilvl w:val="0"/>
          <w:numId w:val="26"/>
        </w:numPr>
        <w:spacing w:after="0" w:line="276" w:lineRule="auto"/>
        <w:ind w:left="426"/>
        <w:contextualSpacing/>
        <w:jc w:val="both"/>
        <w:rPr>
          <w:rFonts w:ascii="Arial" w:eastAsia="Times New Roman" w:hAnsi="Arial" w:cs="Arial"/>
          <w:szCs w:val="24"/>
          <w:lang w:eastAsia="pl-PL"/>
        </w:rPr>
      </w:pPr>
      <w:r w:rsidRPr="000859BA">
        <w:rPr>
          <w:rFonts w:ascii="Arial" w:eastAsia="Times New Roman" w:hAnsi="Arial" w:cs="Arial"/>
          <w:szCs w:val="24"/>
          <w:lang w:eastAsia="pl-PL"/>
        </w:rPr>
        <w:t>Oświadczenia Zamawiającego:</w:t>
      </w:r>
    </w:p>
    <w:p w:rsidR="000859BA" w:rsidRPr="000859BA" w:rsidRDefault="000859BA" w:rsidP="000859BA">
      <w:pPr>
        <w:widowControl w:val="0"/>
        <w:numPr>
          <w:ilvl w:val="0"/>
          <w:numId w:val="25"/>
        </w:numPr>
        <w:autoSpaceDE w:val="0"/>
        <w:autoSpaceDN w:val="0"/>
        <w:adjustRightInd w:val="0"/>
        <w:spacing w:after="0" w:line="276" w:lineRule="auto"/>
        <w:jc w:val="both"/>
        <w:rPr>
          <w:rFonts w:ascii="Arial" w:eastAsia="Times New Roman" w:hAnsi="Arial" w:cs="Arial"/>
          <w:szCs w:val="24"/>
          <w:lang w:eastAsia="pl-PL"/>
        </w:rPr>
      </w:pPr>
      <w:r w:rsidRPr="000859BA">
        <w:rPr>
          <w:rFonts w:ascii="Arial" w:eastAsia="Times New Roman" w:hAnsi="Arial" w:cs="Arial"/>
          <w:szCs w:val="24"/>
          <w:lang w:eastAsia="pl-PL"/>
        </w:rPr>
        <w:t xml:space="preserve">Zamawiający oświadcza, że jest administratorem w rozumieniu RODO </w:t>
      </w:r>
      <w:r w:rsidRPr="000859BA">
        <w:rPr>
          <w:rFonts w:ascii="Arial" w:eastAsia="Times New Roman" w:hAnsi="Arial" w:cs="Arial"/>
          <w:szCs w:val="24"/>
          <w:lang w:eastAsia="pl-PL"/>
        </w:rPr>
        <w:br/>
        <w:t>oraz ustawy, w stosunku do danych osobowych powierzonych Wykonawcy, jako Podmiotowi przetwarzającemu,</w:t>
      </w:r>
    </w:p>
    <w:p w:rsidR="000859BA" w:rsidRPr="000859BA" w:rsidRDefault="000859BA" w:rsidP="000859BA">
      <w:pPr>
        <w:widowControl w:val="0"/>
        <w:numPr>
          <w:ilvl w:val="0"/>
          <w:numId w:val="25"/>
        </w:numPr>
        <w:autoSpaceDE w:val="0"/>
        <w:autoSpaceDN w:val="0"/>
        <w:adjustRightInd w:val="0"/>
        <w:spacing w:after="0" w:line="276" w:lineRule="auto"/>
        <w:jc w:val="both"/>
        <w:rPr>
          <w:rFonts w:ascii="Arial" w:eastAsia="Times New Roman" w:hAnsi="Arial" w:cs="Arial"/>
          <w:szCs w:val="24"/>
          <w:lang w:eastAsia="pl-PL"/>
        </w:rPr>
      </w:pPr>
      <w:r w:rsidRPr="000859BA">
        <w:rPr>
          <w:rFonts w:ascii="Arial" w:eastAsia="Times New Roman" w:hAnsi="Arial" w:cs="Arial"/>
          <w:szCs w:val="24"/>
          <w:lang w:eastAsia="pl-PL"/>
        </w:rPr>
        <w:t>W stosunku do Zamawiającego, jako elementu skarbu państwa zawierającego umowę w interesie publicznym, w ramach sprawowania władzy publicznej powierzonej mu, jako administratorowi oraz do celów archiwalnych nie mają zastosowania, w zakresie, w jakim przetwarzanie jest niezbędne zapisy art. 17 ust. 1 i 2.</w:t>
      </w:r>
    </w:p>
    <w:p w:rsidR="000859BA" w:rsidRPr="000859BA" w:rsidRDefault="000859BA" w:rsidP="000859BA">
      <w:pPr>
        <w:widowControl w:val="0"/>
        <w:numPr>
          <w:ilvl w:val="0"/>
          <w:numId w:val="25"/>
        </w:numPr>
        <w:autoSpaceDE w:val="0"/>
        <w:autoSpaceDN w:val="0"/>
        <w:adjustRightInd w:val="0"/>
        <w:spacing w:after="0" w:line="276" w:lineRule="auto"/>
        <w:jc w:val="both"/>
        <w:rPr>
          <w:rFonts w:ascii="Arial" w:eastAsia="Times New Roman" w:hAnsi="Arial" w:cs="Arial"/>
          <w:szCs w:val="24"/>
          <w:lang w:eastAsia="pl-PL"/>
        </w:rPr>
      </w:pPr>
      <w:r w:rsidRPr="000859BA">
        <w:rPr>
          <w:rFonts w:ascii="Arial" w:eastAsia="Times New Roman" w:hAnsi="Arial" w:cs="Arial"/>
          <w:szCs w:val="24"/>
          <w:lang w:eastAsia="pl-PL"/>
        </w:rPr>
        <w:t xml:space="preserve">Zamawiający, jako Podmiot przetwarzający oświadcza, że dysponuje odpowiednią wiedzą i doświadczeniem oraz posiada odpowiednie zasoby organizacyjne i personalne w celu zapewnienia odpowiedniego poziomu bezpieczeństwa przetwarzania danych osobowych, w szczególności poprzez wdrożenie </w:t>
      </w:r>
      <w:r w:rsidRPr="000859BA">
        <w:rPr>
          <w:rFonts w:ascii="Arial" w:eastAsia="Times New Roman" w:hAnsi="Arial" w:cs="Arial"/>
          <w:szCs w:val="24"/>
          <w:lang w:eastAsia="pl-PL"/>
        </w:rPr>
        <w:lastRenderedPageBreak/>
        <w:t>odpowiednich środków technicznych i organizacyjnych w celu zapewnienia przetwarzania danych osobowych zgodnie z RODO oraz innymi powszechnie obowiązującymi w kraju przepisami prawa.</w:t>
      </w:r>
    </w:p>
    <w:p w:rsidR="000859BA" w:rsidRPr="000859BA" w:rsidRDefault="000859BA" w:rsidP="000859BA">
      <w:pPr>
        <w:widowControl w:val="0"/>
        <w:numPr>
          <w:ilvl w:val="0"/>
          <w:numId w:val="25"/>
        </w:numPr>
        <w:autoSpaceDE w:val="0"/>
        <w:autoSpaceDN w:val="0"/>
        <w:adjustRightInd w:val="0"/>
        <w:spacing w:after="0" w:line="276" w:lineRule="auto"/>
        <w:jc w:val="both"/>
        <w:rPr>
          <w:rFonts w:ascii="Arial" w:eastAsia="Times New Roman" w:hAnsi="Arial" w:cs="Arial"/>
          <w:szCs w:val="24"/>
          <w:lang w:eastAsia="pl-PL"/>
        </w:rPr>
      </w:pPr>
      <w:r w:rsidRPr="000859BA">
        <w:rPr>
          <w:rFonts w:ascii="Arial" w:eastAsia="Times New Roman" w:hAnsi="Arial" w:cs="Arial"/>
          <w:szCs w:val="24"/>
          <w:lang w:eastAsia="pl-PL"/>
        </w:rPr>
        <w:t xml:space="preserve">Zamawiający oświadcza, że przetwarzanie danych osobowych </w:t>
      </w:r>
      <w:r w:rsidRPr="000859BA">
        <w:rPr>
          <w:rFonts w:ascii="Arial" w:eastAsia="Times New Roman" w:hAnsi="Arial" w:cs="Arial"/>
          <w:szCs w:val="24"/>
          <w:lang w:eastAsia="pl-PL"/>
        </w:rPr>
        <w:br/>
        <w:t xml:space="preserve">przez Zamawiającego, jako Podmiot przetwarzający odbywać się będzie tylko </w:t>
      </w:r>
      <w:r w:rsidRPr="000859BA">
        <w:rPr>
          <w:rFonts w:ascii="Arial" w:eastAsia="Times New Roman" w:hAnsi="Arial" w:cs="Arial"/>
          <w:szCs w:val="24"/>
          <w:lang w:eastAsia="pl-PL"/>
        </w:rPr>
        <w:br/>
        <w:t>w ramach realizacji niniejszej umowy Zamawiający, jako Podmiot przetwarzający zobowiązuje się pomagać Wykonawcy w wywiązywaniu się z obowiązków określonych w art. 32 – 36 RODO.</w:t>
      </w:r>
    </w:p>
    <w:p w:rsidR="000859BA" w:rsidRPr="000859BA" w:rsidRDefault="000859BA" w:rsidP="000859BA">
      <w:pPr>
        <w:widowControl w:val="0"/>
        <w:numPr>
          <w:ilvl w:val="0"/>
          <w:numId w:val="25"/>
        </w:numPr>
        <w:autoSpaceDE w:val="0"/>
        <w:autoSpaceDN w:val="0"/>
        <w:adjustRightInd w:val="0"/>
        <w:spacing w:after="0" w:line="276" w:lineRule="auto"/>
        <w:jc w:val="both"/>
        <w:rPr>
          <w:rFonts w:ascii="Arial" w:eastAsia="Times New Roman" w:hAnsi="Arial" w:cs="Arial"/>
          <w:szCs w:val="24"/>
          <w:lang w:eastAsia="pl-PL"/>
        </w:rPr>
      </w:pPr>
      <w:r w:rsidRPr="000859BA">
        <w:rPr>
          <w:rFonts w:ascii="Arial" w:eastAsia="Times New Roman" w:hAnsi="Arial" w:cs="Arial"/>
          <w:szCs w:val="24"/>
          <w:lang w:eastAsia="pl-PL"/>
        </w:rPr>
        <w:t>Zamawiający, jako Podmiot przetwarzający zobowiązany jest udostępnić Wykonawcy wszelkie informacje niezbędne do wykazania spełnienia obowiązków określonych w art. 28 RODO.</w:t>
      </w:r>
    </w:p>
    <w:p w:rsidR="000859BA" w:rsidRPr="000859BA" w:rsidRDefault="000859BA" w:rsidP="000859BA">
      <w:pPr>
        <w:numPr>
          <w:ilvl w:val="0"/>
          <w:numId w:val="26"/>
        </w:numPr>
        <w:spacing w:after="0" w:line="276" w:lineRule="auto"/>
        <w:ind w:left="426"/>
        <w:contextualSpacing/>
        <w:jc w:val="both"/>
        <w:rPr>
          <w:rFonts w:ascii="Arial" w:eastAsia="Times New Roman" w:hAnsi="Arial" w:cs="Arial"/>
          <w:szCs w:val="24"/>
          <w:lang w:eastAsia="pl-PL"/>
        </w:rPr>
      </w:pPr>
      <w:r w:rsidRPr="000859BA">
        <w:rPr>
          <w:rFonts w:ascii="Arial" w:eastAsia="Times New Roman" w:hAnsi="Arial" w:cs="Arial"/>
          <w:szCs w:val="24"/>
          <w:lang w:eastAsia="pl-PL"/>
        </w:rPr>
        <w:t>Oświadczenia Wykonawcy:</w:t>
      </w:r>
    </w:p>
    <w:p w:rsidR="000859BA" w:rsidRPr="000859BA" w:rsidRDefault="000859BA" w:rsidP="000859BA">
      <w:pPr>
        <w:widowControl w:val="0"/>
        <w:numPr>
          <w:ilvl w:val="0"/>
          <w:numId w:val="21"/>
        </w:numPr>
        <w:autoSpaceDE w:val="0"/>
        <w:autoSpaceDN w:val="0"/>
        <w:adjustRightInd w:val="0"/>
        <w:spacing w:after="0" w:line="276" w:lineRule="auto"/>
        <w:jc w:val="both"/>
        <w:rPr>
          <w:rFonts w:ascii="Arial" w:eastAsia="Times New Roman" w:hAnsi="Arial" w:cs="Arial"/>
          <w:szCs w:val="24"/>
          <w:lang w:eastAsia="pl-PL"/>
        </w:rPr>
      </w:pPr>
      <w:r w:rsidRPr="000859BA">
        <w:rPr>
          <w:rFonts w:ascii="Arial" w:eastAsia="Times New Roman" w:hAnsi="Arial" w:cs="Arial"/>
          <w:szCs w:val="24"/>
          <w:lang w:eastAsia="pl-PL"/>
        </w:rPr>
        <w:t xml:space="preserve">Wykonawca oświadcza, że jest administratorem w rozumieniu RODO </w:t>
      </w:r>
      <w:r w:rsidRPr="000859BA">
        <w:rPr>
          <w:rFonts w:ascii="Arial" w:eastAsia="Times New Roman" w:hAnsi="Arial" w:cs="Arial"/>
          <w:szCs w:val="24"/>
          <w:lang w:eastAsia="pl-PL"/>
        </w:rPr>
        <w:br/>
        <w:t>oraz ustawy, w stosunku do danych osobowych powierzonych Zamawiającemu, jako Podmiotowi przetwarzającemu.</w:t>
      </w:r>
    </w:p>
    <w:p w:rsidR="000859BA" w:rsidRPr="000859BA" w:rsidRDefault="000859BA" w:rsidP="000859BA">
      <w:pPr>
        <w:widowControl w:val="0"/>
        <w:numPr>
          <w:ilvl w:val="0"/>
          <w:numId w:val="22"/>
        </w:numPr>
        <w:autoSpaceDE w:val="0"/>
        <w:autoSpaceDN w:val="0"/>
        <w:adjustRightInd w:val="0"/>
        <w:spacing w:after="0" w:line="276" w:lineRule="auto"/>
        <w:jc w:val="both"/>
        <w:rPr>
          <w:rFonts w:ascii="Arial" w:eastAsia="Times New Roman" w:hAnsi="Arial" w:cs="Arial"/>
          <w:szCs w:val="24"/>
          <w:lang w:eastAsia="pl-PL"/>
        </w:rPr>
      </w:pPr>
      <w:r w:rsidRPr="000859BA">
        <w:rPr>
          <w:rFonts w:ascii="Arial" w:eastAsia="Times New Roman" w:hAnsi="Arial" w:cs="Arial"/>
          <w:szCs w:val="24"/>
          <w:lang w:eastAsia="pl-PL"/>
        </w:rPr>
        <w:t xml:space="preserve">Wykonawca, jako Podmiot przetwarzający oświadcza, że dysponuje odpowiednią wiedzą i doświadczeniem oraz posiada odpowiednie zasoby organizacyjne </w:t>
      </w:r>
      <w:r w:rsidRPr="000859BA">
        <w:rPr>
          <w:rFonts w:ascii="Arial" w:eastAsia="Times New Roman" w:hAnsi="Arial" w:cs="Arial"/>
          <w:szCs w:val="24"/>
          <w:lang w:eastAsia="pl-PL"/>
        </w:rPr>
        <w:br/>
        <w:t>i personalne w celu zapewnienia odpowiedniego poziomu bezpieczeństwa przetwarzania danych osobowych, w szczególności poprzez wdrożenie odpowiednich środków technicznych i organizacyjnych w celu zapewnienia przetwarzania danych osobowych zgodnie z RODO oraz innymi powszechnie obowiązującymi w kraju przepisami prawa.</w:t>
      </w:r>
    </w:p>
    <w:p w:rsidR="000859BA" w:rsidRPr="000859BA" w:rsidRDefault="000859BA" w:rsidP="000859BA">
      <w:pPr>
        <w:widowControl w:val="0"/>
        <w:numPr>
          <w:ilvl w:val="0"/>
          <w:numId w:val="23"/>
        </w:numPr>
        <w:autoSpaceDE w:val="0"/>
        <w:autoSpaceDN w:val="0"/>
        <w:adjustRightInd w:val="0"/>
        <w:spacing w:after="0" w:line="276" w:lineRule="auto"/>
        <w:jc w:val="both"/>
        <w:rPr>
          <w:rFonts w:ascii="Arial" w:eastAsia="Times New Roman" w:hAnsi="Arial" w:cs="Arial"/>
          <w:szCs w:val="24"/>
          <w:lang w:eastAsia="pl-PL"/>
        </w:rPr>
      </w:pPr>
      <w:r w:rsidRPr="000859BA">
        <w:rPr>
          <w:rFonts w:ascii="Arial" w:eastAsia="Times New Roman" w:hAnsi="Arial" w:cs="Arial"/>
          <w:szCs w:val="24"/>
          <w:lang w:eastAsia="pl-PL"/>
        </w:rPr>
        <w:t>Wykonawca oświadcza, że przetwarzanie danych osobowych przez Wykonawcę, jako Podmiot przetwarzający odbywać się będzie w ramach realizacji niniejszej umowy Wykonawca, jako Podmiot przetwarzający zobowiązuje się pomagać Zamawiającemu w wywiązywaniu się z obowiązków określonych w art. 32 – 36 RODO.</w:t>
      </w:r>
    </w:p>
    <w:p w:rsidR="000859BA" w:rsidRPr="000859BA" w:rsidRDefault="000859BA" w:rsidP="000859BA">
      <w:pPr>
        <w:widowControl w:val="0"/>
        <w:numPr>
          <w:ilvl w:val="0"/>
          <w:numId w:val="23"/>
        </w:numPr>
        <w:autoSpaceDE w:val="0"/>
        <w:autoSpaceDN w:val="0"/>
        <w:adjustRightInd w:val="0"/>
        <w:spacing w:after="0" w:line="276" w:lineRule="auto"/>
        <w:jc w:val="both"/>
        <w:rPr>
          <w:rFonts w:ascii="Arial" w:eastAsia="Times New Roman" w:hAnsi="Arial" w:cs="Arial"/>
          <w:szCs w:val="24"/>
          <w:lang w:eastAsia="pl-PL"/>
        </w:rPr>
      </w:pPr>
      <w:r w:rsidRPr="000859BA">
        <w:rPr>
          <w:rFonts w:ascii="Arial" w:eastAsia="Times New Roman" w:hAnsi="Arial" w:cs="Arial"/>
          <w:szCs w:val="24"/>
          <w:lang w:eastAsia="pl-PL"/>
        </w:rPr>
        <w:t>Wykonawca, jako Podmiot przetwarzający zobowiązany jest udostępnić Zamawiającemu wszelkie informacje niezbędne do wykazania spełnienia obowiązków określonych w art. 28 RODO.</w:t>
      </w:r>
    </w:p>
    <w:p w:rsidR="000859BA" w:rsidRPr="000859BA" w:rsidRDefault="000859BA" w:rsidP="000859BA">
      <w:pPr>
        <w:numPr>
          <w:ilvl w:val="0"/>
          <w:numId w:val="26"/>
        </w:numPr>
        <w:spacing w:after="0" w:line="276" w:lineRule="auto"/>
        <w:ind w:left="426"/>
        <w:contextualSpacing/>
        <w:jc w:val="both"/>
        <w:rPr>
          <w:rFonts w:ascii="Arial" w:eastAsia="Times New Roman" w:hAnsi="Arial" w:cs="Arial"/>
          <w:szCs w:val="24"/>
          <w:lang w:eastAsia="pl-PL"/>
        </w:rPr>
      </w:pPr>
      <w:proofErr w:type="spellStart"/>
      <w:r w:rsidRPr="000859BA">
        <w:rPr>
          <w:rFonts w:ascii="Arial" w:eastAsia="Times New Roman" w:hAnsi="Arial" w:cs="Arial"/>
          <w:szCs w:val="24"/>
          <w:lang w:eastAsia="pl-PL"/>
        </w:rPr>
        <w:t>Podpowierzenie</w:t>
      </w:r>
      <w:proofErr w:type="spellEnd"/>
      <w:r w:rsidRPr="000859BA">
        <w:rPr>
          <w:rFonts w:ascii="Arial" w:eastAsia="Times New Roman" w:hAnsi="Arial" w:cs="Arial"/>
          <w:szCs w:val="24"/>
          <w:lang w:eastAsia="pl-PL"/>
        </w:rPr>
        <w:t xml:space="preserve">: Strony nie przewidują konieczności </w:t>
      </w:r>
      <w:proofErr w:type="spellStart"/>
      <w:r w:rsidRPr="000859BA">
        <w:rPr>
          <w:rFonts w:ascii="Arial" w:eastAsia="Times New Roman" w:hAnsi="Arial" w:cs="Arial"/>
          <w:szCs w:val="24"/>
          <w:lang w:eastAsia="pl-PL"/>
        </w:rPr>
        <w:t>podpowierzenia</w:t>
      </w:r>
      <w:proofErr w:type="spellEnd"/>
      <w:r w:rsidRPr="000859BA">
        <w:rPr>
          <w:rFonts w:ascii="Arial" w:eastAsia="Times New Roman" w:hAnsi="Arial" w:cs="Arial"/>
          <w:szCs w:val="24"/>
          <w:lang w:eastAsia="pl-PL"/>
        </w:rPr>
        <w:t xml:space="preserve"> przetwarzania danych. Ewentualne </w:t>
      </w:r>
      <w:proofErr w:type="spellStart"/>
      <w:r w:rsidRPr="000859BA">
        <w:rPr>
          <w:rFonts w:ascii="Arial" w:eastAsia="Times New Roman" w:hAnsi="Arial" w:cs="Arial"/>
          <w:szCs w:val="24"/>
          <w:lang w:eastAsia="pl-PL"/>
        </w:rPr>
        <w:t>podpowierzenie</w:t>
      </w:r>
      <w:proofErr w:type="spellEnd"/>
      <w:r w:rsidRPr="000859BA">
        <w:rPr>
          <w:rFonts w:ascii="Arial" w:eastAsia="Times New Roman" w:hAnsi="Arial" w:cs="Arial"/>
          <w:szCs w:val="24"/>
          <w:lang w:eastAsia="pl-PL"/>
        </w:rPr>
        <w:t xml:space="preserve"> przez jedną ze stron wymagać będzie wyrażenia zgody przez drugą stronę w formie pisemnej pod rygorem nieważności.</w:t>
      </w:r>
    </w:p>
    <w:p w:rsidR="000859BA" w:rsidRPr="000859BA" w:rsidRDefault="000859BA" w:rsidP="000859BA">
      <w:pPr>
        <w:numPr>
          <w:ilvl w:val="0"/>
          <w:numId w:val="26"/>
        </w:numPr>
        <w:spacing w:after="0" w:line="276" w:lineRule="auto"/>
        <w:ind w:left="426"/>
        <w:contextualSpacing/>
        <w:jc w:val="both"/>
        <w:rPr>
          <w:rFonts w:ascii="Arial" w:eastAsia="Times New Roman" w:hAnsi="Arial" w:cs="Arial"/>
          <w:szCs w:val="24"/>
          <w:lang w:eastAsia="pl-PL"/>
        </w:rPr>
      </w:pPr>
      <w:r w:rsidRPr="000859BA">
        <w:rPr>
          <w:rFonts w:ascii="Arial" w:eastAsia="Times New Roman" w:hAnsi="Arial" w:cs="Arial"/>
          <w:szCs w:val="24"/>
          <w:lang w:eastAsia="pl-PL"/>
        </w:rPr>
        <w:t xml:space="preserve">Zamawiający, jako administrator powierza Wykonawcy, jako Podmiotowi przetwarzającemu, w trybie art. 28 ust. 3 RODO, przetwarzanie danych osobowych </w:t>
      </w:r>
      <w:r w:rsidRPr="000859BA">
        <w:rPr>
          <w:rFonts w:ascii="Arial" w:eastAsia="Times New Roman" w:hAnsi="Arial" w:cs="Arial"/>
          <w:szCs w:val="24"/>
          <w:lang w:eastAsia="pl-PL"/>
        </w:rPr>
        <w:br/>
        <w:t xml:space="preserve">na zasadach i w celu określonym w umowie, na czas trwania umowy oraz nie krócej </w:t>
      </w:r>
      <w:r w:rsidRPr="000859BA">
        <w:rPr>
          <w:rFonts w:ascii="Arial" w:eastAsia="Times New Roman" w:hAnsi="Arial" w:cs="Arial"/>
          <w:szCs w:val="24"/>
          <w:lang w:eastAsia="pl-PL"/>
        </w:rPr>
        <w:br/>
        <w:t>niż przez okres wskazany w przepisach o archiwizacji po ustaniu umowy.</w:t>
      </w:r>
    </w:p>
    <w:p w:rsidR="000859BA" w:rsidRPr="000859BA" w:rsidRDefault="000859BA" w:rsidP="000859BA">
      <w:pPr>
        <w:numPr>
          <w:ilvl w:val="0"/>
          <w:numId w:val="26"/>
        </w:numPr>
        <w:spacing w:after="0" w:line="276" w:lineRule="auto"/>
        <w:ind w:left="426"/>
        <w:contextualSpacing/>
        <w:jc w:val="both"/>
        <w:rPr>
          <w:rFonts w:ascii="Arial" w:eastAsia="Times New Roman" w:hAnsi="Arial" w:cs="Arial"/>
          <w:szCs w:val="24"/>
          <w:lang w:eastAsia="pl-PL"/>
        </w:rPr>
      </w:pPr>
      <w:r w:rsidRPr="000859BA">
        <w:rPr>
          <w:rFonts w:ascii="Arial" w:eastAsia="Times New Roman" w:hAnsi="Arial" w:cs="Arial"/>
          <w:szCs w:val="24"/>
          <w:lang w:eastAsia="pl-PL"/>
        </w:rPr>
        <w:t>Powierzone dane osobowe będą przetwarzane przez strony wyłącznie w celu realizacji umowy.</w:t>
      </w:r>
    </w:p>
    <w:p w:rsidR="000859BA" w:rsidRPr="000859BA" w:rsidRDefault="000859BA" w:rsidP="000859BA">
      <w:pPr>
        <w:numPr>
          <w:ilvl w:val="0"/>
          <w:numId w:val="26"/>
        </w:numPr>
        <w:spacing w:after="0" w:line="276" w:lineRule="auto"/>
        <w:ind w:left="426"/>
        <w:contextualSpacing/>
        <w:jc w:val="both"/>
        <w:rPr>
          <w:rFonts w:ascii="Arial" w:eastAsia="Times New Roman" w:hAnsi="Arial" w:cs="Arial"/>
          <w:szCs w:val="24"/>
          <w:lang w:eastAsia="pl-PL"/>
        </w:rPr>
      </w:pPr>
      <w:r w:rsidRPr="000859BA">
        <w:rPr>
          <w:rFonts w:ascii="Arial" w:eastAsia="Times New Roman" w:hAnsi="Arial" w:cs="Arial"/>
          <w:szCs w:val="24"/>
          <w:lang w:eastAsia="pl-PL"/>
        </w:rPr>
        <w:t xml:space="preserve">W ramach realizacji umowy Podmiot przetwarzający uprawniony </w:t>
      </w:r>
      <w:r w:rsidRPr="000859BA">
        <w:rPr>
          <w:rFonts w:ascii="Arial" w:eastAsia="Times New Roman" w:hAnsi="Arial" w:cs="Arial"/>
          <w:szCs w:val="24"/>
          <w:lang w:eastAsia="pl-PL"/>
        </w:rPr>
        <w:br/>
        <w:t xml:space="preserve">jest do wykonywania następujących operacji na powierzonych do przetwarzania danych osobowych (zgodnie z art. 4 pkt 2 RODO), wykonywanych w sposób niezautomatyzowany: zbieranie, utrwalanie, organizowanie, porządkowanie, przechowywanie, adaptowanie, modyfikowanie, pobieranie, przeglądanie, wykorzystywanie, dopasowywanie, łączenie, ograniczanie, usuwanie, niszczenie </w:t>
      </w:r>
      <w:r w:rsidRPr="000859BA">
        <w:rPr>
          <w:rFonts w:ascii="Arial" w:eastAsia="Times New Roman" w:hAnsi="Arial" w:cs="Arial"/>
          <w:szCs w:val="24"/>
          <w:lang w:eastAsia="pl-PL"/>
        </w:rPr>
        <w:br/>
        <w:t>o ile jest to konieczne do zrealizowania celu określonego w umowie.</w:t>
      </w:r>
    </w:p>
    <w:p w:rsidR="000859BA" w:rsidRPr="000859BA" w:rsidRDefault="000859BA" w:rsidP="000859BA">
      <w:pPr>
        <w:numPr>
          <w:ilvl w:val="0"/>
          <w:numId w:val="26"/>
        </w:numPr>
        <w:spacing w:after="0" w:line="276" w:lineRule="auto"/>
        <w:ind w:left="426"/>
        <w:contextualSpacing/>
        <w:jc w:val="both"/>
        <w:rPr>
          <w:rFonts w:ascii="Arial" w:eastAsia="Times New Roman" w:hAnsi="Arial" w:cs="Arial"/>
          <w:szCs w:val="24"/>
          <w:lang w:eastAsia="pl-PL"/>
        </w:rPr>
      </w:pPr>
      <w:r w:rsidRPr="000859BA">
        <w:rPr>
          <w:rFonts w:ascii="Arial" w:eastAsia="Times New Roman" w:hAnsi="Arial" w:cs="Arial"/>
          <w:szCs w:val="24"/>
          <w:lang w:eastAsia="pl-PL"/>
        </w:rPr>
        <w:lastRenderedPageBreak/>
        <w:t>Celem przetwarzania jest wykonywanie zminimalizowanych czynności przetwarzania danych osobowych niezbędne do wykonania umowy, której stroną jest osoba (osoby), której dane dotyczą oraz realizacja żywotnych interesów stron umowy.</w:t>
      </w:r>
    </w:p>
    <w:p w:rsidR="000859BA" w:rsidRPr="000859BA" w:rsidRDefault="000859BA" w:rsidP="000859BA">
      <w:pPr>
        <w:numPr>
          <w:ilvl w:val="0"/>
          <w:numId w:val="26"/>
        </w:numPr>
        <w:spacing w:after="0" w:line="276" w:lineRule="auto"/>
        <w:ind w:left="426"/>
        <w:contextualSpacing/>
        <w:jc w:val="both"/>
        <w:rPr>
          <w:rFonts w:ascii="Arial" w:eastAsia="Times New Roman" w:hAnsi="Arial" w:cs="Arial"/>
          <w:szCs w:val="24"/>
          <w:lang w:eastAsia="pl-PL"/>
        </w:rPr>
      </w:pPr>
      <w:r w:rsidRPr="000859BA">
        <w:rPr>
          <w:rFonts w:ascii="Arial" w:eastAsia="Times New Roman" w:hAnsi="Arial" w:cs="Arial"/>
          <w:szCs w:val="24"/>
          <w:lang w:eastAsia="pl-PL"/>
        </w:rPr>
        <w:t xml:space="preserve">W stosunku do osób, których dane osobowe ujęto w umowie ma zastosowanie zapis </w:t>
      </w:r>
      <w:r w:rsidRPr="000859BA">
        <w:rPr>
          <w:rFonts w:ascii="Arial" w:eastAsia="Times New Roman" w:hAnsi="Arial" w:cs="Arial"/>
          <w:szCs w:val="24"/>
          <w:lang w:eastAsia="pl-PL"/>
        </w:rPr>
        <w:br/>
        <w:t xml:space="preserve">art. 4 ust. 11 RODO. Obowiązek tego zapisu dotyczy w równej mierze obu stron umowy, </w:t>
      </w:r>
      <w:r w:rsidRPr="000859BA">
        <w:rPr>
          <w:rFonts w:ascii="Arial" w:eastAsia="Times New Roman" w:hAnsi="Arial" w:cs="Arial"/>
          <w:szCs w:val="24"/>
          <w:lang w:eastAsia="pl-PL"/>
        </w:rPr>
        <w:br/>
        <w:t>z zachowaniem zasady pełnej rozliczalności.</w:t>
      </w:r>
    </w:p>
    <w:p w:rsidR="000859BA" w:rsidRPr="000859BA" w:rsidRDefault="000859BA" w:rsidP="000859BA">
      <w:pPr>
        <w:numPr>
          <w:ilvl w:val="0"/>
          <w:numId w:val="26"/>
        </w:numPr>
        <w:spacing w:after="0" w:line="276" w:lineRule="auto"/>
        <w:ind w:left="426"/>
        <w:contextualSpacing/>
        <w:jc w:val="both"/>
        <w:rPr>
          <w:rFonts w:ascii="Arial" w:eastAsia="Times New Roman" w:hAnsi="Arial" w:cs="Arial"/>
          <w:szCs w:val="24"/>
          <w:lang w:eastAsia="pl-PL"/>
        </w:rPr>
      </w:pPr>
      <w:r w:rsidRPr="000859BA">
        <w:rPr>
          <w:rFonts w:ascii="Arial" w:eastAsia="Times New Roman" w:hAnsi="Arial" w:cs="Arial"/>
          <w:szCs w:val="24"/>
          <w:lang w:eastAsia="pl-PL"/>
        </w:rPr>
        <w:t xml:space="preserve">Dane osobowe będą przetwarzane przez Podmiot przetwarzający w formie papierowej </w:t>
      </w:r>
      <w:r w:rsidRPr="000859BA">
        <w:rPr>
          <w:rFonts w:ascii="Arial" w:eastAsia="Times New Roman" w:hAnsi="Arial" w:cs="Arial"/>
          <w:szCs w:val="24"/>
          <w:lang w:eastAsia="pl-PL"/>
        </w:rPr>
        <w:br/>
        <w:t>w siedzibie Zamawiającego oraz w siedzibie Wykonawcy lub zdalnie przy wykorzystaniu systemów informatycznych.</w:t>
      </w:r>
    </w:p>
    <w:p w:rsidR="000859BA" w:rsidRPr="000859BA" w:rsidRDefault="000859BA" w:rsidP="000859BA">
      <w:pPr>
        <w:numPr>
          <w:ilvl w:val="0"/>
          <w:numId w:val="26"/>
        </w:numPr>
        <w:spacing w:after="0" w:line="276" w:lineRule="auto"/>
        <w:ind w:left="426"/>
        <w:contextualSpacing/>
        <w:jc w:val="both"/>
        <w:rPr>
          <w:rFonts w:ascii="Arial" w:eastAsia="Times New Roman" w:hAnsi="Arial" w:cs="Arial"/>
          <w:szCs w:val="24"/>
          <w:lang w:eastAsia="pl-PL"/>
        </w:rPr>
      </w:pPr>
      <w:r w:rsidRPr="000859BA">
        <w:rPr>
          <w:rFonts w:ascii="Arial" w:eastAsia="Times New Roman" w:hAnsi="Arial" w:cs="Arial"/>
          <w:szCs w:val="24"/>
          <w:lang w:eastAsia="pl-PL"/>
        </w:rPr>
        <w:t xml:space="preserve">Podmiot przetwarzający zobowiązuje się przetwarzać powierzone mu dane osobowe zgodnie z zapisami RODO oraz innymi powszechnie obowiązującymi w kraju przepisami prawa, które chronią prawa osób fizycznych. </w:t>
      </w:r>
    </w:p>
    <w:p w:rsidR="000859BA" w:rsidRPr="000859BA" w:rsidRDefault="000859BA" w:rsidP="000859BA">
      <w:pPr>
        <w:numPr>
          <w:ilvl w:val="0"/>
          <w:numId w:val="26"/>
        </w:numPr>
        <w:spacing w:after="0" w:line="276" w:lineRule="auto"/>
        <w:ind w:left="426"/>
        <w:contextualSpacing/>
        <w:jc w:val="both"/>
        <w:rPr>
          <w:rFonts w:ascii="Arial" w:eastAsia="Times New Roman" w:hAnsi="Arial" w:cs="Arial"/>
          <w:szCs w:val="24"/>
          <w:lang w:eastAsia="pl-PL"/>
        </w:rPr>
      </w:pPr>
      <w:r w:rsidRPr="000859BA">
        <w:rPr>
          <w:rFonts w:ascii="Arial" w:eastAsia="Times New Roman" w:hAnsi="Arial" w:cs="Arial"/>
          <w:szCs w:val="24"/>
          <w:lang w:eastAsia="pl-PL"/>
        </w:rPr>
        <w:t xml:space="preserve">Podmiot przetwarzający zobowiązuje się zastosować odpowiednie środki zgodnie </w:t>
      </w:r>
      <w:r w:rsidRPr="000859BA">
        <w:rPr>
          <w:rFonts w:ascii="Arial" w:eastAsia="Times New Roman" w:hAnsi="Arial" w:cs="Arial"/>
          <w:szCs w:val="24"/>
          <w:lang w:eastAsia="pl-PL"/>
        </w:rPr>
        <w:br/>
        <w:t xml:space="preserve">z art. 32 RODO. </w:t>
      </w:r>
    </w:p>
    <w:p w:rsidR="000859BA" w:rsidRPr="000859BA" w:rsidRDefault="000859BA" w:rsidP="000859BA">
      <w:pPr>
        <w:numPr>
          <w:ilvl w:val="0"/>
          <w:numId w:val="26"/>
        </w:numPr>
        <w:spacing w:after="0" w:line="276" w:lineRule="auto"/>
        <w:ind w:left="426"/>
        <w:contextualSpacing/>
        <w:jc w:val="both"/>
        <w:rPr>
          <w:rFonts w:ascii="Arial" w:eastAsia="Times New Roman" w:hAnsi="Arial" w:cs="Arial"/>
          <w:szCs w:val="24"/>
          <w:lang w:eastAsia="pl-PL"/>
        </w:rPr>
      </w:pPr>
      <w:r w:rsidRPr="000859BA">
        <w:rPr>
          <w:rFonts w:ascii="Arial" w:eastAsia="Times New Roman" w:hAnsi="Arial" w:cs="Arial"/>
          <w:szCs w:val="24"/>
          <w:lang w:eastAsia="pl-PL"/>
        </w:rPr>
        <w:t xml:space="preserve">Podmiot przetwarzający niezwłocznie informuje Administratora, jeżeli jego zdaniem wydane mu polecenie stanowi naruszenie zapisów RODO lub innych przepisów </w:t>
      </w:r>
      <w:r w:rsidRPr="000859BA">
        <w:rPr>
          <w:rFonts w:ascii="Arial" w:eastAsia="Times New Roman" w:hAnsi="Arial" w:cs="Arial"/>
          <w:szCs w:val="24"/>
          <w:lang w:eastAsia="pl-PL"/>
        </w:rPr>
        <w:br/>
        <w:t>o ochronie danych osobowych.</w:t>
      </w:r>
    </w:p>
    <w:p w:rsidR="000859BA" w:rsidRPr="000859BA" w:rsidRDefault="000859BA" w:rsidP="000859BA">
      <w:pPr>
        <w:numPr>
          <w:ilvl w:val="0"/>
          <w:numId w:val="26"/>
        </w:numPr>
        <w:spacing w:after="0" w:line="276" w:lineRule="auto"/>
        <w:ind w:left="426"/>
        <w:contextualSpacing/>
        <w:jc w:val="both"/>
        <w:rPr>
          <w:rFonts w:ascii="Arial" w:eastAsia="Times New Roman" w:hAnsi="Arial" w:cs="Arial"/>
          <w:szCs w:val="24"/>
          <w:lang w:eastAsia="pl-PL"/>
        </w:rPr>
      </w:pPr>
      <w:r w:rsidRPr="000859BA">
        <w:rPr>
          <w:rFonts w:ascii="Arial" w:eastAsia="Times New Roman" w:hAnsi="Arial" w:cs="Arial"/>
          <w:szCs w:val="24"/>
          <w:lang w:eastAsia="pl-PL"/>
        </w:rPr>
        <w:t xml:space="preserve">Podmiot przetwarzający jest zobowiązany do poinformowania Administratora </w:t>
      </w:r>
      <w:r w:rsidRPr="000859BA">
        <w:rPr>
          <w:rFonts w:ascii="Arial" w:eastAsia="Times New Roman" w:hAnsi="Arial" w:cs="Arial"/>
          <w:szCs w:val="24"/>
          <w:lang w:eastAsia="pl-PL"/>
        </w:rPr>
        <w:br/>
        <w:t xml:space="preserve">o każdym przypadku naruszenia ochrony danych osobowych niezwłocznie, </w:t>
      </w:r>
      <w:r w:rsidRPr="000859BA">
        <w:rPr>
          <w:rFonts w:ascii="Arial" w:eastAsia="Times New Roman" w:hAnsi="Arial" w:cs="Arial"/>
          <w:szCs w:val="24"/>
          <w:lang w:eastAsia="pl-PL"/>
        </w:rPr>
        <w:br/>
        <w:t>nie później jednak niż w ciągu 48 godzin od chwili stwierdzenia naruszenia.</w:t>
      </w:r>
    </w:p>
    <w:p w:rsidR="000859BA" w:rsidRPr="000859BA" w:rsidRDefault="000859BA" w:rsidP="000859BA">
      <w:pPr>
        <w:numPr>
          <w:ilvl w:val="0"/>
          <w:numId w:val="26"/>
        </w:numPr>
        <w:spacing w:after="0" w:line="276" w:lineRule="auto"/>
        <w:ind w:left="426"/>
        <w:contextualSpacing/>
        <w:jc w:val="both"/>
        <w:rPr>
          <w:rFonts w:ascii="Arial" w:eastAsia="Times New Roman" w:hAnsi="Arial" w:cs="Arial"/>
          <w:szCs w:val="24"/>
          <w:lang w:eastAsia="pl-PL"/>
        </w:rPr>
      </w:pPr>
      <w:r w:rsidRPr="000859BA">
        <w:rPr>
          <w:rFonts w:ascii="Arial" w:eastAsia="Times New Roman" w:hAnsi="Arial" w:cs="Arial"/>
          <w:szCs w:val="24"/>
          <w:lang w:eastAsia="pl-PL"/>
        </w:rPr>
        <w:t>Do przetwarzania danych osobowych w imieniu Podmiotu przetwarzającego mogą być dopuszczone wyłącznie osoby posiadające imienne upoważnienie do przetwarzania danych osobowych, wydane przez Podmiot przetwarzający.</w:t>
      </w:r>
    </w:p>
    <w:p w:rsidR="000859BA" w:rsidRPr="000859BA" w:rsidRDefault="000859BA" w:rsidP="000859BA">
      <w:pPr>
        <w:numPr>
          <w:ilvl w:val="0"/>
          <w:numId w:val="26"/>
        </w:numPr>
        <w:spacing w:after="0" w:line="276" w:lineRule="auto"/>
        <w:ind w:left="426"/>
        <w:contextualSpacing/>
        <w:jc w:val="both"/>
        <w:rPr>
          <w:rFonts w:ascii="Arial" w:eastAsia="Times New Roman" w:hAnsi="Arial" w:cs="Arial"/>
          <w:szCs w:val="24"/>
          <w:lang w:eastAsia="pl-PL"/>
        </w:rPr>
      </w:pPr>
      <w:r w:rsidRPr="000859BA">
        <w:rPr>
          <w:rFonts w:ascii="Arial" w:eastAsia="Times New Roman" w:hAnsi="Arial" w:cs="Arial"/>
          <w:szCs w:val="24"/>
          <w:lang w:eastAsia="pl-PL"/>
        </w:rPr>
        <w:t xml:space="preserve">Podmiot przetwarzający zobowiązuje się do nadania upoważnień do przetwarzania danych osobowych wszystkim osobom przetwarzającym powierzone dane. </w:t>
      </w:r>
    </w:p>
    <w:p w:rsidR="000859BA" w:rsidRPr="000859BA" w:rsidRDefault="000859BA" w:rsidP="000859BA">
      <w:pPr>
        <w:numPr>
          <w:ilvl w:val="0"/>
          <w:numId w:val="26"/>
        </w:numPr>
        <w:spacing w:after="0" w:line="276" w:lineRule="auto"/>
        <w:ind w:left="426"/>
        <w:contextualSpacing/>
        <w:jc w:val="both"/>
        <w:rPr>
          <w:rFonts w:ascii="Arial" w:eastAsia="Times New Roman" w:hAnsi="Arial" w:cs="Arial"/>
          <w:szCs w:val="24"/>
          <w:lang w:eastAsia="pl-PL"/>
        </w:rPr>
      </w:pPr>
      <w:r w:rsidRPr="000859BA">
        <w:rPr>
          <w:rFonts w:ascii="Arial" w:eastAsia="Times New Roman" w:hAnsi="Arial" w:cs="Arial"/>
          <w:szCs w:val="24"/>
          <w:lang w:eastAsia="pl-PL"/>
        </w:rPr>
        <w:t xml:space="preserve">Podmiot przetwarzający zobowiązuje się zapewnić, aby osoby upoważnione </w:t>
      </w:r>
      <w:r w:rsidRPr="000859BA">
        <w:rPr>
          <w:rFonts w:ascii="Arial" w:eastAsia="Times New Roman" w:hAnsi="Arial" w:cs="Arial"/>
          <w:szCs w:val="24"/>
          <w:lang w:eastAsia="pl-PL"/>
        </w:rPr>
        <w:br/>
        <w:t xml:space="preserve">do przetwarzania danych osobowych zachowały w tajemnicy dane osobowe </w:t>
      </w:r>
      <w:r w:rsidRPr="000859BA">
        <w:rPr>
          <w:rFonts w:ascii="Arial" w:eastAsia="Times New Roman" w:hAnsi="Arial" w:cs="Arial"/>
          <w:szCs w:val="24"/>
          <w:lang w:eastAsia="pl-PL"/>
        </w:rPr>
        <w:br/>
        <w:t xml:space="preserve">oraz informacje dotyczące sposobu ich zabezpieczenia lub podlegały odpowiedniemu ustawowemu obowiązkowi zachowania tajemnicy. Obowiązek wskazany </w:t>
      </w:r>
      <w:r w:rsidRPr="000859BA">
        <w:rPr>
          <w:rFonts w:ascii="Arial" w:eastAsia="Times New Roman" w:hAnsi="Arial" w:cs="Arial"/>
          <w:szCs w:val="24"/>
          <w:lang w:eastAsia="pl-PL"/>
        </w:rPr>
        <w:br/>
        <w:t>w zdaniu poprzedzającym obowiązuje bezterminowo, mimo rozwiązania, wygaśnięcia albo zrealizowania umowy.</w:t>
      </w:r>
    </w:p>
    <w:p w:rsidR="000859BA" w:rsidRPr="000859BA" w:rsidRDefault="000859BA" w:rsidP="000859BA">
      <w:pPr>
        <w:numPr>
          <w:ilvl w:val="0"/>
          <w:numId w:val="26"/>
        </w:numPr>
        <w:spacing w:after="0" w:line="276" w:lineRule="auto"/>
        <w:ind w:left="426"/>
        <w:contextualSpacing/>
        <w:jc w:val="both"/>
        <w:rPr>
          <w:rFonts w:ascii="Arial" w:eastAsia="Times New Roman" w:hAnsi="Arial" w:cs="Arial"/>
          <w:szCs w:val="24"/>
          <w:lang w:eastAsia="pl-PL"/>
        </w:rPr>
      </w:pPr>
      <w:r w:rsidRPr="000859BA">
        <w:rPr>
          <w:rFonts w:ascii="Arial" w:eastAsia="Times New Roman" w:hAnsi="Arial" w:cs="Arial"/>
          <w:szCs w:val="24"/>
          <w:lang w:eastAsia="pl-PL"/>
        </w:rPr>
        <w:t>Po zakończeniu przetwarzania danych osobowych Podmiot przetwarzający zobowiązany jest do usunięcia lub zwrotu Administratorowi – stosownie do decyzji Administratora – wszelkich powierzonych danych osobowych oraz trwałego i nieodwracalnego usunięcia wszelkich istniejących i będących w jego posiadaniu kopii powierzonych danych.</w:t>
      </w:r>
    </w:p>
    <w:p w:rsidR="000859BA" w:rsidRPr="000859BA" w:rsidRDefault="000859BA" w:rsidP="000859BA">
      <w:pPr>
        <w:numPr>
          <w:ilvl w:val="0"/>
          <w:numId w:val="26"/>
        </w:numPr>
        <w:spacing w:after="0" w:line="276" w:lineRule="auto"/>
        <w:ind w:left="426"/>
        <w:contextualSpacing/>
        <w:jc w:val="both"/>
        <w:rPr>
          <w:rFonts w:ascii="Arial" w:eastAsia="Times New Roman" w:hAnsi="Arial" w:cs="Arial"/>
          <w:szCs w:val="24"/>
          <w:lang w:eastAsia="pl-PL"/>
        </w:rPr>
      </w:pPr>
      <w:r w:rsidRPr="000859BA">
        <w:rPr>
          <w:rFonts w:ascii="Arial" w:eastAsia="Times New Roman" w:hAnsi="Arial" w:cs="Arial"/>
          <w:szCs w:val="24"/>
          <w:lang w:eastAsia="pl-PL"/>
        </w:rPr>
        <w:t xml:space="preserve">W przypadku skorzystania z usług Podwykonawcy, Podmiot przetwarzający zobowiązuje się do uzyskania zgody Zamawiającego i zapewnienia, iż Podwykonawca nie będzie przetwarzał danych osobowych powierzonych przez Administratora w celu i zakresie szerszym niż wynikający z umowy. </w:t>
      </w:r>
    </w:p>
    <w:p w:rsidR="000859BA" w:rsidRPr="000859BA" w:rsidRDefault="000859BA" w:rsidP="000859BA">
      <w:pPr>
        <w:numPr>
          <w:ilvl w:val="0"/>
          <w:numId w:val="26"/>
        </w:numPr>
        <w:spacing w:after="0" w:line="276" w:lineRule="auto"/>
        <w:ind w:left="426"/>
        <w:contextualSpacing/>
        <w:jc w:val="both"/>
        <w:rPr>
          <w:rFonts w:ascii="Arial" w:eastAsia="Times New Roman" w:hAnsi="Arial" w:cs="Arial"/>
          <w:szCs w:val="24"/>
          <w:lang w:eastAsia="pl-PL"/>
        </w:rPr>
      </w:pPr>
      <w:r w:rsidRPr="000859BA">
        <w:rPr>
          <w:rFonts w:ascii="Arial" w:eastAsia="Times New Roman" w:hAnsi="Arial" w:cs="Arial"/>
          <w:szCs w:val="24"/>
          <w:lang w:eastAsia="pl-PL"/>
        </w:rPr>
        <w:t>Podmiot przetwarzający ponosi pełną odpowiedzialność wobec Administratora</w:t>
      </w:r>
      <w:r w:rsidRPr="000859BA">
        <w:rPr>
          <w:rFonts w:ascii="Arial" w:eastAsia="Times New Roman" w:hAnsi="Arial" w:cs="Arial"/>
          <w:szCs w:val="24"/>
          <w:lang w:eastAsia="pl-PL"/>
        </w:rPr>
        <w:br/>
        <w:t>za niewywiązanie się przez Podwykonawcę z obowiązków w zakresie ochrony danych osobowych.</w:t>
      </w:r>
    </w:p>
    <w:p w:rsidR="000859BA" w:rsidRPr="000859BA" w:rsidRDefault="000859BA" w:rsidP="000859BA">
      <w:pPr>
        <w:numPr>
          <w:ilvl w:val="0"/>
          <w:numId w:val="26"/>
        </w:numPr>
        <w:spacing w:after="0" w:line="276" w:lineRule="auto"/>
        <w:ind w:left="426"/>
        <w:contextualSpacing/>
        <w:jc w:val="both"/>
        <w:rPr>
          <w:rFonts w:ascii="Arial" w:eastAsia="Times New Roman" w:hAnsi="Arial" w:cs="Arial"/>
          <w:szCs w:val="24"/>
          <w:lang w:eastAsia="pl-PL"/>
        </w:rPr>
      </w:pPr>
      <w:r w:rsidRPr="000859BA">
        <w:rPr>
          <w:rFonts w:ascii="Arial" w:eastAsia="Times New Roman" w:hAnsi="Arial" w:cs="Arial"/>
          <w:szCs w:val="24"/>
          <w:lang w:eastAsia="pl-PL"/>
        </w:rPr>
        <w:t>Podmiot przetwarzający zobowiązuje się do zachowania w tajemnicy wszelkich informacji i danych osobowych otrzymanych od Administratora, jak i współpracujących</w:t>
      </w:r>
      <w:r w:rsidRPr="000859BA">
        <w:rPr>
          <w:rFonts w:ascii="Arial" w:eastAsia="Times New Roman" w:hAnsi="Arial" w:cs="Arial"/>
          <w:szCs w:val="24"/>
          <w:lang w:eastAsia="pl-PL"/>
        </w:rPr>
        <w:br/>
        <w:t xml:space="preserve">z nim osób i nie będzie ich ujawniał i udostępniał bez zgody Administratora w innym celu niż realizacja umowy. </w:t>
      </w:r>
    </w:p>
    <w:p w:rsidR="000859BA" w:rsidRPr="000859BA" w:rsidRDefault="000859BA" w:rsidP="000859BA">
      <w:pPr>
        <w:numPr>
          <w:ilvl w:val="0"/>
          <w:numId w:val="26"/>
        </w:numPr>
        <w:spacing w:after="0" w:line="276" w:lineRule="auto"/>
        <w:ind w:left="426"/>
        <w:contextualSpacing/>
        <w:jc w:val="both"/>
        <w:rPr>
          <w:rFonts w:ascii="Arial" w:eastAsia="Times New Roman" w:hAnsi="Arial" w:cs="Arial"/>
          <w:szCs w:val="24"/>
          <w:lang w:eastAsia="pl-PL"/>
        </w:rPr>
      </w:pPr>
      <w:r w:rsidRPr="000859BA">
        <w:rPr>
          <w:rFonts w:ascii="Arial" w:eastAsia="Times New Roman" w:hAnsi="Arial" w:cs="Arial"/>
          <w:szCs w:val="24"/>
          <w:lang w:eastAsia="pl-PL"/>
        </w:rPr>
        <w:lastRenderedPageBreak/>
        <w:t xml:space="preserve">Podmiot przetwarzający zobowiązuje się do udzielenia Administratorowi, </w:t>
      </w:r>
      <w:r w:rsidRPr="000859BA">
        <w:rPr>
          <w:rFonts w:ascii="Arial" w:eastAsia="Times New Roman" w:hAnsi="Arial" w:cs="Arial"/>
          <w:szCs w:val="24"/>
          <w:lang w:eastAsia="pl-PL"/>
        </w:rPr>
        <w:br/>
        <w:t xml:space="preserve">na każde żądanie, informacji na temat przetwarzania powierzonych </w:t>
      </w:r>
      <w:r w:rsidRPr="000859BA">
        <w:rPr>
          <w:rFonts w:ascii="Arial" w:eastAsia="Times New Roman" w:hAnsi="Arial" w:cs="Arial"/>
          <w:szCs w:val="24"/>
          <w:lang w:eastAsia="pl-PL"/>
        </w:rPr>
        <w:br/>
        <w:t>do przetwarzania danych osobowych.</w:t>
      </w:r>
    </w:p>
    <w:p w:rsidR="000859BA" w:rsidRPr="000859BA" w:rsidRDefault="000859BA" w:rsidP="000859BA">
      <w:pPr>
        <w:numPr>
          <w:ilvl w:val="0"/>
          <w:numId w:val="26"/>
        </w:numPr>
        <w:spacing w:after="0" w:line="276" w:lineRule="auto"/>
        <w:ind w:left="426"/>
        <w:contextualSpacing/>
        <w:jc w:val="both"/>
        <w:rPr>
          <w:rFonts w:ascii="Arial" w:eastAsia="Times New Roman" w:hAnsi="Arial" w:cs="Arial"/>
          <w:szCs w:val="24"/>
          <w:lang w:eastAsia="pl-PL"/>
        </w:rPr>
      </w:pPr>
      <w:r w:rsidRPr="000859BA">
        <w:rPr>
          <w:rFonts w:ascii="Arial" w:eastAsia="Times New Roman" w:hAnsi="Arial" w:cs="Arial"/>
          <w:szCs w:val="24"/>
          <w:lang w:eastAsia="pl-PL"/>
        </w:rPr>
        <w:t xml:space="preserve">Podmiot przetwarzający zobowiązany jest umożliwić Administratorowi </w:t>
      </w:r>
      <w:r w:rsidRPr="000859BA">
        <w:rPr>
          <w:rFonts w:ascii="Arial" w:eastAsia="Times New Roman" w:hAnsi="Arial" w:cs="Arial"/>
          <w:szCs w:val="24"/>
          <w:lang w:eastAsia="pl-PL"/>
        </w:rPr>
        <w:br/>
        <w:t xml:space="preserve">lub audytorowi upoważnionemu przez Administratora dokonywania w każdym czasie kontroli zgodności przetwarzania powierzonych do przetwarzania danych osobowych </w:t>
      </w:r>
      <w:r w:rsidRPr="000859BA">
        <w:rPr>
          <w:rFonts w:ascii="Arial" w:eastAsia="Times New Roman" w:hAnsi="Arial" w:cs="Arial"/>
          <w:szCs w:val="24"/>
          <w:lang w:eastAsia="pl-PL"/>
        </w:rPr>
        <w:br/>
        <w:t xml:space="preserve">z RODO oraz innymi powszechnie obowiązującymi przepisami prawa – w miejscach, </w:t>
      </w:r>
      <w:r w:rsidRPr="000859BA">
        <w:rPr>
          <w:rFonts w:ascii="Arial" w:eastAsia="Times New Roman" w:hAnsi="Arial" w:cs="Arial"/>
          <w:szCs w:val="24"/>
          <w:lang w:eastAsia="pl-PL"/>
        </w:rPr>
        <w:br/>
        <w:t xml:space="preserve">w których są przetwarzane, współpracując przy czynnościach sprawdzających </w:t>
      </w:r>
      <w:r w:rsidRPr="000859BA">
        <w:rPr>
          <w:rFonts w:ascii="Arial" w:eastAsia="Times New Roman" w:hAnsi="Arial" w:cs="Arial"/>
          <w:szCs w:val="24"/>
          <w:lang w:eastAsia="pl-PL"/>
        </w:rPr>
        <w:br/>
        <w:t>i naprawczych.</w:t>
      </w:r>
    </w:p>
    <w:p w:rsidR="000859BA" w:rsidRPr="000859BA" w:rsidRDefault="000859BA" w:rsidP="000859BA">
      <w:pPr>
        <w:numPr>
          <w:ilvl w:val="0"/>
          <w:numId w:val="26"/>
        </w:numPr>
        <w:spacing w:after="0" w:line="276" w:lineRule="auto"/>
        <w:ind w:left="426"/>
        <w:contextualSpacing/>
        <w:jc w:val="both"/>
        <w:rPr>
          <w:rFonts w:ascii="Arial" w:eastAsia="Times New Roman" w:hAnsi="Arial" w:cs="Arial"/>
          <w:szCs w:val="24"/>
          <w:lang w:eastAsia="pl-PL"/>
        </w:rPr>
      </w:pPr>
      <w:r w:rsidRPr="000859BA">
        <w:rPr>
          <w:rFonts w:ascii="Arial" w:eastAsia="Times New Roman" w:hAnsi="Arial" w:cs="Arial"/>
          <w:szCs w:val="24"/>
          <w:lang w:eastAsia="pl-PL"/>
        </w:rPr>
        <w:t xml:space="preserve">Kontrola, o której mowa w ust. 1 obejmuje prawo wstępu do pomieszczeń Podmiotu przetwarzającego i może być przeprowadzona w dniach i godzinach pracy Podmiotu przetwarzającego, po uprzednim zawiadomieniu Podmiotu przetwarzającego </w:t>
      </w:r>
      <w:r w:rsidRPr="000859BA">
        <w:rPr>
          <w:rFonts w:ascii="Arial" w:eastAsia="Times New Roman" w:hAnsi="Arial" w:cs="Arial"/>
          <w:szCs w:val="24"/>
          <w:lang w:eastAsia="pl-PL"/>
        </w:rPr>
        <w:br/>
        <w:t>o planowanej kontroli z wyprzedzeniem co najmniej 14 dni.</w:t>
      </w:r>
    </w:p>
    <w:p w:rsidR="000859BA" w:rsidRPr="000859BA" w:rsidRDefault="000859BA" w:rsidP="000859BA">
      <w:pPr>
        <w:numPr>
          <w:ilvl w:val="0"/>
          <w:numId w:val="26"/>
        </w:numPr>
        <w:spacing w:after="0" w:line="276" w:lineRule="auto"/>
        <w:ind w:left="426"/>
        <w:contextualSpacing/>
        <w:jc w:val="both"/>
        <w:rPr>
          <w:rFonts w:ascii="Arial" w:eastAsia="Times New Roman" w:hAnsi="Arial" w:cs="Arial"/>
          <w:szCs w:val="24"/>
          <w:lang w:eastAsia="pl-PL"/>
        </w:rPr>
      </w:pPr>
      <w:r w:rsidRPr="000859BA">
        <w:rPr>
          <w:rFonts w:ascii="Arial" w:eastAsia="Times New Roman" w:hAnsi="Arial" w:cs="Arial"/>
          <w:szCs w:val="24"/>
          <w:lang w:eastAsia="pl-PL"/>
        </w:rPr>
        <w:t xml:space="preserve">Podmiot przetwarzający zobowiązany jest do zastosowania wskazówek </w:t>
      </w:r>
      <w:r w:rsidRPr="000859BA">
        <w:rPr>
          <w:rFonts w:ascii="Arial" w:eastAsia="Times New Roman" w:hAnsi="Arial" w:cs="Arial"/>
          <w:szCs w:val="24"/>
          <w:lang w:eastAsia="pl-PL"/>
        </w:rPr>
        <w:br/>
        <w:t>i poleceń Administratora w celu usunięcia uchybień stwierdzonych podczas kontroli.</w:t>
      </w:r>
    </w:p>
    <w:p w:rsidR="000859BA" w:rsidRPr="000859BA" w:rsidRDefault="000859BA" w:rsidP="000859BA">
      <w:pPr>
        <w:numPr>
          <w:ilvl w:val="0"/>
          <w:numId w:val="26"/>
        </w:numPr>
        <w:spacing w:after="0" w:line="276" w:lineRule="auto"/>
        <w:ind w:left="426"/>
        <w:contextualSpacing/>
        <w:jc w:val="both"/>
        <w:rPr>
          <w:rFonts w:ascii="Arial" w:eastAsia="Times New Roman" w:hAnsi="Arial" w:cs="Arial"/>
          <w:szCs w:val="24"/>
          <w:lang w:eastAsia="pl-PL"/>
        </w:rPr>
      </w:pPr>
      <w:r w:rsidRPr="000859BA">
        <w:rPr>
          <w:rFonts w:ascii="Arial" w:eastAsia="Times New Roman" w:hAnsi="Arial" w:cs="Arial"/>
          <w:szCs w:val="24"/>
          <w:lang w:eastAsia="pl-PL"/>
        </w:rPr>
        <w:t xml:space="preserve">Podmiot przetwarzający ponosi odpowiedzialność, tak wobec osób trzecich, </w:t>
      </w:r>
      <w:r w:rsidRPr="000859BA">
        <w:rPr>
          <w:rFonts w:ascii="Arial" w:eastAsia="Times New Roman" w:hAnsi="Arial" w:cs="Arial"/>
          <w:szCs w:val="24"/>
          <w:lang w:eastAsia="pl-PL"/>
        </w:rPr>
        <w:br/>
        <w:t>jak i wobec Administratora, za szkody powstałe w związku z nieprzestrzeganiem RODO, ustawy, niniejszych zasad oraz innych powszechnie obowiązujących przepisów prawa, które chronią prawa osób, których dane dotyczą.</w:t>
      </w:r>
    </w:p>
    <w:p w:rsidR="000859BA" w:rsidRPr="000859BA" w:rsidRDefault="000859BA" w:rsidP="000859BA">
      <w:pPr>
        <w:numPr>
          <w:ilvl w:val="0"/>
          <w:numId w:val="26"/>
        </w:numPr>
        <w:spacing w:after="0" w:line="276" w:lineRule="auto"/>
        <w:ind w:left="426"/>
        <w:contextualSpacing/>
        <w:jc w:val="both"/>
        <w:rPr>
          <w:rFonts w:ascii="Arial" w:eastAsia="Times New Roman" w:hAnsi="Arial" w:cs="Arial"/>
          <w:szCs w:val="24"/>
          <w:lang w:eastAsia="pl-PL"/>
        </w:rPr>
      </w:pPr>
      <w:r w:rsidRPr="000859BA">
        <w:rPr>
          <w:rFonts w:ascii="Arial" w:eastAsia="Times New Roman" w:hAnsi="Arial" w:cs="Arial"/>
          <w:szCs w:val="24"/>
          <w:lang w:eastAsia="pl-PL"/>
        </w:rPr>
        <w:t xml:space="preserve">Podmiot przetwarzający zobowiązany jest do niezwłocznego poinformowania Administratora: </w:t>
      </w:r>
    </w:p>
    <w:p w:rsidR="000859BA" w:rsidRPr="000859BA" w:rsidRDefault="000859BA" w:rsidP="000859BA">
      <w:pPr>
        <w:widowControl w:val="0"/>
        <w:numPr>
          <w:ilvl w:val="0"/>
          <w:numId w:val="27"/>
        </w:numPr>
        <w:autoSpaceDE w:val="0"/>
        <w:autoSpaceDN w:val="0"/>
        <w:adjustRightInd w:val="0"/>
        <w:spacing w:after="0" w:line="276" w:lineRule="auto"/>
        <w:jc w:val="both"/>
        <w:rPr>
          <w:rFonts w:ascii="Arial" w:eastAsia="Times New Roman" w:hAnsi="Arial" w:cs="Arial"/>
          <w:szCs w:val="24"/>
          <w:lang w:eastAsia="pl-PL"/>
        </w:rPr>
      </w:pPr>
      <w:r w:rsidRPr="000859BA">
        <w:rPr>
          <w:rFonts w:ascii="Arial" w:eastAsia="Times New Roman" w:hAnsi="Arial" w:cs="Arial"/>
          <w:szCs w:val="24"/>
          <w:lang w:eastAsia="pl-PL"/>
        </w:rPr>
        <w:t>o wszelkich przypadkach naruszenia obowiązków dotyczących ochrony powierzonych do przetwarzania danych osobowych, naruszenia tajemnicy tych danych lub niewłaściwego ich wykorzystania,</w:t>
      </w:r>
    </w:p>
    <w:p w:rsidR="000859BA" w:rsidRPr="000859BA" w:rsidRDefault="000859BA" w:rsidP="000859BA">
      <w:pPr>
        <w:widowControl w:val="0"/>
        <w:numPr>
          <w:ilvl w:val="0"/>
          <w:numId w:val="27"/>
        </w:numPr>
        <w:autoSpaceDE w:val="0"/>
        <w:autoSpaceDN w:val="0"/>
        <w:adjustRightInd w:val="0"/>
        <w:spacing w:after="0" w:line="276" w:lineRule="auto"/>
        <w:jc w:val="both"/>
        <w:rPr>
          <w:rFonts w:ascii="Arial" w:eastAsia="Times New Roman" w:hAnsi="Arial" w:cs="Arial"/>
          <w:szCs w:val="24"/>
          <w:lang w:eastAsia="pl-PL"/>
        </w:rPr>
      </w:pPr>
      <w:r w:rsidRPr="000859BA">
        <w:rPr>
          <w:rFonts w:ascii="Arial" w:eastAsia="Times New Roman" w:hAnsi="Arial" w:cs="Arial"/>
          <w:szCs w:val="24"/>
          <w:lang w:eastAsia="pl-PL"/>
        </w:rPr>
        <w:t xml:space="preserve">o wszelkich czynnościach z własnym udziałem w sprawach dotyczących ochrony danych osobowych prowadzonych w szczególności przez organ nadzorczy, Policję, Prokuraturę, Żandarmerię Wojskową lub Sąd. </w:t>
      </w:r>
    </w:p>
    <w:p w:rsidR="000859BA" w:rsidRPr="000859BA" w:rsidRDefault="000859BA" w:rsidP="000859BA">
      <w:pPr>
        <w:numPr>
          <w:ilvl w:val="0"/>
          <w:numId w:val="26"/>
        </w:numPr>
        <w:spacing w:after="0" w:line="276" w:lineRule="auto"/>
        <w:ind w:left="426"/>
        <w:contextualSpacing/>
        <w:jc w:val="both"/>
        <w:rPr>
          <w:rFonts w:ascii="Arial" w:eastAsia="Times New Roman" w:hAnsi="Arial" w:cs="Arial"/>
          <w:szCs w:val="24"/>
          <w:lang w:eastAsia="pl-PL"/>
        </w:rPr>
      </w:pPr>
      <w:r w:rsidRPr="000859BA">
        <w:rPr>
          <w:rFonts w:ascii="Arial" w:eastAsia="Times New Roman" w:hAnsi="Arial" w:cs="Arial"/>
          <w:szCs w:val="24"/>
          <w:lang w:eastAsia="pl-PL"/>
        </w:rPr>
        <w:t>Inspektorami ochrony danych osobowych są:</w:t>
      </w:r>
    </w:p>
    <w:p w:rsidR="000859BA" w:rsidRPr="000859BA" w:rsidRDefault="000859BA" w:rsidP="000859BA">
      <w:pPr>
        <w:widowControl w:val="0"/>
        <w:numPr>
          <w:ilvl w:val="0"/>
          <w:numId w:val="24"/>
        </w:numPr>
        <w:autoSpaceDE w:val="0"/>
        <w:autoSpaceDN w:val="0"/>
        <w:adjustRightInd w:val="0"/>
        <w:spacing w:after="0" w:line="276" w:lineRule="auto"/>
        <w:jc w:val="both"/>
        <w:rPr>
          <w:rFonts w:ascii="Arial" w:eastAsia="Times New Roman" w:hAnsi="Arial" w:cs="Arial"/>
          <w:szCs w:val="24"/>
          <w:lang w:eastAsia="pl-PL"/>
        </w:rPr>
      </w:pPr>
      <w:r w:rsidRPr="000859BA">
        <w:rPr>
          <w:rFonts w:ascii="Arial" w:eastAsia="Times New Roman" w:hAnsi="Arial" w:cs="Arial"/>
          <w:szCs w:val="24"/>
          <w:lang w:eastAsia="pl-PL"/>
        </w:rPr>
        <w:t>Inspektorem Ochrony Danych Osobowych Zamawiającego jest:</w:t>
      </w:r>
    </w:p>
    <w:p w:rsidR="000859BA" w:rsidRPr="000859BA" w:rsidRDefault="000859BA" w:rsidP="000859BA">
      <w:pPr>
        <w:spacing w:after="0" w:line="276" w:lineRule="auto"/>
        <w:ind w:left="1064"/>
        <w:jc w:val="both"/>
        <w:rPr>
          <w:rFonts w:ascii="Arial" w:eastAsia="Times New Roman" w:hAnsi="Arial" w:cs="Arial"/>
          <w:i/>
          <w:szCs w:val="24"/>
          <w:lang w:eastAsia="pl-PL"/>
        </w:rPr>
      </w:pPr>
      <w:r w:rsidRPr="000859BA">
        <w:rPr>
          <w:rFonts w:ascii="Arial" w:eastAsia="Times New Roman" w:hAnsi="Arial" w:cs="Arial"/>
          <w:i/>
          <w:szCs w:val="24"/>
          <w:lang w:eastAsia="pl-PL"/>
        </w:rPr>
        <w:t>p. Wincenty Skrzypczak</w:t>
      </w:r>
    </w:p>
    <w:p w:rsidR="000859BA" w:rsidRPr="000859BA" w:rsidRDefault="000859BA" w:rsidP="000859BA">
      <w:pPr>
        <w:spacing w:after="0" w:line="276" w:lineRule="auto"/>
        <w:ind w:left="1064"/>
        <w:jc w:val="both"/>
        <w:rPr>
          <w:rFonts w:ascii="Arial" w:eastAsia="Times New Roman" w:hAnsi="Arial" w:cs="Arial"/>
          <w:i/>
          <w:szCs w:val="24"/>
          <w:u w:val="single"/>
          <w:lang w:eastAsia="pl-PL"/>
        </w:rPr>
      </w:pPr>
      <w:r w:rsidRPr="000859BA">
        <w:rPr>
          <w:rFonts w:ascii="Arial" w:eastAsia="Times New Roman" w:hAnsi="Arial" w:cs="Arial"/>
          <w:i/>
          <w:szCs w:val="24"/>
          <w:u w:val="single"/>
          <w:lang w:eastAsia="pl-PL"/>
        </w:rPr>
        <w:t>Adres e-mail: 16wog.iodo@ron.mil.pl</w:t>
      </w:r>
    </w:p>
    <w:p w:rsidR="000859BA" w:rsidRPr="000859BA" w:rsidRDefault="000859BA" w:rsidP="000859BA">
      <w:pPr>
        <w:spacing w:after="0" w:line="276" w:lineRule="auto"/>
        <w:ind w:left="1064"/>
        <w:jc w:val="both"/>
        <w:rPr>
          <w:rFonts w:ascii="Arial" w:eastAsia="Times New Roman" w:hAnsi="Arial" w:cs="Arial"/>
          <w:i/>
          <w:szCs w:val="24"/>
          <w:lang w:eastAsia="pl-PL"/>
        </w:rPr>
      </w:pPr>
      <w:r w:rsidRPr="000859BA">
        <w:rPr>
          <w:rFonts w:ascii="Arial" w:eastAsia="Times New Roman" w:hAnsi="Arial" w:cs="Arial"/>
          <w:i/>
          <w:szCs w:val="24"/>
          <w:lang w:eastAsia="pl-PL"/>
        </w:rPr>
        <w:t>Tel.: 261-474-568</w:t>
      </w:r>
    </w:p>
    <w:p w:rsidR="000859BA" w:rsidRPr="000859BA" w:rsidRDefault="000859BA" w:rsidP="000859BA">
      <w:pPr>
        <w:widowControl w:val="0"/>
        <w:numPr>
          <w:ilvl w:val="0"/>
          <w:numId w:val="24"/>
        </w:numPr>
        <w:autoSpaceDE w:val="0"/>
        <w:autoSpaceDN w:val="0"/>
        <w:adjustRightInd w:val="0"/>
        <w:spacing w:after="0" w:line="276" w:lineRule="auto"/>
        <w:jc w:val="both"/>
        <w:rPr>
          <w:rFonts w:ascii="Arial" w:eastAsia="Times New Roman" w:hAnsi="Arial" w:cs="Arial"/>
          <w:szCs w:val="24"/>
          <w:lang w:eastAsia="pl-PL"/>
        </w:rPr>
      </w:pPr>
      <w:r w:rsidRPr="000859BA">
        <w:rPr>
          <w:rFonts w:ascii="Arial" w:eastAsia="Times New Roman" w:hAnsi="Arial" w:cs="Arial"/>
          <w:szCs w:val="24"/>
          <w:lang w:eastAsia="pl-PL"/>
        </w:rPr>
        <w:t>Inspektorem Ochrony Danych Osobowych / osobą odpowiedzialną za ochronę danych osobowych ze strony Wykonawcy jest:</w:t>
      </w:r>
    </w:p>
    <w:p w:rsidR="000859BA" w:rsidRPr="000859BA" w:rsidRDefault="000859BA" w:rsidP="000859BA">
      <w:pPr>
        <w:spacing w:after="0" w:line="276" w:lineRule="auto"/>
        <w:ind w:left="1064"/>
        <w:jc w:val="both"/>
        <w:rPr>
          <w:rFonts w:ascii="Arial" w:eastAsia="Times New Roman" w:hAnsi="Arial" w:cs="Arial"/>
          <w:i/>
          <w:szCs w:val="24"/>
          <w:lang w:eastAsia="pl-PL"/>
        </w:rPr>
      </w:pPr>
      <w:r w:rsidRPr="000859BA">
        <w:rPr>
          <w:rFonts w:ascii="Arial" w:eastAsia="Times New Roman" w:hAnsi="Arial" w:cs="Arial"/>
          <w:i/>
          <w:szCs w:val="24"/>
          <w:lang w:eastAsia="pl-PL"/>
        </w:rPr>
        <w:t>Imię i nazwisko: ……………………………………...</w:t>
      </w:r>
    </w:p>
    <w:p w:rsidR="000859BA" w:rsidRPr="000859BA" w:rsidRDefault="000859BA" w:rsidP="000859BA">
      <w:pPr>
        <w:spacing w:after="0" w:line="276" w:lineRule="auto"/>
        <w:ind w:left="1064"/>
        <w:jc w:val="both"/>
        <w:rPr>
          <w:rFonts w:ascii="Arial" w:eastAsia="Times New Roman" w:hAnsi="Arial" w:cs="Arial"/>
          <w:i/>
          <w:szCs w:val="24"/>
          <w:lang w:eastAsia="pl-PL"/>
        </w:rPr>
      </w:pPr>
      <w:r w:rsidRPr="000859BA">
        <w:rPr>
          <w:rFonts w:ascii="Arial" w:eastAsia="Times New Roman" w:hAnsi="Arial" w:cs="Arial"/>
          <w:i/>
          <w:szCs w:val="24"/>
          <w:lang w:eastAsia="pl-PL"/>
        </w:rPr>
        <w:t xml:space="preserve">Adres e-mail: </w:t>
      </w:r>
      <w:r w:rsidRPr="000859BA">
        <w:rPr>
          <w:rFonts w:ascii="Arial" w:eastAsia="Times New Roman" w:hAnsi="Arial" w:cs="Arial"/>
          <w:i/>
          <w:szCs w:val="24"/>
          <w:u w:val="single"/>
          <w:lang w:eastAsia="pl-PL"/>
        </w:rPr>
        <w:t>…………………………………………</w:t>
      </w:r>
    </w:p>
    <w:p w:rsidR="000859BA" w:rsidRPr="000859BA" w:rsidRDefault="000859BA" w:rsidP="000859BA">
      <w:pPr>
        <w:spacing w:after="0" w:line="276" w:lineRule="auto"/>
        <w:ind w:left="1064"/>
        <w:jc w:val="both"/>
        <w:rPr>
          <w:rFonts w:ascii="Arial" w:eastAsia="Times New Roman" w:hAnsi="Arial" w:cs="Arial"/>
          <w:i/>
          <w:szCs w:val="24"/>
          <w:lang w:eastAsia="pl-PL"/>
        </w:rPr>
      </w:pPr>
      <w:r w:rsidRPr="000859BA">
        <w:rPr>
          <w:rFonts w:ascii="Arial" w:eastAsia="Times New Roman" w:hAnsi="Arial" w:cs="Arial"/>
          <w:i/>
          <w:szCs w:val="24"/>
          <w:lang w:eastAsia="pl-PL"/>
        </w:rPr>
        <w:t>Tel.: ……………………………………………………</w:t>
      </w:r>
    </w:p>
    <w:p w:rsidR="000859BA" w:rsidRPr="000859BA" w:rsidRDefault="000859BA" w:rsidP="000859BA">
      <w:pPr>
        <w:numPr>
          <w:ilvl w:val="0"/>
          <w:numId w:val="26"/>
        </w:numPr>
        <w:spacing w:after="0" w:line="276" w:lineRule="auto"/>
        <w:ind w:left="426"/>
        <w:contextualSpacing/>
        <w:jc w:val="both"/>
        <w:rPr>
          <w:rFonts w:ascii="Arial" w:eastAsia="Times New Roman" w:hAnsi="Arial" w:cs="Arial"/>
          <w:szCs w:val="24"/>
          <w:lang w:eastAsia="pl-PL"/>
        </w:rPr>
      </w:pPr>
      <w:r w:rsidRPr="000859BA">
        <w:rPr>
          <w:rFonts w:ascii="Arial" w:eastAsia="Times New Roman" w:hAnsi="Arial" w:cs="Arial"/>
          <w:szCs w:val="24"/>
          <w:lang w:eastAsia="pl-PL"/>
        </w:rPr>
        <w:t xml:space="preserve">W sprawach nieuregulowanych w niniejszych zasadach mają zastosowanie przepisy zawarte w RODO oraz inne powszechnie obowiązujące w kraju przepisy prawa. </w:t>
      </w:r>
    </w:p>
    <w:p w:rsidR="000859BA" w:rsidRPr="000859BA" w:rsidRDefault="000859BA" w:rsidP="000859BA">
      <w:pPr>
        <w:spacing w:after="0" w:line="276" w:lineRule="auto"/>
        <w:ind w:left="426"/>
        <w:contextualSpacing/>
        <w:jc w:val="both"/>
        <w:rPr>
          <w:rFonts w:ascii="Arial" w:eastAsia="Times New Roman" w:hAnsi="Arial" w:cs="Arial"/>
          <w:szCs w:val="24"/>
          <w:lang w:eastAsia="pl-PL"/>
        </w:rPr>
      </w:pPr>
    </w:p>
    <w:p w:rsidR="000859BA" w:rsidRPr="000859BA" w:rsidRDefault="000859BA" w:rsidP="000859BA">
      <w:pPr>
        <w:tabs>
          <w:tab w:val="left" w:pos="-5812"/>
          <w:tab w:val="left" w:pos="284"/>
          <w:tab w:val="left" w:pos="709"/>
          <w:tab w:val="left" w:pos="993"/>
        </w:tabs>
        <w:spacing w:after="0" w:line="276" w:lineRule="auto"/>
        <w:jc w:val="center"/>
        <w:rPr>
          <w:rFonts w:ascii="Arial" w:eastAsia="Times New Roman" w:hAnsi="Arial" w:cs="Arial"/>
          <w:b/>
          <w:lang w:val="x-none" w:eastAsia="x-none"/>
        </w:rPr>
      </w:pPr>
    </w:p>
    <w:p w:rsidR="00A94913" w:rsidRPr="000859BA" w:rsidRDefault="000859BA" w:rsidP="00A94913">
      <w:pPr>
        <w:tabs>
          <w:tab w:val="left" w:pos="-5812"/>
          <w:tab w:val="left" w:pos="284"/>
          <w:tab w:val="left" w:pos="709"/>
          <w:tab w:val="left" w:pos="993"/>
        </w:tabs>
        <w:spacing w:after="0" w:line="276" w:lineRule="auto"/>
        <w:jc w:val="center"/>
        <w:rPr>
          <w:rFonts w:ascii="Arial" w:eastAsia="Times New Roman" w:hAnsi="Arial" w:cs="Arial"/>
          <w:b/>
          <w:lang w:eastAsia="x-none"/>
        </w:rPr>
      </w:pPr>
      <w:r w:rsidRPr="000859BA">
        <w:rPr>
          <w:rFonts w:ascii="Arial" w:eastAsia="Times New Roman" w:hAnsi="Arial" w:cs="Arial"/>
          <w:b/>
          <w:lang w:val="x-none" w:eastAsia="x-none"/>
        </w:rPr>
        <w:t xml:space="preserve">§ </w:t>
      </w:r>
      <w:r w:rsidR="00A94913">
        <w:rPr>
          <w:rFonts w:ascii="Arial" w:eastAsia="Times New Roman" w:hAnsi="Arial" w:cs="Arial"/>
          <w:b/>
          <w:lang w:eastAsia="x-none"/>
        </w:rPr>
        <w:t>13</w:t>
      </w:r>
    </w:p>
    <w:p w:rsidR="000859BA" w:rsidRPr="000859BA" w:rsidRDefault="000859BA" w:rsidP="000859BA">
      <w:pPr>
        <w:tabs>
          <w:tab w:val="left" w:pos="-5812"/>
          <w:tab w:val="left" w:pos="284"/>
          <w:tab w:val="left" w:pos="709"/>
          <w:tab w:val="left" w:pos="993"/>
        </w:tabs>
        <w:spacing w:after="0" w:line="276" w:lineRule="auto"/>
        <w:jc w:val="center"/>
        <w:rPr>
          <w:rFonts w:ascii="Arial" w:eastAsia="Times New Roman" w:hAnsi="Arial" w:cs="Arial"/>
          <w:b/>
          <w:lang w:eastAsia="x-none"/>
        </w:rPr>
      </w:pPr>
      <w:r w:rsidRPr="000859BA">
        <w:rPr>
          <w:rFonts w:ascii="Arial" w:eastAsia="Times New Roman" w:hAnsi="Arial" w:cs="Arial"/>
          <w:b/>
          <w:lang w:eastAsia="x-none"/>
        </w:rPr>
        <w:t>POSTANOWIENIA KOŃCOWE</w:t>
      </w:r>
    </w:p>
    <w:p w:rsidR="000859BA" w:rsidRPr="000859BA" w:rsidRDefault="000859BA" w:rsidP="000859BA">
      <w:pPr>
        <w:numPr>
          <w:ilvl w:val="3"/>
          <w:numId w:val="19"/>
        </w:numPr>
        <w:spacing w:after="0" w:line="276" w:lineRule="auto"/>
        <w:ind w:left="360"/>
        <w:contextualSpacing/>
        <w:jc w:val="both"/>
        <w:rPr>
          <w:rFonts w:ascii="Arial" w:eastAsia="Times New Roman" w:hAnsi="Arial" w:cs="Arial"/>
          <w:szCs w:val="24"/>
          <w:lang w:eastAsia="pl-PL"/>
        </w:rPr>
      </w:pPr>
      <w:r w:rsidRPr="000859BA">
        <w:rPr>
          <w:rFonts w:ascii="Arial" w:eastAsia="Times New Roman" w:hAnsi="Arial" w:cs="Arial"/>
          <w:lang w:eastAsia="pl-PL"/>
        </w:rPr>
        <w:t xml:space="preserve">Umowa podlega prawu Rzeczypospolitej Polskiej i będzie interpretowana zgodnie </w:t>
      </w:r>
      <w:r w:rsidRPr="000859BA">
        <w:rPr>
          <w:rFonts w:ascii="Arial" w:eastAsia="Times New Roman" w:hAnsi="Arial" w:cs="Arial"/>
          <w:lang w:eastAsia="pl-PL"/>
        </w:rPr>
        <w:br/>
        <w:t xml:space="preserve">z tym prawem. Strony zgodnie uznają, że wszelkie spory powstałe w związku </w:t>
      </w:r>
      <w:r w:rsidRPr="000859BA">
        <w:rPr>
          <w:rFonts w:ascii="Arial" w:eastAsia="Times New Roman" w:hAnsi="Arial" w:cs="Arial"/>
          <w:lang w:eastAsia="pl-PL"/>
        </w:rPr>
        <w:br/>
        <w:t xml:space="preserve">z umową będą ostatecznie rozstrzygane przed sądem właściwym miejscowo </w:t>
      </w:r>
      <w:r w:rsidRPr="000859BA">
        <w:rPr>
          <w:rFonts w:ascii="Arial" w:eastAsia="Times New Roman" w:hAnsi="Arial" w:cs="Arial"/>
          <w:lang w:eastAsia="pl-PL"/>
        </w:rPr>
        <w:br/>
        <w:t>do siedziby Zamawiającego.</w:t>
      </w:r>
    </w:p>
    <w:p w:rsidR="000859BA" w:rsidRPr="000859BA" w:rsidRDefault="000859BA" w:rsidP="000859BA">
      <w:pPr>
        <w:numPr>
          <w:ilvl w:val="3"/>
          <w:numId w:val="19"/>
        </w:numPr>
        <w:spacing w:after="0" w:line="276" w:lineRule="auto"/>
        <w:ind w:left="360"/>
        <w:contextualSpacing/>
        <w:jc w:val="both"/>
        <w:rPr>
          <w:rFonts w:ascii="Arial" w:eastAsia="Times New Roman" w:hAnsi="Arial" w:cs="Arial"/>
          <w:szCs w:val="24"/>
          <w:lang w:eastAsia="pl-PL"/>
        </w:rPr>
      </w:pPr>
      <w:r w:rsidRPr="000859BA">
        <w:rPr>
          <w:rFonts w:ascii="Arial" w:eastAsia="Times New Roman" w:hAnsi="Arial" w:cs="Arial"/>
          <w:szCs w:val="24"/>
          <w:lang w:eastAsia="pl-PL"/>
        </w:rPr>
        <w:lastRenderedPageBreak/>
        <w:t xml:space="preserve">W sprawach nieuregulowanych umową mają zastosowanie odpowiednie przepisy ustawy </w:t>
      </w:r>
      <w:r w:rsidRPr="000859BA">
        <w:rPr>
          <w:rFonts w:ascii="Arial" w:eastAsia="Times New Roman" w:hAnsi="Arial" w:cs="Arial"/>
          <w:szCs w:val="24"/>
          <w:lang w:eastAsia="pl-PL"/>
        </w:rPr>
        <w:br/>
        <w:t>z dnia 23 kwietnia1964r. Kodeks Cywilny (Dz. U. z 2020r poz. 1740 ze zm.), ustawy z dnia 11 września 2019r. Prawo zam</w:t>
      </w:r>
      <w:r w:rsidR="00A94429">
        <w:rPr>
          <w:rFonts w:ascii="Arial" w:eastAsia="Times New Roman" w:hAnsi="Arial" w:cs="Arial"/>
          <w:szCs w:val="24"/>
          <w:lang w:eastAsia="pl-PL"/>
        </w:rPr>
        <w:t>ówień publicznych (Dz. U. z 2024 r. poz. 1320</w:t>
      </w:r>
      <w:r w:rsidRPr="000859BA">
        <w:rPr>
          <w:rFonts w:ascii="Arial" w:eastAsia="Times New Roman" w:hAnsi="Arial" w:cs="Arial"/>
          <w:szCs w:val="24"/>
          <w:lang w:eastAsia="pl-PL"/>
        </w:rPr>
        <w:t>.).</w:t>
      </w:r>
    </w:p>
    <w:p w:rsidR="000859BA" w:rsidRPr="000859BA" w:rsidRDefault="000859BA" w:rsidP="000859BA">
      <w:pPr>
        <w:numPr>
          <w:ilvl w:val="3"/>
          <w:numId w:val="19"/>
        </w:numPr>
        <w:spacing w:after="0" w:line="276" w:lineRule="auto"/>
        <w:ind w:left="360"/>
        <w:contextualSpacing/>
        <w:jc w:val="both"/>
        <w:rPr>
          <w:rFonts w:ascii="Arial" w:eastAsia="Times New Roman" w:hAnsi="Arial" w:cs="Arial"/>
          <w:szCs w:val="24"/>
          <w:lang w:eastAsia="pl-PL"/>
        </w:rPr>
      </w:pPr>
      <w:r w:rsidRPr="000859BA">
        <w:rPr>
          <w:rFonts w:ascii="Arial" w:eastAsia="Times New Roman" w:hAnsi="Arial" w:cs="Arial"/>
          <w:szCs w:val="24"/>
          <w:lang w:eastAsia="pl-PL"/>
        </w:rPr>
        <w:t>Niniejsz</w:t>
      </w:r>
      <w:r w:rsidR="002D69C0">
        <w:rPr>
          <w:rFonts w:ascii="Arial" w:eastAsia="Times New Roman" w:hAnsi="Arial" w:cs="Arial"/>
          <w:szCs w:val="24"/>
          <w:lang w:eastAsia="pl-PL"/>
        </w:rPr>
        <w:t>ą umowę sporządzono w czterech</w:t>
      </w:r>
      <w:r w:rsidRPr="000859BA">
        <w:rPr>
          <w:rFonts w:ascii="Arial" w:eastAsia="Times New Roman" w:hAnsi="Arial" w:cs="Arial"/>
          <w:szCs w:val="24"/>
          <w:lang w:eastAsia="pl-PL"/>
        </w:rPr>
        <w:t xml:space="preserve"> jednobrzmiących egzemplarzach:</w:t>
      </w:r>
    </w:p>
    <w:p w:rsidR="000859BA" w:rsidRPr="000859BA" w:rsidRDefault="000859BA" w:rsidP="000859BA">
      <w:pPr>
        <w:numPr>
          <w:ilvl w:val="0"/>
          <w:numId w:val="31"/>
        </w:numPr>
        <w:suppressAutoHyphens/>
        <w:autoSpaceDN w:val="0"/>
        <w:spacing w:after="0" w:line="276" w:lineRule="auto"/>
        <w:jc w:val="both"/>
        <w:rPr>
          <w:rFonts w:ascii="Arial" w:eastAsia="Times New Roman" w:hAnsi="Arial" w:cs="Arial"/>
          <w:kern w:val="3"/>
          <w:szCs w:val="24"/>
          <w:lang w:eastAsia="pl-PL" w:bidi="hi-IN"/>
        </w:rPr>
      </w:pPr>
      <w:r w:rsidRPr="000859BA">
        <w:rPr>
          <w:rFonts w:ascii="Arial" w:eastAsia="Times New Roman" w:hAnsi="Arial" w:cs="Arial"/>
          <w:kern w:val="3"/>
          <w:szCs w:val="24"/>
          <w:lang w:eastAsia="pl-PL" w:bidi="hi-IN"/>
        </w:rPr>
        <w:t>Egz. Nr 1 – Sekcja Zamówień Publicznych 16 WOG</w:t>
      </w:r>
    </w:p>
    <w:p w:rsidR="000859BA" w:rsidRPr="000859BA" w:rsidRDefault="000859BA" w:rsidP="000859BA">
      <w:pPr>
        <w:numPr>
          <w:ilvl w:val="0"/>
          <w:numId w:val="31"/>
        </w:numPr>
        <w:suppressAutoHyphens/>
        <w:autoSpaceDN w:val="0"/>
        <w:spacing w:after="0" w:line="276" w:lineRule="auto"/>
        <w:jc w:val="both"/>
        <w:rPr>
          <w:rFonts w:ascii="Arial" w:eastAsia="Times New Roman" w:hAnsi="Arial" w:cs="Arial"/>
          <w:kern w:val="3"/>
          <w:szCs w:val="24"/>
          <w:lang w:eastAsia="pl-PL" w:bidi="hi-IN"/>
        </w:rPr>
      </w:pPr>
      <w:r w:rsidRPr="000859BA">
        <w:rPr>
          <w:rFonts w:ascii="Arial" w:eastAsia="Times New Roman" w:hAnsi="Arial" w:cs="Arial"/>
          <w:kern w:val="3"/>
          <w:szCs w:val="24"/>
          <w:lang w:eastAsia="pl-PL" w:bidi="hi-IN"/>
        </w:rPr>
        <w:t>Egz. Nr 2 – Główny Księgowy 16 WOG</w:t>
      </w:r>
    </w:p>
    <w:p w:rsidR="000859BA" w:rsidRPr="000859BA" w:rsidRDefault="000859BA" w:rsidP="000859BA">
      <w:pPr>
        <w:numPr>
          <w:ilvl w:val="0"/>
          <w:numId w:val="31"/>
        </w:numPr>
        <w:suppressAutoHyphens/>
        <w:autoSpaceDN w:val="0"/>
        <w:spacing w:after="0" w:line="276" w:lineRule="auto"/>
        <w:jc w:val="both"/>
        <w:rPr>
          <w:rFonts w:ascii="Arial" w:eastAsia="Times New Roman" w:hAnsi="Arial" w:cs="Arial"/>
          <w:kern w:val="3"/>
          <w:szCs w:val="24"/>
          <w:lang w:eastAsia="pl-PL" w:bidi="hi-IN"/>
        </w:rPr>
      </w:pPr>
      <w:r w:rsidRPr="000859BA">
        <w:rPr>
          <w:rFonts w:ascii="Arial" w:eastAsia="Times New Roman" w:hAnsi="Arial" w:cs="Arial"/>
          <w:kern w:val="3"/>
          <w:szCs w:val="24"/>
          <w:lang w:eastAsia="pl-PL" w:bidi="hi-IN"/>
        </w:rPr>
        <w:t>Egz. Nr 3 – Służba Inż.-Sap. 16 WOG</w:t>
      </w:r>
    </w:p>
    <w:p w:rsidR="000859BA" w:rsidRPr="000859BA" w:rsidRDefault="002D69C0" w:rsidP="000859BA">
      <w:pPr>
        <w:numPr>
          <w:ilvl w:val="0"/>
          <w:numId w:val="31"/>
        </w:numPr>
        <w:suppressAutoHyphens/>
        <w:autoSpaceDN w:val="0"/>
        <w:spacing w:after="0" w:line="276" w:lineRule="auto"/>
        <w:jc w:val="both"/>
        <w:rPr>
          <w:rFonts w:ascii="Arial" w:eastAsia="Calibri" w:hAnsi="Arial" w:cs="Arial"/>
          <w:b/>
          <w:color w:val="000000"/>
          <w:kern w:val="3"/>
          <w:szCs w:val="24"/>
          <w:u w:val="single"/>
          <w:lang w:eastAsia="pl-PL" w:bidi="hi-IN"/>
        </w:rPr>
      </w:pPr>
      <w:r>
        <w:rPr>
          <w:rFonts w:ascii="Arial" w:eastAsia="Times New Roman" w:hAnsi="Arial" w:cs="Arial"/>
          <w:kern w:val="3"/>
          <w:szCs w:val="24"/>
          <w:lang w:eastAsia="pl-PL" w:bidi="hi-IN"/>
        </w:rPr>
        <w:t>Egz. Nr 4</w:t>
      </w:r>
      <w:r w:rsidR="000859BA" w:rsidRPr="000859BA">
        <w:rPr>
          <w:rFonts w:ascii="Arial" w:eastAsia="Times New Roman" w:hAnsi="Arial" w:cs="Arial"/>
          <w:kern w:val="3"/>
          <w:szCs w:val="24"/>
          <w:lang w:eastAsia="pl-PL" w:bidi="hi-IN"/>
        </w:rPr>
        <w:t xml:space="preserve"> – Wykonawca</w:t>
      </w:r>
    </w:p>
    <w:p w:rsidR="000859BA" w:rsidRPr="000859BA" w:rsidRDefault="000859BA" w:rsidP="000859BA">
      <w:pPr>
        <w:numPr>
          <w:ilvl w:val="3"/>
          <w:numId w:val="19"/>
        </w:numPr>
        <w:spacing w:after="0" w:line="276" w:lineRule="auto"/>
        <w:ind w:left="360" w:right="-2"/>
        <w:jc w:val="both"/>
        <w:rPr>
          <w:rFonts w:ascii="Arial" w:eastAsia="Times New Roman" w:hAnsi="Arial" w:cs="Arial"/>
          <w:szCs w:val="24"/>
          <w:lang w:eastAsia="pl-PL"/>
        </w:rPr>
      </w:pPr>
      <w:r w:rsidRPr="000859BA">
        <w:rPr>
          <w:rFonts w:ascii="Arial" w:eastAsia="Times New Roman" w:hAnsi="Arial" w:cs="Arial"/>
          <w:szCs w:val="24"/>
          <w:lang w:eastAsia="pl-PL"/>
        </w:rPr>
        <w:t>Załączniki do niniejszej umowy stanowiące jej integralną część to:</w:t>
      </w:r>
    </w:p>
    <w:p w:rsidR="000859BA" w:rsidRPr="000859BA" w:rsidRDefault="000859BA" w:rsidP="000859BA">
      <w:pPr>
        <w:numPr>
          <w:ilvl w:val="0"/>
          <w:numId w:val="30"/>
        </w:numPr>
        <w:tabs>
          <w:tab w:val="left" w:pos="709"/>
          <w:tab w:val="left" w:pos="851"/>
        </w:tabs>
        <w:spacing w:after="0" w:line="276" w:lineRule="auto"/>
        <w:ind w:left="1134" w:hanging="357"/>
        <w:jc w:val="both"/>
        <w:rPr>
          <w:rFonts w:ascii="Arial" w:eastAsia="Times New Roman" w:hAnsi="Arial" w:cs="Arial"/>
          <w:szCs w:val="24"/>
          <w:lang w:eastAsia="x-none"/>
        </w:rPr>
      </w:pPr>
      <w:r w:rsidRPr="000859BA">
        <w:rPr>
          <w:rFonts w:ascii="Arial" w:eastAsia="Times New Roman" w:hAnsi="Arial" w:cs="Arial"/>
          <w:szCs w:val="24"/>
          <w:lang w:val="x-none" w:eastAsia="x-none"/>
        </w:rPr>
        <w:t>Zał. nr 1 –</w:t>
      </w:r>
      <w:r w:rsidRPr="000859BA">
        <w:rPr>
          <w:rFonts w:ascii="Arial" w:eastAsia="Times New Roman" w:hAnsi="Arial" w:cs="Arial"/>
          <w:szCs w:val="24"/>
          <w:lang w:eastAsia="x-none"/>
        </w:rPr>
        <w:t xml:space="preserve"> </w:t>
      </w:r>
      <w:r w:rsidRPr="000859BA">
        <w:rPr>
          <w:rFonts w:ascii="Arial" w:eastAsia="Times New Roman" w:hAnsi="Arial" w:cs="Arial"/>
          <w:szCs w:val="24"/>
          <w:lang w:val="x-none" w:eastAsia="x-none"/>
        </w:rPr>
        <w:t>opis przedmiotu zamówienia</w:t>
      </w:r>
      <w:r w:rsidRPr="000859BA">
        <w:rPr>
          <w:rFonts w:ascii="Arial" w:eastAsia="Times New Roman" w:hAnsi="Arial" w:cs="Arial"/>
          <w:szCs w:val="24"/>
          <w:lang w:eastAsia="x-none"/>
        </w:rPr>
        <w:t>;</w:t>
      </w:r>
    </w:p>
    <w:p w:rsidR="000859BA" w:rsidRPr="000859BA" w:rsidRDefault="00C07E2C" w:rsidP="000859BA">
      <w:pPr>
        <w:numPr>
          <w:ilvl w:val="0"/>
          <w:numId w:val="30"/>
        </w:numPr>
        <w:tabs>
          <w:tab w:val="left" w:pos="851"/>
        </w:tabs>
        <w:spacing w:after="0" w:line="276" w:lineRule="auto"/>
        <w:ind w:left="1134" w:hanging="357"/>
        <w:jc w:val="both"/>
        <w:rPr>
          <w:rFonts w:ascii="Arial" w:eastAsia="Times New Roman" w:hAnsi="Arial" w:cs="Arial"/>
          <w:szCs w:val="24"/>
          <w:lang w:eastAsia="pl-PL"/>
        </w:rPr>
      </w:pPr>
      <w:r>
        <w:rPr>
          <w:rFonts w:ascii="Arial" w:eastAsia="Times New Roman" w:hAnsi="Arial" w:cs="Arial"/>
          <w:szCs w:val="24"/>
          <w:lang w:eastAsia="pl-PL"/>
        </w:rPr>
        <w:t>Zał. nr 2 – formularz ofertowy</w:t>
      </w:r>
      <w:r w:rsidR="000859BA" w:rsidRPr="000859BA">
        <w:rPr>
          <w:rFonts w:ascii="Arial" w:eastAsia="Times New Roman" w:hAnsi="Arial" w:cs="Arial"/>
          <w:szCs w:val="24"/>
          <w:lang w:eastAsia="pl-PL"/>
        </w:rPr>
        <w:t>;</w:t>
      </w:r>
    </w:p>
    <w:p w:rsidR="000859BA" w:rsidRPr="000859BA" w:rsidRDefault="000859BA" w:rsidP="000859BA">
      <w:pPr>
        <w:numPr>
          <w:ilvl w:val="0"/>
          <w:numId w:val="30"/>
        </w:numPr>
        <w:tabs>
          <w:tab w:val="left" w:pos="851"/>
        </w:tabs>
        <w:spacing w:after="0" w:line="276" w:lineRule="auto"/>
        <w:ind w:left="1134" w:hanging="357"/>
        <w:jc w:val="both"/>
        <w:rPr>
          <w:rFonts w:ascii="Arial" w:eastAsia="Calibri" w:hAnsi="Arial" w:cs="Arial"/>
          <w:b/>
          <w:bCs/>
          <w:color w:val="000000"/>
          <w:szCs w:val="24"/>
          <w:lang w:eastAsia="pl-PL"/>
        </w:rPr>
      </w:pPr>
      <w:r w:rsidRPr="000859BA">
        <w:rPr>
          <w:rFonts w:ascii="Arial" w:eastAsia="Times New Roman" w:hAnsi="Arial" w:cs="Arial"/>
          <w:szCs w:val="24"/>
          <w:lang w:eastAsia="pl-PL"/>
        </w:rPr>
        <w:t>Zał. nr 3 – zasady realizacji zamówienia przy pomocy cudzoziemców.</w:t>
      </w:r>
    </w:p>
    <w:p w:rsidR="000859BA" w:rsidRPr="000859BA" w:rsidRDefault="000859BA" w:rsidP="000859BA">
      <w:pPr>
        <w:numPr>
          <w:ilvl w:val="0"/>
          <w:numId w:val="30"/>
        </w:numPr>
        <w:tabs>
          <w:tab w:val="left" w:pos="851"/>
        </w:tabs>
        <w:spacing w:after="0" w:line="276" w:lineRule="auto"/>
        <w:ind w:left="1134" w:hanging="357"/>
        <w:jc w:val="both"/>
        <w:rPr>
          <w:rFonts w:ascii="Arial" w:eastAsia="Calibri" w:hAnsi="Arial" w:cs="Arial"/>
          <w:b/>
          <w:bCs/>
          <w:color w:val="000000"/>
          <w:szCs w:val="24"/>
          <w:lang w:eastAsia="pl-PL"/>
        </w:rPr>
      </w:pPr>
      <w:r w:rsidRPr="000859BA">
        <w:rPr>
          <w:rFonts w:ascii="Arial" w:eastAsia="Times New Roman" w:hAnsi="Arial" w:cs="Arial"/>
          <w:bCs/>
          <w:kern w:val="2"/>
          <w:szCs w:val="24"/>
          <w:lang w:eastAsia="zh-CN"/>
        </w:rPr>
        <w:t>Zał. nr 4 – „Zasady postępowania w kontaktach z wykonawcami”</w:t>
      </w:r>
      <w:r w:rsidR="00C32846">
        <w:rPr>
          <w:rFonts w:ascii="Arial" w:eastAsia="Times New Roman" w:hAnsi="Arial" w:cs="Arial"/>
          <w:szCs w:val="24"/>
          <w:lang w:eastAsia="pl-PL"/>
        </w:rPr>
        <w:t>,</w:t>
      </w:r>
    </w:p>
    <w:p w:rsidR="000859BA" w:rsidRPr="000859BA" w:rsidRDefault="00C32846" w:rsidP="000859BA">
      <w:pPr>
        <w:numPr>
          <w:ilvl w:val="0"/>
          <w:numId w:val="30"/>
        </w:numPr>
        <w:tabs>
          <w:tab w:val="left" w:pos="851"/>
        </w:tabs>
        <w:spacing w:after="0" w:line="276" w:lineRule="auto"/>
        <w:ind w:left="1134" w:hanging="357"/>
        <w:jc w:val="both"/>
        <w:rPr>
          <w:rFonts w:ascii="Arial" w:eastAsia="Calibri" w:hAnsi="Arial" w:cs="Arial"/>
          <w:b/>
          <w:bCs/>
          <w:color w:val="000000"/>
          <w:szCs w:val="24"/>
          <w:lang w:eastAsia="pl-PL"/>
        </w:rPr>
      </w:pPr>
      <w:r>
        <w:rPr>
          <w:rFonts w:ascii="Arial" w:eastAsia="Times New Roman" w:hAnsi="Arial" w:cs="Arial"/>
          <w:szCs w:val="24"/>
          <w:lang w:eastAsia="pl-PL"/>
        </w:rPr>
        <w:t>Zał. Nr 5 – klauzula kodyfikacyjna.</w:t>
      </w:r>
    </w:p>
    <w:p w:rsidR="000859BA" w:rsidRPr="000859BA" w:rsidRDefault="000859BA" w:rsidP="000859BA">
      <w:pPr>
        <w:spacing w:after="0" w:line="276" w:lineRule="auto"/>
        <w:ind w:left="360"/>
        <w:contextualSpacing/>
        <w:jc w:val="both"/>
        <w:rPr>
          <w:rFonts w:ascii="Arial" w:eastAsia="Times New Roman" w:hAnsi="Arial" w:cs="Arial"/>
          <w:szCs w:val="24"/>
          <w:lang w:eastAsia="pl-PL"/>
        </w:rPr>
      </w:pPr>
    </w:p>
    <w:p w:rsidR="00C07E2C" w:rsidRDefault="00C07E2C" w:rsidP="000859BA">
      <w:pPr>
        <w:tabs>
          <w:tab w:val="left" w:pos="-5812"/>
          <w:tab w:val="center" w:pos="6804"/>
        </w:tabs>
        <w:spacing w:after="0" w:line="276" w:lineRule="auto"/>
        <w:jc w:val="both"/>
        <w:rPr>
          <w:rFonts w:ascii="Arial" w:eastAsia="Times New Roman" w:hAnsi="Arial" w:cs="Arial"/>
          <w:b/>
          <w:szCs w:val="24"/>
          <w:lang w:val="x-none" w:eastAsia="x-none"/>
        </w:rPr>
      </w:pPr>
    </w:p>
    <w:p w:rsidR="00C07E2C" w:rsidRDefault="00C07E2C" w:rsidP="000859BA">
      <w:pPr>
        <w:tabs>
          <w:tab w:val="left" w:pos="-5812"/>
          <w:tab w:val="center" w:pos="6804"/>
        </w:tabs>
        <w:spacing w:after="0" w:line="276" w:lineRule="auto"/>
        <w:jc w:val="both"/>
        <w:rPr>
          <w:rFonts w:ascii="Arial" w:eastAsia="Times New Roman" w:hAnsi="Arial" w:cs="Arial"/>
          <w:b/>
          <w:szCs w:val="24"/>
          <w:lang w:val="x-none" w:eastAsia="x-none"/>
        </w:rPr>
      </w:pPr>
    </w:p>
    <w:p w:rsidR="000859BA" w:rsidRPr="000859BA" w:rsidRDefault="000859BA" w:rsidP="000859BA">
      <w:pPr>
        <w:tabs>
          <w:tab w:val="left" w:pos="-5812"/>
          <w:tab w:val="center" w:pos="6804"/>
        </w:tabs>
        <w:spacing w:after="0" w:line="276" w:lineRule="auto"/>
        <w:jc w:val="both"/>
        <w:rPr>
          <w:rFonts w:ascii="Arial" w:eastAsia="Times New Roman" w:hAnsi="Arial" w:cs="Arial"/>
          <w:b/>
          <w:szCs w:val="24"/>
          <w:lang w:val="x-none" w:eastAsia="x-none"/>
        </w:rPr>
      </w:pPr>
      <w:r w:rsidRPr="000859BA">
        <w:rPr>
          <w:rFonts w:ascii="Arial" w:eastAsia="Times New Roman" w:hAnsi="Arial" w:cs="Arial"/>
          <w:b/>
          <w:szCs w:val="24"/>
          <w:lang w:val="x-none" w:eastAsia="x-none"/>
        </w:rPr>
        <w:t xml:space="preserve">ZAMAWIAJĄCY </w:t>
      </w:r>
      <w:r w:rsidRPr="000859BA">
        <w:rPr>
          <w:rFonts w:ascii="Arial" w:eastAsia="Times New Roman" w:hAnsi="Arial" w:cs="Arial"/>
          <w:b/>
          <w:szCs w:val="24"/>
          <w:lang w:val="x-none" w:eastAsia="x-none"/>
        </w:rPr>
        <w:tab/>
        <w:t>WYKONAWCA</w:t>
      </w:r>
    </w:p>
    <w:p w:rsidR="000859BA" w:rsidRPr="000859BA" w:rsidRDefault="000859BA" w:rsidP="000859BA">
      <w:pPr>
        <w:tabs>
          <w:tab w:val="left" w:pos="-5812"/>
          <w:tab w:val="center" w:pos="6804"/>
        </w:tabs>
        <w:spacing w:after="0" w:line="276" w:lineRule="auto"/>
        <w:jc w:val="both"/>
        <w:rPr>
          <w:rFonts w:ascii="Arial" w:eastAsia="Times New Roman" w:hAnsi="Arial" w:cs="Arial"/>
          <w:szCs w:val="24"/>
          <w:lang w:val="x-none" w:eastAsia="x-none"/>
        </w:rPr>
      </w:pPr>
      <w:r w:rsidRPr="000859BA">
        <w:rPr>
          <w:rFonts w:ascii="Arial" w:eastAsia="Times New Roman" w:hAnsi="Arial" w:cs="Arial"/>
          <w:szCs w:val="24"/>
          <w:lang w:val="x-none" w:eastAsia="x-none"/>
        </w:rPr>
        <w:t xml:space="preserve">……………………….. </w:t>
      </w:r>
      <w:r w:rsidRPr="000859BA">
        <w:rPr>
          <w:rFonts w:ascii="Arial" w:eastAsia="Times New Roman" w:hAnsi="Arial" w:cs="Arial"/>
          <w:szCs w:val="24"/>
          <w:lang w:val="x-none" w:eastAsia="x-none"/>
        </w:rPr>
        <w:tab/>
        <w:t>………………………..</w:t>
      </w:r>
    </w:p>
    <w:p w:rsidR="000859BA" w:rsidRPr="000859BA" w:rsidRDefault="000859BA" w:rsidP="000859BA">
      <w:pPr>
        <w:tabs>
          <w:tab w:val="left" w:pos="-5812"/>
          <w:tab w:val="center" w:pos="6804"/>
        </w:tabs>
        <w:spacing w:after="0" w:line="276" w:lineRule="auto"/>
        <w:jc w:val="both"/>
        <w:rPr>
          <w:rFonts w:ascii="Arial" w:eastAsia="Times New Roman" w:hAnsi="Arial" w:cs="Arial"/>
          <w:szCs w:val="24"/>
          <w:lang w:val="x-none" w:eastAsia="x-none"/>
        </w:rPr>
      </w:pPr>
    </w:p>
    <w:p w:rsidR="000859BA" w:rsidRPr="000859BA" w:rsidRDefault="000859BA" w:rsidP="000859BA">
      <w:pPr>
        <w:suppressAutoHyphens/>
        <w:autoSpaceDN w:val="0"/>
        <w:spacing w:after="0" w:line="240" w:lineRule="auto"/>
        <w:jc w:val="both"/>
        <w:rPr>
          <w:rFonts w:ascii="Arial" w:eastAsia="Times New Roman" w:hAnsi="Arial" w:cs="Arial"/>
          <w:kern w:val="3"/>
          <w:szCs w:val="24"/>
          <w:lang w:eastAsia="pl-PL" w:bidi="hi-IN"/>
        </w:rPr>
      </w:pPr>
      <w:r w:rsidRPr="000859BA">
        <w:rPr>
          <w:rFonts w:ascii="Arial" w:eastAsia="Times New Roman" w:hAnsi="Arial" w:cs="Arial"/>
          <w:kern w:val="3"/>
          <w:szCs w:val="24"/>
          <w:lang w:eastAsia="pl-PL" w:bidi="hi-IN"/>
        </w:rPr>
        <w:t>Uzgodniono:</w:t>
      </w:r>
    </w:p>
    <w:p w:rsidR="000859BA" w:rsidRPr="000859BA" w:rsidRDefault="000859BA" w:rsidP="000859BA">
      <w:pPr>
        <w:suppressAutoHyphens/>
        <w:autoSpaceDN w:val="0"/>
        <w:spacing w:after="0" w:line="240" w:lineRule="auto"/>
        <w:jc w:val="both"/>
        <w:rPr>
          <w:rFonts w:ascii="Arial" w:eastAsia="Times New Roman" w:hAnsi="Arial" w:cs="Arial"/>
          <w:kern w:val="3"/>
          <w:szCs w:val="24"/>
          <w:lang w:eastAsia="pl-PL" w:bidi="hi-IN"/>
        </w:rPr>
      </w:pPr>
    </w:p>
    <w:p w:rsidR="00C07E2C" w:rsidRDefault="00C07E2C" w:rsidP="000859BA">
      <w:pPr>
        <w:suppressAutoHyphens/>
        <w:autoSpaceDN w:val="0"/>
        <w:spacing w:after="0" w:line="240" w:lineRule="auto"/>
        <w:jc w:val="both"/>
        <w:rPr>
          <w:rFonts w:ascii="Arial" w:eastAsia="Times New Roman" w:hAnsi="Arial" w:cs="Arial"/>
          <w:kern w:val="3"/>
          <w:szCs w:val="24"/>
          <w:lang w:eastAsia="pl-PL" w:bidi="hi-IN"/>
        </w:rPr>
      </w:pPr>
    </w:p>
    <w:p w:rsidR="00C07E2C" w:rsidRDefault="00C07E2C" w:rsidP="000859BA">
      <w:pPr>
        <w:suppressAutoHyphens/>
        <w:autoSpaceDN w:val="0"/>
        <w:spacing w:after="0" w:line="240" w:lineRule="auto"/>
        <w:jc w:val="both"/>
        <w:rPr>
          <w:rFonts w:ascii="Arial" w:eastAsia="Times New Roman" w:hAnsi="Arial" w:cs="Arial"/>
          <w:kern w:val="3"/>
          <w:szCs w:val="24"/>
          <w:lang w:eastAsia="pl-PL" w:bidi="hi-IN"/>
        </w:rPr>
      </w:pPr>
    </w:p>
    <w:p w:rsidR="000859BA" w:rsidRPr="000859BA" w:rsidRDefault="000859BA" w:rsidP="000859BA">
      <w:pPr>
        <w:suppressAutoHyphens/>
        <w:autoSpaceDN w:val="0"/>
        <w:spacing w:after="0" w:line="240" w:lineRule="auto"/>
        <w:jc w:val="both"/>
        <w:rPr>
          <w:rFonts w:ascii="Arial" w:eastAsia="Times New Roman" w:hAnsi="Arial" w:cs="Arial"/>
          <w:kern w:val="3"/>
          <w:szCs w:val="24"/>
          <w:lang w:eastAsia="pl-PL" w:bidi="hi-IN"/>
        </w:rPr>
      </w:pPr>
      <w:r w:rsidRPr="000859BA">
        <w:rPr>
          <w:rFonts w:ascii="Arial" w:eastAsia="Times New Roman" w:hAnsi="Arial" w:cs="Arial"/>
          <w:kern w:val="3"/>
          <w:szCs w:val="24"/>
          <w:lang w:eastAsia="pl-PL" w:bidi="hi-IN"/>
        </w:rPr>
        <w:t xml:space="preserve">Główny księgowy </w:t>
      </w:r>
      <w:r w:rsidRPr="000859BA">
        <w:rPr>
          <w:rFonts w:ascii="Arial" w:eastAsia="Times New Roman" w:hAnsi="Arial" w:cs="Arial"/>
          <w:kern w:val="3"/>
          <w:szCs w:val="24"/>
          <w:lang w:eastAsia="pl-PL" w:bidi="hi-IN"/>
        </w:rPr>
        <w:tab/>
      </w:r>
      <w:r w:rsidRPr="000859BA">
        <w:rPr>
          <w:rFonts w:ascii="Arial" w:eastAsia="Times New Roman" w:hAnsi="Arial" w:cs="Arial"/>
          <w:kern w:val="3"/>
          <w:szCs w:val="24"/>
          <w:lang w:eastAsia="pl-PL" w:bidi="hi-IN"/>
        </w:rPr>
        <w:tab/>
      </w:r>
      <w:r w:rsidRPr="000859BA">
        <w:rPr>
          <w:rFonts w:ascii="Arial" w:eastAsia="Times New Roman" w:hAnsi="Arial" w:cs="Arial"/>
          <w:kern w:val="3"/>
          <w:szCs w:val="24"/>
          <w:lang w:eastAsia="pl-PL" w:bidi="hi-IN"/>
        </w:rPr>
        <w:tab/>
      </w:r>
      <w:r w:rsidRPr="000859BA">
        <w:rPr>
          <w:rFonts w:ascii="Arial" w:eastAsia="Times New Roman" w:hAnsi="Arial" w:cs="Arial"/>
          <w:kern w:val="3"/>
          <w:szCs w:val="24"/>
          <w:lang w:eastAsia="pl-PL" w:bidi="hi-IN"/>
        </w:rPr>
        <w:tab/>
      </w:r>
      <w:r w:rsidRPr="000859BA">
        <w:rPr>
          <w:rFonts w:ascii="Arial" w:eastAsia="Times New Roman" w:hAnsi="Arial" w:cs="Arial"/>
          <w:kern w:val="3"/>
          <w:szCs w:val="24"/>
          <w:lang w:eastAsia="pl-PL" w:bidi="hi-IN"/>
        </w:rPr>
        <w:tab/>
        <w:t xml:space="preserve"> </w:t>
      </w:r>
    </w:p>
    <w:p w:rsidR="000859BA" w:rsidRPr="000859BA" w:rsidRDefault="000859BA" w:rsidP="000859BA">
      <w:pPr>
        <w:suppressAutoHyphens/>
        <w:autoSpaceDN w:val="0"/>
        <w:spacing w:after="0" w:line="240" w:lineRule="auto"/>
        <w:jc w:val="both"/>
        <w:rPr>
          <w:rFonts w:ascii="Arial" w:eastAsia="Times New Roman" w:hAnsi="Arial" w:cs="Arial"/>
          <w:kern w:val="3"/>
          <w:szCs w:val="24"/>
          <w:lang w:eastAsia="pl-PL" w:bidi="hi-IN"/>
        </w:rPr>
      </w:pPr>
      <w:r w:rsidRPr="000859BA">
        <w:rPr>
          <w:rFonts w:ascii="Arial" w:eastAsia="Times New Roman" w:hAnsi="Arial" w:cs="Arial"/>
          <w:kern w:val="3"/>
          <w:szCs w:val="24"/>
          <w:lang w:eastAsia="pl-PL" w:bidi="hi-IN"/>
        </w:rPr>
        <w:t xml:space="preserve">......................... </w:t>
      </w:r>
      <w:r w:rsidRPr="000859BA">
        <w:rPr>
          <w:rFonts w:ascii="Arial" w:eastAsia="Times New Roman" w:hAnsi="Arial" w:cs="Arial"/>
          <w:kern w:val="3"/>
          <w:szCs w:val="24"/>
          <w:lang w:eastAsia="pl-PL" w:bidi="hi-IN"/>
        </w:rPr>
        <w:tab/>
      </w:r>
    </w:p>
    <w:p w:rsidR="000859BA" w:rsidRPr="000859BA" w:rsidRDefault="000859BA" w:rsidP="000859BA">
      <w:pPr>
        <w:suppressAutoHyphens/>
        <w:autoSpaceDN w:val="0"/>
        <w:spacing w:after="0" w:line="240" w:lineRule="auto"/>
        <w:jc w:val="both"/>
        <w:rPr>
          <w:rFonts w:ascii="Arial" w:eastAsia="Times New Roman" w:hAnsi="Arial" w:cs="Arial"/>
          <w:kern w:val="3"/>
          <w:szCs w:val="24"/>
          <w:lang w:eastAsia="pl-PL" w:bidi="hi-IN"/>
        </w:rPr>
      </w:pPr>
    </w:p>
    <w:p w:rsidR="000859BA" w:rsidRPr="000859BA" w:rsidRDefault="000859BA" w:rsidP="000859BA">
      <w:pPr>
        <w:suppressAutoHyphens/>
        <w:autoSpaceDN w:val="0"/>
        <w:spacing w:after="0" w:line="240" w:lineRule="auto"/>
        <w:jc w:val="both"/>
        <w:rPr>
          <w:rFonts w:ascii="Arial" w:eastAsia="Times New Roman" w:hAnsi="Arial" w:cs="Arial"/>
          <w:kern w:val="3"/>
          <w:szCs w:val="24"/>
          <w:lang w:eastAsia="pl-PL" w:bidi="hi-IN"/>
        </w:rPr>
      </w:pPr>
      <w:r w:rsidRPr="000859BA">
        <w:rPr>
          <w:rFonts w:ascii="Arial" w:eastAsia="Times New Roman" w:hAnsi="Arial" w:cs="Arial"/>
          <w:kern w:val="3"/>
          <w:szCs w:val="24"/>
          <w:lang w:eastAsia="pl-PL" w:bidi="hi-IN"/>
        </w:rPr>
        <w:tab/>
      </w:r>
    </w:p>
    <w:p w:rsidR="000859BA" w:rsidRPr="000859BA" w:rsidRDefault="000859BA" w:rsidP="000859BA">
      <w:pPr>
        <w:suppressAutoHyphens/>
        <w:autoSpaceDN w:val="0"/>
        <w:spacing w:after="0" w:line="240" w:lineRule="auto"/>
        <w:jc w:val="both"/>
        <w:rPr>
          <w:rFonts w:ascii="Arial" w:eastAsia="Times New Roman" w:hAnsi="Arial" w:cs="Arial"/>
          <w:kern w:val="3"/>
          <w:szCs w:val="24"/>
          <w:lang w:eastAsia="pl-PL" w:bidi="hi-IN"/>
        </w:rPr>
      </w:pPr>
      <w:r w:rsidRPr="000859BA">
        <w:rPr>
          <w:rFonts w:ascii="Arial" w:eastAsia="Times New Roman" w:hAnsi="Arial" w:cs="Arial"/>
          <w:kern w:val="3"/>
          <w:szCs w:val="24"/>
          <w:lang w:eastAsia="pl-PL" w:bidi="hi-IN"/>
        </w:rPr>
        <w:tab/>
      </w:r>
      <w:r w:rsidRPr="000859BA">
        <w:rPr>
          <w:rFonts w:ascii="Arial" w:eastAsia="Times New Roman" w:hAnsi="Arial" w:cs="Arial"/>
          <w:kern w:val="3"/>
          <w:szCs w:val="24"/>
          <w:lang w:eastAsia="pl-PL" w:bidi="hi-IN"/>
        </w:rPr>
        <w:tab/>
      </w:r>
      <w:r w:rsidRPr="000859BA">
        <w:rPr>
          <w:rFonts w:ascii="Arial" w:eastAsia="Times New Roman" w:hAnsi="Arial" w:cs="Arial"/>
          <w:kern w:val="3"/>
          <w:szCs w:val="24"/>
          <w:lang w:eastAsia="pl-PL" w:bidi="hi-IN"/>
        </w:rPr>
        <w:tab/>
      </w:r>
      <w:r w:rsidRPr="000859BA">
        <w:rPr>
          <w:rFonts w:ascii="Arial" w:eastAsia="Times New Roman" w:hAnsi="Arial" w:cs="Arial"/>
          <w:kern w:val="3"/>
          <w:szCs w:val="24"/>
          <w:lang w:eastAsia="pl-PL" w:bidi="hi-IN"/>
        </w:rPr>
        <w:tab/>
        <w:t xml:space="preserve"> </w:t>
      </w:r>
    </w:p>
    <w:p w:rsidR="000859BA" w:rsidRPr="000859BA" w:rsidRDefault="000859BA" w:rsidP="000859BA">
      <w:pPr>
        <w:suppressAutoHyphens/>
        <w:autoSpaceDN w:val="0"/>
        <w:spacing w:after="0" w:line="240" w:lineRule="auto"/>
        <w:jc w:val="both"/>
        <w:rPr>
          <w:rFonts w:ascii="Arial" w:eastAsia="Times New Roman" w:hAnsi="Arial" w:cs="Arial"/>
          <w:kern w:val="3"/>
          <w:szCs w:val="24"/>
          <w:lang w:eastAsia="pl-PL" w:bidi="hi-IN"/>
        </w:rPr>
      </w:pPr>
      <w:r w:rsidRPr="000859BA">
        <w:rPr>
          <w:rFonts w:ascii="Arial" w:eastAsia="Times New Roman" w:hAnsi="Arial" w:cs="Arial"/>
          <w:kern w:val="3"/>
          <w:szCs w:val="24"/>
          <w:lang w:eastAsia="pl-PL" w:bidi="hi-IN"/>
        </w:rPr>
        <w:t>Szef Służby</w:t>
      </w:r>
    </w:p>
    <w:p w:rsidR="000859BA" w:rsidRPr="000859BA" w:rsidRDefault="000859BA" w:rsidP="000859BA">
      <w:pPr>
        <w:suppressAutoHyphens/>
        <w:autoSpaceDN w:val="0"/>
        <w:spacing w:after="0" w:line="240" w:lineRule="auto"/>
        <w:jc w:val="both"/>
        <w:rPr>
          <w:rFonts w:ascii="Arial" w:eastAsia="Times New Roman" w:hAnsi="Arial" w:cs="Arial"/>
          <w:kern w:val="3"/>
          <w:szCs w:val="24"/>
          <w:lang w:eastAsia="pl-PL" w:bidi="hi-IN"/>
        </w:rPr>
      </w:pPr>
      <w:r w:rsidRPr="000859BA">
        <w:rPr>
          <w:rFonts w:ascii="Arial" w:eastAsia="Times New Roman" w:hAnsi="Arial" w:cs="Arial"/>
          <w:kern w:val="3"/>
          <w:szCs w:val="24"/>
          <w:lang w:eastAsia="pl-PL" w:bidi="hi-IN"/>
        </w:rPr>
        <w:t>……………………</w:t>
      </w:r>
    </w:p>
    <w:p w:rsidR="000859BA" w:rsidRPr="000859BA" w:rsidRDefault="000859BA" w:rsidP="000859BA">
      <w:pPr>
        <w:suppressAutoHyphens/>
        <w:autoSpaceDN w:val="0"/>
        <w:spacing w:after="0" w:line="240" w:lineRule="auto"/>
        <w:jc w:val="both"/>
        <w:rPr>
          <w:rFonts w:ascii="Arial" w:eastAsia="Times New Roman" w:hAnsi="Arial" w:cs="Arial"/>
          <w:kern w:val="3"/>
          <w:szCs w:val="24"/>
          <w:lang w:eastAsia="pl-PL" w:bidi="hi-IN"/>
        </w:rPr>
      </w:pPr>
    </w:p>
    <w:p w:rsidR="000859BA" w:rsidRPr="000859BA" w:rsidRDefault="000859BA" w:rsidP="000859BA">
      <w:pPr>
        <w:suppressAutoHyphens/>
        <w:autoSpaceDN w:val="0"/>
        <w:spacing w:after="0" w:line="240" w:lineRule="auto"/>
        <w:jc w:val="both"/>
        <w:rPr>
          <w:rFonts w:ascii="Arial" w:eastAsia="Times New Roman" w:hAnsi="Arial" w:cs="Arial"/>
          <w:kern w:val="3"/>
          <w:szCs w:val="24"/>
          <w:lang w:eastAsia="pl-PL" w:bidi="hi-IN"/>
        </w:rPr>
      </w:pPr>
    </w:p>
    <w:p w:rsidR="000859BA" w:rsidRPr="000859BA" w:rsidRDefault="000859BA" w:rsidP="000859BA">
      <w:pPr>
        <w:suppressAutoHyphens/>
        <w:autoSpaceDN w:val="0"/>
        <w:spacing w:after="0" w:line="240" w:lineRule="auto"/>
        <w:jc w:val="both"/>
        <w:rPr>
          <w:rFonts w:ascii="Arial" w:eastAsia="Times New Roman" w:hAnsi="Arial" w:cs="Arial"/>
          <w:b/>
          <w:kern w:val="3"/>
          <w:szCs w:val="24"/>
          <w:lang w:eastAsia="pl-PL" w:bidi="hi-IN"/>
        </w:rPr>
      </w:pPr>
      <w:r w:rsidRPr="000859BA">
        <w:rPr>
          <w:rFonts w:ascii="Arial" w:eastAsia="Times New Roman" w:hAnsi="Arial" w:cs="Arial"/>
          <w:kern w:val="3"/>
          <w:szCs w:val="24"/>
          <w:lang w:eastAsia="pl-PL" w:bidi="hi-IN"/>
        </w:rPr>
        <w:br/>
      </w:r>
    </w:p>
    <w:p w:rsidR="000859BA" w:rsidRPr="000859BA" w:rsidRDefault="000859BA" w:rsidP="000859BA">
      <w:pPr>
        <w:suppressAutoHyphens/>
        <w:autoSpaceDN w:val="0"/>
        <w:spacing w:after="0" w:line="240" w:lineRule="auto"/>
        <w:jc w:val="both"/>
        <w:rPr>
          <w:rFonts w:ascii="Arial" w:eastAsia="Times New Roman" w:hAnsi="Arial" w:cs="Arial"/>
          <w:b/>
          <w:kern w:val="3"/>
          <w:szCs w:val="24"/>
          <w:lang w:eastAsia="pl-PL" w:bidi="hi-IN"/>
        </w:rPr>
      </w:pPr>
      <w:r w:rsidRPr="000859BA">
        <w:rPr>
          <w:rFonts w:ascii="Arial" w:eastAsia="Times New Roman" w:hAnsi="Arial" w:cs="Arial"/>
          <w:b/>
          <w:kern w:val="3"/>
          <w:szCs w:val="24"/>
          <w:lang w:eastAsia="pl-PL" w:bidi="hi-IN"/>
        </w:rPr>
        <w:t>Radca Prawny</w:t>
      </w:r>
    </w:p>
    <w:p w:rsidR="000859BA" w:rsidRPr="000859BA" w:rsidRDefault="000859BA" w:rsidP="000859BA">
      <w:pPr>
        <w:spacing w:after="0" w:line="240" w:lineRule="auto"/>
        <w:jc w:val="both"/>
        <w:rPr>
          <w:rFonts w:ascii="Arial" w:eastAsia="Times New Roman" w:hAnsi="Arial" w:cs="Arial"/>
          <w:szCs w:val="24"/>
          <w:lang w:eastAsia="pl-PL"/>
        </w:rPr>
      </w:pPr>
      <w:r w:rsidRPr="000859BA">
        <w:rPr>
          <w:rFonts w:ascii="Arial" w:eastAsia="Times New Roman" w:hAnsi="Arial" w:cs="Arial"/>
          <w:szCs w:val="24"/>
          <w:lang w:eastAsia="pl-PL"/>
        </w:rPr>
        <w:t>…………………..</w:t>
      </w:r>
    </w:p>
    <w:p w:rsidR="000859BA" w:rsidRPr="000859BA" w:rsidRDefault="000859BA" w:rsidP="000859BA">
      <w:pPr>
        <w:spacing w:after="0" w:line="276" w:lineRule="auto"/>
        <w:ind w:left="360"/>
        <w:contextualSpacing/>
        <w:jc w:val="both"/>
        <w:rPr>
          <w:rFonts w:ascii="Arial" w:eastAsia="Times New Roman" w:hAnsi="Arial" w:cs="Arial"/>
          <w:szCs w:val="24"/>
          <w:lang w:eastAsia="pl-PL"/>
        </w:rPr>
      </w:pPr>
    </w:p>
    <w:p w:rsidR="000859BA" w:rsidRPr="000859BA" w:rsidRDefault="000859BA" w:rsidP="000859BA">
      <w:pPr>
        <w:spacing w:after="0" w:line="276" w:lineRule="auto"/>
        <w:ind w:left="360"/>
        <w:contextualSpacing/>
        <w:jc w:val="both"/>
        <w:rPr>
          <w:rFonts w:ascii="Arial" w:eastAsia="Times New Roman" w:hAnsi="Arial" w:cs="Arial"/>
          <w:szCs w:val="24"/>
          <w:lang w:eastAsia="pl-PL"/>
        </w:rPr>
      </w:pPr>
    </w:p>
    <w:p w:rsidR="000859BA" w:rsidRPr="000859BA" w:rsidRDefault="000859BA" w:rsidP="000859BA">
      <w:pPr>
        <w:spacing w:after="0" w:line="276" w:lineRule="auto"/>
        <w:ind w:left="360"/>
        <w:contextualSpacing/>
        <w:jc w:val="both"/>
        <w:rPr>
          <w:rFonts w:ascii="Arial" w:eastAsia="Times New Roman" w:hAnsi="Arial" w:cs="Arial"/>
          <w:szCs w:val="24"/>
          <w:lang w:eastAsia="pl-PL"/>
        </w:rPr>
      </w:pPr>
    </w:p>
    <w:p w:rsidR="000859BA" w:rsidRPr="000859BA" w:rsidRDefault="000859BA" w:rsidP="000859BA">
      <w:pPr>
        <w:spacing w:after="0" w:line="276" w:lineRule="auto"/>
        <w:ind w:left="360"/>
        <w:contextualSpacing/>
        <w:jc w:val="both"/>
        <w:rPr>
          <w:rFonts w:ascii="Arial" w:eastAsia="Times New Roman" w:hAnsi="Arial" w:cs="Arial"/>
          <w:szCs w:val="24"/>
          <w:lang w:eastAsia="pl-PL"/>
        </w:rPr>
      </w:pPr>
    </w:p>
    <w:p w:rsidR="000859BA" w:rsidRPr="000859BA" w:rsidRDefault="000859BA" w:rsidP="000859BA">
      <w:pPr>
        <w:spacing w:after="0" w:line="276" w:lineRule="auto"/>
        <w:ind w:left="360"/>
        <w:contextualSpacing/>
        <w:jc w:val="both"/>
        <w:rPr>
          <w:rFonts w:ascii="Arial" w:eastAsia="Times New Roman" w:hAnsi="Arial" w:cs="Arial"/>
          <w:szCs w:val="24"/>
          <w:lang w:eastAsia="pl-PL"/>
        </w:rPr>
      </w:pPr>
    </w:p>
    <w:p w:rsidR="000859BA" w:rsidRDefault="000859BA" w:rsidP="000859BA">
      <w:pPr>
        <w:spacing w:after="0" w:line="276" w:lineRule="auto"/>
        <w:contextualSpacing/>
        <w:jc w:val="both"/>
        <w:rPr>
          <w:rFonts w:ascii="Arial" w:eastAsia="Times New Roman" w:hAnsi="Arial" w:cs="Arial"/>
          <w:szCs w:val="24"/>
          <w:lang w:eastAsia="pl-PL"/>
        </w:rPr>
      </w:pPr>
    </w:p>
    <w:p w:rsidR="007D65E6" w:rsidRDefault="007D65E6" w:rsidP="000859BA">
      <w:pPr>
        <w:spacing w:after="0" w:line="276" w:lineRule="auto"/>
        <w:contextualSpacing/>
        <w:jc w:val="both"/>
        <w:rPr>
          <w:rFonts w:ascii="Arial" w:eastAsia="Times New Roman" w:hAnsi="Arial" w:cs="Arial"/>
          <w:szCs w:val="24"/>
          <w:lang w:eastAsia="pl-PL"/>
        </w:rPr>
      </w:pPr>
    </w:p>
    <w:p w:rsidR="007D65E6" w:rsidRDefault="007D65E6" w:rsidP="000859BA">
      <w:pPr>
        <w:spacing w:after="0" w:line="276" w:lineRule="auto"/>
        <w:contextualSpacing/>
        <w:jc w:val="both"/>
        <w:rPr>
          <w:rFonts w:ascii="Arial" w:eastAsia="Times New Roman" w:hAnsi="Arial" w:cs="Arial"/>
          <w:szCs w:val="24"/>
          <w:lang w:eastAsia="pl-PL"/>
        </w:rPr>
      </w:pPr>
    </w:p>
    <w:p w:rsidR="007D65E6" w:rsidRDefault="007D65E6" w:rsidP="000859BA">
      <w:pPr>
        <w:spacing w:after="0" w:line="276" w:lineRule="auto"/>
        <w:contextualSpacing/>
        <w:jc w:val="both"/>
        <w:rPr>
          <w:rFonts w:ascii="Arial" w:eastAsia="Times New Roman" w:hAnsi="Arial" w:cs="Arial"/>
          <w:szCs w:val="24"/>
          <w:lang w:eastAsia="pl-PL"/>
        </w:rPr>
      </w:pPr>
    </w:p>
    <w:p w:rsidR="007D65E6" w:rsidRDefault="007D65E6" w:rsidP="000859BA">
      <w:pPr>
        <w:spacing w:after="0" w:line="276" w:lineRule="auto"/>
        <w:contextualSpacing/>
        <w:jc w:val="both"/>
        <w:rPr>
          <w:rFonts w:ascii="Arial" w:eastAsia="Times New Roman" w:hAnsi="Arial" w:cs="Arial"/>
          <w:szCs w:val="24"/>
          <w:lang w:eastAsia="pl-PL"/>
        </w:rPr>
      </w:pPr>
    </w:p>
    <w:p w:rsidR="007D65E6" w:rsidRDefault="007D65E6" w:rsidP="000859BA">
      <w:pPr>
        <w:spacing w:after="0" w:line="276" w:lineRule="auto"/>
        <w:contextualSpacing/>
        <w:jc w:val="both"/>
        <w:rPr>
          <w:rFonts w:ascii="Arial" w:eastAsia="Times New Roman" w:hAnsi="Arial" w:cs="Arial"/>
          <w:szCs w:val="24"/>
          <w:lang w:eastAsia="pl-PL"/>
        </w:rPr>
      </w:pPr>
    </w:p>
    <w:p w:rsidR="007D65E6" w:rsidRDefault="007D65E6" w:rsidP="000859BA">
      <w:pPr>
        <w:spacing w:after="0" w:line="276" w:lineRule="auto"/>
        <w:contextualSpacing/>
        <w:jc w:val="both"/>
        <w:rPr>
          <w:rFonts w:ascii="Arial" w:eastAsia="Times New Roman" w:hAnsi="Arial" w:cs="Arial"/>
          <w:szCs w:val="24"/>
          <w:lang w:eastAsia="pl-PL"/>
        </w:rPr>
      </w:pPr>
    </w:p>
    <w:p w:rsidR="007D65E6" w:rsidRDefault="007D65E6" w:rsidP="000859BA">
      <w:pPr>
        <w:spacing w:after="0" w:line="276" w:lineRule="auto"/>
        <w:contextualSpacing/>
        <w:jc w:val="both"/>
        <w:rPr>
          <w:rFonts w:ascii="Arial" w:eastAsia="Times New Roman" w:hAnsi="Arial" w:cs="Arial"/>
          <w:szCs w:val="24"/>
          <w:lang w:eastAsia="pl-PL"/>
        </w:rPr>
      </w:pPr>
    </w:p>
    <w:p w:rsidR="007D65E6" w:rsidRDefault="007D65E6" w:rsidP="007D65E6">
      <w:pPr>
        <w:widowControl w:val="0"/>
        <w:jc w:val="right"/>
        <w:rPr>
          <w:rFonts w:ascii="Arial" w:hAnsi="Arial" w:cs="Arial"/>
          <w:b/>
          <w:color w:val="000000"/>
          <w:kern w:val="2"/>
          <w:u w:val="single"/>
        </w:rPr>
      </w:pPr>
      <w:r>
        <w:rPr>
          <w:rFonts w:ascii="Arial" w:hAnsi="Arial" w:cs="Arial"/>
          <w:b/>
          <w:color w:val="000000"/>
          <w:kern w:val="2"/>
          <w:u w:val="single"/>
        </w:rPr>
        <w:lastRenderedPageBreak/>
        <w:t xml:space="preserve">Załącznik Nr 3 </w:t>
      </w:r>
    </w:p>
    <w:p w:rsidR="007D65E6" w:rsidRDefault="007D65E6" w:rsidP="007D65E6">
      <w:pPr>
        <w:widowControl w:val="0"/>
        <w:jc w:val="center"/>
        <w:rPr>
          <w:rFonts w:ascii="Arial" w:hAnsi="Arial" w:cs="Arial"/>
          <w:b/>
          <w:bCs/>
          <w:color w:val="000000"/>
          <w:kern w:val="2"/>
        </w:rPr>
      </w:pPr>
      <w:r>
        <w:rPr>
          <w:rFonts w:ascii="Arial" w:hAnsi="Arial" w:cs="Arial"/>
          <w:b/>
          <w:bCs/>
          <w:color w:val="000000"/>
          <w:kern w:val="2"/>
        </w:rPr>
        <w:t>ZASADY REALIZACJI ZAMÓWIENIA PRZY POMOCY CUDZOZIEMCÓW</w:t>
      </w:r>
    </w:p>
    <w:p w:rsidR="007D65E6" w:rsidRDefault="007D65E6" w:rsidP="007D65E6">
      <w:pPr>
        <w:widowControl w:val="0"/>
        <w:spacing w:after="126" w:line="240" w:lineRule="auto"/>
        <w:jc w:val="both"/>
        <w:rPr>
          <w:rFonts w:ascii="Arial" w:hAnsi="Arial" w:cs="Arial"/>
          <w:color w:val="000000"/>
          <w:kern w:val="2"/>
          <w:sz w:val="20"/>
          <w:szCs w:val="20"/>
        </w:rPr>
      </w:pPr>
      <w:r>
        <w:rPr>
          <w:rFonts w:ascii="Arial" w:hAnsi="Arial" w:cs="Arial"/>
          <w:color w:val="000000"/>
          <w:kern w:val="2"/>
        </w:rPr>
        <w:t xml:space="preserve">1. </w:t>
      </w:r>
      <w:r>
        <w:rPr>
          <w:rFonts w:ascii="Arial" w:hAnsi="Arial" w:cs="Arial"/>
          <w:b/>
          <w:bCs/>
          <w:color w:val="000000"/>
          <w:kern w:val="2"/>
        </w:rPr>
        <w:t xml:space="preserve">Wykonawca </w:t>
      </w:r>
      <w:r>
        <w:rPr>
          <w:rFonts w:ascii="Arial" w:hAnsi="Arial" w:cs="Arial"/>
          <w:color w:val="000000"/>
          <w:kern w:val="2"/>
        </w:rPr>
        <w:t xml:space="preserve">lub podwykonawca, który będzie realizował (dostarczał), przedmiot zamówienia na terenie Zamawiającego lub jednostek organizacyjnych będących na zaopatrzeniu, a do tego zadania będzie korzystał z pracowników nie będącymi obywatelami narodowości polskiej (cudzoziemców), jest zobowiązany spełniać wymagania zawarte w: </w:t>
      </w:r>
    </w:p>
    <w:p w:rsidR="007D65E6" w:rsidRDefault="007D65E6" w:rsidP="007D65E6">
      <w:pPr>
        <w:widowControl w:val="0"/>
        <w:spacing w:after="126" w:line="240" w:lineRule="auto"/>
        <w:jc w:val="both"/>
        <w:rPr>
          <w:rFonts w:ascii="Arial" w:hAnsi="Arial" w:cs="Arial"/>
          <w:color w:val="000000"/>
          <w:kern w:val="2"/>
        </w:rPr>
      </w:pPr>
      <w:r>
        <w:rPr>
          <w:rFonts w:ascii="Arial" w:hAnsi="Arial" w:cs="Arial"/>
          <w:color w:val="000000"/>
          <w:kern w:val="2"/>
        </w:rPr>
        <w:t>1) ustawie z dnia 12 grudnia 2013 r. o cudzoziemcach (</w:t>
      </w:r>
      <w:r>
        <w:rPr>
          <w:rFonts w:ascii="Arial" w:hAnsi="Arial" w:cs="Arial"/>
          <w:color w:val="000000"/>
          <w:kern w:val="2"/>
          <w:highlight w:val="yellow"/>
          <w:u w:val="single"/>
        </w:rPr>
        <w:t>Dz.U. z 2023 r. poz. 519</w:t>
      </w:r>
      <w:r>
        <w:rPr>
          <w:rFonts w:ascii="Arial" w:hAnsi="Arial" w:cs="Arial"/>
          <w:color w:val="000000"/>
          <w:kern w:val="2"/>
        </w:rPr>
        <w:t xml:space="preserve">) i aktach wykonawczych; </w:t>
      </w:r>
    </w:p>
    <w:p w:rsidR="007D65E6" w:rsidRDefault="007D65E6" w:rsidP="007D65E6">
      <w:pPr>
        <w:widowControl w:val="0"/>
        <w:spacing w:after="126" w:line="240" w:lineRule="auto"/>
        <w:jc w:val="both"/>
        <w:rPr>
          <w:rFonts w:ascii="Arial" w:hAnsi="Arial" w:cs="Arial"/>
          <w:color w:val="000000"/>
          <w:kern w:val="2"/>
        </w:rPr>
      </w:pPr>
      <w:r>
        <w:rPr>
          <w:rFonts w:ascii="Arial" w:hAnsi="Arial" w:cs="Arial"/>
          <w:color w:val="000000"/>
          <w:kern w:val="2"/>
        </w:rPr>
        <w:t xml:space="preserve">2) ustawie z dnia 20 kwietnia 2004 r. o promocji zatrudnienia i instytucjach rynku pracy </w:t>
      </w:r>
      <w:r>
        <w:rPr>
          <w:rFonts w:ascii="Arial" w:hAnsi="Arial" w:cs="Arial"/>
          <w:color w:val="000000"/>
          <w:kern w:val="2"/>
        </w:rPr>
        <w:br/>
        <w:t>(</w:t>
      </w:r>
      <w:r>
        <w:rPr>
          <w:rFonts w:ascii="Arial" w:hAnsi="Arial" w:cs="Arial"/>
          <w:color w:val="000000"/>
          <w:kern w:val="2"/>
          <w:highlight w:val="yellow"/>
          <w:u w:val="single"/>
        </w:rPr>
        <w:t>Dz.U. z 2023r., poz. 735</w:t>
      </w:r>
      <w:r>
        <w:rPr>
          <w:rFonts w:ascii="Arial" w:hAnsi="Arial" w:cs="Arial"/>
          <w:color w:val="000000"/>
          <w:kern w:val="2"/>
        </w:rPr>
        <w:t xml:space="preserve">) i aktach wykonawczych; </w:t>
      </w:r>
    </w:p>
    <w:p w:rsidR="007D65E6" w:rsidRDefault="007D65E6" w:rsidP="007D65E6">
      <w:pPr>
        <w:widowControl w:val="0"/>
        <w:shd w:val="clear" w:color="auto" w:fill="FFFFFF"/>
        <w:spacing w:after="126" w:line="240" w:lineRule="auto"/>
        <w:jc w:val="both"/>
        <w:rPr>
          <w:rFonts w:ascii="Arial" w:hAnsi="Arial" w:cs="Arial"/>
          <w:color w:val="000000"/>
          <w:kern w:val="2"/>
        </w:rPr>
      </w:pPr>
      <w:r>
        <w:rPr>
          <w:rFonts w:ascii="Arial" w:hAnsi="Arial" w:cs="Arial"/>
          <w:color w:val="000000"/>
          <w:kern w:val="2"/>
        </w:rPr>
        <w:t xml:space="preserve">3) ustawie z dnia 14 lipca 2006 r. o wjeździe na terytorium Rzeczypospolitej Polskiej, pobycie oraz wyjeździe z tego terytorium obywateli państw członkowskich Unii Europejskiej i członków ich rodzin </w:t>
      </w:r>
      <w:r>
        <w:rPr>
          <w:rFonts w:ascii="Arial" w:hAnsi="Arial" w:cs="Arial"/>
          <w:color w:val="000000"/>
          <w:kern w:val="2"/>
        </w:rPr>
        <w:br/>
      </w:r>
      <w:r>
        <w:rPr>
          <w:rFonts w:ascii="Arial" w:hAnsi="Arial" w:cs="Arial"/>
          <w:color w:val="000000"/>
          <w:kern w:val="2"/>
          <w:u w:val="single"/>
        </w:rPr>
        <w:t>( Dz. U z 2021 r. poz. 1697 );</w:t>
      </w:r>
      <w:r>
        <w:rPr>
          <w:rFonts w:ascii="Arial" w:hAnsi="Arial" w:cs="Arial"/>
          <w:color w:val="000000"/>
          <w:kern w:val="2"/>
        </w:rPr>
        <w:t xml:space="preserve"> </w:t>
      </w:r>
    </w:p>
    <w:p w:rsidR="007D65E6" w:rsidRDefault="007D65E6" w:rsidP="007D65E6">
      <w:pPr>
        <w:widowControl w:val="0"/>
        <w:shd w:val="clear" w:color="auto" w:fill="FFFFFF"/>
        <w:spacing w:after="126" w:line="240" w:lineRule="auto"/>
        <w:jc w:val="both"/>
        <w:rPr>
          <w:rFonts w:ascii="Arial" w:hAnsi="Arial" w:cs="Arial"/>
          <w:color w:val="000000"/>
          <w:kern w:val="2"/>
        </w:rPr>
      </w:pPr>
      <w:r>
        <w:rPr>
          <w:rFonts w:ascii="Arial" w:hAnsi="Arial" w:cs="Arial"/>
          <w:color w:val="000000"/>
          <w:kern w:val="2"/>
        </w:rPr>
        <w:t xml:space="preserve">4) decyzji Nr 107/MON Ministra Obrony Narodowej z dnia 18 sierpnia 2021 r. w sprawie organizowania  współpracy międzynarodowej w resorcie obrony narodowej (Dz. Urz. MON z 2021 r., poz. 177), (Rozdział 6.  Wstęp cudzoziemców na teren chronionego obiektu wojskowego). </w:t>
      </w:r>
    </w:p>
    <w:p w:rsidR="007D65E6" w:rsidRDefault="007D65E6" w:rsidP="007D65E6">
      <w:pPr>
        <w:widowControl w:val="0"/>
        <w:spacing w:after="126" w:line="240" w:lineRule="auto"/>
        <w:jc w:val="both"/>
        <w:rPr>
          <w:rFonts w:ascii="Arial" w:hAnsi="Arial" w:cs="Arial"/>
          <w:color w:val="000000"/>
          <w:kern w:val="2"/>
        </w:rPr>
      </w:pPr>
      <w:r>
        <w:rPr>
          <w:rFonts w:ascii="Arial" w:hAnsi="Arial" w:cs="Arial"/>
          <w:color w:val="000000"/>
          <w:kern w:val="2"/>
        </w:rPr>
        <w:t xml:space="preserve">2. W przypadku nie spełnienia warunków zawartych w powyższych dokumentach, realizacja zadania przez </w:t>
      </w:r>
      <w:r>
        <w:rPr>
          <w:rFonts w:ascii="Arial" w:hAnsi="Arial" w:cs="Arial"/>
          <w:b/>
          <w:bCs/>
          <w:color w:val="000000"/>
          <w:kern w:val="2"/>
        </w:rPr>
        <w:t xml:space="preserve">Wykonawcę </w:t>
      </w:r>
      <w:r>
        <w:rPr>
          <w:rFonts w:ascii="Arial" w:hAnsi="Arial" w:cs="Arial"/>
          <w:color w:val="000000"/>
          <w:kern w:val="2"/>
        </w:rPr>
        <w:t xml:space="preserve">będzie możliwa wyłącznie przez pracowników posiadających obywatelstwo polskie. </w:t>
      </w:r>
    </w:p>
    <w:p w:rsidR="007D65E6" w:rsidRDefault="007D65E6" w:rsidP="007D65E6">
      <w:pPr>
        <w:widowControl w:val="0"/>
        <w:spacing w:after="126" w:line="240" w:lineRule="auto"/>
        <w:jc w:val="both"/>
        <w:rPr>
          <w:rFonts w:ascii="Arial" w:hAnsi="Arial" w:cs="Arial"/>
          <w:color w:val="000000"/>
          <w:kern w:val="2"/>
        </w:rPr>
      </w:pPr>
      <w:r>
        <w:rPr>
          <w:rFonts w:ascii="Arial" w:hAnsi="Arial" w:cs="Arial"/>
          <w:color w:val="000000"/>
          <w:kern w:val="2"/>
        </w:rPr>
        <w:t xml:space="preserve">3. </w:t>
      </w:r>
      <w:r>
        <w:rPr>
          <w:rFonts w:ascii="Arial" w:hAnsi="Arial" w:cs="Arial"/>
          <w:b/>
          <w:bCs/>
          <w:color w:val="000000"/>
          <w:kern w:val="2"/>
        </w:rPr>
        <w:t xml:space="preserve">Wykonawca </w:t>
      </w:r>
      <w:r>
        <w:rPr>
          <w:rFonts w:ascii="Arial" w:hAnsi="Arial" w:cs="Arial"/>
          <w:color w:val="000000"/>
          <w:kern w:val="2"/>
        </w:rPr>
        <w:t xml:space="preserve">w ofercie składa stosowne oświadczenie o spełnieniu warunków dopuszczających realizację przedsięwzięcia przez zatrudnionych u siebie cudzoziemców (dotyczy również podwykonawców) (zał. do oferty). </w:t>
      </w:r>
    </w:p>
    <w:p w:rsidR="007D65E6" w:rsidRDefault="007D65E6" w:rsidP="007D65E6">
      <w:pPr>
        <w:widowControl w:val="0"/>
        <w:spacing w:after="126" w:line="240" w:lineRule="auto"/>
        <w:rPr>
          <w:rFonts w:ascii="Arial" w:hAnsi="Arial" w:cs="Arial"/>
          <w:color w:val="000000"/>
          <w:kern w:val="2"/>
        </w:rPr>
      </w:pPr>
      <w:r>
        <w:rPr>
          <w:rFonts w:ascii="Arial" w:hAnsi="Arial" w:cs="Arial"/>
          <w:color w:val="000000"/>
          <w:kern w:val="2"/>
        </w:rPr>
        <w:t xml:space="preserve">4. </w:t>
      </w:r>
      <w:r>
        <w:rPr>
          <w:rFonts w:ascii="Arial" w:hAnsi="Arial" w:cs="Arial"/>
          <w:b/>
          <w:bCs/>
          <w:color w:val="000000"/>
          <w:kern w:val="2"/>
        </w:rPr>
        <w:t xml:space="preserve">Wykonawca </w:t>
      </w:r>
      <w:r>
        <w:rPr>
          <w:rFonts w:ascii="Arial" w:hAnsi="Arial" w:cs="Arial"/>
          <w:color w:val="000000"/>
          <w:kern w:val="2"/>
        </w:rPr>
        <w:t xml:space="preserve">który do realizacji zadania będzie zatrudniał u siebie cudzoziemców jest zobowiązany do: </w:t>
      </w:r>
    </w:p>
    <w:p w:rsidR="007D65E6" w:rsidRDefault="007D65E6" w:rsidP="007D65E6">
      <w:pPr>
        <w:widowControl w:val="0"/>
        <w:spacing w:line="240" w:lineRule="auto"/>
        <w:jc w:val="both"/>
        <w:rPr>
          <w:rFonts w:ascii="Arial" w:hAnsi="Arial" w:cs="Arial"/>
          <w:color w:val="000000"/>
          <w:kern w:val="2"/>
        </w:rPr>
      </w:pPr>
      <w:r>
        <w:rPr>
          <w:rFonts w:ascii="Arial" w:hAnsi="Arial" w:cs="Arial"/>
          <w:bCs/>
          <w:color w:val="000000"/>
          <w:kern w:val="2"/>
        </w:rPr>
        <w:t xml:space="preserve">1) </w:t>
      </w:r>
      <w:r>
        <w:rPr>
          <w:rFonts w:ascii="Arial" w:hAnsi="Arial" w:cs="Arial"/>
          <w:color w:val="000000"/>
          <w:kern w:val="2"/>
        </w:rPr>
        <w:t xml:space="preserve">poinformowania </w:t>
      </w:r>
      <w:r>
        <w:rPr>
          <w:rFonts w:ascii="Arial" w:hAnsi="Arial" w:cs="Arial"/>
          <w:bCs/>
          <w:color w:val="000000"/>
          <w:kern w:val="2"/>
        </w:rPr>
        <w:t xml:space="preserve">Zamawiającego </w:t>
      </w:r>
      <w:r>
        <w:rPr>
          <w:rFonts w:ascii="Arial" w:hAnsi="Arial" w:cs="Arial"/>
          <w:color w:val="000000"/>
          <w:kern w:val="2"/>
        </w:rPr>
        <w:t xml:space="preserve">o zatrudnieniu przez siebie lub przez </w:t>
      </w:r>
      <w:r>
        <w:rPr>
          <w:rFonts w:ascii="Arial" w:hAnsi="Arial" w:cs="Arial"/>
          <w:bCs/>
          <w:color w:val="000000"/>
          <w:kern w:val="2"/>
        </w:rPr>
        <w:t xml:space="preserve">Podwykonawcę </w:t>
      </w:r>
      <w:r>
        <w:rPr>
          <w:rFonts w:ascii="Arial" w:hAnsi="Arial" w:cs="Arial"/>
          <w:color w:val="000000"/>
          <w:kern w:val="2"/>
        </w:rPr>
        <w:t xml:space="preserve">cudzoziemców, podając ich dane personalne (imię i nazwisko, datę urodzenia, obywatelstwo, seria i numer paszportu), nie później jednak jak w dniu złożenia oferty, a także ewentualnego potwierdzenia posiadania przez tych pracowników dokumentów potwierdzających ich uprawnienia do dostępu do informacji niejawnych (tylko gdy takie uprawnienia będą wymagane) (zał. do oferty, o którym mowa w pkt 3 powyżej). </w:t>
      </w:r>
    </w:p>
    <w:p w:rsidR="007D65E6" w:rsidRDefault="007D65E6" w:rsidP="007D65E6">
      <w:pPr>
        <w:widowControl w:val="0"/>
        <w:spacing w:after="131" w:line="240" w:lineRule="auto"/>
        <w:jc w:val="both"/>
        <w:rPr>
          <w:rFonts w:ascii="Arial" w:hAnsi="Arial" w:cs="Arial"/>
          <w:color w:val="000000"/>
          <w:kern w:val="2"/>
        </w:rPr>
      </w:pPr>
      <w:r>
        <w:rPr>
          <w:rFonts w:ascii="Arial" w:hAnsi="Arial" w:cs="Arial"/>
          <w:bCs/>
          <w:color w:val="000000"/>
          <w:kern w:val="2"/>
        </w:rPr>
        <w:t>2)</w:t>
      </w:r>
      <w:r>
        <w:rPr>
          <w:rFonts w:ascii="Arial" w:hAnsi="Arial" w:cs="Arial"/>
          <w:b/>
          <w:bCs/>
          <w:color w:val="000000"/>
          <w:kern w:val="2"/>
        </w:rPr>
        <w:t xml:space="preserve"> </w:t>
      </w:r>
      <w:r>
        <w:rPr>
          <w:rFonts w:ascii="Arial" w:hAnsi="Arial" w:cs="Arial"/>
          <w:color w:val="000000"/>
          <w:kern w:val="2"/>
        </w:rPr>
        <w:t xml:space="preserve">złożenia oświadczenia za zatrudnionych pracowników o przestrzeganiu przez nich wewnętrznych przepisów obowiązujących w obiektach i na terenach </w:t>
      </w:r>
      <w:r>
        <w:rPr>
          <w:rFonts w:ascii="Arial" w:hAnsi="Arial" w:cs="Arial"/>
          <w:b/>
          <w:bCs/>
          <w:color w:val="000000"/>
          <w:kern w:val="2"/>
        </w:rPr>
        <w:t xml:space="preserve">Zamawiającego. </w:t>
      </w:r>
    </w:p>
    <w:p w:rsidR="007D65E6" w:rsidRDefault="007D65E6" w:rsidP="007D65E6">
      <w:pPr>
        <w:widowControl w:val="0"/>
        <w:spacing w:after="131" w:line="240" w:lineRule="auto"/>
        <w:jc w:val="both"/>
        <w:rPr>
          <w:rFonts w:ascii="Arial" w:hAnsi="Arial" w:cs="Arial"/>
          <w:color w:val="000000"/>
          <w:kern w:val="2"/>
        </w:rPr>
      </w:pPr>
      <w:r>
        <w:rPr>
          <w:rFonts w:ascii="Arial" w:hAnsi="Arial" w:cs="Arial"/>
          <w:color w:val="000000"/>
          <w:kern w:val="2"/>
        </w:rPr>
        <w:t xml:space="preserve">5. Wykonawca jest zobowiązany zapoznać się z wewnętrznymi przepisami dotyczącymi zasad przebywania na terenie Zamawiającego oraz ich bezwzględnego przestrzegania. </w:t>
      </w:r>
    </w:p>
    <w:p w:rsidR="007D65E6" w:rsidRDefault="007D65E6" w:rsidP="007D65E6">
      <w:pPr>
        <w:widowControl w:val="0"/>
        <w:spacing w:after="131" w:line="240" w:lineRule="auto"/>
        <w:jc w:val="both"/>
        <w:rPr>
          <w:rFonts w:ascii="Arial" w:hAnsi="Arial" w:cs="Arial"/>
          <w:color w:val="000000"/>
          <w:kern w:val="2"/>
        </w:rPr>
      </w:pPr>
      <w:r>
        <w:rPr>
          <w:rFonts w:ascii="Arial" w:hAnsi="Arial" w:cs="Arial"/>
          <w:color w:val="000000"/>
          <w:kern w:val="2"/>
        </w:rPr>
        <w:t xml:space="preserve">6. Złożenie oświadczeń niezgodnych ze stanem faktycznym będzie traktowane jako nieprzestrzeganie niniejszych zasad. Warunkiem dopuszczenia do pracy cudzoziemców jest otrzymanie Jednorazowego Pozwolenia (z imiennym wykazem osób), do wstępu na teren administrowany przez Zamawiającego zgodnie z decyzją, o której mowa w pkt 1 pkt 4 powyżej. </w:t>
      </w:r>
    </w:p>
    <w:p w:rsidR="007D65E6" w:rsidRDefault="007D65E6" w:rsidP="007D65E6">
      <w:pPr>
        <w:widowControl w:val="0"/>
        <w:spacing w:line="240" w:lineRule="auto"/>
        <w:jc w:val="both"/>
        <w:rPr>
          <w:rFonts w:ascii="Arial" w:hAnsi="Arial" w:cs="Arial"/>
          <w:color w:val="000000"/>
          <w:kern w:val="2"/>
        </w:rPr>
      </w:pPr>
      <w:r>
        <w:rPr>
          <w:rFonts w:ascii="Arial" w:hAnsi="Arial" w:cs="Arial"/>
          <w:color w:val="000000"/>
          <w:kern w:val="2"/>
        </w:rPr>
        <w:t>7. Przez pracowników w rozumieniu niniejszych zasad rozumie się także osoby nie będące pracownikami, przy pomocy których Wykonawca, Podwykonawca lub dalszy Podwykonawca realizują zamówienie. Natomiast przez zatrudnienie rozumie się także wykonywanie czynności na podstawie stosunku prawnego wynikającego z prawa cywilnego.</w:t>
      </w:r>
    </w:p>
    <w:p w:rsidR="007D65E6" w:rsidRDefault="007D65E6" w:rsidP="007D65E6">
      <w:pPr>
        <w:autoSpaceDE w:val="0"/>
        <w:autoSpaceDN w:val="0"/>
        <w:adjustRightInd w:val="0"/>
        <w:spacing w:after="0" w:line="240" w:lineRule="auto"/>
        <w:jc w:val="right"/>
        <w:rPr>
          <w:rFonts w:ascii="Arial" w:hAnsi="Arial" w:cs="Arial"/>
          <w:b/>
          <w:u w:val="single"/>
        </w:rPr>
      </w:pPr>
    </w:p>
    <w:p w:rsidR="007D65E6" w:rsidRDefault="007D65E6" w:rsidP="007D65E6">
      <w:pPr>
        <w:autoSpaceDE w:val="0"/>
        <w:autoSpaceDN w:val="0"/>
        <w:adjustRightInd w:val="0"/>
        <w:spacing w:after="0" w:line="240" w:lineRule="auto"/>
        <w:jc w:val="right"/>
        <w:rPr>
          <w:rFonts w:ascii="Arial" w:hAnsi="Arial" w:cs="Arial"/>
          <w:b/>
          <w:u w:val="single"/>
        </w:rPr>
      </w:pPr>
    </w:p>
    <w:p w:rsidR="007D65E6" w:rsidRDefault="007D65E6" w:rsidP="007D65E6">
      <w:pPr>
        <w:autoSpaceDE w:val="0"/>
        <w:autoSpaceDN w:val="0"/>
        <w:adjustRightInd w:val="0"/>
        <w:spacing w:after="0" w:line="240" w:lineRule="auto"/>
        <w:jc w:val="right"/>
        <w:rPr>
          <w:rFonts w:ascii="Arial" w:hAnsi="Arial" w:cs="Arial"/>
          <w:b/>
          <w:u w:val="single"/>
        </w:rPr>
      </w:pPr>
    </w:p>
    <w:p w:rsidR="007D65E6" w:rsidRDefault="007D65E6" w:rsidP="007D65E6">
      <w:pPr>
        <w:autoSpaceDE w:val="0"/>
        <w:autoSpaceDN w:val="0"/>
        <w:adjustRightInd w:val="0"/>
        <w:spacing w:after="0" w:line="240" w:lineRule="auto"/>
        <w:jc w:val="right"/>
        <w:rPr>
          <w:rFonts w:ascii="Arial" w:hAnsi="Arial" w:cs="Arial"/>
          <w:b/>
          <w:u w:val="single"/>
        </w:rPr>
      </w:pPr>
      <w:r>
        <w:rPr>
          <w:rFonts w:ascii="Arial" w:hAnsi="Arial" w:cs="Arial"/>
          <w:b/>
          <w:u w:val="single"/>
        </w:rPr>
        <w:lastRenderedPageBreak/>
        <w:t xml:space="preserve">Załącznik nr 4 do umowy                                                           </w:t>
      </w:r>
    </w:p>
    <w:p w:rsidR="007D65E6" w:rsidRDefault="007D65E6" w:rsidP="007D65E6">
      <w:pPr>
        <w:autoSpaceDE w:val="0"/>
        <w:autoSpaceDN w:val="0"/>
        <w:adjustRightInd w:val="0"/>
        <w:spacing w:after="0" w:line="240" w:lineRule="auto"/>
        <w:jc w:val="center"/>
        <w:rPr>
          <w:rFonts w:ascii="Arial" w:hAnsi="Arial" w:cs="Arial"/>
        </w:rPr>
      </w:pPr>
    </w:p>
    <w:p w:rsidR="007D65E6" w:rsidRDefault="007D65E6" w:rsidP="007D65E6">
      <w:pPr>
        <w:autoSpaceDE w:val="0"/>
        <w:autoSpaceDN w:val="0"/>
        <w:adjustRightInd w:val="0"/>
        <w:spacing w:after="0" w:line="240" w:lineRule="auto"/>
        <w:jc w:val="right"/>
        <w:rPr>
          <w:rFonts w:ascii="Arial" w:hAnsi="Arial" w:cs="Arial"/>
        </w:rPr>
      </w:pPr>
      <w:r>
        <w:rPr>
          <w:rFonts w:ascii="Arial" w:hAnsi="Arial" w:cs="Arial"/>
        </w:rPr>
        <w:t xml:space="preserve"> Załącznik do decyzji Nr 145/MON</w:t>
      </w:r>
    </w:p>
    <w:p w:rsidR="007D65E6" w:rsidRDefault="007D65E6" w:rsidP="007D65E6">
      <w:pPr>
        <w:autoSpaceDE w:val="0"/>
        <w:autoSpaceDN w:val="0"/>
        <w:adjustRightInd w:val="0"/>
        <w:spacing w:after="0" w:line="240" w:lineRule="auto"/>
        <w:jc w:val="right"/>
        <w:rPr>
          <w:rFonts w:ascii="Arial" w:hAnsi="Arial" w:cs="Arial"/>
        </w:rPr>
      </w:pPr>
      <w:r>
        <w:rPr>
          <w:rFonts w:ascii="Arial" w:hAnsi="Arial" w:cs="Arial"/>
        </w:rPr>
        <w:t xml:space="preserve">                                                                               Ministra Obrony Narodowej</w:t>
      </w:r>
    </w:p>
    <w:p w:rsidR="007D65E6" w:rsidRDefault="007D65E6" w:rsidP="007D65E6">
      <w:pPr>
        <w:autoSpaceDE w:val="0"/>
        <w:autoSpaceDN w:val="0"/>
        <w:adjustRightInd w:val="0"/>
        <w:spacing w:after="0" w:line="240" w:lineRule="auto"/>
        <w:jc w:val="right"/>
        <w:rPr>
          <w:rFonts w:ascii="Arial" w:hAnsi="Arial" w:cs="Arial"/>
        </w:rPr>
      </w:pPr>
      <w:r>
        <w:rPr>
          <w:rFonts w:ascii="Arial" w:hAnsi="Arial" w:cs="Arial"/>
        </w:rPr>
        <w:t xml:space="preserve">                                                                                        z dnia 13 lipca 2017 r. (poz. 157)</w:t>
      </w:r>
    </w:p>
    <w:p w:rsidR="007D65E6" w:rsidRDefault="007D65E6" w:rsidP="007D65E6">
      <w:pPr>
        <w:autoSpaceDE w:val="0"/>
        <w:autoSpaceDN w:val="0"/>
        <w:adjustRightInd w:val="0"/>
        <w:spacing w:after="0" w:line="240" w:lineRule="auto"/>
        <w:jc w:val="both"/>
        <w:rPr>
          <w:rFonts w:ascii="Arial,Bold" w:hAnsi="Arial,Bold" w:cs="Arial,Bold"/>
          <w:b/>
          <w:bCs/>
        </w:rPr>
      </w:pPr>
    </w:p>
    <w:p w:rsidR="007D65E6" w:rsidRDefault="007D65E6" w:rsidP="007D65E6">
      <w:pPr>
        <w:autoSpaceDE w:val="0"/>
        <w:autoSpaceDN w:val="0"/>
        <w:adjustRightInd w:val="0"/>
        <w:spacing w:after="0" w:line="240" w:lineRule="auto"/>
        <w:jc w:val="both"/>
        <w:rPr>
          <w:rFonts w:ascii="Arial,Bold" w:hAnsi="Arial,Bold" w:cs="Arial,Bold"/>
          <w:b/>
          <w:bCs/>
        </w:rPr>
      </w:pPr>
    </w:p>
    <w:p w:rsidR="007D65E6" w:rsidRDefault="007D65E6" w:rsidP="007D65E6">
      <w:pPr>
        <w:autoSpaceDE w:val="0"/>
        <w:autoSpaceDN w:val="0"/>
        <w:adjustRightInd w:val="0"/>
        <w:spacing w:after="0" w:line="240" w:lineRule="auto"/>
        <w:jc w:val="center"/>
        <w:rPr>
          <w:rFonts w:ascii="Arial,Bold" w:hAnsi="Arial,Bold" w:cs="Arial,Bold"/>
          <w:b/>
          <w:bCs/>
        </w:rPr>
      </w:pPr>
      <w:r>
        <w:rPr>
          <w:rFonts w:ascii="Arial,Bold" w:hAnsi="Arial,Bold" w:cs="Arial,Bold"/>
          <w:b/>
          <w:bCs/>
        </w:rPr>
        <w:t>ZASADY POSTĘPOWANIA W KONTAKTACH Z WYKONAWCAMI</w:t>
      </w:r>
    </w:p>
    <w:p w:rsidR="007D65E6" w:rsidRDefault="007D65E6" w:rsidP="007D65E6">
      <w:pPr>
        <w:autoSpaceDE w:val="0"/>
        <w:autoSpaceDN w:val="0"/>
        <w:adjustRightInd w:val="0"/>
        <w:spacing w:after="0" w:line="240" w:lineRule="auto"/>
        <w:jc w:val="center"/>
        <w:rPr>
          <w:rFonts w:ascii="Arial,Bold" w:hAnsi="Arial,Bold" w:cs="Arial,Bold"/>
          <w:b/>
          <w:bCs/>
        </w:rPr>
      </w:pPr>
    </w:p>
    <w:p w:rsidR="007D65E6" w:rsidRDefault="007D65E6" w:rsidP="007D65E6">
      <w:pPr>
        <w:autoSpaceDE w:val="0"/>
        <w:autoSpaceDN w:val="0"/>
        <w:adjustRightInd w:val="0"/>
        <w:spacing w:after="0" w:line="240" w:lineRule="auto"/>
        <w:jc w:val="center"/>
        <w:rPr>
          <w:rFonts w:ascii="Arial,Bold" w:hAnsi="Arial,Bold" w:cs="Arial,Bold"/>
          <w:b/>
          <w:bCs/>
        </w:rPr>
      </w:pPr>
      <w:r>
        <w:rPr>
          <w:rFonts w:ascii="Arial,Bold" w:hAnsi="Arial,Bold" w:cs="Arial,Bold"/>
          <w:b/>
          <w:bCs/>
        </w:rPr>
        <w:t>Rozdział 1</w:t>
      </w:r>
    </w:p>
    <w:p w:rsidR="007D65E6" w:rsidRDefault="007D65E6" w:rsidP="007D65E6">
      <w:pPr>
        <w:autoSpaceDE w:val="0"/>
        <w:autoSpaceDN w:val="0"/>
        <w:adjustRightInd w:val="0"/>
        <w:spacing w:after="0" w:line="240" w:lineRule="auto"/>
        <w:jc w:val="center"/>
        <w:rPr>
          <w:rFonts w:ascii="Arial,Bold" w:hAnsi="Arial,Bold" w:cs="Arial,Bold"/>
          <w:b/>
          <w:bCs/>
        </w:rPr>
      </w:pPr>
      <w:r>
        <w:rPr>
          <w:rFonts w:ascii="Arial,Bold" w:hAnsi="Arial,Bold" w:cs="Arial,Bold"/>
          <w:b/>
          <w:bCs/>
        </w:rPr>
        <w:t>Postanowienia ogólne</w:t>
      </w:r>
    </w:p>
    <w:p w:rsidR="007D65E6" w:rsidRDefault="007D65E6" w:rsidP="007D65E6">
      <w:pPr>
        <w:autoSpaceDE w:val="0"/>
        <w:autoSpaceDN w:val="0"/>
        <w:adjustRightInd w:val="0"/>
        <w:spacing w:after="0" w:line="240" w:lineRule="auto"/>
        <w:jc w:val="center"/>
        <w:rPr>
          <w:rFonts w:ascii="Arial,Bold" w:hAnsi="Arial,Bold" w:cs="Arial,Bold"/>
          <w:b/>
          <w:bCs/>
        </w:rPr>
      </w:pPr>
    </w:p>
    <w:p w:rsidR="007D65E6" w:rsidRDefault="007D65E6" w:rsidP="007D65E6">
      <w:pPr>
        <w:autoSpaceDE w:val="0"/>
        <w:autoSpaceDN w:val="0"/>
        <w:adjustRightInd w:val="0"/>
        <w:spacing w:after="0" w:line="240" w:lineRule="auto"/>
        <w:jc w:val="both"/>
        <w:rPr>
          <w:rFonts w:ascii="Arial" w:hAnsi="Arial" w:cs="Arial"/>
        </w:rPr>
      </w:pPr>
      <w:r>
        <w:rPr>
          <w:rFonts w:ascii="Arial,Bold" w:hAnsi="Arial,Bold" w:cs="Arial,Bold"/>
          <w:b/>
          <w:bCs/>
        </w:rPr>
        <w:t>§ 1</w:t>
      </w:r>
      <w:r>
        <w:rPr>
          <w:rFonts w:ascii="Arial" w:hAnsi="Arial" w:cs="Arial"/>
        </w:rPr>
        <w:t>. Zasady postępowania w kontaktach z wykonawcami regulują postępowanie pracowników i żołnierzy komórek organizacyjnych Ministerstwa Obrony Narodowej, zwanych dalej „komórkami”, oraz jednostek organizacyjnych podległych Ministrowi Obrony Narodowej lub przez niego nadzorowanych, z wyłączeniem spółek dla których Minister Obrony Narodowej wykonuje uprawnienia majątkowe przysługujące Skarbowi Państwa z tytułu należących do Skarbu Państwa akcji lub udziałów w tych spółkach, zwanych dalej "jednostkami organizacyjnymi", oraz osób fizycznych świadczących pracę</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na podstawie umów cywilnoprawnych w Ministerstwie Obrony Narodowej lub w jednostkach organizacyjnych – w stosunku do osób prawnych, osób fizycznych oraz jednostek organizacyjnych niebędących osobami prawnymi, którym ustawa przyznaje zdolność prawną:</w:t>
      </w:r>
    </w:p>
    <w:p w:rsidR="007D65E6" w:rsidRDefault="007D65E6" w:rsidP="007D65E6">
      <w:pPr>
        <w:autoSpaceDE w:val="0"/>
        <w:autoSpaceDN w:val="0"/>
        <w:adjustRightInd w:val="0"/>
        <w:spacing w:after="0" w:line="240" w:lineRule="auto"/>
        <w:jc w:val="both"/>
        <w:rPr>
          <w:rFonts w:ascii="Arial" w:hAnsi="Arial" w:cs="Arial"/>
        </w:rPr>
      </w:pP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 xml:space="preserve">1) wykonujących na rzecz Skarbu Państwa lub państwowej osoby prawnej odpłatne umowy, </w:t>
      </w:r>
      <w:r>
        <w:rPr>
          <w:rFonts w:ascii="Arial" w:hAnsi="Arial" w:cs="Arial"/>
        </w:rPr>
        <w:br/>
        <w:t>w szczególności na dostawy, świadczenie usług lub roboty budowlane;</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 xml:space="preserve">2) które z racji zakresu prowadzonej działalności mogą starać się o zawarcie umów, o których mowa </w:t>
      </w:r>
      <w:r>
        <w:rPr>
          <w:rFonts w:ascii="Arial" w:hAnsi="Arial" w:cs="Arial"/>
        </w:rPr>
        <w:br/>
        <w:t>w pkt 1;</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3) które działają w imieniu lub na rzecz podmiotów wskazanych w pkt 1 lub 2, zwanych dalej "wykonawcami".</w:t>
      </w:r>
    </w:p>
    <w:p w:rsidR="007D65E6" w:rsidRDefault="007D65E6" w:rsidP="007D65E6">
      <w:pPr>
        <w:autoSpaceDE w:val="0"/>
        <w:autoSpaceDN w:val="0"/>
        <w:adjustRightInd w:val="0"/>
        <w:spacing w:after="0" w:line="240" w:lineRule="auto"/>
        <w:jc w:val="both"/>
        <w:rPr>
          <w:rFonts w:ascii="Arial" w:hAnsi="Arial" w:cs="Arial"/>
        </w:rPr>
      </w:pPr>
    </w:p>
    <w:p w:rsidR="007D65E6" w:rsidRDefault="007D65E6" w:rsidP="007D65E6">
      <w:pPr>
        <w:autoSpaceDE w:val="0"/>
        <w:autoSpaceDN w:val="0"/>
        <w:adjustRightInd w:val="0"/>
        <w:spacing w:after="0" w:line="240" w:lineRule="auto"/>
        <w:jc w:val="both"/>
        <w:rPr>
          <w:rFonts w:ascii="Arial" w:hAnsi="Arial" w:cs="Arial"/>
        </w:rPr>
      </w:pPr>
      <w:r>
        <w:rPr>
          <w:rFonts w:ascii="Arial,Bold" w:hAnsi="Arial,Bold" w:cs="Arial,Bold"/>
          <w:b/>
          <w:bCs/>
        </w:rPr>
        <w:t xml:space="preserve">§ 2. </w:t>
      </w:r>
      <w:r>
        <w:rPr>
          <w:rFonts w:ascii="Arial" w:hAnsi="Arial" w:cs="Arial"/>
        </w:rPr>
        <w:t>W kontaktach z wykonawcami należy zachować świadomość, że mogą oni stosować działania mające na celu zapewnienie im przychylności, skutkujące naruszeniem zasady bezstronności, równego traktowania lub uczciwej konkurencji (reguła wzajemności).</w:t>
      </w:r>
    </w:p>
    <w:p w:rsidR="007D65E6" w:rsidRDefault="007D65E6" w:rsidP="007D65E6">
      <w:pPr>
        <w:autoSpaceDE w:val="0"/>
        <w:autoSpaceDN w:val="0"/>
        <w:adjustRightInd w:val="0"/>
        <w:spacing w:after="0" w:line="240" w:lineRule="auto"/>
        <w:jc w:val="both"/>
        <w:rPr>
          <w:rFonts w:ascii="Arial" w:hAnsi="Arial" w:cs="Arial"/>
        </w:rPr>
      </w:pPr>
    </w:p>
    <w:p w:rsidR="007D65E6" w:rsidRDefault="007D65E6" w:rsidP="007D65E6">
      <w:pPr>
        <w:autoSpaceDE w:val="0"/>
        <w:autoSpaceDN w:val="0"/>
        <w:adjustRightInd w:val="0"/>
        <w:spacing w:after="0" w:line="240" w:lineRule="auto"/>
        <w:jc w:val="both"/>
        <w:rPr>
          <w:rFonts w:ascii="Arial" w:hAnsi="Arial" w:cs="Arial"/>
        </w:rPr>
      </w:pPr>
      <w:r>
        <w:rPr>
          <w:rFonts w:ascii="Arial,Bold" w:hAnsi="Arial,Bold" w:cs="Arial,Bold"/>
          <w:b/>
          <w:bCs/>
        </w:rPr>
        <w:t xml:space="preserve">§ 3. </w:t>
      </w:r>
      <w:r>
        <w:rPr>
          <w:rFonts w:ascii="Arial" w:hAnsi="Arial" w:cs="Arial"/>
        </w:rPr>
        <w:t>W kontaktach z wykonawcami należy kierować się zasadami:</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1) godności i honoru;</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2) zdrowego rozsądku i umiaru;</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3) ochrony dobrego imienia Ministerstwa Obrony Narodowej i Sił Zbrojnych Rzeczypospolitej Polskiej;</w:t>
      </w:r>
    </w:p>
    <w:p w:rsidR="007D65E6" w:rsidRDefault="007D65E6" w:rsidP="007D65E6">
      <w:pPr>
        <w:autoSpaceDE w:val="0"/>
        <w:autoSpaceDN w:val="0"/>
        <w:adjustRightInd w:val="0"/>
        <w:spacing w:after="0" w:line="240" w:lineRule="auto"/>
        <w:jc w:val="both"/>
        <w:rPr>
          <w:rFonts w:ascii="Arial" w:hAnsi="Arial" w:cs="Arial"/>
        </w:rPr>
      </w:pP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4) pierwszeństwa interesów Ministerstwa Obrony Narodowej i Sił Zbrojnych Rzeczypospolitej Polskiej;</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5) unikania sytuacji, które mogłyby wywoływać powstanie długu materialnego lub honorowego albo poczucia wdzięczności;</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 xml:space="preserve">6) bezstronności oraz unikania </w:t>
      </w:r>
      <w:proofErr w:type="spellStart"/>
      <w:r>
        <w:rPr>
          <w:rFonts w:ascii="Arial" w:hAnsi="Arial" w:cs="Arial"/>
        </w:rPr>
        <w:t>zachowań</w:t>
      </w:r>
      <w:proofErr w:type="spellEnd"/>
      <w:r>
        <w:rPr>
          <w:rFonts w:ascii="Arial" w:hAnsi="Arial" w:cs="Arial"/>
        </w:rPr>
        <w:t xml:space="preserve"> faworyzujących konkretnego wykonawcę w stosunku do jego konkurencji.</w:t>
      </w:r>
    </w:p>
    <w:p w:rsidR="007D65E6" w:rsidRDefault="007D65E6" w:rsidP="007D65E6">
      <w:pPr>
        <w:autoSpaceDE w:val="0"/>
        <w:autoSpaceDN w:val="0"/>
        <w:adjustRightInd w:val="0"/>
        <w:spacing w:after="0" w:line="240" w:lineRule="auto"/>
        <w:jc w:val="both"/>
        <w:rPr>
          <w:rFonts w:ascii="Arial" w:hAnsi="Arial" w:cs="Arial"/>
        </w:rPr>
      </w:pPr>
    </w:p>
    <w:p w:rsidR="007D65E6" w:rsidRDefault="007D65E6" w:rsidP="007D65E6">
      <w:pPr>
        <w:autoSpaceDE w:val="0"/>
        <w:autoSpaceDN w:val="0"/>
        <w:adjustRightInd w:val="0"/>
        <w:spacing w:after="0" w:line="240" w:lineRule="auto"/>
        <w:jc w:val="center"/>
        <w:rPr>
          <w:rFonts w:ascii="Arial,Bold" w:hAnsi="Arial,Bold" w:cs="Arial,Bold"/>
          <w:b/>
          <w:bCs/>
        </w:rPr>
      </w:pPr>
      <w:r>
        <w:rPr>
          <w:rFonts w:ascii="Arial,Bold" w:hAnsi="Arial,Bold" w:cs="Arial,Bold"/>
          <w:b/>
          <w:bCs/>
        </w:rPr>
        <w:t>Rozdział 2</w:t>
      </w:r>
    </w:p>
    <w:p w:rsidR="007D65E6" w:rsidRDefault="007D65E6" w:rsidP="007D65E6">
      <w:pPr>
        <w:autoSpaceDE w:val="0"/>
        <w:autoSpaceDN w:val="0"/>
        <w:adjustRightInd w:val="0"/>
        <w:spacing w:after="0" w:line="240" w:lineRule="auto"/>
        <w:jc w:val="center"/>
        <w:rPr>
          <w:rFonts w:ascii="Arial,Bold" w:hAnsi="Arial,Bold" w:cs="Arial,Bold"/>
          <w:b/>
          <w:bCs/>
        </w:rPr>
      </w:pPr>
      <w:r>
        <w:rPr>
          <w:rFonts w:ascii="Arial,Bold" w:hAnsi="Arial,Bold" w:cs="Arial,Bold"/>
          <w:b/>
          <w:bCs/>
        </w:rPr>
        <w:t>Rozliczanie kosztów</w:t>
      </w:r>
    </w:p>
    <w:p w:rsidR="007D65E6" w:rsidRDefault="007D65E6" w:rsidP="007D65E6">
      <w:pPr>
        <w:autoSpaceDE w:val="0"/>
        <w:autoSpaceDN w:val="0"/>
        <w:adjustRightInd w:val="0"/>
        <w:spacing w:after="0" w:line="240" w:lineRule="auto"/>
        <w:jc w:val="center"/>
        <w:rPr>
          <w:rFonts w:ascii="Arial,Bold" w:hAnsi="Arial,Bold" w:cs="Arial,Bold"/>
          <w:b/>
          <w:bCs/>
        </w:rPr>
      </w:pPr>
    </w:p>
    <w:p w:rsidR="007D65E6" w:rsidRDefault="007D65E6" w:rsidP="007D65E6">
      <w:pPr>
        <w:autoSpaceDE w:val="0"/>
        <w:autoSpaceDN w:val="0"/>
        <w:adjustRightInd w:val="0"/>
        <w:spacing w:after="0" w:line="240" w:lineRule="auto"/>
        <w:jc w:val="both"/>
        <w:rPr>
          <w:rFonts w:ascii="Arial" w:hAnsi="Arial" w:cs="Arial"/>
        </w:rPr>
      </w:pPr>
      <w:r>
        <w:rPr>
          <w:rFonts w:ascii="Arial,Bold" w:hAnsi="Arial,Bold" w:cs="Arial,Bold"/>
          <w:b/>
          <w:bCs/>
        </w:rPr>
        <w:t xml:space="preserve">§ 4. </w:t>
      </w:r>
      <w:r>
        <w:rPr>
          <w:rFonts w:ascii="Arial" w:hAnsi="Arial" w:cs="Arial"/>
        </w:rPr>
        <w:t>1. Przy rozliczaniu kosztów poniesionych w związku z bezpośrednimi kontaktami z wykonawcami należy przyjąć zasadę "każdy płaci za siebie", w szczególności:</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1) koszty podróży służbowych, w tym koszty dojazdów, wyżywienia i noclegów pokrywa się wyłącznie z budżetu, którego dysponentem jest Minister Obrony Narodowej;</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lastRenderedPageBreak/>
        <w:t>2) w restauracjach i innych miejscach wspólnego przebywania rachunki należy opłacać z własnych środków w ramach późniejszego rozliczenia służbowego, lub ze środków pochodzących z budżetu, którego dysponentem jest Minister Obrony Narodowej (karty płatnicze).</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2. Niedopuszczalne jest korzystanie z fundowanego przez wykonawców wyżywienia, transportu, ani z pokrywania przez nich innych kosztów i zobowiązań z wyjątkiem:</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1) drobnych poczęstunków serwowanych w trakcie podróży służbowych;</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2) transportu związanego z wykonywaniem zadań w ramach podróży służbowych.</w:t>
      </w:r>
    </w:p>
    <w:p w:rsidR="007D65E6" w:rsidRDefault="007D65E6" w:rsidP="007D65E6">
      <w:pPr>
        <w:autoSpaceDE w:val="0"/>
        <w:autoSpaceDN w:val="0"/>
        <w:adjustRightInd w:val="0"/>
        <w:spacing w:after="0" w:line="240" w:lineRule="auto"/>
        <w:jc w:val="both"/>
        <w:rPr>
          <w:rFonts w:ascii="Arial" w:hAnsi="Arial" w:cs="Arial"/>
        </w:rPr>
      </w:pPr>
    </w:p>
    <w:p w:rsidR="007D65E6" w:rsidRDefault="007D65E6" w:rsidP="007D65E6">
      <w:pPr>
        <w:autoSpaceDE w:val="0"/>
        <w:autoSpaceDN w:val="0"/>
        <w:adjustRightInd w:val="0"/>
        <w:spacing w:after="0" w:line="240" w:lineRule="auto"/>
        <w:jc w:val="both"/>
        <w:rPr>
          <w:rFonts w:ascii="Arial" w:hAnsi="Arial" w:cs="Arial"/>
        </w:rPr>
      </w:pPr>
    </w:p>
    <w:p w:rsidR="007D65E6" w:rsidRDefault="007D65E6" w:rsidP="007D65E6">
      <w:pPr>
        <w:autoSpaceDE w:val="0"/>
        <w:autoSpaceDN w:val="0"/>
        <w:adjustRightInd w:val="0"/>
        <w:spacing w:after="0" w:line="240" w:lineRule="auto"/>
        <w:jc w:val="center"/>
        <w:rPr>
          <w:rFonts w:ascii="Arial,Bold" w:hAnsi="Arial,Bold" w:cs="Arial,Bold"/>
          <w:b/>
          <w:bCs/>
        </w:rPr>
      </w:pPr>
      <w:r>
        <w:rPr>
          <w:rFonts w:ascii="Arial,Bold" w:hAnsi="Arial,Bold" w:cs="Arial,Bold"/>
          <w:b/>
          <w:bCs/>
        </w:rPr>
        <w:t>Rozdział 3</w:t>
      </w:r>
    </w:p>
    <w:p w:rsidR="007D65E6" w:rsidRDefault="007D65E6" w:rsidP="007D65E6">
      <w:pPr>
        <w:autoSpaceDE w:val="0"/>
        <w:autoSpaceDN w:val="0"/>
        <w:adjustRightInd w:val="0"/>
        <w:spacing w:after="0" w:line="240" w:lineRule="auto"/>
        <w:jc w:val="center"/>
        <w:rPr>
          <w:rFonts w:ascii="Arial,Bold" w:hAnsi="Arial,Bold" w:cs="Arial,Bold"/>
          <w:b/>
          <w:bCs/>
        </w:rPr>
      </w:pPr>
      <w:r>
        <w:rPr>
          <w:rFonts w:ascii="Arial,Bold" w:hAnsi="Arial,Bold" w:cs="Arial,Bold"/>
          <w:b/>
          <w:bCs/>
        </w:rPr>
        <w:t>Przedsięwzięcia i spotkania z udziałem wykonawców</w:t>
      </w:r>
    </w:p>
    <w:p w:rsidR="007D65E6" w:rsidRDefault="007D65E6" w:rsidP="007D65E6">
      <w:pPr>
        <w:autoSpaceDE w:val="0"/>
        <w:autoSpaceDN w:val="0"/>
        <w:adjustRightInd w:val="0"/>
        <w:spacing w:after="0" w:line="240" w:lineRule="auto"/>
        <w:jc w:val="center"/>
        <w:rPr>
          <w:rFonts w:ascii="Arial,Bold" w:hAnsi="Arial,Bold" w:cs="Arial,Bold"/>
          <w:b/>
          <w:bCs/>
        </w:rPr>
      </w:pPr>
    </w:p>
    <w:p w:rsidR="007D65E6" w:rsidRDefault="007D65E6" w:rsidP="007D65E6">
      <w:pPr>
        <w:autoSpaceDE w:val="0"/>
        <w:autoSpaceDN w:val="0"/>
        <w:adjustRightInd w:val="0"/>
        <w:spacing w:after="0" w:line="240" w:lineRule="auto"/>
        <w:jc w:val="both"/>
        <w:rPr>
          <w:rFonts w:ascii="Arial" w:hAnsi="Arial" w:cs="Arial"/>
        </w:rPr>
      </w:pPr>
      <w:r>
        <w:rPr>
          <w:rFonts w:ascii="Arial,Bold" w:hAnsi="Arial,Bold" w:cs="Arial,Bold"/>
          <w:b/>
          <w:bCs/>
        </w:rPr>
        <w:t xml:space="preserve">§ 5. </w:t>
      </w:r>
      <w:r>
        <w:rPr>
          <w:rFonts w:ascii="Arial" w:hAnsi="Arial" w:cs="Arial"/>
        </w:rPr>
        <w:t>1. Dopuszczalne są przedsięwzięcia związane z zawarciem lub realizacją umowy, organizowane wspólnie przez komórki lub jednostki organizacyjne oraz wykonawców.</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2. Dopuszczalne jest udzielanie pomocy krajowym przedsiębiorstwom sektora obronnego w przedsięwzięciach promocyjnych skierowanych na rynki zagraniczne, w tym w ramach międzynarodowych targów, pokazów, wystaw i konferencji o tematyce obronnej, w szczególności w postaci wystawiania referencji dla sprzętu będącego na wyposażeniu Sił Zbrojnych Rzeczypospolitej Polskiej oraz udostępniania informacji i materiałów będących w posiadaniu resortu obrony narodowej, a stanowiących informację publiczną lub informację przetworzoną w rozumieniu przepisów o dostępie do informacji publicznej.</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3. Dopuszczalny jest udział w posiedzeniach i konferencjach organizowanych lub współorganizowanych przez organizacje międzynarodowe, których członkiem jest Rzeczpospolita Polska, a w szczególności przez Organizację Traktatu Północnoatlantyckiego lub Unię Europejską, odbywających się z udziałem wykonawców, a także w przedsięwzięciach realizowanych przez komórki lub jednostki organizacyjne, które wynikają z zaakceptowanego rocznego planu współpracy międzynarodowej resortu obrony narodowej.</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4. Zaangażowanie w inne niż wymienione w ust. 1-3 przedsięwzięcia z udziałem wykonawców, w tym w szczególności konferencje, seminaria, sympozja – dopuszczalne jest wyłącznie po uzyskaniu od organizatora informacji zgodnej z wzorem zapytania, zawartym w załączniku Nr 1 do Zasad postępowania w kontaktach z wykonawcami oraz udzieleniu pisemnej zgody dyrektora (szefa, komendanta, kierownika, dowódcy, prezesa) komórki lub jednostki organizacyjnej na uczestnictwo w takim przedsięwzięciu.</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W przypadku chęci uczestnictwa dyrektora (szefa, komendanta, kierownika, dowódcy, prezesa) w przedsięwzięciu z udziałem wykonawców, pisemną zgodę wydaje jego bezpośredni przełożony.</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5. Obowiązki, o których mowa w ust. 4, nie dotyczą przypadku, gdy organizatorem, lub współorganizatorem przedsięwzięcia jest Ministerstwo Obrony Narodowej lub inne instytucje krajowej administracji rządowej.</w:t>
      </w:r>
    </w:p>
    <w:p w:rsidR="007D65E6" w:rsidRDefault="007D65E6" w:rsidP="007D65E6">
      <w:pPr>
        <w:autoSpaceDE w:val="0"/>
        <w:autoSpaceDN w:val="0"/>
        <w:adjustRightInd w:val="0"/>
        <w:spacing w:after="0" w:line="240" w:lineRule="auto"/>
        <w:jc w:val="both"/>
        <w:rPr>
          <w:rFonts w:ascii="Arial" w:hAnsi="Arial" w:cs="Arial"/>
        </w:rPr>
      </w:pPr>
      <w:r>
        <w:rPr>
          <w:rFonts w:ascii="Arial,Bold" w:hAnsi="Arial,Bold" w:cs="Arial,Bold"/>
          <w:b/>
          <w:bCs/>
        </w:rPr>
        <w:t>§ 6</w:t>
      </w:r>
      <w:r>
        <w:rPr>
          <w:rFonts w:ascii="Arial" w:hAnsi="Arial" w:cs="Arial"/>
        </w:rPr>
        <w:t>. 1. Wszelkie spotkania z wykonawcami, jeżeli nie mają charakteru:</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1) przedsięwzięć wymienionych w § 5 ust. 1-3, lub</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2) konferencji, seminariów lub sympozjów wymienionych w § 5 ust. 4 i 5, lub</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3) spotkań towarzyskich, odbywających się poza godzinami pracy, podczas których nie poruszano żadnych kwestii służbowych, lub</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4) spotkań o charakterze jedynie organizacyjno-porządkowym – powinny odbywać się przy udziale co najmniej dwóch osób będących przedstawicielami komórek lub jednostek organizacyjnych (zasada „wielu par oczu”), w przeciwnym wypadku całość spotkania powinna zostać utrwalona za pomocą urządzeń i środków technicznych służących do utrwalania dźwięku albo obrazu i dźwięku.</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2. Utrwalenie przebiegu spotkania z wykonawcami za pomocą urządzeń i środków technicznych służących do utrwalania dźwięku albo obrazu i dźwięku, zwane dalej „zapisem”, następuje po uprzednim uzyskaniu zgody wykonawcy na taki sposób utrwalenia przebiegu spotkania.</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lastRenderedPageBreak/>
        <w:t>3. Niedopuszczalne jest kontynuowanie spotkania z wykonawcą, który nie wyraził zgody na utrwalenie jego przebiegu, przy jednoczesnym braku możliwości zapewnienia udziału dwóch osób w spotkaniu, o którym mowa w ust. 1.</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4. Zapis następuje za pomocą urządzeń i środków technicznych wykorzystujących technikę cyfrową, zapewniającą:</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1) integralność zapisu;</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2) kopiowanie zapisu pomiędzy urządzeniami, środkami technicznymi i informatycznymi nośnikami danych;</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3) zabezpieczenie zapisu, w szczególności przed utratą lub nieuzasadnioną zmianą;</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4) odtworzenie zapisu także przy użyciu urządzeń i środków technicznych korygujących lub wzmacniających utrwalony dźwięk lub obraz;</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5) udostępnienie zapisu na informatycznym nośniku danych;</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6) możliwość bieżącej kontroli dokonywanego zapisu.</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5. Informatyczne nośniki danych na których dokonano zapisu podlegają zdeponowaniu w kancelarii komórki lub jednostki organizacyjnej, której pracownik lub żołnierz brał udział w spotkaniu z wykonawcą, gdzie następnie są archiwizowane przez okres 3 lat.</w:t>
      </w:r>
    </w:p>
    <w:p w:rsidR="007D65E6" w:rsidRDefault="007D65E6" w:rsidP="007D65E6">
      <w:pPr>
        <w:autoSpaceDE w:val="0"/>
        <w:autoSpaceDN w:val="0"/>
        <w:adjustRightInd w:val="0"/>
        <w:spacing w:after="0" w:line="240" w:lineRule="auto"/>
        <w:jc w:val="both"/>
        <w:rPr>
          <w:rFonts w:ascii="Arial" w:hAnsi="Arial" w:cs="Arial"/>
        </w:rPr>
      </w:pPr>
    </w:p>
    <w:p w:rsidR="007D65E6" w:rsidRDefault="007D65E6" w:rsidP="007D65E6">
      <w:pPr>
        <w:autoSpaceDE w:val="0"/>
        <w:autoSpaceDN w:val="0"/>
        <w:adjustRightInd w:val="0"/>
        <w:spacing w:after="0" w:line="240" w:lineRule="auto"/>
        <w:jc w:val="both"/>
        <w:rPr>
          <w:rFonts w:ascii="Arial" w:hAnsi="Arial" w:cs="Arial"/>
        </w:rPr>
      </w:pPr>
    </w:p>
    <w:p w:rsidR="007D65E6" w:rsidRDefault="007D65E6" w:rsidP="007D65E6">
      <w:pPr>
        <w:autoSpaceDE w:val="0"/>
        <w:autoSpaceDN w:val="0"/>
        <w:adjustRightInd w:val="0"/>
        <w:spacing w:after="0" w:line="240" w:lineRule="auto"/>
        <w:jc w:val="center"/>
        <w:rPr>
          <w:rFonts w:ascii="Arial,Bold" w:hAnsi="Arial,Bold" w:cs="Arial,Bold"/>
          <w:b/>
          <w:bCs/>
        </w:rPr>
      </w:pPr>
      <w:r>
        <w:rPr>
          <w:rFonts w:ascii="Arial,Bold" w:hAnsi="Arial,Bold" w:cs="Arial,Bold"/>
          <w:b/>
          <w:bCs/>
        </w:rPr>
        <w:t>Rozdział 4</w:t>
      </w:r>
    </w:p>
    <w:p w:rsidR="007D65E6" w:rsidRDefault="007D65E6" w:rsidP="007D65E6">
      <w:pPr>
        <w:autoSpaceDE w:val="0"/>
        <w:autoSpaceDN w:val="0"/>
        <w:adjustRightInd w:val="0"/>
        <w:spacing w:after="0" w:line="240" w:lineRule="auto"/>
        <w:jc w:val="center"/>
        <w:rPr>
          <w:rFonts w:ascii="Arial,Bold" w:hAnsi="Arial,Bold" w:cs="Arial,Bold"/>
          <w:b/>
          <w:bCs/>
        </w:rPr>
      </w:pPr>
      <w:r>
        <w:rPr>
          <w:rFonts w:ascii="Arial,Bold" w:hAnsi="Arial,Bold" w:cs="Arial,Bold"/>
          <w:b/>
          <w:bCs/>
        </w:rPr>
        <w:t>Sponsorowanie przedsięwzięć</w:t>
      </w:r>
    </w:p>
    <w:p w:rsidR="007D65E6" w:rsidRDefault="007D65E6" w:rsidP="007D65E6">
      <w:pPr>
        <w:autoSpaceDE w:val="0"/>
        <w:autoSpaceDN w:val="0"/>
        <w:adjustRightInd w:val="0"/>
        <w:spacing w:after="0" w:line="240" w:lineRule="auto"/>
        <w:jc w:val="center"/>
        <w:rPr>
          <w:rFonts w:ascii="Arial,Bold" w:hAnsi="Arial,Bold" w:cs="Arial,Bold"/>
          <w:b/>
          <w:bCs/>
        </w:rPr>
      </w:pPr>
    </w:p>
    <w:p w:rsidR="007D65E6" w:rsidRDefault="007D65E6" w:rsidP="007D65E6">
      <w:pPr>
        <w:autoSpaceDE w:val="0"/>
        <w:autoSpaceDN w:val="0"/>
        <w:adjustRightInd w:val="0"/>
        <w:spacing w:after="0" w:line="240" w:lineRule="auto"/>
        <w:jc w:val="both"/>
        <w:rPr>
          <w:rFonts w:ascii="Arial" w:hAnsi="Arial" w:cs="Arial"/>
        </w:rPr>
      </w:pPr>
      <w:r>
        <w:rPr>
          <w:rFonts w:ascii="Arial,Bold" w:hAnsi="Arial,Bold" w:cs="Arial,Bold"/>
          <w:b/>
          <w:bCs/>
        </w:rPr>
        <w:t xml:space="preserve">§ 7. </w:t>
      </w:r>
      <w:r>
        <w:rPr>
          <w:rFonts w:ascii="Arial" w:hAnsi="Arial" w:cs="Arial"/>
        </w:rPr>
        <w:t>Z zastrzeżeniem § 5 ust. 1-3, niedopuszczalne jest, aby przedsięwzięcia organizowane lub współorganizowane przez komórki lub jednostki organizacyjne były finansowane, współfinansowane lub w inny sposób materialnie wspierane przez wykonawców, chyba że jest to związane bezpośrednio z koniecznością pokrycia kosztów wynikających z uczestnictwa wykonawcy w danym przedsięwzięciu.</w:t>
      </w:r>
    </w:p>
    <w:p w:rsidR="007D65E6" w:rsidRDefault="007D65E6" w:rsidP="007D65E6">
      <w:pPr>
        <w:autoSpaceDE w:val="0"/>
        <w:autoSpaceDN w:val="0"/>
        <w:adjustRightInd w:val="0"/>
        <w:spacing w:after="0" w:line="240" w:lineRule="auto"/>
        <w:jc w:val="both"/>
        <w:rPr>
          <w:rFonts w:ascii="Arial" w:hAnsi="Arial" w:cs="Arial"/>
        </w:rPr>
      </w:pPr>
    </w:p>
    <w:p w:rsidR="007D65E6" w:rsidRDefault="007D65E6" w:rsidP="007D65E6">
      <w:pPr>
        <w:autoSpaceDE w:val="0"/>
        <w:autoSpaceDN w:val="0"/>
        <w:adjustRightInd w:val="0"/>
        <w:spacing w:after="0" w:line="240" w:lineRule="auto"/>
        <w:jc w:val="center"/>
        <w:rPr>
          <w:rFonts w:ascii="Arial,Bold" w:hAnsi="Arial,Bold" w:cs="Arial,Bold"/>
          <w:b/>
          <w:bCs/>
        </w:rPr>
      </w:pPr>
    </w:p>
    <w:p w:rsidR="007D65E6" w:rsidRDefault="007D65E6" w:rsidP="007D65E6">
      <w:pPr>
        <w:autoSpaceDE w:val="0"/>
        <w:autoSpaceDN w:val="0"/>
        <w:adjustRightInd w:val="0"/>
        <w:spacing w:after="0" w:line="240" w:lineRule="auto"/>
        <w:jc w:val="center"/>
        <w:rPr>
          <w:rFonts w:ascii="Arial,Bold" w:hAnsi="Arial,Bold" w:cs="Arial,Bold"/>
          <w:b/>
          <w:bCs/>
        </w:rPr>
      </w:pPr>
      <w:r>
        <w:rPr>
          <w:rFonts w:ascii="Arial,Bold" w:hAnsi="Arial,Bold" w:cs="Arial,Bold"/>
          <w:b/>
          <w:bCs/>
        </w:rPr>
        <w:t>Rozdział 5</w:t>
      </w:r>
    </w:p>
    <w:p w:rsidR="007D65E6" w:rsidRDefault="007D65E6" w:rsidP="007D65E6">
      <w:pPr>
        <w:autoSpaceDE w:val="0"/>
        <w:autoSpaceDN w:val="0"/>
        <w:adjustRightInd w:val="0"/>
        <w:spacing w:after="0" w:line="240" w:lineRule="auto"/>
        <w:jc w:val="center"/>
        <w:rPr>
          <w:rFonts w:ascii="Arial,Bold" w:hAnsi="Arial,Bold" w:cs="Arial,Bold"/>
          <w:b/>
          <w:bCs/>
        </w:rPr>
      </w:pPr>
      <w:r>
        <w:rPr>
          <w:rFonts w:ascii="Arial,Bold" w:hAnsi="Arial,Bold" w:cs="Arial,Bold"/>
          <w:b/>
          <w:bCs/>
        </w:rPr>
        <w:t>Prezenty, materiały promocyjne i informacyjne</w:t>
      </w:r>
    </w:p>
    <w:p w:rsidR="007D65E6" w:rsidRDefault="007D65E6" w:rsidP="007D65E6">
      <w:pPr>
        <w:autoSpaceDE w:val="0"/>
        <w:autoSpaceDN w:val="0"/>
        <w:adjustRightInd w:val="0"/>
        <w:spacing w:after="0" w:line="240" w:lineRule="auto"/>
        <w:jc w:val="center"/>
        <w:rPr>
          <w:rFonts w:ascii="Arial,Bold" w:hAnsi="Arial,Bold" w:cs="Arial,Bold"/>
          <w:b/>
          <w:bCs/>
        </w:rPr>
      </w:pPr>
    </w:p>
    <w:p w:rsidR="007D65E6" w:rsidRDefault="007D65E6" w:rsidP="007D65E6">
      <w:pPr>
        <w:autoSpaceDE w:val="0"/>
        <w:autoSpaceDN w:val="0"/>
        <w:adjustRightInd w:val="0"/>
        <w:spacing w:after="0" w:line="240" w:lineRule="auto"/>
        <w:jc w:val="both"/>
        <w:rPr>
          <w:rFonts w:ascii="Arial" w:hAnsi="Arial" w:cs="Arial"/>
        </w:rPr>
      </w:pPr>
      <w:r>
        <w:rPr>
          <w:rFonts w:ascii="Arial,Bold" w:hAnsi="Arial,Bold" w:cs="Arial,Bold"/>
          <w:b/>
          <w:bCs/>
        </w:rPr>
        <w:t xml:space="preserve">§ 8. </w:t>
      </w:r>
      <w:r>
        <w:rPr>
          <w:rFonts w:ascii="Arial" w:hAnsi="Arial" w:cs="Arial"/>
        </w:rPr>
        <w:t>1. Niedopuszczalne jest przyjmowanie od wykonawców prezentów w postaci jakichkolwiek korzyści majątkowych lub osobistych.</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2. Dopuszczalne jest przyjmowanie materiałów promocyjnych o znikomej wartości handlowej.</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3. Dopuszczalne i zalecane jest przyjmowanie materiałów informacyjnych.</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4. Dopuszcza się eksponowanie w salach konferencyjnych oraz w innych miejscach powszechnie dostępnych na terenie komórek i jednostek organizacyjnych otrzymanych od wykonawców materiałów promujących Siły Zbrojne Rzeczypospolitej Polskiej.</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5. Niewskazane jest używanie na terenie komórek i jednostek organizacyjnych materiałów i oznaczeń promujących wykonawców, w tym także materiałów biurowych.</w:t>
      </w:r>
    </w:p>
    <w:p w:rsidR="007D65E6" w:rsidRDefault="007D65E6" w:rsidP="007D65E6">
      <w:pPr>
        <w:autoSpaceDE w:val="0"/>
        <w:autoSpaceDN w:val="0"/>
        <w:adjustRightInd w:val="0"/>
        <w:spacing w:after="0" w:line="240" w:lineRule="auto"/>
        <w:jc w:val="both"/>
        <w:rPr>
          <w:rFonts w:ascii="Arial" w:hAnsi="Arial" w:cs="Arial"/>
        </w:rPr>
      </w:pPr>
    </w:p>
    <w:p w:rsidR="007D65E6" w:rsidRDefault="007D65E6" w:rsidP="007D65E6">
      <w:pPr>
        <w:autoSpaceDE w:val="0"/>
        <w:autoSpaceDN w:val="0"/>
        <w:adjustRightInd w:val="0"/>
        <w:spacing w:after="0" w:line="240" w:lineRule="auto"/>
        <w:jc w:val="center"/>
        <w:rPr>
          <w:rFonts w:ascii="Arial,Bold" w:hAnsi="Arial,Bold" w:cs="Arial,Bold"/>
          <w:b/>
          <w:bCs/>
        </w:rPr>
      </w:pPr>
      <w:r>
        <w:rPr>
          <w:rFonts w:ascii="Arial,Bold" w:hAnsi="Arial,Bold" w:cs="Arial,Bold"/>
          <w:b/>
          <w:bCs/>
        </w:rPr>
        <w:t>Rozdział 6</w:t>
      </w:r>
    </w:p>
    <w:p w:rsidR="007D65E6" w:rsidRDefault="007D65E6" w:rsidP="007D65E6">
      <w:pPr>
        <w:autoSpaceDE w:val="0"/>
        <w:autoSpaceDN w:val="0"/>
        <w:adjustRightInd w:val="0"/>
        <w:spacing w:after="0" w:line="240" w:lineRule="auto"/>
        <w:jc w:val="center"/>
        <w:rPr>
          <w:rFonts w:ascii="Arial,Bold" w:hAnsi="Arial,Bold" w:cs="Arial,Bold"/>
          <w:b/>
          <w:bCs/>
        </w:rPr>
      </w:pPr>
      <w:r>
        <w:rPr>
          <w:rFonts w:ascii="Arial,Bold" w:hAnsi="Arial,Bold" w:cs="Arial,Bold"/>
          <w:b/>
          <w:bCs/>
        </w:rPr>
        <w:t>Kontakty towarzyskie</w:t>
      </w:r>
    </w:p>
    <w:p w:rsidR="007D65E6" w:rsidRDefault="007D65E6" w:rsidP="007D65E6">
      <w:pPr>
        <w:autoSpaceDE w:val="0"/>
        <w:autoSpaceDN w:val="0"/>
        <w:adjustRightInd w:val="0"/>
        <w:spacing w:after="0" w:line="240" w:lineRule="auto"/>
        <w:jc w:val="center"/>
        <w:rPr>
          <w:rFonts w:ascii="Arial,Bold" w:hAnsi="Arial,Bold" w:cs="Arial,Bold"/>
          <w:b/>
          <w:bCs/>
        </w:rPr>
      </w:pPr>
    </w:p>
    <w:p w:rsidR="007D65E6" w:rsidRDefault="007D65E6" w:rsidP="007D65E6">
      <w:pPr>
        <w:autoSpaceDE w:val="0"/>
        <w:autoSpaceDN w:val="0"/>
        <w:adjustRightInd w:val="0"/>
        <w:spacing w:after="0" w:line="240" w:lineRule="auto"/>
        <w:jc w:val="both"/>
        <w:rPr>
          <w:rFonts w:ascii="Arial" w:hAnsi="Arial" w:cs="Arial"/>
        </w:rPr>
      </w:pPr>
      <w:r>
        <w:rPr>
          <w:rFonts w:ascii="Arial,Bold" w:hAnsi="Arial,Bold" w:cs="Arial,Bold"/>
          <w:b/>
          <w:bCs/>
        </w:rPr>
        <w:t xml:space="preserve">§ 9. </w:t>
      </w:r>
      <w:r>
        <w:rPr>
          <w:rFonts w:ascii="Arial" w:hAnsi="Arial" w:cs="Arial"/>
        </w:rPr>
        <w:t>1. Kontakty towarzyskie z wykonawcami, nawiązane zanim powstały relacje wynikające z wykonywanych obowiązków mogą być kontynuowane, przy zachowaniu zasad określonych w § 3 niniejszego załącznika.</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2. W przypadkach innych niż określone w ust. 1, nie zaleca się nawiązywania kontaktów towarzyskich z wykonawcami.</w:t>
      </w:r>
    </w:p>
    <w:p w:rsidR="007D65E6" w:rsidRDefault="007D65E6" w:rsidP="007D65E6">
      <w:pPr>
        <w:autoSpaceDE w:val="0"/>
        <w:autoSpaceDN w:val="0"/>
        <w:adjustRightInd w:val="0"/>
        <w:spacing w:after="0" w:line="240" w:lineRule="auto"/>
        <w:jc w:val="both"/>
        <w:rPr>
          <w:rFonts w:ascii="Arial" w:hAnsi="Arial" w:cs="Arial"/>
        </w:rPr>
      </w:pPr>
    </w:p>
    <w:p w:rsidR="007D65E6" w:rsidRDefault="007D65E6" w:rsidP="007D65E6">
      <w:pPr>
        <w:autoSpaceDE w:val="0"/>
        <w:autoSpaceDN w:val="0"/>
        <w:adjustRightInd w:val="0"/>
        <w:spacing w:after="0" w:line="240" w:lineRule="auto"/>
        <w:jc w:val="center"/>
        <w:rPr>
          <w:rFonts w:ascii="Arial,Bold" w:hAnsi="Arial,Bold" w:cs="Arial,Bold"/>
          <w:b/>
          <w:bCs/>
        </w:rPr>
      </w:pPr>
    </w:p>
    <w:p w:rsidR="007D65E6" w:rsidRDefault="007D65E6" w:rsidP="007D65E6">
      <w:pPr>
        <w:autoSpaceDE w:val="0"/>
        <w:autoSpaceDN w:val="0"/>
        <w:adjustRightInd w:val="0"/>
        <w:spacing w:after="0" w:line="240" w:lineRule="auto"/>
        <w:jc w:val="center"/>
        <w:rPr>
          <w:rFonts w:ascii="Arial,Bold" w:hAnsi="Arial,Bold" w:cs="Arial,Bold"/>
          <w:b/>
          <w:bCs/>
        </w:rPr>
      </w:pPr>
      <w:r>
        <w:rPr>
          <w:rFonts w:ascii="Arial,Bold" w:hAnsi="Arial,Bold" w:cs="Arial,Bold"/>
          <w:b/>
          <w:bCs/>
        </w:rPr>
        <w:t>Rozdział 7</w:t>
      </w:r>
    </w:p>
    <w:p w:rsidR="007D65E6" w:rsidRDefault="007D65E6" w:rsidP="007D65E6">
      <w:pPr>
        <w:autoSpaceDE w:val="0"/>
        <w:autoSpaceDN w:val="0"/>
        <w:adjustRightInd w:val="0"/>
        <w:spacing w:after="0" w:line="240" w:lineRule="auto"/>
        <w:jc w:val="center"/>
        <w:rPr>
          <w:rFonts w:ascii="Arial,Bold" w:hAnsi="Arial,Bold" w:cs="Arial,Bold"/>
          <w:b/>
          <w:bCs/>
        </w:rPr>
      </w:pPr>
      <w:r>
        <w:rPr>
          <w:rFonts w:ascii="Arial,Bold" w:hAnsi="Arial,Bold" w:cs="Arial,Bold"/>
          <w:b/>
          <w:bCs/>
        </w:rPr>
        <w:t>Najem i użyczanie lokali oraz terenów</w:t>
      </w:r>
    </w:p>
    <w:p w:rsidR="007D65E6" w:rsidRDefault="007D65E6" w:rsidP="007D65E6">
      <w:pPr>
        <w:autoSpaceDE w:val="0"/>
        <w:autoSpaceDN w:val="0"/>
        <w:adjustRightInd w:val="0"/>
        <w:spacing w:after="0" w:line="240" w:lineRule="auto"/>
        <w:jc w:val="center"/>
        <w:rPr>
          <w:rFonts w:ascii="Arial,Bold" w:hAnsi="Arial,Bold" w:cs="Arial,Bold"/>
          <w:b/>
          <w:bCs/>
        </w:rPr>
      </w:pPr>
    </w:p>
    <w:p w:rsidR="007D65E6" w:rsidRDefault="007D65E6" w:rsidP="007D65E6">
      <w:pPr>
        <w:autoSpaceDE w:val="0"/>
        <w:autoSpaceDN w:val="0"/>
        <w:adjustRightInd w:val="0"/>
        <w:spacing w:after="0" w:line="240" w:lineRule="auto"/>
        <w:jc w:val="both"/>
        <w:rPr>
          <w:rFonts w:ascii="Arial" w:hAnsi="Arial" w:cs="Arial"/>
        </w:rPr>
      </w:pPr>
      <w:r>
        <w:rPr>
          <w:rFonts w:ascii="Arial,Bold" w:hAnsi="Arial,Bold" w:cs="Arial,Bold"/>
          <w:b/>
          <w:bCs/>
        </w:rPr>
        <w:lastRenderedPageBreak/>
        <w:t xml:space="preserve">§ 10. </w:t>
      </w:r>
      <w:r>
        <w:rPr>
          <w:rFonts w:ascii="Arial" w:hAnsi="Arial" w:cs="Arial"/>
        </w:rPr>
        <w:t>Dopuszczalne jest wynajmowanie lub użyczanie wykonawcom lokali i terenów resortu obrony narodowej w celu:</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1) przeprowadzenia prezentacji lub pokazów na rzecz komórek lub jednostek organizacyjnych;</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2) przeprowadzenia prezentacji lub pokazów organizowanych przez krajowe przedsiębiorstwa sektora obronnego dla odbiorców zagranicznych;</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3) realizowania zadań przez Agencję Mienia Wojskowego, wynikających z odrębnych przepisów.</w:t>
      </w:r>
    </w:p>
    <w:p w:rsidR="007D65E6" w:rsidRDefault="007D65E6" w:rsidP="007D65E6">
      <w:pPr>
        <w:autoSpaceDE w:val="0"/>
        <w:autoSpaceDN w:val="0"/>
        <w:adjustRightInd w:val="0"/>
        <w:spacing w:after="0" w:line="240" w:lineRule="auto"/>
        <w:jc w:val="both"/>
        <w:rPr>
          <w:rFonts w:ascii="Arial" w:hAnsi="Arial" w:cs="Arial"/>
        </w:rPr>
      </w:pPr>
    </w:p>
    <w:p w:rsidR="007D65E6" w:rsidRDefault="007D65E6" w:rsidP="007D65E6">
      <w:pPr>
        <w:autoSpaceDE w:val="0"/>
        <w:autoSpaceDN w:val="0"/>
        <w:adjustRightInd w:val="0"/>
        <w:spacing w:after="0" w:line="240" w:lineRule="auto"/>
        <w:jc w:val="both"/>
        <w:rPr>
          <w:rFonts w:ascii="Arial" w:hAnsi="Arial" w:cs="Arial"/>
        </w:rPr>
      </w:pPr>
    </w:p>
    <w:p w:rsidR="007D65E6" w:rsidRDefault="007D65E6" w:rsidP="007D65E6">
      <w:pPr>
        <w:autoSpaceDE w:val="0"/>
        <w:autoSpaceDN w:val="0"/>
        <w:adjustRightInd w:val="0"/>
        <w:spacing w:after="0" w:line="240" w:lineRule="auto"/>
        <w:jc w:val="both"/>
        <w:rPr>
          <w:rFonts w:ascii="Arial" w:hAnsi="Arial" w:cs="Arial"/>
        </w:rPr>
      </w:pPr>
    </w:p>
    <w:p w:rsidR="007D65E6" w:rsidRDefault="007D65E6" w:rsidP="007D65E6">
      <w:pPr>
        <w:autoSpaceDE w:val="0"/>
        <w:autoSpaceDN w:val="0"/>
        <w:adjustRightInd w:val="0"/>
        <w:spacing w:after="0" w:line="240" w:lineRule="auto"/>
        <w:jc w:val="center"/>
        <w:rPr>
          <w:rFonts w:ascii="Arial,Bold" w:hAnsi="Arial,Bold" w:cs="Arial,Bold"/>
          <w:b/>
          <w:bCs/>
        </w:rPr>
      </w:pPr>
      <w:r>
        <w:rPr>
          <w:rFonts w:ascii="Arial,Bold" w:hAnsi="Arial,Bold" w:cs="Arial,Bold"/>
          <w:b/>
          <w:bCs/>
        </w:rPr>
        <w:t>Rozdział 8</w:t>
      </w:r>
    </w:p>
    <w:p w:rsidR="007D65E6" w:rsidRDefault="007D65E6" w:rsidP="007D65E6">
      <w:pPr>
        <w:autoSpaceDE w:val="0"/>
        <w:autoSpaceDN w:val="0"/>
        <w:adjustRightInd w:val="0"/>
        <w:spacing w:after="0" w:line="240" w:lineRule="auto"/>
        <w:jc w:val="center"/>
        <w:rPr>
          <w:rFonts w:ascii="Arial,Bold" w:hAnsi="Arial,Bold" w:cs="Arial,Bold"/>
          <w:b/>
          <w:bCs/>
        </w:rPr>
      </w:pPr>
      <w:r>
        <w:rPr>
          <w:rFonts w:ascii="Arial,Bold" w:hAnsi="Arial,Bold" w:cs="Arial,Bold"/>
          <w:b/>
          <w:bCs/>
        </w:rPr>
        <w:t>Prezentacje, pokazy i referencje</w:t>
      </w:r>
    </w:p>
    <w:p w:rsidR="007D65E6" w:rsidRDefault="007D65E6" w:rsidP="007D65E6">
      <w:pPr>
        <w:autoSpaceDE w:val="0"/>
        <w:autoSpaceDN w:val="0"/>
        <w:adjustRightInd w:val="0"/>
        <w:spacing w:after="0" w:line="240" w:lineRule="auto"/>
        <w:jc w:val="center"/>
        <w:rPr>
          <w:rFonts w:ascii="Arial,Bold" w:hAnsi="Arial,Bold" w:cs="Arial,Bold"/>
          <w:b/>
          <w:bCs/>
        </w:rPr>
      </w:pPr>
    </w:p>
    <w:p w:rsidR="007D65E6" w:rsidRDefault="007D65E6" w:rsidP="007D65E6">
      <w:pPr>
        <w:autoSpaceDE w:val="0"/>
        <w:autoSpaceDN w:val="0"/>
        <w:adjustRightInd w:val="0"/>
        <w:spacing w:after="0" w:line="240" w:lineRule="auto"/>
        <w:jc w:val="both"/>
        <w:rPr>
          <w:rFonts w:ascii="Arial" w:hAnsi="Arial" w:cs="Arial"/>
        </w:rPr>
      </w:pPr>
      <w:r>
        <w:rPr>
          <w:rFonts w:ascii="Arial,Bold" w:hAnsi="Arial,Bold" w:cs="Arial,Bold"/>
          <w:b/>
          <w:bCs/>
        </w:rPr>
        <w:t xml:space="preserve">§ 11. </w:t>
      </w:r>
      <w:r>
        <w:rPr>
          <w:rFonts w:ascii="Arial" w:hAnsi="Arial" w:cs="Arial"/>
        </w:rPr>
        <w:t>1. Działania informacyjne, z wyłączeniem oficjalnej korespondencji dokonywanej w formie pisemnej lub realizowanej przy pomocy faksu albo służbowej poczty elektronicznej, powinny być przeprowadzane przez wykonawców w formie oficjalnych prezentacji lub pokazów.</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2. Wskazane jest, aby prezentacje lub pokazy odbywały się na terenie komórek i jednostek organizacyjnych lub podczas targów.</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3. W przypadku, gdyby koszty prezentacji lub pokazu były zbyt wysokie dla wykonawcy, bądź też gdyby prezentacja lub pokaz były ze względów technicznych lub organizacyjnych znacznym utrudnieniem, dopuszczalne jest ich przeprowadzenie u wykonawcy na rzecz oficjalnej delegacji komórek lub jednostek organizacyjnych.</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4. Niedopuszczalne jest obciążanie Skarbu Państwa – Ministra Obrony Narodowej, lub państwowej osoby prawnej kosztami organizowanych prezentacji lub pokazów, z wyłączeniem opłat z tytułu zużytych mediów i wstawek konferencyjnych.</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5. W celu zbierania niezbędnych doświadczeń i informacji dyrektorzy (szefowie, komendanci, kierownicy, dowódcy, prezesi) komórek i jednostek organizacyjnych mogą za pisemną zgodą bezpośredniego przełożonego organizować prezentacje i pokazy z udziałem wykonawców.</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6. Dyrektor (szef, komendant, kierownik, dowódca, prezes) komórki lub jednostki organizacyjnej odpowiedzialnej za organizację przedsięwzięcia, o którym mowa w ust. 5, dotyczącego sprzętu wojskowego, w terminie 14 dni od dnia jego zakończenia, przekazuje Dyrektorowi Departamentu Polityki Zbrojeniowej notatkę o tym wydarzeniu, zgodnie ze wzorem stanowiącym załącznik Nr 2 do Zasad postępowania w kontaktach z wykonawcami.</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7. Wskazane jest zamieszczanie przez komórki i jednostki organizacyjne z odpowiednim wyprzedzeniem na własnych stronach internetowych informacji o zamiarze organizacji lub możliwości przeprowadzenia prezentacji lub pokazu, dotyczącego konkretnych grup asortymentowych sprzętu lub usług, w celu umożliwienia jak największej grupie wykonawców zgłoszenia swojego udziału w tego typu wydarzeniach.</w:t>
      </w:r>
    </w:p>
    <w:p w:rsidR="007D65E6" w:rsidRDefault="007D65E6" w:rsidP="007D65E6">
      <w:pPr>
        <w:autoSpaceDE w:val="0"/>
        <w:autoSpaceDN w:val="0"/>
        <w:adjustRightInd w:val="0"/>
        <w:spacing w:after="0" w:line="240" w:lineRule="auto"/>
        <w:jc w:val="both"/>
        <w:rPr>
          <w:rFonts w:ascii="Arial" w:hAnsi="Arial" w:cs="Arial"/>
        </w:rPr>
      </w:pPr>
      <w:r>
        <w:rPr>
          <w:rFonts w:ascii="Arial,Bold" w:hAnsi="Arial,Bold" w:cs="Arial,Bold"/>
          <w:b/>
          <w:bCs/>
        </w:rPr>
        <w:t xml:space="preserve">§ 12. </w:t>
      </w:r>
      <w:r>
        <w:rPr>
          <w:rFonts w:ascii="Arial" w:hAnsi="Arial" w:cs="Arial"/>
        </w:rPr>
        <w:t>1. Dopuszczalne jest udzielenie wykonawcy pozytywnych referencji(poświadczenia) w związku z należytym wykonaniem przez niego umowy.</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2. Referencji, o których mowa w ust. 1, udziela w formie pisemnej zamawiający po uprzednim ustaleniu należytego wykonania umowy.</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3. Niedopuszczalne jest udzielanie referencji, o których mowa w ust. 1, wykonawcom, w stosunku do których zamawiający uprawniony jest do zgłoszenia roszczeń z tytułu niewykonania lub nienależytego wykonania umowy, której mają dotyczyć referencje.</w:t>
      </w:r>
    </w:p>
    <w:p w:rsidR="007D65E6" w:rsidRDefault="007D65E6" w:rsidP="007D65E6">
      <w:pPr>
        <w:autoSpaceDE w:val="0"/>
        <w:autoSpaceDN w:val="0"/>
        <w:adjustRightInd w:val="0"/>
        <w:spacing w:after="0" w:line="240" w:lineRule="auto"/>
        <w:jc w:val="both"/>
        <w:rPr>
          <w:rFonts w:ascii="Arial" w:hAnsi="Arial" w:cs="Arial"/>
        </w:rPr>
      </w:pPr>
    </w:p>
    <w:p w:rsidR="007D65E6" w:rsidRDefault="007D65E6" w:rsidP="007D65E6">
      <w:pPr>
        <w:autoSpaceDE w:val="0"/>
        <w:autoSpaceDN w:val="0"/>
        <w:adjustRightInd w:val="0"/>
        <w:spacing w:after="0" w:line="240" w:lineRule="auto"/>
        <w:jc w:val="both"/>
        <w:rPr>
          <w:rFonts w:ascii="Arial" w:hAnsi="Arial" w:cs="Arial"/>
        </w:rPr>
      </w:pPr>
    </w:p>
    <w:p w:rsidR="007D65E6" w:rsidRDefault="007D65E6" w:rsidP="007D65E6">
      <w:pPr>
        <w:autoSpaceDE w:val="0"/>
        <w:autoSpaceDN w:val="0"/>
        <w:adjustRightInd w:val="0"/>
        <w:spacing w:after="0" w:line="240" w:lineRule="auto"/>
        <w:jc w:val="center"/>
        <w:rPr>
          <w:rFonts w:ascii="Arial,Bold" w:hAnsi="Arial,Bold" w:cs="Arial,Bold"/>
          <w:b/>
          <w:bCs/>
        </w:rPr>
      </w:pPr>
      <w:r>
        <w:rPr>
          <w:rFonts w:ascii="Arial,Bold" w:hAnsi="Arial,Bold" w:cs="Arial,Bold"/>
          <w:b/>
          <w:bCs/>
        </w:rPr>
        <w:t>Rozdział 9</w:t>
      </w:r>
    </w:p>
    <w:p w:rsidR="007D65E6" w:rsidRDefault="007D65E6" w:rsidP="007D65E6">
      <w:pPr>
        <w:autoSpaceDE w:val="0"/>
        <w:autoSpaceDN w:val="0"/>
        <w:adjustRightInd w:val="0"/>
        <w:spacing w:after="0" w:line="240" w:lineRule="auto"/>
        <w:jc w:val="center"/>
        <w:rPr>
          <w:rFonts w:ascii="Arial,Bold" w:hAnsi="Arial,Bold" w:cs="Arial,Bold"/>
          <w:b/>
          <w:bCs/>
        </w:rPr>
      </w:pPr>
      <w:r>
        <w:rPr>
          <w:rFonts w:ascii="Arial,Bold" w:hAnsi="Arial,Bold" w:cs="Arial,Bold"/>
          <w:b/>
          <w:bCs/>
        </w:rPr>
        <w:t>Faworyzowanie i konflikt interesów</w:t>
      </w:r>
    </w:p>
    <w:p w:rsidR="007D65E6" w:rsidRDefault="007D65E6" w:rsidP="007D65E6">
      <w:pPr>
        <w:autoSpaceDE w:val="0"/>
        <w:autoSpaceDN w:val="0"/>
        <w:adjustRightInd w:val="0"/>
        <w:spacing w:after="0" w:line="240" w:lineRule="auto"/>
        <w:jc w:val="center"/>
        <w:rPr>
          <w:rFonts w:ascii="Arial,Bold" w:hAnsi="Arial,Bold" w:cs="Arial,Bold"/>
          <w:b/>
          <w:bCs/>
        </w:rPr>
      </w:pPr>
    </w:p>
    <w:p w:rsidR="007D65E6" w:rsidRDefault="007D65E6" w:rsidP="007D65E6">
      <w:pPr>
        <w:autoSpaceDE w:val="0"/>
        <w:autoSpaceDN w:val="0"/>
        <w:adjustRightInd w:val="0"/>
        <w:spacing w:after="0" w:line="240" w:lineRule="auto"/>
        <w:jc w:val="both"/>
        <w:rPr>
          <w:rFonts w:ascii="Arial" w:hAnsi="Arial" w:cs="Arial"/>
        </w:rPr>
      </w:pPr>
      <w:r>
        <w:rPr>
          <w:rFonts w:ascii="Arial,Bold" w:hAnsi="Arial,Bold" w:cs="Arial,Bold"/>
          <w:b/>
          <w:bCs/>
        </w:rPr>
        <w:t xml:space="preserve">§ 13. </w:t>
      </w:r>
      <w:r>
        <w:rPr>
          <w:rFonts w:ascii="Arial" w:hAnsi="Arial" w:cs="Arial"/>
        </w:rPr>
        <w:t>1. Niedopuszczalne jest faworyzowanie wykonawcy, polegające w szczególności na:</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1) wcześniejszym udzielaniu mu informacji,</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2) nieuzasadnionym ograniczeniu innym wykonawcom dostępu do informacji – które może stawiać go w uprzywilejowanej pozycji w stosunku do innych wykonawców.</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lastRenderedPageBreak/>
        <w:t>2. Wskazane jest, aby pracownicy i żołnierze komórek i jednostek organizacyjnych oraz osoby fizyczne świadczące pracę na podstawie umów cywilnoprawnych w Ministerstwie Obrony Narodowej lub w jednostkach organizacyjnych, informowali odpowiednio bezpośrednich przełożonych lub zamawiających o relacjach prawnych lub faktycznych, w których ich interes prywatny (osobisty lub majątkowy), wynikający z powiązań z konkretnym wykonawcą, wpływa, bądź może wpływać na obiektywne i bezstronne wykonywanie powierzonych obowiązków (realny bądź potencjalny konflikt</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interesów) lub też może być on postrzegany przez opinię publiczną jako znajdujący się w konflikcie z obiektywnym i bezstronnym wykonywaniem realizowanych przez nich obowiązków (postrzegalny konflikt interesów).</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3. Przez konflikt interesów należy rozumieć, w szczególności posiadanie powiązań o charakterze finansowym, rodzinnym lub towarzyskim z wykonawcą.</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4. Dyrektor (szef, komendant, kierownik, dowódca, prezes) komórki lub jednostki organizacyjnej dysponujący wiarygodną informacją o realnym, potencjalnym lub postrzegalnym konflikcie interesów podległego mu pracownika lub żołnierza komórki lub jednostki organizacyjnej, bądź osoby fizycznej świadczącej pracę na podstawie umów cywilnoprawnych w Ministerstwie Obrony Narodowej lub w jednostkach organizacyjnych, rozstrzyga niezwłocznie o potrzebie podjęcia czynności zaradczych</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w celu wyeliminowania lub ograniczenia możliwości zaistnienia konfliktu interesów.</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5. Czynnością zaradczą, o której mowa w ust. 4, może być w szczególności:</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1) wydanie dyspozycji o konieczności udziału minimum dwóch osób w realizacji określonych czynności (zasada „wielu par oczu”), lub</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2) włączenie dodatkowych mechanizmów nadzorczych, w tym kontrolnych, lub sprawozdawczych w realizacji określonych czynności, lub</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3) wyłączenie osoby pozostającej w konflikcie interesów z udziału w określonej czynności, lub</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4) doprowadzenie do rozwiązania umowy cywilnoprawnej zawartej z osobą fizyczną, o której mowa w ust. 2.</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6. W przypadku postrzegalnego lub potencjalnego konfliktu interesów dyrektor (szef, komendant, kierownik, dowódca, prezes) komórki lub jednostki organizacyjnej może nie podejmować żadnej czynności zaradczej, jeżeli w pisemnej notatce, zarejestrowanej w kancelarii potwierdzi, że konflikt ten jest w jego ocenie nieistotny z punktu widzenia prawidłowego działania danej komórki lub jednostki organizacyjnej, a samo ujawnienie go przez osobę, pozostającą w konflikcie interesów jest wystarczające do jego skutecznej kontroli.</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7. W przypadku, gdy konflikt interesów dotyczy dyrektora (szefa, komendanta, kierownika, dowódcy, prezesa) komórki lub jednostki organizacyjnej, o potrzebie podjęcia czynności zaradczych w celu wyeliminowania lub ograniczenia możliwości jego zaistnienia, decyduje bezpośredni przełożony tej osoby. Przepisy ust. 2-6 stosuje się odpowiednio.</w:t>
      </w:r>
    </w:p>
    <w:p w:rsidR="007D65E6" w:rsidRDefault="007D65E6" w:rsidP="007D65E6">
      <w:pPr>
        <w:autoSpaceDE w:val="0"/>
        <w:autoSpaceDN w:val="0"/>
        <w:adjustRightInd w:val="0"/>
        <w:spacing w:after="0" w:line="240" w:lineRule="auto"/>
        <w:jc w:val="center"/>
        <w:rPr>
          <w:rFonts w:ascii="Arial,Bold" w:hAnsi="Arial,Bold" w:cs="Arial,Bold"/>
          <w:b/>
          <w:bCs/>
        </w:rPr>
      </w:pPr>
    </w:p>
    <w:p w:rsidR="007D65E6" w:rsidRDefault="007D65E6" w:rsidP="007D65E6">
      <w:pPr>
        <w:autoSpaceDE w:val="0"/>
        <w:autoSpaceDN w:val="0"/>
        <w:adjustRightInd w:val="0"/>
        <w:spacing w:after="0" w:line="240" w:lineRule="auto"/>
        <w:jc w:val="center"/>
        <w:rPr>
          <w:rFonts w:ascii="Arial,Bold" w:hAnsi="Arial,Bold" w:cs="Arial,Bold"/>
          <w:b/>
          <w:bCs/>
        </w:rPr>
      </w:pPr>
    </w:p>
    <w:p w:rsidR="007D65E6" w:rsidRDefault="007D65E6" w:rsidP="007D65E6">
      <w:pPr>
        <w:autoSpaceDE w:val="0"/>
        <w:autoSpaceDN w:val="0"/>
        <w:adjustRightInd w:val="0"/>
        <w:spacing w:after="0" w:line="240" w:lineRule="auto"/>
        <w:jc w:val="center"/>
        <w:rPr>
          <w:rFonts w:ascii="Arial,Bold" w:hAnsi="Arial,Bold" w:cs="Arial,Bold"/>
          <w:b/>
          <w:bCs/>
        </w:rPr>
      </w:pPr>
      <w:r>
        <w:rPr>
          <w:rFonts w:ascii="Arial,Bold" w:hAnsi="Arial,Bold" w:cs="Arial,Bold"/>
          <w:b/>
          <w:bCs/>
        </w:rPr>
        <w:t>Rozdział 10</w:t>
      </w:r>
    </w:p>
    <w:p w:rsidR="007D65E6" w:rsidRDefault="007D65E6" w:rsidP="007D65E6">
      <w:pPr>
        <w:autoSpaceDE w:val="0"/>
        <w:autoSpaceDN w:val="0"/>
        <w:adjustRightInd w:val="0"/>
        <w:spacing w:after="0" w:line="240" w:lineRule="auto"/>
        <w:jc w:val="center"/>
        <w:rPr>
          <w:rFonts w:ascii="Arial,Bold" w:hAnsi="Arial,Bold" w:cs="Arial,Bold"/>
          <w:b/>
          <w:bCs/>
        </w:rPr>
      </w:pPr>
      <w:r>
        <w:rPr>
          <w:rFonts w:ascii="Arial,Bold" w:hAnsi="Arial,Bold" w:cs="Arial,Bold"/>
          <w:b/>
          <w:bCs/>
        </w:rPr>
        <w:t>Sprawozdawczość</w:t>
      </w:r>
    </w:p>
    <w:p w:rsidR="007D65E6" w:rsidRDefault="007D65E6" w:rsidP="007D65E6">
      <w:pPr>
        <w:autoSpaceDE w:val="0"/>
        <w:autoSpaceDN w:val="0"/>
        <w:adjustRightInd w:val="0"/>
        <w:spacing w:after="0" w:line="240" w:lineRule="auto"/>
        <w:jc w:val="center"/>
        <w:rPr>
          <w:rFonts w:ascii="Arial,Bold" w:hAnsi="Arial,Bold" w:cs="Arial,Bold"/>
          <w:b/>
          <w:bCs/>
        </w:rPr>
      </w:pPr>
    </w:p>
    <w:p w:rsidR="007D65E6" w:rsidRDefault="007D65E6" w:rsidP="007D65E6">
      <w:pPr>
        <w:autoSpaceDE w:val="0"/>
        <w:autoSpaceDN w:val="0"/>
        <w:adjustRightInd w:val="0"/>
        <w:spacing w:after="0" w:line="240" w:lineRule="auto"/>
        <w:jc w:val="both"/>
        <w:rPr>
          <w:rFonts w:ascii="Arial" w:hAnsi="Arial" w:cs="Arial"/>
        </w:rPr>
      </w:pPr>
      <w:r>
        <w:rPr>
          <w:rFonts w:ascii="Arial,Bold" w:hAnsi="Arial,Bold" w:cs="Arial,Bold"/>
          <w:b/>
          <w:bCs/>
        </w:rPr>
        <w:t xml:space="preserve">§ 14. </w:t>
      </w:r>
      <w:r>
        <w:rPr>
          <w:rFonts w:ascii="Arial" w:hAnsi="Arial" w:cs="Arial"/>
        </w:rPr>
        <w:t>1. Z wszelkich kontaktów z wykonawcami, osoby biorące w nich udział, sporządzają notatkę zawierającą informacje odnośnie: stron, celu, inicjatora, formy kontaktu lub miejsca spotkania oraz faktu udokumentowania jego przebiegu za pomocą urządzeń i środków technicznych służących do utrwalania dźwięku albo obrazu i dźwięku, a w przypadku gdy przebieg spotkania nie został w ten sposób udokumentowany – również szczegółowych danych uzyskanych od wykonawcy i przekazanych wykonawcy. Istnieje możliwość sporządzenia wspólnej notatki przez osoby uczestniczące w kontaktach z wykonawcami.</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2. Notatkę, o której mowa w ust. 1, sporządza się również w przypadku kontaktów z podmiotami zainteresowanymi nabyciem nieruchomości Skarbu Państwa lub mienia ruchomego o wartości księgowej przekraczającej 10.000 złotych.</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3. Treść notatki zamieszcza się w terminie 14 dni od dnia przeprowadzenia kontaktu w wewnętrznej sieci elektronicznej w zakładce pod nazwą „kontakty z wykonawcami”.</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lastRenderedPageBreak/>
        <w:t>4. Obowiązek, o którym mowa w ust. 1 i 3, nie dotyczy:</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1) czynności zamawiającego, w związku z postępowaniem o udzielenie zamówienia od chwili zamieszczenia ogłoszenia o postępowaniu lub skierowania zaproszenia do udziału w postępowaniu w trybie negocjacji, do chwili wyboru wykonawcy, o ile czynności te podejmowane są w ramach prac</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komisji;</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2) czynności zamawiającego podejmowanych od chwili wyboru wykonawcy do chwili podpisania umowy oraz czynności związanych z wykonywaniem zawartych umów, o ile czynności te podejmowane są przez uprzednio pisemnie wyznaczone osoby;</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3) kontaktów mających charakter oficjalnej korespondencji dokonywanej w formie pisemnej lub realizowanej przy pomocy faksu albo służbowej poczty elektronicznej;</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 xml:space="preserve">4) kontaktów mających miejsce w związku z realizacją fazy </w:t>
      </w:r>
      <w:proofErr w:type="spellStart"/>
      <w:r>
        <w:rPr>
          <w:rFonts w:ascii="Arial" w:hAnsi="Arial" w:cs="Arial"/>
        </w:rPr>
        <w:t>analityczno</w:t>
      </w:r>
      <w:proofErr w:type="spellEnd"/>
      <w:r>
        <w:rPr>
          <w:rFonts w:ascii="Arial" w:hAnsi="Arial" w:cs="Arial"/>
        </w:rPr>
        <w:t xml:space="preserve"> koncepcyjnej, o której mowa w przepisach decyzji w spawie pozyskiwania sprzętu wojskowego i usług dla Sił Zbrojnych Rzeczypospolitej Polskiej, o ile kontakty te zostaną opisane w dokumentacji, która powstanie w ramach tej fazy, pisemnej notatce lub protokole spotkania, bądź też ich przebieg zostanie utrwalony za pomocą urządzeń i środków technicznych służących do utrwalania dźwięku albo obrazu i dźwięku;</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5) kontaktów dotyczących jedynie zagadnień o charakterze organizacyjnoporządkowym;</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6) kontaktów o charakterze wyłącznie towarzyskim, odbywających się poza godzinami pracy, w trakcie których nie poruszano żadnych kwestii służbowych;</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7) prezentacji i pokazów organizowanych na podstawie § 11 ust. 5;</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8) kontaktów realizowanych w celu wykonywania obowiązków przewidzianych w ustawie o niektórych umowach zawieranych w związku z realizacją zamówień o podstawowym znaczeniu dla bezpieczeństwa państwa, o ile kontakty te zostaną opisane w pisemnej notatce lub protokole spotkania, bądź też ich przebieg zostanie utrwalony za pomocą urządzeń i środków technicznych</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służących do utrwalania dźwięku albo obrazu i dźwięku;</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9) kontaktów realizowanych w celu wykonania obowiązków przewidzianych w przepisach decyzji w spawie zasad funkcjonowania systemu zapewnienia jakości wyrobów obronnych, o ile kontakty te zostaną opisane w pisemnej notatce lub protokole spotkania, bądź też ich przebieg zostanie utrwalony za pomocą urządzeń i środków technicznych służących do utrwalania dźwięku</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12 albo obrazu i dźwięku.</w:t>
      </w:r>
    </w:p>
    <w:p w:rsidR="007D65E6" w:rsidRDefault="007D65E6" w:rsidP="007D65E6">
      <w:pPr>
        <w:autoSpaceDE w:val="0"/>
        <w:autoSpaceDN w:val="0"/>
        <w:adjustRightInd w:val="0"/>
        <w:spacing w:after="0" w:line="240" w:lineRule="auto"/>
        <w:jc w:val="both"/>
        <w:rPr>
          <w:rFonts w:ascii="Arial" w:hAnsi="Arial" w:cs="Arial"/>
        </w:rPr>
      </w:pPr>
      <w:r>
        <w:rPr>
          <w:rFonts w:ascii="Arial,Bold" w:hAnsi="Arial,Bold" w:cs="Arial,Bold"/>
          <w:b/>
          <w:bCs/>
        </w:rPr>
        <w:t xml:space="preserve">5. </w:t>
      </w:r>
      <w:r>
        <w:rPr>
          <w:rFonts w:ascii="Arial" w:hAnsi="Arial" w:cs="Arial"/>
        </w:rPr>
        <w:t>W wewnętrznej sieci elektronicznej nie powinny być zamieszczane notatki sporządzane ze spotkań z wykonawcami, w przypadku gdyby podlegały one szczególnej ochronie przewidzianej w ustawie o ochronie informacji niejawnych.</w:t>
      </w:r>
    </w:p>
    <w:p w:rsidR="007D65E6" w:rsidRDefault="007D65E6" w:rsidP="007D65E6">
      <w:pPr>
        <w:autoSpaceDE w:val="0"/>
        <w:autoSpaceDN w:val="0"/>
        <w:adjustRightInd w:val="0"/>
        <w:spacing w:after="0" w:line="240" w:lineRule="auto"/>
        <w:jc w:val="both"/>
        <w:rPr>
          <w:rFonts w:ascii="Arial" w:hAnsi="Arial" w:cs="Arial"/>
        </w:rPr>
      </w:pPr>
    </w:p>
    <w:p w:rsidR="007D65E6" w:rsidRDefault="007D65E6" w:rsidP="007D65E6">
      <w:pPr>
        <w:autoSpaceDE w:val="0"/>
        <w:autoSpaceDN w:val="0"/>
        <w:adjustRightInd w:val="0"/>
        <w:spacing w:after="0" w:line="240" w:lineRule="auto"/>
        <w:jc w:val="center"/>
        <w:rPr>
          <w:rFonts w:ascii="Arial,Bold" w:hAnsi="Arial,Bold" w:cs="Arial,Bold"/>
          <w:b/>
          <w:bCs/>
        </w:rPr>
      </w:pPr>
    </w:p>
    <w:p w:rsidR="007D65E6" w:rsidRDefault="007D65E6" w:rsidP="007D65E6">
      <w:pPr>
        <w:autoSpaceDE w:val="0"/>
        <w:autoSpaceDN w:val="0"/>
        <w:adjustRightInd w:val="0"/>
        <w:spacing w:after="0" w:line="240" w:lineRule="auto"/>
        <w:jc w:val="center"/>
        <w:rPr>
          <w:rFonts w:ascii="Arial,Bold" w:hAnsi="Arial,Bold" w:cs="Arial,Bold"/>
          <w:b/>
          <w:bCs/>
        </w:rPr>
      </w:pPr>
      <w:r>
        <w:rPr>
          <w:rFonts w:ascii="Arial,Bold" w:hAnsi="Arial,Bold" w:cs="Arial,Bold"/>
          <w:b/>
          <w:bCs/>
        </w:rPr>
        <w:t>Rozdział 11</w:t>
      </w:r>
    </w:p>
    <w:p w:rsidR="007D65E6" w:rsidRDefault="007D65E6" w:rsidP="007D65E6">
      <w:pPr>
        <w:autoSpaceDE w:val="0"/>
        <w:autoSpaceDN w:val="0"/>
        <w:adjustRightInd w:val="0"/>
        <w:spacing w:after="0" w:line="240" w:lineRule="auto"/>
        <w:jc w:val="center"/>
        <w:rPr>
          <w:rFonts w:ascii="Arial,Bold" w:hAnsi="Arial,Bold" w:cs="Arial,Bold"/>
          <w:b/>
          <w:bCs/>
        </w:rPr>
      </w:pPr>
      <w:r>
        <w:rPr>
          <w:rFonts w:ascii="Arial,Bold" w:hAnsi="Arial,Bold" w:cs="Arial,Bold"/>
          <w:b/>
          <w:bCs/>
        </w:rPr>
        <w:t>Wykładnia postanowień decyzji</w:t>
      </w:r>
    </w:p>
    <w:p w:rsidR="007D65E6" w:rsidRDefault="007D65E6" w:rsidP="007D65E6">
      <w:pPr>
        <w:autoSpaceDE w:val="0"/>
        <w:autoSpaceDN w:val="0"/>
        <w:adjustRightInd w:val="0"/>
        <w:spacing w:after="0" w:line="240" w:lineRule="auto"/>
        <w:jc w:val="center"/>
        <w:rPr>
          <w:rFonts w:ascii="Arial,Bold" w:hAnsi="Arial,Bold" w:cs="Arial,Bold"/>
          <w:b/>
          <w:bCs/>
        </w:rPr>
      </w:pPr>
    </w:p>
    <w:p w:rsidR="007D65E6" w:rsidRDefault="007D65E6" w:rsidP="007D65E6">
      <w:pPr>
        <w:autoSpaceDE w:val="0"/>
        <w:autoSpaceDN w:val="0"/>
        <w:adjustRightInd w:val="0"/>
        <w:spacing w:after="0" w:line="240" w:lineRule="auto"/>
        <w:jc w:val="both"/>
        <w:rPr>
          <w:rFonts w:ascii="Arial" w:hAnsi="Arial" w:cs="Arial"/>
        </w:rPr>
      </w:pPr>
      <w:r>
        <w:rPr>
          <w:rFonts w:ascii="Arial,Bold" w:hAnsi="Arial,Bold" w:cs="Arial,Bold"/>
          <w:b/>
          <w:bCs/>
        </w:rPr>
        <w:t xml:space="preserve">§ 15. </w:t>
      </w:r>
      <w:r>
        <w:rPr>
          <w:rFonts w:ascii="Arial" w:hAnsi="Arial" w:cs="Arial"/>
        </w:rPr>
        <w:t>1. Podmioty zainteresowane mogą zwrócić się z pisemnym wnioskiem do Dyrektora Biura do Spraw Procedur Antykorupcyjnych o wydanie pisemnej opinii w sprawie interpretacji postanowień zawartych w decyzji, zwanej dalej "opinią".</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 xml:space="preserve">2. Podmiot wnioskujący może zastrzec we wniosku, o którym mowa w ust. 1, </w:t>
      </w:r>
      <w:proofErr w:type="spellStart"/>
      <w:r>
        <w:rPr>
          <w:rFonts w:ascii="Arial" w:hAnsi="Arial" w:cs="Arial"/>
        </w:rPr>
        <w:t>anonimizację</w:t>
      </w:r>
      <w:proofErr w:type="spellEnd"/>
      <w:r>
        <w:rPr>
          <w:rFonts w:ascii="Arial" w:hAnsi="Arial" w:cs="Arial"/>
        </w:rPr>
        <w:t xml:space="preserve"> danych osobowych.</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3. Opinia ma charakter wiążący dla wszystkich komórek i jednostek organizacyjnych.</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4. Dyrektor Biura do Spraw Procedur Antykorupcyjnych zamieszcza opinię w wewnętrznej sieci elektronicznej (intranet), w zakładce "kontakty z wykonawcami".</w:t>
      </w:r>
    </w:p>
    <w:p w:rsidR="007D65E6" w:rsidRDefault="007D65E6" w:rsidP="007D65E6">
      <w:pPr>
        <w:autoSpaceDE w:val="0"/>
        <w:autoSpaceDN w:val="0"/>
        <w:adjustRightInd w:val="0"/>
        <w:spacing w:after="0" w:line="240" w:lineRule="auto"/>
        <w:jc w:val="both"/>
        <w:rPr>
          <w:rFonts w:ascii="Arial" w:hAnsi="Arial" w:cs="Arial"/>
        </w:rPr>
      </w:pPr>
      <w:r>
        <w:rPr>
          <w:rFonts w:ascii="Arial" w:hAnsi="Arial" w:cs="Arial"/>
        </w:rPr>
        <w:t>5. Dyrektor Biura do Spraw Procedur Antykorupcyjnych może odmówić wydania opinii w sprawach, które były już przedmiotem rozstrzygnięcia lub, w których stan faktyczny ma charakter analogiczny do uprzednio opiniowanej sprawy.</w:t>
      </w:r>
    </w:p>
    <w:p w:rsidR="007D65E6" w:rsidRDefault="007D65E6" w:rsidP="007D65E6">
      <w:pPr>
        <w:spacing w:line="240" w:lineRule="auto"/>
        <w:rPr>
          <w:rFonts w:ascii="Calibri" w:hAnsi="Calibri" w:cs="Times New Roman"/>
        </w:rPr>
      </w:pPr>
    </w:p>
    <w:p w:rsidR="007D65E6" w:rsidRPr="000859BA" w:rsidRDefault="007D65E6" w:rsidP="000859BA">
      <w:pPr>
        <w:spacing w:after="0" w:line="276" w:lineRule="auto"/>
        <w:contextualSpacing/>
        <w:jc w:val="both"/>
        <w:rPr>
          <w:rFonts w:ascii="Arial" w:eastAsia="Times New Roman" w:hAnsi="Arial" w:cs="Arial"/>
          <w:szCs w:val="24"/>
          <w:lang w:eastAsia="pl-PL"/>
        </w:rPr>
      </w:pPr>
    </w:p>
    <w:p w:rsidR="0028243D" w:rsidRDefault="00941DCC">
      <w:bookmarkStart w:id="0" w:name="_GoBack"/>
      <w:r w:rsidRPr="00941DCC">
        <w:rPr>
          <w:noProof/>
          <w:lang w:eastAsia="pl-PL"/>
        </w:rPr>
        <w:lastRenderedPageBreak/>
        <w:drawing>
          <wp:inline distT="0" distB="0" distL="0" distR="0">
            <wp:extent cx="5758815" cy="9303026"/>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71510" cy="9323534"/>
                    </a:xfrm>
                    <a:prstGeom prst="rect">
                      <a:avLst/>
                    </a:prstGeom>
                    <a:noFill/>
                    <a:ln>
                      <a:noFill/>
                    </a:ln>
                  </pic:spPr>
                </pic:pic>
              </a:graphicData>
            </a:graphic>
          </wp:inline>
        </w:drawing>
      </w:r>
      <w:bookmarkEnd w:id="0"/>
    </w:p>
    <w:sectPr w:rsidR="0028243D">
      <w:footerReference w:type="default" r:id="rId1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22394" w:rsidRDefault="00A22394" w:rsidP="000859BA">
      <w:pPr>
        <w:spacing w:after="0" w:line="240" w:lineRule="auto"/>
      </w:pPr>
      <w:r>
        <w:separator/>
      </w:r>
    </w:p>
  </w:endnote>
  <w:endnote w:type="continuationSeparator" w:id="0">
    <w:p w:rsidR="00A22394" w:rsidRDefault="00A22394" w:rsidP="000859B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Albertus MT">
    <w:panose1 w:val="020E0602030304020304"/>
    <w:charset w:val="00"/>
    <w:family w:val="swiss"/>
    <w:pitch w:val="variable"/>
    <w:sig w:usb0="00000003" w:usb1="00000000" w:usb2="00000000" w:usb3="00000000" w:csb0="00000001" w:csb1="00000000"/>
  </w:font>
  <w:font w:name="Segoe UI">
    <w:panose1 w:val="020B0502040204020203"/>
    <w:charset w:val="EE"/>
    <w:family w:val="swiss"/>
    <w:pitch w:val="variable"/>
    <w:sig w:usb0="E4002EFF" w:usb1="C000E47F" w:usb2="00000009" w:usb3="00000000" w:csb0="000001FF" w:csb1="00000000"/>
  </w:font>
  <w:font w:name="Arial,Bold">
    <w:panose1 w:val="00000000000000000000"/>
    <w:charset w:val="EE"/>
    <w:family w:val="auto"/>
    <w:notTrueType/>
    <w:pitch w:val="default"/>
    <w:sig w:usb0="00000005" w:usb1="00000000" w:usb2="00000000" w:usb3="00000000" w:csb0="00000002"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20325935"/>
      <w:docPartObj>
        <w:docPartGallery w:val="Page Numbers (Bottom of Page)"/>
        <w:docPartUnique/>
      </w:docPartObj>
    </w:sdtPr>
    <w:sdtEndPr/>
    <w:sdtContent>
      <w:p w:rsidR="00C07E2C" w:rsidRDefault="00C07E2C">
        <w:pPr>
          <w:pStyle w:val="Stopka"/>
          <w:jc w:val="right"/>
        </w:pPr>
        <w:r>
          <w:fldChar w:fldCharType="begin"/>
        </w:r>
        <w:r>
          <w:instrText>PAGE   \* MERGEFORMAT</w:instrText>
        </w:r>
        <w:r>
          <w:fldChar w:fldCharType="separate"/>
        </w:r>
        <w:r w:rsidR="00941DCC">
          <w:rPr>
            <w:noProof/>
          </w:rPr>
          <w:t>19</w:t>
        </w:r>
        <w:r>
          <w:fldChar w:fldCharType="end"/>
        </w:r>
      </w:p>
    </w:sdtContent>
  </w:sdt>
  <w:p w:rsidR="00C07E2C" w:rsidRDefault="00C07E2C">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22394" w:rsidRDefault="00A22394" w:rsidP="000859BA">
      <w:pPr>
        <w:spacing w:after="0" w:line="240" w:lineRule="auto"/>
      </w:pPr>
      <w:r>
        <w:separator/>
      </w:r>
    </w:p>
  </w:footnote>
  <w:footnote w:type="continuationSeparator" w:id="0">
    <w:p w:rsidR="00A22394" w:rsidRDefault="00A22394" w:rsidP="000859B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365893"/>
    <w:multiLevelType w:val="hybridMultilevel"/>
    <w:tmpl w:val="B3320000"/>
    <w:lvl w:ilvl="0" w:tplc="F50A2A28">
      <w:start w:val="1"/>
      <w:numFmt w:val="decimal"/>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 w15:restartNumberingAfterBreak="0">
    <w:nsid w:val="03EA600E"/>
    <w:multiLevelType w:val="hybridMultilevel"/>
    <w:tmpl w:val="9632A1A4"/>
    <w:lvl w:ilvl="0" w:tplc="676C394E">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 w15:restartNumberingAfterBreak="0">
    <w:nsid w:val="05385391"/>
    <w:multiLevelType w:val="hybridMultilevel"/>
    <w:tmpl w:val="91B408DA"/>
    <w:lvl w:ilvl="0" w:tplc="02700484">
      <w:start w:val="1"/>
      <w:numFmt w:val="lowerLetter"/>
      <w:lvlText w:val="%1)"/>
      <w:lvlJc w:val="left"/>
      <w:pPr>
        <w:ind w:left="1364" w:hanging="360"/>
      </w:pPr>
      <w:rPr>
        <w:rFonts w:hint="default"/>
      </w:rPr>
    </w:lvl>
    <w:lvl w:ilvl="1" w:tplc="04150019" w:tentative="1">
      <w:start w:val="1"/>
      <w:numFmt w:val="lowerLetter"/>
      <w:lvlText w:val="%2."/>
      <w:lvlJc w:val="left"/>
      <w:pPr>
        <w:ind w:left="2084" w:hanging="360"/>
      </w:pPr>
    </w:lvl>
    <w:lvl w:ilvl="2" w:tplc="0415001B" w:tentative="1">
      <w:start w:val="1"/>
      <w:numFmt w:val="lowerRoman"/>
      <w:lvlText w:val="%3."/>
      <w:lvlJc w:val="right"/>
      <w:pPr>
        <w:ind w:left="2804" w:hanging="180"/>
      </w:pPr>
    </w:lvl>
    <w:lvl w:ilvl="3" w:tplc="0415000F" w:tentative="1">
      <w:start w:val="1"/>
      <w:numFmt w:val="decimal"/>
      <w:lvlText w:val="%4."/>
      <w:lvlJc w:val="left"/>
      <w:pPr>
        <w:ind w:left="3524" w:hanging="360"/>
      </w:pPr>
    </w:lvl>
    <w:lvl w:ilvl="4" w:tplc="04150019" w:tentative="1">
      <w:start w:val="1"/>
      <w:numFmt w:val="lowerLetter"/>
      <w:lvlText w:val="%5."/>
      <w:lvlJc w:val="left"/>
      <w:pPr>
        <w:ind w:left="4244" w:hanging="360"/>
      </w:pPr>
    </w:lvl>
    <w:lvl w:ilvl="5" w:tplc="0415001B" w:tentative="1">
      <w:start w:val="1"/>
      <w:numFmt w:val="lowerRoman"/>
      <w:lvlText w:val="%6."/>
      <w:lvlJc w:val="right"/>
      <w:pPr>
        <w:ind w:left="4964" w:hanging="180"/>
      </w:pPr>
    </w:lvl>
    <w:lvl w:ilvl="6" w:tplc="0415000F" w:tentative="1">
      <w:start w:val="1"/>
      <w:numFmt w:val="decimal"/>
      <w:lvlText w:val="%7."/>
      <w:lvlJc w:val="left"/>
      <w:pPr>
        <w:ind w:left="5684" w:hanging="360"/>
      </w:pPr>
    </w:lvl>
    <w:lvl w:ilvl="7" w:tplc="04150019" w:tentative="1">
      <w:start w:val="1"/>
      <w:numFmt w:val="lowerLetter"/>
      <w:lvlText w:val="%8."/>
      <w:lvlJc w:val="left"/>
      <w:pPr>
        <w:ind w:left="6404" w:hanging="360"/>
      </w:pPr>
    </w:lvl>
    <w:lvl w:ilvl="8" w:tplc="0415001B" w:tentative="1">
      <w:start w:val="1"/>
      <w:numFmt w:val="lowerRoman"/>
      <w:lvlText w:val="%9."/>
      <w:lvlJc w:val="right"/>
      <w:pPr>
        <w:ind w:left="7124" w:hanging="180"/>
      </w:pPr>
    </w:lvl>
  </w:abstractNum>
  <w:abstractNum w:abstractNumId="3" w15:restartNumberingAfterBreak="0">
    <w:nsid w:val="068C5340"/>
    <w:multiLevelType w:val="hybridMultilevel"/>
    <w:tmpl w:val="1F22C636"/>
    <w:lvl w:ilvl="0" w:tplc="A4D29C3A">
      <w:start w:val="1"/>
      <w:numFmt w:val="decimal"/>
      <w:lvlText w:val="%1)"/>
      <w:lvlJc w:val="left"/>
      <w:pPr>
        <w:ind w:left="108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7050BD2"/>
    <w:multiLevelType w:val="hybridMultilevel"/>
    <w:tmpl w:val="430202E0"/>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5" w15:restartNumberingAfterBreak="0">
    <w:nsid w:val="09FC40A5"/>
    <w:multiLevelType w:val="hybridMultilevel"/>
    <w:tmpl w:val="504AA442"/>
    <w:lvl w:ilvl="0" w:tplc="9A008DDC">
      <w:start w:val="1"/>
      <w:numFmt w:val="decimal"/>
      <w:lvlText w:val="%1. "/>
      <w:lvlJc w:val="left"/>
      <w:pPr>
        <w:ind w:left="360" w:hanging="360"/>
      </w:pPr>
      <w:rPr>
        <w:b/>
        <w:i w:val="0"/>
        <w:sz w:val="24"/>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6" w15:restartNumberingAfterBreak="0">
    <w:nsid w:val="0CEF7026"/>
    <w:multiLevelType w:val="hybridMultilevel"/>
    <w:tmpl w:val="8C5634BC"/>
    <w:lvl w:ilvl="0" w:tplc="EC9246B2">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1A184311"/>
    <w:multiLevelType w:val="hybridMultilevel"/>
    <w:tmpl w:val="4FCE2996"/>
    <w:lvl w:ilvl="0" w:tplc="04150011">
      <w:start w:val="1"/>
      <w:numFmt w:val="decimal"/>
      <w:lvlText w:val="%1)"/>
      <w:lvlJc w:val="left"/>
      <w:pPr>
        <w:ind w:left="2520" w:hanging="360"/>
      </w:pPr>
    </w:lvl>
    <w:lvl w:ilvl="1" w:tplc="04150019" w:tentative="1">
      <w:start w:val="1"/>
      <w:numFmt w:val="lowerLetter"/>
      <w:lvlText w:val="%2."/>
      <w:lvlJc w:val="left"/>
      <w:pPr>
        <w:ind w:left="3240" w:hanging="360"/>
      </w:pPr>
    </w:lvl>
    <w:lvl w:ilvl="2" w:tplc="0415001B" w:tentative="1">
      <w:start w:val="1"/>
      <w:numFmt w:val="lowerRoman"/>
      <w:lvlText w:val="%3."/>
      <w:lvlJc w:val="right"/>
      <w:pPr>
        <w:ind w:left="3960" w:hanging="180"/>
      </w:pPr>
    </w:lvl>
    <w:lvl w:ilvl="3" w:tplc="0415000F" w:tentative="1">
      <w:start w:val="1"/>
      <w:numFmt w:val="decimal"/>
      <w:lvlText w:val="%4."/>
      <w:lvlJc w:val="left"/>
      <w:pPr>
        <w:ind w:left="4680" w:hanging="360"/>
      </w:pPr>
    </w:lvl>
    <w:lvl w:ilvl="4" w:tplc="04150019" w:tentative="1">
      <w:start w:val="1"/>
      <w:numFmt w:val="lowerLetter"/>
      <w:lvlText w:val="%5."/>
      <w:lvlJc w:val="left"/>
      <w:pPr>
        <w:ind w:left="5400" w:hanging="360"/>
      </w:pPr>
    </w:lvl>
    <w:lvl w:ilvl="5" w:tplc="0415001B" w:tentative="1">
      <w:start w:val="1"/>
      <w:numFmt w:val="lowerRoman"/>
      <w:lvlText w:val="%6."/>
      <w:lvlJc w:val="right"/>
      <w:pPr>
        <w:ind w:left="6120" w:hanging="180"/>
      </w:pPr>
    </w:lvl>
    <w:lvl w:ilvl="6" w:tplc="0415000F" w:tentative="1">
      <w:start w:val="1"/>
      <w:numFmt w:val="decimal"/>
      <w:lvlText w:val="%7."/>
      <w:lvlJc w:val="left"/>
      <w:pPr>
        <w:ind w:left="6840" w:hanging="360"/>
      </w:pPr>
    </w:lvl>
    <w:lvl w:ilvl="7" w:tplc="04150019" w:tentative="1">
      <w:start w:val="1"/>
      <w:numFmt w:val="lowerLetter"/>
      <w:lvlText w:val="%8."/>
      <w:lvlJc w:val="left"/>
      <w:pPr>
        <w:ind w:left="7560" w:hanging="360"/>
      </w:pPr>
    </w:lvl>
    <w:lvl w:ilvl="8" w:tplc="0415001B" w:tentative="1">
      <w:start w:val="1"/>
      <w:numFmt w:val="lowerRoman"/>
      <w:lvlText w:val="%9."/>
      <w:lvlJc w:val="right"/>
      <w:pPr>
        <w:ind w:left="8280" w:hanging="180"/>
      </w:pPr>
    </w:lvl>
  </w:abstractNum>
  <w:abstractNum w:abstractNumId="8" w15:restartNumberingAfterBreak="0">
    <w:nsid w:val="1B0E0ECA"/>
    <w:multiLevelType w:val="hybridMultilevel"/>
    <w:tmpl w:val="736A431E"/>
    <w:lvl w:ilvl="0" w:tplc="576E7662">
      <w:start w:val="1"/>
      <w:numFmt w:val="decimal"/>
      <w:lvlText w:val="%1."/>
      <w:lvlJc w:val="left"/>
      <w:pPr>
        <w:ind w:left="1080" w:hanging="360"/>
      </w:pPr>
      <w:rPr>
        <w:rFonts w:hint="default"/>
        <w:b/>
      </w:rPr>
    </w:lvl>
    <w:lvl w:ilvl="1" w:tplc="04150019">
      <w:start w:val="1"/>
      <w:numFmt w:val="lowerLetter"/>
      <w:lvlText w:val="%2."/>
      <w:lvlJc w:val="left"/>
      <w:pPr>
        <w:tabs>
          <w:tab w:val="num" w:pos="1800"/>
        </w:tabs>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9" w15:restartNumberingAfterBreak="0">
    <w:nsid w:val="1EB1211C"/>
    <w:multiLevelType w:val="hybridMultilevel"/>
    <w:tmpl w:val="A9B4E4C4"/>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0" w15:restartNumberingAfterBreak="0">
    <w:nsid w:val="209D5C6C"/>
    <w:multiLevelType w:val="hybridMultilevel"/>
    <w:tmpl w:val="38FEE426"/>
    <w:lvl w:ilvl="0" w:tplc="14D2FE02">
      <w:start w:val="1"/>
      <w:numFmt w:val="lowerLetter"/>
      <w:lvlText w:val="%1)"/>
      <w:lvlJc w:val="left"/>
      <w:pPr>
        <w:ind w:left="1364" w:hanging="360"/>
      </w:pPr>
      <w:rPr>
        <w:rFonts w:hint="default"/>
      </w:rPr>
    </w:lvl>
    <w:lvl w:ilvl="1" w:tplc="04150019" w:tentative="1">
      <w:start w:val="1"/>
      <w:numFmt w:val="lowerLetter"/>
      <w:lvlText w:val="%2."/>
      <w:lvlJc w:val="left"/>
      <w:pPr>
        <w:ind w:left="2084" w:hanging="360"/>
      </w:pPr>
    </w:lvl>
    <w:lvl w:ilvl="2" w:tplc="0415001B" w:tentative="1">
      <w:start w:val="1"/>
      <w:numFmt w:val="lowerRoman"/>
      <w:lvlText w:val="%3."/>
      <w:lvlJc w:val="right"/>
      <w:pPr>
        <w:ind w:left="2804" w:hanging="180"/>
      </w:pPr>
    </w:lvl>
    <w:lvl w:ilvl="3" w:tplc="0415000F" w:tentative="1">
      <w:start w:val="1"/>
      <w:numFmt w:val="decimal"/>
      <w:lvlText w:val="%4."/>
      <w:lvlJc w:val="left"/>
      <w:pPr>
        <w:ind w:left="3524" w:hanging="360"/>
      </w:pPr>
    </w:lvl>
    <w:lvl w:ilvl="4" w:tplc="04150019" w:tentative="1">
      <w:start w:val="1"/>
      <w:numFmt w:val="lowerLetter"/>
      <w:lvlText w:val="%5."/>
      <w:lvlJc w:val="left"/>
      <w:pPr>
        <w:ind w:left="4244" w:hanging="360"/>
      </w:pPr>
    </w:lvl>
    <w:lvl w:ilvl="5" w:tplc="0415001B" w:tentative="1">
      <w:start w:val="1"/>
      <w:numFmt w:val="lowerRoman"/>
      <w:lvlText w:val="%6."/>
      <w:lvlJc w:val="right"/>
      <w:pPr>
        <w:ind w:left="4964" w:hanging="180"/>
      </w:pPr>
    </w:lvl>
    <w:lvl w:ilvl="6" w:tplc="0415000F" w:tentative="1">
      <w:start w:val="1"/>
      <w:numFmt w:val="decimal"/>
      <w:lvlText w:val="%7."/>
      <w:lvlJc w:val="left"/>
      <w:pPr>
        <w:ind w:left="5684" w:hanging="360"/>
      </w:pPr>
    </w:lvl>
    <w:lvl w:ilvl="7" w:tplc="04150019" w:tentative="1">
      <w:start w:val="1"/>
      <w:numFmt w:val="lowerLetter"/>
      <w:lvlText w:val="%8."/>
      <w:lvlJc w:val="left"/>
      <w:pPr>
        <w:ind w:left="6404" w:hanging="360"/>
      </w:pPr>
    </w:lvl>
    <w:lvl w:ilvl="8" w:tplc="0415001B" w:tentative="1">
      <w:start w:val="1"/>
      <w:numFmt w:val="lowerRoman"/>
      <w:lvlText w:val="%9."/>
      <w:lvlJc w:val="right"/>
      <w:pPr>
        <w:ind w:left="7124" w:hanging="180"/>
      </w:pPr>
    </w:lvl>
  </w:abstractNum>
  <w:abstractNum w:abstractNumId="11" w15:restartNumberingAfterBreak="0">
    <w:nsid w:val="22706C91"/>
    <w:multiLevelType w:val="hybridMultilevel"/>
    <w:tmpl w:val="04C8E2C0"/>
    <w:lvl w:ilvl="0" w:tplc="0415000F">
      <w:start w:val="1"/>
      <w:numFmt w:val="decimal"/>
      <w:lvlText w:val="%1."/>
      <w:lvlJc w:val="left"/>
      <w:pPr>
        <w:ind w:left="720" w:hanging="360"/>
      </w:pPr>
    </w:lvl>
    <w:lvl w:ilvl="1" w:tplc="8B30276A">
      <w:start w:val="1"/>
      <w:numFmt w:val="decimal"/>
      <w:lvlText w:val="%2."/>
      <w:lvlJc w:val="left"/>
      <w:pPr>
        <w:tabs>
          <w:tab w:val="num" w:pos="644"/>
        </w:tabs>
        <w:ind w:left="644" w:hanging="360"/>
      </w:pPr>
      <w:rPr>
        <w:b/>
      </w:r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12" w15:restartNumberingAfterBreak="0">
    <w:nsid w:val="245A3C40"/>
    <w:multiLevelType w:val="hybridMultilevel"/>
    <w:tmpl w:val="96BAE3DC"/>
    <w:lvl w:ilvl="0" w:tplc="2480A8DE">
      <w:start w:val="1"/>
      <w:numFmt w:val="decimal"/>
      <w:lvlText w:val="%1."/>
      <w:lvlJc w:val="left"/>
      <w:pPr>
        <w:ind w:left="360" w:hanging="360"/>
      </w:pPr>
      <w:rPr>
        <w:rFonts w:hint="default"/>
        <w:b/>
      </w:rPr>
    </w:lvl>
    <w:lvl w:ilvl="1" w:tplc="A9C2FABA">
      <w:start w:val="1"/>
      <w:numFmt w:val="lowerLetter"/>
      <w:lvlText w:val="%2)"/>
      <w:lvlJc w:val="left"/>
      <w:pPr>
        <w:tabs>
          <w:tab w:val="num" w:pos="1440"/>
        </w:tabs>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308C2DA0"/>
    <w:multiLevelType w:val="hybridMultilevel"/>
    <w:tmpl w:val="A79A6BE4"/>
    <w:lvl w:ilvl="0" w:tplc="DB168018">
      <w:start w:val="1"/>
      <w:numFmt w:val="lowerLetter"/>
      <w:lvlText w:val="%1)"/>
      <w:lvlJc w:val="left"/>
      <w:pPr>
        <w:ind w:left="1364" w:hanging="360"/>
      </w:pPr>
      <w:rPr>
        <w:rFonts w:hint="default"/>
      </w:rPr>
    </w:lvl>
    <w:lvl w:ilvl="1" w:tplc="04150019" w:tentative="1">
      <w:start w:val="1"/>
      <w:numFmt w:val="lowerLetter"/>
      <w:lvlText w:val="%2."/>
      <w:lvlJc w:val="left"/>
      <w:pPr>
        <w:ind w:left="2084" w:hanging="360"/>
      </w:pPr>
    </w:lvl>
    <w:lvl w:ilvl="2" w:tplc="0415001B" w:tentative="1">
      <w:start w:val="1"/>
      <w:numFmt w:val="lowerRoman"/>
      <w:lvlText w:val="%3."/>
      <w:lvlJc w:val="right"/>
      <w:pPr>
        <w:ind w:left="2804" w:hanging="180"/>
      </w:pPr>
    </w:lvl>
    <w:lvl w:ilvl="3" w:tplc="0415000F" w:tentative="1">
      <w:start w:val="1"/>
      <w:numFmt w:val="decimal"/>
      <w:lvlText w:val="%4."/>
      <w:lvlJc w:val="left"/>
      <w:pPr>
        <w:ind w:left="3524" w:hanging="360"/>
      </w:pPr>
    </w:lvl>
    <w:lvl w:ilvl="4" w:tplc="04150019" w:tentative="1">
      <w:start w:val="1"/>
      <w:numFmt w:val="lowerLetter"/>
      <w:lvlText w:val="%5."/>
      <w:lvlJc w:val="left"/>
      <w:pPr>
        <w:ind w:left="4244" w:hanging="360"/>
      </w:pPr>
    </w:lvl>
    <w:lvl w:ilvl="5" w:tplc="0415001B" w:tentative="1">
      <w:start w:val="1"/>
      <w:numFmt w:val="lowerRoman"/>
      <w:lvlText w:val="%6."/>
      <w:lvlJc w:val="right"/>
      <w:pPr>
        <w:ind w:left="4964" w:hanging="180"/>
      </w:pPr>
    </w:lvl>
    <w:lvl w:ilvl="6" w:tplc="0415000F" w:tentative="1">
      <w:start w:val="1"/>
      <w:numFmt w:val="decimal"/>
      <w:lvlText w:val="%7."/>
      <w:lvlJc w:val="left"/>
      <w:pPr>
        <w:ind w:left="5684" w:hanging="360"/>
      </w:pPr>
    </w:lvl>
    <w:lvl w:ilvl="7" w:tplc="04150019" w:tentative="1">
      <w:start w:val="1"/>
      <w:numFmt w:val="lowerLetter"/>
      <w:lvlText w:val="%8."/>
      <w:lvlJc w:val="left"/>
      <w:pPr>
        <w:ind w:left="6404" w:hanging="360"/>
      </w:pPr>
    </w:lvl>
    <w:lvl w:ilvl="8" w:tplc="0415001B" w:tentative="1">
      <w:start w:val="1"/>
      <w:numFmt w:val="lowerRoman"/>
      <w:lvlText w:val="%9."/>
      <w:lvlJc w:val="right"/>
      <w:pPr>
        <w:ind w:left="7124" w:hanging="180"/>
      </w:pPr>
    </w:lvl>
  </w:abstractNum>
  <w:abstractNum w:abstractNumId="14" w15:restartNumberingAfterBreak="0">
    <w:nsid w:val="32970A2C"/>
    <w:multiLevelType w:val="hybridMultilevel"/>
    <w:tmpl w:val="C068E974"/>
    <w:lvl w:ilvl="0" w:tplc="5C9C28E0">
      <w:start w:val="2"/>
      <w:numFmt w:val="decimal"/>
      <w:lvlText w:val="%1)"/>
      <w:lvlJc w:val="left"/>
      <w:pPr>
        <w:ind w:left="108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32CA3257"/>
    <w:multiLevelType w:val="hybridMultilevel"/>
    <w:tmpl w:val="E64EC4D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354972FA"/>
    <w:multiLevelType w:val="hybridMultilevel"/>
    <w:tmpl w:val="736A431E"/>
    <w:lvl w:ilvl="0" w:tplc="576E7662">
      <w:start w:val="1"/>
      <w:numFmt w:val="decimal"/>
      <w:lvlText w:val="%1."/>
      <w:lvlJc w:val="left"/>
      <w:pPr>
        <w:ind w:left="360" w:hanging="360"/>
      </w:pPr>
      <w:rPr>
        <w:rFonts w:hint="default"/>
        <w:b/>
      </w:r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7" w15:restartNumberingAfterBreak="0">
    <w:nsid w:val="394D6CCF"/>
    <w:multiLevelType w:val="hybridMultilevel"/>
    <w:tmpl w:val="3A0AF0C2"/>
    <w:lvl w:ilvl="0" w:tplc="52A84B82">
      <w:numFmt w:val="bullet"/>
      <w:lvlText w:val=""/>
      <w:lvlJc w:val="left"/>
      <w:pPr>
        <w:ind w:left="720" w:hanging="360"/>
      </w:pPr>
      <w:rPr>
        <w:rFonts w:ascii="Symbol" w:eastAsia="Times New Roman" w:hAnsi="Symbol" w:cs="Arial" w:hint="default"/>
        <w:sz w:val="2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3D801B2F"/>
    <w:multiLevelType w:val="hybridMultilevel"/>
    <w:tmpl w:val="16D8AA12"/>
    <w:lvl w:ilvl="0" w:tplc="04150011">
      <w:start w:val="1"/>
      <w:numFmt w:val="decimal"/>
      <w:lvlText w:val="%1)"/>
      <w:lvlJc w:val="left"/>
      <w:pPr>
        <w:ind w:left="1800" w:hanging="360"/>
      </w:pPr>
    </w:lvl>
    <w:lvl w:ilvl="1" w:tplc="04150019" w:tentative="1">
      <w:start w:val="1"/>
      <w:numFmt w:val="lowerLetter"/>
      <w:lvlText w:val="%2."/>
      <w:lvlJc w:val="left"/>
      <w:pPr>
        <w:ind w:left="2520" w:hanging="360"/>
      </w:pPr>
    </w:lvl>
    <w:lvl w:ilvl="2" w:tplc="0415001B" w:tentative="1">
      <w:start w:val="1"/>
      <w:numFmt w:val="lowerRoman"/>
      <w:lvlText w:val="%3."/>
      <w:lvlJc w:val="right"/>
      <w:pPr>
        <w:ind w:left="3240" w:hanging="180"/>
      </w:pPr>
    </w:lvl>
    <w:lvl w:ilvl="3" w:tplc="0415000F" w:tentative="1">
      <w:start w:val="1"/>
      <w:numFmt w:val="decimal"/>
      <w:lvlText w:val="%4."/>
      <w:lvlJc w:val="left"/>
      <w:pPr>
        <w:ind w:left="3960" w:hanging="360"/>
      </w:pPr>
    </w:lvl>
    <w:lvl w:ilvl="4" w:tplc="04150019" w:tentative="1">
      <w:start w:val="1"/>
      <w:numFmt w:val="lowerLetter"/>
      <w:lvlText w:val="%5."/>
      <w:lvlJc w:val="left"/>
      <w:pPr>
        <w:ind w:left="4680" w:hanging="360"/>
      </w:pPr>
    </w:lvl>
    <w:lvl w:ilvl="5" w:tplc="0415001B" w:tentative="1">
      <w:start w:val="1"/>
      <w:numFmt w:val="lowerRoman"/>
      <w:lvlText w:val="%6."/>
      <w:lvlJc w:val="right"/>
      <w:pPr>
        <w:ind w:left="5400" w:hanging="180"/>
      </w:pPr>
    </w:lvl>
    <w:lvl w:ilvl="6" w:tplc="0415000F" w:tentative="1">
      <w:start w:val="1"/>
      <w:numFmt w:val="decimal"/>
      <w:lvlText w:val="%7."/>
      <w:lvlJc w:val="left"/>
      <w:pPr>
        <w:ind w:left="6120" w:hanging="360"/>
      </w:pPr>
    </w:lvl>
    <w:lvl w:ilvl="7" w:tplc="04150019" w:tentative="1">
      <w:start w:val="1"/>
      <w:numFmt w:val="lowerLetter"/>
      <w:lvlText w:val="%8."/>
      <w:lvlJc w:val="left"/>
      <w:pPr>
        <w:ind w:left="6840" w:hanging="360"/>
      </w:pPr>
    </w:lvl>
    <w:lvl w:ilvl="8" w:tplc="0415001B" w:tentative="1">
      <w:start w:val="1"/>
      <w:numFmt w:val="lowerRoman"/>
      <w:lvlText w:val="%9."/>
      <w:lvlJc w:val="right"/>
      <w:pPr>
        <w:ind w:left="7560" w:hanging="180"/>
      </w:pPr>
    </w:lvl>
  </w:abstractNum>
  <w:abstractNum w:abstractNumId="19" w15:restartNumberingAfterBreak="0">
    <w:nsid w:val="41E65924"/>
    <w:multiLevelType w:val="hybridMultilevel"/>
    <w:tmpl w:val="74740A22"/>
    <w:lvl w:ilvl="0" w:tplc="16E6F8EA">
      <w:start w:val="1"/>
      <w:numFmt w:val="decimal"/>
      <w:lvlText w:val="%1)"/>
      <w:lvlJc w:val="left"/>
      <w:pPr>
        <w:ind w:left="1080" w:hanging="360"/>
      </w:pPr>
      <w:rPr>
        <w:rFonts w:hint="default"/>
      </w:rPr>
    </w:lvl>
    <w:lvl w:ilvl="1" w:tplc="04150019">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0" w15:restartNumberingAfterBreak="0">
    <w:nsid w:val="42270944"/>
    <w:multiLevelType w:val="hybridMultilevel"/>
    <w:tmpl w:val="BD4ED022"/>
    <w:lvl w:ilvl="0" w:tplc="26283EAC">
      <w:start w:val="3"/>
      <w:numFmt w:val="decimal"/>
      <w:lvlText w:val="%1)"/>
      <w:lvlJc w:val="left"/>
      <w:pPr>
        <w:ind w:left="108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42AE5FA8"/>
    <w:multiLevelType w:val="hybridMultilevel"/>
    <w:tmpl w:val="C8D89214"/>
    <w:lvl w:ilvl="0" w:tplc="93FA48EA">
      <w:start w:val="1"/>
      <w:numFmt w:val="decimal"/>
      <w:lvlText w:val="%1."/>
      <w:lvlJc w:val="left"/>
      <w:pPr>
        <w:ind w:left="786" w:hanging="360"/>
      </w:pPr>
      <w:rPr>
        <w:rFonts w:hint="default"/>
        <w:b/>
      </w:rPr>
    </w:lvl>
    <w:lvl w:ilvl="1" w:tplc="A9C2FABA">
      <w:start w:val="1"/>
      <w:numFmt w:val="lowerLetter"/>
      <w:lvlText w:val="%2)"/>
      <w:lvlJc w:val="left"/>
      <w:pPr>
        <w:tabs>
          <w:tab w:val="num" w:pos="1440"/>
        </w:tabs>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43DD38DA"/>
    <w:multiLevelType w:val="hybridMultilevel"/>
    <w:tmpl w:val="4C081C8A"/>
    <w:lvl w:ilvl="0" w:tplc="619E86D8">
      <w:start w:val="1"/>
      <w:numFmt w:val="decimal"/>
      <w:lvlText w:val="%1)"/>
      <w:lvlJc w:val="left"/>
      <w:pPr>
        <w:ind w:left="1713" w:hanging="360"/>
      </w:pPr>
      <w:rPr>
        <w:b/>
      </w:rPr>
    </w:lvl>
    <w:lvl w:ilvl="1" w:tplc="04150019" w:tentative="1">
      <w:start w:val="1"/>
      <w:numFmt w:val="lowerLetter"/>
      <w:lvlText w:val="%2."/>
      <w:lvlJc w:val="left"/>
      <w:pPr>
        <w:ind w:left="2433" w:hanging="360"/>
      </w:pPr>
    </w:lvl>
    <w:lvl w:ilvl="2" w:tplc="0415001B" w:tentative="1">
      <w:start w:val="1"/>
      <w:numFmt w:val="lowerRoman"/>
      <w:lvlText w:val="%3."/>
      <w:lvlJc w:val="righ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23" w15:restartNumberingAfterBreak="0">
    <w:nsid w:val="4E986B5F"/>
    <w:multiLevelType w:val="hybridMultilevel"/>
    <w:tmpl w:val="8112F658"/>
    <w:lvl w:ilvl="0" w:tplc="0C625D88">
      <w:start w:val="1"/>
      <w:numFmt w:val="lowerLetter"/>
      <w:lvlText w:val="%1)"/>
      <w:lvlJc w:val="left"/>
      <w:pPr>
        <w:ind w:left="1364" w:hanging="360"/>
      </w:pPr>
      <w:rPr>
        <w:rFonts w:hint="default"/>
      </w:rPr>
    </w:lvl>
    <w:lvl w:ilvl="1" w:tplc="04150019" w:tentative="1">
      <w:start w:val="1"/>
      <w:numFmt w:val="lowerLetter"/>
      <w:lvlText w:val="%2."/>
      <w:lvlJc w:val="left"/>
      <w:pPr>
        <w:ind w:left="2084" w:hanging="360"/>
      </w:pPr>
    </w:lvl>
    <w:lvl w:ilvl="2" w:tplc="0415001B" w:tentative="1">
      <w:start w:val="1"/>
      <w:numFmt w:val="lowerRoman"/>
      <w:lvlText w:val="%3."/>
      <w:lvlJc w:val="right"/>
      <w:pPr>
        <w:ind w:left="2804" w:hanging="180"/>
      </w:pPr>
    </w:lvl>
    <w:lvl w:ilvl="3" w:tplc="0415000F" w:tentative="1">
      <w:start w:val="1"/>
      <w:numFmt w:val="decimal"/>
      <w:lvlText w:val="%4."/>
      <w:lvlJc w:val="left"/>
      <w:pPr>
        <w:ind w:left="3524" w:hanging="360"/>
      </w:pPr>
    </w:lvl>
    <w:lvl w:ilvl="4" w:tplc="04150019" w:tentative="1">
      <w:start w:val="1"/>
      <w:numFmt w:val="lowerLetter"/>
      <w:lvlText w:val="%5."/>
      <w:lvlJc w:val="left"/>
      <w:pPr>
        <w:ind w:left="4244" w:hanging="360"/>
      </w:pPr>
    </w:lvl>
    <w:lvl w:ilvl="5" w:tplc="0415001B" w:tentative="1">
      <w:start w:val="1"/>
      <w:numFmt w:val="lowerRoman"/>
      <w:lvlText w:val="%6."/>
      <w:lvlJc w:val="right"/>
      <w:pPr>
        <w:ind w:left="4964" w:hanging="180"/>
      </w:pPr>
    </w:lvl>
    <w:lvl w:ilvl="6" w:tplc="0415000F" w:tentative="1">
      <w:start w:val="1"/>
      <w:numFmt w:val="decimal"/>
      <w:lvlText w:val="%7."/>
      <w:lvlJc w:val="left"/>
      <w:pPr>
        <w:ind w:left="5684" w:hanging="360"/>
      </w:pPr>
    </w:lvl>
    <w:lvl w:ilvl="7" w:tplc="04150019" w:tentative="1">
      <w:start w:val="1"/>
      <w:numFmt w:val="lowerLetter"/>
      <w:lvlText w:val="%8."/>
      <w:lvlJc w:val="left"/>
      <w:pPr>
        <w:ind w:left="6404" w:hanging="360"/>
      </w:pPr>
    </w:lvl>
    <w:lvl w:ilvl="8" w:tplc="0415001B" w:tentative="1">
      <w:start w:val="1"/>
      <w:numFmt w:val="lowerRoman"/>
      <w:lvlText w:val="%9."/>
      <w:lvlJc w:val="right"/>
      <w:pPr>
        <w:ind w:left="7124" w:hanging="180"/>
      </w:pPr>
    </w:lvl>
  </w:abstractNum>
  <w:abstractNum w:abstractNumId="24" w15:restartNumberingAfterBreak="0">
    <w:nsid w:val="5050588A"/>
    <w:multiLevelType w:val="hybridMultilevel"/>
    <w:tmpl w:val="1EFC0DAA"/>
    <w:lvl w:ilvl="0" w:tplc="0674F4E8">
      <w:start w:val="1"/>
      <w:numFmt w:val="decimal"/>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5" w15:restartNumberingAfterBreak="0">
    <w:nsid w:val="57C15540"/>
    <w:multiLevelType w:val="hybridMultilevel"/>
    <w:tmpl w:val="C9B837C6"/>
    <w:lvl w:ilvl="0" w:tplc="41ACDC16">
      <w:start w:val="1"/>
      <w:numFmt w:val="lowerLetter"/>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26" w15:restartNumberingAfterBreak="0">
    <w:nsid w:val="58B60335"/>
    <w:multiLevelType w:val="hybridMultilevel"/>
    <w:tmpl w:val="FC7E2462"/>
    <w:lvl w:ilvl="0" w:tplc="06228AC2">
      <w:start w:val="1"/>
      <w:numFmt w:val="decimal"/>
      <w:lvlText w:val="%1."/>
      <w:lvlJc w:val="left"/>
      <w:pPr>
        <w:ind w:left="644" w:hanging="360"/>
      </w:pPr>
      <w:rPr>
        <w:rFonts w:hint="default"/>
        <w:b/>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27" w15:restartNumberingAfterBreak="0">
    <w:nsid w:val="5BA62AEA"/>
    <w:multiLevelType w:val="hybridMultilevel"/>
    <w:tmpl w:val="AFD28A2E"/>
    <w:lvl w:ilvl="0" w:tplc="89726672">
      <w:start w:val="1"/>
      <w:numFmt w:val="lowerLetter"/>
      <w:lvlText w:val="%1)"/>
      <w:lvlJc w:val="left"/>
      <w:pPr>
        <w:ind w:left="777" w:hanging="360"/>
      </w:pPr>
      <w:rPr>
        <w:rFonts w:hint="default"/>
      </w:rPr>
    </w:lvl>
    <w:lvl w:ilvl="1" w:tplc="04150019" w:tentative="1">
      <w:start w:val="1"/>
      <w:numFmt w:val="lowerLetter"/>
      <w:lvlText w:val="%2."/>
      <w:lvlJc w:val="left"/>
      <w:pPr>
        <w:ind w:left="1497" w:hanging="360"/>
      </w:pPr>
    </w:lvl>
    <w:lvl w:ilvl="2" w:tplc="0415001B" w:tentative="1">
      <w:start w:val="1"/>
      <w:numFmt w:val="lowerRoman"/>
      <w:lvlText w:val="%3."/>
      <w:lvlJc w:val="right"/>
      <w:pPr>
        <w:ind w:left="2217" w:hanging="180"/>
      </w:pPr>
    </w:lvl>
    <w:lvl w:ilvl="3" w:tplc="0415000F" w:tentative="1">
      <w:start w:val="1"/>
      <w:numFmt w:val="decimal"/>
      <w:lvlText w:val="%4."/>
      <w:lvlJc w:val="left"/>
      <w:pPr>
        <w:ind w:left="2937" w:hanging="360"/>
      </w:pPr>
    </w:lvl>
    <w:lvl w:ilvl="4" w:tplc="04150019" w:tentative="1">
      <w:start w:val="1"/>
      <w:numFmt w:val="lowerLetter"/>
      <w:lvlText w:val="%5."/>
      <w:lvlJc w:val="left"/>
      <w:pPr>
        <w:ind w:left="3657" w:hanging="360"/>
      </w:pPr>
    </w:lvl>
    <w:lvl w:ilvl="5" w:tplc="0415001B" w:tentative="1">
      <w:start w:val="1"/>
      <w:numFmt w:val="lowerRoman"/>
      <w:lvlText w:val="%6."/>
      <w:lvlJc w:val="right"/>
      <w:pPr>
        <w:ind w:left="4377" w:hanging="180"/>
      </w:pPr>
    </w:lvl>
    <w:lvl w:ilvl="6" w:tplc="0415000F" w:tentative="1">
      <w:start w:val="1"/>
      <w:numFmt w:val="decimal"/>
      <w:lvlText w:val="%7."/>
      <w:lvlJc w:val="left"/>
      <w:pPr>
        <w:ind w:left="5097" w:hanging="360"/>
      </w:pPr>
    </w:lvl>
    <w:lvl w:ilvl="7" w:tplc="04150019" w:tentative="1">
      <w:start w:val="1"/>
      <w:numFmt w:val="lowerLetter"/>
      <w:lvlText w:val="%8."/>
      <w:lvlJc w:val="left"/>
      <w:pPr>
        <w:ind w:left="5817" w:hanging="360"/>
      </w:pPr>
    </w:lvl>
    <w:lvl w:ilvl="8" w:tplc="0415001B" w:tentative="1">
      <w:start w:val="1"/>
      <w:numFmt w:val="lowerRoman"/>
      <w:lvlText w:val="%9."/>
      <w:lvlJc w:val="right"/>
      <w:pPr>
        <w:ind w:left="6537" w:hanging="180"/>
      </w:pPr>
    </w:lvl>
  </w:abstractNum>
  <w:abstractNum w:abstractNumId="28" w15:restartNumberingAfterBreak="0">
    <w:nsid w:val="5EE259F5"/>
    <w:multiLevelType w:val="hybridMultilevel"/>
    <w:tmpl w:val="34D2D770"/>
    <w:lvl w:ilvl="0" w:tplc="6CE4E1B8">
      <w:start w:val="1"/>
      <w:numFmt w:val="decimal"/>
      <w:lvlText w:val="%1."/>
      <w:lvlJc w:val="left"/>
      <w:pPr>
        <w:ind w:left="360" w:hanging="360"/>
      </w:pPr>
      <w:rPr>
        <w:rFonts w:ascii="Arial" w:eastAsia="Times New Roman" w:hAnsi="Arial" w:cs="Arial"/>
        <w:b/>
        <w:color w:val="auto"/>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9" w15:restartNumberingAfterBreak="0">
    <w:nsid w:val="62313C2C"/>
    <w:multiLevelType w:val="hybridMultilevel"/>
    <w:tmpl w:val="04521562"/>
    <w:lvl w:ilvl="0" w:tplc="128612B2">
      <w:start w:val="1"/>
      <w:numFmt w:val="decimal"/>
      <w:lvlText w:val="%1)"/>
      <w:lvlJc w:val="left"/>
      <w:pPr>
        <w:ind w:left="1004" w:hanging="360"/>
      </w:pPr>
      <w:rPr>
        <w:rFonts w:ascii="Arial" w:eastAsia="Calibri" w:hAnsi="Arial" w:cs="Arial"/>
      </w:rPr>
    </w:lvl>
    <w:lvl w:ilvl="1" w:tplc="04150019">
      <w:start w:val="1"/>
      <w:numFmt w:val="lowerLetter"/>
      <w:lvlText w:val="%2."/>
      <w:lvlJc w:val="left"/>
      <w:pPr>
        <w:ind w:left="1724" w:hanging="360"/>
      </w:pPr>
    </w:lvl>
    <w:lvl w:ilvl="2" w:tplc="0415001B">
      <w:start w:val="1"/>
      <w:numFmt w:val="lowerRoman"/>
      <w:lvlText w:val="%3."/>
      <w:lvlJc w:val="right"/>
      <w:pPr>
        <w:ind w:left="2444" w:hanging="180"/>
      </w:pPr>
    </w:lvl>
    <w:lvl w:ilvl="3" w:tplc="A26217CA">
      <w:start w:val="1"/>
      <w:numFmt w:val="decimal"/>
      <w:lvlText w:val="%4."/>
      <w:lvlJc w:val="left"/>
      <w:pPr>
        <w:ind w:left="3164" w:hanging="360"/>
      </w:pPr>
      <w:rPr>
        <w:b/>
      </w:rPr>
    </w:lvl>
    <w:lvl w:ilvl="4" w:tplc="04150019">
      <w:start w:val="1"/>
      <w:numFmt w:val="lowerLetter"/>
      <w:lvlText w:val="%5."/>
      <w:lvlJc w:val="left"/>
      <w:pPr>
        <w:ind w:left="3884" w:hanging="360"/>
      </w:pPr>
    </w:lvl>
    <w:lvl w:ilvl="5" w:tplc="0415001B">
      <w:start w:val="1"/>
      <w:numFmt w:val="lowerRoman"/>
      <w:lvlText w:val="%6."/>
      <w:lvlJc w:val="right"/>
      <w:pPr>
        <w:ind w:left="4604" w:hanging="180"/>
      </w:pPr>
    </w:lvl>
    <w:lvl w:ilvl="6" w:tplc="0415000F">
      <w:start w:val="1"/>
      <w:numFmt w:val="decimal"/>
      <w:lvlText w:val="%7."/>
      <w:lvlJc w:val="left"/>
      <w:pPr>
        <w:ind w:left="5324" w:hanging="360"/>
      </w:pPr>
    </w:lvl>
    <w:lvl w:ilvl="7" w:tplc="04150019">
      <w:start w:val="1"/>
      <w:numFmt w:val="lowerLetter"/>
      <w:lvlText w:val="%8."/>
      <w:lvlJc w:val="left"/>
      <w:pPr>
        <w:ind w:left="6044" w:hanging="360"/>
      </w:pPr>
    </w:lvl>
    <w:lvl w:ilvl="8" w:tplc="0415001B">
      <w:start w:val="1"/>
      <w:numFmt w:val="lowerRoman"/>
      <w:lvlText w:val="%9."/>
      <w:lvlJc w:val="right"/>
      <w:pPr>
        <w:ind w:left="6764" w:hanging="180"/>
      </w:pPr>
    </w:lvl>
  </w:abstractNum>
  <w:abstractNum w:abstractNumId="30" w15:restartNumberingAfterBreak="0">
    <w:nsid w:val="64710C6C"/>
    <w:multiLevelType w:val="hybridMultilevel"/>
    <w:tmpl w:val="A9FA6DE2"/>
    <w:lvl w:ilvl="0" w:tplc="1A7EDD5E">
      <w:start w:val="1"/>
      <w:numFmt w:val="decimal"/>
      <w:lvlText w:val="%1."/>
      <w:lvlJc w:val="left"/>
      <w:pPr>
        <w:ind w:left="76" w:hanging="360"/>
      </w:pPr>
      <w:rPr>
        <w:rFonts w:hint="default"/>
        <w:b/>
      </w:rPr>
    </w:lvl>
    <w:lvl w:ilvl="1" w:tplc="04150019" w:tentative="1">
      <w:start w:val="1"/>
      <w:numFmt w:val="lowerLetter"/>
      <w:lvlText w:val="%2."/>
      <w:lvlJc w:val="left"/>
      <w:pPr>
        <w:ind w:left="796" w:hanging="360"/>
      </w:pPr>
    </w:lvl>
    <w:lvl w:ilvl="2" w:tplc="0415001B" w:tentative="1">
      <w:start w:val="1"/>
      <w:numFmt w:val="lowerRoman"/>
      <w:lvlText w:val="%3."/>
      <w:lvlJc w:val="right"/>
      <w:pPr>
        <w:ind w:left="1516" w:hanging="180"/>
      </w:pPr>
    </w:lvl>
    <w:lvl w:ilvl="3" w:tplc="0415000F" w:tentative="1">
      <w:start w:val="1"/>
      <w:numFmt w:val="decimal"/>
      <w:lvlText w:val="%4."/>
      <w:lvlJc w:val="left"/>
      <w:pPr>
        <w:ind w:left="2236" w:hanging="360"/>
      </w:pPr>
    </w:lvl>
    <w:lvl w:ilvl="4" w:tplc="04150019" w:tentative="1">
      <w:start w:val="1"/>
      <w:numFmt w:val="lowerLetter"/>
      <w:lvlText w:val="%5."/>
      <w:lvlJc w:val="left"/>
      <w:pPr>
        <w:ind w:left="2956" w:hanging="360"/>
      </w:pPr>
    </w:lvl>
    <w:lvl w:ilvl="5" w:tplc="0415001B" w:tentative="1">
      <w:start w:val="1"/>
      <w:numFmt w:val="lowerRoman"/>
      <w:lvlText w:val="%6."/>
      <w:lvlJc w:val="right"/>
      <w:pPr>
        <w:ind w:left="3676" w:hanging="180"/>
      </w:pPr>
    </w:lvl>
    <w:lvl w:ilvl="6" w:tplc="0415000F" w:tentative="1">
      <w:start w:val="1"/>
      <w:numFmt w:val="decimal"/>
      <w:lvlText w:val="%7."/>
      <w:lvlJc w:val="left"/>
      <w:pPr>
        <w:ind w:left="4396" w:hanging="360"/>
      </w:pPr>
    </w:lvl>
    <w:lvl w:ilvl="7" w:tplc="04150019" w:tentative="1">
      <w:start w:val="1"/>
      <w:numFmt w:val="lowerLetter"/>
      <w:lvlText w:val="%8."/>
      <w:lvlJc w:val="left"/>
      <w:pPr>
        <w:ind w:left="5116" w:hanging="360"/>
      </w:pPr>
    </w:lvl>
    <w:lvl w:ilvl="8" w:tplc="0415001B" w:tentative="1">
      <w:start w:val="1"/>
      <w:numFmt w:val="lowerRoman"/>
      <w:lvlText w:val="%9."/>
      <w:lvlJc w:val="right"/>
      <w:pPr>
        <w:ind w:left="5836" w:hanging="180"/>
      </w:pPr>
    </w:lvl>
  </w:abstractNum>
  <w:abstractNum w:abstractNumId="31" w15:restartNumberingAfterBreak="0">
    <w:nsid w:val="64A84556"/>
    <w:multiLevelType w:val="hybridMultilevel"/>
    <w:tmpl w:val="736A431E"/>
    <w:lvl w:ilvl="0" w:tplc="576E7662">
      <w:start w:val="1"/>
      <w:numFmt w:val="decimal"/>
      <w:lvlText w:val="%1."/>
      <w:lvlJc w:val="left"/>
      <w:pPr>
        <w:ind w:left="1080" w:hanging="360"/>
      </w:pPr>
      <w:rPr>
        <w:rFonts w:hint="default"/>
        <w:b/>
      </w:rPr>
    </w:lvl>
    <w:lvl w:ilvl="1" w:tplc="04150019">
      <w:start w:val="1"/>
      <w:numFmt w:val="lowerLetter"/>
      <w:lvlText w:val="%2."/>
      <w:lvlJc w:val="left"/>
      <w:pPr>
        <w:tabs>
          <w:tab w:val="num" w:pos="1800"/>
        </w:tabs>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2" w15:restartNumberingAfterBreak="0">
    <w:nsid w:val="64D34774"/>
    <w:multiLevelType w:val="hybridMultilevel"/>
    <w:tmpl w:val="8EA60A1A"/>
    <w:lvl w:ilvl="0" w:tplc="15F4B322">
      <w:start w:val="1"/>
      <w:numFmt w:val="decimal"/>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3" w15:restartNumberingAfterBreak="0">
    <w:nsid w:val="65AD78B9"/>
    <w:multiLevelType w:val="hybridMultilevel"/>
    <w:tmpl w:val="34C4B842"/>
    <w:lvl w:ilvl="0" w:tplc="576E7662">
      <w:start w:val="1"/>
      <w:numFmt w:val="decimal"/>
      <w:lvlText w:val="%1."/>
      <w:lvlJc w:val="left"/>
      <w:pPr>
        <w:ind w:left="1080" w:hanging="360"/>
      </w:pPr>
      <w:rPr>
        <w:rFonts w:hint="default"/>
        <w:b/>
      </w:rPr>
    </w:lvl>
    <w:lvl w:ilvl="1" w:tplc="04150019">
      <w:start w:val="1"/>
      <w:numFmt w:val="lowerLetter"/>
      <w:lvlText w:val="%2."/>
      <w:lvlJc w:val="left"/>
      <w:pPr>
        <w:tabs>
          <w:tab w:val="num" w:pos="1800"/>
        </w:tabs>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4" w15:restartNumberingAfterBreak="0">
    <w:nsid w:val="683E686D"/>
    <w:multiLevelType w:val="hybridMultilevel"/>
    <w:tmpl w:val="96BAE3DC"/>
    <w:lvl w:ilvl="0" w:tplc="2480A8DE">
      <w:start w:val="1"/>
      <w:numFmt w:val="decimal"/>
      <w:lvlText w:val="%1."/>
      <w:lvlJc w:val="left"/>
      <w:pPr>
        <w:ind w:left="360" w:hanging="360"/>
      </w:pPr>
      <w:rPr>
        <w:rFonts w:hint="default"/>
        <w:b/>
      </w:rPr>
    </w:lvl>
    <w:lvl w:ilvl="1" w:tplc="A9C2FABA">
      <w:start w:val="1"/>
      <w:numFmt w:val="lowerLetter"/>
      <w:lvlText w:val="%2)"/>
      <w:lvlJc w:val="left"/>
      <w:pPr>
        <w:tabs>
          <w:tab w:val="num" w:pos="1440"/>
        </w:tabs>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6DA80BA2"/>
    <w:multiLevelType w:val="hybridMultilevel"/>
    <w:tmpl w:val="D1CAAA8E"/>
    <w:lvl w:ilvl="0" w:tplc="A490C3E6">
      <w:start w:val="2"/>
      <w:numFmt w:val="decimal"/>
      <w:lvlText w:val="%1."/>
      <w:lvlJc w:val="left"/>
      <w:pPr>
        <w:ind w:left="644" w:hanging="360"/>
      </w:pPr>
      <w:rPr>
        <w:rFonts w:hint="default"/>
        <w:b/>
      </w:rPr>
    </w:lvl>
    <w:lvl w:ilvl="1" w:tplc="04150019" w:tentative="1">
      <w:start w:val="1"/>
      <w:numFmt w:val="lowerLetter"/>
      <w:lvlText w:val="%2."/>
      <w:lvlJc w:val="left"/>
      <w:pPr>
        <w:ind w:left="284" w:hanging="360"/>
      </w:pPr>
    </w:lvl>
    <w:lvl w:ilvl="2" w:tplc="0415001B" w:tentative="1">
      <w:start w:val="1"/>
      <w:numFmt w:val="lowerRoman"/>
      <w:lvlText w:val="%3."/>
      <w:lvlJc w:val="right"/>
      <w:pPr>
        <w:ind w:left="1004" w:hanging="180"/>
      </w:pPr>
    </w:lvl>
    <w:lvl w:ilvl="3" w:tplc="0415000F" w:tentative="1">
      <w:start w:val="1"/>
      <w:numFmt w:val="decimal"/>
      <w:lvlText w:val="%4."/>
      <w:lvlJc w:val="left"/>
      <w:pPr>
        <w:ind w:left="1724" w:hanging="360"/>
      </w:pPr>
    </w:lvl>
    <w:lvl w:ilvl="4" w:tplc="04150019" w:tentative="1">
      <w:start w:val="1"/>
      <w:numFmt w:val="lowerLetter"/>
      <w:lvlText w:val="%5."/>
      <w:lvlJc w:val="left"/>
      <w:pPr>
        <w:ind w:left="2444" w:hanging="360"/>
      </w:pPr>
    </w:lvl>
    <w:lvl w:ilvl="5" w:tplc="0415001B" w:tentative="1">
      <w:start w:val="1"/>
      <w:numFmt w:val="lowerRoman"/>
      <w:lvlText w:val="%6."/>
      <w:lvlJc w:val="right"/>
      <w:pPr>
        <w:ind w:left="3164" w:hanging="180"/>
      </w:pPr>
    </w:lvl>
    <w:lvl w:ilvl="6" w:tplc="0415000F" w:tentative="1">
      <w:start w:val="1"/>
      <w:numFmt w:val="decimal"/>
      <w:lvlText w:val="%7."/>
      <w:lvlJc w:val="left"/>
      <w:pPr>
        <w:ind w:left="3884" w:hanging="360"/>
      </w:pPr>
    </w:lvl>
    <w:lvl w:ilvl="7" w:tplc="04150019" w:tentative="1">
      <w:start w:val="1"/>
      <w:numFmt w:val="lowerLetter"/>
      <w:lvlText w:val="%8."/>
      <w:lvlJc w:val="left"/>
      <w:pPr>
        <w:ind w:left="4604" w:hanging="360"/>
      </w:pPr>
    </w:lvl>
    <w:lvl w:ilvl="8" w:tplc="0415001B" w:tentative="1">
      <w:start w:val="1"/>
      <w:numFmt w:val="lowerRoman"/>
      <w:lvlText w:val="%9."/>
      <w:lvlJc w:val="right"/>
      <w:pPr>
        <w:ind w:left="5324" w:hanging="180"/>
      </w:pPr>
    </w:lvl>
  </w:abstractNum>
  <w:abstractNum w:abstractNumId="36" w15:restartNumberingAfterBreak="0">
    <w:nsid w:val="71C72F30"/>
    <w:multiLevelType w:val="hybridMultilevel"/>
    <w:tmpl w:val="87D8FD6C"/>
    <w:lvl w:ilvl="0" w:tplc="A7FC1096">
      <w:start w:val="1"/>
      <w:numFmt w:val="decimal"/>
      <w:lvlText w:val="%1)"/>
      <w:lvlJc w:val="left"/>
      <w:pPr>
        <w:ind w:left="1004" w:hanging="360"/>
      </w:pPr>
      <w:rPr>
        <w:rFonts w:hint="default"/>
      </w:r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37" w15:restartNumberingAfterBreak="0">
    <w:nsid w:val="76B26D76"/>
    <w:multiLevelType w:val="hybridMultilevel"/>
    <w:tmpl w:val="891090F0"/>
    <w:lvl w:ilvl="0" w:tplc="D728CE0E">
      <w:start w:val="1"/>
      <w:numFmt w:val="decimal"/>
      <w:lvlText w:val="%1."/>
      <w:lvlJc w:val="left"/>
      <w:pPr>
        <w:ind w:left="1080" w:hanging="360"/>
      </w:pPr>
      <w:rPr>
        <w:rFonts w:hint="default"/>
        <w:b/>
      </w:rPr>
    </w:lvl>
    <w:lvl w:ilvl="1" w:tplc="04150019">
      <w:start w:val="1"/>
      <w:numFmt w:val="lowerLetter"/>
      <w:lvlText w:val="%2."/>
      <w:lvlJc w:val="left"/>
      <w:pPr>
        <w:tabs>
          <w:tab w:val="num" w:pos="1800"/>
        </w:tabs>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8" w15:restartNumberingAfterBreak="0">
    <w:nsid w:val="7E4C6AC6"/>
    <w:multiLevelType w:val="hybridMultilevel"/>
    <w:tmpl w:val="04DE3AD8"/>
    <w:lvl w:ilvl="0" w:tplc="7DC2091C">
      <w:start w:val="1"/>
      <w:numFmt w:val="bullet"/>
      <w:lvlText w:val="-"/>
      <w:lvlJc w:val="left"/>
      <w:pPr>
        <w:ind w:left="720" w:hanging="360"/>
      </w:pPr>
      <w:rPr>
        <w:rFonts w:ascii="Albertus MT" w:hAnsi="Albertus M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7EC46E85"/>
    <w:multiLevelType w:val="hybridMultilevel"/>
    <w:tmpl w:val="72D605EA"/>
    <w:lvl w:ilvl="0" w:tplc="688898B2">
      <w:start w:val="1"/>
      <w:numFmt w:val="lowerLetter"/>
      <w:lvlText w:val="%1)"/>
      <w:lvlJc w:val="left"/>
      <w:pPr>
        <w:ind w:left="1364" w:hanging="360"/>
      </w:pPr>
      <w:rPr>
        <w:rFonts w:hint="default"/>
      </w:rPr>
    </w:lvl>
    <w:lvl w:ilvl="1" w:tplc="04150019" w:tentative="1">
      <w:start w:val="1"/>
      <w:numFmt w:val="lowerLetter"/>
      <w:lvlText w:val="%2."/>
      <w:lvlJc w:val="left"/>
      <w:pPr>
        <w:ind w:left="2084" w:hanging="360"/>
      </w:pPr>
    </w:lvl>
    <w:lvl w:ilvl="2" w:tplc="0415001B" w:tentative="1">
      <w:start w:val="1"/>
      <w:numFmt w:val="lowerRoman"/>
      <w:lvlText w:val="%3."/>
      <w:lvlJc w:val="right"/>
      <w:pPr>
        <w:ind w:left="2804" w:hanging="180"/>
      </w:pPr>
    </w:lvl>
    <w:lvl w:ilvl="3" w:tplc="0415000F" w:tentative="1">
      <w:start w:val="1"/>
      <w:numFmt w:val="decimal"/>
      <w:lvlText w:val="%4."/>
      <w:lvlJc w:val="left"/>
      <w:pPr>
        <w:ind w:left="3524" w:hanging="360"/>
      </w:pPr>
    </w:lvl>
    <w:lvl w:ilvl="4" w:tplc="04150019" w:tentative="1">
      <w:start w:val="1"/>
      <w:numFmt w:val="lowerLetter"/>
      <w:lvlText w:val="%5."/>
      <w:lvlJc w:val="left"/>
      <w:pPr>
        <w:ind w:left="4244" w:hanging="360"/>
      </w:pPr>
    </w:lvl>
    <w:lvl w:ilvl="5" w:tplc="0415001B" w:tentative="1">
      <w:start w:val="1"/>
      <w:numFmt w:val="lowerRoman"/>
      <w:lvlText w:val="%6."/>
      <w:lvlJc w:val="right"/>
      <w:pPr>
        <w:ind w:left="4964" w:hanging="180"/>
      </w:pPr>
    </w:lvl>
    <w:lvl w:ilvl="6" w:tplc="0415000F" w:tentative="1">
      <w:start w:val="1"/>
      <w:numFmt w:val="decimal"/>
      <w:lvlText w:val="%7."/>
      <w:lvlJc w:val="left"/>
      <w:pPr>
        <w:ind w:left="5684" w:hanging="360"/>
      </w:pPr>
    </w:lvl>
    <w:lvl w:ilvl="7" w:tplc="04150019" w:tentative="1">
      <w:start w:val="1"/>
      <w:numFmt w:val="lowerLetter"/>
      <w:lvlText w:val="%8."/>
      <w:lvlJc w:val="left"/>
      <w:pPr>
        <w:ind w:left="6404" w:hanging="360"/>
      </w:pPr>
    </w:lvl>
    <w:lvl w:ilvl="8" w:tplc="0415001B" w:tentative="1">
      <w:start w:val="1"/>
      <w:numFmt w:val="lowerRoman"/>
      <w:lvlText w:val="%9."/>
      <w:lvlJc w:val="right"/>
      <w:pPr>
        <w:ind w:left="7124" w:hanging="180"/>
      </w:pPr>
    </w:lvl>
  </w:abstractNum>
  <w:num w:numId="1">
    <w:abstractNumId w:val="21"/>
  </w:num>
  <w:num w:numId="2">
    <w:abstractNumId w:val="34"/>
  </w:num>
  <w:num w:numId="3">
    <w:abstractNumId w:val="1"/>
  </w:num>
  <w:num w:numId="4">
    <w:abstractNumId w:val="30"/>
  </w:num>
  <w:num w:numId="5">
    <w:abstractNumId w:val="28"/>
  </w:num>
  <w:num w:numId="6">
    <w:abstractNumId w:val="4"/>
  </w:num>
  <w:num w:numId="7">
    <w:abstractNumId w:val="12"/>
  </w:num>
  <w:num w:numId="8">
    <w:abstractNumId w:val="17"/>
  </w:num>
  <w:num w:numId="9">
    <w:abstractNumId w:val="37"/>
  </w:num>
  <w:num w:numId="10">
    <w:abstractNumId w:val="26"/>
  </w:num>
  <w:num w:numId="11">
    <w:abstractNumId w:val="16"/>
  </w:num>
  <w:num w:numId="12">
    <w:abstractNumId w:val="18"/>
  </w:num>
  <w:num w:numId="13">
    <w:abstractNumId w:val="11"/>
  </w:num>
  <w:num w:numId="14">
    <w:abstractNumId w:val="15"/>
  </w:num>
  <w:num w:numId="15">
    <w:abstractNumId w:val="5"/>
  </w:num>
  <w:num w:numId="16">
    <w:abstractNumId w:val="6"/>
  </w:num>
  <w:num w:numId="17">
    <w:abstractNumId w:val="33"/>
  </w:num>
  <w:num w:numId="18">
    <w:abstractNumId w:val="7"/>
  </w:num>
  <w:num w:numId="19">
    <w:abstractNumId w:val="29"/>
  </w:num>
  <w:num w:numId="20">
    <w:abstractNumId w:val="8"/>
  </w:num>
  <w:num w:numId="21">
    <w:abstractNumId w:val="0"/>
  </w:num>
  <w:num w:numId="22">
    <w:abstractNumId w:val="14"/>
  </w:num>
  <w:num w:numId="23">
    <w:abstractNumId w:val="20"/>
  </w:num>
  <w:num w:numId="24">
    <w:abstractNumId w:val="32"/>
  </w:num>
  <w:num w:numId="25">
    <w:abstractNumId w:val="19"/>
  </w:num>
  <w:num w:numId="26">
    <w:abstractNumId w:val="31"/>
  </w:num>
  <w:num w:numId="27">
    <w:abstractNumId w:val="3"/>
  </w:num>
  <w:num w:numId="28">
    <w:abstractNumId w:val="24"/>
  </w:num>
  <w:num w:numId="29">
    <w:abstractNumId w:val="9"/>
  </w:num>
  <w:num w:numId="30">
    <w:abstractNumId w:val="22"/>
  </w:num>
  <w:num w:numId="31">
    <w:abstractNumId w:val="38"/>
  </w:num>
  <w:num w:numId="32">
    <w:abstractNumId w:val="36"/>
  </w:num>
  <w:num w:numId="33">
    <w:abstractNumId w:val="23"/>
  </w:num>
  <w:num w:numId="34">
    <w:abstractNumId w:val="39"/>
  </w:num>
  <w:num w:numId="35">
    <w:abstractNumId w:val="13"/>
  </w:num>
  <w:num w:numId="36">
    <w:abstractNumId w:val="2"/>
  </w:num>
  <w:num w:numId="37">
    <w:abstractNumId w:val="10"/>
  </w:num>
  <w:num w:numId="38">
    <w:abstractNumId w:val="25"/>
  </w:num>
  <w:num w:numId="39">
    <w:abstractNumId w:val="27"/>
  </w:num>
  <w:num w:numId="40">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859BA"/>
    <w:rsid w:val="00050C0B"/>
    <w:rsid w:val="000859BA"/>
    <w:rsid w:val="000D6058"/>
    <w:rsid w:val="00100991"/>
    <w:rsid w:val="0028226F"/>
    <w:rsid w:val="002D69C0"/>
    <w:rsid w:val="002E75C7"/>
    <w:rsid w:val="00370A21"/>
    <w:rsid w:val="0040527F"/>
    <w:rsid w:val="00613486"/>
    <w:rsid w:val="006215CD"/>
    <w:rsid w:val="006952A1"/>
    <w:rsid w:val="006D1A5E"/>
    <w:rsid w:val="0070172B"/>
    <w:rsid w:val="007D65E6"/>
    <w:rsid w:val="00941DCC"/>
    <w:rsid w:val="00A22394"/>
    <w:rsid w:val="00A93357"/>
    <w:rsid w:val="00A94429"/>
    <w:rsid w:val="00A94913"/>
    <w:rsid w:val="00AD3204"/>
    <w:rsid w:val="00B72E4F"/>
    <w:rsid w:val="00BE3E48"/>
    <w:rsid w:val="00C07E2C"/>
    <w:rsid w:val="00C32846"/>
    <w:rsid w:val="00C37ABC"/>
    <w:rsid w:val="00D05F10"/>
    <w:rsid w:val="00D32641"/>
    <w:rsid w:val="00E06805"/>
    <w:rsid w:val="00E36C6D"/>
    <w:rsid w:val="00F121FB"/>
    <w:rsid w:val="00FC72F5"/>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AA6EEBBE-3DFE-4448-921E-8BAF0B02AB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0859BA"/>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0859BA"/>
  </w:style>
  <w:style w:type="paragraph" w:styleId="Stopka">
    <w:name w:val="footer"/>
    <w:basedOn w:val="Normalny"/>
    <w:link w:val="StopkaZnak"/>
    <w:uiPriority w:val="99"/>
    <w:unhideWhenUsed/>
    <w:rsid w:val="000859BA"/>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0859BA"/>
  </w:style>
  <w:style w:type="character" w:styleId="Hipercze">
    <w:name w:val="Hyperlink"/>
    <w:basedOn w:val="Domylnaczcionkaakapitu"/>
    <w:uiPriority w:val="99"/>
    <w:unhideWhenUsed/>
    <w:rsid w:val="00100991"/>
    <w:rPr>
      <w:color w:val="0563C1" w:themeColor="hyperlink"/>
      <w:u w:val="single"/>
    </w:rPr>
  </w:style>
  <w:style w:type="paragraph" w:styleId="Akapitzlist">
    <w:name w:val="List Paragraph"/>
    <w:basedOn w:val="Normalny"/>
    <w:uiPriority w:val="34"/>
    <w:qFormat/>
    <w:rsid w:val="00C37ABC"/>
    <w:pPr>
      <w:ind w:left="720"/>
      <w:contextualSpacing/>
    </w:pPr>
  </w:style>
  <w:style w:type="paragraph" w:styleId="Tekstdymka">
    <w:name w:val="Balloon Text"/>
    <w:basedOn w:val="Normalny"/>
    <w:link w:val="TekstdymkaZnak"/>
    <w:uiPriority w:val="99"/>
    <w:semiHidden/>
    <w:unhideWhenUsed/>
    <w:rsid w:val="00C32846"/>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C32846"/>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067395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wegrzynska@ron.mil.pl"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1.emf"/><Relationship Id="rId4" Type="http://schemas.openxmlformats.org/officeDocument/2006/relationships/settings" Target="settings.xml"/><Relationship Id="rId9" Type="http://schemas.openxmlformats.org/officeDocument/2006/relationships/hyperlink" Target="mailto:d.samborska@ron.mil.pl"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isl xmlns:xsi="http://www.w3.org/2001/XMLSchema-instance" xmlns:xsd="http://www.w3.org/2001/XMLSchema" xmlns="http://www.boldonjames.com/2008/01/sie/internal/label" sislVersion="0" policy="8417b2fb-54a7-4fbc-b023-b6b37b7a623f" origin="defaultValue">
  <element uid="d7220eed-17a6-431d-810c-83a0ddfed893" value=""/>
</sisl>
</file>

<file path=customXml/itemProps1.xml><?xml version="1.0" encoding="utf-8"?>
<ds:datastoreItem xmlns:ds="http://schemas.openxmlformats.org/officeDocument/2006/customXml" ds:itemID="{30FE74A3-C877-49A6-AECA-A08DE8B2D478}">
  <ds:schemaRefs>
    <ds:schemaRef ds:uri="http://www.w3.org/2001/XMLSchema"/>
    <ds:schemaRef ds:uri="http://www.boldonjames.com/2008/01/sie/internal/label"/>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19</Pages>
  <Words>7306</Words>
  <Characters>43836</Characters>
  <Application>Microsoft Office Word</Application>
  <DocSecurity>0</DocSecurity>
  <Lines>365</Lines>
  <Paragraphs>102</Paragraphs>
  <ScaleCrop>false</ScaleCrop>
  <HeadingPairs>
    <vt:vector size="2" baseType="variant">
      <vt:variant>
        <vt:lpstr>Tytuł</vt:lpstr>
      </vt:variant>
      <vt:variant>
        <vt:i4>1</vt:i4>
      </vt:variant>
    </vt:vector>
  </HeadingPairs>
  <TitlesOfParts>
    <vt:vector size="1" baseType="lpstr">
      <vt:lpstr/>
    </vt:vector>
  </TitlesOfParts>
  <Company>Resort Obrony Narodowej</Company>
  <LinksUpToDate>false</LinksUpToDate>
  <CharactersWithSpaces>51040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Węgrzyńska Aleksandra</dc:creator>
  <cp:keywords/>
  <dc:description/>
  <cp:lastModifiedBy>Filipowicz Violetta</cp:lastModifiedBy>
  <cp:revision>7</cp:revision>
  <cp:lastPrinted>2024-10-16T08:30:00Z</cp:lastPrinted>
  <dcterms:created xsi:type="dcterms:W3CDTF">2024-10-22T08:00:00Z</dcterms:created>
  <dcterms:modified xsi:type="dcterms:W3CDTF">2024-10-22T09:09:00Z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IndexRef">
    <vt:lpwstr>fcb1ca47-1853-40a9-b335-74ffd83a85e8</vt:lpwstr>
  </property>
  <property fmtid="{D5CDD505-2E9C-101B-9397-08002B2CF9AE}" pid="3" name="bjDocumentLabelXML">
    <vt:lpwstr>&lt;?xml version="1.0" encoding="us-ascii"?&gt;&lt;sisl xmlns:xsi="http://www.w3.org/2001/XMLSchema-instance" xmlns:xsd="http://www.w3.org/2001/XMLSchema" sislVersion="0" policy="8417b2fb-54a7-4fbc-b023-b6b37b7a623f" origin="defaultValue" xmlns="http://www.boldonj</vt:lpwstr>
  </property>
  <property fmtid="{D5CDD505-2E9C-101B-9397-08002B2CF9AE}" pid="4" name="bjDocumentLabelXML-0">
    <vt:lpwstr>ames.com/2008/01/sie/internal/label"&gt;&lt;element uid="d7220eed-17a6-431d-810c-83a0ddfed893" value="" /&gt;&lt;/sisl&gt;</vt:lpwstr>
  </property>
  <property fmtid="{D5CDD505-2E9C-101B-9397-08002B2CF9AE}" pid="5" name="bjDocumentSecurityLabel">
    <vt:lpwstr>[d7220eed-17a6-431d-810c-83a0ddfed893]</vt:lpwstr>
  </property>
  <property fmtid="{D5CDD505-2E9C-101B-9397-08002B2CF9AE}" pid="6" name="s5636:Creator type=author">
    <vt:lpwstr>Węgrzyńska Aleksandra</vt:lpwstr>
  </property>
  <property fmtid="{D5CDD505-2E9C-101B-9397-08002B2CF9AE}" pid="7" name="s5636:Creator type=organization">
    <vt:lpwstr>MILNET-Z</vt:lpwstr>
  </property>
  <property fmtid="{D5CDD505-2E9C-101B-9397-08002B2CF9AE}" pid="8" name="bjPortionMark">
    <vt:lpwstr>[JAW]</vt:lpwstr>
  </property>
  <property fmtid="{D5CDD505-2E9C-101B-9397-08002B2CF9AE}" pid="9" name="s5636:Creator type=IP">
    <vt:lpwstr>10.90.81.25</vt:lpwstr>
  </property>
  <property fmtid="{D5CDD505-2E9C-101B-9397-08002B2CF9AE}" pid="10" name="bjClsUserRVM">
    <vt:lpwstr>[]</vt:lpwstr>
  </property>
  <property fmtid="{D5CDD505-2E9C-101B-9397-08002B2CF9AE}" pid="11" name="bjSaver">
    <vt:lpwstr>+moUAhurnXbt6T0evajqLpf6FfQ2bL63</vt:lpwstr>
  </property>
</Properties>
</file>