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64C087" w:rsidR="00576BFA" w:rsidRDefault="004D0EC6" w:rsidP="5CC9ADED">
      <w:pPr>
        <w:spacing w:before="120" w:after="0"/>
        <w:jc w:val="center"/>
        <w:rPr>
          <w:b/>
        </w:rPr>
      </w:pPr>
      <w:r>
        <w:rPr>
          <w:b/>
        </w:rPr>
        <w:t>Umowa</w:t>
      </w:r>
    </w:p>
    <w:p w14:paraId="186757EC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 xml:space="preserve">zawarta w dniu </w:t>
      </w:r>
      <w:r>
        <w:rPr>
          <w:rFonts w:cstheme="minorHAnsi"/>
        </w:rPr>
        <w:t>………………….</w:t>
      </w:r>
      <w:r w:rsidRPr="0081642F">
        <w:rPr>
          <w:rFonts w:cstheme="minorHAnsi"/>
        </w:rPr>
        <w:t xml:space="preserve">. w </w:t>
      </w:r>
      <w:r>
        <w:rPr>
          <w:rFonts w:cstheme="minorHAnsi"/>
        </w:rPr>
        <w:t>Sulejówku</w:t>
      </w:r>
      <w:r w:rsidRPr="0081642F">
        <w:rPr>
          <w:rFonts w:cstheme="minorHAnsi"/>
        </w:rPr>
        <w:t>, pomiędzy:</w:t>
      </w:r>
    </w:p>
    <w:p w14:paraId="4FA4B01B" w14:textId="75EEC4DB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81642F">
        <w:rPr>
          <w:rFonts w:cstheme="minorHAnsi"/>
          <w:b/>
        </w:rPr>
        <w:t>Muzeum Józefa Piłsudskiego w Sulejówku</w:t>
      </w:r>
      <w:r w:rsidRPr="0081642F">
        <w:rPr>
          <w:rFonts w:cstheme="minorHAnsi"/>
        </w:rPr>
        <w:t xml:space="preserve">, z siedzibą w Sulejówku (05-070), </w:t>
      </w:r>
      <w:r w:rsidR="000D572A">
        <w:rPr>
          <w:rFonts w:cstheme="minorHAnsi"/>
        </w:rPr>
        <w:t>Aleja Piłsudskiego 29</w:t>
      </w:r>
      <w:r w:rsidRPr="0081642F">
        <w:rPr>
          <w:rFonts w:cstheme="minorHAnsi"/>
        </w:rPr>
        <w:t>, wpisanym do rejestru instytucji kultury prowadzonego przez Ministra Kultury i Dziedzictwa Narodowego pod numerem RIK 80/2008, NIP: 8222284551, reprezentowanym przez:</w:t>
      </w:r>
    </w:p>
    <w:p w14:paraId="7C04DE90" w14:textId="77777777" w:rsidR="00626552" w:rsidRPr="0081642F" w:rsidRDefault="00626552" w:rsidP="00626552">
      <w:pPr>
        <w:spacing w:before="120"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……………………….</w:t>
      </w:r>
    </w:p>
    <w:p w14:paraId="61DB2396" w14:textId="13AFABBA" w:rsidR="00626552" w:rsidRDefault="00626552" w:rsidP="00626552">
      <w:pPr>
        <w:spacing w:before="120" w:after="0"/>
      </w:pPr>
      <w:r>
        <w:t xml:space="preserve">zwanym dalej: </w:t>
      </w:r>
      <w:r>
        <w:rPr>
          <w:b/>
        </w:rPr>
        <w:t>Zamawiającym</w:t>
      </w:r>
      <w:r>
        <w:t xml:space="preserve"> </w:t>
      </w:r>
      <w:r w:rsidR="00344B8E">
        <w:t xml:space="preserve">lub </w:t>
      </w:r>
      <w:r w:rsidR="00344B8E" w:rsidRPr="00344B8E">
        <w:rPr>
          <w:b/>
          <w:bCs/>
        </w:rPr>
        <w:t>Muzeum</w:t>
      </w:r>
    </w:p>
    <w:p w14:paraId="2EF11346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>a</w:t>
      </w:r>
    </w:p>
    <w:p w14:paraId="717D3FD7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070C05" w14:textId="073F67E8" w:rsidR="00626552" w:rsidRDefault="006642BB" w:rsidP="00626552">
      <w:pPr>
        <w:spacing w:before="120"/>
        <w:jc w:val="both"/>
        <w:rPr>
          <w:b/>
        </w:rPr>
      </w:pPr>
      <w:r>
        <w:t>z</w:t>
      </w:r>
      <w:r w:rsidR="00626552">
        <w:t>waną</w:t>
      </w:r>
      <w:r>
        <w:t>/</w:t>
      </w:r>
      <w:proofErr w:type="spellStart"/>
      <w:r>
        <w:t>ym</w:t>
      </w:r>
      <w:proofErr w:type="spellEnd"/>
      <w:r w:rsidR="00626552">
        <w:t xml:space="preserve"> w dalszej części umowy </w:t>
      </w:r>
      <w:r w:rsidR="00626552">
        <w:rPr>
          <w:b/>
        </w:rPr>
        <w:t>Wykonawc</w:t>
      </w:r>
      <w:r w:rsidR="00344B8E">
        <w:rPr>
          <w:b/>
        </w:rPr>
        <w:t>ą</w:t>
      </w:r>
    </w:p>
    <w:p w14:paraId="426511D4" w14:textId="404549BE" w:rsidR="00626552" w:rsidRDefault="00626552" w:rsidP="00626552">
      <w:pPr>
        <w:spacing w:before="120"/>
        <w:jc w:val="both"/>
      </w:pPr>
      <w:r>
        <w:t xml:space="preserve">łącznie zwanymi dalej </w:t>
      </w:r>
      <w:r>
        <w:rPr>
          <w:b/>
        </w:rPr>
        <w:t>Stronami</w:t>
      </w:r>
    </w:p>
    <w:p w14:paraId="3A69CF27" w14:textId="77777777" w:rsidR="00626552" w:rsidRDefault="00626552" w:rsidP="006265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następującej treści:</w:t>
      </w:r>
    </w:p>
    <w:p w14:paraId="3628910B" w14:textId="5F13C057" w:rsidR="00265F2C" w:rsidRDefault="00265F2C" w:rsidP="00265F2C">
      <w:pPr>
        <w:spacing w:before="240" w:after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Niniejsza umowa dotyczy zamówienia o wartości nieprzekraczającej kwoty określonej w art. 2 ust. 1 pkt 1 ustawy z dnia 11 września 2019 r. – Prawo zamówień publicznych (Dz. U. z </w:t>
      </w:r>
      <w:r w:rsidR="003F699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2021 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r. poz. </w:t>
      </w:r>
      <w:r w:rsidR="003F699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1129 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z </w:t>
      </w:r>
      <w:proofErr w:type="spellStart"/>
      <w:r>
        <w:rPr>
          <w:i/>
          <w:iCs/>
          <w:color w:val="000000"/>
          <w:bdr w:val="none" w:sz="0" w:space="0" w:color="auto" w:frame="1"/>
          <w:shd w:val="clear" w:color="auto" w:fill="FFFFFF"/>
        </w:rPr>
        <w:t>późn</w:t>
      </w:r>
      <w:proofErr w:type="spellEnd"/>
      <w:r>
        <w:rPr>
          <w:i/>
          <w:iCs/>
          <w:color w:val="000000"/>
          <w:bdr w:val="none" w:sz="0" w:space="0" w:color="auto" w:frame="1"/>
          <w:shd w:val="clear" w:color="auto" w:fill="FFFFFF"/>
        </w:rPr>
        <w:t>. zm.), w związku z czym zawierana jest bez obowiązku stosowania przepisów tej ustawy.</w:t>
      </w:r>
    </w:p>
    <w:p w14:paraId="00000010" w14:textId="4D51124F" w:rsidR="00576BFA" w:rsidRDefault="00212D89" w:rsidP="00237EB0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</w:p>
    <w:p w14:paraId="00000011" w14:textId="384F7EFB" w:rsidR="00576BFA" w:rsidRPr="00EE50A8" w:rsidRDefault="004D0EC6" w:rsidP="003B20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</w:rPr>
      </w:pPr>
      <w:r w:rsidRPr="00EE50A8">
        <w:rPr>
          <w:rFonts w:asciiTheme="majorHAnsi" w:hAnsiTheme="majorHAnsi" w:cstheme="majorHAnsi"/>
        </w:rPr>
        <w:t xml:space="preserve">Przedmiotem umowy jest </w:t>
      </w:r>
      <w:r w:rsidR="00EE50A8" w:rsidRPr="00EE50A8">
        <w:rPr>
          <w:rFonts w:cstheme="minorHAnsi"/>
        </w:rPr>
        <w:t xml:space="preserve">sukcesywny odbiór, wywóz oraz zagospodarowanie odpadów komunalnych zmieszanych i segregowanych, gromadzonych przez Muzeum </w:t>
      </w:r>
      <w:r w:rsidR="00E63749">
        <w:rPr>
          <w:rFonts w:cstheme="minorHAnsi"/>
        </w:rPr>
        <w:t>Józefa Piłsudskiego w </w:t>
      </w:r>
      <w:r w:rsidR="00EE50A8" w:rsidRPr="00EE50A8">
        <w:rPr>
          <w:rFonts w:cstheme="minorHAnsi"/>
        </w:rPr>
        <w:t>Sulejówku</w:t>
      </w:r>
      <w:r w:rsidR="00212D89" w:rsidRPr="00EE50A8">
        <w:rPr>
          <w:rFonts w:asciiTheme="majorHAnsi" w:hAnsiTheme="majorHAnsi" w:cstheme="majorHAnsi"/>
        </w:rPr>
        <w:t>.</w:t>
      </w:r>
    </w:p>
    <w:p w14:paraId="793BDC91" w14:textId="77777777" w:rsidR="00EE50A8" w:rsidRPr="00EE50A8" w:rsidRDefault="00212D89" w:rsidP="003B20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</w:rPr>
      </w:pPr>
      <w:r w:rsidRPr="00EE50A8">
        <w:rPr>
          <w:rFonts w:asciiTheme="majorHAnsi" w:hAnsiTheme="majorHAnsi" w:cstheme="majorHAnsi"/>
        </w:rPr>
        <w:t>Zakres przedmiotu umowy obejmuje</w:t>
      </w:r>
      <w:r w:rsidR="00EE50A8" w:rsidRPr="00EE50A8">
        <w:rPr>
          <w:rFonts w:asciiTheme="majorHAnsi" w:hAnsiTheme="majorHAnsi" w:cstheme="majorHAnsi"/>
        </w:rPr>
        <w:t>:</w:t>
      </w:r>
    </w:p>
    <w:p w14:paraId="232A3F0B" w14:textId="132795A5" w:rsidR="00EE50A8" w:rsidRPr="00EE50A8" w:rsidRDefault="00EE50A8" w:rsidP="003B200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EE50A8">
        <w:rPr>
          <w:rFonts w:cstheme="minorHAnsi"/>
        </w:rPr>
        <w:t>odbiór, wywóz i zagospodarowanie następujących odpadów komunalnych</w:t>
      </w:r>
      <w:r w:rsidR="00E63749">
        <w:rPr>
          <w:rFonts w:cstheme="minorHAnsi"/>
        </w:rPr>
        <w:t xml:space="preserve"> (frakcji)</w:t>
      </w:r>
      <w:r w:rsidRPr="00EE50A8">
        <w:rPr>
          <w:rFonts w:cstheme="minorHAnsi"/>
        </w:rPr>
        <w:t>:</w:t>
      </w:r>
    </w:p>
    <w:p w14:paraId="3A99DC75" w14:textId="77777777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</w:rPr>
      </w:pPr>
      <w:r w:rsidRPr="00EE50A8">
        <w:rPr>
          <w:rFonts w:cstheme="minorHAnsi"/>
        </w:rPr>
        <w:t xml:space="preserve">niesegregowane (zmieszane) odpady komunalne (kod odpadu 20 03 01), </w:t>
      </w:r>
    </w:p>
    <w:p w14:paraId="3BAB4DF8" w14:textId="77777777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</w:rPr>
      </w:pPr>
      <w:r w:rsidRPr="00EE50A8">
        <w:rPr>
          <w:rFonts w:cstheme="minorHAnsi"/>
        </w:rPr>
        <w:t xml:space="preserve">papier (kod odpadów: 200101, 150101), </w:t>
      </w:r>
    </w:p>
    <w:p w14:paraId="35DAF84A" w14:textId="07EC6158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</w:rPr>
      </w:pPr>
      <w:r w:rsidRPr="00EE50A8">
        <w:rPr>
          <w:rFonts w:cstheme="minorHAnsi"/>
        </w:rPr>
        <w:t>metale, tworzywa sztuczne, opakowania wielomateria</w:t>
      </w:r>
      <w:r w:rsidR="003B2002">
        <w:rPr>
          <w:rFonts w:cstheme="minorHAnsi"/>
        </w:rPr>
        <w:t>łowe (kod odpadów: 15 01 02, 15 </w:t>
      </w:r>
      <w:r w:rsidRPr="00EE50A8">
        <w:rPr>
          <w:rFonts w:cstheme="minorHAnsi"/>
        </w:rPr>
        <w:t xml:space="preserve">01 04, 15 01 06, 20 01 39, 20 01 40), </w:t>
      </w:r>
    </w:p>
    <w:p w14:paraId="67569F50" w14:textId="70416D2F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  <w:bCs/>
        </w:rPr>
      </w:pPr>
      <w:r w:rsidRPr="00EE50A8">
        <w:rPr>
          <w:rFonts w:cstheme="minorHAnsi"/>
        </w:rPr>
        <w:t>szkło (kody odpadów: 20 01 02, 15 01 07).</w:t>
      </w:r>
    </w:p>
    <w:p w14:paraId="2B4CC33F" w14:textId="409B8D60" w:rsidR="00EE50A8" w:rsidRPr="00EE50A8" w:rsidRDefault="00EE50A8" w:rsidP="003B200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EE50A8">
        <w:rPr>
          <w:rFonts w:cstheme="minorHAnsi"/>
        </w:rPr>
        <w:t>odbiór, wywóz i zagospodarowanie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odpadów wielkogabarytowych</w:t>
      </w:r>
      <w:r w:rsidR="003B2002">
        <w:rPr>
          <w:rFonts w:cstheme="minorHAnsi"/>
          <w:bCs/>
        </w:rPr>
        <w:t>, gromadzonych w </w:t>
      </w:r>
      <w:r w:rsidRPr="008C73FD">
        <w:rPr>
          <w:rFonts w:cstheme="minorHAnsi"/>
          <w:bCs/>
        </w:rPr>
        <w:t>kontenerach KP7 (własnoś</w:t>
      </w:r>
      <w:r>
        <w:rPr>
          <w:rFonts w:cstheme="minorHAnsi"/>
          <w:bCs/>
        </w:rPr>
        <w:t>ć Wykonawcy), podstawianych na 7</w:t>
      </w:r>
      <w:r w:rsidRPr="008C73FD">
        <w:rPr>
          <w:rFonts w:cstheme="minorHAnsi"/>
          <w:bCs/>
        </w:rPr>
        <w:t xml:space="preserve"> dni oraz </w:t>
      </w:r>
      <w:r>
        <w:rPr>
          <w:rFonts w:cstheme="minorHAnsi"/>
          <w:bCs/>
        </w:rPr>
        <w:t>odpadów zielonych</w:t>
      </w:r>
      <w:r w:rsidRPr="008C73FD">
        <w:rPr>
          <w:rFonts w:cstheme="minorHAnsi"/>
          <w:bCs/>
        </w:rPr>
        <w:t>, gromadzon</w:t>
      </w:r>
      <w:r>
        <w:rPr>
          <w:rFonts w:cstheme="minorHAnsi"/>
          <w:bCs/>
        </w:rPr>
        <w:t>ych</w:t>
      </w:r>
      <w:r w:rsidRPr="008C73FD">
        <w:rPr>
          <w:rFonts w:cstheme="minorHAnsi"/>
          <w:bCs/>
        </w:rPr>
        <w:t xml:space="preserve"> w kontenerach KP 7 (własność Wykonawcy)</w:t>
      </w:r>
      <w:r w:rsidR="003B2002">
        <w:rPr>
          <w:rFonts w:cstheme="minorHAnsi"/>
          <w:bCs/>
        </w:rPr>
        <w:t xml:space="preserve"> podstawianych zgodnie z </w:t>
      </w:r>
      <w:r>
        <w:rPr>
          <w:rFonts w:cstheme="minorHAnsi"/>
          <w:bCs/>
        </w:rPr>
        <w:t>zapotrzebowaniem Zamawiającego.</w:t>
      </w:r>
    </w:p>
    <w:p w14:paraId="594D7405" w14:textId="17838332" w:rsidR="00EE50A8" w:rsidRPr="00EE50A8" w:rsidRDefault="00EE50A8" w:rsidP="003B200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EE50A8">
        <w:rPr>
          <w:rFonts w:cstheme="minorHAnsi"/>
        </w:rPr>
        <w:t>dzierżawę następujących pojemników na odpady:</w:t>
      </w:r>
    </w:p>
    <w:p w14:paraId="5DA76FE7" w14:textId="77777777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  <w:bCs/>
        </w:rPr>
      </w:pPr>
      <w:r w:rsidRPr="00EE50A8">
        <w:rPr>
          <w:rFonts w:cstheme="minorHAnsi"/>
          <w:bCs/>
        </w:rPr>
        <w:t>2 szt. (1100 l) na odpady zmieszane,</w:t>
      </w:r>
    </w:p>
    <w:p w14:paraId="7B7CC7AE" w14:textId="77777777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  <w:bCs/>
        </w:rPr>
      </w:pPr>
      <w:r w:rsidRPr="00EE50A8">
        <w:rPr>
          <w:rFonts w:cstheme="minorHAnsi"/>
          <w:bCs/>
        </w:rPr>
        <w:t>2 szt. (1100 l) na metal i tworzywa sztuczne,</w:t>
      </w:r>
    </w:p>
    <w:p w14:paraId="7D056B73" w14:textId="77777777" w:rsidR="00EE50A8" w:rsidRP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  <w:bCs/>
        </w:rPr>
      </w:pPr>
      <w:r w:rsidRPr="00EE50A8">
        <w:rPr>
          <w:rFonts w:cstheme="minorHAnsi"/>
          <w:bCs/>
        </w:rPr>
        <w:t>1 szt. (1100 l ) na papier,</w:t>
      </w:r>
    </w:p>
    <w:p w14:paraId="53F803C0" w14:textId="77777777" w:rsidR="00EE50A8" w:rsidRDefault="00EE50A8" w:rsidP="003B2002">
      <w:pPr>
        <w:pStyle w:val="Akapitzlist"/>
        <w:widowControl w:val="0"/>
        <w:numPr>
          <w:ilvl w:val="1"/>
          <w:numId w:val="40"/>
        </w:numPr>
        <w:adjustRightInd w:val="0"/>
        <w:spacing w:before="60" w:after="0"/>
        <w:ind w:left="1134" w:hanging="425"/>
        <w:contextualSpacing w:val="0"/>
        <w:jc w:val="both"/>
        <w:textAlignment w:val="baseline"/>
        <w:rPr>
          <w:rFonts w:cstheme="minorHAnsi"/>
          <w:bCs/>
        </w:rPr>
      </w:pPr>
      <w:r w:rsidRPr="0086596D">
        <w:rPr>
          <w:rFonts w:cstheme="minorHAnsi"/>
          <w:bCs/>
        </w:rPr>
        <w:t>1 szt. (240 l) na szkło</w:t>
      </w:r>
      <w:r>
        <w:rPr>
          <w:rFonts w:cstheme="minorHAnsi"/>
          <w:bCs/>
        </w:rPr>
        <w:t>.</w:t>
      </w:r>
    </w:p>
    <w:p w14:paraId="11542034" w14:textId="0D5DFD3E" w:rsidR="00E63749" w:rsidRDefault="00E63749" w:rsidP="003B2002">
      <w:pPr>
        <w:pStyle w:val="Akapitzlist"/>
        <w:widowControl w:val="0"/>
        <w:numPr>
          <w:ilvl w:val="0"/>
          <w:numId w:val="9"/>
        </w:numPr>
        <w:adjustRightInd w:val="0"/>
        <w:spacing w:before="60" w:after="0"/>
        <w:ind w:left="284" w:hanging="284"/>
        <w:contextualSpacing w:val="0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lastRenderedPageBreak/>
        <w:t>Przewidywany zakres zamówienia określa załącznik nr 1 do umowy.</w:t>
      </w:r>
    </w:p>
    <w:p w14:paraId="36F037AF" w14:textId="4EA9933F" w:rsidR="00E63749" w:rsidRPr="001331E6" w:rsidRDefault="00E63749" w:rsidP="003B2002">
      <w:pPr>
        <w:pStyle w:val="Akapitzlist"/>
        <w:widowControl w:val="0"/>
        <w:numPr>
          <w:ilvl w:val="0"/>
          <w:numId w:val="9"/>
        </w:numPr>
        <w:adjustRightInd w:val="0"/>
        <w:spacing w:before="60" w:after="0"/>
        <w:ind w:left="284" w:hanging="284"/>
        <w:contextualSpacing w:val="0"/>
        <w:jc w:val="both"/>
        <w:textAlignment w:val="baseline"/>
        <w:rPr>
          <w:rFonts w:cstheme="minorHAnsi"/>
          <w:bCs/>
        </w:rPr>
      </w:pPr>
      <w:r>
        <w:t xml:space="preserve">Zamawiający ma prawo do zmniejszenia przewidywanego zakresu zamówienia (załącznik nr 1) </w:t>
      </w:r>
      <w:r w:rsidR="00191E2F">
        <w:t xml:space="preserve">o maksymalnie 30% w stosunku do wynagrodzenia maksymalnego </w:t>
      </w:r>
      <w:r w:rsidR="001331E6">
        <w:t xml:space="preserve">brutto </w:t>
      </w:r>
      <w:r w:rsidR="00191E2F">
        <w:t xml:space="preserve">Wykonawcy określonego w § </w:t>
      </w:r>
      <w:r w:rsidR="003B2002">
        <w:t>7 ust. 1</w:t>
      </w:r>
      <w:r w:rsidR="001331E6">
        <w:t xml:space="preserve"> umowy, z tytułu czego Wykonawcy nie przysługują żadne roszczenia.</w:t>
      </w:r>
    </w:p>
    <w:p w14:paraId="71DB83D9" w14:textId="63970E70" w:rsidR="00E63749" w:rsidRPr="00E63749" w:rsidRDefault="00E63749" w:rsidP="003B2002">
      <w:pPr>
        <w:pStyle w:val="Akapitzlist"/>
        <w:widowControl w:val="0"/>
        <w:numPr>
          <w:ilvl w:val="0"/>
          <w:numId w:val="9"/>
        </w:numPr>
        <w:adjustRightInd w:val="0"/>
        <w:spacing w:before="60" w:after="0"/>
        <w:ind w:left="284" w:hanging="284"/>
        <w:contextualSpacing w:val="0"/>
        <w:jc w:val="both"/>
        <w:textAlignment w:val="baseline"/>
        <w:rPr>
          <w:rFonts w:cstheme="minorHAnsi"/>
          <w:bCs/>
        </w:rPr>
      </w:pPr>
      <w:r w:rsidRPr="007507A0">
        <w:t>Zamawiający może dokonywać zmian w zakresie ilości i rodzaju</w:t>
      </w:r>
      <w:r w:rsidRPr="00E30BD5">
        <w:t xml:space="preserve"> odpadów poszczególnych frakcji odbieranych i zagospodarowanych </w:t>
      </w:r>
      <w:r>
        <w:t xml:space="preserve">przez Wykonawcę. </w:t>
      </w:r>
      <w:r w:rsidRPr="00E30BD5">
        <w:t xml:space="preserve">Zmiany mogą polegać na zwiększeniu lub zmniejszeniu ilości i </w:t>
      </w:r>
      <w:r>
        <w:t>wynagrodzenia przyporządkowanych</w:t>
      </w:r>
      <w:r w:rsidRPr="00E30BD5">
        <w:t xml:space="preserve"> danej frakcji odpadów kosztem odpowiednio zmniejszenia lub zwiększenia ilości i </w:t>
      </w:r>
      <w:r>
        <w:t>wynagrodzenia</w:t>
      </w:r>
      <w:r w:rsidRPr="00E30BD5">
        <w:t xml:space="preserve"> </w:t>
      </w:r>
      <w:r>
        <w:t xml:space="preserve">przyporządkowanych </w:t>
      </w:r>
      <w:r w:rsidRPr="00E30BD5">
        <w:t>inny</w:t>
      </w:r>
      <w:r>
        <w:t>m</w:t>
      </w:r>
      <w:r w:rsidRPr="00E30BD5">
        <w:t xml:space="preserve"> frakcj</w:t>
      </w:r>
      <w:r>
        <w:t>om</w:t>
      </w:r>
      <w:r w:rsidRPr="00E30BD5">
        <w:t xml:space="preserve"> </w:t>
      </w:r>
      <w:r w:rsidRPr="007507A0">
        <w:t>odpadów.</w:t>
      </w:r>
    </w:p>
    <w:p w14:paraId="2E412FD2" w14:textId="77777777" w:rsidR="001331E6" w:rsidRDefault="001331E6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1331E6">
        <w:rPr>
          <w:rFonts w:asciiTheme="majorHAnsi" w:hAnsiTheme="majorHAnsi" w:cstheme="majorHAnsi"/>
          <w:b/>
        </w:rPr>
        <w:t>§  2</w:t>
      </w:r>
    </w:p>
    <w:p w14:paraId="3031036E" w14:textId="01C4D91C" w:rsidR="001331E6" w:rsidRPr="001331E6" w:rsidRDefault="001331E6" w:rsidP="00830906">
      <w:pPr>
        <w:numPr>
          <w:ilvl w:val="0"/>
          <w:numId w:val="45"/>
        </w:numPr>
        <w:spacing w:before="60" w:after="0"/>
        <w:ind w:left="284" w:right="40" w:hanging="425"/>
        <w:jc w:val="both"/>
        <w:rPr>
          <w:rFonts w:cstheme="minorHAnsi"/>
        </w:rPr>
      </w:pPr>
      <w:r w:rsidRPr="00F14F8B">
        <w:rPr>
          <w:rFonts w:cstheme="minorHAnsi"/>
        </w:rPr>
        <w:t xml:space="preserve">W okresie realizacji umowy, o którym mowa w § </w:t>
      </w:r>
      <w:r>
        <w:rPr>
          <w:rFonts w:cstheme="minorHAnsi"/>
        </w:rPr>
        <w:t>6</w:t>
      </w:r>
      <w:r w:rsidRPr="00F14F8B">
        <w:rPr>
          <w:rFonts w:cstheme="minorHAnsi"/>
        </w:rPr>
        <w:t xml:space="preserve"> ust. 1</w:t>
      </w:r>
      <w:r w:rsidR="000F0A09">
        <w:rPr>
          <w:rFonts w:cstheme="minorHAnsi"/>
        </w:rPr>
        <w:t xml:space="preserve"> umowy</w:t>
      </w:r>
      <w:r w:rsidRPr="00F14F8B">
        <w:rPr>
          <w:rFonts w:cstheme="minorHAnsi"/>
        </w:rPr>
        <w:t xml:space="preserve">, Zamawiający </w:t>
      </w:r>
      <w:r w:rsidR="000F0A09">
        <w:rPr>
          <w:rFonts w:cstheme="minorHAnsi"/>
        </w:rPr>
        <w:t xml:space="preserve">jest </w:t>
      </w:r>
      <w:r w:rsidRPr="00F14F8B">
        <w:rPr>
          <w:rFonts w:cstheme="minorHAnsi"/>
        </w:rPr>
        <w:t xml:space="preserve">uprawniony  do  skorzystania z prawa opcji w zakresie </w:t>
      </w:r>
      <w:r>
        <w:rPr>
          <w:rFonts w:cstheme="minorHAnsi"/>
        </w:rPr>
        <w:t xml:space="preserve">zamówienia </w:t>
      </w:r>
      <w:r w:rsidRPr="00F14F8B">
        <w:rPr>
          <w:rFonts w:cstheme="minorHAnsi"/>
        </w:rPr>
        <w:t xml:space="preserve">dodatkowych usług </w:t>
      </w:r>
      <w:r>
        <w:rPr>
          <w:rFonts w:cstheme="minorHAnsi"/>
        </w:rPr>
        <w:t xml:space="preserve">odbioru, wywozu i zagospodarowania odpadów lub dzierżawy pojemników, w stosunku do </w:t>
      </w:r>
      <w:r>
        <w:t xml:space="preserve">przewidywanego zakresu zamówienia (załącznik nr 1) . W ramach prawa opcji Zamawiający może  zwiększyć przewidywany zakres zamówienia (załącznik nr 1) o maksymalnie 30% </w:t>
      </w:r>
      <w:r w:rsidR="000F0A09">
        <w:t>w </w:t>
      </w:r>
      <w:r>
        <w:t>stosunku do wynagrodzenia maksymalnego brutto Wykonawcy określonego w §</w:t>
      </w:r>
      <w:r w:rsidR="003B2002">
        <w:t xml:space="preserve"> 7 ust. 1</w:t>
      </w:r>
      <w:r>
        <w:t xml:space="preserve"> umowy</w:t>
      </w:r>
      <w:r w:rsidR="003B2002">
        <w:t xml:space="preserve">, tj. </w:t>
      </w:r>
      <w:r w:rsidR="001C7DB1">
        <w:t xml:space="preserve">maksymalnie </w:t>
      </w:r>
      <w:r w:rsidR="00861AA1">
        <w:t>o kwotę</w:t>
      </w:r>
      <w:r w:rsidR="003B2002">
        <w:t xml:space="preserve"> </w:t>
      </w:r>
      <w:r w:rsidR="001C7DB1">
        <w:t>określon</w:t>
      </w:r>
      <w:r w:rsidR="00861AA1">
        <w:t>ą</w:t>
      </w:r>
      <w:r w:rsidR="003B2002">
        <w:t xml:space="preserve"> w </w:t>
      </w:r>
      <w:r w:rsidR="001C7DB1">
        <w:t xml:space="preserve">§ 7 ust. </w:t>
      </w:r>
      <w:r w:rsidR="00861AA1">
        <w:t>2</w:t>
      </w:r>
      <w:r w:rsidR="001C7DB1">
        <w:t xml:space="preserve"> umowy</w:t>
      </w:r>
      <w:r>
        <w:t>.</w:t>
      </w:r>
    </w:p>
    <w:p w14:paraId="64DA164D" w14:textId="77777777" w:rsidR="00A65028" w:rsidRPr="000F0A09" w:rsidRDefault="001331E6" w:rsidP="00C648DF">
      <w:pPr>
        <w:numPr>
          <w:ilvl w:val="0"/>
          <w:numId w:val="45"/>
        </w:numPr>
        <w:spacing w:before="60" w:after="0"/>
        <w:ind w:left="284" w:right="40" w:hanging="425"/>
        <w:jc w:val="both"/>
        <w:rPr>
          <w:rFonts w:cstheme="minorHAnsi"/>
        </w:rPr>
      </w:pPr>
      <w:r w:rsidRPr="000F0A09">
        <w:rPr>
          <w:rFonts w:cstheme="minorHAnsi"/>
        </w:rPr>
        <w:t xml:space="preserve">O decyzji w przedmiocie skorzystania z prawa opcji, o którym mowa w ust. 1, Zamawiający poinformuje Wykonawcę każdorazowo najpóźniej </w:t>
      </w:r>
      <w:r w:rsidR="00A65028" w:rsidRPr="000F0A09">
        <w:rPr>
          <w:rFonts w:cstheme="minorHAnsi"/>
        </w:rPr>
        <w:t>z 7-dniowym wyprzedzeniem.</w:t>
      </w:r>
    </w:p>
    <w:p w14:paraId="4B543A02" w14:textId="43B4B152" w:rsidR="001331E6" w:rsidRPr="000F0A09" w:rsidRDefault="001331E6" w:rsidP="00C648DF">
      <w:pPr>
        <w:numPr>
          <w:ilvl w:val="0"/>
          <w:numId w:val="45"/>
        </w:numPr>
        <w:spacing w:before="60" w:after="0"/>
        <w:ind w:left="284" w:right="40" w:hanging="425"/>
        <w:jc w:val="both"/>
        <w:rPr>
          <w:rFonts w:cstheme="minorHAnsi"/>
        </w:rPr>
      </w:pPr>
      <w:r w:rsidRPr="000F0A09">
        <w:rPr>
          <w:rFonts w:cstheme="minorHAnsi"/>
        </w:rPr>
        <w:t>Skorzystanie przez Zamawiającego z prawa opcji jest uzależnione od potrzeb Zamawiającego i nie wymaga aneksu do umowy. Zamawiający nie gwarantuje Wykonaw</w:t>
      </w:r>
      <w:r w:rsidR="000F0A09" w:rsidRPr="000F0A09">
        <w:rPr>
          <w:rFonts w:cstheme="minorHAnsi"/>
        </w:rPr>
        <w:t>cy skorzystania z </w:t>
      </w:r>
      <w:r w:rsidRPr="000F0A09">
        <w:rPr>
          <w:rFonts w:cstheme="minorHAnsi"/>
        </w:rPr>
        <w:t>prawa opcji, o którym mowa w ust. 1, z tytułu czego Wykonawcy nie przysługują żadne roszczenia.</w:t>
      </w:r>
    </w:p>
    <w:p w14:paraId="060366AF" w14:textId="52E6CA44" w:rsidR="000F0A09" w:rsidRPr="000F0A09" w:rsidRDefault="000F0A09" w:rsidP="00C648DF">
      <w:pPr>
        <w:numPr>
          <w:ilvl w:val="0"/>
          <w:numId w:val="45"/>
        </w:numPr>
        <w:spacing w:before="60" w:after="0"/>
        <w:ind w:left="284" w:right="40" w:hanging="425"/>
        <w:jc w:val="both"/>
        <w:rPr>
          <w:rFonts w:cstheme="minorHAnsi"/>
        </w:rPr>
      </w:pPr>
      <w:r w:rsidRPr="000F0A09">
        <w:rPr>
          <w:rFonts w:cstheme="minorHAnsi"/>
        </w:rPr>
        <w:t>Zamawiający jest uprawniony do  skorzystania z prawa opcji wielokrotnie w okresie realizacji umowy, o którym mowa w § 6 ust. 1 umowy.</w:t>
      </w:r>
    </w:p>
    <w:p w14:paraId="2D6800E9" w14:textId="001747C9" w:rsidR="000F0A09" w:rsidRPr="000F0A09" w:rsidRDefault="001331E6" w:rsidP="00C648DF">
      <w:pPr>
        <w:numPr>
          <w:ilvl w:val="0"/>
          <w:numId w:val="45"/>
        </w:numPr>
        <w:spacing w:before="60" w:after="0"/>
        <w:ind w:left="284" w:right="40" w:hanging="425"/>
        <w:jc w:val="both"/>
        <w:rPr>
          <w:rFonts w:cstheme="minorHAnsi"/>
        </w:rPr>
      </w:pPr>
      <w:r w:rsidRPr="000F0A09">
        <w:rPr>
          <w:rFonts w:cstheme="minorHAnsi"/>
        </w:rPr>
        <w:t xml:space="preserve">Wykonawca będzie wykonywać przedmiot umowy w zakresie objętym prawem opcji, o którym mowa w ust. 1, w terminie i godzinach </w:t>
      </w:r>
      <w:r w:rsidR="000F0A09" w:rsidRPr="000F0A09">
        <w:rPr>
          <w:rFonts w:cstheme="minorHAnsi"/>
        </w:rPr>
        <w:t>ustalonych z</w:t>
      </w:r>
      <w:r w:rsidRPr="000F0A09">
        <w:rPr>
          <w:rFonts w:cstheme="minorHAnsi"/>
        </w:rPr>
        <w:t xml:space="preserve"> Zamawiając</w:t>
      </w:r>
      <w:r w:rsidR="000F0A09" w:rsidRPr="000F0A09">
        <w:rPr>
          <w:rFonts w:cstheme="minorHAnsi"/>
        </w:rPr>
        <w:t>ym</w:t>
      </w:r>
      <w:r w:rsidRPr="000F0A09">
        <w:rPr>
          <w:rFonts w:cstheme="minorHAnsi"/>
        </w:rPr>
        <w:t xml:space="preserve">, </w:t>
      </w:r>
      <w:r w:rsidR="000F0A09" w:rsidRPr="000F0A09">
        <w:rPr>
          <w:rFonts w:cstheme="minorHAnsi"/>
        </w:rPr>
        <w:t>przy zastosowaniu cen jednostkowych i zasad świadczenia usługi określonych niniejszą umową.</w:t>
      </w:r>
    </w:p>
    <w:p w14:paraId="00000033" w14:textId="6C09F79C" w:rsidR="00576BFA" w:rsidRPr="00EE50A8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EE50A8">
        <w:rPr>
          <w:rFonts w:asciiTheme="majorHAnsi" w:hAnsiTheme="majorHAnsi" w:cstheme="majorHAnsi"/>
          <w:b/>
        </w:rPr>
        <w:t>§</w:t>
      </w:r>
      <w:r w:rsidR="00237EB0" w:rsidRPr="00EE50A8">
        <w:rPr>
          <w:rFonts w:asciiTheme="majorHAnsi" w:hAnsiTheme="majorHAnsi" w:cstheme="majorHAnsi"/>
          <w:b/>
        </w:rPr>
        <w:t xml:space="preserve">  </w:t>
      </w:r>
      <w:r w:rsidR="001331E6">
        <w:rPr>
          <w:rFonts w:asciiTheme="majorHAnsi" w:hAnsiTheme="majorHAnsi" w:cstheme="majorHAnsi"/>
          <w:b/>
        </w:rPr>
        <w:t>3</w:t>
      </w:r>
    </w:p>
    <w:p w14:paraId="00000034" w14:textId="30BF4883" w:rsidR="00576BFA" w:rsidRPr="00EC147D" w:rsidRDefault="00212D89" w:rsidP="00C64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426"/>
        <w:jc w:val="both"/>
        <w:rPr>
          <w:rFonts w:asciiTheme="majorHAnsi" w:hAnsiTheme="majorHAnsi" w:cstheme="majorHAnsi"/>
        </w:rPr>
      </w:pPr>
      <w:r w:rsidRPr="00EC147D">
        <w:rPr>
          <w:rFonts w:asciiTheme="majorHAnsi" w:hAnsiTheme="majorHAnsi" w:cstheme="majorHAnsi"/>
        </w:rPr>
        <w:t xml:space="preserve">Wykonawca oświadcza, że jest profesjonalistą w zakresie usług objętych </w:t>
      </w:r>
      <w:r w:rsidR="006F6A23" w:rsidRPr="00EC147D">
        <w:rPr>
          <w:rFonts w:asciiTheme="majorHAnsi" w:hAnsiTheme="majorHAnsi" w:cstheme="majorHAnsi"/>
        </w:rPr>
        <w:t>u</w:t>
      </w:r>
      <w:r w:rsidRPr="00EC147D">
        <w:rPr>
          <w:rFonts w:asciiTheme="majorHAnsi" w:hAnsiTheme="majorHAnsi" w:cstheme="majorHAnsi"/>
        </w:rPr>
        <w:t xml:space="preserve">mową, gwarantuje przy jej wykonaniu staranność właściwą dla zawodowego charakteru prowadzonej przez siebie działalności i posiada odpowiednie </w:t>
      </w:r>
      <w:r w:rsidR="00EC147D" w:rsidRPr="00EC147D">
        <w:rPr>
          <w:rFonts w:asciiTheme="majorHAnsi" w:hAnsiTheme="majorHAnsi" w:cstheme="majorHAnsi"/>
        </w:rPr>
        <w:t xml:space="preserve">kwalifikacje, uprawnienia i </w:t>
      </w:r>
      <w:r w:rsidRPr="00EC147D">
        <w:rPr>
          <w:rFonts w:asciiTheme="majorHAnsi" w:hAnsiTheme="majorHAnsi" w:cstheme="majorHAnsi"/>
        </w:rPr>
        <w:t xml:space="preserve">zaplecze osobowe umożliwiające mu należyte wykonanie </w:t>
      </w:r>
      <w:r w:rsidR="006F6A23" w:rsidRPr="00EC147D">
        <w:rPr>
          <w:rFonts w:asciiTheme="majorHAnsi" w:hAnsiTheme="majorHAnsi" w:cstheme="majorHAnsi"/>
        </w:rPr>
        <w:t>u</w:t>
      </w:r>
      <w:r w:rsidRPr="00EC147D">
        <w:rPr>
          <w:rFonts w:asciiTheme="majorHAnsi" w:hAnsiTheme="majorHAnsi" w:cstheme="majorHAnsi"/>
        </w:rPr>
        <w:t>mowy.</w:t>
      </w:r>
    </w:p>
    <w:p w14:paraId="354D921F" w14:textId="2078C89A" w:rsidR="00EC147D" w:rsidRPr="00EC147D" w:rsidRDefault="00EC147D" w:rsidP="00C64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426"/>
        <w:jc w:val="both"/>
        <w:rPr>
          <w:rFonts w:asciiTheme="majorHAnsi" w:hAnsiTheme="majorHAnsi" w:cstheme="majorHAnsi"/>
        </w:rPr>
      </w:pPr>
      <w:r w:rsidRPr="00EC147D">
        <w:rPr>
          <w:rFonts w:asciiTheme="majorHAnsi" w:hAnsiTheme="majorHAnsi" w:cstheme="majorHAnsi"/>
        </w:rPr>
        <w:t xml:space="preserve">Wykonawca oświadcza, że wykona przedmiot umowy </w:t>
      </w:r>
      <w:r w:rsidRPr="00EC147D">
        <w:rPr>
          <w:rFonts w:asciiTheme="majorHAnsi" w:hAnsiTheme="majorHAnsi" w:cstheme="majorHAnsi"/>
          <w:i/>
        </w:rPr>
        <w:t>samodzielnie / przy pomocy następujących podwykonawców: ……………………………..*</w:t>
      </w:r>
    </w:p>
    <w:p w14:paraId="288E3C86" w14:textId="2B75F43C" w:rsidR="0001224B" w:rsidRPr="00EC147D" w:rsidRDefault="0001224B" w:rsidP="00C64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426"/>
        <w:jc w:val="both"/>
        <w:rPr>
          <w:rFonts w:asciiTheme="majorHAnsi" w:hAnsiTheme="majorHAnsi" w:cstheme="majorHAnsi"/>
        </w:rPr>
      </w:pPr>
      <w:r w:rsidRPr="00EC147D">
        <w:rPr>
          <w:rFonts w:cstheme="minorHAnsi"/>
        </w:rPr>
        <w:t>Powierzenie wykonania części przedmiotu umowy innym osobom lub podwykonawcom wymaga uprzedniej pisemnej zgody Zamawiającego, przy czym Wykonawca odpowiada za działania osób trzecich jak za działania własne.</w:t>
      </w:r>
    </w:p>
    <w:p w14:paraId="00000035" w14:textId="5E63F455" w:rsidR="00576BFA" w:rsidRPr="00EC147D" w:rsidRDefault="00212D89" w:rsidP="00C64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426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EC147D">
        <w:rPr>
          <w:rFonts w:asciiTheme="majorHAnsi" w:hAnsiTheme="majorHAnsi" w:cstheme="majorHAnsi"/>
        </w:rPr>
        <w:t xml:space="preserve">Za działania pracowników i współpracowników, którym Wykonawca zlecił wykonanie usług lub czynności w jakimkolwiek zakresie opisanym w </w:t>
      </w:r>
      <w:r w:rsidR="006F6A23" w:rsidRPr="00EC147D">
        <w:rPr>
          <w:rFonts w:asciiTheme="majorHAnsi" w:hAnsiTheme="majorHAnsi" w:cstheme="majorHAnsi"/>
        </w:rPr>
        <w:t>umowie</w:t>
      </w:r>
      <w:r w:rsidRPr="00EC147D">
        <w:rPr>
          <w:rFonts w:asciiTheme="majorHAnsi" w:hAnsiTheme="majorHAnsi" w:cstheme="majorHAnsi"/>
        </w:rPr>
        <w:t>, Wykonawca odpowiada jak za działania własne.</w:t>
      </w:r>
    </w:p>
    <w:p w14:paraId="4C327F56" w14:textId="77777777" w:rsidR="00830906" w:rsidRDefault="00830906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</w:p>
    <w:p w14:paraId="1A90FC85" w14:textId="77777777" w:rsidR="00830906" w:rsidRDefault="00830906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</w:p>
    <w:p w14:paraId="00000036" w14:textId="4DB45796" w:rsidR="00576BFA" w:rsidRPr="008D04A1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8D04A1">
        <w:rPr>
          <w:rFonts w:asciiTheme="majorHAnsi" w:hAnsiTheme="majorHAnsi" w:cstheme="majorHAnsi"/>
          <w:b/>
        </w:rPr>
        <w:lastRenderedPageBreak/>
        <w:t>§</w:t>
      </w:r>
      <w:r w:rsidR="00237EB0" w:rsidRPr="008D04A1">
        <w:rPr>
          <w:rFonts w:asciiTheme="majorHAnsi" w:hAnsiTheme="majorHAnsi" w:cstheme="majorHAnsi"/>
          <w:b/>
        </w:rPr>
        <w:t xml:space="preserve"> </w:t>
      </w:r>
      <w:r w:rsidR="001331E6">
        <w:rPr>
          <w:rFonts w:asciiTheme="majorHAnsi" w:hAnsiTheme="majorHAnsi" w:cstheme="majorHAnsi"/>
          <w:b/>
        </w:rPr>
        <w:t>4</w:t>
      </w:r>
    </w:p>
    <w:p w14:paraId="53B3EA8B" w14:textId="51F727C9" w:rsidR="00EC147D" w:rsidRPr="008D04A1" w:rsidRDefault="00EC147D" w:rsidP="0083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Wykonawca będzie odbierał odpady dwa razy w tygodniu, zgodnie z Harmonogramem ustalonym przez Strony pisemnie lub drogą elektroniczną</w:t>
      </w:r>
      <w:r w:rsidR="008D04A1" w:rsidRPr="008D04A1">
        <w:rPr>
          <w:rFonts w:asciiTheme="majorHAnsi" w:hAnsiTheme="majorHAnsi" w:cstheme="majorHAnsi"/>
        </w:rPr>
        <w:t>,</w:t>
      </w:r>
      <w:r w:rsidRPr="008D04A1">
        <w:rPr>
          <w:rFonts w:asciiTheme="majorHAnsi" w:hAnsiTheme="majorHAnsi" w:cstheme="majorHAnsi"/>
        </w:rPr>
        <w:t xml:space="preserve"> w terminie 5 dni roboczych od dnia zawarcia umowy. </w:t>
      </w:r>
      <w:r w:rsidR="008D04A1" w:rsidRPr="008D04A1">
        <w:rPr>
          <w:rFonts w:asciiTheme="majorHAnsi" w:hAnsiTheme="majorHAnsi" w:cstheme="majorHAnsi"/>
        </w:rPr>
        <w:t>Zmiana Harmonogramu wymaga uzgodnienia (akceptacji) Stron, dokonanego pisemnie lub drogą elektroniczną.</w:t>
      </w:r>
    </w:p>
    <w:p w14:paraId="2B2FBEF1" w14:textId="0E04CA44" w:rsidR="00EC147D" w:rsidRPr="008D04A1" w:rsidRDefault="00EC147D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 xml:space="preserve">Wykonawca będzie wykonywał przedmiot umowy w dni robocze, </w:t>
      </w:r>
      <w:r w:rsidR="008D04A1" w:rsidRPr="008D04A1">
        <w:rPr>
          <w:rFonts w:asciiTheme="majorHAnsi" w:hAnsiTheme="majorHAnsi" w:cstheme="majorHAnsi"/>
        </w:rPr>
        <w:t>tj. od poniedziałku do piątku w </w:t>
      </w:r>
      <w:r w:rsidRPr="008D04A1">
        <w:rPr>
          <w:rFonts w:asciiTheme="majorHAnsi" w:hAnsiTheme="majorHAnsi" w:cstheme="majorHAnsi"/>
        </w:rPr>
        <w:t xml:space="preserve">godzinach </w:t>
      </w:r>
      <w:r w:rsidRPr="004D50A1">
        <w:rPr>
          <w:rFonts w:asciiTheme="majorHAnsi" w:hAnsiTheme="majorHAnsi" w:cstheme="majorHAnsi"/>
        </w:rPr>
        <w:t>……………..</w:t>
      </w:r>
      <w:r w:rsidRPr="008D04A1">
        <w:rPr>
          <w:rFonts w:asciiTheme="majorHAnsi" w:hAnsiTheme="majorHAnsi" w:cstheme="majorHAnsi"/>
        </w:rPr>
        <w:t xml:space="preserve"> </w:t>
      </w:r>
    </w:p>
    <w:p w14:paraId="69B39350" w14:textId="66166538" w:rsidR="00EC147D" w:rsidRPr="008D04A1" w:rsidRDefault="00EC147D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cstheme="minorHAnsi"/>
        </w:rPr>
        <w:t>W przypadku, gdy wyznaczony termin odbioru i wywozu odpadów wypadnie w dniu ustawowo wolnym od pracy, usługa zostanie zrealizowana przez Wykonawcę w najbliższym dniu roboczym.</w:t>
      </w:r>
    </w:p>
    <w:p w14:paraId="09BCFB5B" w14:textId="45A5254E" w:rsidR="00EC147D" w:rsidRPr="008D04A1" w:rsidRDefault="00EC147D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W</w:t>
      </w:r>
      <w:r w:rsidR="008D04A1" w:rsidRPr="008D04A1">
        <w:rPr>
          <w:rFonts w:asciiTheme="majorHAnsi" w:hAnsiTheme="majorHAnsi" w:cstheme="majorHAnsi"/>
        </w:rPr>
        <w:t>ykonawca zapewni załadunek odpadów taki sposób, aby zapobiegać ich rozsypaniu lub wyciekowi. W przypadku rozsypania odpadów lub wycieku cieczy z komory pojazdu lub kontenera podczas załadunku, Wykonawca jest zobowiązany do natychmiastowego usunięcia skutków zaistniałych zdarzeń.</w:t>
      </w:r>
    </w:p>
    <w:p w14:paraId="7AFFE29A" w14:textId="1A5E39F9" w:rsidR="008D04A1" w:rsidRPr="008D04A1" w:rsidRDefault="008D04A1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Wykonawca zobowiązany jest do zapewnienia właściwego stanu sanitarnego pojazdów używanych do realizacji przedmiotu umowy.</w:t>
      </w:r>
    </w:p>
    <w:p w14:paraId="1CC05A8B" w14:textId="35F0E9E4" w:rsidR="008D04A1" w:rsidRPr="008D04A1" w:rsidRDefault="008D04A1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Wykonawca zobowiązany jest do wykonywania przedmiotu umowy zgodnie z obowiązującym standardem sanitarnym, prawem ochrony środowiska oraz innymi obowiązującymi w tym zakresie przepisami.</w:t>
      </w:r>
    </w:p>
    <w:p w14:paraId="32FCE6F3" w14:textId="13207212" w:rsidR="008D04A1" w:rsidRPr="008D04A1" w:rsidRDefault="008D04A1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W przypadku uszkodzenia lub zniszczenia pojemników na odpady w toku realizacji przedmiotu umowy z winy Wykonawcy, Wykonawca wymieni uszkodzone lub zniszczone pojemniki na nowe.</w:t>
      </w:r>
    </w:p>
    <w:p w14:paraId="6C633B90" w14:textId="2C52A6FA" w:rsidR="008D04A1" w:rsidRPr="008D04A1" w:rsidRDefault="008D04A1" w:rsidP="00C64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502"/>
        <w:jc w:val="both"/>
        <w:rPr>
          <w:rFonts w:asciiTheme="majorHAnsi" w:hAnsiTheme="majorHAnsi" w:cstheme="majorHAnsi"/>
        </w:rPr>
      </w:pPr>
      <w:r w:rsidRPr="008D04A1">
        <w:rPr>
          <w:rFonts w:asciiTheme="majorHAnsi" w:hAnsiTheme="majorHAnsi" w:cstheme="majorHAnsi"/>
        </w:rPr>
        <w:t>Po opróżnieniu pojemników na odpady, Wykonawca zobowiązany jest ustawić pojemniki na miejscu, z którego zostały zabrane.</w:t>
      </w:r>
    </w:p>
    <w:p w14:paraId="0C76DF79" w14:textId="286C4411" w:rsidR="00237EB0" w:rsidRPr="0074252C" w:rsidRDefault="00237EB0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74252C">
        <w:rPr>
          <w:rFonts w:asciiTheme="majorHAnsi" w:hAnsiTheme="majorHAnsi" w:cstheme="majorHAnsi"/>
          <w:b/>
        </w:rPr>
        <w:t xml:space="preserve">§ </w:t>
      </w:r>
      <w:r w:rsidR="001331E6">
        <w:rPr>
          <w:rFonts w:asciiTheme="majorHAnsi" w:hAnsiTheme="majorHAnsi" w:cstheme="majorHAnsi"/>
          <w:b/>
        </w:rPr>
        <w:t>5</w:t>
      </w:r>
    </w:p>
    <w:p w14:paraId="56FD743A" w14:textId="25964820" w:rsidR="0074252C" w:rsidRPr="0074252C" w:rsidRDefault="00237EB0" w:rsidP="00C64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 w:rsidRPr="0074252C">
        <w:t xml:space="preserve">Zamawiający zapewni Wykonawcy niezbędny do wykonania przedmiotu umowy dostęp do </w:t>
      </w:r>
      <w:r w:rsidR="0074252C" w:rsidRPr="0074252C">
        <w:t>pojemników na odpady</w:t>
      </w:r>
      <w:r w:rsidRPr="0074252C">
        <w:t xml:space="preserve"> - w dni robocze w godzinach </w:t>
      </w:r>
      <w:r w:rsidR="0074252C" w:rsidRPr="004D50A1">
        <w:t>………….</w:t>
      </w:r>
      <w:r w:rsidR="0074252C" w:rsidRPr="0074252C">
        <w:t xml:space="preserve"> (zgodnie z harmonogramem) oraz w innych dniach i godzinach – zgodnie z dokonanymi przez Strony ustaleniami co do terminów odbioru odpadów.</w:t>
      </w:r>
    </w:p>
    <w:p w14:paraId="1544F491" w14:textId="5A34F9E8" w:rsidR="003F0D43" w:rsidRPr="0074252C" w:rsidRDefault="003F0D43" w:rsidP="00C64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 w:rsidRPr="0074252C">
        <w:rPr>
          <w:rFonts w:cstheme="minorHAnsi"/>
        </w:rPr>
        <w:t>Zamawiający zobowiązuje się do niezwłocznego informowania Wykonawcy o wszystkich okolicznościach pozostających w związku z przedmiotem umowy.</w:t>
      </w:r>
    </w:p>
    <w:p w14:paraId="5287DA5B" w14:textId="1E2D3214" w:rsidR="00237EB0" w:rsidRPr="0074252C" w:rsidRDefault="00237EB0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74252C">
        <w:rPr>
          <w:rFonts w:asciiTheme="majorHAnsi" w:hAnsiTheme="majorHAnsi" w:cstheme="majorHAnsi"/>
          <w:b/>
        </w:rPr>
        <w:t xml:space="preserve">§ </w:t>
      </w:r>
      <w:r w:rsidR="001331E6">
        <w:rPr>
          <w:rFonts w:asciiTheme="majorHAnsi" w:hAnsiTheme="majorHAnsi" w:cstheme="majorHAnsi"/>
          <w:b/>
        </w:rPr>
        <w:t>6</w:t>
      </w:r>
    </w:p>
    <w:p w14:paraId="334A5916" w14:textId="3E928B5E" w:rsidR="007B4509" w:rsidRDefault="006F6A23" w:rsidP="00C648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ind w:hanging="502"/>
        <w:contextualSpacing w:val="0"/>
        <w:jc w:val="both"/>
        <w:rPr>
          <w:rFonts w:asciiTheme="majorHAnsi" w:hAnsiTheme="majorHAnsi" w:cstheme="majorHAnsi"/>
        </w:rPr>
      </w:pPr>
      <w:r w:rsidRPr="0074252C">
        <w:rPr>
          <w:rFonts w:asciiTheme="majorHAnsi" w:hAnsiTheme="majorHAnsi" w:cstheme="majorHAnsi"/>
        </w:rPr>
        <w:t xml:space="preserve">Niniejsza umowa zostaje zawarta </w:t>
      </w:r>
      <w:r w:rsidR="00CB38F4" w:rsidRPr="0074252C">
        <w:rPr>
          <w:rFonts w:asciiTheme="majorHAnsi" w:hAnsiTheme="majorHAnsi" w:cstheme="majorHAnsi"/>
        </w:rPr>
        <w:t>na okres</w:t>
      </w:r>
      <w:r w:rsidRPr="0074252C">
        <w:rPr>
          <w:rFonts w:asciiTheme="majorHAnsi" w:hAnsiTheme="majorHAnsi" w:cstheme="majorHAnsi"/>
        </w:rPr>
        <w:t xml:space="preserve"> od dnia 01.0</w:t>
      </w:r>
      <w:r w:rsidR="006804CA" w:rsidRPr="0074252C">
        <w:rPr>
          <w:rFonts w:asciiTheme="majorHAnsi" w:hAnsiTheme="majorHAnsi" w:cstheme="majorHAnsi"/>
        </w:rPr>
        <w:t>2</w:t>
      </w:r>
      <w:r w:rsidRPr="0074252C">
        <w:rPr>
          <w:rFonts w:asciiTheme="majorHAnsi" w:hAnsiTheme="majorHAnsi" w:cstheme="majorHAnsi"/>
        </w:rPr>
        <w:t>.202</w:t>
      </w:r>
      <w:r w:rsidR="00D37032">
        <w:rPr>
          <w:rFonts w:asciiTheme="majorHAnsi" w:hAnsiTheme="majorHAnsi" w:cstheme="majorHAnsi"/>
        </w:rPr>
        <w:t>2</w:t>
      </w:r>
      <w:r w:rsidRPr="0074252C">
        <w:rPr>
          <w:rFonts w:asciiTheme="majorHAnsi" w:hAnsiTheme="majorHAnsi" w:cstheme="majorHAnsi"/>
        </w:rPr>
        <w:t xml:space="preserve"> r. do dnia 31.</w:t>
      </w:r>
      <w:r w:rsidR="004D50A1">
        <w:rPr>
          <w:rFonts w:asciiTheme="majorHAnsi" w:hAnsiTheme="majorHAnsi" w:cstheme="majorHAnsi"/>
        </w:rPr>
        <w:t>01</w:t>
      </w:r>
      <w:r w:rsidR="0074252C">
        <w:rPr>
          <w:rFonts w:asciiTheme="majorHAnsi" w:hAnsiTheme="majorHAnsi" w:cstheme="majorHAnsi"/>
        </w:rPr>
        <w:t>.202</w:t>
      </w:r>
      <w:r w:rsidR="00D37032">
        <w:rPr>
          <w:rFonts w:asciiTheme="majorHAnsi" w:hAnsiTheme="majorHAnsi" w:cstheme="majorHAnsi"/>
        </w:rPr>
        <w:t>3</w:t>
      </w:r>
      <w:r w:rsidR="0074252C">
        <w:rPr>
          <w:rFonts w:asciiTheme="majorHAnsi" w:hAnsiTheme="majorHAnsi" w:cstheme="majorHAnsi"/>
        </w:rPr>
        <w:t xml:space="preserve"> r.</w:t>
      </w:r>
    </w:p>
    <w:p w14:paraId="3F82AC5E" w14:textId="277A6BEE" w:rsidR="0074252C" w:rsidRDefault="0074252C" w:rsidP="00C648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ind w:hanging="502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Każda ze Stron może wypowiedzieć niniejszą umowę bez podawania przyczyny z zachowaniem jednomiesięcznego terminu wypowiedzenia, ze skutkiem na koniec miesiąca kalendarzowego.</w:t>
      </w:r>
    </w:p>
    <w:p w14:paraId="1DE0CDAF" w14:textId="189B1A7E" w:rsidR="00E63749" w:rsidRPr="007B4509" w:rsidRDefault="0074252C" w:rsidP="00C648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ind w:hanging="502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ma prawo do </w:t>
      </w:r>
      <w:r w:rsidR="00E63749">
        <w:rPr>
          <w:rFonts w:asciiTheme="majorHAnsi" w:hAnsiTheme="majorHAnsi" w:cstheme="majorHAnsi"/>
        </w:rPr>
        <w:t>rozwiązania umowy w trybie natychmiastowym</w:t>
      </w:r>
      <w:r>
        <w:rPr>
          <w:rFonts w:asciiTheme="majorHAnsi" w:hAnsiTheme="majorHAnsi" w:cstheme="majorHAnsi"/>
        </w:rPr>
        <w:t xml:space="preserve"> </w:t>
      </w:r>
      <w:r w:rsidR="00E63749" w:rsidRPr="007B4509">
        <w:rPr>
          <w:rFonts w:asciiTheme="majorHAnsi" w:hAnsiTheme="majorHAnsi" w:cstheme="majorHAnsi"/>
        </w:rPr>
        <w:t>w przypadku gdy Wykonawca dopuści się rażącego naruszenia podstaw</w:t>
      </w:r>
      <w:r w:rsidR="00E63749">
        <w:rPr>
          <w:rFonts w:asciiTheme="majorHAnsi" w:hAnsiTheme="majorHAnsi" w:cstheme="majorHAnsi"/>
        </w:rPr>
        <w:t>owych obowiązków wynikających z </w:t>
      </w:r>
      <w:r w:rsidR="00E63749" w:rsidRPr="007B4509">
        <w:rPr>
          <w:rFonts w:asciiTheme="majorHAnsi" w:hAnsiTheme="majorHAnsi" w:cstheme="majorHAnsi"/>
        </w:rPr>
        <w:t>umowy. Za rażące naruszenie podstawowych obowiązków uważa się w szczególności:</w:t>
      </w:r>
    </w:p>
    <w:p w14:paraId="3BA14B62" w14:textId="77777777" w:rsidR="00F51404" w:rsidRPr="007B4509" w:rsidRDefault="00F51404" w:rsidP="003B2002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sytuację, gdy Wykonawca realizuje przedmiot umowy w sposób niezgodny z umową, pomimo uprzedniego wezwania Zamawiającego do należytej realizacji umowy; </w:t>
      </w:r>
    </w:p>
    <w:p w14:paraId="35D5CC30" w14:textId="77777777" w:rsidR="00F51404" w:rsidRPr="007B4509" w:rsidRDefault="00F51404" w:rsidP="003B2002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powierzenie przez Wykonawcę podmiotowi trzeciemu części lub całości obowiązków określonych niniejszą umową, bez uprzedniej pisemnej zgody Zamawiającego;</w:t>
      </w:r>
    </w:p>
    <w:p w14:paraId="3ABA0921" w14:textId="77777777" w:rsidR="00F51404" w:rsidRPr="007B4509" w:rsidRDefault="00F51404" w:rsidP="003B2002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popełnienie przestępstwa przeciwko Zamawiającemu przez Wykonawcę;</w:t>
      </w:r>
    </w:p>
    <w:p w14:paraId="418C7A67" w14:textId="134440F2" w:rsidR="00F51404" w:rsidRDefault="00F51404" w:rsidP="003B2002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lastRenderedPageBreak/>
        <w:t xml:space="preserve">sytuację, gdy Wykonawca bez uzasadnienia przerwie realizację umowy i nie podejmie jej realizacji przez okres kolejnych </w:t>
      </w:r>
      <w:r w:rsidR="00E63749">
        <w:rPr>
          <w:rFonts w:asciiTheme="majorHAnsi" w:hAnsiTheme="majorHAnsi" w:cstheme="majorHAnsi"/>
        </w:rPr>
        <w:t>7</w:t>
      </w:r>
      <w:r w:rsidRPr="007B4509">
        <w:rPr>
          <w:rFonts w:asciiTheme="majorHAnsi" w:hAnsiTheme="majorHAnsi" w:cstheme="majorHAnsi"/>
        </w:rPr>
        <w:t xml:space="preserve"> dni kalendarzowych</w:t>
      </w:r>
      <w:r w:rsidR="00E63749">
        <w:rPr>
          <w:rFonts w:asciiTheme="majorHAnsi" w:hAnsiTheme="majorHAnsi" w:cstheme="majorHAnsi"/>
        </w:rPr>
        <w:t>.</w:t>
      </w:r>
    </w:p>
    <w:p w14:paraId="0000003F" w14:textId="28054286" w:rsidR="00576BFA" w:rsidRPr="009D2D87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0F10CA">
        <w:rPr>
          <w:rFonts w:asciiTheme="majorHAnsi" w:hAnsiTheme="majorHAnsi" w:cstheme="majorHAnsi"/>
          <w:b/>
        </w:rPr>
        <w:t>7</w:t>
      </w:r>
    </w:p>
    <w:p w14:paraId="4BDE9EB2" w14:textId="4F0DE5CB" w:rsidR="000F0A09" w:rsidRPr="004E3BCF" w:rsidRDefault="000F0A09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4E3BCF">
        <w:rPr>
          <w:rFonts w:asciiTheme="majorHAnsi" w:hAnsiTheme="majorHAnsi" w:cstheme="majorHAnsi"/>
        </w:rPr>
        <w:t>Maksymalne wynagrodzenie Wykonawcy za wykonanie przedmiotu umowy określonego w § 1 wynosi …………………………… zł brutto (słownie złotych: …………………………………………..).</w:t>
      </w:r>
    </w:p>
    <w:p w14:paraId="7E381B83" w14:textId="6B203E96" w:rsidR="006F6A23" w:rsidRPr="004E3BCF" w:rsidRDefault="000F0A09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4E3BCF">
        <w:rPr>
          <w:rFonts w:asciiTheme="majorHAnsi" w:hAnsiTheme="majorHAnsi" w:cstheme="majorHAnsi"/>
        </w:rPr>
        <w:t>Maksymalne wynagrodzenie Wykonawcy za wykonanie przedmiotu umowy w zakresie objętym prawem opcji wynosi …………………………… zł brutto (słownie złotych: …………………………………………..)</w:t>
      </w:r>
      <w:r w:rsidR="006F6A23" w:rsidRPr="004E3BCF">
        <w:rPr>
          <w:rFonts w:asciiTheme="majorHAnsi" w:hAnsiTheme="majorHAnsi" w:cstheme="majorHAnsi"/>
        </w:rPr>
        <w:t>.</w:t>
      </w:r>
    </w:p>
    <w:p w14:paraId="63358CC3" w14:textId="0D12066C" w:rsidR="000F0A09" w:rsidRPr="004E3BCF" w:rsidRDefault="000F0A09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4E3BCF">
        <w:rPr>
          <w:rFonts w:asciiTheme="majorHAnsi" w:hAnsiTheme="majorHAnsi" w:cstheme="majorHAnsi"/>
        </w:rPr>
        <w:t>Ceny jednostkowe za wywóz poszczególnych frakcji odpadów oraz dzierżawę pojemników określa załącznik nr 2 do umowy.</w:t>
      </w:r>
    </w:p>
    <w:p w14:paraId="249723D6" w14:textId="77777777" w:rsidR="000F0A09" w:rsidRPr="004E3BCF" w:rsidRDefault="006F6A23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4E3BCF">
        <w:rPr>
          <w:rFonts w:asciiTheme="majorHAnsi" w:hAnsiTheme="majorHAnsi" w:cstheme="majorHAnsi"/>
        </w:rPr>
        <w:t>Wynagrodzenie, o którym mowa w ust. 1 i 2 obejmuje całkowity koszt wykonania przedmiotu umowy oraz koszty związane z jego wykonaniem</w:t>
      </w:r>
      <w:r w:rsidR="000F0A09" w:rsidRPr="004E3BCF">
        <w:rPr>
          <w:rFonts w:asciiTheme="majorHAnsi" w:hAnsiTheme="majorHAnsi" w:cstheme="majorHAnsi"/>
        </w:rPr>
        <w:t xml:space="preserve">. </w:t>
      </w:r>
    </w:p>
    <w:p w14:paraId="2D8044FA" w14:textId="77777777" w:rsidR="006F3D1B" w:rsidRDefault="006F6A23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4E3BCF">
        <w:rPr>
          <w:rFonts w:asciiTheme="majorHAnsi" w:hAnsiTheme="majorHAnsi" w:cstheme="majorHAnsi"/>
        </w:rPr>
        <w:t xml:space="preserve">Wynagrodzenie </w:t>
      </w:r>
      <w:r w:rsidR="000F0A09" w:rsidRPr="004E3BCF">
        <w:rPr>
          <w:rFonts w:asciiTheme="majorHAnsi" w:hAnsiTheme="majorHAnsi" w:cstheme="majorHAnsi"/>
        </w:rPr>
        <w:t xml:space="preserve">Wykonawcy będzie płatne </w:t>
      </w:r>
      <w:r w:rsidR="004E3BCF" w:rsidRPr="004E3BCF">
        <w:rPr>
          <w:rFonts w:asciiTheme="majorHAnsi" w:hAnsiTheme="majorHAnsi" w:cstheme="majorHAnsi"/>
        </w:rPr>
        <w:t xml:space="preserve">miesięcznie, po </w:t>
      </w:r>
      <w:r w:rsidRPr="004E3BCF">
        <w:rPr>
          <w:rFonts w:asciiTheme="majorHAnsi" w:hAnsiTheme="majorHAnsi" w:cstheme="majorHAnsi"/>
        </w:rPr>
        <w:t xml:space="preserve">zakończeniu </w:t>
      </w:r>
      <w:r w:rsidR="004E3BCF" w:rsidRPr="004E3BCF">
        <w:rPr>
          <w:rFonts w:asciiTheme="majorHAnsi" w:hAnsiTheme="majorHAnsi" w:cstheme="majorHAnsi"/>
        </w:rPr>
        <w:t xml:space="preserve">każdego miesiąca kalendarzowego, </w:t>
      </w:r>
      <w:r w:rsidRPr="004E3BCF">
        <w:rPr>
          <w:rFonts w:asciiTheme="majorHAnsi" w:hAnsiTheme="majorHAnsi" w:cstheme="majorHAnsi"/>
        </w:rPr>
        <w:t>na podstawie wystawionej przez Wykonawcę faktury, na rachunek bankowy Wykonawcy wskazany na fakturze w terminie 14 dni od doręczenia Zamawiającemu prawidłowo wystawionej faktury.</w:t>
      </w:r>
    </w:p>
    <w:p w14:paraId="4B3D3248" w14:textId="2CE30110" w:rsidR="00E870D0" w:rsidRPr="006F3D1B" w:rsidRDefault="00E870D0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6F3D1B">
        <w:rPr>
          <w:rFonts w:asciiTheme="majorHAnsi" w:hAnsiTheme="majorHAnsi" w:cstheme="majorHAnsi"/>
        </w:rPr>
        <w:t>Wysokość wynagrodzenia miesięcznego Wykonawcy będzie ustalana jako suma</w:t>
      </w:r>
      <w:r w:rsidR="006F3D1B" w:rsidRPr="006F3D1B">
        <w:rPr>
          <w:rFonts w:asciiTheme="majorHAnsi" w:hAnsiTheme="majorHAnsi" w:cstheme="majorHAnsi"/>
        </w:rPr>
        <w:t xml:space="preserve"> </w:t>
      </w:r>
      <w:r w:rsidRPr="006F3D1B">
        <w:rPr>
          <w:rFonts w:asciiTheme="majorHAnsi" w:hAnsiTheme="majorHAnsi" w:cstheme="majorHAnsi"/>
        </w:rPr>
        <w:t>Iloczynu cen jednostkowych za odbi</w:t>
      </w:r>
      <w:r w:rsidR="006F3D1B" w:rsidRPr="006F3D1B">
        <w:rPr>
          <w:rFonts w:asciiTheme="majorHAnsi" w:hAnsiTheme="majorHAnsi" w:cstheme="majorHAnsi"/>
        </w:rPr>
        <w:t>ór, wywóz i zagospodarowanie odpadów oraz cen jednostkowych za dzierżawę pojemników, określonych w załączniku nr 2 do umowy.</w:t>
      </w:r>
    </w:p>
    <w:p w14:paraId="5660FDE7" w14:textId="74AD724D" w:rsidR="00E870D0" w:rsidRPr="00E870D0" w:rsidRDefault="00CB38F4" w:rsidP="003B20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E870D0">
        <w:t xml:space="preserve">Podstawę do wystawienia przez Wykonawcę faktury oraz do zapłaty wynagrodzenia miesięcznego jest </w:t>
      </w:r>
      <w:r w:rsidR="00E870D0" w:rsidRPr="00E870D0">
        <w:t xml:space="preserve">przekazane przez Wykonawcę </w:t>
      </w:r>
      <w:r w:rsidR="004E3BCF" w:rsidRPr="00E870D0">
        <w:t xml:space="preserve">zestawienie </w:t>
      </w:r>
      <w:r w:rsidR="00E870D0" w:rsidRPr="00E870D0">
        <w:t>usług wykonanych w danym miesiącu kalendarzowym zatwierdzone przez Zamawiającego. Przekazanie zestawienia i jego zatwierdzenie może nastąpić na piśmie lub drogą elektroniczną.</w:t>
      </w:r>
    </w:p>
    <w:p w14:paraId="4E24DC80" w14:textId="77777777" w:rsidR="00E870D0" w:rsidRPr="00E870D0" w:rsidRDefault="00E870D0" w:rsidP="00C64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 w:rsidRPr="00E870D0">
        <w:t>W przypadku rozwiązania lub wygaśnięcia umowy przed terminem, na jaki została zawarta, w trakcie miesiąca kalendarzowego, wynagrodzenie Wykonawcy za ostatni miesiąc wykonywania przedmiotu umowy zostanie rozliczone na podstawie faktycznie wykonanych usług wywozu odpadów oraz proporcjonalnie w odniesieniu do czasu trwania dzierżawy pojemników w tym miesiącu kalendarzowym.</w:t>
      </w:r>
    </w:p>
    <w:p w14:paraId="780C9EF3" w14:textId="2BD11ED4" w:rsidR="006F6A23" w:rsidRPr="009D2D87" w:rsidRDefault="006F6A23" w:rsidP="00C64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Terminem zapłaty jest dzień obciążenia rachunku Zamawiającego.</w:t>
      </w:r>
    </w:p>
    <w:p w14:paraId="173ABB6D" w14:textId="20CD4915" w:rsidR="006F6A23" w:rsidRDefault="004B28BD" w:rsidP="00C64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F6A23" w:rsidRPr="009D2D87">
        <w:rPr>
          <w:rFonts w:asciiTheme="majorHAnsi" w:hAnsiTheme="majorHAnsi" w:cstheme="majorHAnsi"/>
        </w:rPr>
        <w:t>Z faktury Wykonawcy mogą być dokonane potrącenia należnych i naliczonych przez Zamawiającego kar umownych.</w:t>
      </w:r>
    </w:p>
    <w:p w14:paraId="563F8F4F" w14:textId="469A16DA" w:rsidR="00A07A61" w:rsidRPr="00830906" w:rsidRDefault="00A07A61" w:rsidP="008309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>
        <w:t>Wykonawca nie może przenieść na osoby trzecie swoich wierzytelności wynikających z umowy bez uprzedniej pisemnej zgody Zamawiającego.</w:t>
      </w:r>
    </w:p>
    <w:p w14:paraId="206B73D3" w14:textId="053B4648" w:rsidR="00830906" w:rsidRPr="009D2D87" w:rsidRDefault="00830906" w:rsidP="008309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426"/>
        <w:contextualSpacing w:val="0"/>
        <w:jc w:val="both"/>
        <w:rPr>
          <w:rFonts w:asciiTheme="majorHAnsi" w:hAnsiTheme="majorHAnsi" w:cstheme="majorHAnsi"/>
        </w:rPr>
      </w:pPr>
      <w:r>
        <w:t xml:space="preserve">Wykonawca oświadcza, że jest podatnikiem VAT </w:t>
      </w:r>
      <w:r w:rsidRPr="00C648DF">
        <w:rPr>
          <w:i/>
          <w:iCs/>
        </w:rPr>
        <w:t>czynnym/ zwolnionym/ nie jest podatnikiem VAT*</w:t>
      </w:r>
      <w:r>
        <w:t>.</w:t>
      </w:r>
    </w:p>
    <w:p w14:paraId="00000056" w14:textId="0282275F" w:rsidR="00576BFA" w:rsidRPr="009D2D87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51213B">
        <w:rPr>
          <w:rFonts w:asciiTheme="majorHAnsi" w:hAnsiTheme="majorHAnsi" w:cstheme="majorHAnsi"/>
          <w:b/>
        </w:rPr>
        <w:t xml:space="preserve"> 8</w:t>
      </w:r>
    </w:p>
    <w:p w14:paraId="00000057" w14:textId="77777777" w:rsidR="00576BFA" w:rsidRPr="003B2002" w:rsidRDefault="00212D89" w:rsidP="003B20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jc w:val="both"/>
        <w:rPr>
          <w:rFonts w:asciiTheme="majorHAnsi" w:hAnsiTheme="majorHAnsi" w:cstheme="majorHAnsi"/>
        </w:rPr>
      </w:pPr>
      <w:r w:rsidRPr="003B2002">
        <w:rPr>
          <w:rFonts w:asciiTheme="majorHAnsi" w:hAnsiTheme="majorHAnsi" w:cstheme="majorHAnsi"/>
        </w:rPr>
        <w:t>Zamawiający może żądać od Wykonawcy zapłaty przez niego na swoją rzecz kar umownych w następujących przypadkach i wysokościach:</w:t>
      </w:r>
    </w:p>
    <w:p w14:paraId="00000058" w14:textId="7C691AFD" w:rsidR="00576BFA" w:rsidRPr="003B2002" w:rsidRDefault="00212D89" w:rsidP="003B200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3B2002">
        <w:rPr>
          <w:rFonts w:asciiTheme="majorHAnsi" w:hAnsiTheme="majorHAnsi" w:cstheme="majorHAnsi"/>
        </w:rPr>
        <w:t xml:space="preserve">za zwłokę w wykonaniu </w:t>
      </w:r>
      <w:r w:rsidR="003B2002" w:rsidRPr="003B2002">
        <w:rPr>
          <w:rFonts w:asciiTheme="majorHAnsi" w:hAnsiTheme="majorHAnsi" w:cstheme="majorHAnsi"/>
        </w:rPr>
        <w:t>odbioru odpadów w stosunku do Harmonogramu lub uzgodnienia Stron, o którym mowa w § 2 ust. 5 umowy – w wysokości 50 zł za każde zdarzenie;</w:t>
      </w:r>
    </w:p>
    <w:p w14:paraId="5285ED57" w14:textId="7F74C5BF" w:rsidR="003B2002" w:rsidRPr="006804CA" w:rsidRDefault="003B2002" w:rsidP="003B200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FF0000"/>
        </w:rPr>
      </w:pPr>
      <w:r w:rsidRPr="00CB5E58">
        <w:t xml:space="preserve">za nieuprzątnięcie terenu z odpadów komunalnych, które uległy rozsypaniu </w:t>
      </w:r>
      <w:r>
        <w:t xml:space="preserve">lub rozlaniu </w:t>
      </w:r>
      <w:r w:rsidRPr="00CB5E58">
        <w:t xml:space="preserve">podczas załadunku </w:t>
      </w:r>
      <w:r>
        <w:t xml:space="preserve">- </w:t>
      </w:r>
      <w:r w:rsidRPr="00CB5E58">
        <w:t xml:space="preserve">w wysokości </w:t>
      </w:r>
      <w:r>
        <w:t>5</w:t>
      </w:r>
      <w:r w:rsidRPr="00CB5E58">
        <w:t>0 zł</w:t>
      </w:r>
      <w:r>
        <w:t xml:space="preserve"> </w:t>
      </w:r>
      <w:r w:rsidRPr="00CB5E58">
        <w:t xml:space="preserve"> za każdy stwierdzony przypadek</w:t>
      </w:r>
      <w:r>
        <w:t>;</w:t>
      </w:r>
    </w:p>
    <w:p w14:paraId="00000059" w14:textId="752CB107" w:rsidR="00576BFA" w:rsidRPr="003B2002" w:rsidRDefault="00212D89" w:rsidP="003B200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3B2002">
        <w:rPr>
          <w:rFonts w:asciiTheme="majorHAnsi" w:hAnsiTheme="majorHAnsi" w:cstheme="majorHAnsi"/>
        </w:rPr>
        <w:lastRenderedPageBreak/>
        <w:t xml:space="preserve">za </w:t>
      </w:r>
      <w:r w:rsidR="0051213B" w:rsidRPr="003B2002">
        <w:rPr>
          <w:rFonts w:asciiTheme="majorHAnsi" w:hAnsiTheme="majorHAnsi" w:cstheme="majorHAnsi"/>
        </w:rPr>
        <w:t xml:space="preserve">rozwiązanie umowy przez Zamawiającego w przypadkach, o których mowa w § </w:t>
      </w:r>
      <w:r w:rsidR="003B2002" w:rsidRPr="003B2002">
        <w:rPr>
          <w:rFonts w:asciiTheme="majorHAnsi" w:hAnsiTheme="majorHAnsi" w:cstheme="majorHAnsi"/>
        </w:rPr>
        <w:t>6</w:t>
      </w:r>
      <w:r w:rsidR="0051213B" w:rsidRPr="003B2002">
        <w:rPr>
          <w:rFonts w:asciiTheme="majorHAnsi" w:hAnsiTheme="majorHAnsi" w:cstheme="majorHAnsi"/>
        </w:rPr>
        <w:t xml:space="preserve"> ust. </w:t>
      </w:r>
      <w:r w:rsidR="003B2002" w:rsidRPr="003B2002">
        <w:rPr>
          <w:rFonts w:asciiTheme="majorHAnsi" w:hAnsiTheme="majorHAnsi" w:cstheme="majorHAnsi"/>
        </w:rPr>
        <w:t>3</w:t>
      </w:r>
      <w:r w:rsidR="0051213B" w:rsidRPr="003B2002">
        <w:rPr>
          <w:rFonts w:asciiTheme="majorHAnsi" w:hAnsiTheme="majorHAnsi" w:cstheme="majorHAnsi"/>
        </w:rPr>
        <w:t xml:space="preserve"> umowy lub w przypadku odstąpienia od umowy przez którąkolwiek ze Stron z przyczyn</w:t>
      </w:r>
      <w:r w:rsidRPr="003B2002">
        <w:rPr>
          <w:rFonts w:asciiTheme="majorHAnsi" w:hAnsiTheme="majorHAnsi" w:cstheme="majorHAnsi"/>
        </w:rPr>
        <w:t xml:space="preserve">, za które ponosi odpowiedzialność Wykonawca - w wysokości </w:t>
      </w:r>
      <w:r w:rsidR="006F6A23" w:rsidRPr="003B2002">
        <w:rPr>
          <w:rFonts w:asciiTheme="majorHAnsi" w:hAnsiTheme="majorHAnsi" w:cstheme="majorHAnsi"/>
        </w:rPr>
        <w:t xml:space="preserve">10% </w:t>
      </w:r>
      <w:r w:rsidR="003B2002" w:rsidRPr="003B2002">
        <w:rPr>
          <w:rFonts w:asciiTheme="majorHAnsi" w:hAnsiTheme="majorHAnsi" w:cstheme="majorHAnsi"/>
        </w:rPr>
        <w:t xml:space="preserve">maksymalnego </w:t>
      </w:r>
      <w:r w:rsidR="006F6A23" w:rsidRPr="003B2002">
        <w:rPr>
          <w:rFonts w:asciiTheme="majorHAnsi" w:hAnsiTheme="majorHAnsi" w:cstheme="majorHAnsi"/>
        </w:rPr>
        <w:t>wynagrodzenia</w:t>
      </w:r>
      <w:r w:rsidR="003B2002" w:rsidRPr="003B2002">
        <w:rPr>
          <w:rFonts w:asciiTheme="majorHAnsi" w:hAnsiTheme="majorHAnsi" w:cstheme="majorHAnsi"/>
        </w:rPr>
        <w:t xml:space="preserve"> Wykonawcy brutto, określon</w:t>
      </w:r>
      <w:r w:rsidR="006F6A23" w:rsidRPr="003B2002">
        <w:rPr>
          <w:rFonts w:asciiTheme="majorHAnsi" w:hAnsiTheme="majorHAnsi" w:cstheme="majorHAnsi"/>
        </w:rPr>
        <w:t xml:space="preserve">ego w § </w:t>
      </w:r>
      <w:r w:rsidR="003B2002" w:rsidRPr="003B2002">
        <w:rPr>
          <w:rFonts w:asciiTheme="majorHAnsi" w:hAnsiTheme="majorHAnsi" w:cstheme="majorHAnsi"/>
        </w:rPr>
        <w:t>7</w:t>
      </w:r>
      <w:r w:rsidR="006F6A23" w:rsidRPr="003B2002">
        <w:rPr>
          <w:rFonts w:asciiTheme="majorHAnsi" w:hAnsiTheme="majorHAnsi" w:cstheme="majorHAnsi"/>
        </w:rPr>
        <w:t xml:space="preserve"> ust. 1 umowy</w:t>
      </w:r>
      <w:r w:rsidRPr="003B2002">
        <w:rPr>
          <w:rFonts w:asciiTheme="majorHAnsi" w:hAnsiTheme="majorHAnsi" w:cstheme="majorHAnsi"/>
        </w:rPr>
        <w:t xml:space="preserve">. </w:t>
      </w:r>
    </w:p>
    <w:p w14:paraId="0000005C" w14:textId="0654D995" w:rsidR="00576BFA" w:rsidRPr="003B2002" w:rsidRDefault="00212D89" w:rsidP="003B200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asciiTheme="majorHAnsi" w:eastAsia="Arial" w:hAnsiTheme="majorHAnsi" w:cstheme="majorHAnsi"/>
        </w:rPr>
      </w:pPr>
      <w:r w:rsidRPr="003B2002">
        <w:rPr>
          <w:rFonts w:asciiTheme="majorHAnsi" w:hAnsiTheme="majorHAnsi" w:cstheme="majorHAnsi"/>
        </w:rPr>
        <w:t>Naliczenie kary umownej nie wyłącza prawa żadnej ze Stron do dochodzenia odszkodowania na zasadach ogólnych.</w:t>
      </w:r>
    </w:p>
    <w:p w14:paraId="0000005D" w14:textId="64E72C41" w:rsidR="00576BFA" w:rsidRPr="009D2D87" w:rsidRDefault="00212D89" w:rsidP="003B2002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="000F10CA">
        <w:rPr>
          <w:rFonts w:asciiTheme="majorHAnsi" w:hAnsiTheme="majorHAnsi" w:cstheme="majorHAnsi"/>
          <w:b/>
        </w:rPr>
        <w:t>9</w:t>
      </w:r>
    </w:p>
    <w:p w14:paraId="0000005E" w14:textId="77777777" w:rsidR="00576BFA" w:rsidRPr="009D2D87" w:rsidRDefault="00212D89" w:rsidP="003B2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0000005F" w14:textId="77777777" w:rsidR="00576BFA" w:rsidRPr="009D2D87" w:rsidRDefault="00212D89" w:rsidP="003B2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00000060" w14:textId="32CB20A1" w:rsidR="00576BFA" w:rsidRPr="009D2D87" w:rsidRDefault="00212D89" w:rsidP="003B2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Wszystkie dokumenty, plany, dane, kody i inne informacje oraz ich nośniki przekazane Wykonawcy przez Zamawiającego w związku z realizacją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 pozostają własnością Zamawiającego i po wygaśnięciu Umowy lub jej rozwiązaniu Wykonawca zobowiązany jest do ich zwrotu</w:t>
      </w:r>
      <w:r w:rsidR="006F6A23" w:rsidRPr="009D2D87">
        <w:rPr>
          <w:rFonts w:asciiTheme="majorHAnsi" w:hAnsiTheme="majorHAnsi" w:cstheme="majorHAnsi"/>
          <w:color w:val="000000"/>
        </w:rPr>
        <w:t xml:space="preserve"> lub trwałego usunięcia w przypadku, gdy zostały przekazanie drogą elektroniczną</w:t>
      </w:r>
      <w:r w:rsidRPr="009D2D87">
        <w:rPr>
          <w:rFonts w:asciiTheme="majorHAnsi" w:hAnsiTheme="majorHAnsi" w:cstheme="majorHAnsi"/>
          <w:color w:val="000000"/>
        </w:rPr>
        <w:t>.</w:t>
      </w:r>
    </w:p>
    <w:p w14:paraId="00000061" w14:textId="08CE3762" w:rsidR="00576BFA" w:rsidRPr="009D2D87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1</w:t>
      </w:r>
      <w:r w:rsidR="000F10CA">
        <w:rPr>
          <w:rFonts w:asciiTheme="majorHAnsi" w:hAnsiTheme="majorHAnsi" w:cstheme="majorHAnsi"/>
          <w:b/>
        </w:rPr>
        <w:t>0</w:t>
      </w:r>
    </w:p>
    <w:p w14:paraId="00000062" w14:textId="77777777" w:rsidR="00576BFA" w:rsidRPr="009D2D87" w:rsidRDefault="00212D89" w:rsidP="003B2002">
      <w:p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Wykonawca nie może posługiwać się logotypem Zamawiającego, bez uprzedniej pisemnej zgody Zamawiającego.</w:t>
      </w:r>
    </w:p>
    <w:p w14:paraId="00000063" w14:textId="33A9946D" w:rsidR="00576BFA" w:rsidRPr="009D2D87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0F10CA">
        <w:rPr>
          <w:rFonts w:asciiTheme="majorHAnsi" w:hAnsiTheme="majorHAnsi" w:cstheme="majorHAnsi"/>
          <w:b/>
        </w:rPr>
        <w:t>1</w:t>
      </w:r>
    </w:p>
    <w:p w14:paraId="3EE36920" w14:textId="54F0AE2D" w:rsidR="008C0753" w:rsidRDefault="008C0753" w:rsidP="003B2002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Osobą uprawnioną do sprawowania nadzoru nad prawidłowym wykonaniem umowy, </w:t>
      </w:r>
      <w:r w:rsidR="0051213B">
        <w:rPr>
          <w:rFonts w:asciiTheme="majorHAnsi" w:hAnsiTheme="majorHAnsi" w:cstheme="majorHAnsi"/>
        </w:rPr>
        <w:t>dokonywania zgłoszeń</w:t>
      </w:r>
      <w:r w:rsidRPr="009D2D87">
        <w:rPr>
          <w:rFonts w:asciiTheme="majorHAnsi" w:hAnsiTheme="majorHAnsi" w:cstheme="majorHAnsi"/>
        </w:rPr>
        <w:t xml:space="preserve"> oraz kontaktów z Wykonawcą ze strony Zamawiającego będzie ……………………………...</w:t>
      </w:r>
      <w:r w:rsidR="0051213B">
        <w:rPr>
          <w:rFonts w:asciiTheme="majorHAnsi" w:hAnsiTheme="majorHAnsi" w:cstheme="majorHAnsi"/>
        </w:rPr>
        <w:t>, tel</w:t>
      </w:r>
      <w:r w:rsidR="00A07A61">
        <w:rPr>
          <w:rFonts w:asciiTheme="majorHAnsi" w:hAnsiTheme="majorHAnsi" w:cstheme="majorHAnsi"/>
        </w:rPr>
        <w:t>. ……………………</w:t>
      </w:r>
    </w:p>
    <w:p w14:paraId="4E904FEE" w14:textId="1615A8D4" w:rsidR="003B2002" w:rsidRDefault="003B2002" w:rsidP="003B2002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Osobą uprawnioną do </w:t>
      </w:r>
      <w:r w:rsidRPr="009D2D87">
        <w:rPr>
          <w:rFonts w:asciiTheme="majorHAnsi" w:hAnsiTheme="majorHAnsi" w:cstheme="majorHAnsi"/>
        </w:rPr>
        <w:t xml:space="preserve">kontaktów z </w:t>
      </w:r>
      <w:r>
        <w:rPr>
          <w:rFonts w:asciiTheme="majorHAnsi" w:hAnsiTheme="majorHAnsi" w:cstheme="majorHAnsi"/>
        </w:rPr>
        <w:t>Zamawiającym</w:t>
      </w:r>
      <w:r w:rsidRPr="009D2D87">
        <w:rPr>
          <w:rFonts w:asciiTheme="majorHAnsi" w:hAnsiTheme="majorHAnsi" w:cstheme="majorHAnsi"/>
        </w:rPr>
        <w:t xml:space="preserve"> ze strony </w:t>
      </w:r>
      <w:r>
        <w:rPr>
          <w:rFonts w:asciiTheme="majorHAnsi" w:hAnsiTheme="majorHAnsi" w:cstheme="majorHAnsi"/>
        </w:rPr>
        <w:t>Wykonawcy</w:t>
      </w:r>
      <w:r w:rsidRPr="009D2D87">
        <w:rPr>
          <w:rFonts w:asciiTheme="majorHAnsi" w:hAnsiTheme="majorHAnsi" w:cstheme="majorHAnsi"/>
        </w:rPr>
        <w:t xml:space="preserve"> będzie ……………………………...</w:t>
      </w:r>
      <w:r>
        <w:rPr>
          <w:rFonts w:asciiTheme="majorHAnsi" w:hAnsiTheme="majorHAnsi" w:cstheme="majorHAnsi"/>
        </w:rPr>
        <w:t>, tel. ……………………</w:t>
      </w:r>
    </w:p>
    <w:p w14:paraId="3544CA77" w14:textId="77777777" w:rsidR="008C0753" w:rsidRPr="009D2D87" w:rsidRDefault="008C0753" w:rsidP="003B2002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Wszelka korespondencja Stron związana z realizacją przedmiotu umowy, dla której nie zastrzeżono w umowie formy pisemnej może być przekazywana drogą elektroniczną.</w:t>
      </w:r>
    </w:p>
    <w:p w14:paraId="2B1808E7" w14:textId="77777777" w:rsidR="008C0753" w:rsidRPr="009D2D87" w:rsidRDefault="008C0753" w:rsidP="003B2002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Korespondencja Stron związana z realizacją przedmiotu umowy winna być doręczana:</w:t>
      </w:r>
    </w:p>
    <w:p w14:paraId="7D537AD9" w14:textId="01B34D6D" w:rsidR="008C0753" w:rsidRPr="00AC301A" w:rsidRDefault="008C0753" w:rsidP="003B2002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Zamawiającego: pisemnie: na adres siedziby Zamawiającego</w:t>
      </w:r>
      <w:r w:rsidR="00AC301A">
        <w:rPr>
          <w:rFonts w:asciiTheme="majorHAnsi" w:hAnsiTheme="majorHAnsi" w:cstheme="majorHAnsi"/>
        </w:rPr>
        <w:t>, d</w:t>
      </w:r>
      <w:r w:rsidRPr="00AC301A">
        <w:rPr>
          <w:rFonts w:asciiTheme="majorHAnsi" w:hAnsiTheme="majorHAnsi" w:cstheme="majorHAnsi"/>
        </w:rPr>
        <w:t>rogą elektroniczną: na adres e-mail: ………………………..</w:t>
      </w:r>
      <w:r w:rsidR="00AC301A">
        <w:rPr>
          <w:rFonts w:asciiTheme="majorHAnsi" w:hAnsiTheme="majorHAnsi" w:cstheme="majorHAnsi"/>
        </w:rPr>
        <w:t xml:space="preserve"> ;</w:t>
      </w:r>
    </w:p>
    <w:p w14:paraId="3D9541E9" w14:textId="18BF5DA4" w:rsidR="008C0753" w:rsidRPr="00AC301A" w:rsidRDefault="008C0753" w:rsidP="003B2002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Wykonawcy: pisemnie: ……………………;</w:t>
      </w:r>
      <w:r w:rsidR="00AC301A" w:rsidRPr="00AC301A">
        <w:rPr>
          <w:rFonts w:asciiTheme="majorHAnsi" w:hAnsiTheme="majorHAnsi" w:cstheme="majorHAnsi"/>
        </w:rPr>
        <w:t xml:space="preserve"> </w:t>
      </w:r>
      <w:r w:rsidRPr="00AC301A">
        <w:rPr>
          <w:rFonts w:asciiTheme="majorHAnsi" w:hAnsiTheme="majorHAnsi" w:cstheme="majorHAnsi"/>
        </w:rPr>
        <w:t>drogą elektroniczną: na adres e-mail: ………………………</w:t>
      </w:r>
    </w:p>
    <w:p w14:paraId="220E550C" w14:textId="77777777" w:rsidR="008C0753" w:rsidRPr="009D2D87" w:rsidRDefault="008C0753" w:rsidP="003B2002">
      <w:pPr>
        <w:numPr>
          <w:ilvl w:val="0"/>
          <w:numId w:val="12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Zmiana osób i adresów, o którym mowa w niniejszym paragrafie nie stanowi zmiany umowy i jest skuteczna z chwilą powiadomienia drugiej Strony pisemnie lub drogą elektroniczną.</w:t>
      </w:r>
    </w:p>
    <w:p w14:paraId="0000006E" w14:textId="751E43C2" w:rsidR="00576BFA" w:rsidRPr="009D2D87" w:rsidRDefault="00212D89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0F10CA">
        <w:rPr>
          <w:rFonts w:asciiTheme="majorHAnsi" w:hAnsiTheme="majorHAnsi" w:cstheme="majorHAnsi"/>
          <w:b/>
        </w:rPr>
        <w:t>2</w:t>
      </w:r>
    </w:p>
    <w:p w14:paraId="56F2F962" w14:textId="5B5608EB" w:rsidR="008C0753" w:rsidRPr="00AC301A" w:rsidRDefault="008C0753" w:rsidP="003B20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i/>
          <w:iCs/>
        </w:rPr>
      </w:pPr>
      <w:r w:rsidRPr="00AC301A">
        <w:rPr>
          <w:rFonts w:asciiTheme="majorHAnsi" w:hAnsiTheme="majorHAnsi" w:cstheme="majorHAnsi"/>
          <w:i/>
          <w:iCs/>
        </w:rPr>
        <w:t xml:space="preserve">Informacje dotyczące przetwarzania danych osobowych Wykonawcy stanowią załącznik nr </w:t>
      </w:r>
      <w:r w:rsidR="003B2002">
        <w:rPr>
          <w:rFonts w:asciiTheme="majorHAnsi" w:hAnsiTheme="majorHAnsi" w:cstheme="majorHAnsi"/>
          <w:i/>
          <w:iCs/>
        </w:rPr>
        <w:t>3</w:t>
      </w:r>
      <w:r w:rsidRPr="00AC301A">
        <w:rPr>
          <w:rFonts w:asciiTheme="majorHAnsi" w:hAnsiTheme="majorHAnsi" w:cstheme="majorHAnsi"/>
          <w:i/>
          <w:iCs/>
        </w:rPr>
        <w:t xml:space="preserve"> do umowy. Przekazanie Wykonawcy przez Zamawiającego </w:t>
      </w:r>
      <w:r w:rsidRPr="00AC301A">
        <w:rPr>
          <w:rFonts w:asciiTheme="majorHAnsi" w:hAnsiTheme="majorHAnsi" w:cstheme="majorHAnsi"/>
          <w:bCs/>
          <w:i/>
          <w:iCs/>
        </w:rPr>
        <w:t>innych informacji niż ujęte w załączniku nr</w:t>
      </w:r>
      <w:r w:rsidR="00AC301A" w:rsidRPr="00AC301A">
        <w:rPr>
          <w:rFonts w:asciiTheme="majorHAnsi" w:hAnsiTheme="majorHAnsi" w:cstheme="majorHAnsi"/>
          <w:bCs/>
          <w:i/>
          <w:iCs/>
        </w:rPr>
        <w:t> </w:t>
      </w:r>
      <w:r w:rsidR="003B2002">
        <w:rPr>
          <w:rFonts w:asciiTheme="majorHAnsi" w:hAnsiTheme="majorHAnsi" w:cstheme="majorHAnsi"/>
          <w:bCs/>
          <w:i/>
          <w:iCs/>
        </w:rPr>
        <w:t>3</w:t>
      </w:r>
      <w:r w:rsidRPr="00AC301A">
        <w:rPr>
          <w:rFonts w:asciiTheme="majorHAnsi" w:hAnsiTheme="majorHAnsi" w:cstheme="majorHAnsi"/>
          <w:bCs/>
          <w:i/>
          <w:iCs/>
        </w:rPr>
        <w:t xml:space="preserve"> do umowy nie wymaga zmiany umowy i może zostać dokonane drogą elektroniczną na adres </w:t>
      </w:r>
      <w:r w:rsidR="00AC301A" w:rsidRPr="00AC301A">
        <w:rPr>
          <w:rFonts w:asciiTheme="majorHAnsi" w:hAnsiTheme="majorHAnsi" w:cstheme="majorHAnsi"/>
          <w:bCs/>
          <w:i/>
          <w:iCs/>
        </w:rPr>
        <w:br/>
      </w:r>
      <w:r w:rsidRPr="00AC301A">
        <w:rPr>
          <w:rFonts w:asciiTheme="majorHAnsi" w:hAnsiTheme="majorHAnsi" w:cstheme="majorHAnsi"/>
          <w:bCs/>
          <w:i/>
          <w:iCs/>
        </w:rPr>
        <w:t xml:space="preserve">e-mail wskazany w </w:t>
      </w:r>
      <w:r w:rsidRPr="00AC301A">
        <w:rPr>
          <w:rFonts w:asciiTheme="majorHAnsi" w:hAnsiTheme="majorHAnsi" w:cstheme="majorHAnsi"/>
          <w:i/>
          <w:iCs/>
        </w:rPr>
        <w:t>§ 1</w:t>
      </w:r>
      <w:r w:rsidR="003B2002">
        <w:rPr>
          <w:rFonts w:asciiTheme="majorHAnsi" w:hAnsiTheme="majorHAnsi" w:cstheme="majorHAnsi"/>
          <w:i/>
          <w:iCs/>
        </w:rPr>
        <w:t>1</w:t>
      </w:r>
      <w:r w:rsidRPr="00AC301A">
        <w:rPr>
          <w:rFonts w:asciiTheme="majorHAnsi" w:hAnsiTheme="majorHAnsi" w:cstheme="majorHAnsi"/>
          <w:i/>
          <w:iCs/>
        </w:rPr>
        <w:t xml:space="preserve"> ust. </w:t>
      </w:r>
      <w:r w:rsidR="003B2002">
        <w:rPr>
          <w:rFonts w:asciiTheme="majorHAnsi" w:hAnsiTheme="majorHAnsi" w:cstheme="majorHAnsi"/>
          <w:i/>
          <w:iCs/>
        </w:rPr>
        <w:t>4</w:t>
      </w:r>
      <w:r w:rsidRPr="00AC301A">
        <w:rPr>
          <w:rFonts w:asciiTheme="majorHAnsi" w:hAnsiTheme="majorHAnsi" w:cstheme="majorHAnsi"/>
          <w:i/>
          <w:iCs/>
        </w:rPr>
        <w:t xml:space="preserve"> </w:t>
      </w:r>
      <w:r w:rsidR="00AC301A" w:rsidRPr="00AC301A">
        <w:rPr>
          <w:rFonts w:asciiTheme="majorHAnsi" w:hAnsiTheme="majorHAnsi" w:cstheme="majorHAnsi"/>
          <w:i/>
          <w:iCs/>
        </w:rPr>
        <w:t xml:space="preserve">pkt </w:t>
      </w:r>
      <w:r w:rsidR="0073483B">
        <w:rPr>
          <w:rFonts w:asciiTheme="majorHAnsi" w:hAnsiTheme="majorHAnsi" w:cstheme="majorHAnsi"/>
          <w:i/>
          <w:iCs/>
        </w:rPr>
        <w:t>2</w:t>
      </w:r>
      <w:r w:rsidR="00AC301A" w:rsidRPr="00AC301A">
        <w:rPr>
          <w:rFonts w:asciiTheme="majorHAnsi" w:hAnsiTheme="majorHAnsi" w:cstheme="majorHAnsi"/>
          <w:i/>
          <w:iCs/>
        </w:rPr>
        <w:t>)</w:t>
      </w:r>
      <w:r w:rsidRPr="00AC301A">
        <w:rPr>
          <w:rFonts w:asciiTheme="majorHAnsi" w:hAnsiTheme="majorHAnsi" w:cstheme="majorHAnsi"/>
          <w:i/>
          <w:iCs/>
        </w:rPr>
        <w:t xml:space="preserve"> umowy.</w:t>
      </w:r>
      <w:r w:rsidR="00830906">
        <w:rPr>
          <w:rFonts w:asciiTheme="majorHAnsi" w:hAnsiTheme="majorHAnsi" w:cstheme="majorHAnsi"/>
          <w:i/>
          <w:iCs/>
        </w:rPr>
        <w:t>*</w:t>
      </w:r>
      <w:r w:rsidRPr="00AC301A">
        <w:rPr>
          <w:rFonts w:asciiTheme="majorHAnsi" w:hAnsiTheme="majorHAnsi" w:cstheme="majorHAnsi"/>
          <w:i/>
          <w:iCs/>
        </w:rPr>
        <w:t>*</w:t>
      </w:r>
    </w:p>
    <w:p w14:paraId="0000006F" w14:textId="77777777" w:rsidR="00576BFA" w:rsidRPr="009D2D87" w:rsidRDefault="00212D89" w:rsidP="003B2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lastRenderedPageBreak/>
        <w:t>Zmiany i uzupełnienia niniejszej umowy, a także jej wypowiedzenie, rozwiązanie lub odstąpienie od niej wymagają formy pisemnej pod rygorem nieważności.</w:t>
      </w:r>
    </w:p>
    <w:p w14:paraId="00000070" w14:textId="579DDF3B" w:rsidR="00576BFA" w:rsidRPr="009D2D87" w:rsidRDefault="00212D89" w:rsidP="003B2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 sprawach nieuregulowanych w </w:t>
      </w:r>
      <w:r w:rsidR="00AC301A">
        <w:rPr>
          <w:rFonts w:asciiTheme="majorHAnsi" w:hAnsiTheme="majorHAnsi" w:cstheme="majorHAnsi"/>
          <w:color w:val="000000"/>
        </w:rPr>
        <w:t xml:space="preserve">umowie </w:t>
      </w:r>
      <w:r w:rsidRPr="009D2D87">
        <w:rPr>
          <w:rFonts w:asciiTheme="majorHAnsi" w:hAnsiTheme="majorHAnsi" w:cstheme="majorHAnsi"/>
          <w:color w:val="000000"/>
        </w:rPr>
        <w:t>mają zastosowanie przepisy kodeksu cywilnego</w:t>
      </w:r>
      <w:r w:rsidR="00563C04">
        <w:rPr>
          <w:rFonts w:asciiTheme="majorHAnsi" w:hAnsiTheme="majorHAnsi" w:cstheme="majorHAnsi"/>
          <w:color w:val="000000"/>
        </w:rPr>
        <w:t xml:space="preserve">, </w:t>
      </w:r>
      <w:r w:rsidR="00563C04" w:rsidRPr="00AF64DD">
        <w:rPr>
          <w:rFonts w:cstheme="minorHAnsi"/>
        </w:rPr>
        <w:t>ustawy o utrzymaniu czystości i porządku w</w:t>
      </w:r>
      <w:r w:rsidR="00563C04">
        <w:rPr>
          <w:rFonts w:cstheme="minorHAnsi"/>
        </w:rPr>
        <w:t> </w:t>
      </w:r>
      <w:r w:rsidR="00563C04" w:rsidRPr="00AF64DD">
        <w:rPr>
          <w:rFonts w:cstheme="minorHAnsi"/>
        </w:rPr>
        <w:t>gminach</w:t>
      </w:r>
      <w:r w:rsidR="00E63749">
        <w:rPr>
          <w:rFonts w:asciiTheme="majorHAnsi" w:hAnsiTheme="majorHAnsi" w:cstheme="majorHAnsi"/>
          <w:color w:val="000000"/>
        </w:rPr>
        <w:t xml:space="preserve"> i ustawy o odpadach</w:t>
      </w:r>
      <w:r w:rsidRPr="009D2D87">
        <w:rPr>
          <w:rFonts w:asciiTheme="majorHAnsi" w:hAnsiTheme="majorHAnsi" w:cstheme="majorHAnsi"/>
          <w:color w:val="000000"/>
        </w:rPr>
        <w:t>.</w:t>
      </w:r>
    </w:p>
    <w:p w14:paraId="00000071" w14:textId="1B14258F" w:rsidR="00576BFA" w:rsidRPr="009D2D87" w:rsidRDefault="00212D89" w:rsidP="003B2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 przypadku sporów związanych z wykonaniem, niewykonaniem lub pozostających w związku z </w:t>
      </w:r>
      <w:r w:rsidR="00AC301A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mową, Strony będą dążyć do ich rozstrzygnięcia w trybie polubownym. W razie braku porozumienia, wszelkie spory będą rozstrzygane przez sąd właściwy dla siedziby Zamawiającego.</w:t>
      </w:r>
    </w:p>
    <w:p w14:paraId="3405A0AA" w14:textId="7ED126EC" w:rsidR="009301E2" w:rsidRPr="009301E2" w:rsidRDefault="009301E2" w:rsidP="003B200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301E2">
        <w:rPr>
          <w:rFonts w:asciiTheme="majorHAnsi" w:hAnsiTheme="majorHAnsi" w:cstheme="majorHAnsi"/>
          <w:b/>
        </w:rPr>
        <w:t>§ 1</w:t>
      </w:r>
      <w:r w:rsidR="000F10CA">
        <w:rPr>
          <w:rFonts w:asciiTheme="majorHAnsi" w:hAnsiTheme="majorHAnsi" w:cstheme="majorHAnsi"/>
          <w:b/>
        </w:rPr>
        <w:t>3</w:t>
      </w:r>
    </w:p>
    <w:p w14:paraId="00000072" w14:textId="11410656" w:rsidR="00576BFA" w:rsidRPr="009D2D87" w:rsidRDefault="009301E2" w:rsidP="003B2002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</w:t>
      </w:r>
      <w:r w:rsidR="00212D89" w:rsidRPr="009D2D87">
        <w:rPr>
          <w:rFonts w:asciiTheme="majorHAnsi" w:hAnsiTheme="majorHAnsi" w:cstheme="majorHAnsi"/>
          <w:color w:val="000000"/>
        </w:rPr>
        <w:t xml:space="preserve">mowa została sporządzona w </w:t>
      </w:r>
      <w:r w:rsidR="00AC301A">
        <w:rPr>
          <w:rFonts w:asciiTheme="majorHAnsi" w:hAnsiTheme="majorHAnsi" w:cstheme="majorHAnsi"/>
          <w:color w:val="000000"/>
        </w:rPr>
        <w:t>dwóch j</w:t>
      </w:r>
      <w:r w:rsidR="00212D89" w:rsidRPr="009D2D87">
        <w:rPr>
          <w:rFonts w:asciiTheme="majorHAnsi" w:hAnsiTheme="majorHAnsi" w:cstheme="majorHAnsi"/>
          <w:color w:val="000000"/>
        </w:rPr>
        <w:t>ednobrzmiących egzemplarzach</w:t>
      </w:r>
      <w:r w:rsidR="00AC301A">
        <w:rPr>
          <w:rFonts w:asciiTheme="majorHAnsi" w:hAnsiTheme="majorHAnsi" w:cstheme="majorHAnsi"/>
          <w:color w:val="000000"/>
        </w:rPr>
        <w:t>, po jednym dla każdej ze Stron</w:t>
      </w:r>
      <w:r w:rsidR="00212D89" w:rsidRPr="009D2D87">
        <w:rPr>
          <w:rFonts w:asciiTheme="majorHAnsi" w:hAnsiTheme="majorHAnsi" w:cstheme="majorHAnsi"/>
          <w:color w:val="000000"/>
        </w:rPr>
        <w:t>.</w:t>
      </w:r>
    </w:p>
    <w:p w14:paraId="00000073" w14:textId="77777777" w:rsidR="00576BFA" w:rsidRPr="009D2D87" w:rsidRDefault="00212D89" w:rsidP="007F189B">
      <w:pPr>
        <w:spacing w:before="120" w:after="0"/>
        <w:ind w:firstLine="709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 xml:space="preserve">Zamawiający </w:t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  <w:t>Wykonawca</w:t>
      </w:r>
    </w:p>
    <w:p w14:paraId="00000074" w14:textId="77777777" w:rsidR="00576BFA" w:rsidRPr="009D2D87" w:rsidRDefault="00576BFA" w:rsidP="009D2D87">
      <w:pPr>
        <w:spacing w:before="60" w:after="0"/>
        <w:rPr>
          <w:rFonts w:asciiTheme="majorHAnsi" w:hAnsiTheme="majorHAnsi" w:cstheme="majorHAnsi"/>
        </w:rPr>
      </w:pPr>
    </w:p>
    <w:p w14:paraId="787F21AD" w14:textId="77777777" w:rsidR="008C0753" w:rsidRPr="009D2D87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03094F59" w14:textId="462FB2F5" w:rsidR="008C0753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2EF143FC" w14:textId="78C9F25C" w:rsidR="007F189B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7663AF20" w14:textId="77777777" w:rsidR="007F189B" w:rsidRPr="009D2D87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7BE4849B" w14:textId="2A51D955" w:rsidR="00830906" w:rsidRDefault="008C0753" w:rsidP="00EC10B3">
      <w:pPr>
        <w:spacing w:before="60" w:after="0"/>
        <w:rPr>
          <w:rFonts w:asciiTheme="majorHAnsi" w:hAnsiTheme="majorHAnsi" w:cstheme="majorHAnsi"/>
          <w:i/>
          <w:sz w:val="20"/>
          <w:szCs w:val="20"/>
        </w:rPr>
      </w:pPr>
      <w:r w:rsidRPr="006804CA">
        <w:rPr>
          <w:rFonts w:asciiTheme="majorHAnsi" w:hAnsiTheme="majorHAnsi" w:cstheme="majorHAnsi"/>
          <w:i/>
          <w:sz w:val="20"/>
          <w:szCs w:val="20"/>
        </w:rPr>
        <w:t>*</w:t>
      </w:r>
      <w:r w:rsidR="00830906">
        <w:rPr>
          <w:rFonts w:asciiTheme="majorHAnsi" w:hAnsiTheme="majorHAnsi" w:cstheme="majorHAnsi"/>
          <w:i/>
          <w:sz w:val="20"/>
          <w:szCs w:val="20"/>
        </w:rPr>
        <w:t xml:space="preserve"> wybrać właściwe</w:t>
      </w:r>
    </w:p>
    <w:p w14:paraId="5D3581AE" w14:textId="6A1044F7" w:rsidR="00EC10B3" w:rsidRPr="006804CA" w:rsidRDefault="00830906" w:rsidP="00EC10B3">
      <w:pPr>
        <w:spacing w:before="60" w:after="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** </w:t>
      </w:r>
      <w:r w:rsidR="008C0753" w:rsidRPr="006804CA">
        <w:rPr>
          <w:rFonts w:asciiTheme="majorHAnsi" w:hAnsiTheme="majorHAnsi" w:cstheme="majorHAnsi"/>
          <w:i/>
          <w:sz w:val="20"/>
          <w:szCs w:val="20"/>
        </w:rPr>
        <w:t>dot. Wykonawców będących osobami fizycznymi</w:t>
      </w:r>
    </w:p>
    <w:p w14:paraId="4D6F67C5" w14:textId="2B0927D4" w:rsidR="008B1611" w:rsidRPr="0081642F" w:rsidRDefault="008C0753" w:rsidP="008B1611">
      <w:pPr>
        <w:spacing w:before="60" w:after="0"/>
        <w:jc w:val="right"/>
        <w:rPr>
          <w:rFonts w:cstheme="minorHAnsi"/>
          <w:b/>
        </w:rPr>
      </w:pPr>
      <w:r w:rsidRPr="009D2D87">
        <w:rPr>
          <w:rFonts w:asciiTheme="majorHAnsi" w:hAnsiTheme="majorHAnsi" w:cstheme="majorHAnsi"/>
          <w:i/>
        </w:rPr>
        <w:br w:type="column"/>
      </w:r>
      <w:r w:rsidR="008B1611" w:rsidRPr="0081642F">
        <w:rPr>
          <w:rFonts w:cstheme="minorHAnsi"/>
          <w:b/>
        </w:rPr>
        <w:lastRenderedPageBreak/>
        <w:t xml:space="preserve">Załącznik nr </w:t>
      </w:r>
      <w:r w:rsidR="008B1611">
        <w:rPr>
          <w:rFonts w:cstheme="minorHAnsi"/>
          <w:b/>
        </w:rPr>
        <w:t>1</w:t>
      </w:r>
      <w:r w:rsidR="008B1611" w:rsidRPr="0081642F">
        <w:rPr>
          <w:rFonts w:cstheme="minorHAnsi"/>
          <w:b/>
        </w:rPr>
        <w:t xml:space="preserve"> do umowy z dnia </w:t>
      </w:r>
      <w:r w:rsidR="008B1611">
        <w:rPr>
          <w:rFonts w:cstheme="minorHAnsi"/>
          <w:b/>
        </w:rPr>
        <w:t>……………..</w:t>
      </w:r>
      <w:r w:rsidR="008B1611" w:rsidRPr="0081642F">
        <w:rPr>
          <w:rFonts w:cstheme="minorHAnsi"/>
          <w:b/>
        </w:rPr>
        <w:t xml:space="preserve"> r.</w:t>
      </w:r>
    </w:p>
    <w:p w14:paraId="6D8274B5" w14:textId="77777777" w:rsidR="008B1611" w:rsidRDefault="008B1611" w:rsidP="008B1611">
      <w:pPr>
        <w:spacing w:before="60" w:after="0"/>
        <w:jc w:val="right"/>
        <w:rPr>
          <w:rFonts w:asciiTheme="majorHAnsi" w:hAnsiTheme="majorHAnsi" w:cstheme="majorHAnsi"/>
          <w:i/>
        </w:rPr>
      </w:pPr>
    </w:p>
    <w:p w14:paraId="5DF30CAA" w14:textId="77777777" w:rsidR="00B9530C" w:rsidRDefault="008B1611" w:rsidP="008B1611">
      <w:pPr>
        <w:spacing w:before="60" w:after="0"/>
        <w:jc w:val="center"/>
        <w:rPr>
          <w:rFonts w:cstheme="minorHAnsi"/>
          <w:b/>
          <w:bCs/>
        </w:rPr>
      </w:pPr>
      <w:r w:rsidRPr="008B1611">
        <w:rPr>
          <w:rFonts w:cstheme="minorHAnsi"/>
          <w:b/>
          <w:bCs/>
        </w:rPr>
        <w:t xml:space="preserve">Przewidywany zakres zamówienia </w:t>
      </w:r>
    </w:p>
    <w:tbl>
      <w:tblPr>
        <w:tblW w:w="889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844"/>
        <w:gridCol w:w="1130"/>
        <w:gridCol w:w="2434"/>
      </w:tblGrid>
      <w:tr w:rsidR="00102697" w:rsidRPr="00AF64DD" w14:paraId="235851EB" w14:textId="77777777" w:rsidTr="00102697">
        <w:trPr>
          <w:trHeight w:val="6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595" w14:textId="77777777" w:rsidR="00102697" w:rsidRPr="0086155F" w:rsidRDefault="00102697" w:rsidP="00DB218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1" w:name="_Hlk32913189"/>
            <w:r w:rsidRPr="0086155F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8CB0" w14:textId="77777777" w:rsidR="00102697" w:rsidRPr="0086155F" w:rsidRDefault="00102697" w:rsidP="00DB218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151" w14:textId="77777777" w:rsidR="00102697" w:rsidRPr="0086155F" w:rsidRDefault="00102697" w:rsidP="00DB218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155F">
              <w:rPr>
                <w:rFonts w:eastAsia="Times New Roman" w:cstheme="minorHAnsi"/>
                <w:b/>
                <w:bCs/>
                <w:color w:val="000000"/>
              </w:rPr>
              <w:t>Pojemnik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50C" w14:textId="77777777" w:rsidR="00102697" w:rsidRPr="0086155F" w:rsidRDefault="00102697" w:rsidP="00DB218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155F">
              <w:rPr>
                <w:rFonts w:cstheme="minorHAnsi"/>
                <w:b/>
                <w:bCs/>
              </w:rPr>
              <w:t xml:space="preserve">Przewidywana ilość </w:t>
            </w:r>
          </w:p>
        </w:tc>
      </w:tr>
      <w:tr w:rsidR="00102697" w:rsidRPr="00AF64DD" w14:paraId="7CE13493" w14:textId="77777777" w:rsidTr="00102697">
        <w:trPr>
          <w:trHeight w:val="3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B66E9" w14:textId="77777777" w:rsidR="00102697" w:rsidRPr="00BD5AAB" w:rsidRDefault="00102697" w:rsidP="00DB218D">
            <w:pPr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</w:rPr>
            </w:pPr>
            <w:r w:rsidRPr="00BD5AAB">
              <w:rPr>
                <w:rFonts w:eastAsia="Times New Roman" w:cstheme="minorHAnsi"/>
                <w:b/>
                <w:iCs/>
                <w:color w:val="000000"/>
                <w:sz w:val="18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7B782" w14:textId="77777777" w:rsidR="00102697" w:rsidRPr="00BD5AAB" w:rsidRDefault="00102697" w:rsidP="00DB218D">
            <w:pPr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</w:rPr>
            </w:pPr>
            <w:r w:rsidRPr="00BD5AAB">
              <w:rPr>
                <w:rFonts w:eastAsia="Times New Roman" w:cstheme="minorHAnsi"/>
                <w:b/>
                <w:iCs/>
                <w:color w:val="000000"/>
                <w:sz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7DF48" w14:textId="77777777" w:rsidR="00102697" w:rsidRPr="00BD5AAB" w:rsidRDefault="00102697" w:rsidP="00DB218D">
            <w:pPr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</w:rPr>
            </w:pPr>
            <w:r w:rsidRPr="00BD5AAB">
              <w:rPr>
                <w:rFonts w:eastAsia="Times New Roman" w:cstheme="minorHAnsi"/>
                <w:b/>
                <w:iCs/>
                <w:color w:val="000000"/>
                <w:sz w:val="18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E2EC5" w14:textId="77777777" w:rsidR="00102697" w:rsidRPr="00BD5AAB" w:rsidRDefault="00102697" w:rsidP="00DB218D">
            <w:pPr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</w:rPr>
            </w:pPr>
            <w:r w:rsidRPr="00BD5AAB">
              <w:rPr>
                <w:rFonts w:eastAsia="Times New Roman" w:cstheme="minorHAnsi"/>
                <w:b/>
                <w:iCs/>
                <w:color w:val="000000"/>
                <w:sz w:val="18"/>
              </w:rPr>
              <w:t>6</w:t>
            </w:r>
          </w:p>
        </w:tc>
      </w:tr>
      <w:tr w:rsidR="00102697" w:rsidRPr="00AF64DD" w14:paraId="003B13CC" w14:textId="77777777" w:rsidTr="00102697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217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66F2" w14:textId="77777777" w:rsidR="00102697" w:rsidRPr="00AF64DD" w:rsidRDefault="00102697" w:rsidP="00DB218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Odbiór </w:t>
            </w:r>
            <w:r w:rsidRPr="00AF64DD">
              <w:rPr>
                <w:rFonts w:cstheme="minorHAnsi"/>
                <w:color w:val="000000"/>
              </w:rPr>
              <w:t>odpad</w:t>
            </w:r>
            <w:r>
              <w:rPr>
                <w:rFonts w:cstheme="minorHAnsi"/>
                <w:color w:val="000000"/>
              </w:rPr>
              <w:t>ów</w:t>
            </w:r>
            <w:r w:rsidRPr="00AF64DD">
              <w:rPr>
                <w:rFonts w:cstheme="minorHAnsi"/>
                <w:color w:val="000000"/>
              </w:rPr>
              <w:t xml:space="preserve"> komunaln</w:t>
            </w:r>
            <w:r>
              <w:rPr>
                <w:rFonts w:cstheme="minorHAnsi"/>
                <w:color w:val="000000"/>
              </w:rPr>
              <w:t>ych zmieszanych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C8B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1100 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6C9B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102697" w:rsidRPr="00AF64DD" w14:paraId="7CEA2B7A" w14:textId="77777777" w:rsidTr="00102697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31AD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BF5F" w14:textId="77777777" w:rsidR="00102697" w:rsidRPr="00AF64DD" w:rsidRDefault="00102697" w:rsidP="00DB218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Odbiór </w:t>
            </w:r>
            <w:r w:rsidRPr="00AF64DD">
              <w:rPr>
                <w:rFonts w:cstheme="minorHAnsi"/>
                <w:color w:val="000000"/>
              </w:rPr>
              <w:t>odpad</w:t>
            </w:r>
            <w:r>
              <w:rPr>
                <w:rFonts w:cstheme="minorHAnsi"/>
                <w:color w:val="000000"/>
              </w:rPr>
              <w:t>ów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segregowanych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AF64DD">
              <w:rPr>
                <w:rFonts w:cstheme="minorHAnsi"/>
                <w:color w:val="000000"/>
              </w:rPr>
              <w:t xml:space="preserve">szkło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7B9A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240</w:t>
            </w:r>
            <w:r w:rsidRPr="00AF64DD">
              <w:rPr>
                <w:rFonts w:eastAsia="Times New Roman" w:cstheme="minorHAnsi"/>
                <w:color w:val="000000"/>
              </w:rPr>
              <w:t xml:space="preserve"> 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AF42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102697" w:rsidRPr="00AF64DD" w14:paraId="067A56FB" w14:textId="77777777" w:rsidTr="00102697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F41C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BBB4" w14:textId="77777777" w:rsidR="00102697" w:rsidRPr="00AF64DD" w:rsidRDefault="00102697" w:rsidP="00DB218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Odbiór </w:t>
            </w:r>
            <w:r w:rsidRPr="00AF64DD">
              <w:rPr>
                <w:rFonts w:cstheme="minorHAnsi"/>
                <w:color w:val="000000"/>
              </w:rPr>
              <w:t>odpad</w:t>
            </w:r>
            <w:r>
              <w:rPr>
                <w:rFonts w:cstheme="minorHAnsi"/>
                <w:color w:val="000000"/>
              </w:rPr>
              <w:t>ów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segregowanych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- </w:t>
            </w:r>
            <w:r w:rsidRPr="00AF64DD">
              <w:rPr>
                <w:rFonts w:cstheme="minorHAnsi"/>
                <w:color w:val="000000"/>
              </w:rPr>
              <w:t>papier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097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1100 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E34A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102697" w:rsidRPr="00AF64DD" w14:paraId="47473685" w14:textId="77777777" w:rsidTr="00102697">
        <w:trPr>
          <w:trHeight w:val="6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FAD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4F0" w14:textId="77777777" w:rsidR="00102697" w:rsidRPr="00AF64DD" w:rsidRDefault="00102697" w:rsidP="00DB218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Odbiór </w:t>
            </w:r>
            <w:r w:rsidRPr="00AF64DD">
              <w:rPr>
                <w:rFonts w:cstheme="minorHAnsi"/>
                <w:color w:val="000000"/>
              </w:rPr>
              <w:t>odpad</w:t>
            </w:r>
            <w:r>
              <w:rPr>
                <w:rFonts w:cstheme="minorHAnsi"/>
                <w:color w:val="000000"/>
              </w:rPr>
              <w:t xml:space="preserve">ów </w:t>
            </w:r>
            <w:r w:rsidRPr="00AF64DD">
              <w:rPr>
                <w:rFonts w:cstheme="minorHAnsi"/>
                <w:color w:val="000000"/>
              </w:rPr>
              <w:t>segregowan</w:t>
            </w:r>
            <w:r>
              <w:rPr>
                <w:rFonts w:cstheme="minorHAnsi"/>
                <w:color w:val="000000"/>
              </w:rPr>
              <w:t>ych –</w:t>
            </w:r>
            <w:r w:rsidRPr="00AF64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metal i tworzywa sztuczne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A6F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 w:rsidRPr="00AF64DD">
              <w:rPr>
                <w:rFonts w:eastAsia="Times New Roman" w:cstheme="minorHAnsi"/>
                <w:color w:val="000000"/>
              </w:rPr>
              <w:t>1100 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83DE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102697" w:rsidRPr="00AF64DD" w14:paraId="664B16AA" w14:textId="77777777" w:rsidTr="00102697">
        <w:trPr>
          <w:trHeight w:val="6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5EAA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6B23" w14:textId="77777777" w:rsidR="00102697" w:rsidRDefault="00102697" w:rsidP="00DB218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Odbiór odpadów wielkogabarytowych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ED36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Kontener KP7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AC75" w14:textId="1980E38A" w:rsidR="00102697" w:rsidRDefault="00890A1B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102697" w:rsidRPr="00AF64DD" w14:paraId="33457E17" w14:textId="77777777" w:rsidTr="00102697">
        <w:trPr>
          <w:trHeight w:val="6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64C7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0B25" w14:textId="77777777" w:rsidR="00102697" w:rsidRDefault="00102697" w:rsidP="00DB218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Odbiór odpadów zielonych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703" w14:textId="77777777" w:rsidR="00102697" w:rsidRPr="00AF64DD" w:rsidRDefault="00102697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Kontener KP7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3DA12" w14:textId="05638F6E" w:rsidR="00102697" w:rsidRDefault="002A1909" w:rsidP="00DB218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bookmarkEnd w:id="1"/>
    </w:tbl>
    <w:p w14:paraId="5100E785" w14:textId="77777777" w:rsidR="00B9530C" w:rsidRDefault="00B9530C" w:rsidP="008B1611">
      <w:pPr>
        <w:spacing w:before="60" w:after="0"/>
        <w:jc w:val="center"/>
        <w:rPr>
          <w:rFonts w:cstheme="minorHAnsi"/>
          <w:b/>
          <w:bCs/>
        </w:rPr>
      </w:pPr>
    </w:p>
    <w:p w14:paraId="1949CC1B" w14:textId="5039B5D1" w:rsidR="008B1611" w:rsidRPr="0081642F" w:rsidRDefault="008B1611" w:rsidP="008B1611">
      <w:pPr>
        <w:spacing w:before="60" w:after="0"/>
        <w:jc w:val="center"/>
        <w:rPr>
          <w:rFonts w:cstheme="minorHAnsi"/>
          <w:b/>
        </w:rPr>
      </w:pPr>
      <w:r w:rsidRPr="008B1611">
        <w:rPr>
          <w:rFonts w:asciiTheme="majorHAnsi" w:hAnsiTheme="majorHAnsi" w:cstheme="majorHAnsi"/>
          <w:b/>
          <w:i/>
        </w:rPr>
        <w:br w:type="column"/>
      </w:r>
      <w:r w:rsidRPr="0081642F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81642F">
        <w:rPr>
          <w:rFonts w:cstheme="minorHAnsi"/>
          <w:b/>
        </w:rPr>
        <w:t xml:space="preserve"> do umowy z dnia </w:t>
      </w:r>
      <w:r>
        <w:rPr>
          <w:rFonts w:cstheme="minorHAnsi"/>
          <w:b/>
        </w:rPr>
        <w:t>……………..</w:t>
      </w:r>
      <w:r w:rsidRPr="0081642F">
        <w:rPr>
          <w:rFonts w:cstheme="minorHAnsi"/>
          <w:b/>
        </w:rPr>
        <w:t xml:space="preserve"> r.</w:t>
      </w:r>
    </w:p>
    <w:p w14:paraId="564074B5" w14:textId="647A933D" w:rsidR="0073483B" w:rsidRPr="00C648DF" w:rsidRDefault="008B1611" w:rsidP="0073483B">
      <w:pPr>
        <w:spacing w:before="60" w:after="0"/>
        <w:jc w:val="right"/>
        <w:rPr>
          <w:rFonts w:cstheme="minorHAnsi"/>
          <w:b/>
          <w:i/>
          <w:iCs/>
        </w:rPr>
      </w:pPr>
      <w:r>
        <w:rPr>
          <w:rFonts w:asciiTheme="majorHAnsi" w:hAnsiTheme="majorHAnsi" w:cstheme="majorHAnsi"/>
          <w:i/>
        </w:rPr>
        <w:br w:type="column"/>
      </w:r>
      <w:r w:rsidR="0073483B" w:rsidRPr="00C648DF">
        <w:rPr>
          <w:rFonts w:cstheme="minorHAnsi"/>
          <w:b/>
          <w:i/>
          <w:iCs/>
        </w:rPr>
        <w:lastRenderedPageBreak/>
        <w:t xml:space="preserve">Załącznik nr </w:t>
      </w:r>
      <w:r w:rsidR="003B2002" w:rsidRPr="00C648DF">
        <w:rPr>
          <w:rFonts w:cstheme="minorHAnsi"/>
          <w:b/>
          <w:i/>
          <w:iCs/>
        </w:rPr>
        <w:t>3</w:t>
      </w:r>
      <w:r w:rsidR="0073483B" w:rsidRPr="00C648DF">
        <w:rPr>
          <w:rFonts w:cstheme="minorHAnsi"/>
          <w:b/>
          <w:i/>
          <w:iCs/>
        </w:rPr>
        <w:t xml:space="preserve"> do umowy z dnia …………….. r.</w:t>
      </w:r>
    </w:p>
    <w:p w14:paraId="01CA2577" w14:textId="77777777" w:rsidR="0073483B" w:rsidRPr="00C648DF" w:rsidRDefault="0073483B" w:rsidP="0073483B">
      <w:pPr>
        <w:spacing w:before="60" w:after="0"/>
        <w:jc w:val="center"/>
        <w:rPr>
          <w:rFonts w:cstheme="minorHAnsi"/>
          <w:b/>
          <w:i/>
          <w:iCs/>
        </w:rPr>
      </w:pPr>
    </w:p>
    <w:p w14:paraId="430BF450" w14:textId="77777777" w:rsidR="0073483B" w:rsidRPr="00C648DF" w:rsidRDefault="0073483B" w:rsidP="0073483B">
      <w:pPr>
        <w:spacing w:before="60" w:after="0"/>
        <w:jc w:val="center"/>
        <w:rPr>
          <w:rFonts w:cstheme="minorHAnsi"/>
          <w:b/>
          <w:i/>
          <w:iCs/>
        </w:rPr>
      </w:pPr>
      <w:r w:rsidRPr="00C648DF">
        <w:rPr>
          <w:rFonts w:cstheme="minorHAnsi"/>
          <w:b/>
          <w:i/>
          <w:iCs/>
        </w:rPr>
        <w:t>Informacje dotyczące przetwarzania danych osobowych Wykonawcy</w:t>
      </w:r>
    </w:p>
    <w:p w14:paraId="2CD245B6" w14:textId="77777777" w:rsidR="00265F2C" w:rsidRPr="00C648DF" w:rsidRDefault="00265F2C" w:rsidP="00265F2C">
      <w:pPr>
        <w:spacing w:before="60" w:after="0"/>
        <w:jc w:val="center"/>
        <w:rPr>
          <w:b/>
          <w:i/>
          <w:iCs/>
        </w:rPr>
      </w:pPr>
    </w:p>
    <w:p w14:paraId="19C91E9A" w14:textId="77777777" w:rsidR="00265F2C" w:rsidRPr="00C648DF" w:rsidRDefault="00265F2C" w:rsidP="00265F2C">
      <w:pPr>
        <w:spacing w:before="60" w:after="0"/>
        <w:jc w:val="both"/>
        <w:rPr>
          <w:i/>
          <w:iCs/>
        </w:rPr>
      </w:pPr>
      <w:r w:rsidRPr="00C648DF">
        <w:rPr>
          <w:i/>
          <w:iCs/>
        </w:rPr>
        <w:t xml:space="preserve">Zgodnie z art. 13 ust. 1 i 2 Ogólnego Rozporządzenia o Ochronie Danych (RODO) informujemy, że: </w:t>
      </w:r>
    </w:p>
    <w:p w14:paraId="53A7B85C" w14:textId="19DD3F5C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i/>
          <w:iCs/>
        </w:rPr>
      </w:pPr>
      <w:r w:rsidRPr="00C648DF">
        <w:rPr>
          <w:i/>
          <w:iCs/>
        </w:rPr>
        <w:t xml:space="preserve">Administratorem danych osobowych Wykonawcy jest </w:t>
      </w:r>
      <w:r w:rsidRPr="00C648DF">
        <w:rPr>
          <w:rFonts w:cstheme="minorHAnsi"/>
          <w:i/>
          <w:iCs/>
        </w:rPr>
        <w:t>Muzeum Józefa Piłsudskiego w Sulejówku, adres: Aleja Piłsudskiego 29, 05-070 Sulejówek;</w:t>
      </w:r>
    </w:p>
    <w:p w14:paraId="64588706" w14:textId="77777777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 w:line="256" w:lineRule="auto"/>
        <w:contextualSpacing w:val="0"/>
        <w:jc w:val="both"/>
        <w:rPr>
          <w:i/>
          <w:iCs/>
        </w:rPr>
      </w:pPr>
      <w:r w:rsidRPr="00C648DF">
        <w:rPr>
          <w:i/>
          <w:iCs/>
        </w:rPr>
        <w:t>Kontakt z Inspektorem Ochrony Danych w Muzeum jest możliwy pod adresem: rodo@muzeumpilsudski.pl oraz pod adresem administratora danych.</w:t>
      </w:r>
    </w:p>
    <w:p w14:paraId="3340D6B5" w14:textId="39D35866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eastAsia="Times New Roman" w:cstheme="minorHAnsi"/>
          <w:i/>
          <w:iCs/>
        </w:rPr>
      </w:pPr>
      <w:r w:rsidRPr="00C648DF">
        <w:rPr>
          <w:rFonts w:cstheme="minorHAnsi"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są przetwarzane w następujących celach:</w:t>
      </w:r>
    </w:p>
    <w:p w14:paraId="5979BC50" w14:textId="77777777" w:rsidR="00265F2C" w:rsidRPr="00C648DF" w:rsidRDefault="00265F2C" w:rsidP="00265F2C">
      <w:pPr>
        <w:pStyle w:val="Akapitzlist"/>
        <w:numPr>
          <w:ilvl w:val="1"/>
          <w:numId w:val="37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>zawarcie i wykonanie umowy;</w:t>
      </w:r>
    </w:p>
    <w:p w14:paraId="2E3A2BBF" w14:textId="77777777" w:rsidR="00265F2C" w:rsidRPr="00C648DF" w:rsidRDefault="00265F2C" w:rsidP="00265F2C">
      <w:pPr>
        <w:pStyle w:val="Akapitzlist"/>
        <w:numPr>
          <w:ilvl w:val="1"/>
          <w:numId w:val="37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>ustalenie, dochodzenie i obrona przed roszczeniami wynikającymi z umowy.</w:t>
      </w:r>
    </w:p>
    <w:p w14:paraId="08ACFA55" w14:textId="363F2D2D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przetwarzane są na następujących podstawach:</w:t>
      </w:r>
    </w:p>
    <w:p w14:paraId="6F0C4E57" w14:textId="6B684A4E" w:rsidR="00265F2C" w:rsidRPr="00C648DF" w:rsidRDefault="00265F2C" w:rsidP="00265F2C">
      <w:pPr>
        <w:pStyle w:val="Akapitzlist"/>
        <w:numPr>
          <w:ilvl w:val="1"/>
          <w:numId w:val="38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zawarcie i wykonanie umowy, której </w:t>
      </w:r>
      <w:r w:rsidRPr="00C648DF">
        <w:rPr>
          <w:i/>
          <w:iCs/>
        </w:rPr>
        <w:t>Wykonawca</w:t>
      </w:r>
      <w:r w:rsidRPr="00C648DF">
        <w:rPr>
          <w:rFonts w:cstheme="minorHAnsi"/>
          <w:i/>
          <w:iCs/>
        </w:rPr>
        <w:t xml:space="preserve"> jest Stroną (art. 6 ust. 1 lit b) RODO);</w:t>
      </w:r>
    </w:p>
    <w:p w14:paraId="46265A0A" w14:textId="77777777" w:rsidR="00265F2C" w:rsidRPr="00C648DF" w:rsidRDefault="00265F2C" w:rsidP="00265F2C">
      <w:pPr>
        <w:pStyle w:val="Akapitzlist"/>
        <w:numPr>
          <w:ilvl w:val="1"/>
          <w:numId w:val="38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85903FB" w14:textId="273084B5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bCs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bCs/>
          <w:i/>
          <w:iCs/>
        </w:rPr>
        <w:t xml:space="preserve"> </w:t>
      </w:r>
      <w:r w:rsidRPr="00C648DF">
        <w:rPr>
          <w:rFonts w:cstheme="minorHAnsi"/>
          <w:i/>
          <w:iCs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19FA7F90" w14:textId="796FDA4B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nie będą przekazywane do państwa trzeciego lub organizacji międzynarodowej </w:t>
      </w:r>
      <w:r w:rsidRPr="00C648DF">
        <w:rPr>
          <w:rFonts w:cstheme="minorHAnsi"/>
          <w:bCs/>
          <w:i/>
          <w:iCs/>
        </w:rPr>
        <w:t>w rozumieniu art. 4 pkt 26 RODO</w:t>
      </w:r>
      <w:r w:rsidRPr="00C648DF">
        <w:rPr>
          <w:rFonts w:cstheme="minorHAnsi"/>
          <w:i/>
          <w:iCs/>
        </w:rPr>
        <w:t xml:space="preserve">. </w:t>
      </w:r>
    </w:p>
    <w:p w14:paraId="39FC86D0" w14:textId="1E934264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będą przechowywane przez okres 5 lat licząc od końca roku, w którym umowę wykonano lub do czasu wygaśnięcia obowiązków przechowywania wynikających z przepisów prawa, w tym przepisów podatkowych, </w:t>
      </w:r>
      <w:r w:rsidRPr="00C648DF">
        <w:rPr>
          <w:i/>
          <w:iCs/>
        </w:rPr>
        <w:t>a także do czasu upływu terminu przedawnienia ewentualnych roszczeń wynikających z umowy.</w:t>
      </w:r>
    </w:p>
    <w:p w14:paraId="27CCA8B0" w14:textId="08EFF20E" w:rsidR="00265F2C" w:rsidRPr="00C648DF" w:rsidRDefault="00265F2C" w:rsidP="00265F2C">
      <w:pPr>
        <w:pStyle w:val="Akapitzlist"/>
        <w:numPr>
          <w:ilvl w:val="0"/>
          <w:numId w:val="36"/>
        </w:numPr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71703A95" w14:textId="5BBF2C85" w:rsidR="00265F2C" w:rsidRPr="00C648DF" w:rsidRDefault="00265F2C" w:rsidP="00265F2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W zakresie, w jakim podstawą przetwarzania danych osobowych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jest przesłanka prawnie uzasadnionego interesu administratora,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przysługuje prawo wniesienia sprzeciwu wobec przetwarzania jego danych osobowych.</w:t>
      </w:r>
    </w:p>
    <w:p w14:paraId="79844D60" w14:textId="587F9351" w:rsidR="00265F2C" w:rsidRPr="00C648DF" w:rsidRDefault="00265F2C" w:rsidP="00265F2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Dane osobowe </w:t>
      </w:r>
      <w:r w:rsidRPr="00C648DF">
        <w:rPr>
          <w:i/>
          <w:iCs/>
        </w:rPr>
        <w:t>Wykonawcy</w:t>
      </w:r>
      <w:r w:rsidRPr="00C648DF">
        <w:rPr>
          <w:rFonts w:cstheme="minorHAnsi"/>
          <w:i/>
          <w:iCs/>
        </w:rPr>
        <w:t xml:space="preserve"> nie będą wykorzystywane do </w:t>
      </w:r>
      <w:r w:rsidRPr="00C648DF">
        <w:rPr>
          <w:rFonts w:cstheme="minorHAnsi"/>
          <w:bCs/>
          <w:i/>
          <w:iCs/>
        </w:rPr>
        <w:t xml:space="preserve">podejmowania zautomatyzowanych decyzji w indywidualnych przypadkach, w tym do </w:t>
      </w:r>
      <w:r w:rsidRPr="00C648DF">
        <w:rPr>
          <w:rFonts w:cstheme="minorHAnsi"/>
          <w:i/>
          <w:iCs/>
        </w:rPr>
        <w:t>profilowania.</w:t>
      </w:r>
    </w:p>
    <w:p w14:paraId="1EF93047" w14:textId="13556A8A" w:rsidR="002C3DD2" w:rsidRPr="00C648DF" w:rsidRDefault="00265F2C" w:rsidP="00265F2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  <w:i/>
          <w:iCs/>
        </w:rPr>
      </w:pPr>
      <w:r w:rsidRPr="00C648DF">
        <w:rPr>
          <w:rFonts w:cstheme="minorHAnsi"/>
          <w:i/>
          <w:iCs/>
        </w:rPr>
        <w:t xml:space="preserve">Podanie danych osobowych przez </w:t>
      </w:r>
      <w:r w:rsidRPr="00C648DF">
        <w:rPr>
          <w:i/>
          <w:iCs/>
        </w:rPr>
        <w:t>Wykonawcę</w:t>
      </w:r>
      <w:r w:rsidRPr="00C648DF">
        <w:rPr>
          <w:rFonts w:cstheme="minorHAnsi"/>
          <w:i/>
          <w:iCs/>
        </w:rPr>
        <w:t xml:space="preserve"> jest dobrowolne, ale ich niepodanie uniemożliwia zawarcie i wykonanie umowy.</w:t>
      </w:r>
      <w:r w:rsidRPr="00C648DF">
        <w:rPr>
          <w:i/>
          <w:iCs/>
        </w:rPr>
        <w:t xml:space="preserve"> </w:t>
      </w:r>
    </w:p>
    <w:sectPr w:rsidR="002C3DD2" w:rsidRPr="00C648DF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B21A" w14:textId="77777777" w:rsidR="00E870D0" w:rsidRDefault="00E870D0">
      <w:pPr>
        <w:spacing w:after="0" w:line="240" w:lineRule="auto"/>
      </w:pPr>
      <w:r>
        <w:separator/>
      </w:r>
    </w:p>
  </w:endnote>
  <w:endnote w:type="continuationSeparator" w:id="0">
    <w:p w14:paraId="3C9D8EB1" w14:textId="77777777" w:rsidR="00E870D0" w:rsidRDefault="00E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E870D0" w:rsidRPr="00830906" w:rsidRDefault="00E870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830906">
      <w:rPr>
        <w:color w:val="000000"/>
        <w:sz w:val="18"/>
        <w:szCs w:val="18"/>
      </w:rPr>
      <w:t xml:space="preserve">Strona </w:t>
    </w:r>
    <w:r w:rsidRPr="00830906">
      <w:rPr>
        <w:color w:val="000000"/>
        <w:sz w:val="18"/>
        <w:szCs w:val="18"/>
      </w:rPr>
      <w:fldChar w:fldCharType="begin"/>
    </w:r>
    <w:r w:rsidRPr="00830906">
      <w:rPr>
        <w:color w:val="000000"/>
        <w:sz w:val="18"/>
        <w:szCs w:val="18"/>
      </w:rPr>
      <w:instrText>PAGE</w:instrText>
    </w:r>
    <w:r w:rsidRPr="00830906">
      <w:rPr>
        <w:color w:val="000000"/>
        <w:sz w:val="18"/>
        <w:szCs w:val="18"/>
      </w:rPr>
      <w:fldChar w:fldCharType="separate"/>
    </w:r>
    <w:r w:rsidR="008B1611" w:rsidRPr="00830906">
      <w:rPr>
        <w:noProof/>
        <w:color w:val="000000"/>
        <w:sz w:val="18"/>
        <w:szCs w:val="18"/>
      </w:rPr>
      <w:t>4</w:t>
    </w:r>
    <w:r w:rsidRPr="00830906">
      <w:rPr>
        <w:color w:val="000000"/>
        <w:sz w:val="18"/>
        <w:szCs w:val="18"/>
      </w:rPr>
      <w:fldChar w:fldCharType="end"/>
    </w:r>
    <w:r w:rsidRPr="00830906">
      <w:rPr>
        <w:color w:val="000000"/>
        <w:sz w:val="18"/>
        <w:szCs w:val="18"/>
      </w:rPr>
      <w:t xml:space="preserve"> z </w:t>
    </w:r>
    <w:r w:rsidRPr="00830906">
      <w:rPr>
        <w:color w:val="000000"/>
        <w:sz w:val="18"/>
        <w:szCs w:val="18"/>
      </w:rPr>
      <w:fldChar w:fldCharType="begin"/>
    </w:r>
    <w:r w:rsidRPr="00830906">
      <w:rPr>
        <w:color w:val="000000"/>
        <w:sz w:val="18"/>
        <w:szCs w:val="18"/>
      </w:rPr>
      <w:instrText>NUMPAGES</w:instrText>
    </w:r>
    <w:r w:rsidRPr="00830906">
      <w:rPr>
        <w:color w:val="000000"/>
        <w:sz w:val="18"/>
        <w:szCs w:val="18"/>
      </w:rPr>
      <w:fldChar w:fldCharType="separate"/>
    </w:r>
    <w:r w:rsidR="008B1611" w:rsidRPr="00830906">
      <w:rPr>
        <w:noProof/>
        <w:color w:val="000000"/>
        <w:sz w:val="18"/>
        <w:szCs w:val="18"/>
      </w:rPr>
      <w:t>9</w:t>
    </w:r>
    <w:r w:rsidRPr="00830906">
      <w:rPr>
        <w:color w:val="000000"/>
        <w:sz w:val="18"/>
        <w:szCs w:val="18"/>
      </w:rPr>
      <w:fldChar w:fldCharType="end"/>
    </w:r>
  </w:p>
  <w:p w14:paraId="00000076" w14:textId="77777777" w:rsidR="00E870D0" w:rsidRDefault="00E870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01CA" w14:textId="77777777" w:rsidR="00E870D0" w:rsidRDefault="00E870D0">
      <w:pPr>
        <w:spacing w:after="0" w:line="240" w:lineRule="auto"/>
      </w:pPr>
      <w:r>
        <w:separator/>
      </w:r>
    </w:p>
  </w:footnote>
  <w:footnote w:type="continuationSeparator" w:id="0">
    <w:p w14:paraId="76F74501" w14:textId="77777777" w:rsidR="00E870D0" w:rsidRDefault="00E8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B9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CB8"/>
    <w:multiLevelType w:val="hybridMultilevel"/>
    <w:tmpl w:val="00A2B114"/>
    <w:lvl w:ilvl="0" w:tplc="F7C4D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83429"/>
    <w:multiLevelType w:val="multilevel"/>
    <w:tmpl w:val="F280A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C5F2E"/>
    <w:multiLevelType w:val="hybridMultilevel"/>
    <w:tmpl w:val="4042A2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BF05EF"/>
    <w:multiLevelType w:val="multilevel"/>
    <w:tmpl w:val="8356DC36"/>
    <w:lvl w:ilvl="0">
      <w:start w:val="1"/>
      <w:numFmt w:val="bullet"/>
      <w:lvlText w:val="−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20756D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2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5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A75243"/>
    <w:multiLevelType w:val="hybridMultilevel"/>
    <w:tmpl w:val="11507526"/>
    <w:lvl w:ilvl="0" w:tplc="F7C4D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A7CE0"/>
    <w:multiLevelType w:val="hybridMultilevel"/>
    <w:tmpl w:val="FF9C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4D0"/>
    <w:multiLevelType w:val="multilevel"/>
    <w:tmpl w:val="9BB4F0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CBF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49DD"/>
    <w:multiLevelType w:val="hybridMultilevel"/>
    <w:tmpl w:val="B5E805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38F6AB6"/>
    <w:multiLevelType w:val="hybridMultilevel"/>
    <w:tmpl w:val="305A5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24FBE"/>
    <w:multiLevelType w:val="multilevel"/>
    <w:tmpl w:val="E7704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8696B"/>
    <w:multiLevelType w:val="hybridMultilevel"/>
    <w:tmpl w:val="D13A5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57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36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47EF9"/>
    <w:multiLevelType w:val="multilevel"/>
    <w:tmpl w:val="CBEC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137D2"/>
    <w:multiLevelType w:val="hybridMultilevel"/>
    <w:tmpl w:val="4C2A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45" w15:restartNumberingAfterBreak="0">
    <w:nsid w:val="7DDF18DB"/>
    <w:multiLevelType w:val="multilevel"/>
    <w:tmpl w:val="92AEA2D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42"/>
  </w:num>
  <w:num w:numId="4">
    <w:abstractNumId w:val="39"/>
  </w:num>
  <w:num w:numId="5">
    <w:abstractNumId w:val="33"/>
  </w:num>
  <w:num w:numId="6">
    <w:abstractNumId w:val="10"/>
  </w:num>
  <w:num w:numId="7">
    <w:abstractNumId w:val="35"/>
  </w:num>
  <w:num w:numId="8">
    <w:abstractNumId w:val="20"/>
  </w:num>
  <w:num w:numId="9">
    <w:abstractNumId w:val="11"/>
  </w:num>
  <w:num w:numId="10">
    <w:abstractNumId w:val="21"/>
  </w:num>
  <w:num w:numId="11">
    <w:abstractNumId w:val="24"/>
  </w:num>
  <w:num w:numId="12">
    <w:abstractNumId w:val="12"/>
  </w:num>
  <w:num w:numId="13">
    <w:abstractNumId w:val="28"/>
  </w:num>
  <w:num w:numId="14">
    <w:abstractNumId w:val="25"/>
  </w:num>
  <w:num w:numId="15">
    <w:abstractNumId w:val="8"/>
  </w:num>
  <w:num w:numId="16">
    <w:abstractNumId w:val="34"/>
  </w:num>
  <w:num w:numId="17">
    <w:abstractNumId w:val="22"/>
  </w:num>
  <w:num w:numId="18">
    <w:abstractNumId w:val="29"/>
  </w:num>
  <w:num w:numId="19">
    <w:abstractNumId w:val="15"/>
  </w:num>
  <w:num w:numId="20">
    <w:abstractNumId w:val="26"/>
  </w:num>
  <w:num w:numId="21">
    <w:abstractNumId w:val="3"/>
  </w:num>
  <w:num w:numId="22">
    <w:abstractNumId w:val="2"/>
  </w:num>
  <w:num w:numId="23">
    <w:abstractNumId w:val="38"/>
  </w:num>
  <w:num w:numId="24">
    <w:abstractNumId w:val="16"/>
  </w:num>
  <w:num w:numId="25">
    <w:abstractNumId w:val="27"/>
  </w:num>
  <w:num w:numId="26">
    <w:abstractNumId w:val="30"/>
  </w:num>
  <w:num w:numId="27">
    <w:abstractNumId w:val="23"/>
  </w:num>
  <w:num w:numId="28">
    <w:abstractNumId w:val="7"/>
  </w:num>
  <w:num w:numId="29">
    <w:abstractNumId w:val="18"/>
  </w:num>
  <w:num w:numId="30">
    <w:abstractNumId w:val="13"/>
  </w:num>
  <w:num w:numId="31">
    <w:abstractNumId w:val="5"/>
  </w:num>
  <w:num w:numId="32">
    <w:abstractNumId w:val="37"/>
  </w:num>
  <w:num w:numId="33">
    <w:abstractNumId w:val="40"/>
  </w:num>
  <w:num w:numId="34">
    <w:abstractNumId w:val="36"/>
  </w:num>
  <w:num w:numId="35">
    <w:abstractNumId w:val="4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6"/>
  </w:num>
  <w:num w:numId="41">
    <w:abstractNumId w:val="17"/>
  </w:num>
  <w:num w:numId="42">
    <w:abstractNumId w:val="1"/>
  </w:num>
  <w:num w:numId="43">
    <w:abstractNumId w:val="19"/>
  </w:num>
  <w:num w:numId="44">
    <w:abstractNumId w:val="43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D2D42B"/>
    <w:rsid w:val="0001224B"/>
    <w:rsid w:val="00015636"/>
    <w:rsid w:val="00096789"/>
    <w:rsid w:val="000D572A"/>
    <w:rsid w:val="000F0A09"/>
    <w:rsid w:val="000F10CA"/>
    <w:rsid w:val="00102697"/>
    <w:rsid w:val="001331E6"/>
    <w:rsid w:val="0016279D"/>
    <w:rsid w:val="00191E2F"/>
    <w:rsid w:val="001C7DB1"/>
    <w:rsid w:val="001E057B"/>
    <w:rsid w:val="00212D89"/>
    <w:rsid w:val="00237EB0"/>
    <w:rsid w:val="00265F2C"/>
    <w:rsid w:val="002A1909"/>
    <w:rsid w:val="002C3DD2"/>
    <w:rsid w:val="00344B8E"/>
    <w:rsid w:val="00372597"/>
    <w:rsid w:val="003B2002"/>
    <w:rsid w:val="003D369B"/>
    <w:rsid w:val="003F0D43"/>
    <w:rsid w:val="003F6997"/>
    <w:rsid w:val="00411548"/>
    <w:rsid w:val="00480C19"/>
    <w:rsid w:val="004B28BD"/>
    <w:rsid w:val="004D0EC6"/>
    <w:rsid w:val="004D50A1"/>
    <w:rsid w:val="004E3BCF"/>
    <w:rsid w:val="0051213B"/>
    <w:rsid w:val="005503E2"/>
    <w:rsid w:val="00563C04"/>
    <w:rsid w:val="00571A4D"/>
    <w:rsid w:val="00576BFA"/>
    <w:rsid w:val="005C121B"/>
    <w:rsid w:val="005E2DAB"/>
    <w:rsid w:val="005E557F"/>
    <w:rsid w:val="00611230"/>
    <w:rsid w:val="00626552"/>
    <w:rsid w:val="006642BB"/>
    <w:rsid w:val="006804CA"/>
    <w:rsid w:val="006F3D1B"/>
    <w:rsid w:val="006F6A23"/>
    <w:rsid w:val="00733C1B"/>
    <w:rsid w:val="0073483B"/>
    <w:rsid w:val="0074252C"/>
    <w:rsid w:val="007B4509"/>
    <w:rsid w:val="007E1CA7"/>
    <w:rsid w:val="007F189B"/>
    <w:rsid w:val="00830906"/>
    <w:rsid w:val="00840473"/>
    <w:rsid w:val="00861AA1"/>
    <w:rsid w:val="008908B5"/>
    <w:rsid w:val="00890A1B"/>
    <w:rsid w:val="008B1611"/>
    <w:rsid w:val="008C0753"/>
    <w:rsid w:val="008D04A1"/>
    <w:rsid w:val="009301E2"/>
    <w:rsid w:val="00974108"/>
    <w:rsid w:val="009831EB"/>
    <w:rsid w:val="009A7977"/>
    <w:rsid w:val="009D2D87"/>
    <w:rsid w:val="00A07A61"/>
    <w:rsid w:val="00A65028"/>
    <w:rsid w:val="00AC301A"/>
    <w:rsid w:val="00B344A8"/>
    <w:rsid w:val="00B71553"/>
    <w:rsid w:val="00B9530C"/>
    <w:rsid w:val="00C24229"/>
    <w:rsid w:val="00C27F36"/>
    <w:rsid w:val="00C648DF"/>
    <w:rsid w:val="00CB38F4"/>
    <w:rsid w:val="00D37032"/>
    <w:rsid w:val="00D657A0"/>
    <w:rsid w:val="00E63749"/>
    <w:rsid w:val="00E8302C"/>
    <w:rsid w:val="00E870D0"/>
    <w:rsid w:val="00EC10B3"/>
    <w:rsid w:val="00EC147D"/>
    <w:rsid w:val="00EE50A8"/>
    <w:rsid w:val="00F51404"/>
    <w:rsid w:val="23DB7CB5"/>
    <w:rsid w:val="32CDBCF9"/>
    <w:rsid w:val="4ED2D42B"/>
    <w:rsid w:val="5CC9A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983"/>
  <w15:docId w15:val="{FCA4B26F-39A6-4042-921E-0F77DBA6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7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7E1CA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9B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6F6A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7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7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4B8E"/>
  </w:style>
  <w:style w:type="paragraph" w:styleId="Stopka">
    <w:name w:val="footer"/>
    <w:basedOn w:val="Normalny"/>
    <w:link w:val="Stopka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B8E"/>
  </w:style>
  <w:style w:type="character" w:customStyle="1" w:styleId="TekstpodstawowyZnak">
    <w:name w:val="Tekst podstawowy Znak"/>
    <w:link w:val="Tekstpodstawowy"/>
    <w:uiPriority w:val="99"/>
    <w:qFormat/>
    <w:rsid w:val="00B344A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4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44A8"/>
  </w:style>
  <w:style w:type="paragraph" w:customStyle="1" w:styleId="Bezodstpw1">
    <w:name w:val="Bez odstępów1"/>
    <w:rsid w:val="00B344A8"/>
    <w:pPr>
      <w:spacing w:after="0" w:line="240" w:lineRule="auto"/>
    </w:pPr>
    <w:rPr>
      <w:rFonts w:eastAsia="Times New Roman"/>
      <w:lang w:eastAsia="zh-CN"/>
    </w:rPr>
  </w:style>
  <w:style w:type="character" w:customStyle="1" w:styleId="Teksttreci">
    <w:name w:val="Tekst treści_"/>
    <w:basedOn w:val="Domylnaczcionkaakapitu"/>
    <w:link w:val="Teksttreci0"/>
    <w:rsid w:val="00B344A8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B344A8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B34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B344A8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unhideWhenUsed/>
    <w:rsid w:val="0041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uiPriority w:val="20"/>
    <w:qFormat/>
    <w:rsid w:val="00840473"/>
    <w:rPr>
      <w:i/>
      <w:iCs/>
    </w:rPr>
  </w:style>
  <w:style w:type="paragraph" w:styleId="Poprawka">
    <w:name w:val="Revision"/>
    <w:hidden/>
    <w:uiPriority w:val="99"/>
    <w:semiHidden/>
    <w:rsid w:val="003F6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8F8C1-61D8-41FE-97E2-90824BE3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5B2CA-57BB-40C3-8F87-C014A5686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DE19B-3C2C-49FA-A821-A6101BA37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F94C3-9509-4DF0-9218-90623ED9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Małgorzata Proksa-Binkowska</cp:lastModifiedBy>
  <cp:revision>2</cp:revision>
  <dcterms:created xsi:type="dcterms:W3CDTF">2022-01-20T13:17:00Z</dcterms:created>
  <dcterms:modified xsi:type="dcterms:W3CDTF">2022-01-20T13:17:00Z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