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Załącznik nr 2 do Specyfikacji Warunków Zamówienia - Wzór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UMOWA O PRACE PROJEKTOWE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NR ………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Zawarta, w dniu ……………………………… w Olsztynku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Pomiędzy: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 KZN – Warmia i Mazury sp. z o.o. z siedzibą w Olsztynku przy ul. Ratusz 1, </w:t>
        <w:br w:type="textWrapping"/>
        <w:t xml:space="preserve">11 – 015 Olsztynek, KRS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0001005022</w:t>
      </w:r>
      <w:r w:rsidDel="00000000" w:rsidR="00000000" w:rsidRPr="00000000">
        <w:rPr>
          <w:color w:val="172b4d"/>
          <w:sz w:val="24"/>
          <w:szCs w:val="24"/>
          <w:shd w:fill="f4f5f7" w:val="clear"/>
          <w:rtl w:val="0"/>
        </w:rPr>
        <w:t xml:space="preserve">, </w:t>
      </w:r>
      <w:r w:rsidDel="00000000" w:rsidR="00000000" w:rsidRPr="00000000">
        <w:rPr>
          <w:b w:val="1"/>
          <w:color w:val="172b4d"/>
          <w:sz w:val="24"/>
          <w:szCs w:val="24"/>
          <w:shd w:fill="f4f5f7" w:val="clear"/>
          <w:rtl w:val="0"/>
        </w:rPr>
        <w:t xml:space="preserve">REGON 522 253 748,  NIP 739 396 93 96,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reprezentowaną przez Prezesa Zarządu –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Ryszarda Adamczaka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zwaną dalej 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Zamawiającym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zwanym dalej „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Wykonawcą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wyniku przeprowadzenia postępowania o udzielenie zamówienia publicznego w trybie  przetargu nieograniczonego na podstawie art. 132 ustawy z dnia 11 września 2019 r. Prawo zamówień publicznych, zawarto umowę o następującej treści: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§ 1.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Przedmiot Umowy</w:t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Przedmiotem niniejszej umowy jest powierzenie przez Zamawiającego Wykonawcy zadania pod nazwą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Wykonanie analizy rzeczowo-finansowej oraz projektu budowlanego z uzyskaniem pozwolenia na budowę dla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budynku wielorodzinnego w Orzyszu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W ramach realizacji przedmiotu umowy Wykonawca zobowiązuje się do: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według Programu Funkcjonalno – Użytkowego -  kompletnego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projektu budowlanego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Ustawą z dnia 7 lipca 2020 r. Prawo budowlane (t.j. Dz. U. z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 poz. </w:t>
      </w:r>
      <w:r w:rsidDel="00000000" w:rsidR="00000000" w:rsidRPr="00000000">
        <w:rPr>
          <w:sz w:val="24"/>
          <w:szCs w:val="24"/>
          <w:rtl w:val="0"/>
        </w:rPr>
        <w:t xml:space="preserve">682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ze zm.), a w szczególności Rozporządzeniem Ministra Rozwoju z dnia 11 września 2020 r. w sprawie szczegółowego zakresu i formy projektu budowlanego (t.j. Dz.U. 2022, poz. 1679 ze zm.).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opracowani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informacji dot. BIOZ, charakterystyki energetycznej, scenariusza pożarowego, instrukcji bezpieczeństwa pożarowego wraz z planami ewakuacji budynku,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przedstawieni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wszystkich opracowanych projektów do zatwierdzenia Zamawiającemu.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Przekazania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Zamawiającemu plików w wersji edytowalnej</w:t>
      </w:r>
      <w:r w:rsidDel="00000000" w:rsidR="00000000" w:rsidRPr="00000000">
        <w:rPr>
          <w:sz w:val="24"/>
          <w:szCs w:val="24"/>
          <w:rtl w:val="0"/>
        </w:rPr>
        <w:t xml:space="preserve">, w formacie w jakim powstały oraz we wskazanej liczbie egz. w wersji papierowej, następujące opracowania (zgodnie z SWZ)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Zagospodarowania Terenu (PZT) - 4 egz.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Architektoniczno-Budowlany (PAB) - 4 egz.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Projekt Techniczny wielobranżowy (PT)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egz.</w:t>
      </w:r>
    </w:p>
    <w:p w:rsidR="00000000" w:rsidDel="00000000" w:rsidP="00000000" w:rsidRDefault="00000000" w:rsidRPr="00000000" w14:paraId="0000001E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rojekt wykonawczy w zakresie, o którym mowa w § 5 rozporządzenia Ministra Rozwoju i Technologii z dnia 20 grudnia 2021 r. w sprawie szczegółowego zakresu i formy dokumentacji projektowej, specyfikacji technicznych wykonania i odbioru robót budowlanych oraz programu funkcjonalno-użytkowego - 2 egz.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Instrukcja bezpieczeństwa pożarowego wraz z planami ewakuacji budynku – 2 egz.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− Opis przedmiotu zamówienia - dla wykonania robót budowlanych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- 2 egz. </w:t>
      </w:r>
    </w:p>
    <w:p w:rsidR="00000000" w:rsidDel="00000000" w:rsidP="00000000" w:rsidRDefault="00000000" w:rsidRPr="00000000" w14:paraId="00000021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Przedmiary robót – 2 egz. </w:t>
      </w:r>
    </w:p>
    <w:p w:rsidR="00000000" w:rsidDel="00000000" w:rsidP="00000000" w:rsidRDefault="00000000" w:rsidRPr="00000000" w14:paraId="00000022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Specyfikacje Techniczne Wykonania i Odbioru Robót Budowlanych - 2 egz.</w:t>
      </w:r>
    </w:p>
    <w:p w:rsidR="00000000" w:rsidDel="00000000" w:rsidP="00000000" w:rsidRDefault="00000000" w:rsidRPr="00000000" w14:paraId="00000023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Kosztorys inwestorski wszystkich branż i kosztorys zbiorczy  – 2 egz. </w:t>
      </w:r>
    </w:p>
    <w:p w:rsidR="00000000" w:rsidDel="00000000" w:rsidP="00000000" w:rsidRDefault="00000000" w:rsidRPr="00000000" w14:paraId="00000024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Kosztorys ofertowy robót budowlanych wszystkich branż – 2 egz. </w:t>
      </w:r>
    </w:p>
    <w:p w:rsidR="00000000" w:rsidDel="00000000" w:rsidP="00000000" w:rsidRDefault="00000000" w:rsidRPr="00000000" w14:paraId="00000025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Harmonogram rzeczowo-finansowy inwestycji opracowany zgodnie ze wzorem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“Zał._nr_1_do_ramowego_wzoru_Umowy_kredytu”</w:t>
      </w:r>
      <w:r w:rsidDel="00000000" w:rsidR="00000000" w:rsidRPr="00000000">
        <w:rPr>
          <w:sz w:val="24"/>
          <w:szCs w:val="24"/>
          <w:rtl w:val="0"/>
        </w:rPr>
        <w:t xml:space="preserve">   – 2 egz. </w:t>
      </w:r>
    </w:p>
    <w:p w:rsidR="00000000" w:rsidDel="00000000" w:rsidP="00000000" w:rsidRDefault="00000000" w:rsidRPr="00000000" w14:paraId="00000026">
      <w:pPr>
        <w:spacing w:after="0" w:line="36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− Karty mieszkań  – 2 egz. 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udostępni model do elektronicznego, przestrzennego modelowania danych budowlanych, jeżeli opracowuje dokumentację projektową w technologii BIM.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425.1968503937008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Przeniesieni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autorskich praw majątkowych na Zamawiającego do dokumentacji wytworzonej podczas trwania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Wystąpieni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uzyskani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przez Wykonawcę wszelkich wymaganych przepisami prawa warunków, opinii, uzgodnień w tym uzgodnień branżowych, zgód oraz innych dokumentów wymaganych przepisami szczególnymi, niezbędnych do uzyskania ostatecznej decyzji w przedmiocie pozwolenia na budowę, umożliwiającej realizację </w:t>
      </w:r>
      <w:r w:rsidDel="00000000" w:rsidR="00000000" w:rsidRPr="00000000">
        <w:rPr>
          <w:sz w:val="24"/>
          <w:szCs w:val="24"/>
          <w:rtl w:val="0"/>
        </w:rPr>
        <w:t xml:space="preserve">robót budowlanych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.1968503937008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ostatecznej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decyzji w przedmiocie udzielenia pozwolenia na budowę</w:t>
      </w:r>
      <w:r w:rsidDel="00000000" w:rsidR="00000000" w:rsidRPr="00000000">
        <w:rPr>
          <w:sz w:val="24"/>
          <w:szCs w:val="24"/>
          <w:rtl w:val="0"/>
        </w:rPr>
        <w:t xml:space="preserve"> -  w terminie zgodnym z § 2 ust. 3 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 ramach realizacji przedmiotu umowy Wykonawca przedłoży Zamawiającemu </w:t>
      </w:r>
      <w:r w:rsidDel="00000000" w:rsidR="00000000" w:rsidRPr="00000000">
        <w:rPr>
          <w:sz w:val="24"/>
          <w:szCs w:val="24"/>
          <w:rtl w:val="0"/>
        </w:rPr>
        <w:t xml:space="preserve">3 szkice zmian projektowych, a dla wybranego wariantu przedłoży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analizy rzeczowo – finansowe</w:t>
      </w:r>
      <w:r w:rsidDel="00000000" w:rsidR="00000000" w:rsidRPr="00000000">
        <w:rPr>
          <w:sz w:val="24"/>
          <w:szCs w:val="24"/>
          <w:rtl w:val="0"/>
        </w:rPr>
        <w:t xml:space="preserve"> technologii budowy i rozwiązań energetycznych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realizacji budynku w wybranych wariantach technologicznych. Wariant pisemnie zaakceptowany przez Zamawiającego stanowi podstawę do dalszych prac projektowych.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Projekt budowlany zostanie wykonany w technologii BIM (jeżeli dotyczy).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Przed przystąpieniem do realizacji przedmiotu umowy Wykonawca jest zobowiązany dokonać wizji lokalnej nieruchomości </w:t>
      </w:r>
      <w:r w:rsidDel="00000000" w:rsidR="00000000" w:rsidRPr="00000000">
        <w:rPr>
          <w:sz w:val="24"/>
          <w:szCs w:val="24"/>
          <w:rtl w:val="0"/>
        </w:rPr>
        <w:t xml:space="preserve">(ul. Ełcka, 12-250 Orzysz, działka nr 204/40, obręb Orzysz, Miasto Orzysz).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tworzące umowę uznaje się za wzajemnie objaśniające się i uzupełniające się.</w:t>
        <w:br w:type="textWrapping"/>
        <w:t xml:space="preserve">W przypadku rozbieżności lub dwuznaczności będą one odczytywane i interpretowane jako części umowy w następującym porządku pierwszeństwa: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Umowa wraz z załącznikami i wszystkimi innymi dokumentami powstałymi w trakcie realizacji i uznanymi przez obie Strony za części Umowy,</w:t>
      </w:r>
    </w:p>
    <w:p w:rsidR="00000000" w:rsidDel="00000000" w:rsidP="00000000" w:rsidRDefault="00000000" w:rsidRPr="00000000" w14:paraId="00000031">
      <w:pPr>
        <w:numPr>
          <w:ilvl w:val="0"/>
          <w:numId w:val="1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Załączona dokumentacja projektowa oraz Program Funkcjonalno–Użytkowy.</w:t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Specyfikacja Warunków Zamówienia (SWZ) wraz z pytaniami i odpowiedziami oraz zmiany treści SWZ,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Oferta Wykonawcy z dnia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wraz z załącznikami do tej Oferty, </w:t>
      </w:r>
    </w:p>
    <w:p w:rsidR="00000000" w:rsidDel="00000000" w:rsidP="00000000" w:rsidRDefault="00000000" w:rsidRPr="00000000" w14:paraId="00000034">
      <w:pPr>
        <w:spacing w:after="48.00000000000001" w:before="48.00000000000001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Ewentualne rozbieżności między tymi dokumentami, o ile będą miały miejsce, nie ograniczają zakresu obowiązków Wykonawcy, ani nie mają wpływu na zmianę sposobu ich wykonania. W przypadku stwierdzenia rozbieżności pomiędzy tymi dokumentami – Wykonawca zobowiązany jest zawiadomić o tym niezwłocznie Zamawiającego, w celu ich wyjaśnienia i rozstrzygnięcia co do sposobu wykonywania Umowy.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Wykonawca zobowiązuje się wykonać wszystkie czynności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niezbędne do wykonania przedmiotu Umowy i osiągnięcia rezultatu opisanego w ust. 2 niezależnie od tego, czy zostały one wprost wymienione w dokumentach, o których mowa w § 1 ust. 2 Umowy.</w:t>
      </w:r>
    </w:p>
    <w:p w:rsidR="00000000" w:rsidDel="00000000" w:rsidP="00000000" w:rsidRDefault="00000000" w:rsidRPr="00000000" w14:paraId="00000036">
      <w:pPr>
        <w:spacing w:after="48.00000000000001" w:before="48.00000000000001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2.</w:t>
      </w:r>
    </w:p>
    <w:p w:rsidR="00000000" w:rsidDel="00000000" w:rsidP="00000000" w:rsidRDefault="00000000" w:rsidRPr="00000000" w14:paraId="00000038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 REALIZACJI</w:t>
      </w:r>
    </w:p>
    <w:p w:rsidR="00000000" w:rsidDel="00000000" w:rsidP="00000000" w:rsidRDefault="00000000" w:rsidRPr="00000000" w14:paraId="00000039">
      <w:pPr>
        <w:spacing w:after="48.00000000000001" w:before="48.00000000000001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Wykonanie </w:t>
      </w:r>
      <w:r w:rsidDel="00000000" w:rsidR="00000000" w:rsidRPr="00000000">
        <w:rPr>
          <w:sz w:val="24"/>
          <w:szCs w:val="24"/>
          <w:rtl w:val="0"/>
        </w:rPr>
        <w:t xml:space="preserve">przedmiotu umowy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nastąpi w terminie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(4, 5 lub 6)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miesięcy od dnia zawarcia umowy, tj do dni</w:t>
      </w:r>
      <w:r w:rsidDel="00000000" w:rsidR="00000000" w:rsidRPr="00000000">
        <w:rPr>
          <w:sz w:val="24"/>
          <w:szCs w:val="24"/>
          <w:rtl w:val="0"/>
        </w:rPr>
        <w:t xml:space="preserve">a: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</w:t>
      </w:r>
      <w:r w:rsidDel="00000000" w:rsidR="00000000" w:rsidRPr="00000000">
        <w:rPr>
          <w:sz w:val="24"/>
          <w:szCs w:val="24"/>
          <w:rtl w:val="0"/>
        </w:rPr>
        <w:t xml:space="preserve">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Wykonanie </w:t>
      </w:r>
      <w:r w:rsidDel="00000000" w:rsidR="00000000" w:rsidRPr="00000000">
        <w:rPr>
          <w:sz w:val="24"/>
          <w:szCs w:val="24"/>
          <w:rtl w:val="0"/>
        </w:rPr>
        <w:t xml:space="preserve">przedmiotu umowy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nastąpi z chwilą</w:t>
      </w:r>
      <w:r w:rsidDel="00000000" w:rsidR="00000000" w:rsidRPr="00000000">
        <w:rPr>
          <w:sz w:val="24"/>
          <w:szCs w:val="24"/>
          <w:rtl w:val="0"/>
        </w:rPr>
        <w:t xml:space="preserve"> uzyskania ostatecznej decyzji o pozwoleniu na budowę oraz ostatecznej akceptacji przez Zamawiającego Projektu Technicznego we wszystkich wymaganych branżach, Projektu wykonawczego, Specyfikacji Technicznych Wykonania i Odbioru Robót Budowlanych, Opisu Przedmiotu Zamówienia dla robót budowlanych, przedmiarów robót, kosztorysu inwestorskiego wszystkich branż, kosztorysu ofertowego wszystkich branż (koniecznie w formacie .xls lub .xlsx ) oraz kart mieszkań wraz z podpisaniem protokołu odbioru ww. opracowań.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ustalają następujące terminy pośrednie: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Przedstawienie Zamawiającemu </w:t>
      </w:r>
      <w:r w:rsidDel="00000000" w:rsidR="00000000" w:rsidRPr="00000000">
        <w:rPr>
          <w:sz w:val="24"/>
          <w:szCs w:val="24"/>
          <w:rtl w:val="0"/>
        </w:rPr>
        <w:t xml:space="preserve">szkiców zmian projektowych, o których mowa w § 1 ust. 3 Umowy – 5 dni od dnia zawarcia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Akceptacja wybranego wariantu szkicu zmian przez Zamawiającego – w terminie 3 dni od Przedstawienia ich przez Wykonawcę.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Przedstawienie Zamawiającemu, dla wybranego szkicu zmian,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 rzeczowo – finansowych, o których mowa w § 1 ust. </w:t>
      </w:r>
      <w:r w:rsidDel="00000000" w:rsidR="00000000" w:rsidRPr="00000000">
        <w:rPr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Umowy – 5 dni od momentu akceptacji przez Zamawiającego wybranego szkicu.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Akceptacja wybranego wariantu analizy rzeczowo – finansowej przez Zamawiającego – w terminie 3 dni od Przedstawienia  ich przez Wykonawcę.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36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uzyskanie ostatecznego  pozwolenia na budowę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 27  października 2023 r.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48.00000000000001" w:before="48.00000000000001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3.</w:t>
      </w:r>
    </w:p>
    <w:p w:rsidR="00000000" w:rsidDel="00000000" w:rsidP="00000000" w:rsidRDefault="00000000" w:rsidRPr="00000000" w14:paraId="00000044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ODBIÓR PROJEKTU BUDOWLANEGO </w:t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Najpóźniej na </w:t>
      </w:r>
      <w:r w:rsidDel="00000000" w:rsidR="00000000" w:rsidRPr="00000000">
        <w:rPr>
          <w:sz w:val="24"/>
          <w:szCs w:val="24"/>
          <w:rtl w:val="0"/>
        </w:rPr>
        <w:t xml:space="preserve">35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przed terminem, o którym mowa w § 2 ust. 3 e) Wykonawca zgłosi na piśmie gotowość do odbioru projektu budowlanego w cz</w:t>
      </w:r>
      <w:r w:rsidDel="00000000" w:rsidR="00000000" w:rsidRPr="00000000">
        <w:rPr>
          <w:sz w:val="24"/>
          <w:szCs w:val="24"/>
          <w:rtl w:val="0"/>
        </w:rPr>
        <w:t xml:space="preserve">ęści niezbędnej do złożenia kompletnego wniosku o  pozwolenie na budowę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PZT i PAB)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Zamawiający, w ciągu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roboczych, dokona sprawdzenia otrzymanego projektu budowlanego pod kątem spełnienia wymagań określonych w niniejszej umowie, Programie Funkcjonalno – Użytkowym, a także SWZ i przekaże swoje uwagi Wykonawcy. Zamawiający nie jest zobowiązany do sprawdzenia poprawności rozwiązań zastosowanych w opracowanym projekcie budowlanym. Za jakość i kompletność przedmiotu umowy, z punktu widzenia celu, któremu ma służyć odpowiada Wykonawca.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przypadku zgłoszenia przez Zamawiającego uwag w terminie, określonym w ust. 2, Wykonawca zobowiązuje się do ich usunięcia i przedstawienia projektu budowlanego do ponownej akceptacji Zamawiającemu w terminie do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od dnia zgłoszenia uwag przez Zamawiającego. Strony mogą uzgodnić inny termin.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terminie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dni roboczych od daty dostarczenia poprawionego projektu budowlanego Zamawiający dokona jego sprawdzenia i akceptacji pod warunkiem, że zostały usunięte wskazane braki.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Odbiór elementów projektu budowlanego wymaganych do uzyskania pozwolenia na budowę (PZT i PAB) nastąpi w formie podpisanego przez obie strony, bez zastrzeżeń, protokołu odbioru, którego podpisanie stanowi podstawę do złożenia wniosku o pozwolenie na budowę.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Pozostałe elementy projektu budowlanego (PT) mogą zostać wykonane </w:t>
      </w:r>
      <w:r w:rsidDel="00000000" w:rsidR="00000000" w:rsidRPr="00000000">
        <w:rPr>
          <w:color w:val="444746"/>
          <w:sz w:val="24"/>
          <w:szCs w:val="24"/>
          <w:highlight w:val="white"/>
          <w:rtl w:val="0"/>
        </w:rPr>
        <w:t xml:space="preserve">równolegle/jednocześnie lub </w:t>
      </w:r>
      <w:r w:rsidDel="00000000" w:rsidR="00000000" w:rsidRPr="00000000">
        <w:rPr>
          <w:sz w:val="24"/>
          <w:szCs w:val="24"/>
          <w:rtl w:val="0"/>
        </w:rPr>
        <w:t xml:space="preserve">w następnej kolejności.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leader="none" w:pos="0"/>
        </w:tabs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Odbiór Projektu Technicznego we wszystkich branżach nastąpi w formie podpisanego przez obie strony, bez zastrzeżeń, protokołu odbioru.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4.</w:t>
      </w:r>
    </w:p>
    <w:p w:rsidR="00000000" w:rsidDel="00000000" w:rsidP="00000000" w:rsidRDefault="00000000" w:rsidRPr="00000000" w14:paraId="0000004E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WYNAGRODZENIE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tytułu realizacji przedmiotu umowy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Wykonawca otrzyma ryczałtowe wynagrodzenie w kwocie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…………………………</w:t>
      </w:r>
      <w:r w:rsidDel="00000000" w:rsidR="00000000" w:rsidRPr="00000000">
        <w:rPr>
          <w:sz w:val="24"/>
          <w:szCs w:val="24"/>
          <w:rtl w:val="0"/>
        </w:rPr>
        <w:t xml:space="preserve"> zł (słownie: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…………………………….</w:t>
      </w:r>
      <w:r w:rsidDel="00000000" w:rsidR="00000000" w:rsidRPr="00000000">
        <w:rPr>
          <w:sz w:val="24"/>
          <w:szCs w:val="24"/>
          <w:rtl w:val="0"/>
        </w:rPr>
        <w:t xml:space="preserve">), powiększone o należny podatek VAT, płatne w sposób następujący: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…………………..</w:t>
      </w:r>
      <w:r w:rsidDel="00000000" w:rsidR="00000000" w:rsidRPr="00000000">
        <w:rPr>
          <w:sz w:val="24"/>
          <w:szCs w:val="24"/>
          <w:rtl w:val="0"/>
        </w:rPr>
        <w:t xml:space="preserve"> zł netto (50% kwoty, o której mowa w ust. 1), powiększona o należny podatek VAT, płatna w ciągu 30 dni od dnia doręczenia Zamawiającemu faktury VAT na wskazany na fakturze numer rachunku bankowego. Podstawą do wystawienia faktury jest podpisany przez obie strony protokół odbioru projektu architektoniczno-budowlanego o którym mowa w § 3 ust. 5 wraz z uzyskanym ostatecznym pozwoleniem na budowę, o którym mowa w § 1 ust. 2 f) umowy.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…………………..</w:t>
      </w:r>
      <w:r w:rsidDel="00000000" w:rsidR="00000000" w:rsidRPr="00000000">
        <w:rPr>
          <w:sz w:val="24"/>
          <w:szCs w:val="24"/>
          <w:rtl w:val="0"/>
        </w:rPr>
        <w:t xml:space="preserve"> zł netto (50% kwoty, o której mowa w ust. 1), powiększona o należny podatek VAT, płatna w ciągu 30 dni od dnia doręczenia Zamawiającemu faktury VAT na wskazany na fakturze numer rachunku bankowego. Podstawą do wystawienia faktury jest wykonanie przedmiotu umowy. 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 określona w ust. 1 zawiera wszystkie koszty związane z realizacją przedmiotu umowy. 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nie może żądać podwyższenia wynagrodzenia ryczałtowego z powodu niedoszacowania, pominięcia oraz braku rozpoznania zakresu przedmiotu umowy. 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nie przewiduje udzielania zaliczek na poczet realizacji umowy.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Wykonawca nie może dokonać przelewu należnych mu z niniejszej umowy wierzytelności na rzecz osób trzecich, bez uzyskania uprzedniej zgody Zamawiającego wyrażonej w formie pisemnej pod rygorem nieważności.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Przeniesienie autorskich praw majątkowych do dokumentacji wytworzonej podczas trwania umowy następuje z chwilą dostarczenia egzemplarza tejże dokumentacji do Zamawiającego.</w:t>
      </w:r>
    </w:p>
    <w:p w:rsidR="00000000" w:rsidDel="00000000" w:rsidP="00000000" w:rsidRDefault="00000000" w:rsidRPr="00000000" w14:paraId="00000058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851"/>
        </w:tabs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5.</w:t>
      </w:r>
    </w:p>
    <w:p w:rsidR="00000000" w:rsidDel="00000000" w:rsidP="00000000" w:rsidRDefault="00000000" w:rsidRPr="00000000" w14:paraId="0000005A">
      <w:pPr>
        <w:tabs>
          <w:tab w:val="left" w:leader="none" w:pos="851"/>
        </w:tabs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PRAWO ODSTĄPIENIA OD UMOWY</w:t>
      </w:r>
    </w:p>
    <w:p w:rsidR="00000000" w:rsidDel="00000000" w:rsidP="00000000" w:rsidRDefault="00000000" w:rsidRPr="00000000" w14:paraId="0000005B">
      <w:pPr>
        <w:tabs>
          <w:tab w:val="left" w:leader="none" w:pos="851"/>
        </w:tabs>
        <w:spacing w:after="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6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Poza przypadkami wynikającymi z Kodeksu cywilnego, Zamawiający ma prawo  odstąpienia od niniejszej umowy w następujących przypadkach:</w:t>
      </w:r>
    </w:p>
    <w:p w:rsidR="00000000" w:rsidDel="00000000" w:rsidP="00000000" w:rsidRDefault="00000000" w:rsidRPr="00000000" w14:paraId="0000005D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Wykonawca nie rozpoczął robót bez uzasadnionych przyczyn oraz nie kontynuuje ich, pomimo wezwania Zamawiającego złożonego na piśmie,</w:t>
      </w:r>
    </w:p>
    <w:p w:rsidR="00000000" w:rsidDel="00000000" w:rsidP="00000000" w:rsidRDefault="00000000" w:rsidRPr="00000000" w14:paraId="0000005E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Wykonawca przerwał realizację umowy bez uzasadnionych przyczyn i przerwa ta trwa dłużej  niż  14 dni, </w:t>
      </w:r>
    </w:p>
    <w:p w:rsidR="00000000" w:rsidDel="00000000" w:rsidP="00000000" w:rsidRDefault="00000000" w:rsidRPr="00000000" w14:paraId="0000005F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Wykonawca nie przedłuża ważności wygasającego wymaganego zabezpieczenia należytego wykonania umowy,</w:t>
      </w:r>
    </w:p>
    <w:p w:rsidR="00000000" w:rsidDel="00000000" w:rsidP="00000000" w:rsidRDefault="00000000" w:rsidRPr="00000000" w14:paraId="00000060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Wykonawca narusza przepisy prawa lub nie wykonuje umowy lub wykonuje umowę w sposób nienależyty i pomimo uprzedniego wezwania na piśmie, w zakreślonym terminie nie usunął stanu niezgodności z prawem lub z umową, w sposób wskazany w wezwaniu, </w:t>
      </w:r>
    </w:p>
    <w:p w:rsidR="00000000" w:rsidDel="00000000" w:rsidP="00000000" w:rsidRDefault="00000000" w:rsidRPr="00000000" w14:paraId="00000061">
      <w:p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ustalenia, iż wniesione przez Wykonawcę zabezpieczenie należytego wykonania umowy utraciło moc wiążącą.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6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może wykonać prawo odstąpienia w terminie 30 dni od powzięcia wiadomości o przyczynie uzasadniającej prawo odstąpienia.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6"/>
        </w:numPr>
        <w:tabs>
          <w:tab w:val="left" w:leader="none" w:pos="851"/>
        </w:tabs>
        <w:spacing w:after="0" w:before="12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Wykonanie prawa odstąpienia wymaga złożenia oświadczenia na piśmie pisemnej pod rygorem nieważności i powinno zawierać uzasadnienie.</w:t>
      </w:r>
    </w:p>
    <w:p w:rsidR="00000000" w:rsidDel="00000000" w:rsidP="00000000" w:rsidRDefault="00000000" w:rsidRPr="00000000" w14:paraId="00000064">
      <w:pPr>
        <w:tabs>
          <w:tab w:val="left" w:leader="none" w:pos="851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851"/>
        </w:tabs>
        <w:spacing w:after="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6.</w:t>
      </w:r>
    </w:p>
    <w:p w:rsidR="00000000" w:rsidDel="00000000" w:rsidP="00000000" w:rsidRDefault="00000000" w:rsidRPr="00000000" w14:paraId="00000066">
      <w:pPr>
        <w:tabs>
          <w:tab w:val="left" w:leader="none" w:pos="851"/>
        </w:tabs>
        <w:spacing w:after="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AUTORSKIE PRAWA MAJĄTKOWE</w:t>
      </w:r>
    </w:p>
    <w:p w:rsidR="00000000" w:rsidDel="00000000" w:rsidP="00000000" w:rsidRDefault="00000000" w:rsidRPr="00000000" w14:paraId="00000067">
      <w:pPr>
        <w:tabs>
          <w:tab w:val="left" w:leader="none" w:pos="851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851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Z chwilą przekazania dokumentacji projektowej Wykonawca przenosi na rzecz Zamawiającego autorskie prawa majątkowe oraz prawo zezwalania na wykonywanie autorskich praw zależnych, do utworu stanowiącego przedmiot umowy w odniesieniu do wszystkich pól eksploatacji wymienionych w art. 50 ustawy z dnia 4 lutego 1994 o prawie autorskim i prawach pokrewnych, a w szczególności do:</w:t>
      </w:r>
    </w:p>
    <w:p w:rsidR="00000000" w:rsidDel="00000000" w:rsidP="00000000" w:rsidRDefault="00000000" w:rsidRPr="00000000" w14:paraId="00000069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utrwalania i zwielokrotniania utworu każdą możliwą techniką, w szczególności poprzez drukowanie, wykonywanie odbitek, przy użyciu nośników magnetycznych, cyfrowych, technik komputerowych - na dowolnym rodzaju materiału i dowolnym nośniku, w nakładzie w dowolnej wielkości,</w:t>
      </w:r>
    </w:p>
    <w:p w:rsidR="00000000" w:rsidDel="00000000" w:rsidP="00000000" w:rsidRDefault="00000000" w:rsidRPr="00000000" w14:paraId="0000006A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wprowadzenia do pamięci komputera,</w:t>
      </w:r>
    </w:p>
    <w:p w:rsidR="00000000" w:rsidDel="00000000" w:rsidP="00000000" w:rsidRDefault="00000000" w:rsidRPr="00000000" w14:paraId="0000006B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umieszczania na okolicznościowych okładkach płyt CD lub DVD,</w:t>
      </w:r>
    </w:p>
    <w:p w:rsidR="00000000" w:rsidDel="00000000" w:rsidP="00000000" w:rsidRDefault="00000000" w:rsidRPr="00000000" w14:paraId="0000006C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rozpowszechniania w sieci Internet i innych publikatorach,</w:t>
      </w:r>
    </w:p>
    <w:p w:rsidR="00000000" w:rsidDel="00000000" w:rsidP="00000000" w:rsidRDefault="00000000" w:rsidRPr="00000000" w14:paraId="0000006D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przetwarzania i modyfikowania treści utworu w jakikolwiek sposób - samodzielnie lub w drodze zlecenia podmiotom trzecim,</w:t>
      </w:r>
    </w:p>
    <w:p w:rsidR="00000000" w:rsidDel="00000000" w:rsidP="00000000" w:rsidRDefault="00000000" w:rsidRPr="00000000" w14:paraId="0000006E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wprowadzania wszelkich zmian,</w:t>
      </w:r>
    </w:p>
    <w:p w:rsidR="00000000" w:rsidDel="00000000" w:rsidP="00000000" w:rsidRDefault="00000000" w:rsidRPr="00000000" w14:paraId="0000006F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zlecania wykonywania zależnych praw autorskich innym podmiotom w tym udostępnienie utworu osobom trzecim,</w:t>
      </w:r>
    </w:p>
    <w:p w:rsidR="00000000" w:rsidDel="00000000" w:rsidP="00000000" w:rsidRDefault="00000000" w:rsidRPr="00000000" w14:paraId="00000070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h)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publikowania części lub całości utworu w celach marketingowo-promocyjnych,</w:t>
      </w:r>
    </w:p>
    <w:p w:rsidR="00000000" w:rsidDel="00000000" w:rsidP="00000000" w:rsidRDefault="00000000" w:rsidRPr="00000000" w14:paraId="00000071">
      <w:pPr>
        <w:tabs>
          <w:tab w:val="left" w:leader="none" w:pos="851"/>
        </w:tabs>
        <w:spacing w:after="0" w:line="360" w:lineRule="auto"/>
        <w:ind w:left="283.464566929133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</w:t>
      </w:r>
      <w:r w:rsidDel="00000000" w:rsidR="00000000" w:rsidRPr="00000000">
        <w:rPr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na wszystkich innych znanych w chwili zawarcia umowy polach eksploatacji, w zakresie niezbędnym do realizacji zadań inwestycyjnych.</w:t>
      </w:r>
    </w:p>
    <w:p w:rsidR="00000000" w:rsidDel="00000000" w:rsidP="00000000" w:rsidRDefault="00000000" w:rsidRPr="00000000" w14:paraId="00000072">
      <w:pPr>
        <w:tabs>
          <w:tab w:val="left" w:leader="none" w:pos="851"/>
        </w:tabs>
        <w:spacing w:after="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Wykonawca przenosi na Zamawiającego własność nośników, na których znajdują się utwory.</w:t>
      </w:r>
    </w:p>
    <w:p w:rsidR="00000000" w:rsidDel="00000000" w:rsidP="00000000" w:rsidRDefault="00000000" w:rsidRPr="00000000" w14:paraId="00000073">
      <w:pPr>
        <w:tabs>
          <w:tab w:val="left" w:leader="none" w:pos="851"/>
        </w:tabs>
        <w:spacing w:after="0" w:line="360" w:lineRule="auto"/>
        <w:ind w:left="0" w:hanging="15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Wykonawca oświadcza, że realizując przedmiot umowy nie narusza praw autorskich, a w przypadku stwierdzenia ich naruszenia, poniesie z tego tytułu wszystkie konsekwencje prawne i finansowe.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120" w:line="360" w:lineRule="auto"/>
        <w:ind w:left="284" w:hanging="28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7.</w:t>
      </w:r>
    </w:p>
    <w:p w:rsidR="00000000" w:rsidDel="00000000" w:rsidP="00000000" w:rsidRDefault="00000000" w:rsidRPr="00000000" w14:paraId="00000075">
      <w:pPr>
        <w:spacing w:after="0" w:before="120" w:line="360" w:lineRule="auto"/>
        <w:ind w:left="284" w:hanging="284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KARY UMOWNE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7"/>
        </w:numPr>
        <w:spacing w:after="0" w:before="120" w:line="360" w:lineRule="auto"/>
        <w:ind w:left="284" w:hanging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Strony zastrzegają kary umowne w następujących wypadkach i wysokościach:</w:t>
      </w:r>
    </w:p>
    <w:p w:rsidR="00000000" w:rsidDel="00000000" w:rsidP="00000000" w:rsidRDefault="00000000" w:rsidRPr="00000000" w14:paraId="00000077">
      <w:pPr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 za odstąpienie od umowy przez Zamawiającego z przyczyn, za które odpowiedzialność ponosi Wykonawca - w wysokości 10 % wynagrodzenia brutto, 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za każdy rozpoczęty dzień zwłoki w realizacji przedmiotu umowy w stosunku do terminów określonych w § 2 - w wysokości 500,00 (pięćset) złotych za każdy rozpoczęty dzień zwłoki.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7"/>
        </w:numPr>
        <w:tabs>
          <w:tab w:val="left" w:leader="none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odstąpienia od umowy, Zamawiający uprawniony jest do naliczenia zarówno kary umownej z tytułu odstąpienia oraz zastrzeżonych w niniejszej umowie kar umownych z innych tytułów.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7"/>
        </w:numPr>
        <w:tabs>
          <w:tab w:val="left" w:leader="none" w:pos="142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zastrzega  prawo  dochodzenia na zasadach ogólnych zapłaty odszkodowania przewyższającego wysokość zastrzeżonych kar umownych, jeśli nie pokryją one poniesionej przez Zamawiającego szkody. 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7"/>
        </w:numPr>
        <w:tabs>
          <w:tab w:val="left" w:leader="none" w:pos="142"/>
        </w:tabs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może potrącić należne kary umowne z wynagrodzenia należnego Wykonawcy za wykonany przedmiot umowy.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7"/>
        </w:numPr>
        <w:tabs>
          <w:tab w:val="left" w:leader="none" w:pos="142"/>
        </w:tabs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Maksymalna wysokość kar umownych, którą może zostać obciążony Wykonawca wynosi 30 % wartości wynagrodzenia brutto wskazanego w § 4 ust. 1 umowy.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142"/>
        </w:tabs>
        <w:spacing w:after="17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7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8.</w:t>
      </w:r>
    </w:p>
    <w:p w:rsidR="00000000" w:rsidDel="00000000" w:rsidP="00000000" w:rsidRDefault="00000000" w:rsidRPr="00000000" w14:paraId="0000007F">
      <w:pPr>
        <w:spacing w:after="17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ZMIANY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8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Zgodnie z art. 455 ust. 1 pkt 1 PZP, Zamawiający przewiduje możliwość dokonania zmian postanowień zawartej umowy w stosunku do treści oferty, na podstawie której dokonano wyboru Wykonawcy w poniższych sytuacjach.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8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Zamawiający przewiduje możliwość zmiany terminu realizacji umowy, w szczególności gdy dochowanie terminu wskazanego pierwotnie okaże się niemożliwe z powodów, za które nie ponosi odpowiedzialności Wykonawca, w szczególności będących następstwem: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przekroczenia zakreślonych przez prawo terminów wydawania przez organy administracji decyzji, zezwoleń, uzgodnień itp., do wydania których są zobowiązane z mocy prawa,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zaistnienia zdarzenia o charakterze siły wyższej, tj. zdarzenia, którego wystąpienie jest niezależne od Stron i któremu nie mogły one zapobiec przy zachowaniu należytej staranności i które miało wpływ na termin realizacji Umowy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after="17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Dopuszcza się zmiany Umowy  w stosunku do treści oferty, na podstawie której dokonano wyboru Wykonawcy w zakresie wysokości wynagrodzenia Wykonawcy poprzez jego podwyższenie, w przypadku zmiany: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stawki podatku od towarów i usług,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wysokości minimalnego wynagrodzenia za pracę albo wysokości minimalnej stawki godzinowej, ustalonych na podstawie przepisów ustawy z dnia 10 października 2002 r. o minimalnym wynagrodzeniu za pracę,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 podlegania ubezpieczeniom społecznym lub ubezpieczeniu zdrowotnemu lub wysokości stawki składki na ubezpieczenia społeczne lub zdrowotne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7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 jeżeli zmiany te będą miały wpływ na koszty wykonania Przedmiotu umowy przez Wykonawcę – dopuszcza się podwyższenie wynagrodzenia o kwotę, o jaką zmiany te powodują wzrost kosztów wykonania Przedmiotu umowy przez Wykonawcę.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spacing w:after="170"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4"/>
          <w:szCs w:val="24"/>
          <w:rtl w:val="0"/>
        </w:rPr>
        <w:t xml:space="preserve">W razie konieczności wprowadzenia zmiany do umowy, każda ze Stron da pisemne powiadomienie drugiej Stronie wskazując na stan faktyczny oraz przesłanki formalne i prawne uzasadniające wprowadzenie zmiany, w terminie umożliwiającym  wprowadzenie danej zmiany, koszty i pozostałe niezbędne informacje do wprowadzenia zmiany.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A">
      <w:pPr>
        <w:widowControl w:val="0"/>
        <w:shd w:fill="ffffff" w:val="clear"/>
        <w:tabs>
          <w:tab w:val="left" w:leader="none" w:pos="142"/>
        </w:tabs>
        <w:spacing w:after="0" w:line="276" w:lineRule="auto"/>
        <w:ind w:left="0" w:right="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</w:t>
      </w:r>
    </w:p>
    <w:p w:rsidR="00000000" w:rsidDel="00000000" w:rsidP="00000000" w:rsidRDefault="00000000" w:rsidRPr="00000000" w14:paraId="0000008C">
      <w:pPr>
        <w:tabs>
          <w:tab w:val="left" w:leader="none" w:pos="993"/>
        </w:tabs>
        <w:spacing w:after="0" w:before="12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INNE OBOWIĄZKI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hd w:fill="ffffff" w:val="clear"/>
        <w:tabs>
          <w:tab w:val="left" w:leader="none" w:pos="142"/>
        </w:tabs>
        <w:spacing w:after="0" w:line="360" w:lineRule="auto"/>
        <w:ind w:left="0" w:right="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0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Wykonawca jest zobowiązany posiadać ubezpieczenie z tytułu następstw błędów projektowych mogących powstać w toku realizacji umowy na kwotę nie niższą niż </w:t>
      </w:r>
      <w:r w:rsidDel="00000000" w:rsidR="00000000" w:rsidRPr="00000000">
        <w:rPr>
          <w:b w:val="1"/>
          <w:sz w:val="24"/>
          <w:szCs w:val="24"/>
          <w:rtl w:val="0"/>
        </w:rPr>
        <w:t xml:space="preserve">100 000 EURO</w:t>
      </w:r>
      <w:r w:rsidDel="00000000" w:rsidR="00000000" w:rsidRPr="00000000">
        <w:rPr>
          <w:sz w:val="24"/>
          <w:szCs w:val="24"/>
          <w:rtl w:val="0"/>
        </w:rPr>
        <w:t xml:space="preserve"> (słownie: sto tysięcy EURO). Polisa powinna być przedłożona Zamawiającemu w terminie 7 dni liczonych od daty zawarcia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0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Ochroną ubezpieczeniową określoną w ust. 1 objęte są szkody osobowe, rzeczowe oraz straty finansowe związane między innymi ze zwiększonym kosztem wykonania przedmiotu umowy przez Wykonawcę robót budowlanych, będące następstwem ubezpieczonych działań lub zaniechania działań powstałych w okresie od dnia podpisania niniejszej umowy do terminu zakończenia realizacji umowy, tj. do dnia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……………...</w:t>
      </w:r>
      <w:r w:rsidDel="00000000" w:rsidR="00000000" w:rsidRPr="00000000">
        <w:rPr>
          <w:sz w:val="24"/>
          <w:szCs w:val="24"/>
          <w:rtl w:val="0"/>
        </w:rPr>
        <w:t xml:space="preserve">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0"/>
        </w:numPr>
        <w:shd w:fill="ffffff" w:val="clear"/>
        <w:tabs>
          <w:tab w:val="left" w:leader="none" w:pos="142"/>
        </w:tabs>
        <w:spacing w:after="0" w:line="360" w:lineRule="auto"/>
        <w:ind w:left="720" w:right="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Szkody mogą powstać, ujawnić się lub być zgłoszone także po zakończeniu okresu ubezpieczenia z zachowaniem okresu przedawnienia roszczeń określonym w kodeksie cywilnym.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142"/>
        </w:tabs>
        <w:spacing w:after="17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</w:t>
      </w:r>
    </w:p>
    <w:p w:rsidR="00000000" w:rsidDel="00000000" w:rsidP="00000000" w:rsidRDefault="00000000" w:rsidRPr="00000000" w14:paraId="00000093">
      <w:pPr>
        <w:tabs>
          <w:tab w:val="left" w:leader="none" w:pos="993"/>
        </w:tabs>
        <w:spacing w:after="0" w:before="12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Strony ustanawiają przedstawicieli w osobach:</w:t>
      </w:r>
    </w:p>
    <w:p w:rsidR="00000000" w:rsidDel="00000000" w:rsidP="00000000" w:rsidRDefault="00000000" w:rsidRPr="00000000" w14:paraId="00000095">
      <w:pPr>
        <w:tabs>
          <w:tab w:val="left" w:leader="none" w:pos="284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ze strony Zamawiającego: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..............................................</w:t>
      </w:r>
      <w:r w:rsidDel="00000000" w:rsidR="00000000" w:rsidRPr="00000000">
        <w:rPr>
          <w:sz w:val="24"/>
          <w:szCs w:val="24"/>
          <w:rtl w:val="0"/>
        </w:rPr>
        <w:t xml:space="preserve"> ;</w:t>
      </w:r>
    </w:p>
    <w:p w:rsidR="00000000" w:rsidDel="00000000" w:rsidP="00000000" w:rsidRDefault="00000000" w:rsidRPr="00000000" w14:paraId="00000096">
      <w:pPr>
        <w:tabs>
          <w:tab w:val="left" w:leader="none" w:pos="284"/>
        </w:tabs>
        <w:spacing w:after="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ze strony Wykonawcy: ..................................................... , tel.: …………………. , e-mail: ……………………………… ; Projektant pełniący nadzór autorski: ……………………………………………….. tel.: …………………. , e-mail: ……………………………… ;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Spory wynikłe w związku z realizacją niniejszej umowy obie strony poddają rozstrzygnięciu Sądowi właściwemu dla siedziby Zamawiającego.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sprawach  nieuregulowanych  w  niniejszej  umowie  będą  miały  zastosowanie odpowiednie przepisy  Kodeksu  Cywilnego oraz innych ustaw.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"/>
        </w:numPr>
        <w:tabs>
          <w:tab w:val="left" w:leader="none" w:pos="284"/>
        </w:tabs>
        <w:spacing w:after="0" w:before="120" w:line="360" w:lineRule="auto"/>
        <w:ind w:left="0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Umowa niniejsza została sporządzona w trzech jednobrzmiących egzemplarzach, dwa egzemplarze dla Zamawiającego, jeden egzemplarz dla Wykonawcy.</w:t>
      </w:r>
    </w:p>
    <w:p w:rsidR="00000000" w:rsidDel="00000000" w:rsidP="00000000" w:rsidRDefault="00000000" w:rsidRPr="00000000" w14:paraId="0000009A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Zamawiającego</w:t>
        <w:tab/>
        <w:tab/>
        <w:tab/>
        <w:tab/>
        <w:tab/>
        <w:t xml:space="preserve">podpis Wykonawcy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cs="Calibri" w:eastAsia="Calibri" w:hAnsi="Calibri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Garamond" w:cs="Garamond" w:eastAsia="Garamond" w:hAnsi="Garamond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841F1"/>
    <w:pPr>
      <w:suppressAutoHyphens w:val="1"/>
    </w:pPr>
    <w:rPr>
      <w:kern w:val="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841F1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qFormat w:val="1"/>
    <w:rsid w:val="000D4FA5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 w:val="1"/>
    <w:rsid w:val="000D4FA5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 w:val="1"/>
    <w:qFormat w:val="1"/>
    <w:rsid w:val="000D4FA5"/>
    <w:pPr>
      <w:spacing w:line="240" w:lineRule="auto"/>
    </w:pPr>
    <w:rPr>
      <w:kern w:val="2"/>
      <w:sz w:val="20"/>
      <w:szCs w:val="20"/>
    </w:rPr>
  </w:style>
  <w:style w:type="character" w:styleId="TekstkomentarzaZnak1" w:customStyle="1">
    <w:name w:val="Tekst komentarza Znak1"/>
    <w:basedOn w:val="Domylnaczcionkaakapitu"/>
    <w:uiPriority w:val="99"/>
    <w:semiHidden w:val="1"/>
    <w:rsid w:val="000D4FA5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01AE9"/>
    <w:rPr>
      <w:b w:val="1"/>
      <w:bCs w:val="1"/>
      <w:kern w:val="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01AE9"/>
    <w:rPr>
      <w:b w:val="1"/>
      <w:bCs w:val="1"/>
      <w:kern w:val="0"/>
      <w:sz w:val="20"/>
      <w:szCs w:val="20"/>
    </w:rPr>
  </w:style>
  <w:style w:type="numbering" w:styleId="Biecalista1" w:customStyle="1">
    <w:name w:val="Bieżąca lista1"/>
    <w:uiPriority w:val="99"/>
    <w:rsid w:val="00301AE9"/>
    <w:pPr>
      <w:numPr>
        <w:numId w:val="12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qDkKLsHZNIN9Rw89Y5IEagtlQ==">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2023-02-26T16:27:00Z</dcterms:created>
  <dc:creator>6577</dc:creator>
</cp:coreProperties>
</file>