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574521">
        <w:rPr>
          <w:rFonts w:ascii="Arial" w:eastAsia="Calibri" w:hAnsi="Arial" w:cs="Arial"/>
          <w:lang w:eastAsia="pl-PL"/>
        </w:rPr>
        <w:t>1</w:t>
      </w:r>
      <w:r w:rsidR="00FC1F8A">
        <w:rPr>
          <w:rFonts w:ascii="Arial" w:eastAsia="Calibri" w:hAnsi="Arial" w:cs="Arial"/>
          <w:lang w:eastAsia="pl-PL"/>
        </w:rPr>
        <w:t>8</w:t>
      </w:r>
      <w:r w:rsidR="007D3F8B" w:rsidRPr="003D2AB9">
        <w:rPr>
          <w:rFonts w:ascii="Arial" w:eastAsia="Calibri" w:hAnsi="Arial" w:cs="Arial"/>
          <w:lang w:eastAsia="pl-PL"/>
        </w:rPr>
        <w:t xml:space="preserve"> </w:t>
      </w:r>
      <w:r w:rsidR="00574521">
        <w:rPr>
          <w:rFonts w:ascii="Arial" w:eastAsia="Calibri" w:hAnsi="Arial" w:cs="Arial"/>
          <w:lang w:eastAsia="pl-PL"/>
        </w:rPr>
        <w:t>sierpnia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BA76F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>na wykonanie zamówienia</w:t>
      </w:r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74521">
        <w:rPr>
          <w:rFonts w:ascii="Arial" w:eastAsia="Times New Roman" w:hAnsi="Arial" w:cs="Arial"/>
          <w:b/>
          <w:bCs/>
        </w:rPr>
        <w:t>Zaprojektowanie, wyk</w:t>
      </w:r>
      <w:r w:rsidR="00BA76F6">
        <w:rPr>
          <w:rFonts w:ascii="Arial" w:eastAsia="Times New Roman" w:hAnsi="Arial" w:cs="Arial"/>
          <w:b/>
          <w:bCs/>
        </w:rPr>
        <w:t>onanie i dostawę gadżetów rekla</w:t>
      </w:r>
      <w:r w:rsidR="00574521">
        <w:rPr>
          <w:rFonts w:ascii="Arial" w:eastAsia="Times New Roman" w:hAnsi="Arial" w:cs="Arial"/>
          <w:b/>
          <w:bCs/>
        </w:rPr>
        <w:t>mowych na potrzeby organizacji Europejskiego Tygodnia Zrównoważonego Transportu 2021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</w:t>
      </w:r>
      <w:r w:rsidR="00574521">
        <w:rPr>
          <w:rFonts w:ascii="Arial" w:eastAsia="Calibri" w:hAnsi="Arial" w:cs="Arial"/>
          <w:b/>
          <w:lang w:eastAsia="ar-SA"/>
        </w:rPr>
        <w:t>21</w:t>
      </w:r>
      <w:r w:rsidR="00B602BB" w:rsidRPr="003D2AB9">
        <w:rPr>
          <w:rFonts w:ascii="Arial" w:eastAsia="Calibri" w:hAnsi="Arial" w:cs="Arial"/>
          <w:b/>
          <w:lang w:eastAsia="ar-SA"/>
        </w:rPr>
        <w:t>.21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AB66D7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Tryb udzielenia zamówienia</w:t>
      </w:r>
    </w:p>
    <w:p w:rsidR="005511A4" w:rsidRPr="005511A4" w:rsidRDefault="007165EA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Postępowanie o udzielenie zamówienia publicznego prowadzone jest </w:t>
      </w:r>
      <w:r w:rsidR="00574521">
        <w:rPr>
          <w:rFonts w:ascii="Arial" w:hAnsi="Arial" w:cs="Arial"/>
          <w:u w:val="single"/>
        </w:rPr>
        <w:t>w procedurze uproszczonej zgodnie z Regulaminem udzielania zamówień publicznych zwolnionych z obowiązku stosowania ustawy Prawo Zamówień  publicznych.</w:t>
      </w:r>
    </w:p>
    <w:p w:rsidR="005511A4" w:rsidRPr="005511A4" w:rsidRDefault="005511A4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5511A4">
        <w:rPr>
          <w:rFonts w:ascii="Arial" w:hAnsi="Arial" w:cs="Arial"/>
        </w:rPr>
        <w:t xml:space="preserve">Postępowanie o udzielenie </w:t>
      </w:r>
      <w:proofErr w:type="spellStart"/>
      <w:r w:rsidRPr="005511A4">
        <w:rPr>
          <w:rFonts w:ascii="Arial" w:hAnsi="Arial" w:cs="Arial"/>
        </w:rPr>
        <w:t>zamówienia</w:t>
      </w:r>
      <w:proofErr w:type="spellEnd"/>
      <w:r w:rsidRPr="005511A4">
        <w:rPr>
          <w:rFonts w:ascii="Arial" w:hAnsi="Arial" w:cs="Arial"/>
        </w:rPr>
        <w:t xml:space="preserve"> publicznego prowadzone jest </w:t>
      </w:r>
      <w:r w:rsidRPr="005511A4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5511A4">
        <w:rPr>
          <w:rFonts w:ascii="Arial" w:hAnsi="Arial" w:cs="Arial"/>
        </w:rPr>
        <w:t xml:space="preserve"> (Dz. U. z 2019 r. poz. 2019 ze zm.) zwanej dalej ustawą </w:t>
      </w:r>
      <w:proofErr w:type="spellStart"/>
      <w:r w:rsidRPr="005511A4">
        <w:rPr>
          <w:rFonts w:ascii="Arial" w:hAnsi="Arial" w:cs="Arial"/>
        </w:rPr>
        <w:t>Pzp</w:t>
      </w:r>
      <w:proofErr w:type="spellEnd"/>
      <w:r w:rsidRPr="005511A4">
        <w:rPr>
          <w:rFonts w:ascii="Arial" w:hAnsi="Arial" w:cs="Arial"/>
        </w:rPr>
        <w:t>.</w:t>
      </w:r>
    </w:p>
    <w:p w:rsidR="005511A4" w:rsidRPr="00A35E2A" w:rsidRDefault="005511A4" w:rsidP="005511A4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35E2A">
        <w:rPr>
          <w:rFonts w:ascii="Arial" w:hAnsi="Arial" w:cs="Arial"/>
        </w:rPr>
        <w:t xml:space="preserve">Postępowanie prowadzone jest  w oparciu o podręcznik wnioskodawcy i beneficjenta programów polityki spójności 2014-2020- „Zamówienia udzielane w ramach projektów” oraz „Wytycznych w zakresie </w:t>
      </w:r>
      <w:proofErr w:type="spellStart"/>
      <w:r w:rsidRPr="00A35E2A">
        <w:rPr>
          <w:rFonts w:ascii="Arial" w:hAnsi="Arial" w:cs="Arial"/>
        </w:rPr>
        <w:t>kwalifikowalności</w:t>
      </w:r>
      <w:proofErr w:type="spellEnd"/>
      <w:r w:rsidRPr="00A35E2A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2014-2020”.</w:t>
      </w:r>
    </w:p>
    <w:p w:rsidR="00CF2523" w:rsidRPr="003D2AB9" w:rsidRDefault="00CF2523" w:rsidP="00CF2523">
      <w:pPr>
        <w:pStyle w:val="Akapitzlist"/>
        <w:tabs>
          <w:tab w:val="left" w:pos="732"/>
        </w:tabs>
        <w:suppressAutoHyphens/>
        <w:spacing w:after="120" w:line="240" w:lineRule="auto"/>
        <w:ind w:left="928"/>
        <w:jc w:val="both"/>
        <w:rPr>
          <w:rFonts w:ascii="Arial" w:eastAsia="Calibri" w:hAnsi="Arial" w:cs="Arial"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390943" w:rsidRPr="00390943" w:rsidRDefault="00390943" w:rsidP="00390943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574521" w:rsidRDefault="00DA41C2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74521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574521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574521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>zaprojektowanie i wykonanie gadżetów reklamowych na potrzeby organizacji Europejskiego Tygodnia Zrównoważonego Transportu 2021 oraz dostarczenie ich do siedziby Zamawiającego.</w:t>
      </w:r>
      <w:r w:rsidR="0047747C" w:rsidRPr="0057452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74521" w:rsidRPr="00851E26" w:rsidRDefault="00574521" w:rsidP="005745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  <w:sectPr w:rsidR="00574521" w:rsidRPr="00851E26" w:rsidSect="00851E26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51E26">
        <w:rPr>
          <w:rFonts w:ascii="Arial" w:eastAsia="Times New Roman" w:hAnsi="Arial" w:cs="Arial"/>
          <w:color w:val="000000"/>
          <w:lang w:eastAsia="pl-PL"/>
        </w:rPr>
        <w:t xml:space="preserve">Opis  gadżetów reklamowych </w:t>
      </w:r>
      <w:r>
        <w:rPr>
          <w:rFonts w:ascii="Arial" w:eastAsia="Times New Roman" w:hAnsi="Arial" w:cs="Arial"/>
          <w:color w:val="000000"/>
          <w:lang w:eastAsia="pl-PL"/>
        </w:rPr>
        <w:t xml:space="preserve">wraz z ich wizualizacją stanowi załącznik nr 1 pn. „Szczegółowy opis przedmiotu Zamówienia” </w:t>
      </w:r>
      <w:r w:rsidR="005511A4">
        <w:rPr>
          <w:rFonts w:ascii="Arial" w:eastAsia="Times New Roman" w:hAnsi="Arial" w:cs="Arial"/>
          <w:color w:val="000000"/>
          <w:lang w:eastAsia="pl-PL"/>
        </w:rPr>
        <w:t>do zapytania oferto</w:t>
      </w:r>
      <w:r w:rsidR="00390943">
        <w:rPr>
          <w:rFonts w:ascii="Arial" w:eastAsia="Times New Roman" w:hAnsi="Arial" w:cs="Arial"/>
          <w:color w:val="000000"/>
          <w:lang w:eastAsia="pl-PL"/>
        </w:rPr>
        <w:t>wego</w:t>
      </w:r>
    </w:p>
    <w:p w:rsidR="00574521" w:rsidRPr="005511A4" w:rsidRDefault="00574521" w:rsidP="005511A4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511A4">
        <w:rPr>
          <w:rFonts w:ascii="Arial" w:hAnsi="Arial" w:cs="Arial"/>
        </w:rPr>
        <w:lastRenderedPageBreak/>
        <w:t>Nazwy i kody określone we Wspólnym Słowniku Zamówień - kod CPV</w:t>
      </w:r>
      <w:r w:rsidRPr="005511A4">
        <w:rPr>
          <w:rFonts w:ascii="Arial" w:eastAsia="Calibri" w:hAnsi="Arial" w:cs="Arial"/>
          <w:lang w:eastAsia="ar-SA"/>
        </w:rPr>
        <w:t>: 22462000-6 Materiały reklamowe</w:t>
      </w:r>
      <w:r>
        <w:br/>
      </w:r>
    </w:p>
    <w:p w:rsidR="00DA41C2" w:rsidRPr="003D2AB9" w:rsidRDefault="00F34D24" w:rsidP="004E59A6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Przedmiot </w:t>
      </w:r>
      <w:proofErr w:type="spellStart"/>
      <w:r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Pr="003D2AB9">
        <w:rPr>
          <w:rFonts w:ascii="Arial" w:eastAsia="Calibri" w:hAnsi="Arial" w:cs="Arial"/>
          <w:lang w:eastAsia="ar-SA"/>
        </w:rPr>
        <w:t xml:space="preserve"> </w:t>
      </w:r>
      <w:r w:rsidR="0047747C" w:rsidRPr="003D2AB9">
        <w:rPr>
          <w:rFonts w:ascii="Arial" w:eastAsia="Calibri" w:hAnsi="Arial" w:cs="Arial"/>
          <w:lang w:eastAsia="ar-SA"/>
        </w:rPr>
        <w:t>realizowany jest w ramach projektu unijnego pn. „Działaj jak Lublin - inicjatywa na rzecz zrównoważonego rozwoju transportu publicznego w Kiszyniowie” w ramach naboru wniosków „Władze lokalne: partnerstwa na rzecz zrównoważonych miast 2020, EuropeAid / 167744 / DH / ACT / Multi”.</w:t>
      </w:r>
    </w:p>
    <w:p w:rsidR="00CF2523" w:rsidRPr="003D2AB9" w:rsidRDefault="00CF2523" w:rsidP="00C62475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Niniejsze postępowanie współfinansowane jest z projektu unijnego pn. „Działaj jak Lublin - inicjatywa na rzecz zrównoważonego rozwoju transportu publicznego w Kiszyniowie” w ramach naboru wniosków „Władze lokalne: partnerstwa na rzecz zrównoważonych miast 2020, EuropeAid / 167744 / DH / ACT / Multi” </w:t>
      </w:r>
      <w:r w:rsidR="00F21C7B" w:rsidRPr="003D2AB9">
        <w:rPr>
          <w:rFonts w:ascii="Arial" w:eastAsia="Calibri" w:hAnsi="Arial" w:cs="Arial"/>
          <w:lang w:eastAsia="ar-SA"/>
        </w:rPr>
        <w:t>Dział 60095 paragraf 4301</w:t>
      </w:r>
      <w:r w:rsidR="00436648" w:rsidRPr="003D2AB9">
        <w:rPr>
          <w:rFonts w:ascii="Arial" w:eastAsia="Calibri" w:hAnsi="Arial" w:cs="Arial"/>
          <w:lang w:eastAsia="ar-SA"/>
        </w:rPr>
        <w:t xml:space="preserve"> i</w:t>
      </w:r>
      <w:r w:rsidR="00F21C7B" w:rsidRPr="003D2AB9">
        <w:rPr>
          <w:rFonts w:ascii="Arial" w:eastAsia="Calibri" w:hAnsi="Arial" w:cs="Arial"/>
          <w:lang w:eastAsia="ar-SA"/>
        </w:rPr>
        <w:t xml:space="preserve"> 4302 </w:t>
      </w:r>
      <w:r w:rsidRPr="003D2AB9">
        <w:rPr>
          <w:rFonts w:ascii="Arial" w:eastAsia="Calibri" w:hAnsi="Arial" w:cs="Arial"/>
          <w:lang w:eastAsia="ar-SA"/>
        </w:rPr>
        <w:t xml:space="preserve">oraz </w:t>
      </w:r>
      <w:r w:rsidR="00C62475" w:rsidRPr="003D2AB9">
        <w:rPr>
          <w:rFonts w:ascii="Arial" w:eastAsia="Calibri" w:hAnsi="Arial" w:cs="Arial"/>
          <w:lang w:eastAsia="ar-SA"/>
        </w:rPr>
        <w:t>ze środków wł</w:t>
      </w:r>
      <w:r w:rsidR="00FC6AD5">
        <w:rPr>
          <w:rFonts w:ascii="Arial" w:eastAsia="Calibri" w:hAnsi="Arial" w:cs="Arial"/>
          <w:lang w:eastAsia="ar-SA"/>
        </w:rPr>
        <w:t>asnych Dział 600, Rozdział 60095</w:t>
      </w:r>
      <w:r w:rsidR="00C62475" w:rsidRPr="003D2AB9">
        <w:rPr>
          <w:rFonts w:ascii="Arial" w:eastAsia="Calibri" w:hAnsi="Arial" w:cs="Arial"/>
          <w:lang w:eastAsia="ar-SA"/>
        </w:rPr>
        <w:t xml:space="preserve">, Paragraf 4300, Zadanie: </w:t>
      </w:r>
      <w:r w:rsidR="00113027">
        <w:rPr>
          <w:rFonts w:ascii="Arial" w:eastAsia="Calibri" w:hAnsi="Arial" w:cs="Arial"/>
          <w:lang w:eastAsia="ar-SA"/>
        </w:rPr>
        <w:t>Europejski Tydzień Zrównoważonego Transportu</w:t>
      </w:r>
      <w:r w:rsidR="00C62475" w:rsidRPr="003D2AB9">
        <w:rPr>
          <w:rFonts w:ascii="Arial" w:eastAsia="Calibri" w:hAnsi="Arial" w:cs="Arial"/>
          <w:lang w:eastAsia="ar-SA"/>
        </w:rPr>
        <w:t>, symbol zadania: ZTM/W/</w:t>
      </w:r>
      <w:r w:rsidR="00FC6AD5">
        <w:rPr>
          <w:rFonts w:ascii="Arial" w:eastAsia="Calibri" w:hAnsi="Arial" w:cs="Arial"/>
          <w:lang w:eastAsia="ar-SA"/>
        </w:rPr>
        <w:t>1071/00/10/0002</w:t>
      </w:r>
    </w:p>
    <w:p w:rsidR="007E7909" w:rsidRPr="005179BD" w:rsidRDefault="007E7909" w:rsidP="007E7909">
      <w:pPr>
        <w:pStyle w:val="Akapitzlist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>Zamawiający, informuje, że  może unieważnić postępowanie o udzielenie zamówienia, jeżeli środki publiczne, które zamierzał przeznaczyć na sfinansowanie  części zamówienia, nie zostały mu przyznane.</w:t>
      </w:r>
    </w:p>
    <w:p w:rsidR="0047747C" w:rsidRPr="003D2AB9" w:rsidRDefault="0047747C" w:rsidP="0047747C">
      <w:pPr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B0FE1" w:rsidRPr="003D2AB9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D2AB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4E59A6" w:rsidRPr="003D2AB9" w:rsidRDefault="005511A4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</w:t>
      </w:r>
      <w:r w:rsidR="00574521">
        <w:rPr>
          <w:rFonts w:ascii="Arial" w:eastAsia="Calibri" w:hAnsi="Arial" w:cs="Arial"/>
          <w:lang w:eastAsia="ar-SA"/>
        </w:rPr>
        <w:t xml:space="preserve"> dni kalendarzowych od dnia podpisania umowy.</w:t>
      </w:r>
    </w:p>
    <w:p w:rsidR="00786716" w:rsidRPr="003D2AB9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</w:t>
      </w:r>
      <w:r w:rsidRPr="003D2AB9">
        <w:rPr>
          <w:rFonts w:ascii="Arial" w:eastAsia="Calibri" w:hAnsi="Arial" w:cs="Arial"/>
          <w:lang w:eastAsia="ar-SA"/>
        </w:rPr>
        <w:lastRenderedPageBreak/>
        <w:t xml:space="preserve">Zamawiający może udzielić wyjaśnień albo pozostawić wniosek bez rozpoznania. Przedłużenie terminu składania ofert nie wpływa na bieg terminu składania wniosku, o którym mowa w pkt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Pr="003D2AB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3D2AB9" w:rsidRDefault="00574521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</w:t>
      </w:r>
      <w:r w:rsidR="00B95C70" w:rsidRPr="003D2AB9">
        <w:rPr>
          <w:rFonts w:ascii="Arial" w:eastAsia="Calibri" w:hAnsi="Arial" w:cs="Arial"/>
          <w:lang w:eastAsia="ar-SA"/>
        </w:rPr>
        <w:t xml:space="preserve">) Pani Monika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Białach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 xml:space="preserve"> tel. 81.466-29-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786716" w:rsidRPr="003D2AB9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D2AB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Wykonawca będzie związany ofertą przez </w:t>
      </w:r>
      <w:r w:rsidR="00773AA4" w:rsidRPr="005511A4">
        <w:rPr>
          <w:rFonts w:ascii="Arial" w:eastAsia="Calibri" w:hAnsi="Arial" w:cs="Arial"/>
          <w:lang w:eastAsia="ar-SA"/>
        </w:rPr>
        <w:t>okres 30 dni</w:t>
      </w:r>
      <w:r w:rsidRPr="005511A4">
        <w:rPr>
          <w:rFonts w:ascii="Arial" w:eastAsia="Calibri" w:hAnsi="Arial" w:cs="Arial"/>
          <w:lang w:eastAsia="ar-SA"/>
        </w:rPr>
        <w:t xml:space="preserve"> tj.</w:t>
      </w:r>
      <w:r w:rsidRPr="003D2AB9">
        <w:rPr>
          <w:rFonts w:ascii="Arial" w:eastAsia="Calibri" w:hAnsi="Arial" w:cs="Arial"/>
          <w:lang w:eastAsia="ar-SA"/>
        </w:rPr>
        <w:t xml:space="preserve"> do dnia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="00FC1F8A">
        <w:rPr>
          <w:rFonts w:ascii="Arial" w:eastAsia="Calibri" w:hAnsi="Arial" w:cs="Arial"/>
          <w:lang w:eastAsia="ar-SA"/>
        </w:rPr>
        <w:t>21</w:t>
      </w:r>
      <w:r w:rsidR="005511A4">
        <w:rPr>
          <w:rFonts w:ascii="Arial" w:eastAsia="Calibri" w:hAnsi="Arial" w:cs="Arial"/>
          <w:lang w:eastAsia="ar-SA"/>
        </w:rPr>
        <w:t xml:space="preserve"> września</w:t>
      </w:r>
      <w:r w:rsidR="00DC26F8" w:rsidRPr="003D2AB9">
        <w:rPr>
          <w:rFonts w:ascii="Arial" w:eastAsia="Calibri" w:hAnsi="Arial" w:cs="Arial"/>
          <w:lang w:eastAsia="ar-SA"/>
        </w:rPr>
        <w:t xml:space="preserve"> 2021 </w:t>
      </w:r>
      <w:r w:rsidRPr="003D2AB9">
        <w:rPr>
          <w:rFonts w:ascii="Arial" w:eastAsia="Calibri" w:hAnsi="Arial" w:cs="Arial"/>
          <w:lang w:eastAsia="ar-SA"/>
        </w:rPr>
        <w:t>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DC2F32" w:rsidRPr="002D2C13" w:rsidRDefault="00DC2F32" w:rsidP="00DC2F32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>
        <w:rPr>
          <w:rFonts w:ascii="Arial" w:eastAsia="Calibri" w:hAnsi="Arial" w:cs="Arial"/>
          <w:bCs/>
          <w:lang w:eastAsia="ar-SA"/>
        </w:rPr>
        <w:t xml:space="preserve"> netto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AC6D91" w:rsidRPr="003D2AB9" w:rsidRDefault="00AC6D91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D2AB9">
        <w:rPr>
          <w:rFonts w:ascii="Arial" w:eastAsia="Calibri" w:hAnsi="Arial" w:cs="Arial"/>
          <w:b/>
          <w:bCs/>
          <w:lang w:eastAsia="ar-SA"/>
        </w:rPr>
        <w:t>się</w:t>
      </w:r>
      <w:r w:rsidRPr="003D2AB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D2AB9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DC2F32">
        <w:rPr>
          <w:rFonts w:ascii="Arial" w:hAnsi="Arial" w:cs="Arial"/>
          <w:b/>
          <w:u w:val="single"/>
        </w:rPr>
        <w:t>2</w:t>
      </w:r>
      <w:r w:rsidR="00FC1F8A">
        <w:rPr>
          <w:rFonts w:ascii="Arial" w:hAnsi="Arial" w:cs="Arial"/>
          <w:b/>
          <w:u w:val="single"/>
        </w:rPr>
        <w:t>3</w:t>
      </w:r>
      <w:r w:rsidR="00DC26F8" w:rsidRPr="003D2AB9">
        <w:rPr>
          <w:rFonts w:ascii="Arial" w:hAnsi="Arial" w:cs="Arial"/>
          <w:b/>
          <w:u w:val="single"/>
        </w:rPr>
        <w:t>.08.</w:t>
      </w:r>
      <w:r w:rsidRPr="003D2AB9">
        <w:rPr>
          <w:rFonts w:ascii="Arial" w:hAnsi="Arial" w:cs="Arial"/>
          <w:b/>
          <w:u w:val="single"/>
        </w:rPr>
        <w:t>2021 r. do godziny 1</w:t>
      </w:r>
      <w:r w:rsidR="00FC1F8A">
        <w:rPr>
          <w:rFonts w:ascii="Arial" w:hAnsi="Arial" w:cs="Arial"/>
          <w:b/>
          <w:u w:val="single"/>
        </w:rPr>
        <w:t>2</w:t>
      </w:r>
      <w:r w:rsidRPr="003D2AB9">
        <w:rPr>
          <w:rFonts w:ascii="Arial" w:hAnsi="Arial" w:cs="Arial"/>
          <w:b/>
          <w:u w:val="single"/>
        </w:rPr>
        <w:t>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lastRenderedPageBreak/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DC2F32" w:rsidRPr="00DC2F3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Calibri" w:hAnsi="Arial" w:cs="Arial"/>
          <w:bCs/>
          <w:lang w:eastAsia="ar-SA"/>
        </w:rPr>
        <w:t>Jednocześnie po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DC2F32">
        <w:rPr>
          <w:rFonts w:ascii="Arial" w:eastAsia="Calibri" w:hAnsi="Arial" w:cs="Arial"/>
          <w:lang w:eastAsia="ar-SA"/>
        </w:rPr>
        <w:t>szczegółowe dane przedsiębiorstwa (</w:t>
      </w:r>
      <w:r w:rsidR="00005658" w:rsidRPr="00DC2F32">
        <w:rPr>
          <w:rFonts w:ascii="Arial" w:eastAsia="Calibri" w:hAnsi="Arial" w:cs="Arial"/>
          <w:lang w:eastAsia="ar-SA"/>
        </w:rPr>
        <w:t xml:space="preserve">pełna nazwa, </w:t>
      </w:r>
      <w:r w:rsidR="00E40848" w:rsidRPr="00DC2F3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DC2F32">
        <w:rPr>
          <w:rFonts w:ascii="Arial" w:eastAsia="Calibri" w:hAnsi="Arial" w:cs="Arial"/>
          <w:lang w:eastAsia="ar-SA"/>
        </w:rPr>
        <w:t xml:space="preserve">KRS </w:t>
      </w:r>
      <w:r w:rsidRPr="00DC2F32">
        <w:rPr>
          <w:rFonts w:ascii="Arial" w:eastAsia="Calibri" w:hAnsi="Arial" w:cs="Arial"/>
          <w:lang w:eastAsia="ar-SA"/>
        </w:rPr>
        <w:t>lub nr KRS</w:t>
      </w:r>
      <w:r w:rsidR="00E40848" w:rsidRPr="00DC2F3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DC2F32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 w:rsidRPr="00DC2F32">
        <w:rPr>
          <w:rFonts w:ascii="Arial" w:eastAsia="Calibri" w:hAnsi="Arial" w:cs="Arial"/>
          <w:lang w:eastAsia="ar-SA"/>
        </w:rPr>
        <w:t xml:space="preserve"> </w:t>
      </w:r>
      <w:r w:rsidR="00DC2F32">
        <w:rPr>
          <w:rFonts w:ascii="Arial" w:eastAsia="Calibri" w:hAnsi="Arial" w:cs="Arial"/>
          <w:lang w:eastAsia="ar-SA"/>
        </w:rPr>
        <w:t>.</w:t>
      </w:r>
    </w:p>
    <w:p w:rsidR="00E41677" w:rsidRPr="00DC2F3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978CD" w:rsidRPr="003D2AB9" w:rsidRDefault="008978CD" w:rsidP="008978CD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5179BD" w:rsidRDefault="007E7909" w:rsidP="007E7909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179BD">
        <w:rPr>
          <w:rFonts w:ascii="Arial" w:eastAsia="Calibri" w:hAnsi="Arial" w:cs="Arial"/>
          <w:bCs/>
          <w:lang w:eastAsia="ar-SA"/>
        </w:rPr>
        <w:t xml:space="preserve">Jeżeli Wykonawca, którego oferta została wybrana za najkorzystniejszą, uchyla się od zawarcia umowy w sprawie zamówienia publicznego Zamawiający </w:t>
      </w:r>
      <w:r w:rsidRPr="005179BD">
        <w:rPr>
          <w:rFonts w:ascii="Arial" w:eastAsia="Calibri" w:hAnsi="Arial" w:cs="Arial"/>
          <w:bCs/>
          <w:lang w:eastAsia="ar-SA"/>
        </w:rPr>
        <w:lastRenderedPageBreak/>
        <w:t>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D2AB9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224B74" w:rsidRPr="00211F31" w:rsidRDefault="00224B74" w:rsidP="00211F3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 w:rsidR="00211F31">
        <w:rPr>
          <w:rFonts w:ascii="Arial" w:eastAsia="Calibri" w:hAnsi="Arial" w:cs="Arial"/>
          <w:bCs/>
          <w:lang w:eastAsia="ar-SA"/>
        </w:rPr>
        <w:t xml:space="preserve">09 r. o finansach publicznych,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zamówienia publicznego na </w:t>
      </w:r>
      <w:r w:rsidR="00211F31" w:rsidRPr="00211F31">
        <w:rPr>
          <w:rFonts w:ascii="Arial" w:eastAsia="Times New Roman" w:hAnsi="Arial" w:cs="Arial"/>
          <w:bCs/>
        </w:rPr>
        <w:t>„Organizację pikniku rodzinnego – „Korzystaj ze zrównoważonej mobilności. Dbaj o zdrowie”</w:t>
      </w:r>
      <w:r w:rsidR="00211F31" w:rsidRPr="00211F31">
        <w:rPr>
          <w:rFonts w:ascii="Arial" w:eastAsia="Calibri" w:hAnsi="Arial" w:cs="Arial"/>
          <w:lang w:eastAsia="ar-SA"/>
        </w:rPr>
        <w:t>, nr sprawy EM.370.18.21</w:t>
      </w:r>
      <w:r w:rsidR="00211F31">
        <w:rPr>
          <w:rFonts w:ascii="Arial" w:eastAsia="Calibri" w:hAnsi="Arial" w:cs="Arial"/>
          <w:bCs/>
          <w:lang w:eastAsia="ar-SA"/>
        </w:rPr>
        <w:t>"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 w:rsidR="00211F31"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</w:t>
      </w:r>
      <w:r w:rsidR="00211F31"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i archiwach.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 w:rsidR="00211F31"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24B74" w:rsidRPr="00224B74" w:rsidRDefault="00211F31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="00224B74"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224B74" w:rsidRP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224B74" w:rsidRDefault="00224B74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3C0BAF" w:rsidRPr="00224B74" w:rsidRDefault="003C0BAF" w:rsidP="00224B74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C0BAF" w:rsidRPr="003C0BAF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FA6A76" w:rsidRDefault="003C0BAF" w:rsidP="003C0BAF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B3B3C" w:rsidRPr="003D2AB9" w:rsidRDefault="00FA6A76" w:rsidP="00FA6A7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96F8F" w:rsidRPr="003D2AB9" w:rsidRDefault="00696F8F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Wykaz załączników:</w:t>
      </w:r>
    </w:p>
    <w:p w:rsidR="00696F8F" w:rsidRDefault="009C6FAD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032415" w:rsidRPr="00032415" w:rsidRDefault="00032415" w:rsidP="00032415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</w:t>
      </w:r>
      <w:r>
        <w:rPr>
          <w:rFonts w:ascii="Arial" w:eastAsia="Calibri" w:hAnsi="Arial" w:cs="Arial"/>
          <w:bCs/>
          <w:lang w:eastAsia="ar-SA"/>
        </w:rPr>
        <w:t xml:space="preserve"> ofertowego – formularz ofertowy</w:t>
      </w:r>
    </w:p>
    <w:p w:rsidR="00D047FC" w:rsidRDefault="00D047FC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CA2B31" w:rsidRPr="005511A4" w:rsidRDefault="00D047FC" w:rsidP="005511A4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5511A4">
        <w:rPr>
          <w:rFonts w:ascii="Arial" w:eastAsia="Calibri" w:hAnsi="Arial" w:cs="Arial"/>
          <w:bCs/>
          <w:lang w:eastAsia="ar-SA"/>
        </w:rPr>
        <w:t>Załącznik nr 2</w:t>
      </w:r>
      <w:r w:rsidR="00085E06" w:rsidRPr="005511A4">
        <w:rPr>
          <w:rFonts w:ascii="Arial" w:eastAsia="Calibri" w:hAnsi="Arial" w:cs="Arial"/>
          <w:bCs/>
          <w:lang w:eastAsia="ar-SA"/>
        </w:rPr>
        <w:t>a</w:t>
      </w:r>
      <w:r w:rsidRPr="005511A4">
        <w:rPr>
          <w:rFonts w:ascii="Arial" w:eastAsia="Calibri" w:hAnsi="Arial" w:cs="Arial"/>
          <w:bCs/>
          <w:lang w:eastAsia="ar-SA"/>
        </w:rPr>
        <w:t xml:space="preserve"> do umowy –</w:t>
      </w:r>
      <w:r w:rsidR="00CA2B31" w:rsidRPr="005511A4">
        <w:rPr>
          <w:rFonts w:ascii="Arial" w:eastAsia="Calibri" w:hAnsi="Arial" w:cs="Arial"/>
          <w:bCs/>
          <w:lang w:eastAsia="ar-SA"/>
        </w:rPr>
        <w:t xml:space="preserve"> Komunikacja i widoczność w działaniach zewnętrznych finansowanych przez UE</w:t>
      </w:r>
    </w:p>
    <w:p w:rsidR="00D047FC" w:rsidRPr="003D2AB9" w:rsidRDefault="00085E06" w:rsidP="00696F8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Załącznik nr 2b do umowy </w:t>
      </w:r>
      <w:r w:rsidR="00CA2B31" w:rsidRPr="003D2AB9">
        <w:rPr>
          <w:rFonts w:ascii="Arial" w:eastAsia="Calibri" w:hAnsi="Arial" w:cs="Arial"/>
          <w:bCs/>
          <w:lang w:eastAsia="ar-SA"/>
        </w:rPr>
        <w:t>– Komunikacja i widoczność w działaniach zewnętrznych finansowanych przez UE</w:t>
      </w:r>
    </w:p>
    <w:sectPr w:rsidR="00D047FC" w:rsidRPr="003D2AB9" w:rsidSect="00E353E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53" w:rsidRDefault="006D0B53" w:rsidP="009E1BFC">
      <w:pPr>
        <w:spacing w:after="0" w:line="240" w:lineRule="auto"/>
      </w:pPr>
      <w:r>
        <w:separator/>
      </w:r>
    </w:p>
  </w:endnote>
  <w:endnote w:type="continuationSeparator" w:id="0">
    <w:p w:rsidR="006D0B53" w:rsidRDefault="006D0B53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4521" w:rsidRDefault="00574521">
            <w:pPr>
              <w:pStyle w:val="Stopka"/>
              <w:jc w:val="center"/>
            </w:pPr>
            <w:r>
              <w:t xml:space="preserve">Strona </w:t>
            </w:r>
            <w:r w:rsidR="00AB66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B66D7">
              <w:rPr>
                <w:b/>
                <w:bCs/>
                <w:sz w:val="24"/>
                <w:szCs w:val="24"/>
              </w:rPr>
              <w:fldChar w:fldCharType="separate"/>
            </w:r>
            <w:r w:rsidR="0034092D">
              <w:rPr>
                <w:b/>
                <w:bCs/>
                <w:noProof/>
              </w:rPr>
              <w:t>1</w:t>
            </w:r>
            <w:r w:rsidR="00AB66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B66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B66D7">
              <w:rPr>
                <w:b/>
                <w:bCs/>
                <w:sz w:val="24"/>
                <w:szCs w:val="24"/>
              </w:rPr>
              <w:fldChar w:fldCharType="separate"/>
            </w:r>
            <w:r w:rsidR="0034092D">
              <w:rPr>
                <w:b/>
                <w:bCs/>
                <w:noProof/>
              </w:rPr>
              <w:t>7</w:t>
            </w:r>
            <w:r w:rsidR="00AB66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4521" w:rsidRDefault="009E7A74">
    <w:pPr>
      <w:pStyle w:val="Stopka"/>
    </w:pPr>
    <w:r w:rsidRPr="009E7A74">
      <w:drawing>
        <wp:inline distT="0" distB="0" distL="0" distR="0">
          <wp:extent cx="2286000" cy="479404"/>
          <wp:effectExtent l="19050" t="0" r="0" b="0"/>
          <wp:docPr id="3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53" w:rsidRDefault="006D0B53" w:rsidP="009E1BFC">
      <w:pPr>
        <w:spacing w:after="0" w:line="240" w:lineRule="auto"/>
      </w:pPr>
      <w:r>
        <w:separator/>
      </w:r>
    </w:p>
  </w:footnote>
  <w:footnote w:type="continuationSeparator" w:id="0">
    <w:p w:rsidR="006D0B53" w:rsidRDefault="006D0B53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74" w:rsidRDefault="009E7A74">
    <w:pPr>
      <w:pStyle w:val="Nagwek"/>
    </w:pPr>
    <w:r w:rsidRPr="009E7A74">
      <w:drawing>
        <wp:inline distT="0" distB="0" distL="0" distR="0">
          <wp:extent cx="5759450" cy="318065"/>
          <wp:effectExtent l="19050" t="0" r="0" b="0"/>
          <wp:docPr id="2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16C3D"/>
    <w:rsid w:val="00330788"/>
    <w:rsid w:val="0034092D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0B53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A7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B66D7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1F8A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2021-08-18T07:27:00Z</cp:lastPrinted>
  <dcterms:created xsi:type="dcterms:W3CDTF">2021-08-12T13:12:00Z</dcterms:created>
  <dcterms:modified xsi:type="dcterms:W3CDTF">2021-08-18T07:27:00Z</dcterms:modified>
</cp:coreProperties>
</file>