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D46C9" w14:textId="63FB50EE" w:rsidR="00176819" w:rsidRPr="00176819" w:rsidRDefault="004C7F09" w:rsidP="00176819">
      <w:pPr>
        <w:pStyle w:val="Nagwek"/>
        <w:tabs>
          <w:tab w:val="clear" w:pos="9072"/>
          <w:tab w:val="right" w:pos="10200"/>
        </w:tabs>
        <w:rPr>
          <w:rFonts w:ascii="Georgia" w:hAnsi="Georgia"/>
          <w:sz w:val="22"/>
          <w:szCs w:val="22"/>
        </w:rPr>
      </w:pPr>
      <w:bookmarkStart w:id="0" w:name="_Hlk59192356"/>
      <w:r>
        <w:rPr>
          <w:noProof/>
        </w:rPr>
        <w:drawing>
          <wp:inline distT="0" distB="0" distL="0" distR="0" wp14:anchorId="206B3955" wp14:editId="4C83250E">
            <wp:extent cx="1194435" cy="14478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4435" cy="1447800"/>
                    </a:xfrm>
                    <a:prstGeom prst="rect">
                      <a:avLst/>
                    </a:prstGeom>
                    <a:noFill/>
                  </pic:spPr>
                </pic:pic>
              </a:graphicData>
            </a:graphic>
          </wp:inline>
        </w:drawing>
      </w:r>
      <w:r w:rsidR="0085427D">
        <w:rPr>
          <w:rFonts w:ascii="Georgia" w:hAnsi="Georgia" w:cs="Georgia"/>
        </w:rPr>
        <w:tab/>
      </w:r>
      <w:r w:rsidR="00176819">
        <w:rPr>
          <w:rFonts w:ascii="Georgia" w:hAnsi="Georgia" w:cs="Georgia"/>
        </w:rPr>
        <w:tab/>
      </w:r>
      <w:r w:rsidR="00176819" w:rsidRPr="00176819">
        <w:rPr>
          <w:rFonts w:ascii="Georgia" w:hAnsi="Georgia"/>
          <w:sz w:val="22"/>
          <w:szCs w:val="22"/>
        </w:rPr>
        <w:t>znak: ZP.26.1.30.2022</w:t>
      </w:r>
    </w:p>
    <w:p w14:paraId="5B9B27A7" w14:textId="428181D5" w:rsidR="00DB558E" w:rsidRPr="00E60300" w:rsidRDefault="00DB558E" w:rsidP="00390254">
      <w:pPr>
        <w:pStyle w:val="Nagwek30"/>
        <w:tabs>
          <w:tab w:val="center" w:pos="4247"/>
        </w:tabs>
        <w:spacing w:line="360" w:lineRule="auto"/>
        <w:rPr>
          <w:rFonts w:ascii="Georgia" w:hAnsi="Georgia" w:cs="Georgia"/>
        </w:rPr>
      </w:pPr>
    </w:p>
    <w:p w14:paraId="31B87BDB" w14:textId="77777777" w:rsidR="00DB558E" w:rsidRPr="00E60300" w:rsidRDefault="00DB558E" w:rsidP="00DB558E">
      <w:pPr>
        <w:spacing w:line="360" w:lineRule="auto"/>
        <w:rPr>
          <w:rFonts w:ascii="Georgia" w:hAnsi="Georgia" w:cs="Georgia"/>
          <w:b/>
          <w:bCs/>
          <w:sz w:val="20"/>
          <w:szCs w:val="20"/>
        </w:rPr>
      </w:pPr>
    </w:p>
    <w:p w14:paraId="0D745442" w14:textId="77777777" w:rsidR="00DB558E" w:rsidRPr="00CC380A" w:rsidRDefault="00DB558E" w:rsidP="00DB558E">
      <w:pPr>
        <w:spacing w:line="360" w:lineRule="auto"/>
        <w:jc w:val="center"/>
        <w:rPr>
          <w:rFonts w:ascii="Georgia" w:hAnsi="Georgia" w:cs="Georgia"/>
          <w:b/>
          <w:bCs/>
          <w:i/>
        </w:rPr>
      </w:pPr>
      <w:r w:rsidRPr="007945BB">
        <w:rPr>
          <w:rFonts w:ascii="Georgia" w:hAnsi="Georgia" w:cs="Georgia"/>
          <w:b/>
          <w:bCs/>
          <w:i/>
        </w:rPr>
        <w:t>SPECYFIKACJA WARUNKÓW ZAMÓWIENIA</w:t>
      </w:r>
    </w:p>
    <w:p w14:paraId="42D11755" w14:textId="77777777" w:rsidR="00DB558E" w:rsidRDefault="00DB558E" w:rsidP="00DB558E">
      <w:pPr>
        <w:spacing w:line="360" w:lineRule="auto"/>
        <w:rPr>
          <w:rFonts w:ascii="Georgia" w:hAnsi="Georgia" w:cs="Georgia"/>
          <w:sz w:val="20"/>
          <w:szCs w:val="20"/>
        </w:rPr>
      </w:pPr>
    </w:p>
    <w:p w14:paraId="6A78E9EC" w14:textId="4F3E5BE0" w:rsidR="00DB558E" w:rsidRPr="00E60300" w:rsidRDefault="00D91B5F" w:rsidP="00DB558E">
      <w:pPr>
        <w:spacing w:line="360" w:lineRule="auto"/>
        <w:rPr>
          <w:rFonts w:ascii="Georgia" w:hAnsi="Georgia" w:cs="Georgia"/>
          <w:sz w:val="20"/>
          <w:szCs w:val="20"/>
        </w:rPr>
      </w:pPr>
      <w:r>
        <w:rPr>
          <w:noProof/>
        </w:rPr>
        <mc:AlternateContent>
          <mc:Choice Requires="wps">
            <w:drawing>
              <wp:anchor distT="0" distB="0" distL="0" distR="0" simplePos="0" relativeHeight="251660288" behindDoc="0" locked="0" layoutInCell="1" allowOverlap="1" wp14:anchorId="264930AA" wp14:editId="16A190D8">
                <wp:simplePos x="0" y="0"/>
                <wp:positionH relativeFrom="column">
                  <wp:posOffset>152400</wp:posOffset>
                </wp:positionH>
                <wp:positionV relativeFrom="paragraph">
                  <wp:posOffset>141605</wp:posOffset>
                </wp:positionV>
                <wp:extent cx="6248400" cy="2413635"/>
                <wp:effectExtent l="0" t="0" r="0" b="571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413635"/>
                        </a:xfrm>
                        <a:prstGeom prst="rect">
                          <a:avLst/>
                        </a:prstGeom>
                        <a:solidFill>
                          <a:srgbClr val="FFFFFF"/>
                        </a:solidFill>
                        <a:ln w="6350">
                          <a:solidFill>
                            <a:srgbClr val="000000"/>
                          </a:solidFill>
                          <a:miter lim="800000"/>
                          <a:headEnd/>
                          <a:tailEnd/>
                        </a:ln>
                      </wps:spPr>
                      <wps:txbx>
                        <w:txbxContent>
                          <w:p w14:paraId="73655A36" w14:textId="77777777" w:rsidR="00DB558E" w:rsidRDefault="00DB558E" w:rsidP="00DB558E">
                            <w:pPr>
                              <w:autoSpaceDE w:val="0"/>
                              <w:spacing w:line="480" w:lineRule="auto"/>
                              <w:jc w:val="center"/>
                              <w:rPr>
                                <w:rFonts w:ascii="Georgia" w:hAnsi="Georgia" w:cs="Georgia"/>
                                <w:i/>
                                <w:iCs/>
                              </w:rPr>
                            </w:pPr>
                          </w:p>
                          <w:p w14:paraId="1242C4CD" w14:textId="26DDEDD7" w:rsidR="00DB558E" w:rsidRPr="00103CC0" w:rsidRDefault="00DB558E" w:rsidP="00DB558E">
                            <w:pPr>
                              <w:autoSpaceDE w:val="0"/>
                              <w:spacing w:line="480" w:lineRule="auto"/>
                              <w:jc w:val="center"/>
                              <w:rPr>
                                <w:rStyle w:val="Domylnaczcionkaakapitu2"/>
                                <w:rFonts w:ascii="Georgia" w:hAnsi="Georgia" w:cs="Georgia"/>
                                <w:i/>
                                <w:iCs/>
                              </w:rPr>
                            </w:pPr>
                            <w:r>
                              <w:rPr>
                                <w:rFonts w:ascii="Georgia" w:hAnsi="Georgia" w:cs="Georgia"/>
                                <w:i/>
                                <w:iCs/>
                              </w:rPr>
                              <w:t>P</w:t>
                            </w:r>
                            <w:r w:rsidRPr="003F2DC4">
                              <w:rPr>
                                <w:rFonts w:ascii="Georgia" w:hAnsi="Georgia" w:cs="Georgia"/>
                                <w:i/>
                                <w:iCs/>
                              </w:rPr>
                              <w:t>ostępowanie o udzielenie zamówienia publicznego</w:t>
                            </w:r>
                            <w:r>
                              <w:rPr>
                                <w:rFonts w:ascii="Georgia" w:hAnsi="Georgia" w:cs="Georgia"/>
                                <w:i/>
                                <w:iCs/>
                              </w:rPr>
                              <w:t xml:space="preserve"> </w:t>
                            </w:r>
                            <w:r w:rsidRPr="003F2DC4">
                              <w:rPr>
                                <w:rFonts w:ascii="Georgia" w:hAnsi="Georgia" w:cs="Georgia"/>
                                <w:i/>
                                <w:iCs/>
                              </w:rPr>
                              <w:t>prowadzone w trybie przetargu nieograniczonego</w:t>
                            </w:r>
                            <w:r>
                              <w:rPr>
                                <w:rFonts w:ascii="Georgia" w:hAnsi="Georgia" w:cs="Georgia"/>
                                <w:i/>
                                <w:iCs/>
                              </w:rPr>
                              <w:t xml:space="preserve"> </w:t>
                            </w:r>
                            <w:r w:rsidRPr="003F2DC4">
                              <w:rPr>
                                <w:rFonts w:ascii="Georgia" w:hAnsi="Georgia" w:cs="Georgia"/>
                                <w:i/>
                                <w:iCs/>
                              </w:rPr>
                              <w:t xml:space="preserve">o </w:t>
                            </w:r>
                            <w:r w:rsidRPr="003F2DC4">
                              <w:rPr>
                                <w:rFonts w:ascii="Georgia" w:hAnsi="Georgia" w:cs="Arial"/>
                                <w:i/>
                                <w:shd w:val="clear" w:color="auto" w:fill="FFFFFF"/>
                              </w:rPr>
                              <w:t>wartości zamówienia przekraczającej progi</w:t>
                            </w:r>
                            <w:r>
                              <w:rPr>
                                <w:rFonts w:ascii="Georgia" w:hAnsi="Georgia" w:cs="Arial"/>
                                <w:i/>
                                <w:shd w:val="clear" w:color="auto" w:fill="FFFFFF"/>
                              </w:rPr>
                              <w:t xml:space="preserve"> </w:t>
                            </w:r>
                            <w:r w:rsidRPr="003F2DC4">
                              <w:rPr>
                                <w:rFonts w:ascii="Georgia" w:hAnsi="Georgia" w:cs="Arial"/>
                                <w:i/>
                                <w:shd w:val="clear" w:color="auto" w:fill="FFFFFF"/>
                              </w:rPr>
                              <w:t>unijne,</w:t>
                            </w:r>
                            <w:r>
                              <w:rPr>
                                <w:rFonts w:ascii="Georgia" w:hAnsi="Georgia" w:cs="Arial"/>
                                <w:i/>
                                <w:shd w:val="clear" w:color="auto" w:fill="FFFFFF"/>
                              </w:rPr>
                              <w:t xml:space="preserve"> </w:t>
                            </w:r>
                            <w:r w:rsidRPr="003F2DC4">
                              <w:rPr>
                                <w:rFonts w:ascii="Georgia" w:hAnsi="Georgia" w:cs="Arial"/>
                                <w:i/>
                                <w:shd w:val="clear" w:color="auto" w:fill="FFFFFF"/>
                              </w:rPr>
                              <w:t>o jakich stanowi art. 3 ustawy z 11.09.2019</w:t>
                            </w:r>
                            <w:r w:rsidR="00B72812">
                              <w:rPr>
                                <w:rFonts w:ascii="Georgia" w:hAnsi="Georgia" w:cs="Arial"/>
                                <w:i/>
                                <w:shd w:val="clear" w:color="auto" w:fill="FFFFFF"/>
                              </w:rPr>
                              <w:t xml:space="preserve"> </w:t>
                            </w:r>
                            <w:r w:rsidRPr="003F2DC4">
                              <w:rPr>
                                <w:rFonts w:ascii="Georgia" w:hAnsi="Georgia" w:cs="Arial"/>
                                <w:i/>
                                <w:shd w:val="clear" w:color="auto" w:fill="FFFFFF"/>
                              </w:rPr>
                              <w:t>r. -Prawo zamówień publicznych</w:t>
                            </w:r>
                            <w:r>
                              <w:rPr>
                                <w:rFonts w:ascii="Georgia" w:hAnsi="Georgia" w:cs="Arial"/>
                                <w:i/>
                                <w:shd w:val="clear" w:color="auto" w:fill="FFFFFF"/>
                              </w:rPr>
                              <w:br/>
                            </w:r>
                            <w:r w:rsidRPr="003F2DC4">
                              <w:rPr>
                                <w:rFonts w:ascii="Georgia" w:hAnsi="Georgia" w:cs="Arial"/>
                                <w:i/>
                                <w:shd w:val="clear" w:color="auto" w:fill="FFFFFF"/>
                              </w:rPr>
                              <w:t>(Dz. U. z 20</w:t>
                            </w:r>
                            <w:r>
                              <w:rPr>
                                <w:rFonts w:ascii="Georgia" w:hAnsi="Georgia" w:cs="Arial"/>
                                <w:i/>
                                <w:shd w:val="clear" w:color="auto" w:fill="FFFFFF"/>
                              </w:rPr>
                              <w:t>21</w:t>
                            </w:r>
                            <w:r w:rsidR="00B72812">
                              <w:rPr>
                                <w:rFonts w:ascii="Georgia" w:hAnsi="Georgia" w:cs="Arial"/>
                                <w:i/>
                                <w:shd w:val="clear" w:color="auto" w:fill="FFFFFF"/>
                              </w:rPr>
                              <w:t xml:space="preserve"> </w:t>
                            </w:r>
                            <w:r w:rsidRPr="003F2DC4">
                              <w:rPr>
                                <w:rFonts w:ascii="Georgia" w:hAnsi="Georgia" w:cs="Arial"/>
                                <w:i/>
                                <w:shd w:val="clear" w:color="auto" w:fill="FFFFFF"/>
                              </w:rPr>
                              <w:t xml:space="preserve">r. poz. </w:t>
                            </w:r>
                            <w:r>
                              <w:rPr>
                                <w:rFonts w:ascii="Georgia" w:hAnsi="Georgia" w:cs="Arial"/>
                                <w:i/>
                                <w:shd w:val="clear" w:color="auto" w:fill="FFFFFF"/>
                              </w:rPr>
                              <w:t xml:space="preserve"> 1129</w:t>
                            </w:r>
                            <w:r w:rsidR="00B32B5C">
                              <w:rPr>
                                <w:rFonts w:ascii="Georgia" w:hAnsi="Georgia" w:cs="Arial"/>
                                <w:i/>
                                <w:shd w:val="clear" w:color="auto" w:fill="FFFFFF"/>
                              </w:rPr>
                              <w:t xml:space="preserve"> ze zm.</w:t>
                            </w:r>
                            <w:r w:rsidRPr="003F2DC4">
                              <w:rPr>
                                <w:rFonts w:ascii="Georgia" w:hAnsi="Georgia" w:cs="Arial"/>
                                <w:i/>
                                <w:shd w:val="clear" w:color="auto" w:fill="FFFFFF"/>
                              </w:rPr>
                              <w:t xml:space="preserve">) </w:t>
                            </w:r>
                            <w:r w:rsidRPr="003F2DC4">
                              <w:rPr>
                                <w:rStyle w:val="Domylnaczcionkaakapitu2"/>
                                <w:rFonts w:ascii="Georgia" w:hAnsi="Georgia"/>
                                <w:i/>
                                <w:iCs/>
                              </w:rPr>
                              <w:t>zwanej dalej "ustawą</w:t>
                            </w:r>
                            <w:r w:rsidRPr="003F2DC4">
                              <w:rPr>
                                <w:rStyle w:val="Domylnaczcionkaakapitu2"/>
                                <w:rFonts w:ascii="Georgia" w:hAnsi="Georgia"/>
                                <w:b/>
                                <w:bCs/>
                                <w:i/>
                                <w:iCs/>
                              </w:rPr>
                              <w:t>"</w:t>
                            </w:r>
                          </w:p>
                          <w:p w14:paraId="7F36336B" w14:textId="2981CAB1" w:rsidR="00DB558E" w:rsidRPr="00401FC3" w:rsidRDefault="00332F0A" w:rsidP="000D2A7A">
                            <w:pPr>
                              <w:pStyle w:val="Standard"/>
                              <w:autoSpaceDE w:val="0"/>
                              <w:spacing w:after="0" w:line="360" w:lineRule="auto"/>
                              <w:jc w:val="center"/>
                              <w:rPr>
                                <w:rStyle w:val="Domylnaczcionkaakapitu2"/>
                                <w:sz w:val="24"/>
                                <w:szCs w:val="24"/>
                              </w:rPr>
                            </w:pPr>
                            <w:r>
                              <w:rPr>
                                <w:rFonts w:cs="Times New Roman"/>
                                <w:bCs w:val="0"/>
                                <w:sz w:val="24"/>
                                <w:szCs w:val="24"/>
                              </w:rPr>
                              <w:t>pn.</w:t>
                            </w:r>
                            <w:r w:rsidR="00DB558E" w:rsidRPr="00B32B5C">
                              <w:rPr>
                                <w:rFonts w:cs="Times New Roman"/>
                                <w:bCs w:val="0"/>
                                <w:sz w:val="24"/>
                                <w:szCs w:val="24"/>
                              </w:rPr>
                              <w:t xml:space="preserve"> </w:t>
                            </w:r>
                            <w:r>
                              <w:rPr>
                                <w:rFonts w:cs="Times New Roman"/>
                                <w:bCs w:val="0"/>
                                <w:sz w:val="24"/>
                                <w:szCs w:val="24"/>
                              </w:rPr>
                              <w:t>„D</w:t>
                            </w:r>
                            <w:r w:rsidR="000D2A7A">
                              <w:rPr>
                                <w:rFonts w:cs="Times New Roman"/>
                                <w:bCs w:val="0"/>
                                <w:sz w:val="24"/>
                                <w:szCs w:val="24"/>
                              </w:rPr>
                              <w:t>ostaw</w:t>
                            </w:r>
                            <w:r>
                              <w:rPr>
                                <w:rFonts w:cs="Times New Roman"/>
                                <w:bCs w:val="0"/>
                                <w:sz w:val="24"/>
                                <w:szCs w:val="24"/>
                              </w:rPr>
                              <w:t>a</w:t>
                            </w:r>
                            <w:r w:rsidR="000D2A7A">
                              <w:rPr>
                                <w:rFonts w:cs="Times New Roman"/>
                                <w:bCs w:val="0"/>
                                <w:sz w:val="24"/>
                                <w:szCs w:val="24"/>
                              </w:rPr>
                              <w:t xml:space="preserve"> </w:t>
                            </w:r>
                            <w:r w:rsidR="00C43C7D">
                              <w:rPr>
                                <w:rFonts w:cs="Times New Roman"/>
                                <w:bCs w:val="0"/>
                                <w:sz w:val="24"/>
                                <w:szCs w:val="24"/>
                              </w:rPr>
                              <w:t xml:space="preserve">specjalistycznej </w:t>
                            </w:r>
                            <w:r w:rsidR="004D68A9">
                              <w:rPr>
                                <w:rFonts w:cs="Times New Roman"/>
                                <w:bCs w:val="0"/>
                                <w:sz w:val="24"/>
                                <w:szCs w:val="24"/>
                              </w:rPr>
                              <w:t>aparatury medycznej</w:t>
                            </w:r>
                            <w:r w:rsidR="00C43C7D">
                              <w:rPr>
                                <w:rFonts w:cs="Times New Roman"/>
                                <w:bCs w:val="0"/>
                                <w:sz w:val="24"/>
                                <w:szCs w:val="24"/>
                              </w:rPr>
                              <w:br/>
                            </w:r>
                            <w:r w:rsidR="000D2A7A">
                              <w:rPr>
                                <w:rFonts w:cs="Times New Roman"/>
                                <w:bCs w:val="0"/>
                                <w:sz w:val="24"/>
                                <w:szCs w:val="24"/>
                              </w:rPr>
                              <w:t xml:space="preserve">dla ZZOZ w </w:t>
                            </w:r>
                            <w:r w:rsidR="00DB26BB">
                              <w:rPr>
                                <w:rFonts w:cs="Times New Roman"/>
                                <w:bCs w:val="0"/>
                                <w:sz w:val="24"/>
                                <w:szCs w:val="24"/>
                              </w:rPr>
                              <w:t>Wadowicach</w:t>
                            </w:r>
                            <w:r>
                              <w:rPr>
                                <w:rFonts w:cs="Times New Roman"/>
                                <w:bCs w:val="0"/>
                                <w:sz w:val="24"/>
                                <w:szCs w:val="24"/>
                              </w:rPr>
                              <w:t>”</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930AA" id="_x0000_t202" coordsize="21600,21600" o:spt="202" path="m,l,21600r21600,l21600,xe">
                <v:stroke joinstyle="miter"/>
                <v:path gradientshapeok="t" o:connecttype="rect"/>
              </v:shapetype>
              <v:shape id="Pole tekstowe 2" o:spid="_x0000_s1026" type="#_x0000_t202" style="position:absolute;margin-left:12pt;margin-top:11.15pt;width:492pt;height:190.0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" strokeweight=".5pt">
                <v:textbox inset="7.45pt,3.85pt,7.45pt,3.85pt">
                  <w:txbxContent>
                    <w:p w14:paraId="73655A36" w14:textId="77777777" w:rsidR="00DB558E" w:rsidRDefault="00DB558E" w:rsidP="00DB558E">
                      <w:pPr>
                        <w:autoSpaceDE w:val="0"/>
                        <w:spacing w:line="480" w:lineRule="auto"/>
                        <w:jc w:val="center"/>
                        <w:rPr>
                          <w:rFonts w:ascii="Georgia" w:hAnsi="Georgia" w:cs="Georgia"/>
                          <w:i/>
                          <w:iCs/>
                        </w:rPr>
                      </w:pPr>
                    </w:p>
                    <w:p w14:paraId="1242C4CD" w14:textId="26DDEDD7" w:rsidR="00DB558E" w:rsidRPr="00103CC0" w:rsidRDefault="00DB558E" w:rsidP="00DB558E">
                      <w:pPr>
                        <w:autoSpaceDE w:val="0"/>
                        <w:spacing w:line="480" w:lineRule="auto"/>
                        <w:jc w:val="center"/>
                        <w:rPr>
                          <w:rStyle w:val="Domylnaczcionkaakapitu2"/>
                          <w:rFonts w:ascii="Georgia" w:hAnsi="Georgia" w:cs="Georgia"/>
                          <w:i/>
                          <w:iCs/>
                        </w:rPr>
                      </w:pPr>
                      <w:r>
                        <w:rPr>
                          <w:rFonts w:ascii="Georgia" w:hAnsi="Georgia" w:cs="Georgia"/>
                          <w:i/>
                          <w:iCs/>
                        </w:rPr>
                        <w:t>P</w:t>
                      </w:r>
                      <w:r w:rsidRPr="003F2DC4">
                        <w:rPr>
                          <w:rFonts w:ascii="Georgia" w:hAnsi="Georgia" w:cs="Georgia"/>
                          <w:i/>
                          <w:iCs/>
                        </w:rPr>
                        <w:t>ostępowanie o udzielenie zamówienia publicznego</w:t>
                      </w:r>
                      <w:r>
                        <w:rPr>
                          <w:rFonts w:ascii="Georgia" w:hAnsi="Georgia" w:cs="Georgia"/>
                          <w:i/>
                          <w:iCs/>
                        </w:rPr>
                        <w:t xml:space="preserve"> </w:t>
                      </w:r>
                      <w:r w:rsidRPr="003F2DC4">
                        <w:rPr>
                          <w:rFonts w:ascii="Georgia" w:hAnsi="Georgia" w:cs="Georgia"/>
                          <w:i/>
                          <w:iCs/>
                        </w:rPr>
                        <w:t>prowadzone w trybie przetargu nieograniczonego</w:t>
                      </w:r>
                      <w:r>
                        <w:rPr>
                          <w:rFonts w:ascii="Georgia" w:hAnsi="Georgia" w:cs="Georgia"/>
                          <w:i/>
                          <w:iCs/>
                        </w:rPr>
                        <w:t xml:space="preserve"> </w:t>
                      </w:r>
                      <w:r w:rsidRPr="003F2DC4">
                        <w:rPr>
                          <w:rFonts w:ascii="Georgia" w:hAnsi="Georgia" w:cs="Georgia"/>
                          <w:i/>
                          <w:iCs/>
                        </w:rPr>
                        <w:t xml:space="preserve">o </w:t>
                      </w:r>
                      <w:r w:rsidRPr="003F2DC4">
                        <w:rPr>
                          <w:rFonts w:ascii="Georgia" w:hAnsi="Georgia" w:cs="Arial"/>
                          <w:i/>
                          <w:shd w:val="clear" w:color="auto" w:fill="FFFFFF"/>
                        </w:rPr>
                        <w:t>wartości zamówienia przekraczającej progi</w:t>
                      </w:r>
                      <w:r>
                        <w:rPr>
                          <w:rFonts w:ascii="Georgia" w:hAnsi="Georgia" w:cs="Arial"/>
                          <w:i/>
                          <w:shd w:val="clear" w:color="auto" w:fill="FFFFFF"/>
                        </w:rPr>
                        <w:t xml:space="preserve"> </w:t>
                      </w:r>
                      <w:r w:rsidRPr="003F2DC4">
                        <w:rPr>
                          <w:rFonts w:ascii="Georgia" w:hAnsi="Georgia" w:cs="Arial"/>
                          <w:i/>
                          <w:shd w:val="clear" w:color="auto" w:fill="FFFFFF"/>
                        </w:rPr>
                        <w:t>unijne,</w:t>
                      </w:r>
                      <w:r>
                        <w:rPr>
                          <w:rFonts w:ascii="Georgia" w:hAnsi="Georgia" w:cs="Arial"/>
                          <w:i/>
                          <w:shd w:val="clear" w:color="auto" w:fill="FFFFFF"/>
                        </w:rPr>
                        <w:t xml:space="preserve"> </w:t>
                      </w:r>
                      <w:r w:rsidRPr="003F2DC4">
                        <w:rPr>
                          <w:rFonts w:ascii="Georgia" w:hAnsi="Georgia" w:cs="Arial"/>
                          <w:i/>
                          <w:shd w:val="clear" w:color="auto" w:fill="FFFFFF"/>
                        </w:rPr>
                        <w:t>o jakich stanowi art. 3 ustawy z 11.09.2019</w:t>
                      </w:r>
                      <w:r w:rsidR="00B72812">
                        <w:rPr>
                          <w:rFonts w:ascii="Georgia" w:hAnsi="Georgia" w:cs="Arial"/>
                          <w:i/>
                          <w:shd w:val="clear" w:color="auto" w:fill="FFFFFF"/>
                        </w:rPr>
                        <w:t xml:space="preserve"> </w:t>
                      </w:r>
                      <w:r w:rsidRPr="003F2DC4">
                        <w:rPr>
                          <w:rFonts w:ascii="Georgia" w:hAnsi="Georgia" w:cs="Arial"/>
                          <w:i/>
                          <w:shd w:val="clear" w:color="auto" w:fill="FFFFFF"/>
                        </w:rPr>
                        <w:t>r. -Prawo zamówień publicznych</w:t>
                      </w:r>
                      <w:r>
                        <w:rPr>
                          <w:rFonts w:ascii="Georgia" w:hAnsi="Georgia" w:cs="Arial"/>
                          <w:i/>
                          <w:shd w:val="clear" w:color="auto" w:fill="FFFFFF"/>
                        </w:rPr>
                        <w:br/>
                      </w:r>
                      <w:r w:rsidRPr="003F2DC4">
                        <w:rPr>
                          <w:rFonts w:ascii="Georgia" w:hAnsi="Georgia" w:cs="Arial"/>
                          <w:i/>
                          <w:shd w:val="clear" w:color="auto" w:fill="FFFFFF"/>
                        </w:rPr>
                        <w:t>(Dz. U. z 20</w:t>
                      </w:r>
                      <w:r>
                        <w:rPr>
                          <w:rFonts w:ascii="Georgia" w:hAnsi="Georgia" w:cs="Arial"/>
                          <w:i/>
                          <w:shd w:val="clear" w:color="auto" w:fill="FFFFFF"/>
                        </w:rPr>
                        <w:t>21</w:t>
                      </w:r>
                      <w:r w:rsidR="00B72812">
                        <w:rPr>
                          <w:rFonts w:ascii="Georgia" w:hAnsi="Georgia" w:cs="Arial"/>
                          <w:i/>
                          <w:shd w:val="clear" w:color="auto" w:fill="FFFFFF"/>
                        </w:rPr>
                        <w:t xml:space="preserve"> </w:t>
                      </w:r>
                      <w:r w:rsidRPr="003F2DC4">
                        <w:rPr>
                          <w:rFonts w:ascii="Georgia" w:hAnsi="Georgia" w:cs="Arial"/>
                          <w:i/>
                          <w:shd w:val="clear" w:color="auto" w:fill="FFFFFF"/>
                        </w:rPr>
                        <w:t xml:space="preserve">r. poz. </w:t>
                      </w:r>
                      <w:r>
                        <w:rPr>
                          <w:rFonts w:ascii="Georgia" w:hAnsi="Georgia" w:cs="Arial"/>
                          <w:i/>
                          <w:shd w:val="clear" w:color="auto" w:fill="FFFFFF"/>
                        </w:rPr>
                        <w:t xml:space="preserve"> 1129</w:t>
                      </w:r>
                      <w:r w:rsidR="00B32B5C">
                        <w:rPr>
                          <w:rFonts w:ascii="Georgia" w:hAnsi="Georgia" w:cs="Arial"/>
                          <w:i/>
                          <w:shd w:val="clear" w:color="auto" w:fill="FFFFFF"/>
                        </w:rPr>
                        <w:t xml:space="preserve"> ze zm.</w:t>
                      </w:r>
                      <w:r w:rsidRPr="003F2DC4">
                        <w:rPr>
                          <w:rFonts w:ascii="Georgia" w:hAnsi="Georgia" w:cs="Arial"/>
                          <w:i/>
                          <w:shd w:val="clear" w:color="auto" w:fill="FFFFFF"/>
                        </w:rPr>
                        <w:t xml:space="preserve">) </w:t>
                      </w:r>
                      <w:r w:rsidRPr="003F2DC4">
                        <w:rPr>
                          <w:rStyle w:val="Domylnaczcionkaakapitu2"/>
                          <w:rFonts w:ascii="Georgia" w:hAnsi="Georgia"/>
                          <w:i/>
                          <w:iCs/>
                        </w:rPr>
                        <w:t>zwanej dalej "ustawą</w:t>
                      </w:r>
                      <w:r w:rsidRPr="003F2DC4">
                        <w:rPr>
                          <w:rStyle w:val="Domylnaczcionkaakapitu2"/>
                          <w:rFonts w:ascii="Georgia" w:hAnsi="Georgia"/>
                          <w:b/>
                          <w:bCs/>
                          <w:i/>
                          <w:iCs/>
                        </w:rPr>
                        <w:t>"</w:t>
                      </w:r>
                    </w:p>
                    <w:p w14:paraId="7F36336B" w14:textId="2981CAB1" w:rsidR="00DB558E" w:rsidRPr="00401FC3" w:rsidRDefault="00332F0A" w:rsidP="000D2A7A">
                      <w:pPr>
                        <w:pStyle w:val="Standard"/>
                        <w:autoSpaceDE w:val="0"/>
                        <w:spacing w:after="0" w:line="360" w:lineRule="auto"/>
                        <w:jc w:val="center"/>
                        <w:rPr>
                          <w:rStyle w:val="Domylnaczcionkaakapitu2"/>
                          <w:sz w:val="24"/>
                          <w:szCs w:val="24"/>
                        </w:rPr>
                      </w:pPr>
                      <w:r>
                        <w:rPr>
                          <w:rFonts w:cs="Times New Roman"/>
                          <w:bCs w:val="0"/>
                          <w:sz w:val="24"/>
                          <w:szCs w:val="24"/>
                        </w:rPr>
                        <w:t>pn.</w:t>
                      </w:r>
                      <w:r w:rsidR="00DB558E" w:rsidRPr="00B32B5C">
                        <w:rPr>
                          <w:rFonts w:cs="Times New Roman"/>
                          <w:bCs w:val="0"/>
                          <w:sz w:val="24"/>
                          <w:szCs w:val="24"/>
                        </w:rPr>
                        <w:t xml:space="preserve"> </w:t>
                      </w:r>
                      <w:r>
                        <w:rPr>
                          <w:rFonts w:cs="Times New Roman"/>
                          <w:bCs w:val="0"/>
                          <w:sz w:val="24"/>
                          <w:szCs w:val="24"/>
                        </w:rPr>
                        <w:t>„D</w:t>
                      </w:r>
                      <w:r w:rsidR="000D2A7A">
                        <w:rPr>
                          <w:rFonts w:cs="Times New Roman"/>
                          <w:bCs w:val="0"/>
                          <w:sz w:val="24"/>
                          <w:szCs w:val="24"/>
                        </w:rPr>
                        <w:t>ostaw</w:t>
                      </w:r>
                      <w:r>
                        <w:rPr>
                          <w:rFonts w:cs="Times New Roman"/>
                          <w:bCs w:val="0"/>
                          <w:sz w:val="24"/>
                          <w:szCs w:val="24"/>
                        </w:rPr>
                        <w:t>a</w:t>
                      </w:r>
                      <w:r w:rsidR="000D2A7A">
                        <w:rPr>
                          <w:rFonts w:cs="Times New Roman"/>
                          <w:bCs w:val="0"/>
                          <w:sz w:val="24"/>
                          <w:szCs w:val="24"/>
                        </w:rPr>
                        <w:t xml:space="preserve"> </w:t>
                      </w:r>
                      <w:r w:rsidR="00C43C7D">
                        <w:rPr>
                          <w:rFonts w:cs="Times New Roman"/>
                          <w:bCs w:val="0"/>
                          <w:sz w:val="24"/>
                          <w:szCs w:val="24"/>
                        </w:rPr>
                        <w:t xml:space="preserve">specjalistycznej </w:t>
                      </w:r>
                      <w:r w:rsidR="004D68A9">
                        <w:rPr>
                          <w:rFonts w:cs="Times New Roman"/>
                          <w:bCs w:val="0"/>
                          <w:sz w:val="24"/>
                          <w:szCs w:val="24"/>
                        </w:rPr>
                        <w:t>aparatury medycznej</w:t>
                      </w:r>
                      <w:r w:rsidR="00C43C7D">
                        <w:rPr>
                          <w:rFonts w:cs="Times New Roman"/>
                          <w:bCs w:val="0"/>
                          <w:sz w:val="24"/>
                          <w:szCs w:val="24"/>
                        </w:rPr>
                        <w:br/>
                      </w:r>
                      <w:r w:rsidR="000D2A7A">
                        <w:rPr>
                          <w:rFonts w:cs="Times New Roman"/>
                          <w:bCs w:val="0"/>
                          <w:sz w:val="24"/>
                          <w:szCs w:val="24"/>
                        </w:rPr>
                        <w:t xml:space="preserve">dla ZZOZ w </w:t>
                      </w:r>
                      <w:r w:rsidR="00DB26BB">
                        <w:rPr>
                          <w:rFonts w:cs="Times New Roman"/>
                          <w:bCs w:val="0"/>
                          <w:sz w:val="24"/>
                          <w:szCs w:val="24"/>
                        </w:rPr>
                        <w:t>Wadowicach</w:t>
                      </w:r>
                      <w:r>
                        <w:rPr>
                          <w:rFonts w:cs="Times New Roman"/>
                          <w:bCs w:val="0"/>
                          <w:sz w:val="24"/>
                          <w:szCs w:val="24"/>
                        </w:rPr>
                        <w:t>”</w:t>
                      </w:r>
                    </w:p>
                  </w:txbxContent>
                </v:textbox>
              </v:shape>
            </w:pict>
          </mc:Fallback>
        </mc:AlternateContent>
      </w:r>
    </w:p>
    <w:p w14:paraId="3BB2FEF7" w14:textId="77777777" w:rsidR="00DB558E" w:rsidRPr="00E60300" w:rsidRDefault="00DB558E" w:rsidP="00DB558E">
      <w:pPr>
        <w:spacing w:line="360" w:lineRule="auto"/>
        <w:rPr>
          <w:rFonts w:ascii="Georgia" w:hAnsi="Georgia" w:cs="Georgia"/>
          <w:sz w:val="20"/>
          <w:szCs w:val="20"/>
        </w:rPr>
      </w:pPr>
    </w:p>
    <w:p w14:paraId="5CEC29B6" w14:textId="77777777" w:rsidR="00DB558E" w:rsidRPr="00E60300" w:rsidRDefault="00DB558E" w:rsidP="00DB558E">
      <w:pPr>
        <w:spacing w:line="360" w:lineRule="auto"/>
        <w:rPr>
          <w:rFonts w:ascii="Georgia" w:hAnsi="Georgia" w:cs="Georgia"/>
          <w:sz w:val="20"/>
          <w:szCs w:val="20"/>
        </w:rPr>
      </w:pPr>
    </w:p>
    <w:p w14:paraId="6B091F1B" w14:textId="77777777" w:rsidR="00DB558E" w:rsidRPr="00E60300" w:rsidRDefault="00DB558E" w:rsidP="00DB558E">
      <w:pPr>
        <w:spacing w:line="360" w:lineRule="auto"/>
        <w:rPr>
          <w:rFonts w:ascii="Georgia" w:hAnsi="Georgia" w:cs="Georgia"/>
          <w:sz w:val="20"/>
          <w:szCs w:val="20"/>
        </w:rPr>
      </w:pPr>
    </w:p>
    <w:p w14:paraId="57FB2F8A" w14:textId="77777777" w:rsidR="00DB558E" w:rsidRPr="00E60300" w:rsidRDefault="00DB558E" w:rsidP="00DB558E">
      <w:pPr>
        <w:spacing w:line="360" w:lineRule="auto"/>
        <w:rPr>
          <w:rFonts w:ascii="Georgia" w:hAnsi="Georgia" w:cs="Georgia"/>
          <w:sz w:val="20"/>
          <w:szCs w:val="20"/>
        </w:rPr>
      </w:pPr>
    </w:p>
    <w:p w14:paraId="5A5BAE27" w14:textId="77777777" w:rsidR="00DB558E" w:rsidRPr="00E60300" w:rsidRDefault="00DB558E" w:rsidP="00DB558E">
      <w:pPr>
        <w:spacing w:line="360" w:lineRule="auto"/>
        <w:rPr>
          <w:rFonts w:ascii="Georgia" w:hAnsi="Georgia" w:cs="Georgia"/>
          <w:sz w:val="20"/>
          <w:szCs w:val="20"/>
        </w:rPr>
      </w:pPr>
    </w:p>
    <w:p w14:paraId="0A34F306" w14:textId="77777777" w:rsidR="00DB558E" w:rsidRPr="00E60300" w:rsidRDefault="00DB558E" w:rsidP="00DB558E">
      <w:pPr>
        <w:spacing w:line="360" w:lineRule="auto"/>
        <w:rPr>
          <w:rFonts w:ascii="Georgia" w:hAnsi="Georgia" w:cs="Georgia"/>
          <w:sz w:val="20"/>
          <w:szCs w:val="20"/>
        </w:rPr>
      </w:pPr>
    </w:p>
    <w:p w14:paraId="2C5BF364" w14:textId="77777777" w:rsidR="00DB558E" w:rsidRPr="00E60300" w:rsidRDefault="00DB558E" w:rsidP="00DB558E">
      <w:pPr>
        <w:spacing w:line="360" w:lineRule="auto"/>
        <w:rPr>
          <w:rFonts w:ascii="Georgia" w:hAnsi="Georgia" w:cs="Georgia"/>
          <w:sz w:val="20"/>
          <w:szCs w:val="20"/>
        </w:rPr>
      </w:pPr>
    </w:p>
    <w:p w14:paraId="5E94FE5F" w14:textId="77777777" w:rsidR="00DB558E" w:rsidRPr="00E60300" w:rsidRDefault="00DB558E" w:rsidP="00DB558E">
      <w:pPr>
        <w:spacing w:line="360" w:lineRule="auto"/>
        <w:rPr>
          <w:rFonts w:ascii="Georgia" w:hAnsi="Georgia" w:cs="Georgia"/>
          <w:sz w:val="20"/>
          <w:szCs w:val="20"/>
        </w:rPr>
      </w:pPr>
    </w:p>
    <w:p w14:paraId="14EF6173" w14:textId="77777777" w:rsidR="00DB558E" w:rsidRPr="00E60300" w:rsidRDefault="00DB558E" w:rsidP="00DB558E">
      <w:pPr>
        <w:spacing w:line="360" w:lineRule="auto"/>
        <w:rPr>
          <w:rFonts w:ascii="Georgia" w:hAnsi="Georgia" w:cs="Georgia"/>
          <w:sz w:val="20"/>
          <w:szCs w:val="20"/>
        </w:rPr>
      </w:pPr>
    </w:p>
    <w:p w14:paraId="3E7A3193" w14:textId="77777777" w:rsidR="00DB558E" w:rsidRPr="00E60300" w:rsidRDefault="00DB558E" w:rsidP="00DB558E">
      <w:pPr>
        <w:spacing w:line="360" w:lineRule="auto"/>
        <w:rPr>
          <w:rFonts w:ascii="Georgia" w:hAnsi="Georgia" w:cs="Georgia"/>
          <w:sz w:val="20"/>
          <w:szCs w:val="20"/>
        </w:rPr>
      </w:pPr>
    </w:p>
    <w:p w14:paraId="70CCA21A" w14:textId="77777777" w:rsidR="00DB558E" w:rsidRPr="00E60300" w:rsidRDefault="00DB558E" w:rsidP="00DB558E">
      <w:pPr>
        <w:spacing w:line="360" w:lineRule="auto"/>
        <w:rPr>
          <w:rFonts w:ascii="Georgia" w:hAnsi="Georgia" w:cs="Georgia"/>
          <w:sz w:val="20"/>
          <w:szCs w:val="20"/>
        </w:rPr>
      </w:pPr>
    </w:p>
    <w:p w14:paraId="7573A725" w14:textId="77777777" w:rsidR="00DB558E" w:rsidRPr="00E60300" w:rsidRDefault="00DB558E" w:rsidP="00DB558E">
      <w:pPr>
        <w:spacing w:line="360" w:lineRule="auto"/>
        <w:rPr>
          <w:rFonts w:ascii="Georgia" w:hAnsi="Georgia" w:cs="Georgia"/>
          <w:sz w:val="20"/>
          <w:szCs w:val="20"/>
        </w:rPr>
      </w:pPr>
    </w:p>
    <w:p w14:paraId="70E01F43" w14:textId="77777777" w:rsidR="00DB558E" w:rsidRPr="00E60300" w:rsidRDefault="00DB558E" w:rsidP="00DB558E">
      <w:pPr>
        <w:spacing w:line="360" w:lineRule="auto"/>
        <w:rPr>
          <w:rFonts w:ascii="Georgia" w:hAnsi="Georgia" w:cs="Georgia"/>
          <w:sz w:val="20"/>
          <w:szCs w:val="20"/>
        </w:rPr>
      </w:pPr>
    </w:p>
    <w:p w14:paraId="611C5209" w14:textId="77777777" w:rsidR="00DB558E" w:rsidRDefault="00DB558E" w:rsidP="00DB558E">
      <w:pPr>
        <w:autoSpaceDE w:val="0"/>
        <w:spacing w:line="360" w:lineRule="auto"/>
        <w:rPr>
          <w:rStyle w:val="Domylnaczcionkaakapitu2"/>
          <w:rFonts w:ascii="Georgia" w:hAnsi="Georgia"/>
          <w:sz w:val="20"/>
          <w:szCs w:val="20"/>
        </w:rPr>
      </w:pPr>
    </w:p>
    <w:p w14:paraId="1684177C" w14:textId="77777777" w:rsidR="00DB558E" w:rsidRPr="00103CC0" w:rsidRDefault="00DB558E" w:rsidP="00DB558E">
      <w:pPr>
        <w:autoSpaceDE w:val="0"/>
        <w:spacing w:line="360" w:lineRule="auto"/>
        <w:jc w:val="both"/>
        <w:rPr>
          <w:rStyle w:val="Domylnaczcionkaakapitu2"/>
          <w:rFonts w:ascii="Georgia" w:hAnsi="Georgia"/>
          <w:sz w:val="22"/>
          <w:szCs w:val="22"/>
        </w:rPr>
      </w:pPr>
      <w:r w:rsidRPr="00103CC0">
        <w:rPr>
          <w:rFonts w:ascii="Georgia" w:hAnsi="Georgia" w:cs="Arial"/>
          <w:sz w:val="22"/>
          <w:szCs w:val="22"/>
          <w:shd w:val="clear" w:color="auto" w:fill="FFFFFF"/>
        </w:rPr>
        <w:t xml:space="preserve">Przedmiotowe postępowanie prowadzone jest przy użyciu środków komunikacji elektronicznej. Składanie ofert następuje za pośrednictwem platformy zakupowej dostępnej pod adresem internetowym: </w:t>
      </w:r>
      <w:hyperlink r:id="rId9" w:history="1">
        <w:r w:rsidRPr="00A06338">
          <w:rPr>
            <w:rStyle w:val="Hipercze"/>
            <w:rFonts w:ascii="Georgia" w:hAnsi="Georgia" w:cs="Georgia"/>
            <w:sz w:val="20"/>
            <w:szCs w:val="20"/>
          </w:rPr>
          <w:t>www.platformazakupowa.pl/pn/zzozwadowice</w:t>
        </w:r>
      </w:hyperlink>
    </w:p>
    <w:p w14:paraId="6485BF52" w14:textId="77777777" w:rsidR="00DB558E" w:rsidRDefault="00DB558E" w:rsidP="00DB558E">
      <w:pPr>
        <w:autoSpaceDE w:val="0"/>
        <w:spacing w:line="360" w:lineRule="auto"/>
        <w:rPr>
          <w:rStyle w:val="Domylnaczcionkaakapitu2"/>
          <w:rFonts w:ascii="Georgia" w:hAnsi="Georgia"/>
          <w:sz w:val="20"/>
          <w:szCs w:val="20"/>
        </w:rPr>
      </w:pPr>
    </w:p>
    <w:p w14:paraId="7A098D5E" w14:textId="74D50485" w:rsidR="00DB558E" w:rsidRDefault="00DB558E" w:rsidP="00DB558E">
      <w:pPr>
        <w:autoSpaceDE w:val="0"/>
        <w:spacing w:line="360" w:lineRule="auto"/>
        <w:rPr>
          <w:rStyle w:val="Domylnaczcionkaakapitu2"/>
          <w:rFonts w:ascii="Georgia" w:hAnsi="Georgia"/>
          <w:sz w:val="20"/>
          <w:szCs w:val="20"/>
        </w:rPr>
      </w:pPr>
    </w:p>
    <w:p w14:paraId="0B945872" w14:textId="77777777" w:rsidR="00DB558E" w:rsidRDefault="00DB558E" w:rsidP="00DB558E">
      <w:pPr>
        <w:autoSpaceDE w:val="0"/>
        <w:spacing w:line="360" w:lineRule="auto"/>
        <w:rPr>
          <w:rStyle w:val="Domylnaczcionkaakapitu2"/>
          <w:rFonts w:ascii="Georgia" w:hAnsi="Georgia"/>
          <w:sz w:val="20"/>
          <w:szCs w:val="20"/>
        </w:rPr>
      </w:pPr>
    </w:p>
    <w:p w14:paraId="5511D6FE" w14:textId="77777777" w:rsidR="00DB558E" w:rsidRPr="00123693" w:rsidRDefault="00DB558E" w:rsidP="00DB558E">
      <w:pPr>
        <w:autoSpaceDE w:val="0"/>
        <w:spacing w:line="360" w:lineRule="auto"/>
        <w:rPr>
          <w:rStyle w:val="Domylnaczcionkaakapitu2"/>
          <w:rFonts w:ascii="Georgia" w:hAnsi="Georgia"/>
          <w:sz w:val="20"/>
          <w:szCs w:val="20"/>
        </w:rPr>
      </w:pPr>
    </w:p>
    <w:p w14:paraId="2871B65A" w14:textId="77777777" w:rsidR="00DB558E" w:rsidRDefault="00DB558E" w:rsidP="00DB558E">
      <w:pPr>
        <w:autoSpaceDE w:val="0"/>
        <w:spacing w:line="360" w:lineRule="auto"/>
        <w:rPr>
          <w:rStyle w:val="Domylnaczcionkaakapitu2"/>
          <w:rFonts w:ascii="Georgia" w:hAnsi="Georgia"/>
          <w:sz w:val="20"/>
          <w:szCs w:val="20"/>
        </w:rPr>
      </w:pPr>
      <w:r>
        <w:rPr>
          <w:rStyle w:val="Domylnaczcionkaakapitu2"/>
          <w:rFonts w:ascii="Georgia" w:hAnsi="Georgia"/>
          <w:sz w:val="20"/>
          <w:szCs w:val="20"/>
        </w:rPr>
        <w:t>Zamawiający</w:t>
      </w:r>
      <w:r w:rsidRPr="00123693">
        <w:rPr>
          <w:rStyle w:val="Domylnaczcionkaakapitu2"/>
          <w:rFonts w:ascii="Georgia" w:hAnsi="Georgia"/>
          <w:sz w:val="20"/>
          <w:szCs w:val="20"/>
        </w:rPr>
        <w:t>:</w:t>
      </w:r>
    </w:p>
    <w:p w14:paraId="2D6D59A3" w14:textId="77777777" w:rsidR="00DB558E" w:rsidRPr="00A06338" w:rsidRDefault="00DB558E" w:rsidP="00DB558E">
      <w:pPr>
        <w:autoSpaceDE w:val="0"/>
        <w:spacing w:line="360" w:lineRule="auto"/>
        <w:rPr>
          <w:rStyle w:val="Domylnaczcionkaakapitu2"/>
          <w:rFonts w:ascii="Georgia" w:hAnsi="Georgia"/>
          <w:b/>
          <w:bCs/>
          <w:sz w:val="20"/>
          <w:szCs w:val="20"/>
        </w:rPr>
      </w:pPr>
      <w:r w:rsidRPr="00A06338">
        <w:rPr>
          <w:rStyle w:val="Domylnaczcionkaakapitu2"/>
          <w:rFonts w:ascii="Georgia" w:hAnsi="Georgia"/>
          <w:b/>
          <w:bCs/>
          <w:sz w:val="20"/>
          <w:szCs w:val="20"/>
        </w:rPr>
        <w:t>Zespół Zakładów Opieki Zdrowotnej w Wadowicach</w:t>
      </w:r>
    </w:p>
    <w:p w14:paraId="57148BDE" w14:textId="77777777" w:rsidR="00DB558E" w:rsidRPr="00A06338" w:rsidRDefault="00DB558E" w:rsidP="00DB558E">
      <w:pPr>
        <w:autoSpaceDE w:val="0"/>
        <w:spacing w:line="360" w:lineRule="auto"/>
        <w:rPr>
          <w:rFonts w:ascii="Georgia" w:hAnsi="Georgia" w:cs="Georgia"/>
          <w:b/>
          <w:sz w:val="20"/>
          <w:szCs w:val="20"/>
        </w:rPr>
      </w:pPr>
      <w:r w:rsidRPr="00A06338">
        <w:rPr>
          <w:rFonts w:ascii="Georgia" w:hAnsi="Georgia" w:cs="Georgia"/>
          <w:b/>
          <w:sz w:val="20"/>
          <w:szCs w:val="20"/>
        </w:rPr>
        <w:t>ul. Karmelicka 5</w:t>
      </w:r>
    </w:p>
    <w:p w14:paraId="4A46B2B1" w14:textId="77777777" w:rsidR="00DB558E" w:rsidRPr="00A06338" w:rsidRDefault="00DB558E" w:rsidP="00DB558E">
      <w:pPr>
        <w:autoSpaceDE w:val="0"/>
        <w:spacing w:line="360" w:lineRule="auto"/>
        <w:rPr>
          <w:rStyle w:val="Domylnaczcionkaakapitu2"/>
          <w:rFonts w:ascii="Georgia" w:hAnsi="Georgia"/>
          <w:b/>
          <w:bCs/>
          <w:sz w:val="20"/>
          <w:szCs w:val="20"/>
        </w:rPr>
      </w:pPr>
      <w:r w:rsidRPr="00A06338">
        <w:rPr>
          <w:rFonts w:ascii="Georgia" w:hAnsi="Georgia" w:cs="Georgia"/>
          <w:b/>
          <w:sz w:val="20"/>
          <w:szCs w:val="20"/>
        </w:rPr>
        <w:t>34 – 100 Wadowice</w:t>
      </w:r>
    </w:p>
    <w:p w14:paraId="1542117C" w14:textId="77777777" w:rsidR="00DB558E" w:rsidRDefault="00DB558E" w:rsidP="00DB558E">
      <w:pPr>
        <w:autoSpaceDE w:val="0"/>
        <w:spacing w:line="360" w:lineRule="auto"/>
        <w:rPr>
          <w:rFonts w:ascii="Georgia" w:hAnsi="Georgia" w:cs="Georgia"/>
          <w:sz w:val="20"/>
          <w:szCs w:val="20"/>
        </w:rPr>
      </w:pPr>
      <w:r>
        <w:rPr>
          <w:rFonts w:ascii="Georgia" w:hAnsi="Georgia" w:cs="Georgia"/>
          <w:sz w:val="20"/>
          <w:szCs w:val="20"/>
        </w:rPr>
        <w:t>Adres strony internetowej Zamawiającego</w:t>
      </w:r>
      <w:r w:rsidRPr="00A06338">
        <w:rPr>
          <w:rFonts w:ascii="Georgia" w:hAnsi="Georgia" w:cs="Georgia"/>
          <w:sz w:val="20"/>
          <w:szCs w:val="20"/>
        </w:rPr>
        <w:t xml:space="preserve">: </w:t>
      </w:r>
      <w:hyperlink r:id="rId10" w:history="1">
        <w:r w:rsidRPr="00EB2DA1">
          <w:rPr>
            <w:rStyle w:val="Hipercze"/>
            <w:rFonts w:ascii="Georgia" w:hAnsi="Georgia" w:cs="Georgia"/>
            <w:sz w:val="20"/>
            <w:szCs w:val="20"/>
          </w:rPr>
          <w:t>www.zzozwadowice.pl</w:t>
        </w:r>
      </w:hyperlink>
    </w:p>
    <w:p w14:paraId="22A58C14" w14:textId="77777777" w:rsidR="00DB558E" w:rsidRPr="00B72812" w:rsidRDefault="00DB558E" w:rsidP="00DB558E">
      <w:pPr>
        <w:autoSpaceDE w:val="0"/>
        <w:spacing w:line="360" w:lineRule="auto"/>
        <w:rPr>
          <w:rFonts w:ascii="Georgia" w:hAnsi="Georgia" w:cs="Georgia"/>
          <w:sz w:val="20"/>
          <w:szCs w:val="20"/>
        </w:rPr>
      </w:pPr>
      <w:r w:rsidRPr="00B72812">
        <w:rPr>
          <w:rFonts w:ascii="Georgia" w:hAnsi="Georgia" w:cs="Georgia"/>
          <w:sz w:val="20"/>
          <w:szCs w:val="20"/>
        </w:rPr>
        <w:t>e-mail: zp@zzozwadowice.pl</w:t>
      </w:r>
    </w:p>
    <w:p w14:paraId="43FBA06D" w14:textId="77777777" w:rsidR="00DB558E" w:rsidRPr="00710E3A" w:rsidRDefault="00DB558E" w:rsidP="00710E3A">
      <w:pPr>
        <w:autoSpaceDE w:val="0"/>
        <w:spacing w:line="360" w:lineRule="auto"/>
        <w:jc w:val="both"/>
        <w:rPr>
          <w:rFonts w:ascii="Georgia" w:hAnsi="Georgia" w:cs="Georgia"/>
          <w:caps/>
          <w:sz w:val="20"/>
          <w:szCs w:val="20"/>
        </w:rPr>
      </w:pPr>
      <w:r w:rsidRPr="00B72812">
        <w:rPr>
          <w:rFonts w:ascii="Georgia" w:hAnsi="Georgia"/>
        </w:rPr>
        <w:br w:type="page"/>
      </w:r>
      <w:r w:rsidRPr="00710E3A">
        <w:rPr>
          <w:rFonts w:ascii="Georgia" w:hAnsi="Georgia"/>
          <w:caps/>
          <w:color w:val="000000"/>
          <w:sz w:val="20"/>
          <w:szCs w:val="20"/>
        </w:rPr>
        <w:lastRenderedPageBreak/>
        <w:t>SPIS TREŚCI</w:t>
      </w:r>
    </w:p>
    <w:p w14:paraId="2746422D" w14:textId="77777777" w:rsidR="00DB558E" w:rsidRPr="00710E3A" w:rsidRDefault="00DB558E" w:rsidP="00710E3A">
      <w:pPr>
        <w:pStyle w:val="Tekstpodstawowy21"/>
        <w:jc w:val="both"/>
        <w:rPr>
          <w:caps/>
          <w:color w:val="000000"/>
        </w:rPr>
        <w:sectPr w:rsidR="00DB558E" w:rsidRPr="00710E3A" w:rsidSect="0000705B">
          <w:headerReference w:type="default" r:id="rId11"/>
          <w:footerReference w:type="even" r:id="rId12"/>
          <w:footerReference w:type="default" r:id="rId13"/>
          <w:pgSz w:w="11906" w:h="16838"/>
          <w:pgMar w:top="954" w:right="851" w:bottom="1134" w:left="851" w:header="284" w:footer="709" w:gutter="0"/>
          <w:cols w:space="708"/>
        </w:sectPr>
      </w:pPr>
    </w:p>
    <w:p w14:paraId="18EBAE95" w14:textId="38B859F0" w:rsidR="000259DD" w:rsidRPr="000259DD" w:rsidRDefault="00DB558E">
      <w:pPr>
        <w:pStyle w:val="Spistreci1"/>
        <w:rPr>
          <w:rFonts w:eastAsiaTheme="minorEastAsia" w:cstheme="minorBidi"/>
          <w:noProof/>
          <w:kern w:val="0"/>
          <w:sz w:val="20"/>
          <w:szCs w:val="20"/>
          <w:lang w:eastAsia="pl-PL"/>
        </w:rPr>
      </w:pPr>
      <w:r w:rsidRPr="000259DD">
        <w:rPr>
          <w:caps/>
          <w:color w:val="000000"/>
          <w:kern w:val="20"/>
          <w:sz w:val="20"/>
          <w:szCs w:val="20"/>
          <w:highlight w:val="yellow"/>
        </w:rPr>
        <w:fldChar w:fldCharType="begin"/>
      </w:r>
      <w:r w:rsidRPr="000259DD">
        <w:rPr>
          <w:caps/>
          <w:color w:val="000000"/>
          <w:kern w:val="20"/>
          <w:sz w:val="20"/>
          <w:szCs w:val="20"/>
          <w:highlight w:val="yellow"/>
        </w:rPr>
        <w:instrText xml:space="preserve"> TOC </w:instrText>
      </w:r>
      <w:r w:rsidRPr="000259DD">
        <w:rPr>
          <w:caps/>
          <w:color w:val="000000"/>
          <w:kern w:val="20"/>
          <w:sz w:val="20"/>
          <w:szCs w:val="20"/>
          <w:highlight w:val="yellow"/>
        </w:rPr>
        <w:fldChar w:fldCharType="separate"/>
      </w:r>
      <w:r w:rsidR="000259DD" w:rsidRPr="000259DD">
        <w:rPr>
          <w:noProof/>
          <w:sz w:val="20"/>
          <w:szCs w:val="20"/>
        </w:rPr>
        <w:t>I. Nazwa oraz adres Zamawiającego:</w:t>
      </w:r>
      <w:r w:rsidR="000259DD" w:rsidRPr="000259DD">
        <w:rPr>
          <w:noProof/>
          <w:sz w:val="20"/>
          <w:szCs w:val="20"/>
        </w:rPr>
        <w:tab/>
      </w:r>
      <w:r w:rsidR="000259DD" w:rsidRPr="000259DD">
        <w:rPr>
          <w:noProof/>
          <w:sz w:val="20"/>
          <w:szCs w:val="20"/>
        </w:rPr>
        <w:fldChar w:fldCharType="begin"/>
      </w:r>
      <w:r w:rsidR="000259DD" w:rsidRPr="000259DD">
        <w:rPr>
          <w:noProof/>
          <w:sz w:val="20"/>
          <w:szCs w:val="20"/>
        </w:rPr>
        <w:instrText xml:space="preserve"> PAGEREF _Toc110505283 \h </w:instrText>
      </w:r>
      <w:r w:rsidR="000259DD" w:rsidRPr="000259DD">
        <w:rPr>
          <w:noProof/>
          <w:sz w:val="20"/>
          <w:szCs w:val="20"/>
        </w:rPr>
      </w:r>
      <w:r w:rsidR="000259DD" w:rsidRPr="000259DD">
        <w:rPr>
          <w:noProof/>
          <w:sz w:val="20"/>
          <w:szCs w:val="20"/>
        </w:rPr>
        <w:fldChar w:fldCharType="separate"/>
      </w:r>
      <w:r w:rsidR="00F82011">
        <w:rPr>
          <w:noProof/>
          <w:sz w:val="20"/>
          <w:szCs w:val="20"/>
        </w:rPr>
        <w:t>3</w:t>
      </w:r>
      <w:r w:rsidR="000259DD" w:rsidRPr="000259DD">
        <w:rPr>
          <w:noProof/>
          <w:sz w:val="20"/>
          <w:szCs w:val="20"/>
        </w:rPr>
        <w:fldChar w:fldCharType="end"/>
      </w:r>
    </w:p>
    <w:p w14:paraId="2495544F" w14:textId="4203C615" w:rsidR="000259DD" w:rsidRPr="000259DD" w:rsidRDefault="000259DD">
      <w:pPr>
        <w:pStyle w:val="Spistreci1"/>
        <w:rPr>
          <w:rFonts w:eastAsiaTheme="minorEastAsia" w:cstheme="minorBidi"/>
          <w:noProof/>
          <w:kern w:val="0"/>
          <w:sz w:val="20"/>
          <w:szCs w:val="20"/>
          <w:lang w:eastAsia="pl-PL"/>
        </w:rPr>
      </w:pPr>
      <w:r w:rsidRPr="000259DD">
        <w:rPr>
          <w:noProof/>
          <w:sz w:val="20"/>
          <w:szCs w:val="20"/>
        </w:rPr>
        <w:t>II. Tryb udzielenia zamówienia:</w:t>
      </w:r>
      <w:r w:rsidRPr="000259DD">
        <w:rPr>
          <w:noProof/>
          <w:sz w:val="20"/>
          <w:szCs w:val="20"/>
        </w:rPr>
        <w:tab/>
      </w:r>
      <w:r w:rsidRPr="000259DD">
        <w:rPr>
          <w:noProof/>
          <w:sz w:val="20"/>
          <w:szCs w:val="20"/>
        </w:rPr>
        <w:fldChar w:fldCharType="begin"/>
      </w:r>
      <w:r w:rsidRPr="000259DD">
        <w:rPr>
          <w:noProof/>
          <w:sz w:val="20"/>
          <w:szCs w:val="20"/>
        </w:rPr>
        <w:instrText xml:space="preserve"> PAGEREF _Toc110505284 \h </w:instrText>
      </w:r>
      <w:r w:rsidRPr="000259DD">
        <w:rPr>
          <w:noProof/>
          <w:sz w:val="20"/>
          <w:szCs w:val="20"/>
        </w:rPr>
      </w:r>
      <w:r w:rsidRPr="000259DD">
        <w:rPr>
          <w:noProof/>
          <w:sz w:val="20"/>
          <w:szCs w:val="20"/>
        </w:rPr>
        <w:fldChar w:fldCharType="separate"/>
      </w:r>
      <w:r w:rsidR="00F82011">
        <w:rPr>
          <w:noProof/>
          <w:sz w:val="20"/>
          <w:szCs w:val="20"/>
        </w:rPr>
        <w:t>3</w:t>
      </w:r>
      <w:r w:rsidRPr="000259DD">
        <w:rPr>
          <w:noProof/>
          <w:sz w:val="20"/>
          <w:szCs w:val="20"/>
        </w:rPr>
        <w:fldChar w:fldCharType="end"/>
      </w:r>
    </w:p>
    <w:p w14:paraId="0FD02DCC" w14:textId="24E4C930" w:rsidR="000259DD" w:rsidRPr="000259DD" w:rsidRDefault="000259DD">
      <w:pPr>
        <w:pStyle w:val="Spistreci1"/>
        <w:rPr>
          <w:rFonts w:eastAsiaTheme="minorEastAsia" w:cstheme="minorBidi"/>
          <w:noProof/>
          <w:kern w:val="0"/>
          <w:sz w:val="20"/>
          <w:szCs w:val="20"/>
          <w:lang w:eastAsia="pl-PL"/>
        </w:rPr>
      </w:pPr>
      <w:r w:rsidRPr="000259DD">
        <w:rPr>
          <w:noProof/>
          <w:sz w:val="20"/>
          <w:szCs w:val="20"/>
        </w:rPr>
        <w:t>III. Opis przedmiotu zamówienia:</w:t>
      </w:r>
      <w:r w:rsidRPr="000259DD">
        <w:rPr>
          <w:noProof/>
          <w:sz w:val="20"/>
          <w:szCs w:val="20"/>
        </w:rPr>
        <w:tab/>
      </w:r>
      <w:r w:rsidRPr="000259DD">
        <w:rPr>
          <w:noProof/>
          <w:sz w:val="20"/>
          <w:szCs w:val="20"/>
        </w:rPr>
        <w:fldChar w:fldCharType="begin"/>
      </w:r>
      <w:r w:rsidRPr="000259DD">
        <w:rPr>
          <w:noProof/>
          <w:sz w:val="20"/>
          <w:szCs w:val="20"/>
        </w:rPr>
        <w:instrText xml:space="preserve"> PAGEREF _Toc110505285 \h </w:instrText>
      </w:r>
      <w:r w:rsidRPr="000259DD">
        <w:rPr>
          <w:noProof/>
          <w:sz w:val="20"/>
          <w:szCs w:val="20"/>
        </w:rPr>
      </w:r>
      <w:r w:rsidRPr="000259DD">
        <w:rPr>
          <w:noProof/>
          <w:sz w:val="20"/>
          <w:szCs w:val="20"/>
        </w:rPr>
        <w:fldChar w:fldCharType="separate"/>
      </w:r>
      <w:r w:rsidR="00F82011">
        <w:rPr>
          <w:noProof/>
          <w:sz w:val="20"/>
          <w:szCs w:val="20"/>
        </w:rPr>
        <w:t>3</w:t>
      </w:r>
      <w:r w:rsidRPr="000259DD">
        <w:rPr>
          <w:noProof/>
          <w:sz w:val="20"/>
          <w:szCs w:val="20"/>
        </w:rPr>
        <w:fldChar w:fldCharType="end"/>
      </w:r>
    </w:p>
    <w:p w14:paraId="4079AF72" w14:textId="3C3D0833" w:rsidR="000259DD" w:rsidRPr="000259DD" w:rsidRDefault="000259DD">
      <w:pPr>
        <w:pStyle w:val="Spistreci1"/>
        <w:rPr>
          <w:rFonts w:eastAsiaTheme="minorEastAsia" w:cstheme="minorBidi"/>
          <w:noProof/>
          <w:kern w:val="0"/>
          <w:sz w:val="20"/>
          <w:szCs w:val="20"/>
          <w:lang w:eastAsia="pl-PL"/>
        </w:rPr>
      </w:pPr>
      <w:r w:rsidRPr="000259DD">
        <w:rPr>
          <w:noProof/>
          <w:color w:val="000000"/>
          <w:sz w:val="20"/>
          <w:szCs w:val="20"/>
        </w:rPr>
        <w:t>IV. Termin realizacji zamówienia</w:t>
      </w:r>
      <w:r w:rsidRPr="000259DD">
        <w:rPr>
          <w:noProof/>
          <w:sz w:val="20"/>
          <w:szCs w:val="20"/>
        </w:rPr>
        <w:t>:</w:t>
      </w:r>
      <w:r w:rsidRPr="000259DD">
        <w:rPr>
          <w:noProof/>
          <w:sz w:val="20"/>
          <w:szCs w:val="20"/>
        </w:rPr>
        <w:tab/>
      </w:r>
      <w:r w:rsidRPr="000259DD">
        <w:rPr>
          <w:noProof/>
          <w:sz w:val="20"/>
          <w:szCs w:val="20"/>
        </w:rPr>
        <w:fldChar w:fldCharType="begin"/>
      </w:r>
      <w:r w:rsidRPr="000259DD">
        <w:rPr>
          <w:noProof/>
          <w:sz w:val="20"/>
          <w:szCs w:val="20"/>
        </w:rPr>
        <w:instrText xml:space="preserve"> PAGEREF _Toc110505286 \h </w:instrText>
      </w:r>
      <w:r w:rsidRPr="000259DD">
        <w:rPr>
          <w:noProof/>
          <w:sz w:val="20"/>
          <w:szCs w:val="20"/>
        </w:rPr>
      </w:r>
      <w:r w:rsidRPr="000259DD">
        <w:rPr>
          <w:noProof/>
          <w:sz w:val="20"/>
          <w:szCs w:val="20"/>
        </w:rPr>
        <w:fldChar w:fldCharType="separate"/>
      </w:r>
      <w:r w:rsidR="00F82011">
        <w:rPr>
          <w:noProof/>
          <w:sz w:val="20"/>
          <w:szCs w:val="20"/>
        </w:rPr>
        <w:t>4</w:t>
      </w:r>
      <w:r w:rsidRPr="000259DD">
        <w:rPr>
          <w:noProof/>
          <w:sz w:val="20"/>
          <w:szCs w:val="20"/>
        </w:rPr>
        <w:fldChar w:fldCharType="end"/>
      </w:r>
    </w:p>
    <w:p w14:paraId="174C7512" w14:textId="4BC11C1A" w:rsidR="000259DD" w:rsidRPr="000259DD" w:rsidRDefault="000259DD">
      <w:pPr>
        <w:pStyle w:val="Spistreci1"/>
        <w:rPr>
          <w:rFonts w:eastAsiaTheme="minorEastAsia" w:cstheme="minorBidi"/>
          <w:noProof/>
          <w:kern w:val="0"/>
          <w:sz w:val="20"/>
          <w:szCs w:val="20"/>
          <w:lang w:eastAsia="pl-PL"/>
        </w:rPr>
      </w:pPr>
      <w:r w:rsidRPr="000259DD">
        <w:rPr>
          <w:noProof/>
          <w:color w:val="000000"/>
          <w:sz w:val="20"/>
          <w:szCs w:val="20"/>
        </w:rPr>
        <w:t>V. W</w:t>
      </w:r>
      <w:r w:rsidRPr="000259DD">
        <w:rPr>
          <w:noProof/>
          <w:sz w:val="20"/>
          <w:szCs w:val="20"/>
        </w:rPr>
        <w:t>arunki udziału w postępowaniu:</w:t>
      </w:r>
      <w:r w:rsidRPr="000259DD">
        <w:rPr>
          <w:noProof/>
          <w:sz w:val="20"/>
          <w:szCs w:val="20"/>
        </w:rPr>
        <w:tab/>
      </w:r>
      <w:r w:rsidRPr="000259DD">
        <w:rPr>
          <w:noProof/>
          <w:sz w:val="20"/>
          <w:szCs w:val="20"/>
        </w:rPr>
        <w:fldChar w:fldCharType="begin"/>
      </w:r>
      <w:r w:rsidRPr="000259DD">
        <w:rPr>
          <w:noProof/>
          <w:sz w:val="20"/>
          <w:szCs w:val="20"/>
        </w:rPr>
        <w:instrText xml:space="preserve"> PAGEREF _Toc110505287 \h </w:instrText>
      </w:r>
      <w:r w:rsidRPr="000259DD">
        <w:rPr>
          <w:noProof/>
          <w:sz w:val="20"/>
          <w:szCs w:val="20"/>
        </w:rPr>
      </w:r>
      <w:r w:rsidRPr="000259DD">
        <w:rPr>
          <w:noProof/>
          <w:sz w:val="20"/>
          <w:szCs w:val="20"/>
        </w:rPr>
        <w:fldChar w:fldCharType="separate"/>
      </w:r>
      <w:r w:rsidR="00F82011">
        <w:rPr>
          <w:noProof/>
          <w:sz w:val="20"/>
          <w:szCs w:val="20"/>
        </w:rPr>
        <w:t>4</w:t>
      </w:r>
      <w:r w:rsidRPr="000259DD">
        <w:rPr>
          <w:noProof/>
          <w:sz w:val="20"/>
          <w:szCs w:val="20"/>
        </w:rPr>
        <w:fldChar w:fldCharType="end"/>
      </w:r>
    </w:p>
    <w:p w14:paraId="6B33E00B" w14:textId="5B95EF6A" w:rsidR="000259DD" w:rsidRPr="000259DD" w:rsidRDefault="000259DD">
      <w:pPr>
        <w:pStyle w:val="Spistreci1"/>
        <w:rPr>
          <w:rFonts w:eastAsiaTheme="minorEastAsia" w:cstheme="minorBidi"/>
          <w:noProof/>
          <w:kern w:val="0"/>
          <w:sz w:val="20"/>
          <w:szCs w:val="20"/>
          <w:lang w:eastAsia="pl-PL"/>
        </w:rPr>
      </w:pPr>
      <w:r w:rsidRPr="000259DD">
        <w:rPr>
          <w:noProof/>
          <w:color w:val="000000"/>
          <w:sz w:val="20"/>
          <w:szCs w:val="20"/>
        </w:rPr>
        <w:t>VI. Podstawy wykluczenia z postępowania</w:t>
      </w:r>
      <w:r w:rsidRPr="000259DD">
        <w:rPr>
          <w:noProof/>
          <w:sz w:val="20"/>
          <w:szCs w:val="20"/>
        </w:rPr>
        <w:t>:</w:t>
      </w:r>
      <w:r w:rsidRPr="000259DD">
        <w:rPr>
          <w:noProof/>
          <w:sz w:val="20"/>
          <w:szCs w:val="20"/>
        </w:rPr>
        <w:tab/>
      </w:r>
      <w:r w:rsidRPr="000259DD">
        <w:rPr>
          <w:noProof/>
          <w:sz w:val="20"/>
          <w:szCs w:val="20"/>
        </w:rPr>
        <w:fldChar w:fldCharType="begin"/>
      </w:r>
      <w:r w:rsidRPr="000259DD">
        <w:rPr>
          <w:noProof/>
          <w:sz w:val="20"/>
          <w:szCs w:val="20"/>
        </w:rPr>
        <w:instrText xml:space="preserve"> PAGEREF _Toc110505288 \h </w:instrText>
      </w:r>
      <w:r w:rsidRPr="000259DD">
        <w:rPr>
          <w:noProof/>
          <w:sz w:val="20"/>
          <w:szCs w:val="20"/>
        </w:rPr>
      </w:r>
      <w:r w:rsidRPr="000259DD">
        <w:rPr>
          <w:noProof/>
          <w:sz w:val="20"/>
          <w:szCs w:val="20"/>
        </w:rPr>
        <w:fldChar w:fldCharType="separate"/>
      </w:r>
      <w:r w:rsidR="00F82011">
        <w:rPr>
          <w:noProof/>
          <w:sz w:val="20"/>
          <w:szCs w:val="20"/>
        </w:rPr>
        <w:t>5</w:t>
      </w:r>
      <w:r w:rsidRPr="000259DD">
        <w:rPr>
          <w:noProof/>
          <w:sz w:val="20"/>
          <w:szCs w:val="20"/>
        </w:rPr>
        <w:fldChar w:fldCharType="end"/>
      </w:r>
    </w:p>
    <w:p w14:paraId="40270227" w14:textId="283E65B9" w:rsidR="000259DD" w:rsidRPr="000259DD" w:rsidRDefault="000259DD">
      <w:pPr>
        <w:pStyle w:val="Spistreci1"/>
        <w:rPr>
          <w:rFonts w:eastAsiaTheme="minorEastAsia" w:cstheme="minorBidi"/>
          <w:noProof/>
          <w:kern w:val="0"/>
          <w:sz w:val="20"/>
          <w:szCs w:val="20"/>
          <w:lang w:eastAsia="pl-PL"/>
        </w:rPr>
      </w:pPr>
      <w:r w:rsidRPr="000259DD">
        <w:rPr>
          <w:noProof/>
          <w:color w:val="000000"/>
          <w:sz w:val="20"/>
          <w:szCs w:val="20"/>
        </w:rPr>
        <w:t>VII. Podmiotowe środki dowodowe i wykaz oświadczeń lub dokumentów, potwierdzających spełnienie warunków udziału w postępowaniu oraz braku podstaw wykluczenia</w:t>
      </w:r>
      <w:r w:rsidRPr="000259DD">
        <w:rPr>
          <w:noProof/>
          <w:sz w:val="20"/>
          <w:szCs w:val="20"/>
        </w:rPr>
        <w:t>:</w:t>
      </w:r>
      <w:r w:rsidRPr="000259DD">
        <w:rPr>
          <w:noProof/>
          <w:sz w:val="20"/>
          <w:szCs w:val="20"/>
        </w:rPr>
        <w:tab/>
      </w:r>
      <w:r w:rsidRPr="000259DD">
        <w:rPr>
          <w:noProof/>
          <w:sz w:val="20"/>
          <w:szCs w:val="20"/>
        </w:rPr>
        <w:fldChar w:fldCharType="begin"/>
      </w:r>
      <w:r w:rsidRPr="000259DD">
        <w:rPr>
          <w:noProof/>
          <w:sz w:val="20"/>
          <w:szCs w:val="20"/>
        </w:rPr>
        <w:instrText xml:space="preserve"> PAGEREF _Toc110505289 \h </w:instrText>
      </w:r>
      <w:r w:rsidRPr="000259DD">
        <w:rPr>
          <w:noProof/>
          <w:sz w:val="20"/>
          <w:szCs w:val="20"/>
        </w:rPr>
      </w:r>
      <w:r w:rsidRPr="000259DD">
        <w:rPr>
          <w:noProof/>
          <w:sz w:val="20"/>
          <w:szCs w:val="20"/>
        </w:rPr>
        <w:fldChar w:fldCharType="separate"/>
      </w:r>
      <w:r w:rsidR="00F82011">
        <w:rPr>
          <w:noProof/>
          <w:sz w:val="20"/>
          <w:szCs w:val="20"/>
        </w:rPr>
        <w:t>7</w:t>
      </w:r>
      <w:r w:rsidRPr="000259DD">
        <w:rPr>
          <w:noProof/>
          <w:sz w:val="20"/>
          <w:szCs w:val="20"/>
        </w:rPr>
        <w:fldChar w:fldCharType="end"/>
      </w:r>
    </w:p>
    <w:p w14:paraId="338A6B42" w14:textId="019FA3E2" w:rsidR="000259DD" w:rsidRPr="000259DD" w:rsidRDefault="000259DD">
      <w:pPr>
        <w:pStyle w:val="Spistreci1"/>
        <w:rPr>
          <w:rFonts w:eastAsiaTheme="minorEastAsia" w:cstheme="minorBidi"/>
          <w:noProof/>
          <w:kern w:val="0"/>
          <w:sz w:val="20"/>
          <w:szCs w:val="20"/>
          <w:lang w:eastAsia="pl-PL"/>
        </w:rPr>
      </w:pPr>
      <w:r w:rsidRPr="000259DD">
        <w:rPr>
          <w:noProof/>
          <w:color w:val="000000"/>
          <w:sz w:val="20"/>
          <w:szCs w:val="20"/>
        </w:rPr>
        <w:t>VIII. Przedmiotowe środki dowodowe</w:t>
      </w:r>
      <w:r w:rsidRPr="000259DD">
        <w:rPr>
          <w:noProof/>
          <w:sz w:val="20"/>
          <w:szCs w:val="20"/>
        </w:rPr>
        <w:t>:</w:t>
      </w:r>
      <w:r w:rsidRPr="000259DD">
        <w:rPr>
          <w:noProof/>
          <w:sz w:val="20"/>
          <w:szCs w:val="20"/>
        </w:rPr>
        <w:tab/>
      </w:r>
      <w:r w:rsidRPr="000259DD">
        <w:rPr>
          <w:noProof/>
          <w:sz w:val="20"/>
          <w:szCs w:val="20"/>
        </w:rPr>
        <w:fldChar w:fldCharType="begin"/>
      </w:r>
      <w:r w:rsidRPr="000259DD">
        <w:rPr>
          <w:noProof/>
          <w:sz w:val="20"/>
          <w:szCs w:val="20"/>
        </w:rPr>
        <w:instrText xml:space="preserve"> PAGEREF _Toc110505290 \h </w:instrText>
      </w:r>
      <w:r w:rsidRPr="000259DD">
        <w:rPr>
          <w:noProof/>
          <w:sz w:val="20"/>
          <w:szCs w:val="20"/>
        </w:rPr>
      </w:r>
      <w:r w:rsidRPr="000259DD">
        <w:rPr>
          <w:noProof/>
          <w:sz w:val="20"/>
          <w:szCs w:val="20"/>
        </w:rPr>
        <w:fldChar w:fldCharType="separate"/>
      </w:r>
      <w:r w:rsidR="00F82011">
        <w:rPr>
          <w:noProof/>
          <w:sz w:val="20"/>
          <w:szCs w:val="20"/>
        </w:rPr>
        <w:t>10</w:t>
      </w:r>
      <w:r w:rsidRPr="000259DD">
        <w:rPr>
          <w:noProof/>
          <w:sz w:val="20"/>
          <w:szCs w:val="20"/>
        </w:rPr>
        <w:fldChar w:fldCharType="end"/>
      </w:r>
    </w:p>
    <w:p w14:paraId="60419BB1" w14:textId="222DB3DB" w:rsidR="000259DD" w:rsidRPr="000259DD" w:rsidRDefault="000259DD">
      <w:pPr>
        <w:pStyle w:val="Spistreci1"/>
        <w:rPr>
          <w:rFonts w:eastAsiaTheme="minorEastAsia" w:cstheme="minorBidi"/>
          <w:noProof/>
          <w:kern w:val="0"/>
          <w:sz w:val="20"/>
          <w:szCs w:val="20"/>
          <w:lang w:eastAsia="pl-PL"/>
        </w:rPr>
      </w:pPr>
      <w:r w:rsidRPr="000259DD">
        <w:rPr>
          <w:noProof/>
          <w:color w:val="000000"/>
          <w:sz w:val="20"/>
          <w:szCs w:val="20"/>
        </w:rPr>
        <w:t>IX. Poleganie na zasobach innych podmiotów</w:t>
      </w:r>
      <w:r w:rsidRPr="000259DD">
        <w:rPr>
          <w:noProof/>
          <w:sz w:val="20"/>
          <w:szCs w:val="20"/>
        </w:rPr>
        <w:t>:</w:t>
      </w:r>
      <w:r w:rsidRPr="000259DD">
        <w:rPr>
          <w:noProof/>
          <w:sz w:val="20"/>
          <w:szCs w:val="20"/>
        </w:rPr>
        <w:tab/>
      </w:r>
      <w:r w:rsidRPr="000259DD">
        <w:rPr>
          <w:noProof/>
          <w:sz w:val="20"/>
          <w:szCs w:val="20"/>
        </w:rPr>
        <w:fldChar w:fldCharType="begin"/>
      </w:r>
      <w:r w:rsidRPr="000259DD">
        <w:rPr>
          <w:noProof/>
          <w:sz w:val="20"/>
          <w:szCs w:val="20"/>
        </w:rPr>
        <w:instrText xml:space="preserve"> PAGEREF _Toc110505291 \h </w:instrText>
      </w:r>
      <w:r w:rsidRPr="000259DD">
        <w:rPr>
          <w:noProof/>
          <w:sz w:val="20"/>
          <w:szCs w:val="20"/>
        </w:rPr>
      </w:r>
      <w:r w:rsidRPr="000259DD">
        <w:rPr>
          <w:noProof/>
          <w:sz w:val="20"/>
          <w:szCs w:val="20"/>
        </w:rPr>
        <w:fldChar w:fldCharType="separate"/>
      </w:r>
      <w:r w:rsidR="00F82011">
        <w:rPr>
          <w:noProof/>
          <w:sz w:val="20"/>
          <w:szCs w:val="20"/>
        </w:rPr>
        <w:t>10</w:t>
      </w:r>
      <w:r w:rsidRPr="000259DD">
        <w:rPr>
          <w:noProof/>
          <w:sz w:val="20"/>
          <w:szCs w:val="20"/>
        </w:rPr>
        <w:fldChar w:fldCharType="end"/>
      </w:r>
    </w:p>
    <w:p w14:paraId="4FFEB189" w14:textId="5FD07F3D" w:rsidR="000259DD" w:rsidRPr="000259DD" w:rsidRDefault="000259DD">
      <w:pPr>
        <w:pStyle w:val="Spistreci1"/>
        <w:rPr>
          <w:rFonts w:eastAsiaTheme="minorEastAsia" w:cstheme="minorBidi"/>
          <w:noProof/>
          <w:kern w:val="0"/>
          <w:sz w:val="20"/>
          <w:szCs w:val="20"/>
          <w:lang w:eastAsia="pl-PL"/>
        </w:rPr>
      </w:pPr>
      <w:r w:rsidRPr="000259DD">
        <w:rPr>
          <w:noProof/>
          <w:color w:val="000000"/>
          <w:sz w:val="20"/>
          <w:szCs w:val="20"/>
        </w:rPr>
        <w:t>X. Informacja dla wykonawców wspólnie ubiegających się o udzielenie zamówienia (spółki cywilne/konsorcja)</w:t>
      </w:r>
      <w:r w:rsidRPr="000259DD">
        <w:rPr>
          <w:noProof/>
          <w:sz w:val="20"/>
          <w:szCs w:val="20"/>
        </w:rPr>
        <w:t>:</w:t>
      </w:r>
      <w:r w:rsidRPr="000259DD">
        <w:rPr>
          <w:noProof/>
          <w:sz w:val="20"/>
          <w:szCs w:val="20"/>
        </w:rPr>
        <w:tab/>
      </w:r>
      <w:r w:rsidRPr="000259DD">
        <w:rPr>
          <w:noProof/>
          <w:sz w:val="20"/>
          <w:szCs w:val="20"/>
        </w:rPr>
        <w:fldChar w:fldCharType="begin"/>
      </w:r>
      <w:r w:rsidRPr="000259DD">
        <w:rPr>
          <w:noProof/>
          <w:sz w:val="20"/>
          <w:szCs w:val="20"/>
        </w:rPr>
        <w:instrText xml:space="preserve"> PAGEREF _Toc110505292 \h </w:instrText>
      </w:r>
      <w:r w:rsidRPr="000259DD">
        <w:rPr>
          <w:noProof/>
          <w:sz w:val="20"/>
          <w:szCs w:val="20"/>
        </w:rPr>
      </w:r>
      <w:r w:rsidRPr="000259DD">
        <w:rPr>
          <w:noProof/>
          <w:sz w:val="20"/>
          <w:szCs w:val="20"/>
        </w:rPr>
        <w:fldChar w:fldCharType="separate"/>
      </w:r>
      <w:r w:rsidR="00F82011">
        <w:rPr>
          <w:noProof/>
          <w:sz w:val="20"/>
          <w:szCs w:val="20"/>
        </w:rPr>
        <w:t>11</w:t>
      </w:r>
      <w:r w:rsidRPr="000259DD">
        <w:rPr>
          <w:noProof/>
          <w:sz w:val="20"/>
          <w:szCs w:val="20"/>
        </w:rPr>
        <w:fldChar w:fldCharType="end"/>
      </w:r>
    </w:p>
    <w:p w14:paraId="78EDC59C" w14:textId="1F432E07" w:rsidR="000259DD" w:rsidRPr="000259DD" w:rsidRDefault="000259DD">
      <w:pPr>
        <w:pStyle w:val="Spistreci1"/>
        <w:rPr>
          <w:rFonts w:eastAsiaTheme="minorEastAsia" w:cstheme="minorBidi"/>
          <w:noProof/>
          <w:kern w:val="0"/>
          <w:sz w:val="20"/>
          <w:szCs w:val="20"/>
          <w:lang w:eastAsia="pl-PL"/>
        </w:rPr>
      </w:pPr>
      <w:r w:rsidRPr="000259DD">
        <w:rPr>
          <w:noProof/>
          <w:color w:val="000000"/>
          <w:sz w:val="20"/>
          <w:szCs w:val="20"/>
        </w:rPr>
        <w:t>XI. Informacja o sposobie porozumiewania się zamawiającego z wykonawcami oraz przekazywania oświadczeń i dokumentów, a także wskazanie osób uprawnionych do porozumiewania się z wykonawcami</w:t>
      </w:r>
      <w:r w:rsidRPr="000259DD">
        <w:rPr>
          <w:noProof/>
          <w:sz w:val="20"/>
          <w:szCs w:val="20"/>
        </w:rPr>
        <w:t>:</w:t>
      </w:r>
      <w:r w:rsidRPr="000259DD">
        <w:rPr>
          <w:noProof/>
          <w:sz w:val="20"/>
          <w:szCs w:val="20"/>
        </w:rPr>
        <w:tab/>
      </w:r>
      <w:r w:rsidRPr="000259DD">
        <w:rPr>
          <w:noProof/>
          <w:sz w:val="20"/>
          <w:szCs w:val="20"/>
        </w:rPr>
        <w:fldChar w:fldCharType="begin"/>
      </w:r>
      <w:r w:rsidRPr="000259DD">
        <w:rPr>
          <w:noProof/>
          <w:sz w:val="20"/>
          <w:szCs w:val="20"/>
        </w:rPr>
        <w:instrText xml:space="preserve"> PAGEREF _Toc110505293 \h </w:instrText>
      </w:r>
      <w:r w:rsidRPr="000259DD">
        <w:rPr>
          <w:noProof/>
          <w:sz w:val="20"/>
          <w:szCs w:val="20"/>
        </w:rPr>
      </w:r>
      <w:r w:rsidRPr="000259DD">
        <w:rPr>
          <w:noProof/>
          <w:sz w:val="20"/>
          <w:szCs w:val="20"/>
        </w:rPr>
        <w:fldChar w:fldCharType="separate"/>
      </w:r>
      <w:r w:rsidR="00F82011">
        <w:rPr>
          <w:noProof/>
          <w:sz w:val="20"/>
          <w:szCs w:val="20"/>
        </w:rPr>
        <w:t>12</w:t>
      </w:r>
      <w:r w:rsidRPr="000259DD">
        <w:rPr>
          <w:noProof/>
          <w:sz w:val="20"/>
          <w:szCs w:val="20"/>
        </w:rPr>
        <w:fldChar w:fldCharType="end"/>
      </w:r>
    </w:p>
    <w:p w14:paraId="54C2E0A4" w14:textId="72D9719C" w:rsidR="000259DD" w:rsidRPr="000259DD" w:rsidRDefault="000259DD">
      <w:pPr>
        <w:pStyle w:val="Spistreci1"/>
        <w:rPr>
          <w:rFonts w:eastAsiaTheme="minorEastAsia" w:cstheme="minorBidi"/>
          <w:noProof/>
          <w:kern w:val="0"/>
          <w:sz w:val="20"/>
          <w:szCs w:val="20"/>
          <w:lang w:eastAsia="pl-PL"/>
        </w:rPr>
      </w:pPr>
      <w:r w:rsidRPr="000259DD">
        <w:rPr>
          <w:noProof/>
          <w:color w:val="000000"/>
          <w:sz w:val="20"/>
          <w:szCs w:val="20"/>
        </w:rPr>
        <w:t>XII. Wymagania dotyczące wadium</w:t>
      </w:r>
      <w:r w:rsidRPr="000259DD">
        <w:rPr>
          <w:noProof/>
          <w:sz w:val="20"/>
          <w:szCs w:val="20"/>
        </w:rPr>
        <w:t>:</w:t>
      </w:r>
      <w:r w:rsidRPr="000259DD">
        <w:rPr>
          <w:noProof/>
          <w:sz w:val="20"/>
          <w:szCs w:val="20"/>
        </w:rPr>
        <w:tab/>
      </w:r>
      <w:r w:rsidRPr="000259DD">
        <w:rPr>
          <w:noProof/>
          <w:sz w:val="20"/>
          <w:szCs w:val="20"/>
        </w:rPr>
        <w:fldChar w:fldCharType="begin"/>
      </w:r>
      <w:r w:rsidRPr="000259DD">
        <w:rPr>
          <w:noProof/>
          <w:sz w:val="20"/>
          <w:szCs w:val="20"/>
        </w:rPr>
        <w:instrText xml:space="preserve"> PAGEREF _Toc110505294 \h </w:instrText>
      </w:r>
      <w:r w:rsidRPr="000259DD">
        <w:rPr>
          <w:noProof/>
          <w:sz w:val="20"/>
          <w:szCs w:val="20"/>
        </w:rPr>
      </w:r>
      <w:r w:rsidRPr="000259DD">
        <w:rPr>
          <w:noProof/>
          <w:sz w:val="20"/>
          <w:szCs w:val="20"/>
        </w:rPr>
        <w:fldChar w:fldCharType="separate"/>
      </w:r>
      <w:r w:rsidR="00F82011">
        <w:rPr>
          <w:noProof/>
          <w:sz w:val="20"/>
          <w:szCs w:val="20"/>
        </w:rPr>
        <w:t>15</w:t>
      </w:r>
      <w:r w:rsidRPr="000259DD">
        <w:rPr>
          <w:noProof/>
          <w:sz w:val="20"/>
          <w:szCs w:val="20"/>
        </w:rPr>
        <w:fldChar w:fldCharType="end"/>
      </w:r>
    </w:p>
    <w:p w14:paraId="5330CDDE" w14:textId="62CEB07B" w:rsidR="000259DD" w:rsidRPr="000259DD" w:rsidRDefault="000259DD">
      <w:pPr>
        <w:pStyle w:val="Spistreci1"/>
        <w:rPr>
          <w:rFonts w:eastAsiaTheme="minorEastAsia" w:cstheme="minorBidi"/>
          <w:noProof/>
          <w:kern w:val="0"/>
          <w:sz w:val="20"/>
          <w:szCs w:val="20"/>
          <w:lang w:eastAsia="pl-PL"/>
        </w:rPr>
      </w:pPr>
      <w:r w:rsidRPr="000259DD">
        <w:rPr>
          <w:noProof/>
          <w:color w:val="000000"/>
          <w:sz w:val="20"/>
          <w:szCs w:val="20"/>
        </w:rPr>
        <w:t>XIII. Termin związania ofertą</w:t>
      </w:r>
      <w:r w:rsidRPr="000259DD">
        <w:rPr>
          <w:noProof/>
          <w:sz w:val="20"/>
          <w:szCs w:val="20"/>
        </w:rPr>
        <w:t>:</w:t>
      </w:r>
      <w:r w:rsidRPr="000259DD">
        <w:rPr>
          <w:noProof/>
          <w:sz w:val="20"/>
          <w:szCs w:val="20"/>
        </w:rPr>
        <w:tab/>
      </w:r>
      <w:r w:rsidRPr="000259DD">
        <w:rPr>
          <w:noProof/>
          <w:sz w:val="20"/>
          <w:szCs w:val="20"/>
        </w:rPr>
        <w:fldChar w:fldCharType="begin"/>
      </w:r>
      <w:r w:rsidRPr="000259DD">
        <w:rPr>
          <w:noProof/>
          <w:sz w:val="20"/>
          <w:szCs w:val="20"/>
        </w:rPr>
        <w:instrText xml:space="preserve"> PAGEREF _Toc110505295 \h </w:instrText>
      </w:r>
      <w:r w:rsidRPr="000259DD">
        <w:rPr>
          <w:noProof/>
          <w:sz w:val="20"/>
          <w:szCs w:val="20"/>
        </w:rPr>
      </w:r>
      <w:r w:rsidRPr="000259DD">
        <w:rPr>
          <w:noProof/>
          <w:sz w:val="20"/>
          <w:szCs w:val="20"/>
        </w:rPr>
        <w:fldChar w:fldCharType="separate"/>
      </w:r>
      <w:r w:rsidR="00F82011">
        <w:rPr>
          <w:noProof/>
          <w:sz w:val="20"/>
          <w:szCs w:val="20"/>
        </w:rPr>
        <w:t>16</w:t>
      </w:r>
      <w:r w:rsidRPr="000259DD">
        <w:rPr>
          <w:noProof/>
          <w:sz w:val="20"/>
          <w:szCs w:val="20"/>
        </w:rPr>
        <w:fldChar w:fldCharType="end"/>
      </w:r>
    </w:p>
    <w:p w14:paraId="125692C5" w14:textId="1948FD1E" w:rsidR="000259DD" w:rsidRPr="000259DD" w:rsidRDefault="000259DD">
      <w:pPr>
        <w:pStyle w:val="Spistreci1"/>
        <w:rPr>
          <w:rFonts w:eastAsiaTheme="minorEastAsia" w:cstheme="minorBidi"/>
          <w:noProof/>
          <w:kern w:val="0"/>
          <w:sz w:val="20"/>
          <w:szCs w:val="20"/>
          <w:lang w:eastAsia="pl-PL"/>
        </w:rPr>
      </w:pPr>
      <w:r w:rsidRPr="000259DD">
        <w:rPr>
          <w:noProof/>
          <w:color w:val="000000"/>
          <w:sz w:val="20"/>
          <w:szCs w:val="20"/>
        </w:rPr>
        <w:t>XIV. Opis sposobu przygotowania ofert</w:t>
      </w:r>
      <w:r w:rsidRPr="000259DD">
        <w:rPr>
          <w:noProof/>
          <w:sz w:val="20"/>
          <w:szCs w:val="20"/>
        </w:rPr>
        <w:t>:</w:t>
      </w:r>
      <w:r w:rsidRPr="000259DD">
        <w:rPr>
          <w:noProof/>
          <w:sz w:val="20"/>
          <w:szCs w:val="20"/>
        </w:rPr>
        <w:tab/>
      </w:r>
      <w:r w:rsidRPr="000259DD">
        <w:rPr>
          <w:noProof/>
          <w:sz w:val="20"/>
          <w:szCs w:val="20"/>
        </w:rPr>
        <w:fldChar w:fldCharType="begin"/>
      </w:r>
      <w:r w:rsidRPr="000259DD">
        <w:rPr>
          <w:noProof/>
          <w:sz w:val="20"/>
          <w:szCs w:val="20"/>
        </w:rPr>
        <w:instrText xml:space="preserve"> PAGEREF _Toc110505296 \h </w:instrText>
      </w:r>
      <w:r w:rsidRPr="000259DD">
        <w:rPr>
          <w:noProof/>
          <w:sz w:val="20"/>
          <w:szCs w:val="20"/>
        </w:rPr>
      </w:r>
      <w:r w:rsidRPr="000259DD">
        <w:rPr>
          <w:noProof/>
          <w:sz w:val="20"/>
          <w:szCs w:val="20"/>
        </w:rPr>
        <w:fldChar w:fldCharType="separate"/>
      </w:r>
      <w:r w:rsidR="00F82011">
        <w:rPr>
          <w:noProof/>
          <w:sz w:val="20"/>
          <w:szCs w:val="20"/>
        </w:rPr>
        <w:t>16</w:t>
      </w:r>
      <w:r w:rsidRPr="000259DD">
        <w:rPr>
          <w:noProof/>
          <w:sz w:val="20"/>
          <w:szCs w:val="20"/>
        </w:rPr>
        <w:fldChar w:fldCharType="end"/>
      </w:r>
    </w:p>
    <w:p w14:paraId="1E49503B" w14:textId="000E8A55" w:rsidR="000259DD" w:rsidRPr="000259DD" w:rsidRDefault="000259DD">
      <w:pPr>
        <w:pStyle w:val="Spistreci1"/>
        <w:rPr>
          <w:rFonts w:eastAsiaTheme="minorEastAsia" w:cstheme="minorBidi"/>
          <w:noProof/>
          <w:kern w:val="0"/>
          <w:sz w:val="20"/>
          <w:szCs w:val="20"/>
          <w:lang w:eastAsia="pl-PL"/>
        </w:rPr>
      </w:pPr>
      <w:r w:rsidRPr="000259DD">
        <w:rPr>
          <w:noProof/>
          <w:color w:val="000000"/>
          <w:sz w:val="20"/>
          <w:szCs w:val="20"/>
        </w:rPr>
        <w:t>XV. Miejsce oraz termin składania i otwarcia ofert</w:t>
      </w:r>
      <w:r w:rsidRPr="000259DD">
        <w:rPr>
          <w:noProof/>
          <w:sz w:val="20"/>
          <w:szCs w:val="20"/>
        </w:rPr>
        <w:t>:</w:t>
      </w:r>
      <w:r w:rsidRPr="000259DD">
        <w:rPr>
          <w:noProof/>
          <w:sz w:val="20"/>
          <w:szCs w:val="20"/>
        </w:rPr>
        <w:tab/>
      </w:r>
      <w:r w:rsidRPr="000259DD">
        <w:rPr>
          <w:noProof/>
          <w:sz w:val="20"/>
          <w:szCs w:val="20"/>
        </w:rPr>
        <w:fldChar w:fldCharType="begin"/>
      </w:r>
      <w:r w:rsidRPr="000259DD">
        <w:rPr>
          <w:noProof/>
          <w:sz w:val="20"/>
          <w:szCs w:val="20"/>
        </w:rPr>
        <w:instrText xml:space="preserve"> PAGEREF _Toc110505297 \h </w:instrText>
      </w:r>
      <w:r w:rsidRPr="000259DD">
        <w:rPr>
          <w:noProof/>
          <w:sz w:val="20"/>
          <w:szCs w:val="20"/>
        </w:rPr>
      </w:r>
      <w:r w:rsidRPr="000259DD">
        <w:rPr>
          <w:noProof/>
          <w:sz w:val="20"/>
          <w:szCs w:val="20"/>
        </w:rPr>
        <w:fldChar w:fldCharType="separate"/>
      </w:r>
      <w:r w:rsidR="00F82011">
        <w:rPr>
          <w:noProof/>
          <w:sz w:val="20"/>
          <w:szCs w:val="20"/>
        </w:rPr>
        <w:t>18</w:t>
      </w:r>
      <w:r w:rsidRPr="000259DD">
        <w:rPr>
          <w:noProof/>
          <w:sz w:val="20"/>
          <w:szCs w:val="20"/>
        </w:rPr>
        <w:fldChar w:fldCharType="end"/>
      </w:r>
    </w:p>
    <w:p w14:paraId="7D97B7E7" w14:textId="7780DC03" w:rsidR="000259DD" w:rsidRPr="000259DD" w:rsidRDefault="000259DD">
      <w:pPr>
        <w:pStyle w:val="Spistreci1"/>
        <w:rPr>
          <w:rFonts w:eastAsiaTheme="minorEastAsia" w:cstheme="minorBidi"/>
          <w:noProof/>
          <w:kern w:val="0"/>
          <w:sz w:val="20"/>
          <w:szCs w:val="20"/>
          <w:lang w:eastAsia="pl-PL"/>
        </w:rPr>
      </w:pPr>
      <w:r w:rsidRPr="000259DD">
        <w:rPr>
          <w:noProof/>
          <w:color w:val="000000"/>
          <w:sz w:val="20"/>
          <w:szCs w:val="20"/>
        </w:rPr>
        <w:t>XVI. Opis sposobu obliczenia ceny</w:t>
      </w:r>
      <w:r w:rsidRPr="000259DD">
        <w:rPr>
          <w:noProof/>
          <w:sz w:val="20"/>
          <w:szCs w:val="20"/>
        </w:rPr>
        <w:t>:</w:t>
      </w:r>
      <w:r w:rsidRPr="000259DD">
        <w:rPr>
          <w:noProof/>
          <w:sz w:val="20"/>
          <w:szCs w:val="20"/>
        </w:rPr>
        <w:tab/>
      </w:r>
      <w:r w:rsidRPr="000259DD">
        <w:rPr>
          <w:noProof/>
          <w:sz w:val="20"/>
          <w:szCs w:val="20"/>
        </w:rPr>
        <w:fldChar w:fldCharType="begin"/>
      </w:r>
      <w:r w:rsidRPr="000259DD">
        <w:rPr>
          <w:noProof/>
          <w:sz w:val="20"/>
          <w:szCs w:val="20"/>
        </w:rPr>
        <w:instrText xml:space="preserve"> PAGEREF _Toc110505298 \h </w:instrText>
      </w:r>
      <w:r w:rsidRPr="000259DD">
        <w:rPr>
          <w:noProof/>
          <w:sz w:val="20"/>
          <w:szCs w:val="20"/>
        </w:rPr>
      </w:r>
      <w:r w:rsidRPr="000259DD">
        <w:rPr>
          <w:noProof/>
          <w:sz w:val="20"/>
          <w:szCs w:val="20"/>
        </w:rPr>
        <w:fldChar w:fldCharType="separate"/>
      </w:r>
      <w:r w:rsidR="00F82011">
        <w:rPr>
          <w:noProof/>
          <w:sz w:val="20"/>
          <w:szCs w:val="20"/>
        </w:rPr>
        <w:t>19</w:t>
      </w:r>
      <w:r w:rsidRPr="000259DD">
        <w:rPr>
          <w:noProof/>
          <w:sz w:val="20"/>
          <w:szCs w:val="20"/>
        </w:rPr>
        <w:fldChar w:fldCharType="end"/>
      </w:r>
    </w:p>
    <w:p w14:paraId="40771C44" w14:textId="0926EC1A" w:rsidR="000259DD" w:rsidRPr="000259DD" w:rsidRDefault="000259DD">
      <w:pPr>
        <w:pStyle w:val="Spistreci1"/>
        <w:rPr>
          <w:rFonts w:eastAsiaTheme="minorEastAsia" w:cstheme="minorBidi"/>
          <w:noProof/>
          <w:kern w:val="0"/>
          <w:sz w:val="20"/>
          <w:szCs w:val="20"/>
          <w:lang w:eastAsia="pl-PL"/>
        </w:rPr>
      </w:pPr>
      <w:r w:rsidRPr="000259DD">
        <w:rPr>
          <w:noProof/>
          <w:color w:val="000000"/>
          <w:sz w:val="20"/>
          <w:szCs w:val="20"/>
        </w:rPr>
        <w:t>XVII. Opis kryteriów, którymi Zamawiający będzie się kierował przy wyborze oferty, wraz z podaniem znaczenia tych kryteriów i sposobu oceny ofert</w:t>
      </w:r>
      <w:r w:rsidRPr="000259DD">
        <w:rPr>
          <w:noProof/>
          <w:sz w:val="20"/>
          <w:szCs w:val="20"/>
        </w:rPr>
        <w:t>:</w:t>
      </w:r>
      <w:r w:rsidRPr="000259DD">
        <w:rPr>
          <w:noProof/>
          <w:sz w:val="20"/>
          <w:szCs w:val="20"/>
        </w:rPr>
        <w:tab/>
      </w:r>
      <w:r w:rsidRPr="000259DD">
        <w:rPr>
          <w:noProof/>
          <w:sz w:val="20"/>
          <w:szCs w:val="20"/>
        </w:rPr>
        <w:fldChar w:fldCharType="begin"/>
      </w:r>
      <w:r w:rsidRPr="000259DD">
        <w:rPr>
          <w:noProof/>
          <w:sz w:val="20"/>
          <w:szCs w:val="20"/>
        </w:rPr>
        <w:instrText xml:space="preserve"> PAGEREF _Toc110505299 \h </w:instrText>
      </w:r>
      <w:r w:rsidRPr="000259DD">
        <w:rPr>
          <w:noProof/>
          <w:sz w:val="20"/>
          <w:szCs w:val="20"/>
        </w:rPr>
      </w:r>
      <w:r w:rsidRPr="000259DD">
        <w:rPr>
          <w:noProof/>
          <w:sz w:val="20"/>
          <w:szCs w:val="20"/>
        </w:rPr>
        <w:fldChar w:fldCharType="separate"/>
      </w:r>
      <w:r w:rsidR="00F82011">
        <w:rPr>
          <w:noProof/>
          <w:sz w:val="20"/>
          <w:szCs w:val="20"/>
        </w:rPr>
        <w:t>20</w:t>
      </w:r>
      <w:r w:rsidRPr="000259DD">
        <w:rPr>
          <w:noProof/>
          <w:sz w:val="20"/>
          <w:szCs w:val="20"/>
        </w:rPr>
        <w:fldChar w:fldCharType="end"/>
      </w:r>
    </w:p>
    <w:p w14:paraId="34844694" w14:textId="6775C930" w:rsidR="000259DD" w:rsidRPr="000259DD" w:rsidRDefault="000259DD">
      <w:pPr>
        <w:pStyle w:val="Spistreci1"/>
        <w:rPr>
          <w:rFonts w:eastAsiaTheme="minorEastAsia" w:cstheme="minorBidi"/>
          <w:noProof/>
          <w:kern w:val="0"/>
          <w:sz w:val="20"/>
          <w:szCs w:val="20"/>
          <w:lang w:eastAsia="pl-PL"/>
        </w:rPr>
      </w:pPr>
      <w:r w:rsidRPr="000259DD">
        <w:rPr>
          <w:noProof/>
          <w:sz w:val="20"/>
          <w:szCs w:val="20"/>
        </w:rPr>
        <w:t>XVIII. Informacje o formalnościach, jakie powinny zostać dopełnione po wyborze oferty w celu zawarcia umowy w sprawie zamówienia publicznego:</w:t>
      </w:r>
      <w:r w:rsidRPr="000259DD">
        <w:rPr>
          <w:noProof/>
          <w:sz w:val="20"/>
          <w:szCs w:val="20"/>
        </w:rPr>
        <w:tab/>
      </w:r>
      <w:r w:rsidRPr="000259DD">
        <w:rPr>
          <w:noProof/>
          <w:sz w:val="20"/>
          <w:szCs w:val="20"/>
        </w:rPr>
        <w:fldChar w:fldCharType="begin"/>
      </w:r>
      <w:r w:rsidRPr="000259DD">
        <w:rPr>
          <w:noProof/>
          <w:sz w:val="20"/>
          <w:szCs w:val="20"/>
        </w:rPr>
        <w:instrText xml:space="preserve"> PAGEREF _Toc110505300 \h </w:instrText>
      </w:r>
      <w:r w:rsidRPr="000259DD">
        <w:rPr>
          <w:noProof/>
          <w:sz w:val="20"/>
          <w:szCs w:val="20"/>
        </w:rPr>
      </w:r>
      <w:r w:rsidRPr="000259DD">
        <w:rPr>
          <w:noProof/>
          <w:sz w:val="20"/>
          <w:szCs w:val="20"/>
        </w:rPr>
        <w:fldChar w:fldCharType="separate"/>
      </w:r>
      <w:r w:rsidR="00F82011">
        <w:rPr>
          <w:noProof/>
          <w:sz w:val="20"/>
          <w:szCs w:val="20"/>
        </w:rPr>
        <w:t>24</w:t>
      </w:r>
      <w:r w:rsidRPr="000259DD">
        <w:rPr>
          <w:noProof/>
          <w:sz w:val="20"/>
          <w:szCs w:val="20"/>
        </w:rPr>
        <w:fldChar w:fldCharType="end"/>
      </w:r>
    </w:p>
    <w:p w14:paraId="5194687E" w14:textId="15C4043B" w:rsidR="000259DD" w:rsidRPr="000259DD" w:rsidRDefault="000259DD">
      <w:pPr>
        <w:pStyle w:val="Spistreci1"/>
        <w:rPr>
          <w:rFonts w:eastAsiaTheme="minorEastAsia" w:cstheme="minorBidi"/>
          <w:noProof/>
          <w:kern w:val="0"/>
          <w:sz w:val="20"/>
          <w:szCs w:val="20"/>
          <w:lang w:eastAsia="pl-PL"/>
        </w:rPr>
      </w:pPr>
      <w:r w:rsidRPr="000259DD">
        <w:rPr>
          <w:noProof/>
          <w:color w:val="000000"/>
          <w:sz w:val="20"/>
          <w:szCs w:val="20"/>
        </w:rPr>
        <w:t>XIX. Wymagania dotyczące zabezpieczenia należytego wykonania umowy</w:t>
      </w:r>
      <w:r w:rsidRPr="000259DD">
        <w:rPr>
          <w:noProof/>
          <w:sz w:val="20"/>
          <w:szCs w:val="20"/>
        </w:rPr>
        <w:t>:</w:t>
      </w:r>
      <w:r w:rsidRPr="000259DD">
        <w:rPr>
          <w:noProof/>
          <w:sz w:val="20"/>
          <w:szCs w:val="20"/>
        </w:rPr>
        <w:tab/>
      </w:r>
      <w:r w:rsidRPr="000259DD">
        <w:rPr>
          <w:noProof/>
          <w:sz w:val="20"/>
          <w:szCs w:val="20"/>
        </w:rPr>
        <w:fldChar w:fldCharType="begin"/>
      </w:r>
      <w:r w:rsidRPr="000259DD">
        <w:rPr>
          <w:noProof/>
          <w:sz w:val="20"/>
          <w:szCs w:val="20"/>
        </w:rPr>
        <w:instrText xml:space="preserve"> PAGEREF _Toc110505301 \h </w:instrText>
      </w:r>
      <w:r w:rsidRPr="000259DD">
        <w:rPr>
          <w:noProof/>
          <w:sz w:val="20"/>
          <w:szCs w:val="20"/>
        </w:rPr>
      </w:r>
      <w:r w:rsidRPr="000259DD">
        <w:rPr>
          <w:noProof/>
          <w:sz w:val="20"/>
          <w:szCs w:val="20"/>
        </w:rPr>
        <w:fldChar w:fldCharType="separate"/>
      </w:r>
      <w:r w:rsidR="00F82011">
        <w:rPr>
          <w:noProof/>
          <w:sz w:val="20"/>
          <w:szCs w:val="20"/>
        </w:rPr>
        <w:t>25</w:t>
      </w:r>
      <w:r w:rsidRPr="000259DD">
        <w:rPr>
          <w:noProof/>
          <w:sz w:val="20"/>
          <w:szCs w:val="20"/>
        </w:rPr>
        <w:fldChar w:fldCharType="end"/>
      </w:r>
    </w:p>
    <w:p w14:paraId="4579839D" w14:textId="708A8918" w:rsidR="000259DD" w:rsidRPr="000259DD" w:rsidRDefault="000259DD">
      <w:pPr>
        <w:pStyle w:val="Spistreci1"/>
        <w:rPr>
          <w:rFonts w:eastAsiaTheme="minorEastAsia" w:cstheme="minorBidi"/>
          <w:noProof/>
          <w:kern w:val="0"/>
          <w:sz w:val="20"/>
          <w:szCs w:val="20"/>
          <w:lang w:eastAsia="pl-PL"/>
        </w:rPr>
      </w:pPr>
      <w:r w:rsidRPr="000259DD">
        <w:rPr>
          <w:noProof/>
          <w:color w:val="000000"/>
          <w:sz w:val="20"/>
          <w:szCs w:val="20"/>
        </w:rPr>
        <w:t>XX. Pouczenie o środkach ochrony prawnej przysługujących wykonawcy w toku postępowania o udzielenie zamówienia</w:t>
      </w:r>
      <w:r w:rsidRPr="000259DD">
        <w:rPr>
          <w:noProof/>
          <w:sz w:val="20"/>
          <w:szCs w:val="20"/>
        </w:rPr>
        <w:t>:</w:t>
      </w:r>
      <w:r w:rsidRPr="000259DD">
        <w:rPr>
          <w:noProof/>
          <w:sz w:val="20"/>
          <w:szCs w:val="20"/>
        </w:rPr>
        <w:tab/>
      </w:r>
      <w:r w:rsidRPr="000259DD">
        <w:rPr>
          <w:noProof/>
          <w:sz w:val="20"/>
          <w:szCs w:val="20"/>
        </w:rPr>
        <w:fldChar w:fldCharType="begin"/>
      </w:r>
      <w:r w:rsidRPr="000259DD">
        <w:rPr>
          <w:noProof/>
          <w:sz w:val="20"/>
          <w:szCs w:val="20"/>
        </w:rPr>
        <w:instrText xml:space="preserve"> PAGEREF _Toc110505302 \h </w:instrText>
      </w:r>
      <w:r w:rsidRPr="000259DD">
        <w:rPr>
          <w:noProof/>
          <w:sz w:val="20"/>
          <w:szCs w:val="20"/>
        </w:rPr>
      </w:r>
      <w:r w:rsidRPr="000259DD">
        <w:rPr>
          <w:noProof/>
          <w:sz w:val="20"/>
          <w:szCs w:val="20"/>
        </w:rPr>
        <w:fldChar w:fldCharType="separate"/>
      </w:r>
      <w:r w:rsidR="00F82011">
        <w:rPr>
          <w:noProof/>
          <w:sz w:val="20"/>
          <w:szCs w:val="20"/>
        </w:rPr>
        <w:t>25</w:t>
      </w:r>
      <w:r w:rsidRPr="000259DD">
        <w:rPr>
          <w:noProof/>
          <w:sz w:val="20"/>
          <w:szCs w:val="20"/>
        </w:rPr>
        <w:fldChar w:fldCharType="end"/>
      </w:r>
    </w:p>
    <w:p w14:paraId="61BAEFB5" w14:textId="41EE55B1" w:rsidR="000259DD" w:rsidRPr="000259DD" w:rsidRDefault="000259DD">
      <w:pPr>
        <w:pStyle w:val="Spistreci1"/>
        <w:rPr>
          <w:rFonts w:eastAsiaTheme="minorEastAsia" w:cstheme="minorBidi"/>
          <w:noProof/>
          <w:kern w:val="0"/>
          <w:sz w:val="20"/>
          <w:szCs w:val="20"/>
          <w:lang w:eastAsia="pl-PL"/>
        </w:rPr>
      </w:pPr>
      <w:r w:rsidRPr="000259DD">
        <w:rPr>
          <w:noProof/>
          <w:color w:val="000000"/>
          <w:sz w:val="20"/>
          <w:szCs w:val="20"/>
        </w:rPr>
        <w:t xml:space="preserve">XXI. </w:t>
      </w:r>
      <w:r w:rsidRPr="000259DD">
        <w:rPr>
          <w:rFonts w:cs="Arial"/>
          <w:noProof/>
          <w:sz w:val="20"/>
          <w:szCs w:val="20"/>
        </w:rPr>
        <w:t>Ochrona danych osobowych</w:t>
      </w:r>
      <w:r w:rsidRPr="000259DD">
        <w:rPr>
          <w:noProof/>
          <w:sz w:val="20"/>
          <w:szCs w:val="20"/>
        </w:rPr>
        <w:t>:</w:t>
      </w:r>
      <w:r w:rsidRPr="000259DD">
        <w:rPr>
          <w:noProof/>
          <w:sz w:val="20"/>
          <w:szCs w:val="20"/>
        </w:rPr>
        <w:tab/>
      </w:r>
      <w:r w:rsidRPr="000259DD">
        <w:rPr>
          <w:noProof/>
          <w:sz w:val="20"/>
          <w:szCs w:val="20"/>
        </w:rPr>
        <w:fldChar w:fldCharType="begin"/>
      </w:r>
      <w:r w:rsidRPr="000259DD">
        <w:rPr>
          <w:noProof/>
          <w:sz w:val="20"/>
          <w:szCs w:val="20"/>
        </w:rPr>
        <w:instrText xml:space="preserve"> PAGEREF _Toc110505303 \h </w:instrText>
      </w:r>
      <w:r w:rsidRPr="000259DD">
        <w:rPr>
          <w:noProof/>
          <w:sz w:val="20"/>
          <w:szCs w:val="20"/>
        </w:rPr>
      </w:r>
      <w:r w:rsidRPr="000259DD">
        <w:rPr>
          <w:noProof/>
          <w:sz w:val="20"/>
          <w:szCs w:val="20"/>
        </w:rPr>
        <w:fldChar w:fldCharType="separate"/>
      </w:r>
      <w:r w:rsidR="00F82011">
        <w:rPr>
          <w:noProof/>
          <w:sz w:val="20"/>
          <w:szCs w:val="20"/>
        </w:rPr>
        <w:t>26</w:t>
      </w:r>
      <w:r w:rsidRPr="000259DD">
        <w:rPr>
          <w:noProof/>
          <w:sz w:val="20"/>
          <w:szCs w:val="20"/>
        </w:rPr>
        <w:fldChar w:fldCharType="end"/>
      </w:r>
    </w:p>
    <w:p w14:paraId="5B8ACC24" w14:textId="72F80577" w:rsidR="000259DD" w:rsidRPr="000259DD" w:rsidRDefault="000259DD">
      <w:pPr>
        <w:pStyle w:val="Spistreci1"/>
        <w:rPr>
          <w:rFonts w:eastAsiaTheme="minorEastAsia" w:cstheme="minorBidi"/>
          <w:noProof/>
          <w:kern w:val="0"/>
          <w:sz w:val="20"/>
          <w:szCs w:val="20"/>
          <w:lang w:eastAsia="pl-PL"/>
        </w:rPr>
      </w:pPr>
      <w:r w:rsidRPr="000259DD">
        <w:rPr>
          <w:noProof/>
          <w:color w:val="000000"/>
          <w:sz w:val="20"/>
          <w:szCs w:val="20"/>
        </w:rPr>
        <w:t>XXII. Załączniki:</w:t>
      </w:r>
      <w:r w:rsidRPr="000259DD">
        <w:rPr>
          <w:noProof/>
          <w:sz w:val="20"/>
          <w:szCs w:val="20"/>
        </w:rPr>
        <w:tab/>
      </w:r>
      <w:r w:rsidRPr="000259DD">
        <w:rPr>
          <w:noProof/>
          <w:sz w:val="20"/>
          <w:szCs w:val="20"/>
        </w:rPr>
        <w:fldChar w:fldCharType="begin"/>
      </w:r>
      <w:r w:rsidRPr="000259DD">
        <w:rPr>
          <w:noProof/>
          <w:sz w:val="20"/>
          <w:szCs w:val="20"/>
        </w:rPr>
        <w:instrText xml:space="preserve"> PAGEREF _Toc110505304 \h </w:instrText>
      </w:r>
      <w:r w:rsidRPr="000259DD">
        <w:rPr>
          <w:noProof/>
          <w:sz w:val="20"/>
          <w:szCs w:val="20"/>
        </w:rPr>
      </w:r>
      <w:r w:rsidRPr="000259DD">
        <w:rPr>
          <w:noProof/>
          <w:sz w:val="20"/>
          <w:szCs w:val="20"/>
        </w:rPr>
        <w:fldChar w:fldCharType="separate"/>
      </w:r>
      <w:r w:rsidR="00F82011">
        <w:rPr>
          <w:noProof/>
          <w:sz w:val="20"/>
          <w:szCs w:val="20"/>
        </w:rPr>
        <w:t>27</w:t>
      </w:r>
      <w:r w:rsidRPr="000259DD">
        <w:rPr>
          <w:noProof/>
          <w:sz w:val="20"/>
          <w:szCs w:val="20"/>
        </w:rPr>
        <w:fldChar w:fldCharType="end"/>
      </w:r>
    </w:p>
    <w:p w14:paraId="76C675AA" w14:textId="22AC9579" w:rsidR="000259DD" w:rsidRPr="000259DD" w:rsidRDefault="000259DD">
      <w:pPr>
        <w:pStyle w:val="Spistreci1"/>
        <w:rPr>
          <w:rFonts w:eastAsiaTheme="minorEastAsia" w:cstheme="minorBidi"/>
          <w:noProof/>
          <w:kern w:val="0"/>
          <w:sz w:val="20"/>
          <w:szCs w:val="20"/>
          <w:lang w:eastAsia="pl-PL"/>
        </w:rPr>
      </w:pPr>
      <w:r w:rsidRPr="000259DD">
        <w:rPr>
          <w:noProof/>
          <w:color w:val="000000"/>
          <w:sz w:val="20"/>
          <w:szCs w:val="20"/>
        </w:rPr>
        <w:t>Załącznik nr 1 do SWZ</w:t>
      </w:r>
      <w:r w:rsidRPr="000259DD">
        <w:rPr>
          <w:noProof/>
          <w:sz w:val="20"/>
          <w:szCs w:val="20"/>
        </w:rPr>
        <w:tab/>
      </w:r>
      <w:r w:rsidRPr="000259DD">
        <w:rPr>
          <w:noProof/>
          <w:sz w:val="20"/>
          <w:szCs w:val="20"/>
        </w:rPr>
        <w:fldChar w:fldCharType="begin"/>
      </w:r>
      <w:r w:rsidRPr="000259DD">
        <w:rPr>
          <w:noProof/>
          <w:sz w:val="20"/>
          <w:szCs w:val="20"/>
        </w:rPr>
        <w:instrText xml:space="preserve"> PAGEREF _Toc110505305 \h </w:instrText>
      </w:r>
      <w:r w:rsidRPr="000259DD">
        <w:rPr>
          <w:noProof/>
          <w:sz w:val="20"/>
          <w:szCs w:val="20"/>
        </w:rPr>
      </w:r>
      <w:r w:rsidRPr="000259DD">
        <w:rPr>
          <w:noProof/>
          <w:sz w:val="20"/>
          <w:szCs w:val="20"/>
        </w:rPr>
        <w:fldChar w:fldCharType="separate"/>
      </w:r>
      <w:r w:rsidR="00F82011">
        <w:rPr>
          <w:noProof/>
          <w:sz w:val="20"/>
          <w:szCs w:val="20"/>
        </w:rPr>
        <w:t>28</w:t>
      </w:r>
      <w:r w:rsidRPr="000259DD">
        <w:rPr>
          <w:noProof/>
          <w:sz w:val="20"/>
          <w:szCs w:val="20"/>
        </w:rPr>
        <w:fldChar w:fldCharType="end"/>
      </w:r>
    </w:p>
    <w:p w14:paraId="369CECE0" w14:textId="59119F3E" w:rsidR="000259DD" w:rsidRPr="000259DD" w:rsidRDefault="000259DD">
      <w:pPr>
        <w:pStyle w:val="Spistreci1"/>
        <w:rPr>
          <w:rFonts w:eastAsiaTheme="minorEastAsia" w:cstheme="minorBidi"/>
          <w:noProof/>
          <w:kern w:val="0"/>
          <w:sz w:val="20"/>
          <w:szCs w:val="20"/>
          <w:lang w:eastAsia="pl-PL"/>
        </w:rPr>
      </w:pPr>
      <w:r w:rsidRPr="000259DD">
        <w:rPr>
          <w:noProof/>
          <w:color w:val="000000"/>
          <w:sz w:val="20"/>
          <w:szCs w:val="20"/>
        </w:rPr>
        <w:t>Załącznik nr 2a do SWZ</w:t>
      </w:r>
      <w:r w:rsidRPr="000259DD">
        <w:rPr>
          <w:noProof/>
          <w:sz w:val="20"/>
          <w:szCs w:val="20"/>
        </w:rPr>
        <w:tab/>
      </w:r>
      <w:r w:rsidRPr="000259DD">
        <w:rPr>
          <w:noProof/>
          <w:sz w:val="20"/>
          <w:szCs w:val="20"/>
        </w:rPr>
        <w:fldChar w:fldCharType="begin"/>
      </w:r>
      <w:r w:rsidRPr="000259DD">
        <w:rPr>
          <w:noProof/>
          <w:sz w:val="20"/>
          <w:szCs w:val="20"/>
        </w:rPr>
        <w:instrText xml:space="preserve"> PAGEREF _Toc110505306 \h </w:instrText>
      </w:r>
      <w:r w:rsidRPr="000259DD">
        <w:rPr>
          <w:noProof/>
          <w:sz w:val="20"/>
          <w:szCs w:val="20"/>
        </w:rPr>
      </w:r>
      <w:r w:rsidRPr="000259DD">
        <w:rPr>
          <w:noProof/>
          <w:sz w:val="20"/>
          <w:szCs w:val="20"/>
        </w:rPr>
        <w:fldChar w:fldCharType="separate"/>
      </w:r>
      <w:r w:rsidR="00F82011">
        <w:rPr>
          <w:noProof/>
          <w:sz w:val="20"/>
          <w:szCs w:val="20"/>
        </w:rPr>
        <w:t>43</w:t>
      </w:r>
      <w:r w:rsidRPr="000259DD">
        <w:rPr>
          <w:noProof/>
          <w:sz w:val="20"/>
          <w:szCs w:val="20"/>
        </w:rPr>
        <w:fldChar w:fldCharType="end"/>
      </w:r>
    </w:p>
    <w:p w14:paraId="3D38196D" w14:textId="5015312B" w:rsidR="000259DD" w:rsidRPr="000259DD" w:rsidRDefault="000259DD">
      <w:pPr>
        <w:pStyle w:val="Spistreci1"/>
        <w:rPr>
          <w:rFonts w:eastAsiaTheme="minorEastAsia" w:cstheme="minorBidi"/>
          <w:noProof/>
          <w:kern w:val="0"/>
          <w:sz w:val="20"/>
          <w:szCs w:val="20"/>
          <w:lang w:eastAsia="pl-PL"/>
        </w:rPr>
      </w:pPr>
      <w:r w:rsidRPr="000259DD">
        <w:rPr>
          <w:noProof/>
          <w:color w:val="000000"/>
          <w:sz w:val="20"/>
          <w:szCs w:val="20"/>
        </w:rPr>
        <w:t>Załącznik nr 2b do SWZ</w:t>
      </w:r>
      <w:r w:rsidRPr="000259DD">
        <w:rPr>
          <w:noProof/>
          <w:sz w:val="20"/>
          <w:szCs w:val="20"/>
        </w:rPr>
        <w:tab/>
      </w:r>
      <w:r w:rsidRPr="000259DD">
        <w:rPr>
          <w:noProof/>
          <w:sz w:val="20"/>
          <w:szCs w:val="20"/>
        </w:rPr>
        <w:fldChar w:fldCharType="begin"/>
      </w:r>
      <w:r w:rsidRPr="000259DD">
        <w:rPr>
          <w:noProof/>
          <w:sz w:val="20"/>
          <w:szCs w:val="20"/>
        </w:rPr>
        <w:instrText xml:space="preserve"> PAGEREF _Toc110505307 \h </w:instrText>
      </w:r>
      <w:r w:rsidRPr="000259DD">
        <w:rPr>
          <w:noProof/>
          <w:sz w:val="20"/>
          <w:szCs w:val="20"/>
        </w:rPr>
      </w:r>
      <w:r w:rsidRPr="000259DD">
        <w:rPr>
          <w:noProof/>
          <w:sz w:val="20"/>
          <w:szCs w:val="20"/>
        </w:rPr>
        <w:fldChar w:fldCharType="separate"/>
      </w:r>
      <w:r w:rsidR="00F82011">
        <w:rPr>
          <w:noProof/>
          <w:sz w:val="20"/>
          <w:szCs w:val="20"/>
        </w:rPr>
        <w:t>44</w:t>
      </w:r>
      <w:r w:rsidRPr="000259DD">
        <w:rPr>
          <w:noProof/>
          <w:sz w:val="20"/>
          <w:szCs w:val="20"/>
        </w:rPr>
        <w:fldChar w:fldCharType="end"/>
      </w:r>
    </w:p>
    <w:p w14:paraId="6E4BD62C" w14:textId="64ED8333" w:rsidR="000259DD" w:rsidRPr="000259DD" w:rsidRDefault="000259DD">
      <w:pPr>
        <w:pStyle w:val="Spistreci1"/>
        <w:rPr>
          <w:rFonts w:eastAsiaTheme="minorEastAsia" w:cstheme="minorBidi"/>
          <w:noProof/>
          <w:kern w:val="0"/>
          <w:sz w:val="20"/>
          <w:szCs w:val="20"/>
          <w:lang w:eastAsia="pl-PL"/>
        </w:rPr>
      </w:pPr>
      <w:r w:rsidRPr="000259DD">
        <w:rPr>
          <w:noProof/>
          <w:color w:val="000000"/>
          <w:sz w:val="20"/>
          <w:szCs w:val="20"/>
        </w:rPr>
        <w:t>Załącznik nr 3 do SWZ</w:t>
      </w:r>
      <w:r w:rsidRPr="000259DD">
        <w:rPr>
          <w:noProof/>
          <w:sz w:val="20"/>
          <w:szCs w:val="20"/>
        </w:rPr>
        <w:tab/>
      </w:r>
      <w:r w:rsidRPr="000259DD">
        <w:rPr>
          <w:noProof/>
          <w:sz w:val="20"/>
          <w:szCs w:val="20"/>
        </w:rPr>
        <w:fldChar w:fldCharType="begin"/>
      </w:r>
      <w:r w:rsidRPr="000259DD">
        <w:rPr>
          <w:noProof/>
          <w:sz w:val="20"/>
          <w:szCs w:val="20"/>
        </w:rPr>
        <w:instrText xml:space="preserve"> PAGEREF _Toc110505309 \h </w:instrText>
      </w:r>
      <w:r w:rsidRPr="000259DD">
        <w:rPr>
          <w:noProof/>
          <w:sz w:val="20"/>
          <w:szCs w:val="20"/>
        </w:rPr>
      </w:r>
      <w:r w:rsidRPr="000259DD">
        <w:rPr>
          <w:noProof/>
          <w:sz w:val="20"/>
          <w:szCs w:val="20"/>
        </w:rPr>
        <w:fldChar w:fldCharType="separate"/>
      </w:r>
      <w:r w:rsidR="00F82011">
        <w:rPr>
          <w:noProof/>
          <w:sz w:val="20"/>
          <w:szCs w:val="20"/>
        </w:rPr>
        <w:t>45</w:t>
      </w:r>
      <w:r w:rsidRPr="000259DD">
        <w:rPr>
          <w:noProof/>
          <w:sz w:val="20"/>
          <w:szCs w:val="20"/>
        </w:rPr>
        <w:fldChar w:fldCharType="end"/>
      </w:r>
    </w:p>
    <w:p w14:paraId="6E64525D" w14:textId="52F7975C" w:rsidR="000259DD" w:rsidRPr="000259DD" w:rsidRDefault="000259DD">
      <w:pPr>
        <w:pStyle w:val="Spistreci1"/>
        <w:rPr>
          <w:rFonts w:eastAsiaTheme="minorEastAsia" w:cstheme="minorBidi"/>
          <w:noProof/>
          <w:kern w:val="0"/>
          <w:sz w:val="20"/>
          <w:szCs w:val="20"/>
          <w:lang w:eastAsia="pl-PL"/>
        </w:rPr>
      </w:pPr>
      <w:r w:rsidRPr="000259DD">
        <w:rPr>
          <w:noProof/>
          <w:color w:val="000000"/>
          <w:sz w:val="20"/>
          <w:szCs w:val="20"/>
        </w:rPr>
        <w:t>Załącznik nr 4 do SWZ</w:t>
      </w:r>
      <w:r w:rsidRPr="000259DD">
        <w:rPr>
          <w:noProof/>
          <w:sz w:val="20"/>
          <w:szCs w:val="20"/>
        </w:rPr>
        <w:tab/>
      </w:r>
      <w:r w:rsidRPr="000259DD">
        <w:rPr>
          <w:noProof/>
          <w:sz w:val="20"/>
          <w:szCs w:val="20"/>
        </w:rPr>
        <w:fldChar w:fldCharType="begin"/>
      </w:r>
      <w:r w:rsidRPr="000259DD">
        <w:rPr>
          <w:noProof/>
          <w:sz w:val="20"/>
          <w:szCs w:val="20"/>
        </w:rPr>
        <w:instrText xml:space="preserve"> PAGEREF _Toc110505310 \h </w:instrText>
      </w:r>
      <w:r w:rsidRPr="000259DD">
        <w:rPr>
          <w:noProof/>
          <w:sz w:val="20"/>
          <w:szCs w:val="20"/>
        </w:rPr>
      </w:r>
      <w:r w:rsidRPr="000259DD">
        <w:rPr>
          <w:noProof/>
          <w:sz w:val="20"/>
          <w:szCs w:val="20"/>
        </w:rPr>
        <w:fldChar w:fldCharType="separate"/>
      </w:r>
      <w:r w:rsidR="00F82011">
        <w:rPr>
          <w:noProof/>
          <w:sz w:val="20"/>
          <w:szCs w:val="20"/>
        </w:rPr>
        <w:t>46</w:t>
      </w:r>
      <w:r w:rsidRPr="000259DD">
        <w:rPr>
          <w:noProof/>
          <w:sz w:val="20"/>
          <w:szCs w:val="20"/>
        </w:rPr>
        <w:fldChar w:fldCharType="end"/>
      </w:r>
    </w:p>
    <w:p w14:paraId="19B8A7B5" w14:textId="02A261D0" w:rsidR="000259DD" w:rsidRPr="000259DD" w:rsidRDefault="000259DD">
      <w:pPr>
        <w:pStyle w:val="Spistreci1"/>
        <w:rPr>
          <w:rFonts w:eastAsiaTheme="minorEastAsia" w:cstheme="minorBidi"/>
          <w:noProof/>
          <w:kern w:val="0"/>
          <w:sz w:val="20"/>
          <w:szCs w:val="20"/>
          <w:lang w:eastAsia="pl-PL"/>
        </w:rPr>
      </w:pPr>
      <w:r w:rsidRPr="000259DD">
        <w:rPr>
          <w:noProof/>
          <w:color w:val="000000"/>
          <w:sz w:val="20"/>
          <w:szCs w:val="20"/>
        </w:rPr>
        <w:t>Załącznik nr 5 do SWZ</w:t>
      </w:r>
      <w:r w:rsidRPr="000259DD">
        <w:rPr>
          <w:noProof/>
          <w:sz w:val="20"/>
          <w:szCs w:val="20"/>
        </w:rPr>
        <w:tab/>
      </w:r>
      <w:r w:rsidRPr="000259DD">
        <w:rPr>
          <w:noProof/>
          <w:sz w:val="20"/>
          <w:szCs w:val="20"/>
        </w:rPr>
        <w:fldChar w:fldCharType="begin"/>
      </w:r>
      <w:r w:rsidRPr="000259DD">
        <w:rPr>
          <w:noProof/>
          <w:sz w:val="20"/>
          <w:szCs w:val="20"/>
        </w:rPr>
        <w:instrText xml:space="preserve"> PAGEREF _Toc110505311 \h </w:instrText>
      </w:r>
      <w:r w:rsidRPr="000259DD">
        <w:rPr>
          <w:noProof/>
          <w:sz w:val="20"/>
          <w:szCs w:val="20"/>
        </w:rPr>
      </w:r>
      <w:r w:rsidRPr="000259DD">
        <w:rPr>
          <w:noProof/>
          <w:sz w:val="20"/>
          <w:szCs w:val="20"/>
        </w:rPr>
        <w:fldChar w:fldCharType="separate"/>
      </w:r>
      <w:r w:rsidR="00F82011">
        <w:rPr>
          <w:noProof/>
          <w:sz w:val="20"/>
          <w:szCs w:val="20"/>
        </w:rPr>
        <w:t>47</w:t>
      </w:r>
      <w:r w:rsidRPr="000259DD">
        <w:rPr>
          <w:noProof/>
          <w:sz w:val="20"/>
          <w:szCs w:val="20"/>
        </w:rPr>
        <w:fldChar w:fldCharType="end"/>
      </w:r>
    </w:p>
    <w:p w14:paraId="5C069036" w14:textId="5097ED45" w:rsidR="000259DD" w:rsidRPr="000259DD" w:rsidRDefault="000259DD">
      <w:pPr>
        <w:pStyle w:val="Spistreci1"/>
        <w:rPr>
          <w:rFonts w:eastAsiaTheme="minorEastAsia" w:cstheme="minorBidi"/>
          <w:noProof/>
          <w:kern w:val="0"/>
          <w:sz w:val="20"/>
          <w:szCs w:val="20"/>
          <w:lang w:eastAsia="pl-PL"/>
        </w:rPr>
      </w:pPr>
      <w:r w:rsidRPr="000259DD">
        <w:rPr>
          <w:noProof/>
          <w:color w:val="000000"/>
          <w:sz w:val="20"/>
          <w:szCs w:val="20"/>
        </w:rPr>
        <w:t>Załącznik nr 6 do SWZ</w:t>
      </w:r>
      <w:r w:rsidRPr="000259DD">
        <w:rPr>
          <w:noProof/>
          <w:sz w:val="20"/>
          <w:szCs w:val="20"/>
        </w:rPr>
        <w:tab/>
      </w:r>
      <w:r w:rsidRPr="000259DD">
        <w:rPr>
          <w:noProof/>
          <w:sz w:val="20"/>
          <w:szCs w:val="20"/>
        </w:rPr>
        <w:fldChar w:fldCharType="begin"/>
      </w:r>
      <w:r w:rsidRPr="000259DD">
        <w:rPr>
          <w:noProof/>
          <w:sz w:val="20"/>
          <w:szCs w:val="20"/>
        </w:rPr>
        <w:instrText xml:space="preserve"> PAGEREF _Toc110505312 \h </w:instrText>
      </w:r>
      <w:r w:rsidRPr="000259DD">
        <w:rPr>
          <w:noProof/>
          <w:sz w:val="20"/>
          <w:szCs w:val="20"/>
        </w:rPr>
      </w:r>
      <w:r w:rsidRPr="000259DD">
        <w:rPr>
          <w:noProof/>
          <w:sz w:val="20"/>
          <w:szCs w:val="20"/>
        </w:rPr>
        <w:fldChar w:fldCharType="separate"/>
      </w:r>
      <w:r w:rsidR="00F82011">
        <w:rPr>
          <w:noProof/>
          <w:sz w:val="20"/>
          <w:szCs w:val="20"/>
        </w:rPr>
        <w:t>48</w:t>
      </w:r>
      <w:r w:rsidRPr="000259DD">
        <w:rPr>
          <w:noProof/>
          <w:sz w:val="20"/>
          <w:szCs w:val="20"/>
        </w:rPr>
        <w:fldChar w:fldCharType="end"/>
      </w:r>
    </w:p>
    <w:p w14:paraId="02D75012" w14:textId="2987E93D" w:rsidR="000259DD" w:rsidRPr="000259DD" w:rsidRDefault="000259DD">
      <w:pPr>
        <w:pStyle w:val="Spistreci1"/>
        <w:rPr>
          <w:rFonts w:eastAsiaTheme="minorEastAsia" w:cstheme="minorBidi"/>
          <w:noProof/>
          <w:kern w:val="0"/>
          <w:sz w:val="20"/>
          <w:szCs w:val="20"/>
          <w:lang w:eastAsia="pl-PL"/>
        </w:rPr>
      </w:pPr>
      <w:r w:rsidRPr="000259DD">
        <w:rPr>
          <w:noProof/>
          <w:color w:val="000000"/>
          <w:sz w:val="20"/>
          <w:szCs w:val="20"/>
        </w:rPr>
        <w:t>Załącznik nr 7 do SWZ</w:t>
      </w:r>
      <w:r w:rsidRPr="000259DD">
        <w:rPr>
          <w:noProof/>
          <w:sz w:val="20"/>
          <w:szCs w:val="20"/>
        </w:rPr>
        <w:tab/>
      </w:r>
      <w:r w:rsidRPr="000259DD">
        <w:rPr>
          <w:noProof/>
          <w:sz w:val="20"/>
          <w:szCs w:val="20"/>
        </w:rPr>
        <w:fldChar w:fldCharType="begin"/>
      </w:r>
      <w:r w:rsidRPr="000259DD">
        <w:rPr>
          <w:noProof/>
          <w:sz w:val="20"/>
          <w:szCs w:val="20"/>
        </w:rPr>
        <w:instrText xml:space="preserve"> PAGEREF _Toc110505313 \h </w:instrText>
      </w:r>
      <w:r w:rsidRPr="000259DD">
        <w:rPr>
          <w:noProof/>
          <w:sz w:val="20"/>
          <w:szCs w:val="20"/>
        </w:rPr>
      </w:r>
      <w:r w:rsidRPr="000259DD">
        <w:rPr>
          <w:noProof/>
          <w:sz w:val="20"/>
          <w:szCs w:val="20"/>
        </w:rPr>
        <w:fldChar w:fldCharType="separate"/>
      </w:r>
      <w:r w:rsidR="00F82011">
        <w:rPr>
          <w:noProof/>
          <w:sz w:val="20"/>
          <w:szCs w:val="20"/>
        </w:rPr>
        <w:t>49</w:t>
      </w:r>
      <w:r w:rsidRPr="000259DD">
        <w:rPr>
          <w:noProof/>
          <w:sz w:val="20"/>
          <w:szCs w:val="20"/>
        </w:rPr>
        <w:fldChar w:fldCharType="end"/>
      </w:r>
    </w:p>
    <w:p w14:paraId="19277DF6" w14:textId="7B4BB8C7" w:rsidR="000259DD" w:rsidRPr="000259DD" w:rsidRDefault="000259DD">
      <w:pPr>
        <w:pStyle w:val="Spistreci1"/>
        <w:rPr>
          <w:rFonts w:eastAsiaTheme="minorEastAsia" w:cstheme="minorBidi"/>
          <w:noProof/>
          <w:kern w:val="0"/>
          <w:sz w:val="20"/>
          <w:szCs w:val="20"/>
          <w:lang w:eastAsia="pl-PL"/>
        </w:rPr>
      </w:pPr>
      <w:r w:rsidRPr="000259DD">
        <w:rPr>
          <w:noProof/>
          <w:sz w:val="20"/>
          <w:szCs w:val="20"/>
        </w:rPr>
        <w:t>Załącznik nr 8 do SWZ</w:t>
      </w:r>
      <w:r w:rsidRPr="000259DD">
        <w:rPr>
          <w:noProof/>
          <w:sz w:val="20"/>
          <w:szCs w:val="20"/>
        </w:rPr>
        <w:tab/>
      </w:r>
      <w:r w:rsidRPr="000259DD">
        <w:rPr>
          <w:noProof/>
          <w:sz w:val="20"/>
          <w:szCs w:val="20"/>
        </w:rPr>
        <w:fldChar w:fldCharType="begin"/>
      </w:r>
      <w:r w:rsidRPr="000259DD">
        <w:rPr>
          <w:noProof/>
          <w:sz w:val="20"/>
          <w:szCs w:val="20"/>
        </w:rPr>
        <w:instrText xml:space="preserve"> PAGEREF _Toc110505314 \h </w:instrText>
      </w:r>
      <w:r w:rsidRPr="000259DD">
        <w:rPr>
          <w:noProof/>
          <w:sz w:val="20"/>
          <w:szCs w:val="20"/>
        </w:rPr>
      </w:r>
      <w:r w:rsidRPr="000259DD">
        <w:rPr>
          <w:noProof/>
          <w:sz w:val="20"/>
          <w:szCs w:val="20"/>
        </w:rPr>
        <w:fldChar w:fldCharType="separate"/>
      </w:r>
      <w:r w:rsidR="00F82011">
        <w:rPr>
          <w:noProof/>
          <w:sz w:val="20"/>
          <w:szCs w:val="20"/>
        </w:rPr>
        <w:t>54</w:t>
      </w:r>
      <w:r w:rsidRPr="000259DD">
        <w:rPr>
          <w:noProof/>
          <w:sz w:val="20"/>
          <w:szCs w:val="20"/>
        </w:rPr>
        <w:fldChar w:fldCharType="end"/>
      </w:r>
    </w:p>
    <w:p w14:paraId="084313A8" w14:textId="695A0CF4" w:rsidR="00DB558E" w:rsidRPr="00EC7500" w:rsidRDefault="00DB558E" w:rsidP="000259DD">
      <w:pPr>
        <w:pStyle w:val="Spistreci8"/>
        <w:tabs>
          <w:tab w:val="right" w:leader="dot" w:pos="10194"/>
        </w:tabs>
        <w:rPr>
          <w:sz w:val="20"/>
          <w:szCs w:val="20"/>
        </w:rPr>
      </w:pPr>
      <w:r w:rsidRPr="000259DD">
        <w:rPr>
          <w:rFonts w:ascii="Georgia" w:hAnsi="Georgia"/>
          <w:caps/>
          <w:color w:val="000000"/>
          <w:kern w:val="20"/>
          <w:sz w:val="20"/>
          <w:szCs w:val="20"/>
          <w:highlight w:val="yellow"/>
        </w:rPr>
        <w:fldChar w:fldCharType="end"/>
      </w:r>
      <w:r w:rsidRPr="00EC7500">
        <w:rPr>
          <w:sz w:val="20"/>
          <w:szCs w:val="20"/>
        </w:rPr>
        <w:br w:type="page"/>
      </w:r>
    </w:p>
    <w:p w14:paraId="1055C93C" w14:textId="77777777" w:rsidR="00DB558E" w:rsidRPr="00E60300" w:rsidRDefault="00DB558E" w:rsidP="00DB558E">
      <w:pPr>
        <w:pStyle w:val="Nagwek1"/>
        <w:shd w:val="clear" w:color="auto" w:fill="F2F2F2"/>
        <w:tabs>
          <w:tab w:val="left" w:pos="399"/>
        </w:tabs>
        <w:spacing w:before="0" w:after="0" w:line="360" w:lineRule="auto"/>
        <w:rPr>
          <w:rFonts w:ascii="Georgia" w:hAnsi="Georgia" w:cs="Georgia"/>
          <w:b/>
          <w:bCs w:val="0"/>
          <w:sz w:val="20"/>
          <w:szCs w:val="20"/>
        </w:rPr>
      </w:pPr>
      <w:bookmarkStart w:id="2" w:name="_Toc110505283"/>
      <w:r w:rsidRPr="00E60300">
        <w:rPr>
          <w:rFonts w:ascii="Georgia" w:hAnsi="Georgia" w:cs="Georgia"/>
          <w:b/>
          <w:bCs w:val="0"/>
          <w:sz w:val="20"/>
          <w:szCs w:val="20"/>
        </w:rPr>
        <w:t xml:space="preserve">I. </w:t>
      </w:r>
      <w:bookmarkStart w:id="3" w:name="_Toc266275239"/>
      <w:r w:rsidRPr="00E60300">
        <w:rPr>
          <w:rFonts w:ascii="Georgia" w:hAnsi="Georgia" w:cs="Georgia"/>
          <w:b/>
          <w:bCs w:val="0"/>
          <w:sz w:val="20"/>
          <w:szCs w:val="20"/>
        </w:rPr>
        <w:t>Nazwa oraz adres Zamawiającego:</w:t>
      </w:r>
      <w:bookmarkEnd w:id="2"/>
      <w:bookmarkEnd w:id="3"/>
    </w:p>
    <w:p w14:paraId="4615B4ED" w14:textId="77777777" w:rsidR="00DB558E" w:rsidRPr="002F4938" w:rsidRDefault="00DB558E" w:rsidP="00DB558E">
      <w:pPr>
        <w:spacing w:line="360" w:lineRule="auto"/>
        <w:rPr>
          <w:rFonts w:ascii="Georgia" w:hAnsi="Georgia" w:cs="Georgia"/>
          <w:sz w:val="20"/>
          <w:szCs w:val="20"/>
        </w:rPr>
      </w:pPr>
      <w:r w:rsidRPr="002F4938">
        <w:rPr>
          <w:rFonts w:ascii="Georgia" w:hAnsi="Georgia" w:cs="Georgia"/>
          <w:sz w:val="20"/>
          <w:szCs w:val="20"/>
        </w:rPr>
        <w:t>Zespół Zakładów Opieki Zdrowotnej w Wadowicach</w:t>
      </w:r>
    </w:p>
    <w:p w14:paraId="49CAAF6E" w14:textId="77777777" w:rsidR="00DB558E" w:rsidRPr="002F4938" w:rsidRDefault="00DB558E" w:rsidP="00DB558E">
      <w:pPr>
        <w:spacing w:line="360" w:lineRule="auto"/>
        <w:rPr>
          <w:rFonts w:ascii="Georgia" w:hAnsi="Georgia" w:cs="Georgia"/>
          <w:sz w:val="20"/>
          <w:szCs w:val="20"/>
        </w:rPr>
      </w:pPr>
      <w:r w:rsidRPr="002F4938">
        <w:rPr>
          <w:rFonts w:ascii="Georgia" w:hAnsi="Georgia" w:cs="Georgia"/>
          <w:sz w:val="20"/>
          <w:szCs w:val="20"/>
        </w:rPr>
        <w:t>ul. Karmelicka 5; 34-100 Wadowice</w:t>
      </w:r>
    </w:p>
    <w:p w14:paraId="7FB8E5CD" w14:textId="77777777" w:rsidR="00DB558E" w:rsidRDefault="00DB558E" w:rsidP="00DB558E">
      <w:pPr>
        <w:spacing w:line="360" w:lineRule="auto"/>
        <w:rPr>
          <w:rFonts w:ascii="Georgia" w:hAnsi="Georgia" w:cs="Georgia"/>
          <w:sz w:val="20"/>
          <w:szCs w:val="20"/>
        </w:rPr>
      </w:pPr>
      <w:r w:rsidRPr="002F4938">
        <w:rPr>
          <w:rFonts w:ascii="Georgia" w:hAnsi="Georgia" w:cs="Georgia"/>
          <w:sz w:val="20"/>
          <w:szCs w:val="20"/>
        </w:rPr>
        <w:t>tel. 33 87 21 200; 87 21 300; fax. 823 22 30</w:t>
      </w:r>
    </w:p>
    <w:p w14:paraId="7354D751" w14:textId="77777777" w:rsidR="00DB558E" w:rsidRPr="002F4938" w:rsidRDefault="00DB558E" w:rsidP="00DB558E">
      <w:pPr>
        <w:spacing w:line="360" w:lineRule="auto"/>
        <w:rPr>
          <w:rFonts w:ascii="Georgia" w:hAnsi="Georgia" w:cs="Georgia"/>
          <w:sz w:val="20"/>
          <w:szCs w:val="20"/>
        </w:rPr>
      </w:pPr>
      <w:r>
        <w:rPr>
          <w:rFonts w:ascii="Georgia" w:hAnsi="Georgia" w:cs="Georgia"/>
          <w:sz w:val="20"/>
          <w:szCs w:val="20"/>
        </w:rPr>
        <w:t>e-mail: zp@zzozwadowice.pl</w:t>
      </w:r>
    </w:p>
    <w:p w14:paraId="18D5235B" w14:textId="77777777" w:rsidR="00DB558E" w:rsidRDefault="00DB558E" w:rsidP="00DB558E">
      <w:pPr>
        <w:spacing w:line="360" w:lineRule="auto"/>
        <w:rPr>
          <w:rFonts w:ascii="Georgia" w:hAnsi="Georgia"/>
          <w:sz w:val="20"/>
          <w:szCs w:val="20"/>
        </w:rPr>
      </w:pPr>
      <w:r>
        <w:rPr>
          <w:rFonts w:ascii="Georgia" w:hAnsi="Georgia"/>
          <w:sz w:val="20"/>
          <w:szCs w:val="20"/>
        </w:rPr>
        <w:t>a</w:t>
      </w:r>
      <w:r w:rsidRPr="002F4938">
        <w:rPr>
          <w:rFonts w:ascii="Georgia" w:hAnsi="Georgia"/>
          <w:sz w:val="20"/>
          <w:szCs w:val="20"/>
        </w:rPr>
        <w:t>dres strony internetowej</w:t>
      </w:r>
      <w:r>
        <w:rPr>
          <w:rFonts w:ascii="Georgia" w:hAnsi="Georgia"/>
          <w:sz w:val="20"/>
          <w:szCs w:val="20"/>
        </w:rPr>
        <w:t xml:space="preserve">: </w:t>
      </w:r>
      <w:hyperlink r:id="rId14" w:history="1">
        <w:r w:rsidRPr="001D0DFA">
          <w:rPr>
            <w:rStyle w:val="Hipercze"/>
            <w:rFonts w:ascii="Georgia" w:hAnsi="Georgia"/>
            <w:sz w:val="20"/>
            <w:szCs w:val="20"/>
          </w:rPr>
          <w:t>https://zzozwadowice.pl/</w:t>
        </w:r>
      </w:hyperlink>
      <w:r>
        <w:rPr>
          <w:rFonts w:ascii="Georgia" w:hAnsi="Georgia"/>
          <w:sz w:val="20"/>
          <w:szCs w:val="20"/>
        </w:rPr>
        <w:t xml:space="preserve"> </w:t>
      </w:r>
    </w:p>
    <w:p w14:paraId="43BA274F" w14:textId="77777777" w:rsidR="00DB558E" w:rsidRDefault="00DB558E" w:rsidP="00DB558E">
      <w:pPr>
        <w:spacing w:line="360" w:lineRule="auto"/>
        <w:rPr>
          <w:rFonts w:ascii="Georgia" w:hAnsi="Georgia"/>
          <w:sz w:val="20"/>
          <w:szCs w:val="20"/>
        </w:rPr>
      </w:pPr>
      <w:r>
        <w:rPr>
          <w:rFonts w:ascii="Georgia" w:hAnsi="Georgia"/>
          <w:sz w:val="20"/>
          <w:szCs w:val="20"/>
        </w:rPr>
        <w:t xml:space="preserve">Godziny urzędowania: od 7.00 do 15.00 </w:t>
      </w:r>
    </w:p>
    <w:p w14:paraId="5782E5F4" w14:textId="77777777" w:rsidR="00DB558E" w:rsidRDefault="00DB558E" w:rsidP="00DB558E">
      <w:pPr>
        <w:spacing w:line="360" w:lineRule="auto"/>
        <w:rPr>
          <w:rFonts w:ascii="Georgia" w:hAnsi="Georgia"/>
          <w:sz w:val="20"/>
          <w:szCs w:val="20"/>
        </w:rPr>
      </w:pPr>
    </w:p>
    <w:p w14:paraId="53BC9CD4" w14:textId="77777777" w:rsidR="00DB558E" w:rsidRPr="006C3A13" w:rsidRDefault="00DB558E" w:rsidP="00DB558E">
      <w:pPr>
        <w:spacing w:line="360" w:lineRule="auto"/>
        <w:rPr>
          <w:rFonts w:ascii="Georgia" w:hAnsi="Georgia"/>
          <w:sz w:val="20"/>
          <w:szCs w:val="20"/>
        </w:rPr>
      </w:pPr>
      <w:r w:rsidRPr="006C3A13">
        <w:rPr>
          <w:rFonts w:ascii="Georgia" w:hAnsi="Georgia" w:cs="Arial"/>
          <w:sz w:val="20"/>
          <w:szCs w:val="20"/>
          <w:shd w:val="clear" w:color="auto" w:fill="FFFFFF"/>
        </w:rPr>
        <w:t>Adres strony internetowej, na której jest prowadzone postępow</w:t>
      </w:r>
      <w:r>
        <w:rPr>
          <w:rFonts w:ascii="Georgia" w:hAnsi="Georgia" w:cs="Arial"/>
          <w:sz w:val="20"/>
          <w:szCs w:val="20"/>
          <w:shd w:val="clear" w:color="auto" w:fill="FFFFFF"/>
        </w:rPr>
        <w:t xml:space="preserve">anie i na której będą dostępne wszelkie dokumenty związane z prowadzoną </w:t>
      </w:r>
      <w:r w:rsidRPr="006C3A13">
        <w:rPr>
          <w:rFonts w:ascii="Georgia" w:hAnsi="Georgia" w:cs="Arial"/>
          <w:sz w:val="20"/>
          <w:szCs w:val="20"/>
          <w:shd w:val="clear" w:color="auto" w:fill="FFFFFF"/>
        </w:rPr>
        <w:t xml:space="preserve">procedurą: </w:t>
      </w:r>
      <w:hyperlink r:id="rId15" w:history="1">
        <w:r w:rsidRPr="00A06338">
          <w:rPr>
            <w:rStyle w:val="Hipercze"/>
            <w:rFonts w:ascii="Georgia" w:hAnsi="Georgia" w:cs="Georgia"/>
            <w:sz w:val="20"/>
            <w:szCs w:val="20"/>
          </w:rPr>
          <w:t>www.platformazakupowa.pl/pn/zzozwadowice</w:t>
        </w:r>
      </w:hyperlink>
    </w:p>
    <w:p w14:paraId="05D94D08" w14:textId="77777777" w:rsidR="00DB558E" w:rsidRPr="00E60300" w:rsidRDefault="00DB558E" w:rsidP="00DB558E">
      <w:pPr>
        <w:spacing w:line="360" w:lineRule="auto"/>
        <w:rPr>
          <w:rFonts w:ascii="Georgia" w:hAnsi="Georgia" w:cs="Georgia"/>
          <w:sz w:val="20"/>
          <w:szCs w:val="20"/>
        </w:rPr>
      </w:pPr>
    </w:p>
    <w:p w14:paraId="7C6CE17A" w14:textId="77777777" w:rsidR="00DB558E" w:rsidRPr="00E60300" w:rsidRDefault="00DB558E" w:rsidP="00DB558E">
      <w:pPr>
        <w:pStyle w:val="Nagwek1"/>
        <w:shd w:val="clear" w:color="auto" w:fill="F2F2F2"/>
        <w:tabs>
          <w:tab w:val="left" w:pos="399"/>
        </w:tabs>
        <w:spacing w:before="0" w:after="0" w:line="360" w:lineRule="auto"/>
        <w:rPr>
          <w:rFonts w:ascii="Georgia" w:hAnsi="Georgia" w:cs="Georgia"/>
          <w:b/>
          <w:bCs w:val="0"/>
          <w:sz w:val="20"/>
          <w:szCs w:val="20"/>
        </w:rPr>
      </w:pPr>
      <w:bookmarkStart w:id="4" w:name="_Toc110505284"/>
      <w:r w:rsidRPr="00E60300">
        <w:rPr>
          <w:rFonts w:ascii="Georgia" w:hAnsi="Georgia" w:cs="Georgia"/>
          <w:b/>
          <w:bCs w:val="0"/>
          <w:sz w:val="20"/>
          <w:szCs w:val="20"/>
        </w:rPr>
        <w:t xml:space="preserve">II. </w:t>
      </w:r>
      <w:bookmarkStart w:id="5" w:name="_Toc266275240"/>
      <w:r w:rsidRPr="00E60300">
        <w:rPr>
          <w:rFonts w:ascii="Georgia" w:hAnsi="Georgia" w:cs="Georgia"/>
          <w:b/>
          <w:bCs w:val="0"/>
          <w:sz w:val="20"/>
          <w:szCs w:val="20"/>
        </w:rPr>
        <w:t>Tryb udzielenia zamówienia:</w:t>
      </w:r>
      <w:bookmarkEnd w:id="4"/>
      <w:bookmarkEnd w:id="5"/>
    </w:p>
    <w:p w14:paraId="781300A6" w14:textId="71D441FA" w:rsidR="00DB558E" w:rsidRPr="00BF3297" w:rsidRDefault="00DB558E" w:rsidP="00FC49D9">
      <w:pPr>
        <w:pStyle w:val="Tekstpodstawowywcity22"/>
        <w:numPr>
          <w:ilvl w:val="0"/>
          <w:numId w:val="11"/>
        </w:numPr>
        <w:spacing w:after="0"/>
        <w:ind w:left="0" w:firstLine="0"/>
        <w:rPr>
          <w:rFonts w:cs="Arial"/>
          <w:shd w:val="clear" w:color="auto" w:fill="FFFFFF"/>
        </w:rPr>
      </w:pPr>
      <w:r>
        <w:rPr>
          <w:rFonts w:cs="Arial"/>
          <w:shd w:val="clear" w:color="auto" w:fill="FFFFFF"/>
        </w:rPr>
        <w:t>Niniejsze</w:t>
      </w:r>
      <w:r w:rsidRPr="00BF3297">
        <w:rPr>
          <w:rFonts w:cs="Arial"/>
          <w:shd w:val="clear" w:color="auto" w:fill="FFFFFF"/>
        </w:rPr>
        <w:t xml:space="preserve"> po</w:t>
      </w:r>
      <w:r>
        <w:rPr>
          <w:rFonts w:cs="Arial"/>
          <w:shd w:val="clear" w:color="auto" w:fill="FFFFFF"/>
        </w:rPr>
        <w:t>stępowanie prowadzone jest w</w:t>
      </w:r>
      <w:r w:rsidRPr="00BF3297">
        <w:rPr>
          <w:rFonts w:cs="Arial"/>
          <w:shd w:val="clear" w:color="auto" w:fill="FFFFFF"/>
        </w:rPr>
        <w:t xml:space="preserve"> trybi</w:t>
      </w:r>
      <w:r>
        <w:rPr>
          <w:rFonts w:cs="Arial"/>
          <w:shd w:val="clear" w:color="auto" w:fill="FFFFFF"/>
        </w:rPr>
        <w:t xml:space="preserve">e przetargu nieograniczonego </w:t>
      </w:r>
      <w:r w:rsidRPr="00BF3297">
        <w:rPr>
          <w:rFonts w:cs="Arial"/>
          <w:shd w:val="clear" w:color="auto" w:fill="FFFFFF"/>
        </w:rPr>
        <w:t>na podsta</w:t>
      </w:r>
      <w:r>
        <w:rPr>
          <w:rFonts w:cs="Arial"/>
          <w:shd w:val="clear" w:color="auto" w:fill="FFFFFF"/>
        </w:rPr>
        <w:t>wie ustawy z dnia 11</w:t>
      </w:r>
      <w:r w:rsidR="00AD52EB">
        <w:rPr>
          <w:rFonts w:cs="Arial"/>
          <w:shd w:val="clear" w:color="auto" w:fill="FFFFFF"/>
        </w:rPr>
        <w:t xml:space="preserve"> września </w:t>
      </w:r>
      <w:r>
        <w:rPr>
          <w:rFonts w:cs="Arial"/>
          <w:shd w:val="clear" w:color="auto" w:fill="FFFFFF"/>
        </w:rPr>
        <w:t>2019</w:t>
      </w:r>
      <w:r w:rsidR="00B72812">
        <w:rPr>
          <w:rFonts w:cs="Arial"/>
          <w:shd w:val="clear" w:color="auto" w:fill="FFFFFF"/>
        </w:rPr>
        <w:t xml:space="preserve"> </w:t>
      </w:r>
      <w:r w:rsidRPr="00BF3297">
        <w:rPr>
          <w:rFonts w:cs="Arial"/>
          <w:shd w:val="clear" w:color="auto" w:fill="FFFFFF"/>
        </w:rPr>
        <w:t>r.</w:t>
      </w:r>
      <w:r w:rsidR="00B72812">
        <w:rPr>
          <w:rFonts w:cs="Arial"/>
          <w:shd w:val="clear" w:color="auto" w:fill="FFFFFF"/>
        </w:rPr>
        <w:t xml:space="preserve"> -</w:t>
      </w:r>
      <w:r w:rsidRPr="00BF3297">
        <w:rPr>
          <w:rFonts w:cs="Arial"/>
          <w:shd w:val="clear" w:color="auto" w:fill="FFFFFF"/>
        </w:rPr>
        <w:t xml:space="preserve"> Prawo zamówień publicznych (Dz. U. z 20</w:t>
      </w:r>
      <w:r>
        <w:rPr>
          <w:rFonts w:cs="Arial"/>
          <w:shd w:val="clear" w:color="auto" w:fill="FFFFFF"/>
        </w:rPr>
        <w:t>21</w:t>
      </w:r>
      <w:r w:rsidRPr="00BF3297">
        <w:rPr>
          <w:rFonts w:cs="Arial"/>
          <w:shd w:val="clear" w:color="auto" w:fill="FFFFFF"/>
        </w:rPr>
        <w:t xml:space="preserve"> r. poz.</w:t>
      </w:r>
      <w:r>
        <w:rPr>
          <w:rFonts w:cs="Arial"/>
          <w:shd w:val="clear" w:color="auto" w:fill="FFFFFF"/>
        </w:rPr>
        <w:t xml:space="preserve"> 1129</w:t>
      </w:r>
      <w:r w:rsidR="000D2A7A">
        <w:rPr>
          <w:rFonts w:cs="Arial"/>
          <w:shd w:val="clear" w:color="auto" w:fill="FFFFFF"/>
        </w:rPr>
        <w:t xml:space="preserve"> ze zm.</w:t>
      </w:r>
      <w:r>
        <w:rPr>
          <w:rFonts w:cs="Arial"/>
          <w:shd w:val="clear" w:color="auto" w:fill="FFFFFF"/>
        </w:rPr>
        <w:t xml:space="preserve">) zwanej </w:t>
      </w:r>
      <w:r w:rsidRPr="00BF3297">
        <w:rPr>
          <w:rFonts w:cs="Arial"/>
          <w:shd w:val="clear" w:color="auto" w:fill="FFFFFF"/>
        </w:rPr>
        <w:t xml:space="preserve">dalej "Ustawą </w:t>
      </w:r>
      <w:proofErr w:type="spellStart"/>
      <w:r w:rsidRPr="00BF3297">
        <w:rPr>
          <w:rFonts w:cs="Arial"/>
          <w:shd w:val="clear" w:color="auto" w:fill="FFFFFF"/>
        </w:rPr>
        <w:t>Pzp</w:t>
      </w:r>
      <w:proofErr w:type="spellEnd"/>
      <w:r w:rsidRPr="00BF3297">
        <w:rPr>
          <w:rFonts w:cs="Arial"/>
          <w:shd w:val="clear" w:color="auto" w:fill="FFFFFF"/>
        </w:rPr>
        <w:t>”</w:t>
      </w:r>
      <w:r w:rsidR="00B635DA">
        <w:rPr>
          <w:rFonts w:cs="Arial"/>
          <w:shd w:val="clear" w:color="auto" w:fill="FFFFFF"/>
        </w:rPr>
        <w:t>.</w:t>
      </w:r>
    </w:p>
    <w:p w14:paraId="0C0CDFE9" w14:textId="453C5128" w:rsidR="00DB558E" w:rsidRDefault="00DB558E" w:rsidP="00FC49D9">
      <w:pPr>
        <w:pStyle w:val="Tekstpodstawowywcity22"/>
        <w:numPr>
          <w:ilvl w:val="0"/>
          <w:numId w:val="11"/>
        </w:numPr>
        <w:spacing w:after="0"/>
        <w:ind w:left="0" w:firstLine="0"/>
        <w:rPr>
          <w:rFonts w:cs="Arial"/>
          <w:shd w:val="clear" w:color="auto" w:fill="FFFFFF"/>
        </w:rPr>
      </w:pPr>
      <w:r w:rsidRPr="00BF3297">
        <w:rPr>
          <w:rFonts w:cs="Arial"/>
          <w:shd w:val="clear" w:color="auto" w:fill="FFFFFF"/>
        </w:rPr>
        <w:t>Szacunkowa wartość zamówienia przekracza kwotę określoną w obwieszczeniu Prezesa Urzędu Zamówień Publicznych wydanym na podstawie art. 3 ust. 2</w:t>
      </w:r>
      <w:r>
        <w:rPr>
          <w:rFonts w:cs="Arial"/>
          <w:shd w:val="clear" w:color="auto" w:fill="FFFFFF"/>
        </w:rPr>
        <w:t xml:space="preserve"> </w:t>
      </w:r>
      <w:r w:rsidRPr="00BF3297">
        <w:rPr>
          <w:rFonts w:cs="Arial"/>
          <w:shd w:val="clear" w:color="auto" w:fill="FFFFFF"/>
        </w:rPr>
        <w:t>Ustaw</w:t>
      </w:r>
      <w:r w:rsidR="00B72812">
        <w:rPr>
          <w:rFonts w:cs="Arial"/>
          <w:shd w:val="clear" w:color="auto" w:fill="FFFFFF"/>
        </w:rPr>
        <w:t>y</w:t>
      </w:r>
      <w:r w:rsidRPr="00BF3297">
        <w:rPr>
          <w:rFonts w:cs="Arial"/>
          <w:shd w:val="clear" w:color="auto" w:fill="FFFFFF"/>
        </w:rPr>
        <w:t xml:space="preserve"> </w:t>
      </w:r>
      <w:proofErr w:type="spellStart"/>
      <w:r w:rsidRPr="00BF3297">
        <w:rPr>
          <w:rFonts w:cs="Arial"/>
          <w:shd w:val="clear" w:color="auto" w:fill="FFFFFF"/>
        </w:rPr>
        <w:t>Pzp</w:t>
      </w:r>
      <w:proofErr w:type="spellEnd"/>
      <w:r w:rsidRPr="00BF3297">
        <w:rPr>
          <w:rFonts w:cs="Arial"/>
          <w:shd w:val="clear" w:color="auto" w:fill="FFFFFF"/>
        </w:rPr>
        <w:t>.</w:t>
      </w:r>
    </w:p>
    <w:p w14:paraId="5C8C0540" w14:textId="76F3FC7E" w:rsidR="00AD52EB" w:rsidRPr="00AD52EB" w:rsidRDefault="00AD52EB" w:rsidP="00FC49D9">
      <w:pPr>
        <w:pStyle w:val="Tekstpodstawowywcity22"/>
        <w:numPr>
          <w:ilvl w:val="0"/>
          <w:numId w:val="11"/>
        </w:numPr>
        <w:spacing w:after="0"/>
        <w:ind w:left="0" w:firstLine="0"/>
        <w:rPr>
          <w:rFonts w:cs="Arial"/>
          <w:shd w:val="clear" w:color="auto" w:fill="FFFFFF"/>
        </w:rPr>
      </w:pPr>
      <w:r w:rsidRPr="00AD52EB">
        <w:rPr>
          <w:rFonts w:cs="Calibri Light"/>
          <w:lang w:eastAsia="pl-PL"/>
        </w:rPr>
        <w:t xml:space="preserve">W </w:t>
      </w:r>
      <w:r w:rsidR="00B635DA">
        <w:rPr>
          <w:rFonts w:cs="Calibri Light"/>
          <w:lang w:eastAsia="pl-PL"/>
        </w:rPr>
        <w:t>postępowaniu mają zastosowanie</w:t>
      </w:r>
      <w:r w:rsidRPr="00AD52EB">
        <w:rPr>
          <w:rFonts w:cs="Calibri Light"/>
          <w:lang w:eastAsia="pl-PL"/>
        </w:rPr>
        <w:t xml:space="preserve"> przepisy Ustawy </w:t>
      </w:r>
      <w:proofErr w:type="spellStart"/>
      <w:r w:rsidRPr="00AD52EB">
        <w:rPr>
          <w:rFonts w:cs="Calibri Light"/>
          <w:lang w:eastAsia="pl-PL"/>
        </w:rPr>
        <w:t>Pzp</w:t>
      </w:r>
      <w:proofErr w:type="spellEnd"/>
      <w:r w:rsidRPr="00AD52EB">
        <w:rPr>
          <w:rFonts w:cs="Calibri Light"/>
          <w:lang w:eastAsia="pl-PL"/>
        </w:rPr>
        <w:t xml:space="preserve"> oraz akty wykonawcze wydane na jej podstawie </w:t>
      </w:r>
      <w:r w:rsidR="00B72812">
        <w:rPr>
          <w:rFonts w:cs="Calibri Light"/>
          <w:lang w:eastAsia="pl-PL"/>
        </w:rPr>
        <w:br/>
      </w:r>
      <w:r w:rsidRPr="00AD52EB">
        <w:rPr>
          <w:rFonts w:cs="Calibri Light"/>
          <w:lang w:eastAsia="pl-PL"/>
        </w:rPr>
        <w:t>a w sprawach nieuregulowanych przepisy Ustawy z dnia 23 kwietnia 1964 r – Kodeks Cywilny (Dz. U. z 2020 r., poz. 1740 ze zm.).</w:t>
      </w:r>
    </w:p>
    <w:p w14:paraId="64F6AE02" w14:textId="50E010B8" w:rsidR="00DB558E" w:rsidRPr="00B32B5C" w:rsidRDefault="00DB558E" w:rsidP="00FC49D9">
      <w:pPr>
        <w:pStyle w:val="Tekstpodstawowywcity22"/>
        <w:numPr>
          <w:ilvl w:val="0"/>
          <w:numId w:val="11"/>
        </w:numPr>
        <w:spacing w:after="0"/>
        <w:ind w:left="0" w:firstLine="0"/>
        <w:rPr>
          <w:rFonts w:cs="Arial"/>
          <w:shd w:val="clear" w:color="auto" w:fill="FFFFFF"/>
        </w:rPr>
      </w:pPr>
      <w:r w:rsidRPr="00B32B5C">
        <w:rPr>
          <w:rFonts w:cs="Arial"/>
          <w:shd w:val="clear" w:color="auto" w:fill="FFFFFF"/>
        </w:rPr>
        <w:t xml:space="preserve">Zamawiający przewiduje zastosowanie tzw. procedury odwróconej, o której mowa w art. 139 ust. 1 Ustawy </w:t>
      </w:r>
      <w:proofErr w:type="spellStart"/>
      <w:r w:rsidRPr="00B32B5C">
        <w:rPr>
          <w:rFonts w:cs="Arial"/>
          <w:shd w:val="clear" w:color="auto" w:fill="FFFFFF"/>
        </w:rPr>
        <w:t>Pzp</w:t>
      </w:r>
      <w:proofErr w:type="spellEnd"/>
      <w:r w:rsidRPr="00B32B5C">
        <w:rPr>
          <w:rFonts w:cs="Arial"/>
          <w:shd w:val="clear" w:color="auto" w:fill="FFFFFF"/>
        </w:rPr>
        <w:t>, tj. Zamawiający najpierw dokona badania i oceny ofert, a następnie dokona kwalifikacji podmiotowej wykonawcy, którego oferta została najwyżej oceniona, w zakresie braku podstaw wykluczenia oraz spełniania warunków udziału w postępowaniu.</w:t>
      </w:r>
    </w:p>
    <w:p w14:paraId="667E5DB0" w14:textId="77777777" w:rsidR="00DB558E" w:rsidRPr="008A7DE9" w:rsidRDefault="00DB558E" w:rsidP="00FC49D9">
      <w:pPr>
        <w:pStyle w:val="Tekstpodstawowywcity22"/>
        <w:numPr>
          <w:ilvl w:val="0"/>
          <w:numId w:val="11"/>
        </w:numPr>
        <w:spacing w:after="0"/>
        <w:ind w:left="0" w:firstLine="0"/>
        <w:rPr>
          <w:rFonts w:cs="Arial"/>
          <w:shd w:val="clear" w:color="auto" w:fill="FFFFFF"/>
        </w:rPr>
      </w:pPr>
      <w:r w:rsidRPr="008A7DE9">
        <w:rPr>
          <w:rFonts w:cs="Arial"/>
        </w:rPr>
        <w:t xml:space="preserve">Zamawiający nie przewiduje możliwości żądania JEDZ wyłącznie od </w:t>
      </w:r>
      <w:r>
        <w:rPr>
          <w:rFonts w:cs="Arial"/>
        </w:rPr>
        <w:t>w</w:t>
      </w:r>
      <w:r w:rsidRPr="008A7DE9">
        <w:rPr>
          <w:rFonts w:cs="Arial"/>
        </w:rPr>
        <w:t>ykonawcy, którego oferta została najwyżej oceniona.</w:t>
      </w:r>
    </w:p>
    <w:p w14:paraId="18DD1669" w14:textId="77777777" w:rsidR="00DB558E" w:rsidRPr="008A7DE9" w:rsidRDefault="00DB558E" w:rsidP="00FC49D9">
      <w:pPr>
        <w:pStyle w:val="Tekstpodstawowywcity22"/>
        <w:numPr>
          <w:ilvl w:val="0"/>
          <w:numId w:val="11"/>
        </w:numPr>
        <w:spacing w:after="0"/>
        <w:ind w:left="0" w:firstLine="0"/>
        <w:rPr>
          <w:rFonts w:cs="Arial"/>
          <w:shd w:val="clear" w:color="auto" w:fill="FFFFFF"/>
        </w:rPr>
      </w:pPr>
      <w:r w:rsidRPr="008A7DE9">
        <w:rPr>
          <w:rFonts w:cs="Arial"/>
        </w:rPr>
        <w:t>Zamawiający nie przewiduje aukcji elektronicznej.</w:t>
      </w:r>
    </w:p>
    <w:p w14:paraId="74B17C14" w14:textId="77777777" w:rsidR="00DB558E" w:rsidRPr="00B357F1" w:rsidRDefault="00DB558E" w:rsidP="00FC49D9">
      <w:pPr>
        <w:pStyle w:val="Tekstpodstawowywcity22"/>
        <w:numPr>
          <w:ilvl w:val="0"/>
          <w:numId w:val="11"/>
        </w:numPr>
        <w:spacing w:after="0"/>
        <w:ind w:left="0" w:firstLine="0"/>
        <w:rPr>
          <w:rFonts w:cs="Arial"/>
          <w:shd w:val="clear" w:color="auto" w:fill="FFFFFF"/>
        </w:rPr>
      </w:pPr>
      <w:r w:rsidRPr="00B357F1">
        <w:rPr>
          <w:rFonts w:cs="Garamond"/>
          <w:color w:val="000000"/>
        </w:rPr>
        <w:t>Zamawiający nie dopuszcza składania ofert wariantowych.</w:t>
      </w:r>
    </w:p>
    <w:p w14:paraId="57F20579" w14:textId="77777777" w:rsidR="00DB558E" w:rsidRPr="00B357F1" w:rsidRDefault="00DB558E" w:rsidP="00FC49D9">
      <w:pPr>
        <w:pStyle w:val="Tekstpodstawowywcity22"/>
        <w:numPr>
          <w:ilvl w:val="0"/>
          <w:numId w:val="11"/>
        </w:numPr>
        <w:spacing w:after="0"/>
        <w:ind w:left="0" w:firstLine="0"/>
        <w:rPr>
          <w:rFonts w:cs="Arial"/>
          <w:shd w:val="clear" w:color="auto" w:fill="FFFFFF"/>
        </w:rPr>
      </w:pPr>
      <w:r w:rsidRPr="00B357F1">
        <w:rPr>
          <w:rFonts w:cs="Garamond"/>
          <w:color w:val="000000"/>
        </w:rPr>
        <w:t>Zamawiający nie dopuszcza do rozliczeń w walutach obcych.</w:t>
      </w:r>
    </w:p>
    <w:p w14:paraId="7AC8D6AF" w14:textId="77777777" w:rsidR="00DB558E" w:rsidRPr="00703608" w:rsidRDefault="00DB558E" w:rsidP="00FC49D9">
      <w:pPr>
        <w:pStyle w:val="Tekstpodstawowywcity22"/>
        <w:numPr>
          <w:ilvl w:val="0"/>
          <w:numId w:val="11"/>
        </w:numPr>
        <w:spacing w:after="0"/>
        <w:ind w:left="0" w:firstLine="0"/>
        <w:rPr>
          <w:rFonts w:cs="Arial"/>
          <w:shd w:val="clear" w:color="auto" w:fill="FFFFFF"/>
        </w:rPr>
      </w:pPr>
      <w:r w:rsidRPr="00703608">
        <w:rPr>
          <w:rFonts w:cs="Arial"/>
        </w:rPr>
        <w:t>Zamawiający nie prowadzi postępowania w celu zawarcia umowy ramowej.</w:t>
      </w:r>
    </w:p>
    <w:p w14:paraId="05E0EEB7" w14:textId="77777777" w:rsidR="00DB558E" w:rsidRPr="00703608" w:rsidRDefault="00DB558E" w:rsidP="00FC49D9">
      <w:pPr>
        <w:pStyle w:val="Tekstpodstawowywcity22"/>
        <w:numPr>
          <w:ilvl w:val="0"/>
          <w:numId w:val="11"/>
        </w:numPr>
        <w:spacing w:after="0"/>
        <w:ind w:left="0" w:firstLine="0"/>
        <w:rPr>
          <w:rFonts w:cs="Arial"/>
          <w:shd w:val="clear" w:color="auto" w:fill="FFFFFF"/>
        </w:rPr>
      </w:pPr>
      <w:r w:rsidRPr="00703608">
        <w:rPr>
          <w:rFonts w:cs="Garamond"/>
          <w:color w:val="000000"/>
        </w:rPr>
        <w:t>Zamawiający nie przewiduje zwrotu kosztów udziału w postępowaniu.</w:t>
      </w:r>
    </w:p>
    <w:p w14:paraId="21328EC4" w14:textId="4904F818" w:rsidR="00DB558E" w:rsidRPr="00604531" w:rsidRDefault="00DB558E" w:rsidP="00FC49D9">
      <w:pPr>
        <w:pStyle w:val="Tekstpodstawowywcity22"/>
        <w:numPr>
          <w:ilvl w:val="0"/>
          <w:numId w:val="11"/>
        </w:numPr>
        <w:spacing w:after="0"/>
        <w:ind w:left="0" w:firstLine="0"/>
        <w:rPr>
          <w:rFonts w:cs="Arial"/>
          <w:shd w:val="clear" w:color="auto" w:fill="FFFFFF"/>
        </w:rPr>
      </w:pPr>
      <w:r w:rsidRPr="00390254">
        <w:rPr>
          <w:rFonts w:eastAsia="Arial" w:cs="Arial"/>
          <w:color w:val="000000"/>
        </w:rPr>
        <w:t xml:space="preserve">Zamawiający </w:t>
      </w:r>
      <w:r w:rsidRPr="00C851D6">
        <w:rPr>
          <w:rFonts w:eastAsia="Arial" w:cs="Arial"/>
          <w:color w:val="000000"/>
        </w:rPr>
        <w:t xml:space="preserve">nie przewiduje możliwości udzielenia zamówień podobnych, o których mowa w art. 214 ust. 1 </w:t>
      </w:r>
      <w:r w:rsidRPr="00604531">
        <w:rPr>
          <w:rFonts w:eastAsia="Arial" w:cs="Arial"/>
          <w:color w:val="000000"/>
        </w:rPr>
        <w:t xml:space="preserve">pkt 7 i 8 </w:t>
      </w:r>
      <w:r w:rsidRPr="00604531">
        <w:rPr>
          <w:rFonts w:eastAsia="Arial" w:cs="Arial"/>
          <w:color w:val="000000" w:themeColor="text1"/>
        </w:rPr>
        <w:t xml:space="preserve">Ustawy </w:t>
      </w:r>
      <w:proofErr w:type="spellStart"/>
      <w:r w:rsidRPr="00604531">
        <w:rPr>
          <w:rFonts w:eastAsia="Arial" w:cs="Arial"/>
          <w:color w:val="000000" w:themeColor="text1"/>
        </w:rPr>
        <w:t>Pzp</w:t>
      </w:r>
      <w:proofErr w:type="spellEnd"/>
      <w:r w:rsidR="00437B80" w:rsidRPr="00604531">
        <w:rPr>
          <w:rFonts w:eastAsia="Arial" w:cs="Arial"/>
          <w:color w:val="000000" w:themeColor="text1"/>
        </w:rPr>
        <w:t xml:space="preserve"> </w:t>
      </w:r>
      <w:r w:rsidR="00390254" w:rsidRPr="00604531">
        <w:rPr>
          <w:rFonts w:eastAsia="Arial" w:cs="Arial"/>
          <w:color w:val="000000" w:themeColor="text1"/>
        </w:rPr>
        <w:t>.</w:t>
      </w:r>
    </w:p>
    <w:p w14:paraId="58BF4AFD" w14:textId="5ADED5A8" w:rsidR="00DB558E" w:rsidRPr="00604531" w:rsidRDefault="00DB558E" w:rsidP="00FC49D9">
      <w:pPr>
        <w:pStyle w:val="Tekstpodstawowywcity22"/>
        <w:numPr>
          <w:ilvl w:val="0"/>
          <w:numId w:val="11"/>
        </w:numPr>
        <w:spacing w:after="0"/>
        <w:ind w:left="0" w:firstLine="0"/>
        <w:rPr>
          <w:rFonts w:cs="Arial"/>
          <w:shd w:val="clear" w:color="auto" w:fill="FFFFFF"/>
        </w:rPr>
      </w:pPr>
      <w:r w:rsidRPr="00604531">
        <w:rPr>
          <w:rFonts w:cs="Arial"/>
        </w:rPr>
        <w:t>Przedmiot zamówienia został podzielony na części. Liczba części</w:t>
      </w:r>
      <w:r w:rsidR="000C789A" w:rsidRPr="00604531">
        <w:rPr>
          <w:rFonts w:cs="Arial"/>
        </w:rPr>
        <w:t xml:space="preserve"> </w:t>
      </w:r>
      <w:r w:rsidR="007D0D29">
        <w:rPr>
          <w:rFonts w:cs="Arial"/>
        </w:rPr>
        <w:t>3</w:t>
      </w:r>
    </w:p>
    <w:p w14:paraId="3EBE2A57" w14:textId="77777777" w:rsidR="00DB558E" w:rsidRPr="00604531" w:rsidRDefault="00DB558E" w:rsidP="00FC49D9">
      <w:pPr>
        <w:pStyle w:val="Tekstpodstawowywcity22"/>
        <w:numPr>
          <w:ilvl w:val="0"/>
          <w:numId w:val="11"/>
        </w:numPr>
        <w:spacing w:after="0"/>
        <w:ind w:left="0" w:firstLine="0"/>
        <w:rPr>
          <w:rFonts w:cs="Arial"/>
          <w:shd w:val="clear" w:color="auto" w:fill="FFFFFF"/>
        </w:rPr>
      </w:pPr>
      <w:r w:rsidRPr="00604531">
        <w:t>Zamawiający dopuszcza składania ofert częściowych na poszczególne pakiety.</w:t>
      </w:r>
    </w:p>
    <w:p w14:paraId="08F02275" w14:textId="77777777" w:rsidR="00E91151" w:rsidRPr="00604531" w:rsidRDefault="00DB558E" w:rsidP="00FC49D9">
      <w:pPr>
        <w:pStyle w:val="Tekstpodstawowywcity22"/>
        <w:numPr>
          <w:ilvl w:val="0"/>
          <w:numId w:val="11"/>
        </w:numPr>
        <w:spacing w:after="0"/>
        <w:ind w:left="0" w:firstLine="0"/>
        <w:rPr>
          <w:rFonts w:cs="Arial"/>
          <w:shd w:val="clear" w:color="auto" w:fill="FFFFFF"/>
        </w:rPr>
      </w:pPr>
      <w:r w:rsidRPr="00604531">
        <w:t>Zamawiający nie dopuszcza składania ofert częściowych na poszczególne pozycje w pakietach.</w:t>
      </w:r>
    </w:p>
    <w:p w14:paraId="5C4776C2" w14:textId="77777777" w:rsidR="0064635A" w:rsidRPr="00604531" w:rsidRDefault="0064635A" w:rsidP="00DB558E">
      <w:pPr>
        <w:pStyle w:val="pkt"/>
        <w:spacing w:before="0" w:after="0" w:line="360" w:lineRule="auto"/>
        <w:ind w:left="0" w:firstLine="0"/>
        <w:rPr>
          <w:rFonts w:ascii="Georgia" w:hAnsi="Georgia" w:cs="Arial"/>
          <w:sz w:val="20"/>
        </w:rPr>
      </w:pPr>
    </w:p>
    <w:p w14:paraId="3A7D9DCE" w14:textId="77777777" w:rsidR="00DB558E" w:rsidRPr="00604531" w:rsidRDefault="00DB558E" w:rsidP="00DB558E">
      <w:pPr>
        <w:pStyle w:val="Nagwek1"/>
        <w:shd w:val="clear" w:color="auto" w:fill="F2F2F2"/>
        <w:tabs>
          <w:tab w:val="left" w:pos="399"/>
        </w:tabs>
        <w:spacing w:before="0" w:after="0" w:line="360" w:lineRule="auto"/>
        <w:rPr>
          <w:rFonts w:ascii="Georgia" w:hAnsi="Georgia" w:cs="Georgia"/>
          <w:b/>
          <w:bCs w:val="0"/>
          <w:sz w:val="20"/>
          <w:szCs w:val="20"/>
        </w:rPr>
      </w:pPr>
      <w:bookmarkStart w:id="6" w:name="_Toc110505285"/>
      <w:r w:rsidRPr="00604531">
        <w:rPr>
          <w:rFonts w:ascii="Georgia" w:hAnsi="Georgia" w:cs="Georgia"/>
          <w:b/>
          <w:bCs w:val="0"/>
          <w:sz w:val="20"/>
          <w:szCs w:val="20"/>
        </w:rPr>
        <w:t>III. Opis przedmiotu zamówienia:</w:t>
      </w:r>
      <w:bookmarkEnd w:id="6"/>
    </w:p>
    <w:p w14:paraId="72DD1A4B" w14:textId="2A443572" w:rsidR="00AE76EC" w:rsidRPr="00C43C7D" w:rsidRDefault="000D2A7A" w:rsidP="00C43C7D">
      <w:pPr>
        <w:pStyle w:val="Standard"/>
        <w:spacing w:after="0" w:line="360" w:lineRule="auto"/>
        <w:ind w:left="357"/>
        <w:jc w:val="both"/>
        <w:rPr>
          <w:rStyle w:val="cpvcode"/>
          <w:b w:val="0"/>
          <w:bCs w:val="0"/>
          <w:i w:val="0"/>
          <w:iCs w:val="0"/>
          <w:color w:val="000000" w:themeColor="text1"/>
          <w:sz w:val="20"/>
          <w:szCs w:val="20"/>
        </w:rPr>
      </w:pPr>
      <w:r w:rsidRPr="00C43C7D">
        <w:rPr>
          <w:b w:val="0"/>
          <w:bCs w:val="0"/>
          <w:i w:val="0"/>
          <w:color w:val="000000" w:themeColor="text1"/>
          <w:sz w:val="20"/>
          <w:szCs w:val="20"/>
        </w:rPr>
        <w:t>Główny kod CPV:</w:t>
      </w:r>
      <w:r w:rsidRPr="00C43C7D">
        <w:rPr>
          <w:b w:val="0"/>
          <w:bCs w:val="0"/>
          <w:color w:val="000000" w:themeColor="text1"/>
          <w:sz w:val="20"/>
          <w:szCs w:val="20"/>
        </w:rPr>
        <w:t xml:space="preserve"> </w:t>
      </w:r>
      <w:r w:rsidRPr="00C43C7D">
        <w:rPr>
          <w:b w:val="0"/>
          <w:bCs w:val="0"/>
          <w:color w:val="000000" w:themeColor="text1"/>
          <w:sz w:val="20"/>
          <w:szCs w:val="20"/>
        </w:rPr>
        <w:tab/>
      </w:r>
      <w:r w:rsidRPr="00C43C7D">
        <w:rPr>
          <w:b w:val="0"/>
          <w:bCs w:val="0"/>
          <w:color w:val="000000" w:themeColor="text1"/>
          <w:sz w:val="20"/>
          <w:szCs w:val="20"/>
        </w:rPr>
        <w:tab/>
      </w:r>
      <w:r w:rsidR="00AE76EC" w:rsidRPr="00C43C7D">
        <w:rPr>
          <w:rStyle w:val="cpvcode"/>
          <w:b w:val="0"/>
          <w:bCs w:val="0"/>
          <w:i w:val="0"/>
          <w:iCs w:val="0"/>
          <w:color w:val="000000" w:themeColor="text1"/>
          <w:sz w:val="20"/>
          <w:szCs w:val="20"/>
        </w:rPr>
        <w:t>33190000</w:t>
      </w:r>
      <w:r w:rsidR="005F13C0" w:rsidRPr="00C43C7D">
        <w:rPr>
          <w:rStyle w:val="cpvcode"/>
          <w:b w:val="0"/>
          <w:bCs w:val="0"/>
          <w:i w:val="0"/>
          <w:iCs w:val="0"/>
          <w:color w:val="000000" w:themeColor="text1"/>
          <w:sz w:val="20"/>
          <w:szCs w:val="20"/>
        </w:rPr>
        <w:t>-8 -</w:t>
      </w:r>
      <w:r w:rsidR="00AE76EC" w:rsidRPr="00C43C7D">
        <w:rPr>
          <w:rStyle w:val="cpvcode"/>
          <w:b w:val="0"/>
          <w:bCs w:val="0"/>
          <w:i w:val="0"/>
          <w:iCs w:val="0"/>
          <w:color w:val="000000" w:themeColor="text1"/>
          <w:sz w:val="20"/>
          <w:szCs w:val="20"/>
        </w:rPr>
        <w:t xml:space="preserve"> Różne urządzenia i produkty medyczne</w:t>
      </w:r>
    </w:p>
    <w:p w14:paraId="05A723A2" w14:textId="77777777" w:rsidR="00C43C7D" w:rsidRPr="00C43C7D" w:rsidRDefault="00C43C7D" w:rsidP="00C43C7D">
      <w:pPr>
        <w:suppressAutoHyphens w:val="0"/>
        <w:spacing w:line="360" w:lineRule="auto"/>
        <w:textAlignment w:val="auto"/>
        <w:rPr>
          <w:rFonts w:ascii="Georgia" w:hAnsi="Georgia"/>
          <w:color w:val="000000" w:themeColor="text1"/>
          <w:sz w:val="20"/>
          <w:szCs w:val="20"/>
        </w:rPr>
      </w:pPr>
      <w:r w:rsidRPr="00C43C7D">
        <w:rPr>
          <w:rFonts w:ascii="Georgia" w:hAnsi="Georgia"/>
          <w:color w:val="000000" w:themeColor="text1"/>
          <w:sz w:val="20"/>
          <w:szCs w:val="20"/>
        </w:rPr>
        <w:t xml:space="preserve">Dodatkowe kody CPV </w:t>
      </w:r>
    </w:p>
    <w:p w14:paraId="46AF8204" w14:textId="3C94BA73" w:rsidR="00CF06C5" w:rsidRPr="00C43C7D" w:rsidRDefault="00000000" w:rsidP="00C43C7D">
      <w:pPr>
        <w:suppressAutoHyphens w:val="0"/>
        <w:spacing w:line="360" w:lineRule="auto"/>
        <w:textAlignment w:val="auto"/>
        <w:rPr>
          <w:rFonts w:ascii="Georgia" w:hAnsi="Georgia"/>
          <w:color w:val="000000" w:themeColor="text1"/>
          <w:kern w:val="0"/>
          <w:sz w:val="20"/>
          <w:szCs w:val="20"/>
          <w:lang w:eastAsia="pl-PL"/>
        </w:rPr>
      </w:pPr>
      <w:hyperlink r:id="rId16" w:history="1">
        <w:r w:rsidR="00CF06C5" w:rsidRPr="00C43C7D">
          <w:rPr>
            <w:rStyle w:val="Hipercze"/>
            <w:rFonts w:ascii="Georgia" w:hAnsi="Georgia"/>
            <w:color w:val="000000" w:themeColor="text1"/>
            <w:sz w:val="20"/>
            <w:szCs w:val="20"/>
            <w:u w:val="none"/>
          </w:rPr>
          <w:t>33170000-2</w:t>
        </w:r>
      </w:hyperlink>
      <w:r w:rsidR="00CF06C5" w:rsidRPr="00C43C7D">
        <w:rPr>
          <w:rFonts w:ascii="Georgia" w:hAnsi="Georgia"/>
          <w:color w:val="000000" w:themeColor="text1"/>
          <w:sz w:val="20"/>
          <w:szCs w:val="20"/>
        </w:rPr>
        <w:t xml:space="preserve"> </w:t>
      </w:r>
      <w:r w:rsidR="00C43C7D" w:rsidRPr="00C43C7D">
        <w:rPr>
          <w:rFonts w:ascii="Georgia" w:hAnsi="Georgia"/>
          <w:color w:val="000000" w:themeColor="text1"/>
          <w:kern w:val="0"/>
          <w:sz w:val="20"/>
          <w:szCs w:val="20"/>
          <w:lang w:eastAsia="pl-PL"/>
        </w:rPr>
        <w:t xml:space="preserve">- </w:t>
      </w:r>
      <w:r w:rsidR="00CF06C5" w:rsidRPr="00C43C7D">
        <w:rPr>
          <w:rFonts w:ascii="Georgia" w:hAnsi="Georgia"/>
          <w:color w:val="000000" w:themeColor="text1"/>
          <w:sz w:val="20"/>
          <w:szCs w:val="20"/>
        </w:rPr>
        <w:t xml:space="preserve">Aparatura do anestezji i resuscytacji </w:t>
      </w:r>
    </w:p>
    <w:p w14:paraId="6F744F14" w14:textId="4194D171" w:rsidR="00CF06C5" w:rsidRPr="00C43C7D" w:rsidRDefault="00000000" w:rsidP="00C43C7D">
      <w:pPr>
        <w:suppressAutoHyphens w:val="0"/>
        <w:spacing w:line="360" w:lineRule="auto"/>
        <w:textAlignment w:val="auto"/>
        <w:rPr>
          <w:rFonts w:ascii="Georgia" w:hAnsi="Georgia"/>
          <w:color w:val="000000" w:themeColor="text1"/>
          <w:kern w:val="0"/>
          <w:sz w:val="20"/>
          <w:szCs w:val="20"/>
          <w:lang w:eastAsia="pl-PL"/>
        </w:rPr>
      </w:pPr>
      <w:hyperlink r:id="rId17" w:history="1">
        <w:r w:rsidR="00CF06C5" w:rsidRPr="00C43C7D">
          <w:rPr>
            <w:rStyle w:val="Hipercze"/>
            <w:rFonts w:ascii="Georgia" w:hAnsi="Georgia"/>
            <w:color w:val="000000" w:themeColor="text1"/>
            <w:sz w:val="20"/>
            <w:szCs w:val="20"/>
            <w:u w:val="none"/>
          </w:rPr>
          <w:t>33182100-0</w:t>
        </w:r>
      </w:hyperlink>
      <w:r w:rsidR="00CF06C5" w:rsidRPr="00C43C7D">
        <w:rPr>
          <w:rFonts w:ascii="Georgia" w:hAnsi="Georgia"/>
          <w:color w:val="000000" w:themeColor="text1"/>
          <w:sz w:val="20"/>
          <w:szCs w:val="20"/>
        </w:rPr>
        <w:t xml:space="preserve"> </w:t>
      </w:r>
      <w:r w:rsidR="00C43C7D" w:rsidRPr="00C43C7D">
        <w:rPr>
          <w:rFonts w:ascii="Georgia" w:hAnsi="Georgia"/>
          <w:color w:val="000000" w:themeColor="text1"/>
          <w:kern w:val="0"/>
          <w:sz w:val="20"/>
          <w:szCs w:val="20"/>
          <w:lang w:eastAsia="pl-PL"/>
        </w:rPr>
        <w:t xml:space="preserve">- </w:t>
      </w:r>
      <w:r w:rsidR="00CF06C5" w:rsidRPr="00C43C7D">
        <w:rPr>
          <w:rFonts w:ascii="Georgia" w:hAnsi="Georgia"/>
          <w:color w:val="000000" w:themeColor="text1"/>
          <w:sz w:val="20"/>
          <w:szCs w:val="20"/>
        </w:rPr>
        <w:t xml:space="preserve">Defibrylatory </w:t>
      </w:r>
    </w:p>
    <w:p w14:paraId="407D0D37" w14:textId="77777777" w:rsidR="00941ECC" w:rsidRPr="00C43C7D" w:rsidRDefault="00000000" w:rsidP="00C43C7D">
      <w:pPr>
        <w:spacing w:line="360" w:lineRule="auto"/>
        <w:rPr>
          <w:rFonts w:ascii="Georgia" w:hAnsi="Georgia"/>
          <w:color w:val="000000" w:themeColor="text1"/>
          <w:sz w:val="20"/>
          <w:szCs w:val="20"/>
        </w:rPr>
      </w:pPr>
      <w:hyperlink r:id="rId18" w:history="1">
        <w:r w:rsidR="00941ECC" w:rsidRPr="00C43C7D">
          <w:rPr>
            <w:rStyle w:val="Hipercze"/>
            <w:rFonts w:ascii="Georgia" w:hAnsi="Georgia"/>
            <w:color w:val="000000" w:themeColor="text1"/>
            <w:sz w:val="20"/>
            <w:szCs w:val="20"/>
            <w:u w:val="none"/>
          </w:rPr>
          <w:t xml:space="preserve">33191000-5 - Urządzenia sterylizujące, dezynfekcyjne i higieniczne </w:t>
        </w:r>
      </w:hyperlink>
    </w:p>
    <w:p w14:paraId="6F030FD5" w14:textId="6383506B" w:rsidR="00CF06C5" w:rsidRPr="00C43C7D" w:rsidRDefault="00CF06C5" w:rsidP="00C43C7D">
      <w:pPr>
        <w:spacing w:line="360" w:lineRule="auto"/>
        <w:ind w:left="720"/>
        <w:rPr>
          <w:rFonts w:ascii="Georgia" w:hAnsi="Georgia"/>
          <w:color w:val="000000" w:themeColor="text1"/>
          <w:sz w:val="20"/>
          <w:szCs w:val="20"/>
        </w:rPr>
      </w:pPr>
    </w:p>
    <w:p w14:paraId="47A719F8" w14:textId="3B2D3942" w:rsidR="00CF06C5" w:rsidRPr="00C43C7D" w:rsidRDefault="00000000" w:rsidP="00C43C7D">
      <w:pPr>
        <w:spacing w:line="360" w:lineRule="auto"/>
        <w:rPr>
          <w:rFonts w:ascii="Georgia" w:hAnsi="Georgia"/>
          <w:color w:val="000000" w:themeColor="text1"/>
          <w:sz w:val="20"/>
          <w:szCs w:val="20"/>
        </w:rPr>
      </w:pPr>
      <w:hyperlink r:id="rId19" w:history="1">
        <w:r w:rsidR="006A12ED" w:rsidRPr="00C43C7D">
          <w:rPr>
            <w:rStyle w:val="Hipercze"/>
            <w:rFonts w:ascii="Georgia" w:hAnsi="Georgia"/>
            <w:color w:val="000000" w:themeColor="text1"/>
            <w:sz w:val="20"/>
            <w:szCs w:val="20"/>
            <w:u w:val="none"/>
          </w:rPr>
          <w:t xml:space="preserve">33150000-6 - Urządzenia do radioterapii, mechanoterapii, elektroterapii i fizykoterapii </w:t>
        </w:r>
      </w:hyperlink>
    </w:p>
    <w:p w14:paraId="69D3CFD4" w14:textId="2AF58797" w:rsidR="00CF06C5" w:rsidRPr="00C43C7D" w:rsidRDefault="00000000" w:rsidP="00C43C7D">
      <w:pPr>
        <w:spacing w:line="360" w:lineRule="auto"/>
        <w:rPr>
          <w:rFonts w:ascii="Georgia" w:hAnsi="Georgia"/>
          <w:color w:val="000000" w:themeColor="text1"/>
          <w:sz w:val="20"/>
          <w:szCs w:val="20"/>
        </w:rPr>
      </w:pPr>
      <w:hyperlink r:id="rId20" w:history="1">
        <w:r w:rsidR="007C79A5" w:rsidRPr="00C43C7D">
          <w:rPr>
            <w:rStyle w:val="Hipercze"/>
            <w:rFonts w:ascii="Georgia" w:hAnsi="Georgia"/>
            <w:color w:val="000000" w:themeColor="text1"/>
            <w:sz w:val="20"/>
            <w:szCs w:val="20"/>
            <w:u w:val="none"/>
          </w:rPr>
          <w:t xml:space="preserve">33180000-5 - Wsparcie czynnościowe </w:t>
        </w:r>
      </w:hyperlink>
    </w:p>
    <w:p w14:paraId="7205A14C" w14:textId="0FD00BFB" w:rsidR="005E5627" w:rsidRPr="00C43C7D" w:rsidRDefault="00000000" w:rsidP="00C43C7D">
      <w:pPr>
        <w:spacing w:line="360" w:lineRule="auto"/>
        <w:jc w:val="both"/>
        <w:rPr>
          <w:rFonts w:ascii="Georgia" w:hAnsi="Georgia" w:cs="Arial"/>
          <w:color w:val="000000" w:themeColor="text1"/>
          <w:sz w:val="20"/>
          <w:szCs w:val="20"/>
        </w:rPr>
      </w:pPr>
      <w:hyperlink r:id="rId21" w:history="1">
        <w:r w:rsidR="000D17EB" w:rsidRPr="00C43C7D">
          <w:rPr>
            <w:rStyle w:val="Hipercze"/>
            <w:rFonts w:ascii="Georgia" w:hAnsi="Georgia"/>
            <w:color w:val="000000" w:themeColor="text1"/>
            <w:sz w:val="20"/>
            <w:szCs w:val="20"/>
            <w:u w:val="none"/>
          </w:rPr>
          <w:t xml:space="preserve">33193000-9 - Pojazdy inwalidzkie, wózki inwalidzkie i podobne urządzenia </w:t>
        </w:r>
      </w:hyperlink>
    </w:p>
    <w:p w14:paraId="3E459BA1" w14:textId="77777777" w:rsidR="005F13C0" w:rsidRPr="002B0483" w:rsidRDefault="005F13C0" w:rsidP="00DB558E">
      <w:pPr>
        <w:spacing w:line="360" w:lineRule="auto"/>
        <w:jc w:val="both"/>
        <w:rPr>
          <w:rFonts w:ascii="Georgia" w:hAnsi="Georgia" w:cs="Arial"/>
          <w:sz w:val="20"/>
          <w:szCs w:val="20"/>
        </w:rPr>
      </w:pPr>
    </w:p>
    <w:p w14:paraId="279F4B63" w14:textId="77777777" w:rsidR="00DB558E" w:rsidRPr="006861A4" w:rsidRDefault="00DB558E" w:rsidP="00FC49D9">
      <w:pPr>
        <w:pStyle w:val="Standard"/>
        <w:numPr>
          <w:ilvl w:val="3"/>
          <w:numId w:val="3"/>
        </w:numPr>
        <w:tabs>
          <w:tab w:val="clear" w:pos="568"/>
          <w:tab w:val="num" w:pos="426"/>
          <w:tab w:val="num" w:pos="709"/>
        </w:tabs>
        <w:spacing w:after="0" w:line="360" w:lineRule="auto"/>
        <w:ind w:left="0"/>
        <w:jc w:val="both"/>
        <w:rPr>
          <w:rFonts w:eastAsia="Lucida Sans Unicode" w:cs="Tahoma"/>
          <w:b w:val="0"/>
          <w:i w:val="0"/>
          <w:color w:val="000000"/>
          <w:sz w:val="20"/>
          <w:szCs w:val="20"/>
        </w:rPr>
      </w:pPr>
      <w:r w:rsidRPr="002B0483">
        <w:rPr>
          <w:b w:val="0"/>
          <w:i w:val="0"/>
          <w:sz w:val="20"/>
          <w:szCs w:val="20"/>
        </w:rPr>
        <w:t xml:space="preserve">Szczegółowy opis wymagań Zamawiającego określa </w:t>
      </w:r>
      <w:r w:rsidRPr="002B0483">
        <w:rPr>
          <w:bCs w:val="0"/>
          <w:i w:val="0"/>
          <w:sz w:val="20"/>
          <w:szCs w:val="20"/>
        </w:rPr>
        <w:t>załącznik nr 1 do SWZ</w:t>
      </w:r>
      <w:r w:rsidRPr="00F13ED9">
        <w:rPr>
          <w:bCs w:val="0"/>
          <w:i w:val="0"/>
          <w:sz w:val="20"/>
          <w:szCs w:val="20"/>
        </w:rPr>
        <w:t>.</w:t>
      </w:r>
    </w:p>
    <w:p w14:paraId="1F2470FE" w14:textId="05E61C32" w:rsidR="000A5D37" w:rsidRPr="000A5D37" w:rsidRDefault="00C668A2" w:rsidP="000A5D37">
      <w:pPr>
        <w:pStyle w:val="Standard"/>
        <w:numPr>
          <w:ilvl w:val="3"/>
          <w:numId w:val="3"/>
        </w:numPr>
        <w:tabs>
          <w:tab w:val="clear" w:pos="568"/>
          <w:tab w:val="num" w:pos="426"/>
          <w:tab w:val="num" w:pos="709"/>
        </w:tabs>
        <w:spacing w:after="0" w:line="360" w:lineRule="auto"/>
        <w:ind w:left="0"/>
        <w:jc w:val="both"/>
        <w:rPr>
          <w:b w:val="0"/>
          <w:i w:val="0"/>
          <w:color w:val="000000" w:themeColor="text1"/>
          <w:sz w:val="20"/>
          <w:szCs w:val="20"/>
        </w:rPr>
      </w:pPr>
      <w:r w:rsidRPr="000A5D37">
        <w:rPr>
          <w:b w:val="0"/>
          <w:i w:val="0"/>
          <w:sz w:val="20"/>
          <w:szCs w:val="20"/>
        </w:rPr>
        <w:t xml:space="preserve">Zamówienie realizowane jest w ramach projektu </w:t>
      </w:r>
      <w:r w:rsidR="000A5D37" w:rsidRPr="000A5D37">
        <w:rPr>
          <w:b w:val="0"/>
          <w:i w:val="0"/>
          <w:color w:val="000000" w:themeColor="text1"/>
          <w:sz w:val="20"/>
          <w:szCs w:val="20"/>
        </w:rPr>
        <w:t>pn. „Małopolska Tarcza Antykryzysowa – Pakiet Medyczny 3” w ramach Regionalnego Programu Operacyjnego Województwa Małopolskiego na lata 2014-2020. 9 Oś Priorytetowa Region Spójny Społecznie, Działanie 9.2 Usługi Społeczne i Zdrowotne, Poddziałanie 9.2.1 Usługi Społeczne i Zdrowotne w Regionie</w:t>
      </w:r>
    </w:p>
    <w:p w14:paraId="251BE12B" w14:textId="540F9012" w:rsidR="00DB558E" w:rsidRPr="000A5D37" w:rsidRDefault="00DB558E" w:rsidP="000A5D37">
      <w:pPr>
        <w:pStyle w:val="Standard"/>
        <w:numPr>
          <w:ilvl w:val="3"/>
          <w:numId w:val="3"/>
        </w:numPr>
        <w:tabs>
          <w:tab w:val="clear" w:pos="568"/>
          <w:tab w:val="num" w:pos="426"/>
          <w:tab w:val="num" w:pos="709"/>
        </w:tabs>
        <w:spacing w:after="0" w:line="360" w:lineRule="auto"/>
        <w:ind w:left="0"/>
        <w:jc w:val="both"/>
        <w:rPr>
          <w:rFonts w:eastAsia="Lucida Sans Unicode" w:cs="Tahoma"/>
          <w:b w:val="0"/>
          <w:i w:val="0"/>
          <w:color w:val="000000"/>
          <w:sz w:val="20"/>
          <w:szCs w:val="20"/>
        </w:rPr>
      </w:pPr>
      <w:r w:rsidRPr="000A5D37">
        <w:rPr>
          <w:b w:val="0"/>
          <w:i w:val="0"/>
          <w:sz w:val="20"/>
          <w:szCs w:val="20"/>
        </w:rPr>
        <w:t>Zamawiający nie zastrzega obowiązku osobistego wykonania przez wykonawcę kluczowych części zamówienia.</w:t>
      </w:r>
    </w:p>
    <w:p w14:paraId="3999FE0C" w14:textId="77777777" w:rsidR="00DB558E" w:rsidRPr="00C454D5" w:rsidRDefault="00DB558E" w:rsidP="000A5D37">
      <w:pPr>
        <w:pStyle w:val="Standard"/>
        <w:numPr>
          <w:ilvl w:val="3"/>
          <w:numId w:val="3"/>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0A5D37">
        <w:rPr>
          <w:b w:val="0"/>
          <w:i w:val="0"/>
          <w:sz w:val="20"/>
        </w:rPr>
        <w:t>Zamawiający wymaga, aby w przypadku powierzenia</w:t>
      </w:r>
      <w:r w:rsidRPr="00C668A2">
        <w:rPr>
          <w:b w:val="0"/>
          <w:i w:val="0"/>
          <w:sz w:val="20"/>
        </w:rPr>
        <w:t xml:space="preserve"> części zamówienia podwykonawcom, wykonawca wskazał w ofercie części zamówienia, których wykonanie</w:t>
      </w:r>
      <w:r w:rsidRPr="00C454D5">
        <w:rPr>
          <w:b w:val="0"/>
          <w:i w:val="0"/>
          <w:sz w:val="20"/>
        </w:rPr>
        <w:t xml:space="preserve"> zamierza powierzyć podwykonawcom oraz podał (o ile są mu wiadome na tym etapie) nazwy (firmy) tych podwykonawców.</w:t>
      </w:r>
    </w:p>
    <w:p w14:paraId="72B34509" w14:textId="1EA3495A" w:rsidR="005C5D45" w:rsidRPr="005C5D45" w:rsidRDefault="00DB558E" w:rsidP="005C5D45">
      <w:pPr>
        <w:pStyle w:val="Standard"/>
        <w:numPr>
          <w:ilvl w:val="3"/>
          <w:numId w:val="3"/>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C454D5">
        <w:rPr>
          <w:b w:val="0"/>
          <w:bCs w:val="0"/>
          <w:i w:val="0"/>
          <w:iCs w:val="0"/>
          <w:sz w:val="20"/>
        </w:rPr>
        <w:t xml:space="preserve">Powierzenie części zamówienia podwykonawcom nie zwalnia wykonawcy z odpowiedzialności za należyte </w:t>
      </w:r>
      <w:r w:rsidRPr="009F03B9">
        <w:rPr>
          <w:b w:val="0"/>
          <w:bCs w:val="0"/>
          <w:i w:val="0"/>
          <w:iCs w:val="0"/>
          <w:sz w:val="20"/>
          <w:szCs w:val="20"/>
        </w:rPr>
        <w:t>wykonanie zamówienia.</w:t>
      </w:r>
    </w:p>
    <w:p w14:paraId="24AA4D5A" w14:textId="77777777" w:rsidR="005C5D45" w:rsidRDefault="005C5D45" w:rsidP="005C5D45">
      <w:pPr>
        <w:pStyle w:val="Standard"/>
        <w:numPr>
          <w:ilvl w:val="3"/>
          <w:numId w:val="3"/>
        </w:numPr>
        <w:tabs>
          <w:tab w:val="clear" w:pos="568"/>
          <w:tab w:val="left" w:pos="426"/>
          <w:tab w:val="left" w:pos="851"/>
        </w:tabs>
        <w:autoSpaceDN/>
        <w:spacing w:after="0" w:line="360" w:lineRule="auto"/>
        <w:ind w:left="0"/>
        <w:jc w:val="both"/>
        <w:rPr>
          <w:rFonts w:eastAsia="SimSun"/>
          <w:b w:val="0"/>
          <w:i w:val="0"/>
          <w:iCs w:val="0"/>
          <w:sz w:val="20"/>
          <w:szCs w:val="20"/>
        </w:rPr>
      </w:pPr>
      <w:r>
        <w:rPr>
          <w:rStyle w:val="Odwoaniedokomentarza"/>
          <w:rFonts w:cs="Times New Roman"/>
          <w:b w:val="0"/>
          <w:i w:val="0"/>
          <w:iCs w:val="0"/>
          <w:sz w:val="20"/>
          <w:szCs w:val="20"/>
          <w:lang w:eastAsia="ar-SA"/>
        </w:rPr>
        <w:t>W</w:t>
      </w:r>
      <w:r>
        <w:rPr>
          <w:b w:val="0"/>
          <w:i w:val="0"/>
          <w:iCs w:val="0"/>
          <w:sz w:val="20"/>
          <w:szCs w:val="20"/>
        </w:rPr>
        <w:t>szędzie tam, gdzie Zamawiający opisuje przedmiot zamówienia poprzez wskazanie znaków towarowych, patentów lub odniesienie do norm, europejskich ocen technicznych, aprobat, pochodzenia, specyfikacji technicznych i/lub systemów referencji technicznych, Zamawiający dopuszcza rozwiązania równoważne opisywanym. Intencją Zamawiającego było przedstawienie „typu” towaru spełniającego wymagania Zamawiającego. Rozwiązania równoważne zaproponowane przez Wykonawcę będą posiadały co najmniej takie same lub lepsze parametry techniczne i funkcjonalne, co najmniej w zakresie opisanym danym znakiem towarowym lub daną normą i nie obniżą określonych przez Zamawiającego standardów. Pod pojęciem „równoważności” rozwiązania, w szczególności rozumie się: wskazanie, że oferowane rozwiązanie posiada co najmniej takie same lub lepsze – opisane daną normą lub znakiem – parametry techniczne i funkcjonalne cechy jakościowe, które dotyczą wartości użytkowych przedmiotu zamówienia, odpowiednich dla zastosowanego materiału, komponentu, produktu takie jak: funkcjonalność, wydajność, wytrzymałość, żywotność, odporność, łatwość obsługi, bezpieczeństwo, komfort użytkowania, standard wykończenia oraz cechy, które opisują fizyczne właściwości przedmiotu zamówienia, takie jak wielkość (długość, szerokość, wysokość), kubaturę, gęstość, kształt, kolorystykę, strukturę, rodzaj materiału i komponentu. Wykonawca, który powołuje się na rozwiązania równoważne, jest zobowiązany wykazać, że oferowane przez niego dostawy, usługi lub roboty budowlane spełniają wymagania określone przez Zmawiającego. W przypadku zaoferowania rozwiązań równoważnych – innych niż określone w SIWZ – do oferty należy załączyć dokumenty potwierdzające, że zastosowane rozwiązania równoważne spełniają wymogi Zamawiającego (np. opisy, karty katalogowe, karty techniczne).</w:t>
      </w:r>
    </w:p>
    <w:p w14:paraId="5428980F" w14:textId="77777777" w:rsidR="00AF344E" w:rsidRPr="00987EE1" w:rsidRDefault="00AF344E" w:rsidP="00DB558E">
      <w:pPr>
        <w:suppressAutoHyphens w:val="0"/>
        <w:spacing w:line="360" w:lineRule="auto"/>
        <w:jc w:val="both"/>
        <w:rPr>
          <w:rFonts w:ascii="Georgia" w:hAnsi="Georgia" w:cs="Georgia"/>
          <w:color w:val="000000"/>
          <w:sz w:val="20"/>
          <w:szCs w:val="20"/>
          <w:lang w:eastAsia="pl-PL"/>
        </w:rPr>
      </w:pPr>
    </w:p>
    <w:p w14:paraId="60E7C0BE" w14:textId="77777777" w:rsidR="00DB558E" w:rsidRPr="00987EE1" w:rsidRDefault="00DB558E" w:rsidP="00DB558E">
      <w:pPr>
        <w:pStyle w:val="Nagwek1"/>
        <w:shd w:val="clear" w:color="auto" w:fill="F2F2F2"/>
        <w:tabs>
          <w:tab w:val="left" w:pos="399"/>
        </w:tabs>
        <w:spacing w:before="0" w:after="0" w:line="360" w:lineRule="auto"/>
        <w:rPr>
          <w:rFonts w:ascii="Georgia" w:hAnsi="Georgia" w:cs="Georgia"/>
          <w:color w:val="000000"/>
          <w:sz w:val="20"/>
          <w:szCs w:val="20"/>
        </w:rPr>
      </w:pPr>
      <w:bookmarkStart w:id="7" w:name="_Toc266275243"/>
      <w:bookmarkStart w:id="8" w:name="_Toc110505286"/>
      <w:r>
        <w:rPr>
          <w:rFonts w:ascii="Georgia" w:hAnsi="Georgia" w:cs="Georgia"/>
          <w:b/>
          <w:bCs w:val="0"/>
          <w:color w:val="000000"/>
          <w:sz w:val="20"/>
          <w:szCs w:val="20"/>
        </w:rPr>
        <w:t>I</w:t>
      </w:r>
      <w:r w:rsidRPr="00987EE1">
        <w:rPr>
          <w:rFonts w:ascii="Georgia" w:hAnsi="Georgia" w:cs="Georgia"/>
          <w:b/>
          <w:bCs w:val="0"/>
          <w:color w:val="000000"/>
          <w:sz w:val="20"/>
          <w:szCs w:val="20"/>
        </w:rPr>
        <w:t xml:space="preserve">V. Termin realizacji </w:t>
      </w:r>
      <w:bookmarkEnd w:id="7"/>
      <w:r w:rsidRPr="00987EE1">
        <w:rPr>
          <w:rFonts w:ascii="Georgia" w:hAnsi="Georgia" w:cs="Georgia"/>
          <w:b/>
          <w:bCs w:val="0"/>
          <w:color w:val="000000"/>
          <w:sz w:val="20"/>
          <w:szCs w:val="20"/>
        </w:rPr>
        <w:t>zamówienia</w:t>
      </w:r>
      <w:r w:rsidRPr="00E60300">
        <w:rPr>
          <w:rFonts w:ascii="Georgia" w:hAnsi="Georgia" w:cs="Georgia"/>
          <w:b/>
          <w:bCs w:val="0"/>
          <w:sz w:val="20"/>
          <w:szCs w:val="20"/>
        </w:rPr>
        <w:t>:</w:t>
      </w:r>
      <w:bookmarkEnd w:id="8"/>
    </w:p>
    <w:p w14:paraId="0BC7664E" w14:textId="5A8BECE8" w:rsidR="00DB558E" w:rsidRPr="005F13C0" w:rsidRDefault="00DB558E" w:rsidP="00604531">
      <w:pPr>
        <w:pStyle w:val="Akapitzlist"/>
        <w:numPr>
          <w:ilvl w:val="0"/>
          <w:numId w:val="33"/>
        </w:numPr>
        <w:tabs>
          <w:tab w:val="left" w:pos="0"/>
          <w:tab w:val="left" w:pos="426"/>
        </w:tabs>
        <w:spacing w:line="360" w:lineRule="auto"/>
        <w:jc w:val="both"/>
        <w:textAlignment w:val="auto"/>
        <w:rPr>
          <w:rFonts w:ascii="Georgia" w:hAnsi="Georgia"/>
          <w:sz w:val="20"/>
          <w:szCs w:val="20"/>
        </w:rPr>
      </w:pPr>
      <w:r w:rsidRPr="00604531">
        <w:rPr>
          <w:rFonts w:ascii="Georgia" w:hAnsi="Georgia"/>
          <w:bCs/>
          <w:color w:val="000000"/>
          <w:sz w:val="20"/>
          <w:szCs w:val="20"/>
        </w:rPr>
        <w:t>Termin realizacji zamówienia</w:t>
      </w:r>
      <w:r w:rsidRPr="00604531">
        <w:rPr>
          <w:rFonts w:ascii="Georgia" w:hAnsi="Georgia"/>
          <w:color w:val="000000"/>
          <w:sz w:val="20"/>
          <w:szCs w:val="20"/>
        </w:rPr>
        <w:t>:</w:t>
      </w:r>
    </w:p>
    <w:p w14:paraId="2D8B4B32" w14:textId="1A52458E" w:rsidR="00C43C7D" w:rsidRPr="00C43C7D" w:rsidRDefault="00D368E6">
      <w:pPr>
        <w:pStyle w:val="Akapitzlist"/>
        <w:numPr>
          <w:ilvl w:val="1"/>
          <w:numId w:val="54"/>
        </w:numPr>
        <w:tabs>
          <w:tab w:val="left" w:pos="0"/>
          <w:tab w:val="left" w:pos="426"/>
        </w:tabs>
        <w:spacing w:line="360" w:lineRule="auto"/>
        <w:jc w:val="both"/>
        <w:textAlignment w:val="auto"/>
        <w:rPr>
          <w:rFonts w:ascii="Georgia" w:hAnsi="Georgia"/>
          <w:color w:val="000000"/>
          <w:sz w:val="20"/>
          <w:szCs w:val="20"/>
        </w:rPr>
      </w:pPr>
      <w:r w:rsidRPr="002570CF">
        <w:rPr>
          <w:rFonts w:ascii="Georgia" w:hAnsi="Georgia"/>
          <w:color w:val="000000"/>
          <w:sz w:val="20"/>
          <w:szCs w:val="20"/>
        </w:rPr>
        <w:t xml:space="preserve">max </w:t>
      </w:r>
      <w:r w:rsidR="005F13C0" w:rsidRPr="002570CF">
        <w:rPr>
          <w:rFonts w:ascii="Georgia" w:hAnsi="Georgia"/>
          <w:color w:val="000000"/>
          <w:sz w:val="20"/>
          <w:szCs w:val="20"/>
        </w:rPr>
        <w:t xml:space="preserve">do </w:t>
      </w:r>
      <w:r w:rsidR="00C43C7D">
        <w:rPr>
          <w:rFonts w:ascii="Georgia" w:hAnsi="Georgia"/>
          <w:color w:val="000000"/>
          <w:sz w:val="20"/>
          <w:szCs w:val="20"/>
        </w:rPr>
        <w:t>16</w:t>
      </w:r>
      <w:r w:rsidR="005F13C0" w:rsidRPr="002570CF">
        <w:rPr>
          <w:rFonts w:ascii="Georgia" w:hAnsi="Georgia"/>
          <w:color w:val="000000"/>
          <w:sz w:val="20"/>
          <w:szCs w:val="20"/>
        </w:rPr>
        <w:t xml:space="preserve"> tygodni od dnia zawarcia umowy – Pakiet nr 1</w:t>
      </w:r>
    </w:p>
    <w:p w14:paraId="23E6942F" w14:textId="771C94CD" w:rsidR="005F13C0" w:rsidRPr="005F13C0" w:rsidRDefault="00D368E6">
      <w:pPr>
        <w:pStyle w:val="Akapitzlist"/>
        <w:numPr>
          <w:ilvl w:val="1"/>
          <w:numId w:val="54"/>
        </w:numPr>
        <w:tabs>
          <w:tab w:val="left" w:pos="0"/>
          <w:tab w:val="left" w:pos="426"/>
        </w:tabs>
        <w:spacing w:line="360" w:lineRule="auto"/>
        <w:jc w:val="both"/>
        <w:textAlignment w:val="auto"/>
        <w:rPr>
          <w:rFonts w:ascii="Georgia" w:hAnsi="Georgia"/>
          <w:sz w:val="20"/>
          <w:szCs w:val="20"/>
        </w:rPr>
      </w:pPr>
      <w:r w:rsidRPr="002570CF">
        <w:rPr>
          <w:rFonts w:ascii="Georgia" w:hAnsi="Georgia"/>
          <w:color w:val="000000"/>
          <w:sz w:val="20"/>
          <w:szCs w:val="20"/>
        </w:rPr>
        <w:t xml:space="preserve">max </w:t>
      </w:r>
      <w:r w:rsidR="005F13C0" w:rsidRPr="002570CF">
        <w:rPr>
          <w:rFonts w:ascii="Georgia" w:hAnsi="Georgia"/>
          <w:color w:val="000000"/>
          <w:sz w:val="20"/>
          <w:szCs w:val="20"/>
        </w:rPr>
        <w:t>do</w:t>
      </w:r>
      <w:r w:rsidR="005F13C0" w:rsidRPr="005F13C0">
        <w:rPr>
          <w:rFonts w:ascii="Georgia" w:hAnsi="Georgia"/>
          <w:color w:val="000000"/>
          <w:sz w:val="20"/>
          <w:szCs w:val="20"/>
        </w:rPr>
        <w:t xml:space="preserve"> </w:t>
      </w:r>
      <w:r w:rsidR="00C43C7D">
        <w:rPr>
          <w:rFonts w:ascii="Georgia" w:hAnsi="Georgia"/>
          <w:color w:val="000000"/>
          <w:sz w:val="20"/>
          <w:szCs w:val="20"/>
        </w:rPr>
        <w:t>4</w:t>
      </w:r>
      <w:r w:rsidR="005F13C0" w:rsidRPr="005F13C0">
        <w:rPr>
          <w:rFonts w:ascii="Georgia" w:hAnsi="Georgia"/>
          <w:color w:val="000000"/>
          <w:sz w:val="20"/>
          <w:szCs w:val="20"/>
        </w:rPr>
        <w:t xml:space="preserve"> tygodni od dnia zawarcia umowy – Pakiet nr </w:t>
      </w:r>
      <w:r w:rsidR="00C43C7D">
        <w:rPr>
          <w:rFonts w:ascii="Georgia" w:hAnsi="Georgia"/>
          <w:color w:val="000000"/>
          <w:sz w:val="20"/>
          <w:szCs w:val="20"/>
        </w:rPr>
        <w:t>2, 5, 7, 8, 9</w:t>
      </w:r>
    </w:p>
    <w:p w14:paraId="01E76C5B" w14:textId="49306101" w:rsidR="00C43C7D" w:rsidRPr="00C43C7D" w:rsidRDefault="00C43C7D">
      <w:pPr>
        <w:pStyle w:val="Akapitzlist"/>
        <w:numPr>
          <w:ilvl w:val="1"/>
          <w:numId w:val="54"/>
        </w:numPr>
        <w:tabs>
          <w:tab w:val="left" w:pos="0"/>
          <w:tab w:val="left" w:pos="426"/>
        </w:tabs>
        <w:spacing w:line="360" w:lineRule="auto"/>
        <w:jc w:val="both"/>
        <w:textAlignment w:val="auto"/>
        <w:rPr>
          <w:rFonts w:ascii="Georgia" w:hAnsi="Georgia"/>
          <w:sz w:val="20"/>
          <w:szCs w:val="20"/>
        </w:rPr>
      </w:pPr>
      <w:r w:rsidRPr="002570CF">
        <w:rPr>
          <w:rFonts w:ascii="Georgia" w:hAnsi="Georgia"/>
          <w:color w:val="000000"/>
          <w:sz w:val="20"/>
          <w:szCs w:val="20"/>
        </w:rPr>
        <w:t>max do</w:t>
      </w:r>
      <w:r w:rsidRPr="005F13C0">
        <w:rPr>
          <w:rFonts w:ascii="Georgia" w:hAnsi="Georgia"/>
          <w:color w:val="000000"/>
          <w:sz w:val="20"/>
          <w:szCs w:val="20"/>
        </w:rPr>
        <w:t xml:space="preserve"> </w:t>
      </w:r>
      <w:r>
        <w:rPr>
          <w:rFonts w:ascii="Georgia" w:hAnsi="Georgia"/>
          <w:color w:val="000000"/>
          <w:sz w:val="20"/>
          <w:szCs w:val="20"/>
        </w:rPr>
        <w:t>22</w:t>
      </w:r>
      <w:r w:rsidRPr="005F13C0">
        <w:rPr>
          <w:rFonts w:ascii="Georgia" w:hAnsi="Georgia"/>
          <w:color w:val="000000"/>
          <w:sz w:val="20"/>
          <w:szCs w:val="20"/>
        </w:rPr>
        <w:t xml:space="preserve"> tygodni od dnia zawarcia umowy – Pakiet nr </w:t>
      </w:r>
      <w:r w:rsidR="00803815">
        <w:rPr>
          <w:rFonts w:ascii="Georgia" w:hAnsi="Georgia"/>
          <w:color w:val="000000"/>
          <w:sz w:val="20"/>
          <w:szCs w:val="20"/>
        </w:rPr>
        <w:t>3</w:t>
      </w:r>
    </w:p>
    <w:p w14:paraId="32788FA3" w14:textId="194DF305" w:rsidR="00C43C7D" w:rsidRPr="005F13C0" w:rsidRDefault="00C43C7D">
      <w:pPr>
        <w:pStyle w:val="Akapitzlist"/>
        <w:numPr>
          <w:ilvl w:val="1"/>
          <w:numId w:val="54"/>
        </w:numPr>
        <w:tabs>
          <w:tab w:val="left" w:pos="0"/>
          <w:tab w:val="left" w:pos="426"/>
        </w:tabs>
        <w:spacing w:line="360" w:lineRule="auto"/>
        <w:jc w:val="both"/>
        <w:textAlignment w:val="auto"/>
        <w:rPr>
          <w:rFonts w:ascii="Georgia" w:hAnsi="Georgia"/>
          <w:sz w:val="20"/>
          <w:szCs w:val="20"/>
        </w:rPr>
      </w:pPr>
      <w:r w:rsidRPr="002570CF">
        <w:rPr>
          <w:rFonts w:ascii="Georgia" w:hAnsi="Georgia"/>
          <w:color w:val="000000"/>
          <w:sz w:val="20"/>
          <w:szCs w:val="20"/>
        </w:rPr>
        <w:t>max do</w:t>
      </w:r>
      <w:r w:rsidRPr="005F13C0">
        <w:rPr>
          <w:rFonts w:ascii="Georgia" w:hAnsi="Georgia"/>
          <w:color w:val="000000"/>
          <w:sz w:val="20"/>
          <w:szCs w:val="20"/>
        </w:rPr>
        <w:t xml:space="preserve"> </w:t>
      </w:r>
      <w:r>
        <w:rPr>
          <w:rFonts w:ascii="Georgia" w:hAnsi="Georgia"/>
          <w:color w:val="000000"/>
          <w:sz w:val="20"/>
          <w:szCs w:val="20"/>
        </w:rPr>
        <w:t>6</w:t>
      </w:r>
      <w:r w:rsidRPr="005F13C0">
        <w:rPr>
          <w:rFonts w:ascii="Georgia" w:hAnsi="Georgia"/>
          <w:color w:val="000000"/>
          <w:sz w:val="20"/>
          <w:szCs w:val="20"/>
        </w:rPr>
        <w:t xml:space="preserve"> tygodni od dnia zawarcia umowy – Pakiet nr </w:t>
      </w:r>
      <w:r>
        <w:rPr>
          <w:rFonts w:ascii="Georgia" w:hAnsi="Georgia"/>
          <w:color w:val="000000"/>
          <w:sz w:val="20"/>
          <w:szCs w:val="20"/>
        </w:rPr>
        <w:t>4, 6</w:t>
      </w:r>
    </w:p>
    <w:p w14:paraId="644CBE49" w14:textId="77777777" w:rsidR="00604531" w:rsidRPr="00C43C7D" w:rsidRDefault="00604531" w:rsidP="00C43C7D">
      <w:pPr>
        <w:pStyle w:val="Akapitzlist"/>
        <w:tabs>
          <w:tab w:val="left" w:pos="0"/>
          <w:tab w:val="left" w:pos="426"/>
        </w:tabs>
        <w:spacing w:line="360" w:lineRule="auto"/>
        <w:jc w:val="both"/>
        <w:textAlignment w:val="auto"/>
        <w:rPr>
          <w:rFonts w:ascii="Georgia" w:hAnsi="Georgia"/>
          <w:sz w:val="20"/>
          <w:szCs w:val="20"/>
        </w:rPr>
      </w:pPr>
    </w:p>
    <w:p w14:paraId="7BAC64C5" w14:textId="27453CB8" w:rsidR="00DB558E" w:rsidRDefault="00DB558E" w:rsidP="00DB558E">
      <w:pPr>
        <w:pStyle w:val="Nagwek1"/>
        <w:shd w:val="clear" w:color="auto" w:fill="F2F2F2"/>
        <w:tabs>
          <w:tab w:val="left" w:pos="399"/>
        </w:tabs>
        <w:spacing w:before="0" w:after="0" w:line="360" w:lineRule="auto"/>
        <w:jc w:val="both"/>
        <w:rPr>
          <w:rStyle w:val="Domylnaczcionkaakapitu2"/>
          <w:color w:val="000000"/>
          <w:sz w:val="20"/>
          <w:szCs w:val="20"/>
        </w:rPr>
      </w:pPr>
      <w:bookmarkStart w:id="9" w:name="_Toc110505287"/>
      <w:r w:rsidRPr="00123693">
        <w:rPr>
          <w:rFonts w:ascii="Georgia" w:hAnsi="Georgia" w:cs="Georgia"/>
          <w:b/>
          <w:bCs w:val="0"/>
          <w:color w:val="000000"/>
          <w:sz w:val="20"/>
          <w:szCs w:val="20"/>
        </w:rPr>
        <w:t>V. W</w:t>
      </w:r>
      <w:r w:rsidRPr="00123693">
        <w:rPr>
          <w:rFonts w:ascii="Georgia" w:hAnsi="Georgia" w:cs="Georgia"/>
          <w:b/>
          <w:sz w:val="20"/>
          <w:szCs w:val="20"/>
        </w:rPr>
        <w:t>arunki udziału w postępowaniu</w:t>
      </w:r>
      <w:r w:rsidRPr="00E60300">
        <w:rPr>
          <w:rFonts w:ascii="Georgia" w:hAnsi="Georgia" w:cs="Georgia"/>
          <w:b/>
          <w:bCs w:val="0"/>
          <w:sz w:val="20"/>
          <w:szCs w:val="20"/>
        </w:rPr>
        <w:t>:</w:t>
      </w:r>
      <w:bookmarkEnd w:id="9"/>
    </w:p>
    <w:p w14:paraId="1FA2E0BD" w14:textId="77777777" w:rsidR="00DB558E" w:rsidRPr="00DE526A" w:rsidRDefault="00DB558E" w:rsidP="00DB558E">
      <w:pPr>
        <w:pStyle w:val="pkt"/>
        <w:numPr>
          <w:ilvl w:val="0"/>
          <w:numId w:val="2"/>
        </w:numPr>
        <w:tabs>
          <w:tab w:val="left" w:pos="426"/>
        </w:tabs>
        <w:spacing w:before="0" w:after="0" w:line="360" w:lineRule="auto"/>
        <w:ind w:left="0" w:firstLine="0"/>
        <w:rPr>
          <w:rFonts w:ascii="Georgia" w:hAnsi="Georgia" w:cs="Verdana"/>
          <w:sz w:val="20"/>
          <w:shd w:val="clear" w:color="auto" w:fill="FFFFFF"/>
        </w:rPr>
      </w:pPr>
      <w:bookmarkStart w:id="10" w:name="bookmark3"/>
      <w:r>
        <w:rPr>
          <w:rFonts w:ascii="Georgia" w:hAnsi="Georgia"/>
          <w:sz w:val="20"/>
        </w:rPr>
        <w:t xml:space="preserve"> </w:t>
      </w:r>
      <w:r w:rsidRPr="00DE526A">
        <w:rPr>
          <w:rFonts w:ascii="Georgia" w:hAnsi="Georgia"/>
          <w:sz w:val="20"/>
        </w:rPr>
        <w:t xml:space="preserve">O udzielenie zamówienia mogą ubiegać się </w:t>
      </w:r>
      <w:r>
        <w:rPr>
          <w:rFonts w:ascii="Georgia" w:hAnsi="Georgia"/>
          <w:sz w:val="20"/>
        </w:rPr>
        <w:t>w</w:t>
      </w:r>
      <w:r w:rsidRPr="00DE526A">
        <w:rPr>
          <w:rFonts w:ascii="Georgia" w:hAnsi="Georgia"/>
          <w:sz w:val="20"/>
        </w:rPr>
        <w:t>ykonawcy, którzy spełniają warunki dotyczące:</w:t>
      </w:r>
      <w:bookmarkEnd w:id="10"/>
    </w:p>
    <w:p w14:paraId="46948036" w14:textId="77777777" w:rsidR="00DB558E" w:rsidRPr="00DE526A" w:rsidRDefault="00DB558E" w:rsidP="00FC49D9">
      <w:pPr>
        <w:pStyle w:val="Teksttreci0"/>
        <w:numPr>
          <w:ilvl w:val="1"/>
          <w:numId w:val="26"/>
        </w:numPr>
        <w:shd w:val="clear" w:color="auto" w:fill="auto"/>
        <w:spacing w:line="360" w:lineRule="auto"/>
        <w:ind w:right="20"/>
        <w:jc w:val="both"/>
        <w:rPr>
          <w:rFonts w:ascii="Georgia" w:hAnsi="Georgia" w:cs="Times New Roman"/>
          <w:sz w:val="20"/>
          <w:szCs w:val="20"/>
        </w:rPr>
      </w:pPr>
      <w:r w:rsidRPr="00DE526A">
        <w:rPr>
          <w:rFonts w:ascii="Georgia" w:hAnsi="Georgia" w:cs="Times New Roman"/>
          <w:sz w:val="20"/>
          <w:szCs w:val="20"/>
        </w:rPr>
        <w:t>zdolności do występowania w obrocie gospodarczym:</w:t>
      </w:r>
    </w:p>
    <w:p w14:paraId="4A077162" w14:textId="77777777" w:rsidR="00DB558E" w:rsidRPr="00DE526A" w:rsidRDefault="00DB558E" w:rsidP="00DB558E">
      <w:pPr>
        <w:pStyle w:val="Teksttreci0"/>
        <w:shd w:val="clear" w:color="auto" w:fill="auto"/>
        <w:spacing w:line="360" w:lineRule="auto"/>
        <w:ind w:right="20" w:firstLine="0"/>
        <w:jc w:val="both"/>
        <w:rPr>
          <w:rFonts w:ascii="Georgia" w:hAnsi="Georgia" w:cs="Times New Roman"/>
          <w:sz w:val="20"/>
          <w:szCs w:val="20"/>
        </w:rPr>
      </w:pPr>
      <w:r w:rsidRPr="00DE526A">
        <w:rPr>
          <w:rFonts w:ascii="Georgia" w:hAnsi="Georgia" w:cs="Times New Roman"/>
          <w:sz w:val="20"/>
          <w:szCs w:val="20"/>
        </w:rPr>
        <w:t>Zamawiający nie stawia warunku w powyższym zakresie.</w:t>
      </w:r>
    </w:p>
    <w:p w14:paraId="1A95874F" w14:textId="77777777" w:rsidR="00DB558E" w:rsidRPr="00DE526A" w:rsidRDefault="00DB558E" w:rsidP="00FC49D9">
      <w:pPr>
        <w:pStyle w:val="Teksttreci0"/>
        <w:numPr>
          <w:ilvl w:val="1"/>
          <w:numId w:val="26"/>
        </w:numPr>
        <w:shd w:val="clear" w:color="auto" w:fill="auto"/>
        <w:spacing w:line="360" w:lineRule="auto"/>
        <w:ind w:left="0" w:right="23" w:firstLine="0"/>
        <w:jc w:val="both"/>
        <w:rPr>
          <w:rFonts w:ascii="Georgia" w:hAnsi="Georgia" w:cs="Times New Roman"/>
          <w:sz w:val="20"/>
          <w:szCs w:val="20"/>
        </w:rPr>
      </w:pPr>
      <w:r w:rsidRPr="00DE526A">
        <w:rPr>
          <w:rFonts w:ascii="Georgia" w:hAnsi="Georgia" w:cs="Times New Roman"/>
          <w:sz w:val="20"/>
          <w:szCs w:val="20"/>
        </w:rPr>
        <w:t>uprawnień do prowadzenia określonej działalności gospodarczej lub zawodowej, o ile wynika to</w:t>
      </w:r>
      <w:r>
        <w:rPr>
          <w:rFonts w:ascii="Georgia" w:hAnsi="Georgia" w:cs="Times New Roman"/>
          <w:sz w:val="20"/>
          <w:szCs w:val="20"/>
        </w:rPr>
        <w:br/>
      </w:r>
      <w:r w:rsidRPr="00DE526A">
        <w:rPr>
          <w:rFonts w:ascii="Georgia" w:hAnsi="Georgia" w:cs="Times New Roman"/>
          <w:sz w:val="20"/>
          <w:szCs w:val="20"/>
        </w:rPr>
        <w:t>z odrębnych przepisów:</w:t>
      </w:r>
    </w:p>
    <w:p w14:paraId="075B0149" w14:textId="77777777" w:rsidR="00F628F0" w:rsidRPr="00DE526A" w:rsidRDefault="00F628F0" w:rsidP="00F628F0">
      <w:pPr>
        <w:pStyle w:val="Teksttreci0"/>
        <w:shd w:val="clear" w:color="auto" w:fill="auto"/>
        <w:spacing w:line="360" w:lineRule="auto"/>
        <w:ind w:right="20" w:firstLine="0"/>
        <w:jc w:val="both"/>
        <w:rPr>
          <w:rFonts w:ascii="Georgia" w:hAnsi="Georgia" w:cs="Times New Roman"/>
          <w:sz w:val="20"/>
          <w:szCs w:val="20"/>
        </w:rPr>
      </w:pPr>
      <w:r w:rsidRPr="00DE526A">
        <w:rPr>
          <w:rFonts w:ascii="Georgia" w:hAnsi="Georgia" w:cs="Times New Roman"/>
          <w:sz w:val="20"/>
          <w:szCs w:val="20"/>
        </w:rPr>
        <w:t>Zamawiający nie stawia warunku w powyższym zakresie.</w:t>
      </w:r>
    </w:p>
    <w:p w14:paraId="2B386E4E" w14:textId="093A5182" w:rsidR="00544478" w:rsidRPr="00D76464" w:rsidRDefault="00DB558E" w:rsidP="00FC49D9">
      <w:pPr>
        <w:pStyle w:val="Teksttreci0"/>
        <w:numPr>
          <w:ilvl w:val="1"/>
          <w:numId w:val="26"/>
        </w:numPr>
        <w:shd w:val="clear" w:color="auto" w:fill="auto"/>
        <w:spacing w:line="360" w:lineRule="auto"/>
        <w:ind w:right="20"/>
        <w:jc w:val="both"/>
        <w:rPr>
          <w:rFonts w:ascii="Georgia" w:hAnsi="Georgia" w:cs="Times New Roman"/>
          <w:sz w:val="20"/>
          <w:szCs w:val="20"/>
        </w:rPr>
      </w:pPr>
      <w:r w:rsidRPr="00DE526A">
        <w:rPr>
          <w:rFonts w:ascii="Georgia" w:hAnsi="Georgia" w:cs="Times New Roman"/>
          <w:sz w:val="20"/>
          <w:szCs w:val="20"/>
        </w:rPr>
        <w:t xml:space="preserve">sytuacji ekonomicznej lub </w:t>
      </w:r>
      <w:r w:rsidRPr="00E144C3">
        <w:rPr>
          <w:rFonts w:ascii="Georgia" w:hAnsi="Georgia" w:cs="Times New Roman"/>
          <w:sz w:val="20"/>
          <w:szCs w:val="20"/>
        </w:rPr>
        <w:t>finansowej:</w:t>
      </w:r>
      <w:r w:rsidR="00AD4B90">
        <w:rPr>
          <w:rFonts w:ascii="Georgia" w:hAnsi="Georgia" w:cs="Times New Roman"/>
          <w:sz w:val="20"/>
          <w:szCs w:val="20"/>
        </w:rPr>
        <w:t xml:space="preserve"> </w:t>
      </w:r>
    </w:p>
    <w:p w14:paraId="5F124974" w14:textId="77777777" w:rsidR="007759E6" w:rsidRPr="00DE526A" w:rsidRDefault="007759E6" w:rsidP="007759E6">
      <w:pPr>
        <w:pStyle w:val="Teksttreci0"/>
        <w:shd w:val="clear" w:color="auto" w:fill="auto"/>
        <w:spacing w:line="360" w:lineRule="auto"/>
        <w:ind w:right="20" w:firstLine="0"/>
        <w:jc w:val="both"/>
        <w:rPr>
          <w:rFonts w:ascii="Georgia" w:hAnsi="Georgia" w:cs="Times New Roman"/>
          <w:sz w:val="20"/>
          <w:szCs w:val="20"/>
        </w:rPr>
      </w:pPr>
      <w:r w:rsidRPr="00DE526A">
        <w:rPr>
          <w:rFonts w:ascii="Georgia" w:hAnsi="Georgia" w:cs="Times New Roman"/>
          <w:sz w:val="20"/>
          <w:szCs w:val="20"/>
        </w:rPr>
        <w:t>Zamawiający nie stawia warunku w powyższym zakresie.</w:t>
      </w:r>
    </w:p>
    <w:p w14:paraId="67B48748" w14:textId="79B8C93F" w:rsidR="00DB558E" w:rsidRDefault="00DB558E" w:rsidP="00FC49D9">
      <w:pPr>
        <w:pStyle w:val="Teksttreci0"/>
        <w:numPr>
          <w:ilvl w:val="1"/>
          <w:numId w:val="26"/>
        </w:numPr>
        <w:shd w:val="clear" w:color="auto" w:fill="auto"/>
        <w:spacing w:line="360" w:lineRule="auto"/>
        <w:ind w:right="23"/>
        <w:jc w:val="both"/>
        <w:rPr>
          <w:rFonts w:ascii="Georgia" w:hAnsi="Georgia" w:cs="Times New Roman"/>
          <w:bCs/>
          <w:sz w:val="20"/>
          <w:szCs w:val="20"/>
        </w:rPr>
      </w:pPr>
      <w:r w:rsidRPr="00F876E8">
        <w:rPr>
          <w:rFonts w:ascii="Georgia" w:hAnsi="Georgia" w:cs="Times New Roman"/>
          <w:bCs/>
          <w:sz w:val="20"/>
          <w:szCs w:val="20"/>
        </w:rPr>
        <w:t>zdolności technicznej lub zawodowej:</w:t>
      </w:r>
      <w:r w:rsidR="007D32A1">
        <w:rPr>
          <w:rFonts w:ascii="Georgia" w:hAnsi="Georgia" w:cs="Times New Roman"/>
          <w:bCs/>
          <w:sz w:val="20"/>
          <w:szCs w:val="20"/>
        </w:rPr>
        <w:t xml:space="preserve"> </w:t>
      </w:r>
    </w:p>
    <w:p w14:paraId="410D76FD" w14:textId="5F21EBF1" w:rsidR="00D76464" w:rsidRPr="00D76464" w:rsidRDefault="00D76464" w:rsidP="00D76464">
      <w:pPr>
        <w:pStyle w:val="Teksttreci0"/>
        <w:shd w:val="clear" w:color="auto" w:fill="auto"/>
        <w:spacing w:line="360" w:lineRule="auto"/>
        <w:ind w:right="20" w:firstLine="0"/>
        <w:jc w:val="both"/>
        <w:rPr>
          <w:rFonts w:ascii="Georgia" w:hAnsi="Georgia" w:cs="Times New Roman"/>
          <w:sz w:val="20"/>
          <w:szCs w:val="20"/>
        </w:rPr>
      </w:pPr>
      <w:r w:rsidRPr="00DE526A">
        <w:rPr>
          <w:rFonts w:ascii="Georgia" w:hAnsi="Georgia" w:cs="Times New Roman"/>
          <w:sz w:val="20"/>
          <w:szCs w:val="20"/>
        </w:rPr>
        <w:t>Zamawiający nie stawia warunku w powyższym zakresie.</w:t>
      </w:r>
    </w:p>
    <w:p w14:paraId="1EBC49FA" w14:textId="77777777" w:rsidR="00DB558E" w:rsidRPr="00B0452E" w:rsidRDefault="00DB558E" w:rsidP="00FC49D9">
      <w:pPr>
        <w:pStyle w:val="Akapitzlist"/>
        <w:numPr>
          <w:ilvl w:val="0"/>
          <w:numId w:val="26"/>
        </w:numPr>
        <w:overflowPunct w:val="0"/>
        <w:autoSpaceDE w:val="0"/>
        <w:autoSpaceDN w:val="0"/>
        <w:adjustRightInd w:val="0"/>
        <w:spacing w:line="360" w:lineRule="auto"/>
        <w:ind w:left="0" w:firstLine="0"/>
        <w:jc w:val="both"/>
        <w:rPr>
          <w:rFonts w:ascii="Georgia" w:hAnsi="Georgia" w:cs="Arial"/>
          <w:bCs/>
          <w:iCs/>
          <w:sz w:val="20"/>
          <w:szCs w:val="20"/>
        </w:rPr>
      </w:pPr>
      <w:r w:rsidRPr="00364491">
        <w:rPr>
          <w:rFonts w:ascii="Georgia" w:hAnsi="Georgia" w:cs="Arial"/>
          <w:bCs/>
          <w:iCs/>
          <w:sz w:val="20"/>
          <w:szCs w:val="20"/>
        </w:rPr>
        <w:t xml:space="preserve">Zamawiający może na każdym etapie postępowania uznać, że </w:t>
      </w:r>
      <w:r>
        <w:rPr>
          <w:rFonts w:ascii="Georgia" w:hAnsi="Georgia" w:cs="Arial"/>
          <w:bCs/>
          <w:iCs/>
          <w:sz w:val="20"/>
          <w:szCs w:val="20"/>
        </w:rPr>
        <w:t>w</w:t>
      </w:r>
      <w:r w:rsidRPr="00364491">
        <w:rPr>
          <w:rFonts w:ascii="Georgia" w:hAnsi="Georgia" w:cs="Arial"/>
          <w:bCs/>
          <w:iCs/>
          <w:sz w:val="20"/>
          <w:szCs w:val="20"/>
        </w:rPr>
        <w:t xml:space="preserve">ykonawca nie posiada wymaganych zdolności, jeżeli zaangażowanie zasobów technicznych </w:t>
      </w:r>
      <w:r>
        <w:rPr>
          <w:rFonts w:ascii="Georgia" w:hAnsi="Georgia" w:cs="Arial"/>
          <w:bCs/>
          <w:iCs/>
          <w:sz w:val="20"/>
          <w:szCs w:val="20"/>
        </w:rPr>
        <w:t>lub zawodowych w</w:t>
      </w:r>
      <w:r w:rsidRPr="00364491">
        <w:rPr>
          <w:rFonts w:ascii="Georgia" w:hAnsi="Georgia" w:cs="Arial"/>
          <w:bCs/>
          <w:iCs/>
          <w:sz w:val="20"/>
          <w:szCs w:val="20"/>
        </w:rPr>
        <w:t xml:space="preserve">ykonawcy w inne przedsięwzięcia gospodarcze </w:t>
      </w:r>
      <w:r>
        <w:rPr>
          <w:rFonts w:ascii="Georgia" w:hAnsi="Georgia" w:cs="Arial"/>
          <w:bCs/>
          <w:iCs/>
          <w:sz w:val="20"/>
          <w:szCs w:val="20"/>
        </w:rPr>
        <w:t>w</w:t>
      </w:r>
      <w:r w:rsidRPr="00364491">
        <w:rPr>
          <w:rFonts w:ascii="Georgia" w:hAnsi="Georgia" w:cs="Arial"/>
          <w:bCs/>
          <w:iCs/>
          <w:sz w:val="20"/>
          <w:szCs w:val="20"/>
        </w:rPr>
        <w:t xml:space="preserve">ykonawcy może mieć negatywny wpływ na realizację </w:t>
      </w:r>
      <w:r>
        <w:rPr>
          <w:rFonts w:ascii="Georgia" w:hAnsi="Georgia" w:cs="Arial"/>
          <w:bCs/>
          <w:iCs/>
          <w:sz w:val="20"/>
          <w:szCs w:val="20"/>
        </w:rPr>
        <w:t>z</w:t>
      </w:r>
      <w:r w:rsidRPr="00364491">
        <w:rPr>
          <w:rFonts w:ascii="Georgia" w:hAnsi="Georgia" w:cs="Arial"/>
          <w:bCs/>
          <w:iCs/>
          <w:sz w:val="20"/>
          <w:szCs w:val="20"/>
        </w:rPr>
        <w:t>amówienia.</w:t>
      </w:r>
    </w:p>
    <w:p w14:paraId="386EB3DE" w14:textId="77777777" w:rsidR="00DB558E" w:rsidRPr="00723ED4" w:rsidRDefault="00DB558E" w:rsidP="00FC49D9">
      <w:pPr>
        <w:pStyle w:val="Akapitzlist"/>
        <w:numPr>
          <w:ilvl w:val="0"/>
          <w:numId w:val="26"/>
        </w:numPr>
        <w:suppressAutoHyphens w:val="0"/>
        <w:spacing w:line="360" w:lineRule="auto"/>
        <w:ind w:left="0" w:firstLine="0"/>
        <w:jc w:val="both"/>
        <w:textAlignment w:val="auto"/>
        <w:rPr>
          <w:rFonts w:ascii="Georgia" w:hAnsi="Georgia" w:cs="Arial"/>
          <w:bCs/>
          <w:i/>
          <w:iCs/>
          <w:sz w:val="20"/>
          <w:szCs w:val="20"/>
        </w:rPr>
      </w:pPr>
      <w:r w:rsidRPr="000A6EE2">
        <w:rPr>
          <w:rFonts w:ascii="Georgia" w:hAnsi="Georgia" w:cs="Arial"/>
          <w:sz w:val="20"/>
          <w:szCs w:val="20"/>
        </w:rPr>
        <w:t>Ocena spełnienia ww. warunków dokonana zostanie zgodnie z formułą „spełnia – nie spełnia”, w oparciu</w:t>
      </w:r>
      <w:r>
        <w:rPr>
          <w:rFonts w:ascii="Georgia" w:hAnsi="Georgia" w:cs="Arial"/>
          <w:sz w:val="20"/>
          <w:szCs w:val="20"/>
        </w:rPr>
        <w:br/>
      </w:r>
      <w:r w:rsidRPr="000A6EE2">
        <w:rPr>
          <w:rFonts w:ascii="Georgia" w:hAnsi="Georgia" w:cs="Arial"/>
          <w:sz w:val="20"/>
          <w:szCs w:val="20"/>
        </w:rPr>
        <w:t xml:space="preserve">o informacje zawarte w JEDZ oraz oświadczeniach i dokumentach, jakie mają dostarczyć </w:t>
      </w:r>
      <w:r>
        <w:rPr>
          <w:rFonts w:ascii="Georgia" w:hAnsi="Georgia" w:cs="Arial"/>
          <w:sz w:val="20"/>
          <w:szCs w:val="20"/>
        </w:rPr>
        <w:t>w</w:t>
      </w:r>
      <w:r w:rsidRPr="000A6EE2">
        <w:rPr>
          <w:rFonts w:ascii="Georgia" w:hAnsi="Georgia" w:cs="Arial"/>
          <w:sz w:val="20"/>
          <w:szCs w:val="20"/>
        </w:rPr>
        <w:t>ykonawcy w celu potwierdzenia spełnienia warunków udziału w postępowaniu.</w:t>
      </w:r>
    </w:p>
    <w:p w14:paraId="09F72065" w14:textId="600648AA" w:rsidR="00DB558E" w:rsidRPr="00803815" w:rsidRDefault="00DB558E" w:rsidP="00FC49D9">
      <w:pPr>
        <w:pStyle w:val="Akapitzlist"/>
        <w:numPr>
          <w:ilvl w:val="0"/>
          <w:numId w:val="26"/>
        </w:numPr>
        <w:suppressAutoHyphens w:val="0"/>
        <w:spacing w:line="360" w:lineRule="auto"/>
        <w:ind w:left="0" w:firstLine="0"/>
        <w:jc w:val="both"/>
        <w:textAlignment w:val="auto"/>
        <w:rPr>
          <w:rFonts w:ascii="Georgia" w:hAnsi="Georgia" w:cs="Arial"/>
          <w:bCs/>
          <w:i/>
          <w:iCs/>
          <w:sz w:val="20"/>
          <w:szCs w:val="20"/>
        </w:rPr>
      </w:pPr>
      <w:r w:rsidRPr="00723ED4">
        <w:rPr>
          <w:rFonts w:ascii="Georgia" w:eastAsia="Arial" w:hAnsi="Georgia" w:cs="Arial"/>
          <w:color w:val="000000"/>
          <w:sz w:val="20"/>
          <w:szCs w:val="20"/>
        </w:rPr>
        <w:t xml:space="preserve">W celu potwierdzenia spełniania warunków udziału w postępowaniu oraz braku podstaw do wykluczenia </w:t>
      </w:r>
      <w:r w:rsidRPr="00723ED4">
        <w:rPr>
          <w:rFonts w:ascii="Georgia" w:eastAsia="Arial" w:hAnsi="Georgia" w:cs="Arial"/>
          <w:color w:val="000000"/>
          <w:sz w:val="20"/>
          <w:szCs w:val="20"/>
        </w:rPr>
        <w:br/>
        <w:t xml:space="preserve">z postępowania, Zamawiający wymaga, złożenia oświadczenia własnego </w:t>
      </w:r>
      <w:r>
        <w:rPr>
          <w:rFonts w:ascii="Georgia" w:eastAsia="Arial" w:hAnsi="Georgia" w:cs="Arial"/>
          <w:color w:val="000000"/>
          <w:sz w:val="20"/>
          <w:szCs w:val="20"/>
        </w:rPr>
        <w:t>w</w:t>
      </w:r>
      <w:r w:rsidRPr="00723ED4">
        <w:rPr>
          <w:rFonts w:ascii="Georgia" w:eastAsia="Arial" w:hAnsi="Georgia" w:cs="Arial"/>
          <w:color w:val="000000"/>
          <w:sz w:val="20"/>
          <w:szCs w:val="20"/>
        </w:rPr>
        <w:t xml:space="preserve">ykonawcy w postaci jednolitego europejskiego dokumentu zamówienia (JEDZ). W przypadku </w:t>
      </w:r>
      <w:r>
        <w:rPr>
          <w:rFonts w:ascii="Georgia" w:eastAsia="Arial" w:hAnsi="Georgia" w:cs="Arial"/>
          <w:color w:val="000000"/>
          <w:sz w:val="20"/>
          <w:szCs w:val="20"/>
        </w:rPr>
        <w:t>w</w:t>
      </w:r>
      <w:r w:rsidRPr="00723ED4">
        <w:rPr>
          <w:rFonts w:ascii="Georgia" w:eastAsia="Arial" w:hAnsi="Georgia" w:cs="Arial"/>
          <w:color w:val="000000"/>
          <w:sz w:val="20"/>
          <w:szCs w:val="20"/>
        </w:rPr>
        <w:t xml:space="preserve">ykonawców wspólnie ubiegających się </w:t>
      </w:r>
      <w:r w:rsidRPr="00723ED4">
        <w:rPr>
          <w:rFonts w:ascii="Georgia" w:eastAsia="Arial" w:hAnsi="Georgia" w:cs="Arial"/>
          <w:color w:val="000000"/>
          <w:sz w:val="20"/>
          <w:szCs w:val="20"/>
        </w:rPr>
        <w:br/>
        <w:t xml:space="preserve">o udzielenie zamówienia formularz JEDZ składa każdy z </w:t>
      </w:r>
      <w:r>
        <w:rPr>
          <w:rFonts w:ascii="Georgia" w:eastAsia="Arial" w:hAnsi="Georgia" w:cs="Arial"/>
          <w:color w:val="000000"/>
          <w:sz w:val="20"/>
          <w:szCs w:val="20"/>
        </w:rPr>
        <w:t>w</w:t>
      </w:r>
      <w:r w:rsidRPr="00723ED4">
        <w:rPr>
          <w:rFonts w:ascii="Georgia" w:eastAsia="Arial" w:hAnsi="Georgia" w:cs="Arial"/>
          <w:color w:val="000000"/>
          <w:sz w:val="20"/>
          <w:szCs w:val="20"/>
        </w:rPr>
        <w:t xml:space="preserve">ykonawców. Wzór formularza JEDZ określa Rozporządzenie Wykonawcze Komisji (UE) 2016/7 z dnia 5 stycznia 2016 r. (Dz. Urz. UE L 3/16), którego wzór </w:t>
      </w:r>
      <w:r w:rsidRPr="007A3A7D">
        <w:rPr>
          <w:rFonts w:ascii="Georgia" w:eastAsia="Arial" w:hAnsi="Georgia" w:cs="Arial"/>
          <w:color w:val="000000"/>
          <w:sz w:val="20"/>
          <w:szCs w:val="20"/>
        </w:rPr>
        <w:t xml:space="preserve">stanowi </w:t>
      </w:r>
      <w:r w:rsidRPr="0053629F">
        <w:rPr>
          <w:rFonts w:ascii="Georgia" w:eastAsia="Arial" w:hAnsi="Georgia" w:cs="Arial"/>
          <w:b/>
          <w:bCs/>
          <w:color w:val="000000"/>
          <w:sz w:val="20"/>
          <w:szCs w:val="20"/>
        </w:rPr>
        <w:t>Załącznik nr 2 do SWZ.</w:t>
      </w:r>
      <w:r w:rsidRPr="00723ED4">
        <w:rPr>
          <w:rFonts w:ascii="Georgia" w:eastAsia="Arial" w:hAnsi="Georgia" w:cs="Arial"/>
          <w:b/>
          <w:color w:val="000000"/>
          <w:sz w:val="20"/>
          <w:szCs w:val="20"/>
        </w:rPr>
        <w:t xml:space="preserve"> </w:t>
      </w:r>
    </w:p>
    <w:p w14:paraId="6C1E91C6" w14:textId="77777777" w:rsidR="00803815" w:rsidRPr="00723ED4" w:rsidRDefault="00803815" w:rsidP="00803815">
      <w:pPr>
        <w:pStyle w:val="Akapitzlist"/>
        <w:suppressAutoHyphens w:val="0"/>
        <w:spacing w:line="360" w:lineRule="auto"/>
        <w:ind w:left="0"/>
        <w:jc w:val="both"/>
        <w:textAlignment w:val="auto"/>
        <w:rPr>
          <w:rFonts w:ascii="Georgia" w:hAnsi="Georgia" w:cs="Arial"/>
          <w:bCs/>
          <w:i/>
          <w:iCs/>
          <w:sz w:val="20"/>
          <w:szCs w:val="20"/>
        </w:rPr>
      </w:pPr>
    </w:p>
    <w:p w14:paraId="3E1D2474" w14:textId="77777777" w:rsidR="00DB558E" w:rsidRPr="00CE322B" w:rsidRDefault="00DB558E" w:rsidP="00DB558E">
      <w:pPr>
        <w:pStyle w:val="Nagwek1"/>
        <w:shd w:val="clear" w:color="auto" w:fill="F2F2F2"/>
        <w:tabs>
          <w:tab w:val="left" w:pos="399"/>
        </w:tabs>
        <w:spacing w:before="0" w:after="0" w:line="360" w:lineRule="auto"/>
        <w:jc w:val="both"/>
        <w:rPr>
          <w:rStyle w:val="Domylnaczcionkaakapitu2"/>
          <w:rFonts w:ascii="Georgia" w:hAnsi="Georgia"/>
          <w:color w:val="000000"/>
          <w:sz w:val="20"/>
          <w:szCs w:val="20"/>
        </w:rPr>
      </w:pPr>
      <w:bookmarkStart w:id="11" w:name="_Toc110505288"/>
      <w:r w:rsidRPr="00CE322B">
        <w:rPr>
          <w:rFonts w:ascii="Georgia" w:hAnsi="Georgia" w:cs="Georgia"/>
          <w:b/>
          <w:bCs w:val="0"/>
          <w:color w:val="000000"/>
          <w:sz w:val="20"/>
          <w:szCs w:val="20"/>
        </w:rPr>
        <w:t>VI. Podstawy wykluczenia z postępowania</w:t>
      </w:r>
      <w:r w:rsidRPr="00E60300">
        <w:rPr>
          <w:rFonts w:ascii="Georgia" w:hAnsi="Georgia" w:cs="Georgia"/>
          <w:b/>
          <w:bCs w:val="0"/>
          <w:sz w:val="20"/>
          <w:szCs w:val="20"/>
        </w:rPr>
        <w:t>:</w:t>
      </w:r>
      <w:bookmarkEnd w:id="11"/>
    </w:p>
    <w:p w14:paraId="7F0C5140" w14:textId="77777777" w:rsidR="00DB558E" w:rsidRPr="00FC0874" w:rsidRDefault="00DB558E" w:rsidP="00FC49D9">
      <w:pPr>
        <w:pStyle w:val="pkt"/>
        <w:numPr>
          <w:ilvl w:val="3"/>
          <w:numId w:val="16"/>
        </w:numPr>
        <w:spacing w:before="0" w:after="0" w:line="360" w:lineRule="auto"/>
        <w:ind w:left="0" w:firstLine="0"/>
        <w:rPr>
          <w:rFonts w:ascii="Georgia" w:hAnsi="Georgia"/>
          <w:sz w:val="20"/>
        </w:rPr>
      </w:pPr>
      <w:r w:rsidRPr="00FC0874">
        <w:rPr>
          <w:rFonts w:ascii="Georgia" w:hAnsi="Georgia"/>
          <w:sz w:val="20"/>
        </w:rPr>
        <w:t xml:space="preserve">Z postępowania o udzielenie </w:t>
      </w:r>
      <w:r w:rsidRPr="00053345">
        <w:rPr>
          <w:rFonts w:ascii="Georgia" w:hAnsi="Georgia"/>
          <w:sz w:val="20"/>
        </w:rPr>
        <w:t xml:space="preserve">zamówienia wyklucza się </w:t>
      </w:r>
      <w:r>
        <w:rPr>
          <w:rFonts w:ascii="Georgia" w:hAnsi="Georgia"/>
          <w:sz w:val="20"/>
        </w:rPr>
        <w:t>w</w:t>
      </w:r>
      <w:r w:rsidRPr="00053345">
        <w:rPr>
          <w:rFonts w:ascii="Georgia" w:hAnsi="Georgia"/>
          <w:sz w:val="20"/>
        </w:rPr>
        <w:t xml:space="preserve">ykonawców, w stosunku do których zachodzi którakolwiek z okoliczności wskazanych </w:t>
      </w:r>
      <w:r w:rsidRPr="0053629F">
        <w:rPr>
          <w:rFonts w:ascii="Georgia" w:hAnsi="Georgia"/>
          <w:sz w:val="20"/>
        </w:rPr>
        <w:t>w art. 108 ust. 1 oraz art. 109 ust. 1</w:t>
      </w:r>
      <w:r w:rsidRPr="00053345">
        <w:rPr>
          <w:rFonts w:ascii="Georgia" w:hAnsi="Georgia"/>
          <w:sz w:val="20"/>
        </w:rPr>
        <w:t xml:space="preserve"> pkt 1 oraz</w:t>
      </w:r>
      <w:r>
        <w:rPr>
          <w:rFonts w:ascii="Georgia" w:hAnsi="Georgia"/>
          <w:sz w:val="20"/>
        </w:rPr>
        <w:t xml:space="preserve"> pkt 4 </w:t>
      </w:r>
      <w:r w:rsidRPr="00FC0874">
        <w:rPr>
          <w:rFonts w:ascii="Georgia" w:hAnsi="Georgia"/>
          <w:sz w:val="20"/>
        </w:rPr>
        <w:t xml:space="preserve">Ustawy </w:t>
      </w:r>
      <w:proofErr w:type="spellStart"/>
      <w:r w:rsidRPr="00FC0874">
        <w:rPr>
          <w:rFonts w:ascii="Georgia" w:hAnsi="Georgia"/>
          <w:sz w:val="20"/>
        </w:rPr>
        <w:t>Pzp</w:t>
      </w:r>
      <w:proofErr w:type="spellEnd"/>
      <w:r w:rsidRPr="00FC0874">
        <w:rPr>
          <w:rFonts w:ascii="Georgia" w:hAnsi="Georgia"/>
          <w:sz w:val="20"/>
        </w:rPr>
        <w:t>.</w:t>
      </w:r>
    </w:p>
    <w:p w14:paraId="1695FFA9" w14:textId="77777777" w:rsidR="00DB558E" w:rsidRPr="00FC0874" w:rsidRDefault="00DB558E" w:rsidP="00FC49D9">
      <w:pPr>
        <w:pStyle w:val="pkt"/>
        <w:numPr>
          <w:ilvl w:val="3"/>
          <w:numId w:val="16"/>
        </w:numPr>
        <w:spacing w:before="0" w:after="0" w:line="360" w:lineRule="auto"/>
        <w:ind w:left="0" w:firstLine="0"/>
        <w:rPr>
          <w:rFonts w:ascii="Georgia" w:hAnsi="Georgia"/>
          <w:sz w:val="20"/>
        </w:rPr>
      </w:pPr>
      <w:r w:rsidRPr="00FC0874">
        <w:rPr>
          <w:rFonts w:ascii="Georgia" w:hAnsi="Georgia"/>
          <w:sz w:val="20"/>
        </w:rPr>
        <w:t xml:space="preserve">Wykluczenie </w:t>
      </w:r>
      <w:r>
        <w:rPr>
          <w:rFonts w:ascii="Georgia" w:hAnsi="Georgia"/>
          <w:sz w:val="20"/>
        </w:rPr>
        <w:t>w</w:t>
      </w:r>
      <w:r w:rsidRPr="00FC0874">
        <w:rPr>
          <w:rFonts w:ascii="Georgia" w:hAnsi="Georgia"/>
          <w:sz w:val="20"/>
        </w:rPr>
        <w:t xml:space="preserve">ykonawcy następuje zgodnie z art. 111 Ustawy </w:t>
      </w:r>
      <w:proofErr w:type="spellStart"/>
      <w:r w:rsidRPr="00FC0874">
        <w:rPr>
          <w:rFonts w:ascii="Georgia" w:hAnsi="Georgia"/>
          <w:sz w:val="20"/>
        </w:rPr>
        <w:t>Pzp</w:t>
      </w:r>
      <w:proofErr w:type="spellEnd"/>
      <w:r w:rsidRPr="00FC0874">
        <w:rPr>
          <w:rFonts w:ascii="Georgia" w:hAnsi="Georgia"/>
          <w:sz w:val="20"/>
        </w:rPr>
        <w:t xml:space="preserve">. </w:t>
      </w:r>
    </w:p>
    <w:p w14:paraId="137DB02B" w14:textId="6B74FB4D" w:rsidR="00DB558E" w:rsidRPr="00FC0874" w:rsidRDefault="00DB558E" w:rsidP="00FC49D9">
      <w:pPr>
        <w:pStyle w:val="pkt"/>
        <w:numPr>
          <w:ilvl w:val="3"/>
          <w:numId w:val="16"/>
        </w:numPr>
        <w:spacing w:before="0" w:after="0" w:line="360" w:lineRule="auto"/>
        <w:ind w:left="0" w:firstLine="0"/>
        <w:rPr>
          <w:rFonts w:ascii="Georgia" w:hAnsi="Georgia"/>
          <w:sz w:val="20"/>
        </w:rPr>
      </w:pPr>
      <w:r w:rsidRPr="00FC0874">
        <w:rPr>
          <w:rFonts w:ascii="Georgia" w:hAnsi="Georgia"/>
          <w:sz w:val="20"/>
          <w:shd w:val="clear" w:color="auto" w:fill="FFFFFF"/>
        </w:rPr>
        <w:t xml:space="preserve">Wykonawca nie podlega </w:t>
      </w:r>
      <w:r w:rsidRPr="00FC0874">
        <w:rPr>
          <w:rFonts w:ascii="Georgia" w:hAnsi="Georgia"/>
          <w:sz w:val="20"/>
        </w:rPr>
        <w:t>wykluczeniu</w:t>
      </w:r>
      <w:r w:rsidRPr="00FC0874">
        <w:rPr>
          <w:rFonts w:ascii="Georgia" w:hAnsi="Georgia"/>
          <w:sz w:val="20"/>
          <w:shd w:val="clear" w:color="auto" w:fill="FFFFFF"/>
        </w:rPr>
        <w:t xml:space="preserve"> w okolicznościach określonych w art. 108 ust. 1 pkt 1, 2 i 5 </w:t>
      </w:r>
      <w:r w:rsidR="00ED2CA1">
        <w:rPr>
          <w:rFonts w:ascii="Georgia" w:hAnsi="Georgia"/>
          <w:sz w:val="20"/>
          <w:shd w:val="clear" w:color="auto" w:fill="FFFFFF"/>
        </w:rPr>
        <w:t xml:space="preserve">lub art. 109 ust 1 pkt 4 </w:t>
      </w:r>
      <w:r w:rsidRPr="00FC0874">
        <w:rPr>
          <w:rFonts w:ascii="Georgia" w:hAnsi="Georgia"/>
          <w:sz w:val="20"/>
          <w:shd w:val="clear" w:color="auto" w:fill="FFFFFF"/>
        </w:rPr>
        <w:t xml:space="preserve">Ustawy </w:t>
      </w:r>
      <w:proofErr w:type="spellStart"/>
      <w:r w:rsidRPr="00FC0874">
        <w:rPr>
          <w:rFonts w:ascii="Georgia" w:hAnsi="Georgia"/>
          <w:sz w:val="20"/>
          <w:shd w:val="clear" w:color="auto" w:fill="FFFFFF"/>
        </w:rPr>
        <w:t>Pzp</w:t>
      </w:r>
      <w:proofErr w:type="spellEnd"/>
      <w:r w:rsidRPr="00FC0874">
        <w:rPr>
          <w:rFonts w:ascii="Georgia" w:hAnsi="Georgia"/>
          <w:sz w:val="20"/>
          <w:shd w:val="clear" w:color="auto" w:fill="FFFFFF"/>
        </w:rPr>
        <w:t>, jeżeli udowodni zamawiającemu, że spełnił łącznie przesłanki:</w:t>
      </w:r>
    </w:p>
    <w:p w14:paraId="57DC16D2" w14:textId="77777777" w:rsidR="00DB558E" w:rsidRPr="00BF0D63"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Pr>
          <w:rFonts w:ascii="Georgia" w:eastAsiaTheme="minorHAnsi" w:hAnsi="Georgia"/>
          <w:color w:val="000000"/>
          <w:kern w:val="0"/>
          <w:sz w:val="20"/>
          <w:szCs w:val="20"/>
          <w:lang w:eastAsia="en-US"/>
        </w:rPr>
        <w:t xml:space="preserve">3.1. </w:t>
      </w:r>
      <w:r w:rsidRPr="00BF0D63">
        <w:rPr>
          <w:rFonts w:ascii="Georgia" w:eastAsiaTheme="minorHAnsi" w:hAnsi="Georgia"/>
          <w:color w:val="000000"/>
          <w:kern w:val="0"/>
          <w:sz w:val="20"/>
          <w:szCs w:val="20"/>
          <w:lang w:eastAsia="en-US"/>
        </w:rPr>
        <w:t xml:space="preserve">naprawił lub zobowiązał się do naprawienia szkody wyrządzonej przestępstwem, wykroczeniem lub swoim nieprawidłowym postępowaniem, w tym poprzez zadośćuczynienie pieniężne; </w:t>
      </w:r>
    </w:p>
    <w:p w14:paraId="31644EC8" w14:textId="77777777" w:rsidR="00DB558E" w:rsidRPr="00CE322B"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Pr>
          <w:rFonts w:ascii="Georgia" w:eastAsiaTheme="minorHAnsi" w:hAnsi="Georgia"/>
          <w:color w:val="000000"/>
          <w:kern w:val="0"/>
          <w:sz w:val="20"/>
          <w:szCs w:val="20"/>
          <w:lang w:eastAsia="en-US"/>
        </w:rPr>
        <w:t xml:space="preserve">3.2. </w:t>
      </w:r>
      <w:r w:rsidRPr="00CE322B">
        <w:rPr>
          <w:rFonts w:ascii="Georgia" w:eastAsiaTheme="minorHAnsi" w:hAnsi="Georgia"/>
          <w:color w:val="000000"/>
          <w:kern w:val="0"/>
          <w:sz w:val="20"/>
          <w:szCs w:val="20"/>
          <w:lang w:eastAsia="en-US"/>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702F15FC" w14:textId="77777777" w:rsidR="00DB558E" w:rsidRPr="00BF0D63"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Pr>
          <w:rFonts w:ascii="Georgia" w:eastAsiaTheme="minorHAnsi" w:hAnsi="Georgia"/>
          <w:color w:val="000000"/>
          <w:kern w:val="0"/>
          <w:sz w:val="20"/>
          <w:szCs w:val="20"/>
          <w:lang w:eastAsia="en-US"/>
        </w:rPr>
        <w:t xml:space="preserve">3.3. </w:t>
      </w:r>
      <w:r w:rsidRPr="00BF0D63">
        <w:rPr>
          <w:rFonts w:ascii="Georgia" w:eastAsiaTheme="minorHAnsi" w:hAnsi="Georgia"/>
          <w:color w:val="000000"/>
          <w:kern w:val="0"/>
          <w:sz w:val="20"/>
          <w:szCs w:val="20"/>
          <w:lang w:eastAsia="en-US"/>
        </w:rPr>
        <w:t xml:space="preserve">podjął konkretne środki techniczne, organizacyjne i kadrowe, odpowiednie dla zapobiegania dalszym przestępstwom, wykroczeniom lub nieprawidłowemu postępowaniu, w szczególności: </w:t>
      </w:r>
    </w:p>
    <w:p w14:paraId="596B61C0" w14:textId="77777777" w:rsidR="00DB558E" w:rsidRPr="00BF0D63"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BF0D63">
        <w:rPr>
          <w:rFonts w:ascii="Georgia" w:eastAsiaTheme="minorHAnsi" w:hAnsi="Georgia"/>
          <w:color w:val="000000"/>
          <w:kern w:val="0"/>
          <w:sz w:val="20"/>
          <w:szCs w:val="20"/>
          <w:lang w:eastAsia="en-US"/>
        </w:rPr>
        <w:t xml:space="preserve">a) zerwał wszelkie powiązania z osobami lub podmiotami odpowiedzialnymi za nieprawidłowe postępowanie wykonawcy, </w:t>
      </w:r>
    </w:p>
    <w:p w14:paraId="0791F0AC" w14:textId="77777777" w:rsidR="00DB558E" w:rsidRPr="00CE322B"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BF0D63">
        <w:rPr>
          <w:rFonts w:ascii="Georgia" w:eastAsiaTheme="minorHAnsi" w:hAnsi="Georgia"/>
          <w:color w:val="000000"/>
          <w:kern w:val="0"/>
          <w:sz w:val="20"/>
          <w:szCs w:val="20"/>
          <w:lang w:eastAsia="en-US"/>
        </w:rPr>
        <w:t xml:space="preserve">b) zreorganizował personel, </w:t>
      </w:r>
    </w:p>
    <w:p w14:paraId="04CABBDF" w14:textId="77777777" w:rsidR="00DB558E" w:rsidRPr="00CE322B"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CE322B">
        <w:rPr>
          <w:rFonts w:ascii="Georgia" w:eastAsiaTheme="minorHAnsi" w:hAnsi="Georgia"/>
          <w:color w:val="000000"/>
          <w:kern w:val="0"/>
          <w:sz w:val="20"/>
          <w:szCs w:val="20"/>
          <w:lang w:eastAsia="en-US"/>
        </w:rPr>
        <w:t xml:space="preserve">c) wdrożył system sprawozdawczości i kontroli, </w:t>
      </w:r>
    </w:p>
    <w:p w14:paraId="70961521" w14:textId="77777777" w:rsidR="00DB558E" w:rsidRPr="00CE322B"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CE322B">
        <w:rPr>
          <w:rFonts w:ascii="Georgia" w:eastAsiaTheme="minorHAnsi" w:hAnsi="Georgia"/>
          <w:color w:val="000000"/>
          <w:kern w:val="0"/>
          <w:sz w:val="20"/>
          <w:szCs w:val="20"/>
          <w:lang w:eastAsia="en-US"/>
        </w:rPr>
        <w:t xml:space="preserve">d) utworzył struktury audytu wewnętrznego do monitorowania przestrzegania przepisów, wewnętrznych regulacji lub standardów, </w:t>
      </w:r>
    </w:p>
    <w:p w14:paraId="48B578E4" w14:textId="77777777" w:rsidR="00DB558E" w:rsidRPr="006E78E7"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CE322B">
        <w:rPr>
          <w:rFonts w:ascii="Georgia" w:eastAsiaTheme="minorHAnsi" w:hAnsi="Georgia"/>
          <w:color w:val="000000"/>
          <w:kern w:val="0"/>
          <w:sz w:val="20"/>
          <w:szCs w:val="20"/>
          <w:lang w:eastAsia="en-US"/>
        </w:rPr>
        <w:t>e) wprowadził wewnętrzne regulacje dotyczące odpowiedzialności i odszkodowań za nieprzestrzeganie przepisów, wewnętrznych regulacji lub standardów.</w:t>
      </w:r>
    </w:p>
    <w:p w14:paraId="74EB9DDD" w14:textId="77777777" w:rsidR="00DB558E" w:rsidRDefault="00DB558E" w:rsidP="00FC49D9">
      <w:pPr>
        <w:pStyle w:val="Akapitzlist"/>
        <w:numPr>
          <w:ilvl w:val="0"/>
          <w:numId w:val="17"/>
        </w:numPr>
        <w:suppressAutoHyphens w:val="0"/>
        <w:autoSpaceDE w:val="0"/>
        <w:autoSpaceDN w:val="0"/>
        <w:adjustRightInd w:val="0"/>
        <w:spacing w:line="360" w:lineRule="auto"/>
        <w:ind w:left="0" w:firstLine="0"/>
        <w:jc w:val="both"/>
        <w:textAlignment w:val="auto"/>
        <w:rPr>
          <w:rFonts w:ascii="Georgia" w:eastAsiaTheme="minorHAnsi" w:hAnsi="Georgia"/>
          <w:kern w:val="0"/>
          <w:sz w:val="20"/>
          <w:szCs w:val="20"/>
          <w:lang w:eastAsia="en-US"/>
        </w:rPr>
      </w:pPr>
      <w:r w:rsidRPr="00CE322B">
        <w:rPr>
          <w:rFonts w:ascii="Georgia" w:eastAsiaTheme="minorHAnsi" w:hAnsi="Georgia"/>
          <w:kern w:val="0"/>
          <w:sz w:val="20"/>
          <w:szCs w:val="20"/>
          <w:lang w:eastAsia="en-US"/>
        </w:rPr>
        <w:t xml:space="preserve">Zamawiający ocenia, czy podjęte przez </w:t>
      </w:r>
      <w:r w:rsidRPr="00416343">
        <w:rPr>
          <w:rFonts w:ascii="Georgia" w:eastAsiaTheme="minorHAnsi" w:hAnsi="Georgia"/>
          <w:kern w:val="0"/>
          <w:sz w:val="20"/>
          <w:szCs w:val="20"/>
          <w:lang w:eastAsia="en-US"/>
        </w:rPr>
        <w:t>wykonawcę czynności, o których mowa w pkt. 3, są wystarczające do wykazania jego rzetelności, uwzględniając wagę i szczególne okoliczności czynu wykonawcy. Jeżeli podjęte przez wykonawcę czynności, o których mowa w pkt.</w:t>
      </w:r>
      <w:r w:rsidRPr="00CE322B">
        <w:rPr>
          <w:rFonts w:ascii="Georgia" w:eastAsiaTheme="minorHAnsi" w:hAnsi="Georgia"/>
          <w:kern w:val="0"/>
          <w:sz w:val="20"/>
          <w:szCs w:val="20"/>
          <w:lang w:eastAsia="en-US"/>
        </w:rPr>
        <w:t xml:space="preserve"> </w:t>
      </w:r>
      <w:r>
        <w:rPr>
          <w:rFonts w:ascii="Georgia" w:eastAsiaTheme="minorHAnsi" w:hAnsi="Georgia"/>
          <w:kern w:val="0"/>
          <w:sz w:val="20"/>
          <w:szCs w:val="20"/>
          <w:lang w:eastAsia="en-US"/>
        </w:rPr>
        <w:t>3</w:t>
      </w:r>
      <w:r w:rsidRPr="00CE322B">
        <w:rPr>
          <w:rFonts w:ascii="Georgia" w:eastAsiaTheme="minorHAnsi" w:hAnsi="Georgia"/>
          <w:kern w:val="0"/>
          <w:sz w:val="20"/>
          <w:szCs w:val="20"/>
          <w:lang w:eastAsia="en-US"/>
        </w:rPr>
        <w:t>, nie są wystarczające do wykazania jego rzetelności, zamawiający wyklucza wykonawcę.</w:t>
      </w:r>
    </w:p>
    <w:p w14:paraId="59453F89" w14:textId="77777777" w:rsidR="00FC3C6D" w:rsidRPr="00A7794E" w:rsidRDefault="00FC3C6D" w:rsidP="00FC3C6D">
      <w:pPr>
        <w:pStyle w:val="Akapitzlist"/>
        <w:numPr>
          <w:ilvl w:val="0"/>
          <w:numId w:val="17"/>
        </w:numPr>
        <w:suppressAutoHyphens w:val="0"/>
        <w:autoSpaceDE w:val="0"/>
        <w:autoSpaceDN w:val="0"/>
        <w:adjustRightInd w:val="0"/>
        <w:spacing w:line="360" w:lineRule="auto"/>
        <w:ind w:left="0" w:firstLine="0"/>
        <w:jc w:val="both"/>
        <w:textAlignment w:val="auto"/>
        <w:rPr>
          <w:rFonts w:ascii="Georgia" w:eastAsiaTheme="minorHAnsi" w:hAnsi="Georgia"/>
          <w:color w:val="000000" w:themeColor="text1"/>
          <w:kern w:val="0"/>
          <w:sz w:val="20"/>
          <w:szCs w:val="20"/>
          <w:lang w:eastAsia="en-US"/>
        </w:rPr>
      </w:pPr>
      <w:r w:rsidRPr="00A7794E">
        <w:rPr>
          <w:rFonts w:ascii="Georgia" w:hAnsi="Georgia"/>
          <w:color w:val="000000" w:themeColor="text1"/>
          <w:sz w:val="20"/>
          <w:szCs w:val="20"/>
        </w:rPr>
        <w:t xml:space="preserve">Z postępowania o udzielenie zamówienia wyklucza się Wykonawców </w:t>
      </w:r>
      <w:r w:rsidRPr="00A7794E">
        <w:rPr>
          <w:rFonts w:ascii="Georgia" w:hAnsi="Georgia" w:cs="Verdana"/>
          <w:bCs/>
          <w:color w:val="000000" w:themeColor="text1"/>
          <w:sz w:val="20"/>
          <w:szCs w:val="20"/>
        </w:rPr>
        <w:t>o których mowa w art. 5k rozporządzenia Rady (UE) nr 833/2014 z dnia 31 lipca 2014 r. dotyczącego środków ograniczających w związku z działaniami Rosji destabilizującymi sytuację na Ukrainie oraz art. 7 ust. 1 ustawy o szczególnych rozwiązaniach w zakresie przeciwdziałania wspieraniu agresji na Ukrainę oraz służących ochronie bezpieczeństwa narodowego</w:t>
      </w:r>
      <w:r w:rsidRPr="00A7794E">
        <w:rPr>
          <w:rFonts w:ascii="Georgia" w:hAnsi="Georgia"/>
          <w:color w:val="000000" w:themeColor="text1"/>
          <w:sz w:val="20"/>
          <w:szCs w:val="20"/>
          <w:vertAlign w:val="superscript"/>
        </w:rPr>
        <w:footnoteReference w:id="1"/>
      </w:r>
      <w:r w:rsidRPr="00A7794E">
        <w:rPr>
          <w:rFonts w:ascii="Georgia" w:hAnsi="Georgia" w:cs="Verdana"/>
          <w:bCs/>
          <w:color w:val="000000" w:themeColor="text1"/>
          <w:sz w:val="20"/>
          <w:szCs w:val="20"/>
        </w:rPr>
        <w:t xml:space="preserve"> </w:t>
      </w:r>
      <w:proofErr w:type="spellStart"/>
      <w:r w:rsidRPr="00A7794E">
        <w:rPr>
          <w:rFonts w:ascii="Georgia" w:hAnsi="Georgia" w:cs="Verdana"/>
          <w:bCs/>
          <w:color w:val="000000" w:themeColor="text1"/>
          <w:sz w:val="20"/>
          <w:szCs w:val="20"/>
        </w:rPr>
        <w:t>tj</w:t>
      </w:r>
      <w:proofErr w:type="spellEnd"/>
      <w:r w:rsidRPr="00A7794E">
        <w:rPr>
          <w:rFonts w:ascii="Georgia" w:hAnsi="Georgia" w:cs="Verdana"/>
          <w:bCs/>
          <w:color w:val="000000" w:themeColor="text1"/>
          <w:sz w:val="20"/>
          <w:szCs w:val="20"/>
        </w:rPr>
        <w:t>;</w:t>
      </w:r>
    </w:p>
    <w:p w14:paraId="50A34701" w14:textId="77777777" w:rsidR="00FC3C6D" w:rsidRPr="00A7794E" w:rsidRDefault="00FC3C6D" w:rsidP="00FC3C6D">
      <w:pPr>
        <w:tabs>
          <w:tab w:val="left" w:pos="567"/>
        </w:tabs>
        <w:spacing w:line="360" w:lineRule="auto"/>
        <w:jc w:val="both"/>
        <w:rPr>
          <w:rFonts w:ascii="Georgia" w:hAnsi="Georgia" w:cs="Arial"/>
          <w:color w:val="000000" w:themeColor="text1"/>
          <w:sz w:val="20"/>
          <w:szCs w:val="20"/>
        </w:rPr>
      </w:pPr>
      <w:r w:rsidRPr="00A7794E">
        <w:rPr>
          <w:rFonts w:ascii="Georgia" w:hAnsi="Georgia" w:cs="Arial"/>
          <w:color w:val="000000" w:themeColor="text1"/>
          <w:sz w:val="20"/>
          <w:szCs w:val="20"/>
        </w:rPr>
        <w:t>- wykonawcę oraz uczestnika konkursu wymienionego w wykazach określonych w rozporządzeniu 765/2006 i rozporządzeniu 269/2014 albo wpisanego na listę na podstawie decyzji w sprawie wpisu na listę rozstrzygającej o zastosowaniu środka, o którym mowa w art. 1 pkt 3 (Ustawy z dnia 13 kwietnia 2022r. o szczególnych rozwiązaniach w zakresie przeciwdziałania wspieraniu agresji na Ukrainę oraz służących ochronie bezpieczeństwa narodowego);</w:t>
      </w:r>
    </w:p>
    <w:p w14:paraId="22E7E235" w14:textId="77777777" w:rsidR="00FC3C6D" w:rsidRPr="00A7794E" w:rsidRDefault="00FC3C6D" w:rsidP="00FC3C6D">
      <w:pPr>
        <w:tabs>
          <w:tab w:val="left" w:pos="567"/>
        </w:tabs>
        <w:spacing w:line="360" w:lineRule="auto"/>
        <w:jc w:val="both"/>
        <w:rPr>
          <w:rFonts w:ascii="Georgia" w:hAnsi="Georgia" w:cs="Arial"/>
          <w:color w:val="000000" w:themeColor="text1"/>
          <w:sz w:val="20"/>
          <w:szCs w:val="20"/>
        </w:rPr>
      </w:pPr>
      <w:r w:rsidRPr="00A7794E">
        <w:rPr>
          <w:rFonts w:ascii="Georgia" w:hAnsi="Georgia" w:cs="Arial"/>
          <w:color w:val="000000" w:themeColor="text1"/>
          <w:sz w:val="20"/>
          <w:szCs w:val="20"/>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3(Ustawy z dnia 13 kwietnia 2022r. o szczególnych rozwiązaniach w zakresie przeciwdziałania wspieraniu agresji na Ukrainę oraz służących ochronie bezpieczeństwa narodowego);</w:t>
      </w:r>
    </w:p>
    <w:p w14:paraId="34DDD3DC" w14:textId="77777777" w:rsidR="00FC3C6D" w:rsidRPr="00A7794E" w:rsidRDefault="00FC3C6D" w:rsidP="00FC3C6D">
      <w:pPr>
        <w:tabs>
          <w:tab w:val="left" w:pos="567"/>
        </w:tabs>
        <w:spacing w:line="360" w:lineRule="auto"/>
        <w:jc w:val="both"/>
        <w:rPr>
          <w:rFonts w:ascii="Georgia" w:hAnsi="Georgia" w:cs="Arial"/>
          <w:color w:val="000000" w:themeColor="text1"/>
          <w:sz w:val="20"/>
          <w:szCs w:val="20"/>
        </w:rPr>
      </w:pPr>
      <w:r w:rsidRPr="00A7794E">
        <w:rPr>
          <w:rFonts w:ascii="Georgia" w:hAnsi="Georgia" w:cs="Arial"/>
          <w:color w:val="000000" w:themeColor="text1"/>
          <w:sz w:val="20"/>
          <w:szCs w:val="20"/>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3(Ustawy z dnia 13 kwietnia 2022r. o szczególnych rozwiązaniach w zakresie przeciwdziałania wspieraniu agresji na Ukrainę oraz służących ochronie bezpieczeństwa narodowego).</w:t>
      </w:r>
    </w:p>
    <w:p w14:paraId="3D157923" w14:textId="77777777" w:rsidR="00FC3C6D" w:rsidRPr="00A7794E" w:rsidRDefault="00FC3C6D" w:rsidP="00FC3C6D">
      <w:pPr>
        <w:numPr>
          <w:ilvl w:val="0"/>
          <w:numId w:val="17"/>
        </w:numPr>
        <w:tabs>
          <w:tab w:val="left" w:pos="426"/>
        </w:tabs>
        <w:spacing w:line="360" w:lineRule="auto"/>
        <w:ind w:left="0" w:firstLine="0"/>
        <w:jc w:val="both"/>
        <w:rPr>
          <w:rFonts w:ascii="Georgia" w:hAnsi="Georgia" w:cs="Arial"/>
          <w:color w:val="000000" w:themeColor="text1"/>
          <w:sz w:val="20"/>
          <w:szCs w:val="20"/>
        </w:rPr>
      </w:pPr>
      <w:r w:rsidRPr="00A7794E">
        <w:rPr>
          <w:rFonts w:ascii="Georgia" w:hAnsi="Georgia" w:cs="Arial"/>
          <w:color w:val="000000" w:themeColor="text1"/>
          <w:sz w:val="20"/>
          <w:szCs w:val="20"/>
        </w:rPr>
        <w:t>Wykluczenie następuje na okres trwania okoliczności określonych w pkt. 5.</w:t>
      </w:r>
    </w:p>
    <w:p w14:paraId="7BD501DD" w14:textId="77777777" w:rsidR="00FC3C6D" w:rsidRPr="00A7794E" w:rsidRDefault="00FC3C6D" w:rsidP="00FC3C6D">
      <w:pPr>
        <w:numPr>
          <w:ilvl w:val="0"/>
          <w:numId w:val="17"/>
        </w:numPr>
        <w:tabs>
          <w:tab w:val="left" w:pos="426"/>
        </w:tabs>
        <w:spacing w:line="360" w:lineRule="auto"/>
        <w:ind w:left="0" w:firstLine="0"/>
        <w:jc w:val="both"/>
        <w:rPr>
          <w:rFonts w:ascii="Georgia" w:hAnsi="Georgia" w:cs="Arial"/>
          <w:color w:val="000000" w:themeColor="text1"/>
          <w:sz w:val="20"/>
          <w:szCs w:val="20"/>
        </w:rPr>
      </w:pPr>
      <w:r w:rsidRPr="00A7794E">
        <w:rPr>
          <w:rFonts w:ascii="Georgia" w:hAnsi="Georgia" w:cs="Arial"/>
          <w:color w:val="000000" w:themeColor="text1"/>
          <w:sz w:val="20"/>
          <w:szCs w:val="20"/>
        </w:rPr>
        <w:t>W przypadku wykonawcy lub uczestnika konkursu wykluczonego na podstawie pkt 5, zamawiający odrzuca wniosek o dopuszczenie do udziału w postępowaniu o udzielnie zamówienia publicznego lub ofertę takiego wykonawcy lub uczestnika konkursu, nie zaprasza go do złożenia oferty wstępnej, oferty podlegającej negocjacjom, oferty dodatkowej, oferty lub oferty ostatecznej, nie zaprasza go do negocjacji lub dialogu, a także nie prowadzi z takim wykonawcą negocjacji lub dialogu, odrzuca wniosek o dopuszczenie do udziału w konkursie, nie zaprasza do złożenia pracy konkursowej lub nie przeprowadza oceny pracy konkursowej, odpowiednio do trybu stosowanego do udzielenia zamówienia publicznego oraz etapu prowadzonego postępowania o udzielenie zamówienia publicznego.</w:t>
      </w:r>
    </w:p>
    <w:p w14:paraId="35B5666F" w14:textId="77777777" w:rsidR="00FC3C6D" w:rsidRPr="00A7794E" w:rsidRDefault="00FC3C6D" w:rsidP="00FC3C6D">
      <w:pPr>
        <w:spacing w:line="360" w:lineRule="auto"/>
        <w:jc w:val="both"/>
        <w:rPr>
          <w:rFonts w:ascii="Georgia" w:hAnsi="Georgia" w:cs="Verdana"/>
          <w:bCs/>
          <w:color w:val="000000" w:themeColor="text1"/>
          <w:sz w:val="20"/>
          <w:szCs w:val="20"/>
          <w:u w:val="single"/>
        </w:rPr>
      </w:pPr>
      <w:r w:rsidRPr="00A7794E">
        <w:rPr>
          <w:rFonts w:ascii="Georgia" w:hAnsi="Georgia" w:cs="Verdana"/>
          <w:bCs/>
          <w:color w:val="000000" w:themeColor="text1"/>
          <w:sz w:val="20"/>
          <w:szCs w:val="20"/>
          <w:u w:val="single"/>
        </w:rPr>
        <w:t>Zamawiający wskazuje, że w zakresie przesłanki wykluczenia, o której mowa w pkt 5 powyżej Wykonawca składa oświadczenie w Części III Sekcja D jednolitego dokumentu „Podstawy wykluczenia o charakterze wyłącznie krajowym”.</w:t>
      </w:r>
    </w:p>
    <w:p w14:paraId="6AFBCF1B" w14:textId="1EA1F852" w:rsidR="00FC3C6D" w:rsidRPr="00FC3C6D" w:rsidRDefault="00FC3C6D" w:rsidP="00FC3C6D">
      <w:pPr>
        <w:pStyle w:val="Akapitzlist"/>
        <w:numPr>
          <w:ilvl w:val="0"/>
          <w:numId w:val="17"/>
        </w:numPr>
        <w:suppressAutoHyphens w:val="0"/>
        <w:autoSpaceDE w:val="0"/>
        <w:autoSpaceDN w:val="0"/>
        <w:adjustRightInd w:val="0"/>
        <w:spacing w:line="360" w:lineRule="auto"/>
        <w:ind w:left="0" w:firstLine="0"/>
        <w:jc w:val="both"/>
        <w:textAlignment w:val="auto"/>
        <w:rPr>
          <w:rFonts w:ascii="Georgia" w:eastAsiaTheme="minorHAnsi" w:hAnsi="Georgia"/>
          <w:kern w:val="0"/>
          <w:sz w:val="20"/>
          <w:szCs w:val="20"/>
          <w:lang w:eastAsia="en-US"/>
        </w:rPr>
      </w:pPr>
      <w:r w:rsidRPr="0098176F">
        <w:rPr>
          <w:rFonts w:ascii="Georgia" w:eastAsiaTheme="minorHAnsi" w:hAnsi="Georgia"/>
          <w:kern w:val="0"/>
          <w:sz w:val="20"/>
          <w:szCs w:val="20"/>
          <w:lang w:eastAsia="en-US"/>
        </w:rPr>
        <w:t>Zamawiający może wykluczyć wykonawcę na każdym etapie postępowania o udzielenie zamówienia</w:t>
      </w:r>
    </w:p>
    <w:p w14:paraId="34786C89" w14:textId="77777777" w:rsidR="00DB558E" w:rsidRDefault="00DB558E" w:rsidP="00DB558E">
      <w:pPr>
        <w:pBdr>
          <w:top w:val="nil"/>
          <w:left w:val="nil"/>
          <w:bottom w:val="nil"/>
          <w:right w:val="nil"/>
          <w:between w:val="nil"/>
        </w:pBdr>
        <w:shd w:val="clear" w:color="auto" w:fill="FFFFFF"/>
        <w:spacing w:line="360" w:lineRule="auto"/>
        <w:jc w:val="both"/>
        <w:rPr>
          <w:rFonts w:ascii="Arial" w:eastAsia="Arial" w:hAnsi="Arial" w:cs="Arial"/>
          <w:color w:val="000000"/>
          <w:sz w:val="18"/>
          <w:szCs w:val="18"/>
          <w:highlight w:val="yellow"/>
        </w:rPr>
      </w:pPr>
    </w:p>
    <w:p w14:paraId="0AE8A5EE" w14:textId="77777777" w:rsidR="00DB558E" w:rsidRPr="00A60453" w:rsidRDefault="00DB558E" w:rsidP="00DB558E">
      <w:pPr>
        <w:pStyle w:val="Nagwek1"/>
        <w:shd w:val="clear" w:color="auto" w:fill="F2F2F2"/>
        <w:tabs>
          <w:tab w:val="left" w:pos="399"/>
        </w:tabs>
        <w:spacing w:before="0" w:after="0" w:line="360" w:lineRule="auto"/>
        <w:jc w:val="both"/>
        <w:rPr>
          <w:rFonts w:ascii="Georgia" w:hAnsi="Georgia"/>
          <w:color w:val="000000"/>
          <w:sz w:val="20"/>
          <w:szCs w:val="20"/>
        </w:rPr>
      </w:pPr>
      <w:bookmarkStart w:id="12" w:name="_Toc110505289"/>
      <w:r w:rsidRPr="00CE322B">
        <w:rPr>
          <w:rFonts w:ascii="Georgia" w:hAnsi="Georgia" w:cs="Georgia"/>
          <w:b/>
          <w:bCs w:val="0"/>
          <w:color w:val="000000"/>
          <w:sz w:val="20"/>
          <w:szCs w:val="20"/>
        </w:rPr>
        <w:t>V</w:t>
      </w:r>
      <w:r>
        <w:rPr>
          <w:rFonts w:ascii="Georgia" w:hAnsi="Georgia" w:cs="Georgia"/>
          <w:b/>
          <w:bCs w:val="0"/>
          <w:color w:val="000000"/>
          <w:sz w:val="20"/>
          <w:szCs w:val="20"/>
        </w:rPr>
        <w:t>II</w:t>
      </w:r>
      <w:r w:rsidRPr="00CE322B">
        <w:rPr>
          <w:rFonts w:ascii="Georgia" w:hAnsi="Georgia" w:cs="Georgia"/>
          <w:b/>
          <w:bCs w:val="0"/>
          <w:color w:val="000000"/>
          <w:sz w:val="20"/>
          <w:szCs w:val="20"/>
        </w:rPr>
        <w:t xml:space="preserve">. </w:t>
      </w:r>
      <w:r>
        <w:rPr>
          <w:rFonts w:ascii="Georgia" w:hAnsi="Georgia" w:cs="Georgia"/>
          <w:b/>
          <w:bCs w:val="0"/>
          <w:color w:val="000000"/>
          <w:sz w:val="20"/>
          <w:szCs w:val="20"/>
        </w:rPr>
        <w:t>Podmiotowe środki dowodowe i wykaz oświadczeń lub dokumentów, potwierdzających spełnienie warunków udziału w postępowaniu oraz braku podstaw wykluczenia</w:t>
      </w:r>
      <w:r w:rsidRPr="00E60300">
        <w:rPr>
          <w:rFonts w:ascii="Georgia" w:hAnsi="Georgia" w:cs="Georgia"/>
          <w:b/>
          <w:bCs w:val="0"/>
          <w:sz w:val="20"/>
          <w:szCs w:val="20"/>
        </w:rPr>
        <w:t>:</w:t>
      </w:r>
      <w:bookmarkEnd w:id="12"/>
    </w:p>
    <w:p w14:paraId="1A324CFE" w14:textId="77777777" w:rsidR="00DB558E" w:rsidRPr="00A60453" w:rsidRDefault="00DB558E" w:rsidP="00DB558E">
      <w:pPr>
        <w:spacing w:line="360" w:lineRule="auto"/>
        <w:rPr>
          <w:rFonts w:ascii="Georgia" w:hAnsi="Georgia" w:cs="Arial"/>
          <w:sz w:val="20"/>
          <w:szCs w:val="20"/>
          <w:lang w:eastAsia="en-US"/>
        </w:rPr>
      </w:pPr>
      <w:r w:rsidRPr="00A60453">
        <w:rPr>
          <w:rFonts w:ascii="Georgia" w:hAnsi="Georgia" w:cs="Arial"/>
          <w:b/>
          <w:sz w:val="20"/>
          <w:szCs w:val="20"/>
          <w:lang w:eastAsia="en-US"/>
        </w:rPr>
        <w:t>Część A</w:t>
      </w:r>
    </w:p>
    <w:p w14:paraId="16C0623A" w14:textId="77777777" w:rsidR="00DB558E" w:rsidRPr="00A60453" w:rsidRDefault="00DB558E" w:rsidP="00FC49D9">
      <w:pPr>
        <w:pStyle w:val="Akapitzlist"/>
        <w:numPr>
          <w:ilvl w:val="1"/>
          <w:numId w:val="29"/>
        </w:numPr>
        <w:suppressAutoHyphens w:val="0"/>
        <w:spacing w:line="360" w:lineRule="auto"/>
        <w:jc w:val="both"/>
        <w:textAlignment w:val="auto"/>
        <w:rPr>
          <w:rFonts w:ascii="Georgia" w:hAnsi="Georgia" w:cs="Arial"/>
          <w:sz w:val="20"/>
          <w:szCs w:val="20"/>
          <w:lang w:eastAsia="en-US"/>
        </w:rPr>
      </w:pPr>
      <w:r w:rsidRPr="00A60453">
        <w:rPr>
          <w:rFonts w:ascii="Georgia" w:hAnsi="Georgia" w:cs="Arial"/>
          <w:sz w:val="20"/>
          <w:szCs w:val="20"/>
          <w:lang w:eastAsia="en-US"/>
        </w:rPr>
        <w:t xml:space="preserve">W celu wstępnego potwierdzenia, że </w:t>
      </w:r>
      <w:r>
        <w:rPr>
          <w:rFonts w:ascii="Georgia" w:hAnsi="Georgia" w:cs="Arial"/>
          <w:sz w:val="20"/>
          <w:szCs w:val="20"/>
          <w:lang w:eastAsia="en-US"/>
        </w:rPr>
        <w:t>w</w:t>
      </w:r>
      <w:r w:rsidRPr="00A60453">
        <w:rPr>
          <w:rFonts w:ascii="Georgia" w:hAnsi="Georgia" w:cs="Arial"/>
          <w:sz w:val="20"/>
          <w:szCs w:val="20"/>
          <w:lang w:eastAsia="en-US"/>
        </w:rPr>
        <w:t>ykonawca nie podlega wykluczeniu oraz spełnia warunki udziału</w:t>
      </w:r>
      <w:r>
        <w:rPr>
          <w:rFonts w:ascii="Georgia" w:hAnsi="Georgia" w:cs="Arial"/>
          <w:sz w:val="20"/>
          <w:szCs w:val="20"/>
          <w:lang w:eastAsia="en-US"/>
        </w:rPr>
        <w:br/>
      </w:r>
      <w:r w:rsidRPr="00A60453">
        <w:rPr>
          <w:rFonts w:ascii="Georgia" w:hAnsi="Georgia" w:cs="Arial"/>
          <w:sz w:val="20"/>
          <w:szCs w:val="20"/>
          <w:lang w:eastAsia="en-US"/>
        </w:rPr>
        <w:t xml:space="preserve">w postępowaniu, </w:t>
      </w:r>
      <w:r>
        <w:rPr>
          <w:rFonts w:ascii="Georgia" w:hAnsi="Georgia" w:cs="Arial"/>
          <w:sz w:val="20"/>
          <w:szCs w:val="20"/>
          <w:lang w:eastAsia="en-US"/>
        </w:rPr>
        <w:t>w</w:t>
      </w:r>
      <w:r w:rsidRPr="00A60453">
        <w:rPr>
          <w:rFonts w:ascii="Georgia" w:hAnsi="Georgia" w:cs="Arial"/>
          <w:sz w:val="20"/>
          <w:szCs w:val="20"/>
          <w:lang w:eastAsia="en-US"/>
        </w:rPr>
        <w:t xml:space="preserve">ykonawca składa </w:t>
      </w:r>
      <w:r w:rsidRPr="00A60453">
        <w:rPr>
          <w:rFonts w:ascii="Georgia" w:hAnsi="Georgia" w:cs="Arial"/>
          <w:bCs/>
          <w:iCs/>
          <w:sz w:val="20"/>
          <w:szCs w:val="20"/>
        </w:rPr>
        <w:t xml:space="preserve">aktualne na dzień składania ofert oświadczenie w formie JEDZ, które sporządza się, zgodnie ze wzorem standardowego formularza </w:t>
      </w:r>
      <w:r w:rsidRPr="00416343">
        <w:rPr>
          <w:rFonts w:ascii="Georgia" w:hAnsi="Georgia" w:cs="Arial"/>
          <w:bCs/>
          <w:iCs/>
          <w:sz w:val="20"/>
          <w:szCs w:val="20"/>
        </w:rPr>
        <w:t>określonego w rozporządzeniu wykonawczym Komisji Europejskiej wydanym na podstawie art. 59 ust. 2 dyrektywy</w:t>
      </w:r>
      <w:r w:rsidRPr="00A60453">
        <w:rPr>
          <w:rFonts w:ascii="Georgia" w:hAnsi="Georgia" w:cs="Arial"/>
          <w:bCs/>
          <w:iCs/>
          <w:sz w:val="20"/>
          <w:szCs w:val="20"/>
        </w:rPr>
        <w:t xml:space="preserve"> 2014/24/UE oraz art. 80 </w:t>
      </w:r>
      <w:r>
        <w:rPr>
          <w:rFonts w:ascii="Georgia" w:hAnsi="Georgia" w:cs="Arial"/>
          <w:bCs/>
          <w:iCs/>
          <w:sz w:val="20"/>
          <w:szCs w:val="20"/>
        </w:rPr>
        <w:t>ust.</w:t>
      </w:r>
      <w:r w:rsidRPr="00A60453">
        <w:rPr>
          <w:rFonts w:ascii="Georgia" w:hAnsi="Georgia" w:cs="Arial"/>
          <w:bCs/>
          <w:iCs/>
          <w:sz w:val="20"/>
          <w:szCs w:val="20"/>
        </w:rPr>
        <w:t xml:space="preserve"> 3 dyrektywy 2014/25/UE. </w:t>
      </w:r>
    </w:p>
    <w:p w14:paraId="7DD3DB2D" w14:textId="77777777" w:rsidR="006D5791" w:rsidRDefault="006D5791" w:rsidP="00FC49D9">
      <w:pPr>
        <w:pStyle w:val="Akapitzlist"/>
        <w:numPr>
          <w:ilvl w:val="1"/>
          <w:numId w:val="29"/>
        </w:numPr>
        <w:suppressAutoHyphens w:val="0"/>
        <w:spacing w:line="360" w:lineRule="auto"/>
        <w:jc w:val="both"/>
        <w:textAlignment w:val="auto"/>
        <w:rPr>
          <w:rFonts w:ascii="Georgia" w:hAnsi="Georgia" w:cs="Arial"/>
          <w:sz w:val="20"/>
          <w:szCs w:val="20"/>
          <w:lang w:eastAsia="en-US"/>
        </w:rPr>
      </w:pPr>
      <w:r>
        <w:rPr>
          <w:rFonts w:ascii="Georgia" w:hAnsi="Georgia" w:cs="Arial"/>
          <w:bCs/>
          <w:iCs/>
          <w:sz w:val="20"/>
          <w:szCs w:val="20"/>
        </w:rPr>
        <w:t xml:space="preserve">Zamawiający </w:t>
      </w:r>
      <w:r>
        <w:rPr>
          <w:rFonts w:ascii="Georgia" w:hAnsi="Georgia" w:cs="Arial"/>
          <w:b/>
          <w:bCs/>
          <w:iCs/>
          <w:sz w:val="20"/>
          <w:szCs w:val="20"/>
        </w:rPr>
        <w:t>zaleca</w:t>
      </w:r>
      <w:r>
        <w:rPr>
          <w:rFonts w:ascii="Georgia" w:hAnsi="Georgia" w:cs="Arial"/>
          <w:bCs/>
          <w:iCs/>
          <w:sz w:val="20"/>
          <w:szCs w:val="20"/>
        </w:rPr>
        <w:t>, aby wykonawca sporządził ww. oświadczenie za pomocą pliku ESPD poprzez serwis umożliwiający wypełnienie ESPD, znajdujący się pod adresem:</w:t>
      </w:r>
    </w:p>
    <w:p w14:paraId="20E42105" w14:textId="77777777" w:rsidR="00DB558E" w:rsidRPr="00A60453" w:rsidRDefault="00DB558E" w:rsidP="00DB558E">
      <w:pPr>
        <w:pStyle w:val="Akapitzlist"/>
        <w:spacing w:line="360" w:lineRule="auto"/>
        <w:ind w:left="0"/>
        <w:jc w:val="both"/>
        <w:rPr>
          <w:rFonts w:ascii="Georgia" w:hAnsi="Georgia" w:cs="Arial"/>
          <w:bCs/>
          <w:iCs/>
          <w:sz w:val="20"/>
          <w:szCs w:val="20"/>
        </w:rPr>
      </w:pPr>
      <w:r w:rsidRPr="00A60453">
        <w:rPr>
          <w:rFonts w:ascii="Georgia" w:hAnsi="Georgia" w:cs="Arial"/>
          <w:bCs/>
          <w:iCs/>
          <w:sz w:val="20"/>
          <w:szCs w:val="20"/>
        </w:rPr>
        <w:t xml:space="preserve">https://espd.uzp.gov.pl </w:t>
      </w:r>
    </w:p>
    <w:p w14:paraId="557CF8F5" w14:textId="77777777" w:rsidR="00E521A4" w:rsidRDefault="00E521A4" w:rsidP="00FC49D9">
      <w:pPr>
        <w:pStyle w:val="Akapitzlist"/>
        <w:numPr>
          <w:ilvl w:val="1"/>
          <w:numId w:val="35"/>
        </w:numPr>
        <w:suppressAutoHyphens w:val="0"/>
        <w:spacing w:line="360" w:lineRule="auto"/>
        <w:jc w:val="both"/>
        <w:textAlignment w:val="auto"/>
        <w:rPr>
          <w:rFonts w:ascii="Georgia" w:hAnsi="Georgia" w:cs="Arial"/>
          <w:bCs/>
          <w:iCs/>
          <w:sz w:val="20"/>
          <w:szCs w:val="20"/>
        </w:rPr>
      </w:pPr>
      <w:r>
        <w:rPr>
          <w:rFonts w:ascii="Georgia" w:hAnsi="Georgia" w:cs="Arial"/>
          <w:bCs/>
          <w:iCs/>
          <w:sz w:val="20"/>
          <w:szCs w:val="20"/>
        </w:rPr>
        <w:t xml:space="preserve">Po uruchomieniu wyżej wymienionej strony internetowej, należy wybrać: „język polski”, a potem zaznaczyć: „Jestem wykonawcą” (także w sytuacji, gdy formularz JEDZ wypełnia podmiot, na którego zdolnościach technicznych lub zawodowych polega wykonawca). Odpowiednikiem warunków udziału w postępowaniu w rozumieniu ustawy są kryteria kwalifikacji, o których mowa w JEDZ.   </w:t>
      </w:r>
    </w:p>
    <w:p w14:paraId="3667B50F" w14:textId="77777777" w:rsidR="00E521A4" w:rsidRDefault="00E521A4" w:rsidP="00FC49D9">
      <w:pPr>
        <w:pStyle w:val="Akapitzlist"/>
        <w:numPr>
          <w:ilvl w:val="1"/>
          <w:numId w:val="35"/>
        </w:numPr>
        <w:suppressAutoHyphens w:val="0"/>
        <w:spacing w:line="360" w:lineRule="auto"/>
        <w:jc w:val="both"/>
        <w:textAlignment w:val="auto"/>
        <w:rPr>
          <w:rFonts w:ascii="Georgia" w:hAnsi="Georgia" w:cs="Arial"/>
          <w:bCs/>
          <w:iCs/>
          <w:sz w:val="20"/>
          <w:szCs w:val="20"/>
        </w:rPr>
      </w:pPr>
      <w:r>
        <w:rPr>
          <w:rFonts w:ascii="Georgia" w:hAnsi="Georgia" w:cs="Arial"/>
          <w:bCs/>
          <w:iCs/>
          <w:sz w:val="20"/>
          <w:szCs w:val="20"/>
        </w:rPr>
        <w:t>Instrukcja wypełnienia formularza JEDZ znajduje się na stronie internetowej Urzędu Zamówień Publicznych pod adresem:</w:t>
      </w:r>
    </w:p>
    <w:p w14:paraId="4399C310" w14:textId="77777777" w:rsidR="00E521A4" w:rsidRDefault="00E521A4" w:rsidP="00E521A4">
      <w:pPr>
        <w:pStyle w:val="Akapitzlist"/>
        <w:spacing w:line="360" w:lineRule="auto"/>
        <w:ind w:left="0"/>
        <w:jc w:val="both"/>
        <w:rPr>
          <w:rFonts w:ascii="Georgia" w:hAnsi="Georgia" w:cs="Arial"/>
          <w:sz w:val="20"/>
          <w:szCs w:val="20"/>
          <w:lang w:eastAsia="en-US"/>
        </w:rPr>
      </w:pPr>
      <w:r>
        <w:rPr>
          <w:rFonts w:ascii="Georgia" w:hAnsi="Georgia" w:cs="Arial"/>
          <w:sz w:val="20"/>
          <w:szCs w:val="20"/>
        </w:rPr>
        <w:t>https://www.uzp.gov.pl/__data/assets/pdf_file/0025/36196/Instrukcja-skladania-JEDZ-elektronicznie.pdf</w:t>
      </w:r>
    </w:p>
    <w:p w14:paraId="7CDD02A4" w14:textId="77777777" w:rsidR="00E521A4" w:rsidRDefault="00E521A4" w:rsidP="00FC49D9">
      <w:pPr>
        <w:pStyle w:val="Akapitzlist"/>
        <w:numPr>
          <w:ilvl w:val="1"/>
          <w:numId w:val="35"/>
        </w:numPr>
        <w:suppressAutoHyphens w:val="0"/>
        <w:spacing w:line="360" w:lineRule="auto"/>
        <w:jc w:val="both"/>
        <w:textAlignment w:val="auto"/>
        <w:rPr>
          <w:rFonts w:ascii="Georgia" w:hAnsi="Georgia" w:cs="Arial"/>
          <w:sz w:val="20"/>
          <w:szCs w:val="20"/>
          <w:lang w:eastAsia="en-US"/>
        </w:rPr>
      </w:pPr>
      <w:r>
        <w:rPr>
          <w:rFonts w:ascii="Georgia" w:hAnsi="Georgia" w:cs="Arial"/>
          <w:color w:val="000000"/>
          <w:sz w:val="20"/>
          <w:szCs w:val="20"/>
        </w:rPr>
        <w:t>Po stworzeniu lub wygenerowaniu przez wykonawcę dokumentu elektronicznego JEDZ, wykonawca podpisuje ww. dokument kwalifikowanym podpisem elektronicznym, wystawionym przez dostawcę kwalifikowanej usługi zaufania, będącego podmiotem świadczącym usługi certyfikacyjne - podpis elektroniczny, spełniające wymogi bezpieczeństwa określone w ustawie.</w:t>
      </w:r>
    </w:p>
    <w:p w14:paraId="45BB58DF" w14:textId="77777777" w:rsidR="00E521A4" w:rsidRDefault="00E521A4" w:rsidP="00FC49D9">
      <w:pPr>
        <w:pStyle w:val="Akapitzlist"/>
        <w:numPr>
          <w:ilvl w:val="1"/>
          <w:numId w:val="35"/>
        </w:numPr>
        <w:suppressAutoHyphens w:val="0"/>
        <w:spacing w:line="360" w:lineRule="auto"/>
        <w:jc w:val="both"/>
        <w:textAlignment w:val="auto"/>
        <w:rPr>
          <w:rFonts w:ascii="Georgia" w:hAnsi="Georgia" w:cs="Arial"/>
          <w:sz w:val="20"/>
          <w:szCs w:val="20"/>
          <w:lang w:eastAsia="en-US"/>
        </w:rPr>
      </w:pPr>
      <w:r>
        <w:rPr>
          <w:rFonts w:ascii="Georgia" w:hAnsi="Georgia" w:cs="Arial"/>
          <w:color w:val="000000"/>
          <w:sz w:val="20"/>
          <w:szCs w:val="20"/>
        </w:rPr>
        <w:t xml:space="preserve">Upoważnienie osób podpisujących JEDZ musi wynikać bezpośrednio z dokumentu stwierdzającego status prawny wykonawcy (odpisu z właściwego rejestru), a w przypadku ustanowienia pełnomocnika ze stosowanego pełnomocnictwa (załączonego do oferty) </w:t>
      </w:r>
      <w:r>
        <w:rPr>
          <w:rFonts w:ascii="Georgia" w:hAnsi="Georgia" w:cs="Arial"/>
          <w:sz w:val="20"/>
          <w:szCs w:val="20"/>
        </w:rPr>
        <w:t xml:space="preserve">w formie elektronicznej podpisanej kwalifikowanym podpisem elektronicznym </w:t>
      </w:r>
      <w:r>
        <w:rPr>
          <w:rFonts w:ascii="Georgia" w:hAnsi="Georgia" w:cs="Arial"/>
          <w:color w:val="000000"/>
          <w:sz w:val="20"/>
          <w:szCs w:val="20"/>
        </w:rPr>
        <w:t>przez osoby uprawnione do reprezentacji Wykonawcy.</w:t>
      </w:r>
    </w:p>
    <w:p w14:paraId="3F4D3043" w14:textId="77777777" w:rsidR="00E521A4" w:rsidRDefault="00E521A4" w:rsidP="00FC49D9">
      <w:pPr>
        <w:numPr>
          <w:ilvl w:val="1"/>
          <w:numId w:val="36"/>
        </w:numPr>
        <w:suppressAutoHyphens w:val="0"/>
        <w:spacing w:line="360" w:lineRule="auto"/>
        <w:ind w:left="0" w:firstLine="0"/>
        <w:jc w:val="both"/>
        <w:textAlignment w:val="auto"/>
        <w:rPr>
          <w:rFonts w:ascii="Georgia" w:hAnsi="Georgia" w:cs="Arial"/>
          <w:sz w:val="20"/>
          <w:szCs w:val="20"/>
          <w:lang w:eastAsia="en-US"/>
        </w:rPr>
      </w:pPr>
      <w:r>
        <w:rPr>
          <w:rFonts w:ascii="Georgia" w:hAnsi="Georgia" w:cs="Arial"/>
          <w:bCs/>
          <w:iCs/>
          <w:sz w:val="20"/>
          <w:szCs w:val="20"/>
        </w:rPr>
        <w:t xml:space="preserve">Zamawiający wymaga by wykonawca podczas wypełniania formularza JEDZ w zakresie części IV (kryteria kwalifikacji) odznaczył </w:t>
      </w:r>
      <w:r>
        <w:rPr>
          <w:rFonts w:ascii="Georgia" w:hAnsi="Georgia" w:cs="Arial"/>
          <w:bCs/>
          <w:i/>
          <w:iCs/>
          <w:sz w:val="20"/>
          <w:szCs w:val="20"/>
        </w:rPr>
        <w:t>pole α: Ogólne oświadczenie dotyczące wszystkich kryteriów kwalifikacji</w:t>
      </w:r>
      <w:r>
        <w:rPr>
          <w:rFonts w:ascii="Georgia" w:hAnsi="Georgia" w:cs="Arial"/>
          <w:bCs/>
          <w:iCs/>
          <w:sz w:val="20"/>
          <w:szCs w:val="20"/>
        </w:rPr>
        <w:t>. W takim przypadku pozostałe sekcje formularza będą nieaktywne – wykonawca nie ma obowiązku ich wypełnienia.</w:t>
      </w:r>
    </w:p>
    <w:p w14:paraId="0F415E99" w14:textId="77777777" w:rsidR="00E521A4" w:rsidRDefault="00E521A4" w:rsidP="00FC49D9">
      <w:pPr>
        <w:numPr>
          <w:ilvl w:val="1"/>
          <w:numId w:val="36"/>
        </w:numPr>
        <w:suppressAutoHyphens w:val="0"/>
        <w:spacing w:line="360" w:lineRule="auto"/>
        <w:ind w:left="0" w:firstLine="0"/>
        <w:jc w:val="both"/>
        <w:textAlignment w:val="auto"/>
        <w:rPr>
          <w:rFonts w:ascii="Georgia" w:hAnsi="Georgia" w:cs="Arial"/>
          <w:sz w:val="20"/>
          <w:szCs w:val="20"/>
          <w:lang w:eastAsia="en-US"/>
        </w:rPr>
      </w:pPr>
      <w:r>
        <w:rPr>
          <w:rFonts w:ascii="Georgia" w:hAnsi="Georgia" w:cs="Arial"/>
          <w:bCs/>
          <w:iCs/>
          <w:sz w:val="20"/>
          <w:szCs w:val="20"/>
        </w:rPr>
        <w:t xml:space="preserve">W </w:t>
      </w:r>
      <w:r>
        <w:rPr>
          <w:rFonts w:ascii="Georgia" w:hAnsi="Georgia" w:cs="Arial"/>
          <w:sz w:val="20"/>
          <w:szCs w:val="20"/>
        </w:rPr>
        <w:t>przypadku wykonawców wspólnie ubiegających się o udzielenie Zamówienia, należy złożyć odrębny JEDZ zawierający informacje wymagane w częściach II-IV dla każdego z wykonawców wspólnie ubiegających się o Zamówienie.</w:t>
      </w:r>
    </w:p>
    <w:p w14:paraId="59D6C868" w14:textId="77777777" w:rsidR="00E521A4" w:rsidRDefault="00E521A4" w:rsidP="00FC49D9">
      <w:pPr>
        <w:numPr>
          <w:ilvl w:val="1"/>
          <w:numId w:val="36"/>
        </w:numPr>
        <w:suppressAutoHyphens w:val="0"/>
        <w:spacing w:line="360" w:lineRule="auto"/>
        <w:ind w:left="0" w:firstLine="0"/>
        <w:jc w:val="both"/>
        <w:textAlignment w:val="auto"/>
        <w:rPr>
          <w:rFonts w:ascii="Georgia" w:hAnsi="Georgia" w:cs="Arial"/>
          <w:bCs/>
          <w:iCs/>
          <w:sz w:val="20"/>
          <w:szCs w:val="20"/>
          <w:lang w:eastAsia="en-US"/>
        </w:rPr>
      </w:pPr>
      <w:r>
        <w:rPr>
          <w:rFonts w:ascii="Georgia" w:hAnsi="Georgia" w:cs="Arial"/>
          <w:bCs/>
          <w:iCs/>
          <w:sz w:val="20"/>
          <w:szCs w:val="20"/>
        </w:rPr>
        <w:t>Wykonawca, który powołuje się na zasoby innych podmiotów, w celu wykazania braku istnienia wobec nich podstaw wykluczenia oraz spełnienia, w zakresie w jakim powołuje się na ich zasoby, warunków udziału w postępowaniu, składa także JEDZ dotyczące tych podmiotów, podpisane przez podmiot, którego dokumenty dotyczą.</w:t>
      </w:r>
    </w:p>
    <w:p w14:paraId="1A7D9940" w14:textId="700BE604" w:rsidR="00A7794E" w:rsidRDefault="00DB558E" w:rsidP="00DB558E">
      <w:pPr>
        <w:spacing w:line="360" w:lineRule="auto"/>
        <w:jc w:val="both"/>
        <w:rPr>
          <w:rFonts w:ascii="Georgia" w:hAnsi="Georgia" w:cs="Arial"/>
          <w:b/>
          <w:sz w:val="20"/>
          <w:szCs w:val="20"/>
          <w:lang w:eastAsia="en-US"/>
        </w:rPr>
      </w:pPr>
      <w:r w:rsidRPr="00A60453">
        <w:rPr>
          <w:rFonts w:ascii="Georgia" w:hAnsi="Georgia" w:cs="Arial"/>
          <w:b/>
          <w:sz w:val="20"/>
          <w:szCs w:val="20"/>
          <w:lang w:eastAsia="en-US"/>
        </w:rPr>
        <w:t>Część B</w:t>
      </w:r>
      <w:r>
        <w:rPr>
          <w:rFonts w:ascii="Georgia" w:hAnsi="Georgia" w:cs="Arial"/>
          <w:b/>
          <w:sz w:val="20"/>
          <w:szCs w:val="20"/>
          <w:lang w:eastAsia="en-US"/>
        </w:rPr>
        <w:t xml:space="preserve"> </w:t>
      </w:r>
    </w:p>
    <w:p w14:paraId="138407E4" w14:textId="0C7E5003" w:rsidR="00A7794E" w:rsidRPr="00A60453" w:rsidRDefault="00A7794E" w:rsidP="00DB558E">
      <w:pPr>
        <w:spacing w:line="360" w:lineRule="auto"/>
        <w:jc w:val="both"/>
        <w:rPr>
          <w:rFonts w:ascii="Georgia" w:hAnsi="Georgia" w:cs="Arial"/>
          <w:b/>
          <w:sz w:val="20"/>
          <w:szCs w:val="20"/>
          <w:lang w:eastAsia="en-US"/>
        </w:rPr>
      </w:pPr>
      <w:r>
        <w:rPr>
          <w:rFonts w:ascii="Georgia" w:hAnsi="Georgia" w:cs="Arial"/>
          <w:b/>
          <w:sz w:val="20"/>
          <w:szCs w:val="20"/>
          <w:lang w:eastAsia="en-US"/>
        </w:rPr>
        <w:t xml:space="preserve">W celu potwierdzenie braku </w:t>
      </w:r>
      <w:r w:rsidR="008510AB">
        <w:rPr>
          <w:rFonts w:ascii="Georgia" w:hAnsi="Georgia" w:cs="Arial"/>
          <w:b/>
          <w:sz w:val="20"/>
          <w:szCs w:val="20"/>
          <w:lang w:eastAsia="en-US"/>
        </w:rPr>
        <w:t>podstaw</w:t>
      </w:r>
      <w:r>
        <w:rPr>
          <w:rFonts w:ascii="Georgia" w:hAnsi="Georgia" w:cs="Arial"/>
          <w:b/>
          <w:sz w:val="20"/>
          <w:szCs w:val="20"/>
          <w:lang w:eastAsia="en-US"/>
        </w:rPr>
        <w:t xml:space="preserve"> wykluczenia z udziału w postępowaniu o udzielenie zamówienia wykonawca </w:t>
      </w:r>
      <w:r w:rsidR="008510AB">
        <w:rPr>
          <w:rFonts w:ascii="Georgia" w:hAnsi="Georgia" w:cs="Arial"/>
          <w:b/>
          <w:sz w:val="20"/>
          <w:szCs w:val="20"/>
          <w:lang w:eastAsia="en-US"/>
        </w:rPr>
        <w:t>składa:</w:t>
      </w:r>
    </w:p>
    <w:p w14:paraId="64EEA0D9" w14:textId="77777777" w:rsidR="00DB558E" w:rsidRPr="00A60453" w:rsidRDefault="00DB558E" w:rsidP="00FC49D9">
      <w:pPr>
        <w:numPr>
          <w:ilvl w:val="1"/>
          <w:numId w:val="40"/>
        </w:numPr>
        <w:suppressAutoHyphens w:val="0"/>
        <w:spacing w:line="360" w:lineRule="auto"/>
        <w:jc w:val="both"/>
        <w:textAlignment w:val="auto"/>
        <w:rPr>
          <w:rFonts w:ascii="Georgia" w:hAnsi="Georgia" w:cs="Arial"/>
          <w:sz w:val="20"/>
          <w:szCs w:val="20"/>
          <w:lang w:eastAsia="en-US"/>
        </w:rPr>
      </w:pPr>
      <w:r w:rsidRPr="00A60453">
        <w:rPr>
          <w:rFonts w:ascii="Georgia" w:hAnsi="Georgia" w:cs="Arial"/>
          <w:sz w:val="20"/>
          <w:szCs w:val="20"/>
        </w:rPr>
        <w:t xml:space="preserve">Zamawiający przed udzieleniem zamówienia wezwie </w:t>
      </w:r>
      <w:r>
        <w:rPr>
          <w:rFonts w:ascii="Georgia" w:hAnsi="Georgia" w:cs="Arial"/>
          <w:sz w:val="20"/>
          <w:szCs w:val="20"/>
        </w:rPr>
        <w:t>w</w:t>
      </w:r>
      <w:r w:rsidRPr="00A60453">
        <w:rPr>
          <w:rFonts w:ascii="Georgia" w:hAnsi="Georgia" w:cs="Arial"/>
          <w:sz w:val="20"/>
          <w:szCs w:val="20"/>
        </w:rPr>
        <w:t xml:space="preserve">ykonawcę, którego oferta została najwyżej oceniona, do złożenia w wyznaczonym terminie, nie krótszym niż 10 dni, aktualnych na dzień złożenia podmiotowych środków dowodowych potwierdzających okoliczności, o których mowa w </w:t>
      </w:r>
      <w:r>
        <w:rPr>
          <w:rFonts w:ascii="Georgia" w:hAnsi="Georgia" w:cs="Arial"/>
          <w:bCs/>
          <w:iCs/>
          <w:sz w:val="20"/>
          <w:szCs w:val="20"/>
        </w:rPr>
        <w:t>Rozdziale VI</w:t>
      </w:r>
      <w:r w:rsidRPr="00A60453">
        <w:rPr>
          <w:rFonts w:ascii="Georgia" w:hAnsi="Georgia" w:cs="Arial"/>
          <w:bCs/>
          <w:iCs/>
          <w:sz w:val="20"/>
          <w:szCs w:val="20"/>
        </w:rPr>
        <w:t>, to jest:</w:t>
      </w:r>
    </w:p>
    <w:p w14:paraId="319D8245" w14:textId="77777777" w:rsidR="00DB558E" w:rsidRDefault="00DB558E" w:rsidP="00FC49D9">
      <w:pPr>
        <w:pStyle w:val="Akapitzlist"/>
        <w:numPr>
          <w:ilvl w:val="1"/>
          <w:numId w:val="30"/>
        </w:numPr>
        <w:suppressAutoHyphens w:val="0"/>
        <w:spacing w:line="360" w:lineRule="auto"/>
        <w:jc w:val="both"/>
        <w:textAlignment w:val="auto"/>
        <w:rPr>
          <w:rFonts w:ascii="Georgia" w:hAnsi="Georgia" w:cs="Arial"/>
          <w:sz w:val="20"/>
          <w:szCs w:val="20"/>
          <w:lang w:eastAsia="en-US"/>
        </w:rPr>
      </w:pPr>
      <w:r w:rsidRPr="00A60453">
        <w:rPr>
          <w:rFonts w:ascii="Georgia" w:hAnsi="Georgia" w:cs="Arial"/>
          <w:sz w:val="20"/>
          <w:szCs w:val="20"/>
        </w:rPr>
        <w:t xml:space="preserve">informacji z Krajowego Rejestru Karnego, w zakresie: </w:t>
      </w:r>
    </w:p>
    <w:p w14:paraId="029B57F4" w14:textId="77777777" w:rsidR="00DB558E" w:rsidRDefault="00DB558E" w:rsidP="00DB558E">
      <w:pPr>
        <w:pStyle w:val="Akapitzlist"/>
        <w:numPr>
          <w:ilvl w:val="1"/>
          <w:numId w:val="2"/>
        </w:numPr>
        <w:suppressAutoHyphens w:val="0"/>
        <w:spacing w:line="360" w:lineRule="auto"/>
        <w:jc w:val="both"/>
        <w:textAlignment w:val="auto"/>
        <w:rPr>
          <w:rFonts w:ascii="Georgia" w:hAnsi="Georgia" w:cs="Arial"/>
          <w:sz w:val="20"/>
          <w:szCs w:val="20"/>
          <w:lang w:eastAsia="en-US"/>
        </w:rPr>
      </w:pPr>
      <w:r>
        <w:rPr>
          <w:rFonts w:ascii="Georgia" w:hAnsi="Georgia" w:cs="Arial"/>
          <w:sz w:val="20"/>
          <w:szCs w:val="20"/>
        </w:rPr>
        <w:t xml:space="preserve"> </w:t>
      </w:r>
      <w:r w:rsidRPr="00A60453">
        <w:rPr>
          <w:rFonts w:ascii="Georgia" w:hAnsi="Georgia" w:cs="Arial"/>
          <w:sz w:val="20"/>
          <w:szCs w:val="20"/>
        </w:rPr>
        <w:t>art. 108 ust. 1 pkt 1 i 2 ustawy z dnia 11 września 2019 r. – Prawo zamówień publicznych,</w:t>
      </w:r>
    </w:p>
    <w:p w14:paraId="1C89D8AD" w14:textId="0F2BFB95" w:rsidR="00DB558E" w:rsidRPr="00416343" w:rsidRDefault="00DB558E" w:rsidP="00DB558E">
      <w:pPr>
        <w:pStyle w:val="Akapitzlist"/>
        <w:numPr>
          <w:ilvl w:val="1"/>
          <w:numId w:val="2"/>
        </w:numPr>
        <w:suppressAutoHyphens w:val="0"/>
        <w:spacing w:line="360" w:lineRule="auto"/>
        <w:jc w:val="both"/>
        <w:textAlignment w:val="auto"/>
        <w:rPr>
          <w:rFonts w:ascii="Georgia" w:hAnsi="Georgia" w:cs="Arial"/>
          <w:sz w:val="20"/>
          <w:szCs w:val="20"/>
          <w:lang w:eastAsia="en-US"/>
        </w:rPr>
      </w:pPr>
      <w:r>
        <w:rPr>
          <w:rFonts w:ascii="Georgia" w:hAnsi="Georgia" w:cs="Arial"/>
          <w:sz w:val="20"/>
          <w:szCs w:val="20"/>
        </w:rPr>
        <w:t xml:space="preserve"> </w:t>
      </w:r>
      <w:r w:rsidRPr="00416343">
        <w:rPr>
          <w:rFonts w:ascii="Georgia" w:hAnsi="Georgia" w:cs="Arial"/>
          <w:sz w:val="20"/>
          <w:szCs w:val="20"/>
        </w:rPr>
        <w:t>art. 108 ust. 1 pkt 4 ustawy, odnośnie</w:t>
      </w:r>
      <w:r w:rsidR="00655B5F">
        <w:rPr>
          <w:rFonts w:ascii="Georgia" w:hAnsi="Georgia" w:cs="Arial"/>
          <w:sz w:val="20"/>
          <w:szCs w:val="20"/>
        </w:rPr>
        <w:t xml:space="preserve"> do</w:t>
      </w:r>
      <w:r w:rsidRPr="00416343">
        <w:rPr>
          <w:rFonts w:ascii="Georgia" w:hAnsi="Georgia" w:cs="Arial"/>
          <w:sz w:val="20"/>
          <w:szCs w:val="20"/>
        </w:rPr>
        <w:t xml:space="preserve"> orzeczenia zakazu ubiegania się o zamówienie publiczne tytułem środka karnego, </w:t>
      </w:r>
    </w:p>
    <w:p w14:paraId="6F4A1EB1" w14:textId="77777777" w:rsidR="00DB558E" w:rsidRPr="00416343" w:rsidRDefault="00DB558E" w:rsidP="00DB558E">
      <w:pPr>
        <w:spacing w:line="360" w:lineRule="auto"/>
        <w:jc w:val="both"/>
        <w:rPr>
          <w:rFonts w:ascii="Georgia" w:hAnsi="Georgia" w:cs="Arial"/>
          <w:sz w:val="20"/>
          <w:szCs w:val="20"/>
        </w:rPr>
      </w:pPr>
      <w:r w:rsidRPr="00416343">
        <w:rPr>
          <w:rFonts w:ascii="Georgia" w:hAnsi="Georgia" w:cs="Arial"/>
          <w:sz w:val="20"/>
          <w:szCs w:val="20"/>
        </w:rPr>
        <w:t>- sporządzonej nie wcześniej niż 6 miesięcy przed jej złożeniem.</w:t>
      </w:r>
    </w:p>
    <w:p w14:paraId="098865D7" w14:textId="070ECD73" w:rsidR="00DB558E" w:rsidRPr="00416343" w:rsidRDefault="00DB558E" w:rsidP="00FC49D9">
      <w:pPr>
        <w:pStyle w:val="Akapitzlist"/>
        <w:numPr>
          <w:ilvl w:val="1"/>
          <w:numId w:val="30"/>
        </w:numPr>
        <w:suppressAutoHyphens w:val="0"/>
        <w:spacing w:line="360" w:lineRule="auto"/>
        <w:jc w:val="both"/>
        <w:textAlignment w:val="auto"/>
        <w:rPr>
          <w:rFonts w:ascii="Georgia" w:hAnsi="Georgia" w:cs="Arial"/>
          <w:sz w:val="20"/>
          <w:szCs w:val="20"/>
          <w:lang w:eastAsia="en-US"/>
        </w:rPr>
      </w:pPr>
      <w:r w:rsidRPr="00416343">
        <w:rPr>
          <w:rFonts w:ascii="Georgia" w:hAnsi="Georgia" w:cs="Arial"/>
          <w:sz w:val="20"/>
          <w:szCs w:val="20"/>
          <w:lang w:eastAsia="en-US"/>
        </w:rPr>
        <w:t xml:space="preserve">zaświadczenia właściwego naczelnika urzędu skarbowego potwierdzającego, że wykonawca nie zalega </w:t>
      </w:r>
      <w:r w:rsidR="00655B5F">
        <w:rPr>
          <w:rFonts w:ascii="Georgia" w:hAnsi="Georgia" w:cs="Arial"/>
          <w:sz w:val="20"/>
          <w:szCs w:val="20"/>
          <w:lang w:eastAsia="en-US"/>
        </w:rPr>
        <w:br/>
      </w:r>
      <w:r w:rsidRPr="00416343">
        <w:rPr>
          <w:rFonts w:ascii="Georgia" w:hAnsi="Georgia" w:cs="Arial"/>
          <w:sz w:val="20"/>
          <w:szCs w:val="20"/>
          <w:lang w:eastAsia="en-US"/>
        </w:rPr>
        <w:t xml:space="preserve">z opłacaniem podatków i opłat, w zakresie art. 109 ust. 1 pkt 1 ustawy </w:t>
      </w:r>
      <w:proofErr w:type="spellStart"/>
      <w:r w:rsidRPr="00416343">
        <w:rPr>
          <w:rFonts w:ascii="Georgia" w:hAnsi="Georgia" w:cs="Arial"/>
          <w:sz w:val="20"/>
          <w:szCs w:val="20"/>
          <w:lang w:eastAsia="en-US"/>
        </w:rPr>
        <w:t>Pzp</w:t>
      </w:r>
      <w:proofErr w:type="spellEnd"/>
      <w:r w:rsidRPr="00416343">
        <w:rPr>
          <w:rFonts w:ascii="Georgia" w:hAnsi="Georgia" w:cs="Arial"/>
          <w:sz w:val="20"/>
          <w:szCs w:val="20"/>
          <w:lang w:eastAsia="en-US"/>
        </w:rPr>
        <w:t xml:space="preserve">, wystawionego nie wcześniej niż 3 miesiące przed jego złożeniem, a w przypadku zalegania z opłacaniem podatków lub opłat wraz </w:t>
      </w:r>
      <w:r w:rsidR="00655B5F">
        <w:rPr>
          <w:rFonts w:ascii="Georgia" w:hAnsi="Georgia" w:cs="Arial"/>
          <w:sz w:val="20"/>
          <w:szCs w:val="20"/>
          <w:lang w:eastAsia="en-US"/>
        </w:rPr>
        <w:br/>
      </w:r>
      <w:r w:rsidRPr="00416343">
        <w:rPr>
          <w:rFonts w:ascii="Georgia" w:hAnsi="Georgia" w:cs="Arial"/>
          <w:sz w:val="20"/>
          <w:szCs w:val="20"/>
          <w:lang w:eastAsia="en-US"/>
        </w:rPr>
        <w:t>z dokumentami potwierdzającymi, że przed upływem terminu składania ofert wykonawca dokonał płatności należnych podatków lub opłat wraz z odsetkami lub grzywnami lub zawarł wiążące porozumienie w sprawie spłat tych należności;</w:t>
      </w:r>
    </w:p>
    <w:p w14:paraId="50B78E32" w14:textId="77777777" w:rsidR="00DB558E" w:rsidRPr="004C553E" w:rsidRDefault="00DB558E" w:rsidP="00FC49D9">
      <w:pPr>
        <w:pStyle w:val="Akapitzlist"/>
        <w:numPr>
          <w:ilvl w:val="1"/>
          <w:numId w:val="30"/>
        </w:numPr>
        <w:suppressAutoHyphens w:val="0"/>
        <w:spacing w:line="360" w:lineRule="auto"/>
        <w:jc w:val="both"/>
        <w:textAlignment w:val="auto"/>
        <w:rPr>
          <w:rFonts w:ascii="Georgia" w:hAnsi="Georgia" w:cs="Arial"/>
          <w:sz w:val="20"/>
          <w:szCs w:val="20"/>
          <w:lang w:eastAsia="en-US"/>
        </w:rPr>
      </w:pPr>
      <w:r w:rsidRPr="00416343">
        <w:rPr>
          <w:rFonts w:ascii="Georgia" w:hAnsi="Georgia" w:cs="Arial"/>
          <w:sz w:val="20"/>
          <w:szCs w:val="20"/>
          <w:lang w:eastAsia="en-US"/>
        </w:rPr>
        <w:t xml:space="preserve">zaświadczenia właściwej terenowej jednostki organizacyjnej Zakładu Ubezpieczeń Społecznych </w:t>
      </w:r>
      <w:r w:rsidRPr="00416343">
        <w:rPr>
          <w:rFonts w:ascii="Georgia" w:eastAsiaTheme="minorHAnsi" w:hAnsi="Georgia" w:cs="TimesNewRomanPSMT"/>
          <w:kern w:val="0"/>
          <w:sz w:val="20"/>
          <w:szCs w:val="20"/>
          <w:lang w:eastAsia="en-US"/>
        </w:rPr>
        <w:t>lub właściwego oddziału regionalnego lub właściwej placówki terenowej</w:t>
      </w:r>
      <w:r w:rsidRPr="004C553E">
        <w:rPr>
          <w:rFonts w:ascii="Georgia" w:eastAsiaTheme="minorHAnsi" w:hAnsi="Georgia" w:cs="TimesNewRomanPSMT"/>
          <w:kern w:val="0"/>
          <w:sz w:val="20"/>
          <w:szCs w:val="20"/>
          <w:lang w:eastAsia="en-US"/>
        </w:rPr>
        <w:t xml:space="preserve"> Kasy Rolniczego Ubezpieczenia Społecznego </w:t>
      </w:r>
      <w:r w:rsidRPr="004C553E">
        <w:rPr>
          <w:rFonts w:ascii="Georgia" w:hAnsi="Georgia" w:cs="Arial"/>
          <w:sz w:val="20"/>
          <w:szCs w:val="20"/>
          <w:lang w:eastAsia="en-US"/>
        </w:rPr>
        <w:t>albo innego dokumentu potwierdzającego, że wykonawca nie zalega z opłacaniem składek na ubezpieczenia społeczne lub zdrowotne, w zakresie art. 109 ust. 1 pkt 1 ustawy, wystawionego nie wcześniej niż 3 miesiące przed jego złożeniem, a w przypadku zalegania z opłacaniem składek na ubezpieczenia społeczne lub zdrowotne wraz z dokumentami potwierdzającymi, że przed upływem terminu składania ofert wykonawca dokonał płatności należnych składek na ubezpieczenia społeczne lub zdrowotne wraz odsetkami lub grzywnami lub zawarł wiążące porozumienie w sprawie spłat tych należności;</w:t>
      </w:r>
    </w:p>
    <w:p w14:paraId="2CD6EAA2" w14:textId="77777777" w:rsidR="00DB558E" w:rsidRPr="00A60453" w:rsidRDefault="00DB558E" w:rsidP="00FC49D9">
      <w:pPr>
        <w:pStyle w:val="Akapitzlist"/>
        <w:numPr>
          <w:ilvl w:val="1"/>
          <w:numId w:val="30"/>
        </w:numPr>
        <w:suppressAutoHyphens w:val="0"/>
        <w:spacing w:line="360" w:lineRule="auto"/>
        <w:jc w:val="both"/>
        <w:textAlignment w:val="auto"/>
        <w:rPr>
          <w:rFonts w:ascii="Georgia" w:hAnsi="Georgia" w:cs="Arial"/>
          <w:sz w:val="20"/>
          <w:szCs w:val="20"/>
          <w:lang w:eastAsia="en-US"/>
        </w:rPr>
      </w:pPr>
      <w:r w:rsidRPr="004C553E">
        <w:rPr>
          <w:rFonts w:ascii="Georgia" w:hAnsi="Georgia" w:cs="Arial"/>
          <w:sz w:val="20"/>
          <w:szCs w:val="20"/>
          <w:lang w:eastAsia="en-US"/>
        </w:rPr>
        <w:t>odpisu lub informacji z Krajowego Rejestru Sądowego lub z Centralnej Ewidencji i Informacji o Działalności Gospodarczej,</w:t>
      </w:r>
      <w:r w:rsidRPr="00247267">
        <w:rPr>
          <w:rFonts w:ascii="Georgia" w:hAnsi="Georgia" w:cs="Arial"/>
          <w:sz w:val="20"/>
          <w:szCs w:val="20"/>
          <w:lang w:eastAsia="en-US"/>
        </w:rPr>
        <w:t xml:space="preserve"> w zakresie art. 109 ust. 1 pkt 4 ustawy</w:t>
      </w:r>
      <w:r>
        <w:rPr>
          <w:rFonts w:ascii="Georgia" w:hAnsi="Georgia" w:cs="Arial"/>
          <w:sz w:val="20"/>
          <w:szCs w:val="20"/>
          <w:lang w:eastAsia="en-US"/>
        </w:rPr>
        <w:t xml:space="preserve"> </w:t>
      </w:r>
      <w:proofErr w:type="spellStart"/>
      <w:r>
        <w:rPr>
          <w:rFonts w:ascii="Georgia" w:hAnsi="Georgia" w:cs="Arial"/>
          <w:sz w:val="20"/>
          <w:szCs w:val="20"/>
          <w:lang w:eastAsia="en-US"/>
        </w:rPr>
        <w:t>Pzp</w:t>
      </w:r>
      <w:proofErr w:type="spellEnd"/>
      <w:r w:rsidRPr="00247267">
        <w:rPr>
          <w:rFonts w:ascii="Georgia" w:hAnsi="Georgia" w:cs="Arial"/>
          <w:sz w:val="20"/>
          <w:szCs w:val="20"/>
          <w:lang w:eastAsia="en-US"/>
        </w:rPr>
        <w:t>, sporządzonych nie wcześniej niż 3 miesiące przed jej złożeniem, jeżeli odrębne</w:t>
      </w:r>
      <w:r w:rsidRPr="00A60453">
        <w:rPr>
          <w:rFonts w:ascii="Georgia" w:hAnsi="Georgia" w:cs="Arial"/>
          <w:sz w:val="20"/>
          <w:szCs w:val="20"/>
          <w:lang w:eastAsia="en-US"/>
        </w:rPr>
        <w:t xml:space="preserve"> przepisy wymagają wpisu do rejestru lub ewidencji;</w:t>
      </w:r>
    </w:p>
    <w:p w14:paraId="4BF413DB" w14:textId="77777777" w:rsidR="00DB558E" w:rsidRPr="00557408" w:rsidRDefault="00DB558E" w:rsidP="00FC49D9">
      <w:pPr>
        <w:pStyle w:val="Akapitzlist"/>
        <w:numPr>
          <w:ilvl w:val="1"/>
          <w:numId w:val="30"/>
        </w:numPr>
        <w:suppressAutoHyphens w:val="0"/>
        <w:spacing w:line="360" w:lineRule="auto"/>
        <w:jc w:val="both"/>
        <w:textAlignment w:val="auto"/>
        <w:rPr>
          <w:rFonts w:ascii="Georgia" w:hAnsi="Georgia" w:cs="Arial"/>
          <w:sz w:val="20"/>
          <w:szCs w:val="20"/>
          <w:lang w:eastAsia="en-US"/>
        </w:rPr>
      </w:pPr>
      <w:r w:rsidRPr="00557408">
        <w:rPr>
          <w:rFonts w:ascii="Georgia" w:hAnsi="Georgia" w:cs="Arial"/>
          <w:b/>
          <w:sz w:val="20"/>
          <w:szCs w:val="20"/>
        </w:rPr>
        <w:t xml:space="preserve">oświadczenia </w:t>
      </w:r>
      <w:r>
        <w:rPr>
          <w:rFonts w:ascii="Georgia" w:hAnsi="Georgia" w:cs="Arial"/>
          <w:b/>
          <w:sz w:val="20"/>
          <w:szCs w:val="20"/>
        </w:rPr>
        <w:t>w</w:t>
      </w:r>
      <w:r w:rsidRPr="00557408">
        <w:rPr>
          <w:rFonts w:ascii="Georgia" w:hAnsi="Georgia" w:cs="Arial"/>
          <w:b/>
          <w:sz w:val="20"/>
          <w:szCs w:val="20"/>
        </w:rPr>
        <w:t xml:space="preserve">ykonawcy o aktualności informacji zawartych w oświadczeniu, o którym mowa w art. 125 ust. 1 ustawy </w:t>
      </w:r>
      <w:proofErr w:type="spellStart"/>
      <w:r w:rsidRPr="00557408">
        <w:rPr>
          <w:rFonts w:ascii="Georgia" w:hAnsi="Georgia" w:cs="Arial"/>
          <w:b/>
          <w:sz w:val="20"/>
          <w:szCs w:val="20"/>
        </w:rPr>
        <w:t>Pzp</w:t>
      </w:r>
      <w:proofErr w:type="spellEnd"/>
      <w:r w:rsidRPr="00557408">
        <w:rPr>
          <w:rFonts w:ascii="Georgia" w:hAnsi="Georgia" w:cs="Arial"/>
          <w:sz w:val="20"/>
          <w:szCs w:val="20"/>
        </w:rPr>
        <w:t xml:space="preserve">, w zakresie podstaw wykluczenia z postępowania wskazanych przez zamawiającego, o których mowa w: </w:t>
      </w:r>
    </w:p>
    <w:p w14:paraId="6DAA8B94" w14:textId="77777777" w:rsidR="00DB558E" w:rsidRPr="00557408" w:rsidRDefault="00DB558E" w:rsidP="00DB558E">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3 ustawy PZP, </w:t>
      </w:r>
    </w:p>
    <w:p w14:paraId="42B9907F" w14:textId="77777777" w:rsidR="00DB558E" w:rsidRPr="00557408" w:rsidRDefault="00DB558E" w:rsidP="00DB558E">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4 ustawy PZP, dotyczących orzeczenia zakazu ubiegania się o zamówienie publiczne tytułem środka zapobiegawczego, </w:t>
      </w:r>
    </w:p>
    <w:p w14:paraId="63E928FC" w14:textId="77777777" w:rsidR="00DB558E" w:rsidRPr="00557408" w:rsidRDefault="00DB558E" w:rsidP="00DB558E">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5 ustawy PZP, dotyczących zawarcia z innymi wykonawcami porozumienia mającego na celu zakłócenie konkurencji, </w:t>
      </w:r>
    </w:p>
    <w:p w14:paraId="02D62504" w14:textId="7C137CC7" w:rsidR="00DB558E" w:rsidRDefault="00DB558E" w:rsidP="00DB558E">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6 ustawy PZP, </w:t>
      </w:r>
    </w:p>
    <w:p w14:paraId="41AD8668" w14:textId="77777777" w:rsidR="006D5791" w:rsidRPr="005A0A4B" w:rsidRDefault="006D5791" w:rsidP="006D5791">
      <w:pPr>
        <w:spacing w:line="360" w:lineRule="auto"/>
        <w:ind w:left="1080"/>
        <w:jc w:val="both"/>
        <w:rPr>
          <w:rFonts w:ascii="Georgia" w:hAnsi="Georgia" w:cs="Arial"/>
          <w:color w:val="000000" w:themeColor="text1"/>
          <w:sz w:val="20"/>
          <w:szCs w:val="20"/>
        </w:rPr>
      </w:pPr>
      <w:r w:rsidRPr="005A0A4B">
        <w:rPr>
          <w:rFonts w:ascii="Georgia" w:hAnsi="Georgia" w:cs="Arial"/>
          <w:color w:val="000000" w:themeColor="text1"/>
          <w:sz w:val="20"/>
          <w:szCs w:val="20"/>
        </w:rPr>
        <w:t xml:space="preserve">- </w:t>
      </w:r>
      <w:r w:rsidRPr="005A0A4B">
        <w:rPr>
          <w:rFonts w:ascii="Georgia" w:hAnsi="Georgia"/>
          <w:color w:val="000000" w:themeColor="text1"/>
          <w:sz w:val="20"/>
        </w:rPr>
        <w:t xml:space="preserve">art. 109 ust. 1 </w:t>
      </w:r>
      <w:r w:rsidRPr="005A0A4B">
        <w:rPr>
          <w:rFonts w:ascii="Georgia" w:hAnsi="Georgia"/>
          <w:color w:val="000000" w:themeColor="text1"/>
          <w:sz w:val="20"/>
          <w:szCs w:val="20"/>
        </w:rPr>
        <w:t xml:space="preserve">pkt 1 </w:t>
      </w:r>
      <w:r w:rsidRPr="005A0A4B">
        <w:rPr>
          <w:rFonts w:ascii="Georgia" w:hAnsi="Georgia" w:cs="Arial"/>
          <w:color w:val="000000" w:themeColor="text1"/>
          <w:sz w:val="20"/>
          <w:szCs w:val="20"/>
        </w:rPr>
        <w:t xml:space="preserve">ustawy PZP, dotyczące naruszeń obowiązków dotyczących płatności i opłat lokalnych, o których mowa w ustawie z dnia 12 stycznia </w:t>
      </w:r>
      <w:r w:rsidRPr="005A0A4B">
        <w:rPr>
          <w:rStyle w:val="markedcontent"/>
          <w:rFonts w:ascii="Georgia" w:hAnsi="Georgia"/>
          <w:color w:val="000000" w:themeColor="text1"/>
          <w:sz w:val="20"/>
          <w:szCs w:val="20"/>
        </w:rPr>
        <w:t>1991 r. o podatkach i opłatach lokalnych (Dz. U. z 2019 r. poz. 1170),</w:t>
      </w:r>
    </w:p>
    <w:p w14:paraId="6C56B948" w14:textId="51916BEC" w:rsidR="00DB558E" w:rsidRPr="00557408" w:rsidRDefault="00DB558E" w:rsidP="00DB558E">
      <w:pPr>
        <w:pBdr>
          <w:top w:val="nil"/>
          <w:left w:val="nil"/>
          <w:bottom w:val="nil"/>
          <w:right w:val="nil"/>
          <w:between w:val="nil"/>
        </w:pBdr>
        <w:spacing w:line="360" w:lineRule="auto"/>
        <w:jc w:val="both"/>
        <w:rPr>
          <w:rFonts w:ascii="Georgia" w:eastAsia="Cambria" w:hAnsi="Georgia" w:cs="Arial"/>
          <w:color w:val="000000"/>
          <w:sz w:val="20"/>
          <w:szCs w:val="20"/>
          <w:u w:val="single"/>
        </w:rPr>
      </w:pPr>
      <w:r w:rsidRPr="00557408">
        <w:rPr>
          <w:rFonts w:ascii="Georgia" w:hAnsi="Georgia" w:cs="Arial"/>
          <w:sz w:val="20"/>
          <w:szCs w:val="20"/>
          <w:u w:val="single"/>
        </w:rPr>
        <w:t xml:space="preserve">Przedmiotowe oświadczenia należy złożyć na formularzu, którego wzór stanowi </w:t>
      </w:r>
      <w:r w:rsidRPr="00F60CFB">
        <w:rPr>
          <w:rFonts w:ascii="Georgia" w:hAnsi="Georgia" w:cs="Arial"/>
          <w:b/>
          <w:sz w:val="20"/>
          <w:szCs w:val="20"/>
          <w:u w:val="single"/>
        </w:rPr>
        <w:t xml:space="preserve">załącznik nr </w:t>
      </w:r>
      <w:r w:rsidR="004072E1">
        <w:rPr>
          <w:rFonts w:ascii="Georgia" w:hAnsi="Georgia" w:cs="Arial"/>
          <w:b/>
          <w:sz w:val="20"/>
          <w:szCs w:val="20"/>
          <w:u w:val="single"/>
        </w:rPr>
        <w:t>3</w:t>
      </w:r>
      <w:r w:rsidRPr="00F60CFB">
        <w:rPr>
          <w:rFonts w:ascii="Georgia" w:hAnsi="Georgia" w:cs="Arial"/>
          <w:b/>
          <w:sz w:val="20"/>
          <w:szCs w:val="20"/>
          <w:u w:val="single"/>
        </w:rPr>
        <w:t xml:space="preserve"> do SWZ.</w:t>
      </w:r>
    </w:p>
    <w:p w14:paraId="560EED27" w14:textId="607591A4" w:rsidR="00DB558E" w:rsidRPr="00FC45F6" w:rsidRDefault="00DB558E" w:rsidP="00FC49D9">
      <w:pPr>
        <w:pStyle w:val="Akapitzlist"/>
        <w:numPr>
          <w:ilvl w:val="1"/>
          <w:numId w:val="30"/>
        </w:numPr>
        <w:pBdr>
          <w:top w:val="nil"/>
          <w:left w:val="nil"/>
          <w:bottom w:val="nil"/>
          <w:right w:val="nil"/>
          <w:between w:val="nil"/>
        </w:pBdr>
        <w:suppressAutoHyphens w:val="0"/>
        <w:spacing w:line="360" w:lineRule="auto"/>
        <w:contextualSpacing/>
        <w:jc w:val="both"/>
        <w:textAlignment w:val="auto"/>
        <w:rPr>
          <w:rFonts w:ascii="Georgia" w:eastAsia="Arial" w:hAnsi="Georgia" w:cs="Arial"/>
          <w:color w:val="000000"/>
          <w:sz w:val="20"/>
          <w:szCs w:val="20"/>
        </w:rPr>
      </w:pPr>
      <w:r w:rsidRPr="00557408">
        <w:rPr>
          <w:rFonts w:ascii="Georgia" w:hAnsi="Georgia" w:cs="Arial"/>
          <w:b/>
          <w:sz w:val="20"/>
          <w:szCs w:val="20"/>
        </w:rPr>
        <w:t xml:space="preserve">oświadczenia wykonawcy, w zakresie art. 108 ust. 1 pkt 5 ustawy </w:t>
      </w:r>
      <w:proofErr w:type="spellStart"/>
      <w:r w:rsidRPr="00557408">
        <w:rPr>
          <w:rFonts w:ascii="Georgia" w:hAnsi="Georgia" w:cs="Arial"/>
          <w:b/>
          <w:sz w:val="20"/>
          <w:szCs w:val="20"/>
        </w:rPr>
        <w:t>P</w:t>
      </w:r>
      <w:r>
        <w:rPr>
          <w:rFonts w:ascii="Georgia" w:hAnsi="Georgia" w:cs="Arial"/>
          <w:b/>
          <w:sz w:val="20"/>
          <w:szCs w:val="20"/>
        </w:rPr>
        <w:t>zp</w:t>
      </w:r>
      <w:proofErr w:type="spellEnd"/>
      <w:r w:rsidRPr="00557408">
        <w:rPr>
          <w:rFonts w:ascii="Georgia" w:hAnsi="Georgia" w:cs="Arial"/>
          <w:sz w:val="20"/>
          <w:szCs w:val="20"/>
        </w:rPr>
        <w:t xml:space="preserve">, o braku przynależności </w:t>
      </w:r>
      <w:r w:rsidR="00655B5F">
        <w:rPr>
          <w:rFonts w:ascii="Georgia" w:hAnsi="Georgia" w:cs="Arial"/>
          <w:sz w:val="20"/>
          <w:szCs w:val="20"/>
        </w:rPr>
        <w:br/>
      </w:r>
      <w:r w:rsidRPr="00557408">
        <w:rPr>
          <w:rFonts w:ascii="Georgia" w:hAnsi="Georgia" w:cs="Arial"/>
          <w:sz w:val="20"/>
          <w:szCs w:val="20"/>
        </w:rPr>
        <w:t xml:space="preserve">do tej samej grupy kapitałowej w rozumieniu ustawy z dnia 16 lutego 2007 r. o ochronie konkurencji </w:t>
      </w:r>
      <w:r w:rsidR="00655B5F">
        <w:rPr>
          <w:rFonts w:ascii="Georgia" w:hAnsi="Georgia" w:cs="Arial"/>
          <w:sz w:val="20"/>
          <w:szCs w:val="20"/>
        </w:rPr>
        <w:br/>
      </w:r>
      <w:r w:rsidRPr="00557408">
        <w:rPr>
          <w:rFonts w:ascii="Georgia" w:hAnsi="Georgia" w:cs="Arial"/>
          <w:sz w:val="20"/>
          <w:szCs w:val="20"/>
        </w:rPr>
        <w:t xml:space="preserve">i konsumentów (Dz. U. z 2020 r. poz. 1076 i 1086), z innym wykonawcą, który złożył odrębną ofertę, albo oświadczenia o przynależności do tej samej grupy kapitałowej wraz z dokumentami lub informacjami potwierdzającymi </w:t>
      </w:r>
      <w:r w:rsidRPr="002D7681">
        <w:rPr>
          <w:rFonts w:ascii="Georgia" w:hAnsi="Georgia" w:cs="Arial"/>
          <w:sz w:val="20"/>
          <w:szCs w:val="20"/>
        </w:rPr>
        <w:t xml:space="preserve">przygotowanie oferty, niezależnie od innego wykonawcy należącego do tej samej grupy kapitałowej – </w:t>
      </w:r>
      <w:r w:rsidRPr="002D7681">
        <w:rPr>
          <w:rFonts w:ascii="Georgia" w:hAnsi="Georgia" w:cs="Arial"/>
          <w:b/>
          <w:sz w:val="20"/>
          <w:szCs w:val="20"/>
        </w:rPr>
        <w:t xml:space="preserve">wzór oświadczenia stanowi </w:t>
      </w:r>
      <w:r w:rsidRPr="00F60CFB">
        <w:rPr>
          <w:rFonts w:ascii="Georgia" w:hAnsi="Georgia" w:cs="Arial"/>
          <w:b/>
          <w:sz w:val="20"/>
          <w:szCs w:val="20"/>
        </w:rPr>
        <w:t xml:space="preserve">załącznik nr </w:t>
      </w:r>
      <w:r w:rsidR="004072E1">
        <w:rPr>
          <w:rFonts w:ascii="Georgia" w:hAnsi="Georgia" w:cs="Arial"/>
          <w:b/>
          <w:sz w:val="20"/>
          <w:szCs w:val="20"/>
        </w:rPr>
        <w:t>4</w:t>
      </w:r>
      <w:r w:rsidRPr="00F60CFB">
        <w:rPr>
          <w:rFonts w:ascii="Georgia" w:hAnsi="Georgia" w:cs="Arial"/>
          <w:b/>
          <w:sz w:val="20"/>
          <w:szCs w:val="20"/>
        </w:rPr>
        <w:t xml:space="preserve"> do SWZ.</w:t>
      </w:r>
    </w:p>
    <w:p w14:paraId="15ACD49A" w14:textId="77777777" w:rsidR="00DB558E" w:rsidRPr="00FC45F6" w:rsidRDefault="00DB558E" w:rsidP="00FC49D9">
      <w:pPr>
        <w:pStyle w:val="Akapitzlist"/>
        <w:numPr>
          <w:ilvl w:val="0"/>
          <w:numId w:val="30"/>
        </w:numPr>
        <w:pBdr>
          <w:top w:val="nil"/>
          <w:left w:val="nil"/>
          <w:bottom w:val="nil"/>
          <w:right w:val="nil"/>
          <w:between w:val="nil"/>
        </w:pBdr>
        <w:suppressAutoHyphens w:val="0"/>
        <w:spacing w:line="360" w:lineRule="auto"/>
        <w:contextualSpacing/>
        <w:jc w:val="both"/>
        <w:textAlignment w:val="auto"/>
        <w:rPr>
          <w:rFonts w:ascii="Georgia" w:eastAsia="Arial" w:hAnsi="Georgia" w:cs="Arial"/>
          <w:color w:val="000000"/>
          <w:sz w:val="20"/>
          <w:szCs w:val="20"/>
        </w:rPr>
      </w:pPr>
      <w:r w:rsidRPr="00FC45F6">
        <w:rPr>
          <w:rFonts w:ascii="Georgia" w:eastAsia="Arial" w:hAnsi="Georgia" w:cs="Arial"/>
          <w:color w:val="000000"/>
          <w:sz w:val="20"/>
          <w:szCs w:val="20"/>
        </w:rPr>
        <w:t>Jeżeli wykonawca ma siedzibę lub miejsce zamieszkania poza granicami Rzeczypospolitej Polskiej, zamiast dokumentów, o których mowa w:</w:t>
      </w:r>
    </w:p>
    <w:p w14:paraId="2264CCD9" w14:textId="4DCD3C46" w:rsidR="00DB558E" w:rsidRDefault="00DB558E" w:rsidP="00FC49D9">
      <w:pPr>
        <w:pStyle w:val="Akapitzlist"/>
        <w:numPr>
          <w:ilvl w:val="1"/>
          <w:numId w:val="30"/>
        </w:numPr>
        <w:pBdr>
          <w:top w:val="nil"/>
          <w:left w:val="nil"/>
          <w:bottom w:val="nil"/>
          <w:right w:val="nil"/>
          <w:between w:val="nil"/>
        </w:pBdr>
        <w:suppressAutoHyphens w:val="0"/>
        <w:spacing w:line="360" w:lineRule="auto"/>
        <w:jc w:val="both"/>
        <w:textAlignment w:val="auto"/>
        <w:rPr>
          <w:rFonts w:ascii="Georgia" w:eastAsia="Arial" w:hAnsi="Georgia" w:cs="Arial"/>
          <w:color w:val="000000"/>
          <w:sz w:val="20"/>
          <w:szCs w:val="20"/>
        </w:rPr>
      </w:pPr>
      <w:r>
        <w:rPr>
          <w:rFonts w:ascii="Georgia" w:eastAsia="Arial" w:hAnsi="Georgia" w:cs="Arial"/>
          <w:color w:val="000000"/>
          <w:sz w:val="20"/>
          <w:szCs w:val="20"/>
        </w:rPr>
        <w:t xml:space="preserve">pkt 6 </w:t>
      </w:r>
      <w:proofErr w:type="spellStart"/>
      <w:r>
        <w:rPr>
          <w:rFonts w:ascii="Georgia" w:eastAsia="Arial" w:hAnsi="Georgia" w:cs="Arial"/>
          <w:color w:val="000000"/>
          <w:sz w:val="20"/>
          <w:szCs w:val="20"/>
        </w:rPr>
        <w:t>ppkt</w:t>
      </w:r>
      <w:proofErr w:type="spellEnd"/>
      <w:r>
        <w:rPr>
          <w:rFonts w:ascii="Georgia" w:eastAsia="Arial" w:hAnsi="Georgia" w:cs="Arial"/>
          <w:color w:val="000000"/>
          <w:sz w:val="20"/>
          <w:szCs w:val="20"/>
        </w:rPr>
        <w:t xml:space="preserve"> 6.1.</w:t>
      </w:r>
      <w:r w:rsidRPr="007430CB">
        <w:rPr>
          <w:rFonts w:ascii="Georgia" w:eastAsia="Arial" w:hAnsi="Georgia" w:cs="Arial"/>
          <w:color w:val="000000"/>
          <w:sz w:val="20"/>
          <w:szCs w:val="20"/>
        </w:rPr>
        <w:t xml:space="preserve"> - składa informację z odpowiedniego rejestru, takiego jak rejestr sądowy, albo</w:t>
      </w:r>
      <w:r w:rsidR="00655B5F">
        <w:rPr>
          <w:rFonts w:ascii="Georgia" w:eastAsia="Arial" w:hAnsi="Georgia" w:cs="Arial"/>
          <w:color w:val="000000"/>
          <w:sz w:val="20"/>
          <w:szCs w:val="20"/>
        </w:rPr>
        <w:t xml:space="preserve"> </w:t>
      </w:r>
      <w:r w:rsidRPr="007430CB">
        <w:rPr>
          <w:rFonts w:ascii="Georgia" w:eastAsia="Arial" w:hAnsi="Georgia" w:cs="Arial"/>
          <w:color w:val="000000"/>
          <w:sz w:val="20"/>
          <w:szCs w:val="20"/>
        </w:rPr>
        <w:t xml:space="preserve">w przypadku braku takiego rejestru, inny równoważny dokument wydany przez właściwy organ sądowy lub administracyjny kraju, w którym wykonawca ma siedzibę lub miejsce zamieszkania, w zakresie określonym w art. 108 ust. 1 pkt 1, 2 i 4 </w:t>
      </w:r>
      <w:r w:rsidRPr="00416343">
        <w:rPr>
          <w:rFonts w:ascii="Georgia" w:eastAsia="Arial" w:hAnsi="Georgia" w:cs="Arial"/>
          <w:color w:val="000000"/>
          <w:sz w:val="20"/>
          <w:szCs w:val="20"/>
        </w:rPr>
        <w:t xml:space="preserve">ustawy </w:t>
      </w:r>
      <w:proofErr w:type="spellStart"/>
      <w:r w:rsidRPr="00416343">
        <w:rPr>
          <w:rFonts w:ascii="Georgia" w:eastAsia="Arial" w:hAnsi="Georgia" w:cs="Arial"/>
          <w:color w:val="000000"/>
          <w:sz w:val="20"/>
          <w:szCs w:val="20"/>
        </w:rPr>
        <w:t>Pzp</w:t>
      </w:r>
      <w:proofErr w:type="spellEnd"/>
      <w:r w:rsidRPr="00416343">
        <w:rPr>
          <w:rFonts w:ascii="Georgia" w:eastAsia="Arial" w:hAnsi="Georgia" w:cs="Arial"/>
          <w:color w:val="000000"/>
          <w:sz w:val="20"/>
          <w:szCs w:val="20"/>
        </w:rPr>
        <w:t>;</w:t>
      </w:r>
    </w:p>
    <w:p w14:paraId="10135D74" w14:textId="77777777" w:rsidR="00DB558E" w:rsidRPr="007430CB" w:rsidRDefault="00DB558E" w:rsidP="00FC49D9">
      <w:pPr>
        <w:pStyle w:val="Akapitzlist"/>
        <w:numPr>
          <w:ilvl w:val="1"/>
          <w:numId w:val="30"/>
        </w:numPr>
        <w:pBdr>
          <w:top w:val="nil"/>
          <w:left w:val="nil"/>
          <w:bottom w:val="nil"/>
          <w:right w:val="nil"/>
          <w:between w:val="nil"/>
        </w:pBdr>
        <w:suppressAutoHyphens w:val="0"/>
        <w:spacing w:line="360" w:lineRule="auto"/>
        <w:jc w:val="both"/>
        <w:textAlignment w:val="auto"/>
        <w:rPr>
          <w:rFonts w:ascii="Georgia" w:eastAsia="Arial" w:hAnsi="Georgia" w:cs="Arial"/>
          <w:color w:val="000000"/>
          <w:sz w:val="20"/>
          <w:szCs w:val="20"/>
        </w:rPr>
      </w:pPr>
      <w:r w:rsidRPr="007430CB">
        <w:rPr>
          <w:rFonts w:ascii="Georgia" w:eastAsia="Arial" w:hAnsi="Georgia" w:cs="Arial"/>
          <w:color w:val="000000"/>
          <w:sz w:val="20"/>
          <w:szCs w:val="20"/>
        </w:rPr>
        <w:t xml:space="preserve">pkt 6 </w:t>
      </w:r>
      <w:proofErr w:type="spellStart"/>
      <w:r w:rsidRPr="007430CB">
        <w:rPr>
          <w:rFonts w:ascii="Georgia" w:eastAsia="Arial" w:hAnsi="Georgia" w:cs="Arial"/>
          <w:color w:val="000000"/>
          <w:sz w:val="20"/>
          <w:szCs w:val="20"/>
        </w:rPr>
        <w:t>ppkt</w:t>
      </w:r>
      <w:proofErr w:type="spellEnd"/>
      <w:r w:rsidRPr="007430CB">
        <w:rPr>
          <w:rFonts w:ascii="Georgia" w:eastAsia="Arial" w:hAnsi="Georgia" w:cs="Arial"/>
          <w:color w:val="000000"/>
          <w:sz w:val="20"/>
          <w:szCs w:val="20"/>
        </w:rPr>
        <w:t xml:space="preserve"> 6.2- 6.4 – </w:t>
      </w:r>
      <w:r w:rsidRPr="007430CB">
        <w:rPr>
          <w:rFonts w:ascii="Georgia" w:hAnsi="Georgia" w:cs="Arial"/>
          <w:sz w:val="20"/>
          <w:szCs w:val="20"/>
        </w:rPr>
        <w:t xml:space="preserve">zaświadczenia, o którym mowa w </w:t>
      </w:r>
      <w:r w:rsidRPr="007430CB">
        <w:rPr>
          <w:rFonts w:ascii="Georgia" w:eastAsia="Arial" w:hAnsi="Georgia" w:cs="Arial"/>
          <w:color w:val="000000"/>
          <w:sz w:val="20"/>
          <w:szCs w:val="20"/>
        </w:rPr>
        <w:t xml:space="preserve">pkt 6 </w:t>
      </w:r>
      <w:proofErr w:type="spellStart"/>
      <w:r w:rsidRPr="007430CB">
        <w:rPr>
          <w:rFonts w:ascii="Georgia" w:eastAsia="Arial" w:hAnsi="Georgia" w:cs="Arial"/>
          <w:color w:val="000000"/>
          <w:sz w:val="20"/>
          <w:szCs w:val="20"/>
        </w:rPr>
        <w:t>ppkt</w:t>
      </w:r>
      <w:proofErr w:type="spellEnd"/>
      <w:r w:rsidRPr="007430CB">
        <w:rPr>
          <w:rFonts w:ascii="Georgia" w:eastAsia="Arial" w:hAnsi="Georgia" w:cs="Arial"/>
          <w:color w:val="000000"/>
          <w:sz w:val="20"/>
          <w:szCs w:val="20"/>
        </w:rPr>
        <w:t xml:space="preserve"> 6.2. </w:t>
      </w:r>
      <w:r w:rsidRPr="007430CB">
        <w:rPr>
          <w:rFonts w:ascii="Georgia" w:hAnsi="Georgia" w:cs="Arial"/>
          <w:sz w:val="20"/>
          <w:szCs w:val="20"/>
        </w:rPr>
        <w:t xml:space="preserve">zaświadczenia albo innego dokumentu potwierdzającego, że wykonawca nie zalega z opłacaniem składek na ubezpieczenia społeczne lub zdrowotne, o których mowa w </w:t>
      </w:r>
      <w:r w:rsidRPr="007430CB">
        <w:rPr>
          <w:rFonts w:ascii="Georgia" w:eastAsia="Arial" w:hAnsi="Georgia" w:cs="Arial"/>
          <w:color w:val="000000"/>
          <w:sz w:val="20"/>
          <w:szCs w:val="20"/>
        </w:rPr>
        <w:t xml:space="preserve">pkt 6 </w:t>
      </w:r>
      <w:proofErr w:type="spellStart"/>
      <w:r w:rsidRPr="007430CB">
        <w:rPr>
          <w:rFonts w:ascii="Georgia" w:eastAsia="Arial" w:hAnsi="Georgia" w:cs="Arial"/>
          <w:color w:val="000000"/>
          <w:sz w:val="20"/>
          <w:szCs w:val="20"/>
        </w:rPr>
        <w:t>ppkt</w:t>
      </w:r>
      <w:proofErr w:type="spellEnd"/>
      <w:r w:rsidRPr="007430CB">
        <w:rPr>
          <w:rFonts w:ascii="Georgia" w:eastAsia="Arial" w:hAnsi="Georgia" w:cs="Arial"/>
          <w:color w:val="000000"/>
          <w:sz w:val="20"/>
          <w:szCs w:val="20"/>
        </w:rPr>
        <w:t xml:space="preserve"> 6.3. </w:t>
      </w:r>
      <w:r w:rsidRPr="007430CB">
        <w:rPr>
          <w:rFonts w:ascii="Georgia" w:hAnsi="Georgia" w:cs="Arial"/>
          <w:sz w:val="20"/>
          <w:szCs w:val="20"/>
        </w:rPr>
        <w:t xml:space="preserve">lub odpisu albo informacji z Krajowego Rejestru Sądowego lub z Centralnej Ewidencji i Informacji o Działalności Gospodarczej, o których mowa w </w:t>
      </w:r>
      <w:r w:rsidRPr="007430CB">
        <w:rPr>
          <w:rFonts w:ascii="Georgia" w:eastAsia="Arial" w:hAnsi="Georgia" w:cs="Arial"/>
          <w:color w:val="000000"/>
          <w:sz w:val="20"/>
          <w:szCs w:val="20"/>
        </w:rPr>
        <w:t xml:space="preserve">pkt 6 </w:t>
      </w:r>
      <w:proofErr w:type="spellStart"/>
      <w:r w:rsidRPr="007430CB">
        <w:rPr>
          <w:rFonts w:ascii="Georgia" w:eastAsia="Arial" w:hAnsi="Georgia" w:cs="Arial"/>
          <w:color w:val="000000"/>
          <w:sz w:val="20"/>
          <w:szCs w:val="20"/>
        </w:rPr>
        <w:t>ppkt</w:t>
      </w:r>
      <w:proofErr w:type="spellEnd"/>
      <w:r w:rsidRPr="007430CB">
        <w:rPr>
          <w:rFonts w:ascii="Georgia" w:eastAsia="Arial" w:hAnsi="Georgia" w:cs="Arial"/>
          <w:color w:val="000000"/>
          <w:sz w:val="20"/>
          <w:szCs w:val="20"/>
        </w:rPr>
        <w:t xml:space="preserve"> 6.4. </w:t>
      </w:r>
      <w:r w:rsidRPr="007430CB">
        <w:rPr>
          <w:rFonts w:ascii="Georgia" w:hAnsi="Georgia" w:cs="Arial"/>
          <w:sz w:val="20"/>
          <w:szCs w:val="20"/>
        </w:rPr>
        <w:t xml:space="preserve">– składa dokument lub dokumenty wystawione w kraju, w którym wykonawca ma siedzibę lub miejsce zamieszkania, potwierdzające odpowiednio, że: </w:t>
      </w:r>
    </w:p>
    <w:p w14:paraId="51F4DC98" w14:textId="77777777" w:rsidR="00DB558E" w:rsidRPr="007430CB" w:rsidRDefault="00DB558E" w:rsidP="00DB558E">
      <w:pPr>
        <w:spacing w:line="360" w:lineRule="auto"/>
        <w:ind w:left="1080"/>
        <w:rPr>
          <w:rFonts w:ascii="Georgia" w:hAnsi="Georgia" w:cs="Arial"/>
          <w:sz w:val="20"/>
          <w:szCs w:val="20"/>
        </w:rPr>
      </w:pPr>
      <w:r w:rsidRPr="007430CB">
        <w:rPr>
          <w:rFonts w:ascii="Georgia" w:hAnsi="Georgia" w:cs="Arial"/>
          <w:sz w:val="20"/>
          <w:szCs w:val="20"/>
        </w:rPr>
        <w:t xml:space="preserve">a) nie naruszył obowiązków dotyczących płatności podatków, opłat lub składek na ubezpieczenie społeczne lub zdrowotne, </w:t>
      </w:r>
    </w:p>
    <w:p w14:paraId="39BF8890" w14:textId="77777777" w:rsidR="00DB558E" w:rsidRPr="007430CB" w:rsidRDefault="00DB558E" w:rsidP="00DB558E">
      <w:pPr>
        <w:spacing w:line="360" w:lineRule="auto"/>
        <w:ind w:left="1080"/>
        <w:rPr>
          <w:rFonts w:ascii="Georgia" w:hAnsi="Georgia" w:cs="Arial"/>
          <w:sz w:val="20"/>
          <w:szCs w:val="20"/>
        </w:rPr>
      </w:pPr>
      <w:r w:rsidRPr="007430CB">
        <w:rPr>
          <w:rFonts w:ascii="Georgia" w:hAnsi="Georgia" w:cs="Arial"/>
          <w:sz w:val="20"/>
          <w:szCs w:val="20"/>
        </w:rPr>
        <w:t>b)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14F2DBB" w14:textId="77777777" w:rsidR="0098412F" w:rsidRPr="00416343" w:rsidRDefault="0098412F" w:rsidP="00FC49D9">
      <w:pPr>
        <w:pStyle w:val="Akapitzlist"/>
        <w:numPr>
          <w:ilvl w:val="0"/>
          <w:numId w:val="30"/>
        </w:numPr>
        <w:pBdr>
          <w:top w:val="nil"/>
          <w:left w:val="nil"/>
          <w:bottom w:val="nil"/>
          <w:right w:val="nil"/>
          <w:between w:val="nil"/>
        </w:pBdr>
        <w:suppressAutoHyphens w:val="0"/>
        <w:spacing w:line="360" w:lineRule="auto"/>
        <w:contextualSpacing/>
        <w:jc w:val="both"/>
        <w:textAlignment w:val="auto"/>
        <w:rPr>
          <w:rFonts w:ascii="Georgia" w:hAnsi="Georgia"/>
          <w:color w:val="000000"/>
          <w:sz w:val="20"/>
          <w:szCs w:val="20"/>
        </w:rPr>
      </w:pPr>
      <w:r w:rsidRPr="00416343">
        <w:rPr>
          <w:rFonts w:ascii="Georgia" w:eastAsia="Arial" w:hAnsi="Georgia" w:cs="Arial"/>
          <w:color w:val="000000"/>
          <w:sz w:val="20"/>
          <w:szCs w:val="20"/>
        </w:rPr>
        <w:t xml:space="preserve">Dokument, o którym mowa w pkt 6 </w:t>
      </w:r>
      <w:proofErr w:type="spellStart"/>
      <w:r w:rsidRPr="00416343">
        <w:rPr>
          <w:rFonts w:ascii="Georgia" w:eastAsia="Arial" w:hAnsi="Georgia" w:cs="Arial"/>
          <w:color w:val="000000"/>
          <w:sz w:val="20"/>
          <w:szCs w:val="20"/>
        </w:rPr>
        <w:t>ppkt</w:t>
      </w:r>
      <w:proofErr w:type="spellEnd"/>
      <w:r w:rsidRPr="00416343">
        <w:rPr>
          <w:rFonts w:ascii="Georgia" w:eastAsia="Arial" w:hAnsi="Georgia" w:cs="Arial"/>
          <w:color w:val="000000"/>
          <w:sz w:val="20"/>
          <w:szCs w:val="20"/>
        </w:rPr>
        <w:t xml:space="preserve"> 6.1., powinien być wystawiony nie wcześniej niż 6 miesięcy </w:t>
      </w:r>
      <w:r>
        <w:rPr>
          <w:rFonts w:ascii="Georgia" w:eastAsia="Arial" w:hAnsi="Georgia" w:cs="Arial"/>
          <w:color w:val="000000"/>
          <w:sz w:val="20"/>
          <w:szCs w:val="20"/>
        </w:rPr>
        <w:t>jego złożeniem</w:t>
      </w:r>
      <w:r w:rsidRPr="00416343">
        <w:rPr>
          <w:rFonts w:ascii="Georgia" w:eastAsia="Arial" w:hAnsi="Georgia" w:cs="Arial"/>
          <w:color w:val="000000"/>
          <w:sz w:val="20"/>
          <w:szCs w:val="20"/>
        </w:rPr>
        <w:t xml:space="preserve">. Dokument, o którym mowa w pkt 6 </w:t>
      </w:r>
      <w:proofErr w:type="spellStart"/>
      <w:r w:rsidRPr="00416343">
        <w:rPr>
          <w:rFonts w:ascii="Georgia" w:eastAsia="Arial" w:hAnsi="Georgia" w:cs="Arial"/>
          <w:color w:val="000000"/>
          <w:sz w:val="20"/>
          <w:szCs w:val="20"/>
        </w:rPr>
        <w:t>ppkt</w:t>
      </w:r>
      <w:proofErr w:type="spellEnd"/>
      <w:r w:rsidRPr="00416343">
        <w:rPr>
          <w:rFonts w:ascii="Georgia" w:eastAsia="Arial" w:hAnsi="Georgia" w:cs="Arial"/>
          <w:color w:val="000000"/>
          <w:sz w:val="20"/>
          <w:szCs w:val="20"/>
        </w:rPr>
        <w:t xml:space="preserve"> 6.2. - 6.4. powinien być wystawiony nie wcześniej niż 3 miesiące przed </w:t>
      </w:r>
      <w:r>
        <w:rPr>
          <w:rFonts w:ascii="Georgia" w:eastAsia="Arial" w:hAnsi="Georgia" w:cs="Arial"/>
          <w:color w:val="000000"/>
          <w:sz w:val="20"/>
          <w:szCs w:val="20"/>
        </w:rPr>
        <w:t>ich złożeniem</w:t>
      </w:r>
      <w:r w:rsidRPr="00416343">
        <w:rPr>
          <w:rFonts w:ascii="Georgia" w:eastAsia="Arial" w:hAnsi="Georgia" w:cs="Arial"/>
          <w:color w:val="000000"/>
          <w:sz w:val="20"/>
          <w:szCs w:val="20"/>
        </w:rPr>
        <w:t>.</w:t>
      </w:r>
    </w:p>
    <w:p w14:paraId="490E8F36" w14:textId="77777777" w:rsidR="00DB558E" w:rsidRPr="007430CB" w:rsidRDefault="00DB558E" w:rsidP="00FC49D9">
      <w:pPr>
        <w:pStyle w:val="Akapitzlist"/>
        <w:numPr>
          <w:ilvl w:val="0"/>
          <w:numId w:val="30"/>
        </w:numPr>
        <w:pBdr>
          <w:top w:val="nil"/>
          <w:left w:val="nil"/>
          <w:bottom w:val="nil"/>
          <w:right w:val="nil"/>
          <w:between w:val="nil"/>
        </w:pBdr>
        <w:suppressAutoHyphens w:val="0"/>
        <w:spacing w:line="360" w:lineRule="auto"/>
        <w:contextualSpacing/>
        <w:jc w:val="both"/>
        <w:textAlignment w:val="auto"/>
        <w:rPr>
          <w:rFonts w:ascii="Georgia" w:hAnsi="Georgia"/>
          <w:color w:val="000000"/>
          <w:sz w:val="20"/>
          <w:szCs w:val="20"/>
        </w:rPr>
      </w:pPr>
      <w:r w:rsidRPr="00416343">
        <w:rPr>
          <w:rFonts w:ascii="Georgia" w:eastAsia="Arial" w:hAnsi="Georgia" w:cs="Arial"/>
          <w:color w:val="000000"/>
          <w:sz w:val="20"/>
          <w:szCs w:val="20"/>
        </w:rPr>
        <w:t>Jeżeli w kraju, w którym wykonawca</w:t>
      </w:r>
      <w:r w:rsidRPr="007430CB">
        <w:rPr>
          <w:rFonts w:ascii="Georgia" w:eastAsia="Arial" w:hAnsi="Georgia" w:cs="Arial"/>
          <w:color w:val="000000"/>
          <w:sz w:val="20"/>
          <w:szCs w:val="20"/>
        </w:rPr>
        <w:t xml:space="preserve"> ma siedzibę lub miejsce zamieszkania, nie wydaje się dokumentów, </w:t>
      </w:r>
      <w:r>
        <w:rPr>
          <w:rFonts w:ascii="Georgia" w:eastAsia="Arial" w:hAnsi="Georgia" w:cs="Arial"/>
          <w:color w:val="000000"/>
          <w:sz w:val="20"/>
          <w:szCs w:val="20"/>
        </w:rPr>
        <w:br/>
      </w:r>
      <w:r w:rsidRPr="007430CB">
        <w:rPr>
          <w:rFonts w:ascii="Georgia" w:eastAsia="Arial" w:hAnsi="Georgia" w:cs="Arial"/>
          <w:color w:val="000000"/>
          <w:sz w:val="20"/>
          <w:szCs w:val="20"/>
        </w:rPr>
        <w:t xml:space="preserve">o których mowa w pkt 6 </w:t>
      </w:r>
      <w:proofErr w:type="spellStart"/>
      <w:r w:rsidRPr="007430CB">
        <w:rPr>
          <w:rFonts w:ascii="Georgia" w:eastAsia="Arial" w:hAnsi="Georgia" w:cs="Arial"/>
          <w:color w:val="000000"/>
          <w:sz w:val="20"/>
          <w:szCs w:val="20"/>
        </w:rPr>
        <w:t>ppkt</w:t>
      </w:r>
      <w:proofErr w:type="spellEnd"/>
      <w:r w:rsidRPr="007430CB">
        <w:rPr>
          <w:rFonts w:ascii="Georgia" w:eastAsia="Arial" w:hAnsi="Georgia" w:cs="Arial"/>
          <w:color w:val="000000"/>
          <w:sz w:val="20"/>
          <w:szCs w:val="20"/>
        </w:rPr>
        <w:t xml:space="preserve"> 6.2. i 6.3., </w:t>
      </w:r>
      <w:bookmarkStart w:id="13" w:name="_Hlk60469068"/>
      <w:r w:rsidRPr="007430CB">
        <w:rPr>
          <w:rFonts w:ascii="Georgia" w:eastAsia="Arial" w:hAnsi="Georgia" w:cs="Arial"/>
          <w:color w:val="000000"/>
          <w:sz w:val="20"/>
          <w:szCs w:val="20"/>
        </w:rPr>
        <w:t xml:space="preserve">zastępuje się je dokumentem zawierającym odpowiednio oświadczenie </w:t>
      </w:r>
      <w:r>
        <w:rPr>
          <w:rFonts w:ascii="Georgia" w:eastAsia="Arial" w:hAnsi="Georgia" w:cs="Arial"/>
          <w:color w:val="000000"/>
          <w:sz w:val="20"/>
          <w:szCs w:val="20"/>
        </w:rPr>
        <w:t>w</w:t>
      </w:r>
      <w:r w:rsidRPr="007430CB">
        <w:rPr>
          <w:rFonts w:ascii="Georgia" w:eastAsia="Arial" w:hAnsi="Georgia" w:cs="Arial"/>
          <w:color w:val="000000"/>
          <w:sz w:val="20"/>
          <w:szCs w:val="20"/>
        </w:rPr>
        <w:t xml:space="preserve">ykonawcy, ze wskazaniem osoby albo osób uprawnionych do jego reprezentacji, lub oświadczenie osoby, której dokument miał dotyczyć, złożone pod przysięgą, lub jeżeli w kraju, w którym </w:t>
      </w:r>
      <w:r>
        <w:rPr>
          <w:rFonts w:ascii="Georgia" w:eastAsia="Arial" w:hAnsi="Georgia" w:cs="Arial"/>
          <w:color w:val="000000"/>
          <w:sz w:val="20"/>
          <w:szCs w:val="20"/>
        </w:rPr>
        <w:t>w</w:t>
      </w:r>
      <w:r w:rsidRPr="007430CB">
        <w:rPr>
          <w:rFonts w:ascii="Georgia" w:eastAsia="Arial" w:hAnsi="Georgia" w:cs="Arial"/>
          <w:color w:val="000000"/>
          <w:sz w:val="20"/>
          <w:szCs w:val="20"/>
        </w:rPr>
        <w:t xml:space="preserve">ykonawca ma siedzibę lub miejsce zamieszkania nie ma przepisów o oświadczeniu pod przysięgą, złożone przed organem sądowym lub administracyjnym, notariuszem, organem samorządu zawodowego lub gospodarczego właściwym </w:t>
      </w:r>
      <w:r w:rsidRPr="00416343">
        <w:rPr>
          <w:rFonts w:ascii="Georgia" w:eastAsia="Arial" w:hAnsi="Georgia" w:cs="Arial"/>
          <w:color w:val="000000"/>
          <w:sz w:val="20"/>
          <w:szCs w:val="20"/>
        </w:rPr>
        <w:t>ze względu na siedzibę lub miejsce zamieszkania wykonawcy lub miejsce zamieszkania tej osoby. Postanowienia pkt. 8 stosuje się odpowiednio</w:t>
      </w:r>
      <w:bookmarkEnd w:id="13"/>
      <w:r w:rsidRPr="00416343">
        <w:rPr>
          <w:rFonts w:ascii="Georgia" w:eastAsia="Arial" w:hAnsi="Georgia" w:cs="Arial"/>
          <w:color w:val="000000"/>
          <w:sz w:val="20"/>
          <w:szCs w:val="20"/>
        </w:rPr>
        <w:t>.</w:t>
      </w:r>
    </w:p>
    <w:p w14:paraId="4E98E8BA" w14:textId="51DF5785" w:rsidR="00DB558E" w:rsidRPr="00C454D5" w:rsidRDefault="00DB558E" w:rsidP="00FC49D9">
      <w:pPr>
        <w:pStyle w:val="Akapitzlist"/>
        <w:numPr>
          <w:ilvl w:val="0"/>
          <w:numId w:val="30"/>
        </w:numPr>
        <w:pBdr>
          <w:top w:val="nil"/>
          <w:left w:val="nil"/>
          <w:bottom w:val="nil"/>
          <w:right w:val="nil"/>
          <w:between w:val="nil"/>
        </w:pBdr>
        <w:suppressAutoHyphens w:val="0"/>
        <w:spacing w:line="360" w:lineRule="auto"/>
        <w:contextualSpacing/>
        <w:jc w:val="both"/>
        <w:textAlignment w:val="auto"/>
        <w:rPr>
          <w:rFonts w:ascii="Georgia" w:hAnsi="Georgia"/>
          <w:color w:val="000000"/>
          <w:sz w:val="20"/>
          <w:szCs w:val="20"/>
        </w:rPr>
      </w:pPr>
      <w:r w:rsidRPr="007430CB">
        <w:rPr>
          <w:rFonts w:ascii="Georgia" w:hAnsi="Georgia" w:cs="Arial"/>
          <w:sz w:val="20"/>
          <w:szCs w:val="20"/>
        </w:rPr>
        <w:t xml:space="preserve">W przypadku wątpliwości co do treści dokumentu złożonego przez </w:t>
      </w:r>
      <w:r w:rsidR="00E064B7">
        <w:rPr>
          <w:rFonts w:ascii="Georgia" w:hAnsi="Georgia" w:cs="Arial"/>
          <w:sz w:val="20"/>
          <w:szCs w:val="20"/>
        </w:rPr>
        <w:t>W</w:t>
      </w:r>
      <w:r w:rsidRPr="007430CB">
        <w:rPr>
          <w:rFonts w:ascii="Georgia" w:hAnsi="Georgia" w:cs="Arial"/>
          <w:sz w:val="20"/>
          <w:szCs w:val="20"/>
        </w:rPr>
        <w:t xml:space="preserve">ykonawcę, Zamawiający może zwrócić się do bezpośrednio właściwych organów kraju, w którym </w:t>
      </w:r>
      <w:r w:rsidR="00E064B7">
        <w:rPr>
          <w:rFonts w:ascii="Georgia" w:hAnsi="Georgia" w:cs="Arial"/>
          <w:sz w:val="20"/>
          <w:szCs w:val="20"/>
        </w:rPr>
        <w:t>W</w:t>
      </w:r>
      <w:r w:rsidRPr="007430CB">
        <w:rPr>
          <w:rFonts w:ascii="Georgia" w:hAnsi="Georgia" w:cs="Arial"/>
          <w:sz w:val="20"/>
          <w:szCs w:val="20"/>
        </w:rPr>
        <w:t>ykonawca ma siedzibę lub miejsce zamieszkania lub miejsce zamieszkania, o udzielenie niezbędnych informacji dotyczących tego dokumentu.</w:t>
      </w:r>
    </w:p>
    <w:p w14:paraId="2E5B0262" w14:textId="0F8579DE" w:rsidR="00EB4B99" w:rsidRPr="00EB4B99" w:rsidRDefault="00EB4B99" w:rsidP="00FC49D9">
      <w:pPr>
        <w:pStyle w:val="Akapitzlist"/>
        <w:numPr>
          <w:ilvl w:val="0"/>
          <w:numId w:val="30"/>
        </w:numPr>
        <w:tabs>
          <w:tab w:val="left" w:pos="709"/>
        </w:tabs>
        <w:spacing w:line="360" w:lineRule="auto"/>
        <w:ind w:left="0" w:firstLine="0"/>
        <w:jc w:val="both"/>
        <w:rPr>
          <w:rFonts w:ascii="Georgia" w:hAnsi="Georgia" w:cs="Arial"/>
          <w:bCs/>
          <w:i/>
          <w:sz w:val="20"/>
          <w:szCs w:val="20"/>
          <w:lang w:eastAsia="en-US"/>
        </w:rPr>
      </w:pPr>
      <w:r w:rsidRPr="00EB4B99">
        <w:rPr>
          <w:rFonts w:ascii="Georgia" w:hAnsi="Georgia"/>
          <w:bCs/>
          <w:sz w:val="20"/>
          <w:szCs w:val="20"/>
        </w:rPr>
        <w:t>Zamawiający nie wzywa do złożenia podmiotowych środków dowodowych, jeżeli:</w:t>
      </w:r>
    </w:p>
    <w:p w14:paraId="74773247" w14:textId="3D19D598" w:rsidR="00EB4B99" w:rsidRPr="00EB4B99" w:rsidRDefault="00EB4B99" w:rsidP="00FC49D9">
      <w:pPr>
        <w:pStyle w:val="Tekstpodstawowy2"/>
        <w:numPr>
          <w:ilvl w:val="1"/>
          <w:numId w:val="39"/>
        </w:numPr>
        <w:suppressAutoHyphens w:val="0"/>
        <w:spacing w:after="0" w:line="360" w:lineRule="auto"/>
        <w:ind w:left="0" w:firstLine="0"/>
        <w:jc w:val="both"/>
        <w:textAlignment w:val="auto"/>
        <w:rPr>
          <w:rFonts w:ascii="Georgia" w:hAnsi="Georgia"/>
          <w:bCs/>
          <w:sz w:val="20"/>
          <w:szCs w:val="20"/>
        </w:rPr>
      </w:pPr>
      <w:r w:rsidRPr="00EB4B99">
        <w:rPr>
          <w:rFonts w:ascii="Georgia" w:hAnsi="Georgia"/>
          <w:bCs/>
          <w:sz w:val="20"/>
          <w:szCs w:val="20"/>
        </w:rPr>
        <w:t>może je uzyskać za pomocą bezpłatnych i ogólnodostępnych baz danych, w szczególności rejestrów publicznych w rozumieniu ustawy z dnia 17.02.2005</w:t>
      </w:r>
      <w:r w:rsidR="00655B5F">
        <w:rPr>
          <w:rFonts w:ascii="Georgia" w:hAnsi="Georgia"/>
          <w:bCs/>
          <w:sz w:val="20"/>
          <w:szCs w:val="20"/>
        </w:rPr>
        <w:t xml:space="preserve"> </w:t>
      </w:r>
      <w:r w:rsidRPr="00EB4B99">
        <w:rPr>
          <w:rFonts w:ascii="Georgia" w:hAnsi="Georgia"/>
          <w:bCs/>
          <w:sz w:val="20"/>
          <w:szCs w:val="20"/>
        </w:rPr>
        <w:t>r. o informatyzacji działalności podmiotów realizujących zadania publiczne, o ile Wykonawca wskazał w jednolitym dokumencie dane umożliwiające dostęp do tych środków;</w:t>
      </w:r>
    </w:p>
    <w:p w14:paraId="1BD0D557" w14:textId="7E9938C6" w:rsidR="00EB4B99" w:rsidRPr="00EB4B99" w:rsidRDefault="00EB4B99" w:rsidP="00FC49D9">
      <w:pPr>
        <w:pStyle w:val="Tekstpodstawowy2"/>
        <w:numPr>
          <w:ilvl w:val="1"/>
          <w:numId w:val="39"/>
        </w:numPr>
        <w:suppressAutoHyphens w:val="0"/>
        <w:spacing w:after="0" w:line="360" w:lineRule="auto"/>
        <w:ind w:left="0" w:firstLine="0"/>
        <w:jc w:val="both"/>
        <w:textAlignment w:val="auto"/>
        <w:rPr>
          <w:rFonts w:ascii="Georgia" w:hAnsi="Georgia"/>
          <w:bCs/>
          <w:sz w:val="20"/>
          <w:szCs w:val="20"/>
        </w:rPr>
      </w:pPr>
      <w:r w:rsidRPr="00EB4B99">
        <w:rPr>
          <w:rFonts w:ascii="Georgia" w:hAnsi="Georgia"/>
          <w:bCs/>
          <w:sz w:val="20"/>
          <w:szCs w:val="20"/>
        </w:rPr>
        <w:t>podmiotowym środkiem dowodowym jest oświadczenie, którego treść odpowiada zakresowi oświadczenia,</w:t>
      </w:r>
      <w:r w:rsidR="006E329C">
        <w:rPr>
          <w:rFonts w:ascii="Georgia" w:hAnsi="Georgia"/>
          <w:bCs/>
          <w:sz w:val="20"/>
          <w:szCs w:val="20"/>
        </w:rPr>
        <w:br/>
      </w:r>
      <w:r w:rsidR="00665079" w:rsidRPr="000C79B0">
        <w:rPr>
          <w:rFonts w:ascii="Georgia" w:eastAsia="Arial" w:hAnsi="Georgia" w:cs="Arial"/>
          <w:color w:val="000000"/>
          <w:sz w:val="20"/>
          <w:szCs w:val="20"/>
        </w:rPr>
        <w:t xml:space="preserve">o którym mowa w art. 125 ust. 1 ustawy </w:t>
      </w:r>
      <w:proofErr w:type="spellStart"/>
      <w:r w:rsidR="00665079" w:rsidRPr="000C79B0">
        <w:rPr>
          <w:rFonts w:ascii="Georgia" w:eastAsia="Arial" w:hAnsi="Georgia" w:cs="Arial"/>
          <w:color w:val="000000"/>
          <w:sz w:val="20"/>
          <w:szCs w:val="20"/>
        </w:rPr>
        <w:t>Pzp</w:t>
      </w:r>
      <w:proofErr w:type="spellEnd"/>
      <w:r w:rsidR="00665079" w:rsidRPr="000C79B0">
        <w:rPr>
          <w:rFonts w:ascii="Georgia" w:eastAsia="Arial" w:hAnsi="Georgia" w:cs="Arial"/>
          <w:color w:val="000000"/>
          <w:sz w:val="20"/>
          <w:szCs w:val="20"/>
        </w:rPr>
        <w:t>.</w:t>
      </w:r>
    </w:p>
    <w:p w14:paraId="178D6E7D" w14:textId="7EF3B5BA" w:rsidR="00EB4B99" w:rsidRPr="00EB4B99" w:rsidRDefault="00EB4B99" w:rsidP="00FC49D9">
      <w:pPr>
        <w:pStyle w:val="Akapitzlist"/>
        <w:numPr>
          <w:ilvl w:val="0"/>
          <w:numId w:val="30"/>
        </w:numPr>
        <w:tabs>
          <w:tab w:val="left" w:pos="851"/>
          <w:tab w:val="left" w:pos="9639"/>
        </w:tabs>
        <w:spacing w:line="360" w:lineRule="auto"/>
        <w:ind w:left="0" w:right="-2" w:firstLine="0"/>
        <w:jc w:val="both"/>
        <w:rPr>
          <w:rStyle w:val="Wyrnieniedelikatne"/>
          <w:rFonts w:ascii="Georgia" w:hAnsi="Georgia"/>
          <w:bCs/>
          <w:i w:val="0"/>
          <w:color w:val="000000" w:themeColor="text1"/>
          <w:sz w:val="20"/>
          <w:szCs w:val="20"/>
        </w:rPr>
      </w:pPr>
      <w:r w:rsidRPr="00EB4B99">
        <w:rPr>
          <w:rStyle w:val="Wyrnieniedelikatne"/>
          <w:rFonts w:ascii="Georgia" w:hAnsi="Georgia"/>
          <w:bCs/>
          <w:i w:val="0"/>
          <w:color w:val="000000" w:themeColor="text1"/>
          <w:sz w:val="20"/>
          <w:szCs w:val="20"/>
        </w:rPr>
        <w:t xml:space="preserve">Wykonawca nie jest zobowiązany do złożenia podmiotowych środków dowodowych, które Zamawiający posiada, jeżeli Wykonawca wskaże te środki (poprzez podanie numeru referencyjnego postępowania lub nazwy postępowania) oraz potwierdzi ich prawidłowość i aktualność. </w:t>
      </w:r>
    </w:p>
    <w:p w14:paraId="3813F63F" w14:textId="1F7646F9" w:rsidR="00EB4B99" w:rsidRPr="00EB4B99" w:rsidRDefault="00EB4B99" w:rsidP="00FC49D9">
      <w:pPr>
        <w:pStyle w:val="Akapitzlist"/>
        <w:numPr>
          <w:ilvl w:val="0"/>
          <w:numId w:val="30"/>
        </w:numPr>
        <w:tabs>
          <w:tab w:val="left" w:pos="851"/>
        </w:tabs>
        <w:spacing w:line="360" w:lineRule="auto"/>
        <w:ind w:left="0" w:right="-2" w:firstLine="0"/>
        <w:jc w:val="both"/>
        <w:rPr>
          <w:rFonts w:ascii="Georgia" w:hAnsi="Georgia"/>
          <w:bCs/>
          <w:iCs/>
          <w:color w:val="000000" w:themeColor="text1"/>
          <w:sz w:val="20"/>
          <w:szCs w:val="20"/>
        </w:rPr>
      </w:pPr>
      <w:r w:rsidRPr="00EB4B99">
        <w:rPr>
          <w:rFonts w:ascii="Georgia" w:hAnsi="Georgia" w:cs="Verdana"/>
          <w:bCs/>
          <w:sz w:val="20"/>
          <w:szCs w:val="20"/>
        </w:rPr>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w:t>
      </w:r>
    </w:p>
    <w:p w14:paraId="0A2B2160" w14:textId="78B26660" w:rsidR="00DB558E" w:rsidRDefault="00EB4B99" w:rsidP="00454186">
      <w:pPr>
        <w:pStyle w:val="Akapitzlist"/>
        <w:pBdr>
          <w:top w:val="nil"/>
          <w:left w:val="nil"/>
          <w:bottom w:val="nil"/>
          <w:right w:val="nil"/>
          <w:between w:val="nil"/>
        </w:pBdr>
        <w:suppressAutoHyphens w:val="0"/>
        <w:spacing w:line="360" w:lineRule="auto"/>
        <w:ind w:left="0"/>
        <w:jc w:val="both"/>
        <w:textAlignment w:val="auto"/>
        <w:rPr>
          <w:rFonts w:ascii="Georgia" w:hAnsi="Georgia" w:cs="Verdana"/>
          <w:bCs/>
          <w:sz w:val="20"/>
          <w:szCs w:val="20"/>
        </w:rPr>
      </w:pPr>
      <w:r w:rsidRPr="00EB4B99">
        <w:rPr>
          <w:rFonts w:ascii="Georgia" w:hAnsi="Georgia" w:cs="Verdana"/>
          <w:bCs/>
          <w:sz w:val="20"/>
          <w:szCs w:val="20"/>
        </w:rPr>
        <w:tab/>
        <w:t>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w:t>
      </w:r>
    </w:p>
    <w:p w14:paraId="6F0E76B2" w14:textId="77777777" w:rsidR="00EB4B99" w:rsidRPr="00EB4B99" w:rsidRDefault="00EB4B99" w:rsidP="00EB4B99">
      <w:pPr>
        <w:pStyle w:val="Akapitzlist"/>
        <w:pBdr>
          <w:top w:val="nil"/>
          <w:left w:val="nil"/>
          <w:bottom w:val="nil"/>
          <w:right w:val="nil"/>
          <w:between w:val="nil"/>
        </w:pBdr>
        <w:suppressAutoHyphens w:val="0"/>
        <w:spacing w:line="360" w:lineRule="auto"/>
        <w:ind w:left="360"/>
        <w:jc w:val="both"/>
        <w:textAlignment w:val="auto"/>
        <w:rPr>
          <w:rFonts w:ascii="Georgia" w:hAnsi="Georgia"/>
          <w:bCs/>
          <w:color w:val="000000"/>
          <w:sz w:val="20"/>
          <w:szCs w:val="20"/>
        </w:rPr>
      </w:pPr>
    </w:p>
    <w:p w14:paraId="33AC0677" w14:textId="77777777" w:rsidR="00DB558E" w:rsidRPr="00EA5A25" w:rsidRDefault="00DB558E" w:rsidP="00DB558E">
      <w:pPr>
        <w:pStyle w:val="Nagwek1"/>
        <w:shd w:val="clear" w:color="auto" w:fill="F2F2F2"/>
        <w:tabs>
          <w:tab w:val="left" w:pos="570"/>
        </w:tabs>
        <w:spacing w:before="0" w:after="0" w:line="360" w:lineRule="auto"/>
        <w:jc w:val="both"/>
        <w:rPr>
          <w:rStyle w:val="Domylnaczcionkaakapitu2"/>
          <w:rFonts w:ascii="Georgia" w:hAnsi="Georgia"/>
          <w:b/>
          <w:bCs w:val="0"/>
          <w:color w:val="000000"/>
          <w:sz w:val="20"/>
          <w:szCs w:val="20"/>
        </w:rPr>
      </w:pPr>
      <w:bookmarkStart w:id="14" w:name="_Toc110505290"/>
      <w:r w:rsidRPr="00EA5A25">
        <w:rPr>
          <w:rFonts w:ascii="Georgia" w:hAnsi="Georgia" w:cs="Georgia"/>
          <w:b/>
          <w:bCs w:val="0"/>
          <w:color w:val="000000"/>
          <w:sz w:val="20"/>
          <w:szCs w:val="20"/>
        </w:rPr>
        <w:t xml:space="preserve">VIII. </w:t>
      </w:r>
      <w:r>
        <w:rPr>
          <w:rFonts w:ascii="Georgia" w:hAnsi="Georgia" w:cs="Georgia"/>
          <w:b/>
          <w:bCs w:val="0"/>
          <w:color w:val="000000"/>
          <w:sz w:val="20"/>
          <w:szCs w:val="20"/>
        </w:rPr>
        <w:t>Przedmiotowe środki dowodowe</w:t>
      </w:r>
      <w:r w:rsidRPr="00E60300">
        <w:rPr>
          <w:rFonts w:ascii="Georgia" w:hAnsi="Georgia" w:cs="Georgia"/>
          <w:b/>
          <w:bCs w:val="0"/>
          <w:sz w:val="20"/>
          <w:szCs w:val="20"/>
        </w:rPr>
        <w:t>:</w:t>
      </w:r>
      <w:bookmarkEnd w:id="14"/>
    </w:p>
    <w:p w14:paraId="7B038738" w14:textId="3697E018" w:rsidR="004072E1" w:rsidRPr="007613A3" w:rsidRDefault="001E4ADB" w:rsidP="004072E1">
      <w:pPr>
        <w:pStyle w:val="Akapitzlist"/>
        <w:widowControl w:val="0"/>
        <w:numPr>
          <w:ilvl w:val="3"/>
          <w:numId w:val="2"/>
        </w:numPr>
        <w:tabs>
          <w:tab w:val="left" w:pos="-240"/>
          <w:tab w:val="left" w:pos="600"/>
        </w:tabs>
        <w:spacing w:line="360" w:lineRule="auto"/>
        <w:ind w:left="0"/>
        <w:jc w:val="both"/>
        <w:rPr>
          <w:rFonts w:ascii="Georgia" w:hAnsi="Georgia" w:cs="Georgia"/>
          <w:i/>
          <w:color w:val="000000"/>
          <w:sz w:val="20"/>
          <w:szCs w:val="20"/>
        </w:rPr>
      </w:pPr>
      <w:bookmarkStart w:id="15" w:name="_Hlk64973594"/>
      <w:r w:rsidRPr="007613A3">
        <w:rPr>
          <w:rFonts w:ascii="Georgia" w:hAnsi="Georgia"/>
          <w:sz w:val="20"/>
          <w:szCs w:val="20"/>
          <w:lang w:eastAsia="pl-PL"/>
        </w:rPr>
        <w:t>Karty katalogowe, ulotki, materiały informacyjne od producenta (w języku polskim) dla oferowanego sprzętu. Wykonawca winien w katalogach wskazać, zaznaczyć oferowane parametry</w:t>
      </w:r>
      <w:r w:rsidR="00F1316C" w:rsidRPr="007613A3">
        <w:rPr>
          <w:rFonts w:ascii="Georgia" w:hAnsi="Georgia" w:cs="Georgia"/>
          <w:i/>
          <w:color w:val="000000"/>
          <w:sz w:val="20"/>
          <w:szCs w:val="20"/>
        </w:rPr>
        <w:t>.</w:t>
      </w:r>
    </w:p>
    <w:p w14:paraId="5576B293" w14:textId="71DD2022" w:rsidR="007375A6" w:rsidRPr="007613A3" w:rsidRDefault="004F591B" w:rsidP="0024645F">
      <w:pPr>
        <w:pStyle w:val="Akapitzlist"/>
        <w:widowControl w:val="0"/>
        <w:numPr>
          <w:ilvl w:val="3"/>
          <w:numId w:val="2"/>
        </w:numPr>
        <w:tabs>
          <w:tab w:val="left" w:pos="-240"/>
          <w:tab w:val="left" w:pos="600"/>
        </w:tabs>
        <w:spacing w:line="360" w:lineRule="auto"/>
        <w:ind w:left="0"/>
        <w:jc w:val="both"/>
        <w:rPr>
          <w:rFonts w:ascii="Georgia" w:hAnsi="Georgia" w:cs="Georgia"/>
          <w:i/>
          <w:sz w:val="20"/>
          <w:szCs w:val="20"/>
        </w:rPr>
      </w:pPr>
      <w:r w:rsidRPr="007613A3">
        <w:rPr>
          <w:rFonts w:ascii="Georgia" w:hAnsi="Georgia" w:cs="Georgia"/>
          <w:color w:val="000000"/>
          <w:sz w:val="20"/>
          <w:szCs w:val="20"/>
        </w:rPr>
        <w:t>Oświadczenie o spełnianiu przez oferowany przedmiot zamówienia wymagań przewidzianych przez ustawę z dnia 20 maja 2010r o wyrobach medycznych (</w:t>
      </w:r>
      <w:proofErr w:type="spellStart"/>
      <w:r w:rsidRPr="007613A3">
        <w:rPr>
          <w:rFonts w:ascii="Georgia" w:hAnsi="Georgia" w:cs="Georgia"/>
          <w:color w:val="000000"/>
          <w:sz w:val="20"/>
          <w:szCs w:val="20"/>
        </w:rPr>
        <w:t>t.j</w:t>
      </w:r>
      <w:proofErr w:type="spellEnd"/>
      <w:r w:rsidRPr="007613A3">
        <w:rPr>
          <w:rFonts w:ascii="Georgia" w:hAnsi="Georgia" w:cs="Georgia"/>
          <w:color w:val="000000"/>
          <w:sz w:val="20"/>
          <w:szCs w:val="20"/>
        </w:rPr>
        <w:t>. Dz. U. z 202</w:t>
      </w:r>
      <w:r w:rsidR="00832245">
        <w:rPr>
          <w:rFonts w:ascii="Georgia" w:hAnsi="Georgia" w:cs="Georgia"/>
          <w:color w:val="000000"/>
          <w:sz w:val="20"/>
          <w:szCs w:val="20"/>
        </w:rPr>
        <w:t>1</w:t>
      </w:r>
      <w:r w:rsidRPr="007613A3">
        <w:rPr>
          <w:rFonts w:ascii="Georgia" w:hAnsi="Georgia" w:cs="Georgia"/>
          <w:color w:val="000000"/>
          <w:sz w:val="20"/>
          <w:szCs w:val="20"/>
        </w:rPr>
        <w:t xml:space="preserve"> r. poz. 1</w:t>
      </w:r>
      <w:r w:rsidR="00832245">
        <w:rPr>
          <w:rFonts w:ascii="Georgia" w:hAnsi="Georgia" w:cs="Georgia"/>
          <w:color w:val="000000"/>
          <w:sz w:val="20"/>
          <w:szCs w:val="20"/>
        </w:rPr>
        <w:t>565</w:t>
      </w:r>
      <w:r w:rsidRPr="007613A3">
        <w:rPr>
          <w:rFonts w:ascii="Georgia" w:hAnsi="Georgia" w:cs="Georgia"/>
          <w:color w:val="000000"/>
          <w:sz w:val="20"/>
          <w:szCs w:val="20"/>
        </w:rPr>
        <w:t xml:space="preserve">), potwierdzające dopuszczenie tych wyrobów do obrotu i używania, oraz przez Rozporządzenie Ministra Zdrowia z dnia 17 lutego 2016r. w sprawie wymagań zasadniczych oraz procedur oceny zgodności wyrobów medycznych (Dz. U. z 2016r, poz. 211), wzór stanowi </w:t>
      </w:r>
      <w:r w:rsidRPr="007613A3">
        <w:rPr>
          <w:rFonts w:ascii="Georgia" w:hAnsi="Georgia" w:cs="Georgia"/>
          <w:b/>
          <w:bCs/>
          <w:sz w:val="20"/>
          <w:szCs w:val="20"/>
        </w:rPr>
        <w:t xml:space="preserve">Załącznik nr </w:t>
      </w:r>
      <w:r w:rsidR="0053629F" w:rsidRPr="007613A3">
        <w:rPr>
          <w:rFonts w:ascii="Georgia" w:hAnsi="Georgia" w:cs="Georgia"/>
          <w:b/>
          <w:bCs/>
          <w:sz w:val="20"/>
          <w:szCs w:val="20"/>
        </w:rPr>
        <w:t>5</w:t>
      </w:r>
      <w:r w:rsidRPr="007613A3">
        <w:rPr>
          <w:rFonts w:ascii="Georgia" w:hAnsi="Georgia" w:cs="Georgia"/>
          <w:sz w:val="20"/>
          <w:szCs w:val="20"/>
        </w:rPr>
        <w:t xml:space="preserve"> do SWZ </w:t>
      </w:r>
    </w:p>
    <w:p w14:paraId="5A516AC9" w14:textId="30951ABC" w:rsidR="00196CE3" w:rsidRPr="007613A3" w:rsidRDefault="00F1316C" w:rsidP="0024645F">
      <w:pPr>
        <w:pStyle w:val="Akapitzlist"/>
        <w:widowControl w:val="0"/>
        <w:numPr>
          <w:ilvl w:val="3"/>
          <w:numId w:val="2"/>
        </w:numPr>
        <w:tabs>
          <w:tab w:val="left" w:pos="-240"/>
          <w:tab w:val="left" w:pos="600"/>
        </w:tabs>
        <w:spacing w:line="360" w:lineRule="auto"/>
        <w:ind w:left="0"/>
        <w:jc w:val="both"/>
        <w:rPr>
          <w:rFonts w:ascii="Georgia" w:hAnsi="Georgia" w:cs="Georgia"/>
          <w:i/>
          <w:color w:val="000000"/>
          <w:sz w:val="20"/>
          <w:szCs w:val="20"/>
        </w:rPr>
      </w:pPr>
      <w:r w:rsidRPr="007613A3">
        <w:rPr>
          <w:rFonts w:ascii="Georgia" w:hAnsi="Georgia"/>
          <w:sz w:val="20"/>
          <w:szCs w:val="20"/>
        </w:rPr>
        <w:t xml:space="preserve"> </w:t>
      </w:r>
      <w:r w:rsidR="00DB558E" w:rsidRPr="007613A3">
        <w:rPr>
          <w:rFonts w:ascii="Georgia" w:hAnsi="Georgia" w:cs="Arial"/>
          <w:color w:val="000000" w:themeColor="text1"/>
          <w:sz w:val="20"/>
          <w:szCs w:val="20"/>
        </w:rPr>
        <w:t>Zamawiający</w:t>
      </w:r>
      <w:bookmarkEnd w:id="15"/>
      <w:r w:rsidR="00DB558E" w:rsidRPr="007613A3">
        <w:rPr>
          <w:rFonts w:ascii="Georgia" w:hAnsi="Georgia" w:cs="Arial"/>
          <w:color w:val="000000" w:themeColor="text1"/>
          <w:sz w:val="20"/>
          <w:szCs w:val="20"/>
        </w:rPr>
        <w:t xml:space="preserve"> informuje, iż w przypadku</w:t>
      </w:r>
      <w:r w:rsidR="004C4D29" w:rsidRPr="007613A3">
        <w:rPr>
          <w:rFonts w:ascii="Georgia" w:hAnsi="Georgia" w:cs="Arial"/>
          <w:color w:val="000000" w:themeColor="text1"/>
          <w:sz w:val="20"/>
          <w:szCs w:val="20"/>
        </w:rPr>
        <w:t>,</w:t>
      </w:r>
      <w:r w:rsidR="00DB558E" w:rsidRPr="007613A3">
        <w:rPr>
          <w:rFonts w:ascii="Georgia" w:hAnsi="Georgia" w:cs="Arial"/>
          <w:color w:val="000000" w:themeColor="text1"/>
          <w:sz w:val="20"/>
          <w:szCs w:val="20"/>
        </w:rPr>
        <w:t xml:space="preserve"> gdy wykonawca nie złoży przedmiotowych środków dowodowych lub złożone przedmiotowe środki dowodowe będą niekompletne, Zamawiający wezwie do ich złożenia, poprawienia lub uzupełnienia w wyznaczonym terminie.</w:t>
      </w:r>
    </w:p>
    <w:p w14:paraId="0EE841CD" w14:textId="5743AD05" w:rsidR="00014EDB" w:rsidRPr="00196CE3" w:rsidRDefault="00014EDB" w:rsidP="00196CE3">
      <w:pPr>
        <w:pStyle w:val="Akapitzlist"/>
        <w:numPr>
          <w:ilvl w:val="3"/>
          <w:numId w:val="2"/>
        </w:numPr>
        <w:pBdr>
          <w:top w:val="nil"/>
          <w:left w:val="nil"/>
          <w:bottom w:val="nil"/>
          <w:right w:val="nil"/>
          <w:between w:val="nil"/>
        </w:pBdr>
        <w:suppressAutoHyphens w:val="0"/>
        <w:spacing w:line="360" w:lineRule="auto"/>
        <w:ind w:left="0"/>
        <w:contextualSpacing/>
        <w:jc w:val="both"/>
        <w:textAlignment w:val="auto"/>
        <w:rPr>
          <w:rFonts w:ascii="Georgia" w:eastAsia="Arial" w:hAnsi="Georgia" w:cs="Arial"/>
          <w:color w:val="000000"/>
          <w:sz w:val="20"/>
          <w:szCs w:val="20"/>
        </w:rPr>
      </w:pPr>
      <w:r w:rsidRPr="007613A3">
        <w:rPr>
          <w:rFonts w:ascii="Georgia" w:eastAsiaTheme="minorHAnsi" w:hAnsi="Georgia" w:cs="Arial"/>
          <w:color w:val="000000"/>
          <w:kern w:val="0"/>
          <w:sz w:val="20"/>
          <w:szCs w:val="20"/>
          <w:lang w:eastAsia="en-US"/>
        </w:rPr>
        <w:t>Zamawiający</w:t>
      </w:r>
      <w:r w:rsidRPr="00196CE3">
        <w:rPr>
          <w:rFonts w:ascii="Georgia" w:eastAsiaTheme="minorHAnsi" w:hAnsi="Georgia" w:cs="Arial"/>
          <w:color w:val="000000"/>
          <w:kern w:val="0"/>
          <w:sz w:val="20"/>
          <w:szCs w:val="20"/>
          <w:lang w:eastAsia="en-US"/>
        </w:rPr>
        <w:t xml:space="preserve"> akceptuje odpowiednie przedmiotowe środki dowodowe, inne niż te, o których mowa w art. 105 ust. 1 i 3 ustawy </w:t>
      </w:r>
      <w:proofErr w:type="spellStart"/>
      <w:r w:rsidRPr="00196CE3">
        <w:rPr>
          <w:rFonts w:ascii="Georgia" w:eastAsiaTheme="minorHAnsi" w:hAnsi="Georgia" w:cs="Arial"/>
          <w:color w:val="000000"/>
          <w:kern w:val="0"/>
          <w:sz w:val="20"/>
          <w:szCs w:val="20"/>
          <w:lang w:eastAsia="en-US"/>
        </w:rPr>
        <w:t>Pzp</w:t>
      </w:r>
      <w:proofErr w:type="spellEnd"/>
      <w:r w:rsidRPr="00196CE3">
        <w:rPr>
          <w:rFonts w:ascii="Georgia" w:eastAsiaTheme="minorHAnsi" w:hAnsi="Georgia" w:cs="Arial"/>
          <w:color w:val="000000"/>
          <w:kern w:val="0"/>
          <w:sz w:val="20"/>
          <w:szCs w:val="20"/>
          <w:lang w:eastAsia="en-US"/>
        </w:rPr>
        <w:t xml:space="preserve">, w szczególności dokumentację techniczną producenta, w przypadku gdy dany wykonawca nie ma ani dostępu do certyfikatów lub sprawozdań z badań, o których mowa w art. 105 ust. 1 i 3 ustawy </w:t>
      </w:r>
      <w:proofErr w:type="spellStart"/>
      <w:r w:rsidRPr="00196CE3">
        <w:rPr>
          <w:rFonts w:ascii="Georgia" w:eastAsiaTheme="minorHAnsi" w:hAnsi="Georgia" w:cs="Arial"/>
          <w:color w:val="000000"/>
          <w:kern w:val="0"/>
          <w:sz w:val="20"/>
          <w:szCs w:val="20"/>
          <w:lang w:eastAsia="en-US"/>
        </w:rPr>
        <w:t>Pzp</w:t>
      </w:r>
      <w:proofErr w:type="spellEnd"/>
      <w:r w:rsidRPr="00196CE3">
        <w:rPr>
          <w:rFonts w:ascii="Georgia" w:eastAsiaTheme="minorHAnsi" w:hAnsi="Georgia" w:cs="Arial"/>
          <w:color w:val="000000"/>
          <w:kern w:val="0"/>
          <w:sz w:val="20"/>
          <w:szCs w:val="20"/>
          <w:lang w:eastAsia="en-US"/>
        </w:rPr>
        <w:t>, ani możliwości ich uzyskania w odpowiednim terminie, o ile ten brak dostępu nie może być przypisany danemu wykonawcy, oraz pod warunkiem że dany wykonawca udowodni, że wykonywane przez niego dostawy spełniają wymagania, cechy lub kryteria określone w opisie przedmiotu zamówienia lub kryteriów oceny ofert, lub wymagania związane z realizacją zamówienia.</w:t>
      </w:r>
      <w:r w:rsidRPr="00196CE3">
        <w:rPr>
          <w:rFonts w:ascii="Arial" w:eastAsiaTheme="minorHAnsi" w:hAnsi="Arial" w:cs="Arial"/>
          <w:color w:val="000000"/>
          <w:kern w:val="0"/>
          <w:sz w:val="18"/>
          <w:szCs w:val="18"/>
          <w:lang w:eastAsia="en-US"/>
        </w:rPr>
        <w:t xml:space="preserve"> </w:t>
      </w:r>
    </w:p>
    <w:p w14:paraId="6E57036A" w14:textId="77777777" w:rsidR="00DB558E" w:rsidRPr="00123693" w:rsidRDefault="00DB558E" w:rsidP="00DB558E">
      <w:pPr>
        <w:pStyle w:val="Akapitzlist1"/>
        <w:widowControl w:val="0"/>
        <w:tabs>
          <w:tab w:val="left" w:pos="360"/>
          <w:tab w:val="left" w:pos="426"/>
        </w:tabs>
        <w:spacing w:line="360" w:lineRule="auto"/>
        <w:ind w:left="0"/>
        <w:jc w:val="both"/>
        <w:rPr>
          <w:rFonts w:ascii="Georgia" w:hAnsi="Georgia"/>
          <w:color w:val="000000"/>
          <w:sz w:val="20"/>
          <w:szCs w:val="20"/>
        </w:rPr>
      </w:pPr>
    </w:p>
    <w:p w14:paraId="1B2AF178" w14:textId="77777777" w:rsidR="00DB558E" w:rsidRPr="006C06AF" w:rsidRDefault="00DB558E" w:rsidP="00DB558E">
      <w:pPr>
        <w:pStyle w:val="Nagwek1"/>
        <w:shd w:val="clear" w:color="auto" w:fill="F2F2F2"/>
        <w:tabs>
          <w:tab w:val="left" w:pos="570"/>
        </w:tabs>
        <w:spacing w:before="0" w:after="0" w:line="360" w:lineRule="auto"/>
        <w:jc w:val="both"/>
        <w:rPr>
          <w:rFonts w:ascii="Georgia" w:hAnsi="Georgia"/>
          <w:b/>
          <w:bCs w:val="0"/>
          <w:color w:val="000000"/>
          <w:sz w:val="20"/>
          <w:szCs w:val="20"/>
        </w:rPr>
      </w:pPr>
      <w:bookmarkStart w:id="16" w:name="_Toc110505291"/>
      <w:r w:rsidRPr="00EA5A25">
        <w:rPr>
          <w:rFonts w:ascii="Georgia" w:hAnsi="Georgia" w:cs="Georgia"/>
          <w:b/>
          <w:bCs w:val="0"/>
          <w:color w:val="000000"/>
          <w:sz w:val="20"/>
          <w:szCs w:val="20"/>
        </w:rPr>
        <w:t>I</w:t>
      </w:r>
      <w:r>
        <w:rPr>
          <w:rFonts w:ascii="Georgia" w:hAnsi="Georgia" w:cs="Georgia"/>
          <w:b/>
          <w:bCs w:val="0"/>
          <w:color w:val="000000"/>
          <w:sz w:val="20"/>
          <w:szCs w:val="20"/>
        </w:rPr>
        <w:t>X</w:t>
      </w:r>
      <w:r w:rsidRPr="00EA5A25">
        <w:rPr>
          <w:rFonts w:ascii="Georgia" w:hAnsi="Georgia" w:cs="Georgia"/>
          <w:b/>
          <w:bCs w:val="0"/>
          <w:color w:val="000000"/>
          <w:sz w:val="20"/>
          <w:szCs w:val="20"/>
        </w:rPr>
        <w:t>. Poleganie na zasobach innych podmiotów</w:t>
      </w:r>
      <w:r w:rsidRPr="00E60300">
        <w:rPr>
          <w:rFonts w:ascii="Georgia" w:hAnsi="Georgia" w:cs="Georgia"/>
          <w:b/>
          <w:bCs w:val="0"/>
          <w:sz w:val="20"/>
          <w:szCs w:val="20"/>
        </w:rPr>
        <w:t>:</w:t>
      </w:r>
      <w:bookmarkEnd w:id="16"/>
    </w:p>
    <w:p w14:paraId="259F7BB4" w14:textId="77777777" w:rsidR="000C550F" w:rsidRDefault="000C550F" w:rsidP="00FC49D9">
      <w:pPr>
        <w:pStyle w:val="Standard"/>
        <w:numPr>
          <w:ilvl w:val="1"/>
          <w:numId w:val="37"/>
        </w:numPr>
        <w:autoSpaceDN/>
        <w:spacing w:after="0" w:line="360" w:lineRule="auto"/>
        <w:ind w:left="0" w:firstLine="0"/>
        <w:jc w:val="both"/>
        <w:rPr>
          <w:rFonts w:cs="Arial"/>
          <w:b w:val="0"/>
          <w:i w:val="0"/>
          <w:color w:val="000000"/>
          <w:sz w:val="20"/>
          <w:szCs w:val="20"/>
        </w:rPr>
      </w:pPr>
      <w:r>
        <w:rPr>
          <w:rFonts w:cs="Arial"/>
          <w:b w:val="0"/>
          <w:i w:val="0"/>
          <w:color w:val="000000"/>
          <w:sz w:val="20"/>
          <w:szCs w:val="20"/>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14:paraId="72595D5D" w14:textId="77777777" w:rsidR="000C550F" w:rsidRPr="004875CD" w:rsidRDefault="000C550F" w:rsidP="00FC49D9">
      <w:pPr>
        <w:pStyle w:val="Standard"/>
        <w:numPr>
          <w:ilvl w:val="1"/>
          <w:numId w:val="37"/>
        </w:numPr>
        <w:autoSpaceDN/>
        <w:spacing w:after="0" w:line="360" w:lineRule="auto"/>
        <w:ind w:left="0" w:firstLine="0"/>
        <w:jc w:val="both"/>
        <w:rPr>
          <w:rFonts w:cs="Arial"/>
          <w:b w:val="0"/>
          <w:bCs w:val="0"/>
          <w:i w:val="0"/>
          <w:iCs w:val="0"/>
          <w:color w:val="000000"/>
          <w:sz w:val="20"/>
          <w:szCs w:val="20"/>
        </w:rPr>
      </w:pPr>
      <w:r w:rsidRPr="004875CD">
        <w:rPr>
          <w:rFonts w:cs="Arial"/>
          <w:b w:val="0"/>
          <w:bCs w:val="0"/>
          <w:i w:val="0"/>
          <w:iCs w:val="0"/>
          <w:sz w:val="20"/>
          <w:szCs w:val="20"/>
        </w:rPr>
        <w:t>W odniesieniu do warunków dotyczących wykształcenia, kwalifikacji zawodowych lub doświadczenia, wykonawcy mogą polegać na zdolnościach podmiotów udostępniających zasoby, jeśli podmioty te zrealizują roboty budowlane oraz dostawy, do realizacji których te zdolności są wymagane.</w:t>
      </w:r>
    </w:p>
    <w:p w14:paraId="695FB9BC" w14:textId="7D981B40" w:rsidR="000C550F" w:rsidRPr="00C209E2" w:rsidRDefault="000C550F" w:rsidP="00FC49D9">
      <w:pPr>
        <w:pStyle w:val="Standard"/>
        <w:numPr>
          <w:ilvl w:val="1"/>
          <w:numId w:val="37"/>
        </w:numPr>
        <w:autoSpaceDN/>
        <w:spacing w:after="0" w:line="360" w:lineRule="auto"/>
        <w:ind w:left="0" w:firstLine="0"/>
        <w:jc w:val="both"/>
        <w:rPr>
          <w:rFonts w:cs="Arial"/>
          <w:b w:val="0"/>
          <w:i w:val="0"/>
          <w:color w:val="000000"/>
          <w:sz w:val="20"/>
          <w:szCs w:val="20"/>
        </w:rPr>
      </w:pPr>
      <w:r>
        <w:rPr>
          <w:rFonts w:cs="Arial"/>
          <w:b w:val="0"/>
          <w:i w:val="0"/>
          <w:color w:val="000000"/>
          <w:sz w:val="20"/>
          <w:szCs w:val="20"/>
        </w:rPr>
        <w:t xml:space="preserve">Wykonawca, który polega na zdolnościach lub sytuacji podmiotów udostępniających zasoby, składa, wraz </w:t>
      </w:r>
      <w:r w:rsidR="004C4D29">
        <w:rPr>
          <w:rFonts w:cs="Arial"/>
          <w:b w:val="0"/>
          <w:i w:val="0"/>
          <w:color w:val="000000"/>
          <w:sz w:val="20"/>
          <w:szCs w:val="20"/>
        </w:rPr>
        <w:br/>
      </w:r>
      <w:r w:rsidRPr="001A226F">
        <w:rPr>
          <w:rFonts w:cs="Arial"/>
          <w:b w:val="0"/>
          <w:i w:val="0"/>
          <w:color w:val="000000"/>
          <w:sz w:val="20"/>
          <w:szCs w:val="20"/>
        </w:rPr>
        <w:t xml:space="preserve">z </w:t>
      </w:r>
      <w:r w:rsidR="00374CE9" w:rsidRPr="001A226F">
        <w:rPr>
          <w:rFonts w:cs="Arial"/>
          <w:b w:val="0"/>
          <w:i w:val="0"/>
          <w:color w:val="000000"/>
          <w:sz w:val="20"/>
          <w:szCs w:val="20"/>
        </w:rPr>
        <w:t xml:space="preserve">wnioskiem do udziału w postępowaniu albo odpowiednio </w:t>
      </w:r>
      <w:r w:rsidRPr="001A226F">
        <w:rPr>
          <w:rFonts w:cs="Arial"/>
          <w:b w:val="0"/>
          <w:i w:val="0"/>
          <w:color w:val="000000"/>
          <w:sz w:val="20"/>
          <w:szCs w:val="20"/>
        </w:rPr>
        <w:t>wraz</w:t>
      </w:r>
      <w:r w:rsidRPr="00BD0576">
        <w:rPr>
          <w:rFonts w:cs="Arial"/>
          <w:b w:val="0"/>
          <w:i w:val="0"/>
          <w:strike/>
          <w:color w:val="000000"/>
          <w:sz w:val="20"/>
          <w:szCs w:val="20"/>
        </w:rPr>
        <w:t xml:space="preserve"> </w:t>
      </w:r>
      <w:r>
        <w:rPr>
          <w:rFonts w:cs="Arial"/>
          <w:b w:val="0"/>
          <w:i w:val="0"/>
          <w:color w:val="000000"/>
          <w:sz w:val="20"/>
          <w:szCs w:val="20"/>
        </w:rPr>
        <w:t>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00C209E2">
        <w:rPr>
          <w:rFonts w:cs="Arial"/>
          <w:b w:val="0"/>
          <w:i w:val="0"/>
          <w:color w:val="000000"/>
          <w:sz w:val="20"/>
          <w:szCs w:val="20"/>
        </w:rPr>
        <w:t xml:space="preserve"> </w:t>
      </w:r>
      <w:r w:rsidRPr="00C209E2">
        <w:rPr>
          <w:rFonts w:cs="Arial"/>
          <w:b w:val="0"/>
          <w:i w:val="0"/>
          <w:color w:val="000000"/>
          <w:sz w:val="20"/>
          <w:szCs w:val="20"/>
        </w:rPr>
        <w:t>Zobowiązanie podmiotu udostępniającego zasoby, o którym mowa w</w:t>
      </w:r>
      <w:r w:rsidR="00823A33">
        <w:rPr>
          <w:rFonts w:cs="Arial"/>
          <w:b w:val="0"/>
          <w:i w:val="0"/>
          <w:color w:val="000000"/>
          <w:sz w:val="20"/>
          <w:szCs w:val="20"/>
        </w:rPr>
        <w:t> </w:t>
      </w:r>
      <w:r w:rsidRPr="00C209E2">
        <w:rPr>
          <w:rFonts w:cs="Arial"/>
          <w:b w:val="0"/>
          <w:i w:val="0"/>
          <w:color w:val="000000"/>
          <w:sz w:val="20"/>
          <w:szCs w:val="20"/>
        </w:rPr>
        <w:t xml:space="preserve">zdaniu poprzedzającym, potwierdza, że stosunek łączący </w:t>
      </w:r>
      <w:r w:rsidR="00C209E2">
        <w:rPr>
          <w:rFonts w:cs="Arial"/>
          <w:b w:val="0"/>
          <w:i w:val="0"/>
          <w:color w:val="000000"/>
          <w:sz w:val="20"/>
          <w:szCs w:val="20"/>
        </w:rPr>
        <w:t>W</w:t>
      </w:r>
      <w:r w:rsidRPr="00C209E2">
        <w:rPr>
          <w:rFonts w:cs="Arial"/>
          <w:b w:val="0"/>
          <w:i w:val="0"/>
          <w:color w:val="000000"/>
          <w:sz w:val="20"/>
          <w:szCs w:val="20"/>
        </w:rPr>
        <w:t>ykonawcę z podmiotami udostępniającymi zasoby gwarantuje rzeczywisty dostęp do tych zasobów oraz określa w szczególności:</w:t>
      </w:r>
    </w:p>
    <w:p w14:paraId="1865525E" w14:textId="77777777" w:rsidR="000C550F" w:rsidRDefault="000C550F" w:rsidP="00FC49D9">
      <w:pPr>
        <w:pStyle w:val="Standard"/>
        <w:numPr>
          <w:ilvl w:val="1"/>
          <w:numId w:val="38"/>
        </w:numPr>
        <w:autoSpaceDN/>
        <w:spacing w:after="0" w:line="360" w:lineRule="auto"/>
        <w:jc w:val="both"/>
        <w:rPr>
          <w:rFonts w:cs="Arial"/>
          <w:b w:val="0"/>
          <w:i w:val="0"/>
          <w:color w:val="000000"/>
          <w:sz w:val="20"/>
          <w:szCs w:val="20"/>
        </w:rPr>
      </w:pPr>
      <w:r>
        <w:rPr>
          <w:rFonts w:cs="Arial"/>
          <w:b w:val="0"/>
          <w:i w:val="0"/>
          <w:color w:val="000000"/>
          <w:sz w:val="20"/>
          <w:szCs w:val="20"/>
        </w:rPr>
        <w:t xml:space="preserve"> zakres dostępnych wykonawcy zasobów podmiotu udostępniającego zasoby; </w:t>
      </w:r>
    </w:p>
    <w:p w14:paraId="0215974D" w14:textId="77777777" w:rsidR="000C550F" w:rsidRDefault="000C550F" w:rsidP="00FC49D9">
      <w:pPr>
        <w:pStyle w:val="Standard"/>
        <w:numPr>
          <w:ilvl w:val="1"/>
          <w:numId w:val="38"/>
        </w:numPr>
        <w:autoSpaceDN/>
        <w:spacing w:after="0" w:line="360" w:lineRule="auto"/>
        <w:jc w:val="both"/>
        <w:rPr>
          <w:rFonts w:cs="Arial"/>
          <w:b w:val="0"/>
          <w:i w:val="0"/>
          <w:color w:val="000000"/>
          <w:sz w:val="20"/>
          <w:szCs w:val="20"/>
        </w:rPr>
      </w:pPr>
      <w:r>
        <w:rPr>
          <w:rFonts w:cs="Arial"/>
          <w:b w:val="0"/>
          <w:i w:val="0"/>
          <w:color w:val="000000"/>
          <w:sz w:val="20"/>
          <w:szCs w:val="20"/>
        </w:rPr>
        <w:t xml:space="preserve">sposób i okres udostępnienia wykonawcy i wykorzystania przez niego zasobów podmiotu udostępniającego te zasoby przy wykonywaniu zamówienia; </w:t>
      </w:r>
    </w:p>
    <w:p w14:paraId="115A0C77" w14:textId="77777777" w:rsidR="000C550F" w:rsidRDefault="000C550F" w:rsidP="00FC49D9">
      <w:pPr>
        <w:pStyle w:val="Standard"/>
        <w:numPr>
          <w:ilvl w:val="1"/>
          <w:numId w:val="38"/>
        </w:numPr>
        <w:autoSpaceDN/>
        <w:spacing w:after="0" w:line="360" w:lineRule="auto"/>
        <w:jc w:val="both"/>
        <w:rPr>
          <w:rFonts w:cs="Arial"/>
          <w:b w:val="0"/>
          <w:i w:val="0"/>
          <w:color w:val="000000"/>
          <w:sz w:val="20"/>
          <w:szCs w:val="20"/>
        </w:rPr>
      </w:pPr>
      <w:r>
        <w:rPr>
          <w:rFonts w:cs="Arial"/>
          <w:b w:val="0"/>
          <w:i w:val="0"/>
          <w:color w:val="000000"/>
          <w:sz w:val="20"/>
          <w:szCs w:val="20"/>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469CDA25" w14:textId="76C9B8E1" w:rsidR="000C550F" w:rsidRDefault="000C550F" w:rsidP="00FC49D9">
      <w:pPr>
        <w:pStyle w:val="Standard"/>
        <w:numPr>
          <w:ilvl w:val="1"/>
          <w:numId w:val="37"/>
        </w:numPr>
        <w:autoSpaceDN/>
        <w:spacing w:after="0" w:line="360" w:lineRule="auto"/>
        <w:ind w:left="0" w:firstLine="0"/>
        <w:jc w:val="both"/>
        <w:rPr>
          <w:rFonts w:cs="Arial"/>
          <w:b w:val="0"/>
          <w:i w:val="0"/>
          <w:color w:val="000000"/>
          <w:sz w:val="20"/>
          <w:szCs w:val="20"/>
        </w:rPr>
      </w:pPr>
      <w:r>
        <w:rPr>
          <w:rFonts w:cs="Arial"/>
          <w:b w:val="0"/>
          <w:i w:val="0"/>
          <w:color w:val="000000"/>
          <w:sz w:val="20"/>
          <w:szCs w:val="20"/>
        </w:rPr>
        <w:t>Zamawiający ocenia, czy udostępniane wykonawcy przez podmioty udostępniające zasoby zdolności techniczne lub zawodowe lub ich sytuacja finansowa lub ekonomiczna, pozwalają na wykazanie przez wykonawcę spełniania warunków udziału w postępowaniu, o których mowa w art. 112 ust. 2 pkt 3 i 4, oraz jeżeli to dotyczy, kryteriów selekcji, a także bada, czy nie zachodzą</w:t>
      </w:r>
      <w:r w:rsidR="004C4D29">
        <w:rPr>
          <w:rFonts w:cs="Arial"/>
          <w:b w:val="0"/>
          <w:i w:val="0"/>
          <w:color w:val="000000"/>
          <w:sz w:val="20"/>
          <w:szCs w:val="20"/>
        </w:rPr>
        <w:t xml:space="preserve"> </w:t>
      </w:r>
      <w:r>
        <w:rPr>
          <w:rFonts w:cs="Arial"/>
          <w:b w:val="0"/>
          <w:i w:val="0"/>
          <w:color w:val="000000"/>
          <w:sz w:val="20"/>
          <w:szCs w:val="20"/>
        </w:rPr>
        <w:t>wobec tego podmiotu podstawy wykluczenia, które zostały przewidziane względem wykonawcy. (</w:t>
      </w:r>
      <w:r>
        <w:rPr>
          <w:b w:val="0"/>
          <w:i w:val="0"/>
          <w:sz w:val="20"/>
        </w:rPr>
        <w:t>art. 108 ust. 1</w:t>
      </w:r>
      <w:r w:rsidR="00B375A6">
        <w:rPr>
          <w:b w:val="0"/>
          <w:i w:val="0"/>
          <w:sz w:val="20"/>
        </w:rPr>
        <w:t xml:space="preserve">, </w:t>
      </w:r>
      <w:r>
        <w:rPr>
          <w:b w:val="0"/>
          <w:i w:val="0"/>
          <w:sz w:val="20"/>
        </w:rPr>
        <w:t xml:space="preserve">art. 109 ust 1 pkt 1 oraz pkt 4 Ustawy </w:t>
      </w:r>
      <w:proofErr w:type="spellStart"/>
      <w:r>
        <w:rPr>
          <w:b w:val="0"/>
          <w:i w:val="0"/>
          <w:sz w:val="20"/>
        </w:rPr>
        <w:t>Pzp</w:t>
      </w:r>
      <w:proofErr w:type="spellEnd"/>
      <w:r w:rsidR="00B375A6">
        <w:rPr>
          <w:b w:val="0"/>
          <w:i w:val="0"/>
          <w:sz w:val="20"/>
        </w:rPr>
        <w:t xml:space="preserve"> oraz </w:t>
      </w:r>
      <w:r w:rsidR="00B375A6" w:rsidRPr="00B375A6">
        <w:rPr>
          <w:rFonts w:cs="Verdana"/>
          <w:b w:val="0"/>
          <w:bCs w:val="0"/>
          <w:i w:val="0"/>
          <w:iCs w:val="0"/>
          <w:color w:val="000000" w:themeColor="text1"/>
          <w:sz w:val="20"/>
          <w:szCs w:val="20"/>
        </w:rPr>
        <w:t>art. 5k rozporządzenia Rady (UE) nr 833/2014 z dnia 31 lipca 2014 r. dotyczącego środków ograniczających w związku z działaniami Rosji destabilizującymi sytuację na Ukrainie oraz art. 7 ust. 1 ustawy o szczególnych rozwiązaniach w zakresie przeciwdziałania wspieraniu agresji na Ukrainę oraz służących ochronie bezpieczeństwa narodowego</w:t>
      </w:r>
      <w:r w:rsidRPr="00B375A6">
        <w:rPr>
          <w:b w:val="0"/>
          <w:bCs w:val="0"/>
          <w:i w:val="0"/>
          <w:iCs w:val="0"/>
          <w:sz w:val="20"/>
        </w:rPr>
        <w:t>.)</w:t>
      </w:r>
    </w:p>
    <w:p w14:paraId="0A698EAB" w14:textId="27CD78C3" w:rsidR="000C550F" w:rsidRDefault="000C550F" w:rsidP="00FC49D9">
      <w:pPr>
        <w:pStyle w:val="Standard"/>
        <w:numPr>
          <w:ilvl w:val="1"/>
          <w:numId w:val="37"/>
        </w:numPr>
        <w:autoSpaceDN/>
        <w:spacing w:after="0" w:line="360" w:lineRule="auto"/>
        <w:ind w:left="0" w:firstLine="0"/>
        <w:jc w:val="both"/>
        <w:rPr>
          <w:rFonts w:cs="Arial"/>
          <w:b w:val="0"/>
          <w:i w:val="0"/>
          <w:color w:val="000000"/>
          <w:sz w:val="20"/>
          <w:szCs w:val="20"/>
        </w:rPr>
      </w:pPr>
      <w:r>
        <w:rPr>
          <w:rFonts w:cs="Arial"/>
          <w:b w:val="0"/>
          <w:i w:val="0"/>
          <w:sz w:val="20"/>
          <w:szCs w:val="20"/>
        </w:rPr>
        <w:t>Jeżeli zdolności techniczne lub zawodowe</w:t>
      </w:r>
      <w:r>
        <w:rPr>
          <w:rFonts w:cs="Arial"/>
          <w:b w:val="0"/>
          <w:i w:val="0"/>
          <w:color w:val="000000"/>
          <w:sz w:val="20"/>
          <w:szCs w:val="20"/>
        </w:rPr>
        <w:t xml:space="preserve"> sytuacja finansowa lub ekonomiczna</w:t>
      </w:r>
      <w:r>
        <w:rPr>
          <w:rFonts w:cs="Arial"/>
          <w:b w:val="0"/>
          <w:i w:val="0"/>
          <w:sz w:val="20"/>
          <w:szCs w:val="20"/>
        </w:rPr>
        <w:t xml:space="preserve"> podmiotu udostępniającego zasoby nie potwierdzają spełniania przez Wykonawcę warunków udziału w postępowaniu lub zachodzą</w:t>
      </w:r>
      <w:r w:rsidR="004C4D29">
        <w:rPr>
          <w:rFonts w:cs="Arial"/>
          <w:b w:val="0"/>
          <w:i w:val="0"/>
          <w:sz w:val="20"/>
          <w:szCs w:val="20"/>
        </w:rPr>
        <w:t xml:space="preserve"> </w:t>
      </w:r>
      <w:r>
        <w:rPr>
          <w:rFonts w:cs="Arial"/>
          <w:b w:val="0"/>
          <w:i w:val="0"/>
          <w:sz w:val="20"/>
          <w:szCs w:val="20"/>
        </w:rPr>
        <w:t>wobec tego podmiotu podstawy wykluczenia, Zamawiający żąda, aby Wykonawca w terminie określonym przez Zamawiającego zastąpił ten podmiot innym podmiotem lub podmiotami albo wykazał, że samodzielnie spełnia warunki udziału w postępowaniu.</w:t>
      </w:r>
    </w:p>
    <w:p w14:paraId="0E92E5B4" w14:textId="358014B7" w:rsidR="000C550F" w:rsidRPr="002F6A7D" w:rsidRDefault="000C550F" w:rsidP="00FC49D9">
      <w:pPr>
        <w:pStyle w:val="Standard"/>
        <w:numPr>
          <w:ilvl w:val="1"/>
          <w:numId w:val="37"/>
        </w:numPr>
        <w:autoSpaceDN/>
        <w:spacing w:after="0" w:line="360" w:lineRule="auto"/>
        <w:ind w:left="0" w:firstLine="0"/>
        <w:jc w:val="both"/>
        <w:rPr>
          <w:rFonts w:cs="Arial"/>
          <w:b w:val="0"/>
          <w:i w:val="0"/>
          <w:color w:val="000000"/>
          <w:sz w:val="20"/>
          <w:szCs w:val="20"/>
        </w:rPr>
      </w:pPr>
      <w:r>
        <w:rPr>
          <w:rFonts w:cs="Arial"/>
          <w:b w:val="0"/>
          <w:i w:val="0"/>
          <w:sz w:val="20"/>
          <w:szCs w:val="2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5B273067" w14:textId="4B269A82" w:rsidR="002755BB" w:rsidRPr="00907BC6" w:rsidRDefault="002F6A7D" w:rsidP="00FC49D9">
      <w:pPr>
        <w:pStyle w:val="Standard"/>
        <w:numPr>
          <w:ilvl w:val="1"/>
          <w:numId w:val="37"/>
        </w:numPr>
        <w:autoSpaceDN/>
        <w:spacing w:after="0" w:line="360" w:lineRule="auto"/>
        <w:ind w:left="0" w:firstLine="0"/>
        <w:jc w:val="both"/>
        <w:rPr>
          <w:rFonts w:cs="Arial"/>
          <w:b w:val="0"/>
          <w:i w:val="0"/>
          <w:color w:val="000000"/>
          <w:sz w:val="20"/>
          <w:szCs w:val="20"/>
        </w:rPr>
      </w:pPr>
      <w:r>
        <w:rPr>
          <w:rFonts w:cs="Arial"/>
          <w:b w:val="0"/>
          <w:i w:val="0"/>
          <w:sz w:val="20"/>
          <w:szCs w:val="20"/>
        </w:rPr>
        <w:t xml:space="preserve">Podmiot, który zobowiązał się do udostępnienia zasobów, odpowiada solidarnie z Wykonawcą, który polega na jego sytuacji finansowej lub ekonomicznej, za szkodę poniesioną przez Zamawiającego powstałą wskutek </w:t>
      </w:r>
      <w:r w:rsidRPr="00907BC6">
        <w:rPr>
          <w:rFonts w:cs="Arial"/>
          <w:b w:val="0"/>
          <w:i w:val="0"/>
          <w:sz w:val="20"/>
          <w:szCs w:val="20"/>
        </w:rPr>
        <w:t>nieudostępnienia tych zasobów, chyba, że za nieudostępnieni</w:t>
      </w:r>
      <w:r w:rsidR="00832245">
        <w:rPr>
          <w:rFonts w:cs="Arial"/>
          <w:b w:val="0"/>
          <w:i w:val="0"/>
          <w:sz w:val="20"/>
          <w:szCs w:val="20"/>
        </w:rPr>
        <w:t>e</w:t>
      </w:r>
      <w:r w:rsidRPr="00907BC6">
        <w:rPr>
          <w:rFonts w:cs="Arial"/>
          <w:b w:val="0"/>
          <w:i w:val="0"/>
          <w:sz w:val="20"/>
          <w:szCs w:val="20"/>
        </w:rPr>
        <w:t xml:space="preserve"> zasobów podmiot ten nie ponosi winy</w:t>
      </w:r>
      <w:r w:rsidR="00C209E2" w:rsidRPr="00907BC6">
        <w:rPr>
          <w:rFonts w:cs="Arial"/>
          <w:b w:val="0"/>
          <w:i w:val="0"/>
          <w:sz w:val="20"/>
          <w:szCs w:val="20"/>
        </w:rPr>
        <w:t>.</w:t>
      </w:r>
    </w:p>
    <w:p w14:paraId="3AE4CEF6" w14:textId="36C3D25F" w:rsidR="000C550F" w:rsidRPr="00907BC6" w:rsidRDefault="000C550F" w:rsidP="00FC49D9">
      <w:pPr>
        <w:pStyle w:val="Standard"/>
        <w:numPr>
          <w:ilvl w:val="1"/>
          <w:numId w:val="37"/>
        </w:numPr>
        <w:autoSpaceDN/>
        <w:spacing w:after="0" w:line="360" w:lineRule="auto"/>
        <w:ind w:left="0" w:firstLine="0"/>
        <w:jc w:val="both"/>
        <w:rPr>
          <w:rFonts w:cs="Arial"/>
          <w:b w:val="0"/>
          <w:i w:val="0"/>
          <w:color w:val="000000"/>
          <w:sz w:val="20"/>
          <w:szCs w:val="20"/>
        </w:rPr>
      </w:pPr>
      <w:r w:rsidRPr="00907BC6">
        <w:rPr>
          <w:rFonts w:cs="Arial"/>
          <w:b w:val="0"/>
          <w:i w:val="0"/>
          <w:sz w:val="20"/>
          <w:szCs w:val="20"/>
        </w:rPr>
        <w:t>Wykonawca, w przypadku polegania na zdolnościach lub sytuacji podmiotów udostępniających zasoby, przedstawia, wraz z oświadczeniem, o którym mowa w Rozdziale VII pkt. 1 SWZ</w:t>
      </w:r>
      <w:r w:rsidR="00E8350C" w:rsidRPr="00907BC6">
        <w:rPr>
          <w:rFonts w:cs="Arial"/>
          <w:b w:val="0"/>
          <w:i w:val="0"/>
          <w:sz w:val="20"/>
          <w:szCs w:val="20"/>
        </w:rPr>
        <w:t xml:space="preserve"> </w:t>
      </w:r>
      <w:r w:rsidRPr="00907BC6">
        <w:rPr>
          <w:rFonts w:cs="Arial"/>
          <w:b w:val="0"/>
          <w:i w:val="0"/>
          <w:sz w:val="20"/>
          <w:szCs w:val="20"/>
        </w:rPr>
        <w:t xml:space="preserve">podmiotu udostępniającego zasoby, potwierdzające brak podstaw wykluczenia tego podmiotu oraz odpowiednio spełnianie warunków udziału </w:t>
      </w:r>
      <w:r w:rsidR="004C4D29">
        <w:rPr>
          <w:rFonts w:cs="Arial"/>
          <w:b w:val="0"/>
          <w:i w:val="0"/>
          <w:sz w:val="20"/>
          <w:szCs w:val="20"/>
        </w:rPr>
        <w:br/>
      </w:r>
      <w:r w:rsidRPr="00907BC6">
        <w:rPr>
          <w:rFonts w:cs="Arial"/>
          <w:b w:val="0"/>
          <w:i w:val="0"/>
          <w:sz w:val="20"/>
          <w:szCs w:val="20"/>
        </w:rPr>
        <w:t xml:space="preserve">w postępowaniu, w zakresie, w jakim </w:t>
      </w:r>
      <w:r w:rsidR="00E8350C" w:rsidRPr="00907BC6">
        <w:rPr>
          <w:rFonts w:cs="Arial"/>
          <w:b w:val="0"/>
          <w:i w:val="0"/>
          <w:sz w:val="20"/>
          <w:szCs w:val="20"/>
        </w:rPr>
        <w:t>W</w:t>
      </w:r>
      <w:r w:rsidRPr="00907BC6">
        <w:rPr>
          <w:rFonts w:cs="Arial"/>
          <w:b w:val="0"/>
          <w:i w:val="0"/>
          <w:sz w:val="20"/>
          <w:szCs w:val="20"/>
        </w:rPr>
        <w:t>ykonawca powołuje się na jego zasoby, zgodnie z katalogiem dokumentów określonych w Rozdziale VII SWZ</w:t>
      </w:r>
      <w:r w:rsidRPr="00907BC6">
        <w:rPr>
          <w:rStyle w:val="Zakotwiczenieprzypisudolnego"/>
          <w:rFonts w:cs="Arial"/>
          <w:b w:val="0"/>
          <w:i w:val="0"/>
          <w:sz w:val="20"/>
          <w:szCs w:val="20"/>
        </w:rPr>
        <w:footnoteReference w:id="2"/>
      </w:r>
      <w:r w:rsidRPr="00907BC6">
        <w:rPr>
          <w:rFonts w:cs="Arial"/>
          <w:b w:val="0"/>
          <w:i w:val="0"/>
          <w:sz w:val="20"/>
          <w:szCs w:val="20"/>
        </w:rPr>
        <w:t xml:space="preserve">, </w:t>
      </w:r>
    </w:p>
    <w:p w14:paraId="76E49106" w14:textId="5A867CF9" w:rsidR="000C550F" w:rsidRPr="00907BC6" w:rsidRDefault="000C550F" w:rsidP="000C550F">
      <w:pPr>
        <w:pStyle w:val="Standarduser"/>
        <w:spacing w:after="0" w:line="360" w:lineRule="auto"/>
        <w:jc w:val="both"/>
        <w:rPr>
          <w:b w:val="0"/>
          <w:bCs w:val="0"/>
          <w:i w:val="0"/>
          <w:iCs w:val="0"/>
          <w:sz w:val="20"/>
          <w:szCs w:val="20"/>
        </w:rPr>
      </w:pPr>
      <w:r w:rsidRPr="00907BC6">
        <w:rPr>
          <w:b w:val="0"/>
          <w:bCs w:val="0"/>
          <w:i w:val="0"/>
          <w:iCs w:val="0"/>
          <w:sz w:val="20"/>
          <w:szCs w:val="20"/>
        </w:rPr>
        <w:t xml:space="preserve">Oświadczenia podmiotów udostępniających zasoby </w:t>
      </w:r>
      <w:r w:rsidR="00E8350C" w:rsidRPr="00907BC6">
        <w:rPr>
          <w:b w:val="0"/>
          <w:bCs w:val="0"/>
          <w:i w:val="0"/>
          <w:iCs w:val="0"/>
          <w:sz w:val="20"/>
          <w:szCs w:val="20"/>
        </w:rPr>
        <w:t xml:space="preserve">składane na formularzu JEDZ </w:t>
      </w:r>
      <w:r w:rsidRPr="00907BC6">
        <w:rPr>
          <w:b w:val="0"/>
          <w:bCs w:val="0"/>
          <w:i w:val="0"/>
          <w:iCs w:val="0"/>
          <w:sz w:val="20"/>
          <w:szCs w:val="20"/>
        </w:rPr>
        <w:t xml:space="preserve">powinny być złożone w formie </w:t>
      </w:r>
      <w:r w:rsidRPr="00907BC6">
        <w:rPr>
          <w:i w:val="0"/>
          <w:iCs w:val="0"/>
          <w:sz w:val="20"/>
          <w:szCs w:val="20"/>
        </w:rPr>
        <w:t>elektronicznej</w:t>
      </w:r>
      <w:r w:rsidR="00E8350C" w:rsidRPr="00907BC6">
        <w:rPr>
          <w:b w:val="0"/>
          <w:bCs w:val="0"/>
          <w:i w:val="0"/>
          <w:iCs w:val="0"/>
          <w:sz w:val="20"/>
          <w:szCs w:val="20"/>
        </w:rPr>
        <w:t xml:space="preserve"> (tj. podpisanego kwalifikowanym podpisem elektronicznym przez każdy z tych podmiotów) </w:t>
      </w:r>
      <w:r w:rsidRPr="00907BC6">
        <w:rPr>
          <w:b w:val="0"/>
          <w:bCs w:val="0"/>
          <w:i w:val="0"/>
          <w:iCs w:val="0"/>
          <w:sz w:val="20"/>
          <w:szCs w:val="20"/>
        </w:rPr>
        <w:t>w</w:t>
      </w:r>
      <w:r w:rsidR="00823A33">
        <w:rPr>
          <w:b w:val="0"/>
          <w:bCs w:val="0"/>
          <w:i w:val="0"/>
          <w:iCs w:val="0"/>
          <w:sz w:val="20"/>
          <w:szCs w:val="20"/>
        </w:rPr>
        <w:t> </w:t>
      </w:r>
      <w:r w:rsidRPr="00907BC6">
        <w:rPr>
          <w:b w:val="0"/>
          <w:bCs w:val="0"/>
          <w:i w:val="0"/>
          <w:iCs w:val="0"/>
          <w:sz w:val="20"/>
          <w:szCs w:val="20"/>
        </w:rPr>
        <w:t xml:space="preserve">zakresie w jakim potwierdzają okoliczności, o których mowa w treści art. </w:t>
      </w:r>
      <w:r w:rsidR="00E8350C" w:rsidRPr="00907BC6">
        <w:rPr>
          <w:b w:val="0"/>
          <w:bCs w:val="0"/>
          <w:i w:val="0"/>
          <w:iCs w:val="0"/>
          <w:sz w:val="20"/>
          <w:szCs w:val="20"/>
        </w:rPr>
        <w:t>124</w:t>
      </w:r>
      <w:r w:rsidRPr="00907BC6">
        <w:rPr>
          <w:b w:val="0"/>
          <w:bCs w:val="0"/>
          <w:i w:val="0"/>
          <w:iCs w:val="0"/>
          <w:sz w:val="20"/>
          <w:szCs w:val="20"/>
        </w:rPr>
        <w:t xml:space="preserve"> ust. 1 ustawy </w:t>
      </w:r>
      <w:proofErr w:type="spellStart"/>
      <w:r w:rsidRPr="00907BC6">
        <w:rPr>
          <w:b w:val="0"/>
          <w:bCs w:val="0"/>
          <w:i w:val="0"/>
          <w:iCs w:val="0"/>
          <w:sz w:val="20"/>
          <w:szCs w:val="20"/>
        </w:rPr>
        <w:t>Pzp</w:t>
      </w:r>
      <w:proofErr w:type="spellEnd"/>
      <w:r w:rsidRPr="00907BC6">
        <w:rPr>
          <w:b w:val="0"/>
          <w:bCs w:val="0"/>
          <w:i w:val="0"/>
          <w:iCs w:val="0"/>
          <w:sz w:val="20"/>
          <w:szCs w:val="20"/>
        </w:rPr>
        <w:t>. Należy je przesłać zgodnie z zasadami określonymi w Rozdziale XI SWZ.</w:t>
      </w:r>
    </w:p>
    <w:p w14:paraId="355CCFC7" w14:textId="50322D76" w:rsidR="00907BC6" w:rsidRDefault="00907BC6" w:rsidP="00907BC6">
      <w:pPr>
        <w:pStyle w:val="Tekstpodstawowy2"/>
        <w:spacing w:after="0" w:line="360" w:lineRule="auto"/>
        <w:jc w:val="both"/>
        <w:rPr>
          <w:rFonts w:ascii="Georgia" w:hAnsi="Georgia" w:cs="Verdana"/>
          <w:bCs/>
          <w:sz w:val="20"/>
          <w:szCs w:val="20"/>
        </w:rPr>
      </w:pPr>
      <w:r w:rsidRPr="00907BC6">
        <w:rPr>
          <w:rFonts w:ascii="Georgia" w:hAnsi="Georgia" w:cs="Verdana"/>
          <w:bCs/>
          <w:sz w:val="20"/>
          <w:szCs w:val="20"/>
        </w:rPr>
        <w:t>W zakresie „części IV Kryteria kwalifikacji” JEDZ podmiot udostępniający zasoby przedstawia oświadczenie w</w:t>
      </w:r>
      <w:r w:rsidR="00823A33">
        <w:rPr>
          <w:rFonts w:ascii="Georgia" w:hAnsi="Georgia" w:cs="Verdana"/>
          <w:bCs/>
          <w:sz w:val="20"/>
          <w:szCs w:val="20"/>
        </w:rPr>
        <w:t> </w:t>
      </w:r>
      <w:r w:rsidRPr="00907BC6">
        <w:rPr>
          <w:rFonts w:ascii="Georgia" w:hAnsi="Georgia" w:cs="Verdana"/>
          <w:bCs/>
          <w:sz w:val="20"/>
          <w:szCs w:val="20"/>
        </w:rPr>
        <w:t xml:space="preserve">zakresie zdolności udostępnianych Wykonawcy. Podmiot udostępniający zasoby może ograniczyć się do wypełnienia sekcji </w:t>
      </w:r>
      <w:r w:rsidRPr="00907BC6">
        <w:rPr>
          <w:rFonts w:ascii="Georgia" w:hAnsi="Georgia" w:cs="Verdana"/>
          <w:bCs/>
          <w:sz w:val="20"/>
          <w:szCs w:val="20"/>
        </w:rPr>
        <w:sym w:font="Symbol" w:char="F061"/>
      </w:r>
      <w:r w:rsidRPr="00907BC6">
        <w:rPr>
          <w:rFonts w:ascii="Georgia" w:hAnsi="Georgia" w:cs="Verdana"/>
          <w:bCs/>
          <w:sz w:val="20"/>
          <w:szCs w:val="20"/>
        </w:rPr>
        <w:t xml:space="preserve">. W takim przypadku ogólne oświadczenie podmiotu udostępniającego zasoby będzie interpretowane jedynie w zakresie udostępnianych zdolności.  </w:t>
      </w:r>
    </w:p>
    <w:p w14:paraId="46FFCE66" w14:textId="13F3A415" w:rsidR="000C550F" w:rsidRPr="00B31395" w:rsidRDefault="00907BC6" w:rsidP="00FC49D9">
      <w:pPr>
        <w:pStyle w:val="Tekstpodstawowy2"/>
        <w:numPr>
          <w:ilvl w:val="1"/>
          <w:numId w:val="37"/>
        </w:numPr>
        <w:tabs>
          <w:tab w:val="left" w:pos="709"/>
        </w:tabs>
        <w:spacing w:after="0" w:line="360" w:lineRule="auto"/>
        <w:ind w:left="0" w:firstLine="0"/>
        <w:jc w:val="both"/>
        <w:rPr>
          <w:rFonts w:ascii="Georgia" w:hAnsi="Georgia"/>
          <w:bCs/>
          <w:iCs/>
          <w:sz w:val="20"/>
          <w:szCs w:val="20"/>
        </w:rPr>
      </w:pPr>
      <w:r w:rsidRPr="00907BC6">
        <w:rPr>
          <w:rFonts w:ascii="Georgia" w:hAnsi="Georgia"/>
          <w:bCs/>
          <w:iCs/>
          <w:sz w:val="20"/>
          <w:szCs w:val="20"/>
        </w:rPr>
        <w:t xml:space="preserve">Na wezwanie Zamawiającego Wykonawca, który polega na zdolnościach lub sytuacji podmiotów udostępniających zasoby na zasadach określonych w art. 118 ustawy </w:t>
      </w:r>
      <w:proofErr w:type="spellStart"/>
      <w:r w:rsidRPr="00907BC6">
        <w:rPr>
          <w:rFonts w:ascii="Georgia" w:hAnsi="Georgia"/>
          <w:bCs/>
          <w:iCs/>
          <w:sz w:val="20"/>
          <w:szCs w:val="20"/>
        </w:rPr>
        <w:t>Pzp</w:t>
      </w:r>
      <w:proofErr w:type="spellEnd"/>
      <w:r w:rsidRPr="00907BC6">
        <w:rPr>
          <w:rFonts w:ascii="Georgia" w:hAnsi="Georgia"/>
          <w:bCs/>
          <w:iCs/>
          <w:sz w:val="20"/>
          <w:szCs w:val="20"/>
        </w:rPr>
        <w:t>, zobowiązany jest do przedstawienia w</w:t>
      </w:r>
      <w:r w:rsidR="00823A33">
        <w:rPr>
          <w:rFonts w:ascii="Georgia" w:hAnsi="Georgia"/>
          <w:bCs/>
          <w:iCs/>
          <w:sz w:val="20"/>
          <w:szCs w:val="20"/>
        </w:rPr>
        <w:t> </w:t>
      </w:r>
      <w:r w:rsidRPr="00907BC6">
        <w:rPr>
          <w:rFonts w:ascii="Georgia" w:hAnsi="Georgia"/>
          <w:bCs/>
          <w:iCs/>
          <w:sz w:val="20"/>
          <w:szCs w:val="20"/>
        </w:rPr>
        <w:t xml:space="preserve">odniesieniu do tych podmiotów podmiotowych środków dowodowych, o których mowa w </w:t>
      </w:r>
      <w:r w:rsidR="00C04044">
        <w:rPr>
          <w:rFonts w:ascii="Georgia" w:hAnsi="Georgia"/>
          <w:bCs/>
          <w:iCs/>
          <w:sz w:val="20"/>
          <w:szCs w:val="20"/>
        </w:rPr>
        <w:t xml:space="preserve">Rozdziale VII Część B </w:t>
      </w:r>
      <w:r w:rsidRPr="00907BC6">
        <w:rPr>
          <w:rFonts w:ascii="Georgia" w:hAnsi="Georgia"/>
          <w:bCs/>
          <w:iCs/>
          <w:sz w:val="20"/>
          <w:szCs w:val="20"/>
        </w:rPr>
        <w:t xml:space="preserve">pkt. </w:t>
      </w:r>
      <w:r w:rsidR="00C04044">
        <w:rPr>
          <w:rFonts w:ascii="Georgia" w:hAnsi="Georgia"/>
          <w:bCs/>
          <w:iCs/>
          <w:sz w:val="20"/>
          <w:szCs w:val="20"/>
        </w:rPr>
        <w:t>6</w:t>
      </w:r>
      <w:r w:rsidRPr="00907BC6">
        <w:rPr>
          <w:rFonts w:ascii="Georgia" w:hAnsi="Georgia"/>
          <w:bCs/>
          <w:iCs/>
          <w:sz w:val="20"/>
          <w:szCs w:val="20"/>
        </w:rPr>
        <w:t xml:space="preserve">. potwierdzających, że nie zachodzą wobec tych podmiotów podstawy do wykluczenia z postępowania. Do podmiotów udostępniających zasoby stosuje się odpowiednio postanowienia </w:t>
      </w:r>
      <w:r w:rsidR="008904E5">
        <w:rPr>
          <w:rFonts w:ascii="Georgia" w:hAnsi="Georgia"/>
          <w:bCs/>
          <w:iCs/>
          <w:sz w:val="20"/>
          <w:szCs w:val="20"/>
        </w:rPr>
        <w:t>Rozdziału VII pkt 7 do 9</w:t>
      </w:r>
      <w:r w:rsidR="00B31395">
        <w:rPr>
          <w:rFonts w:ascii="Georgia" w:hAnsi="Georgia"/>
          <w:bCs/>
          <w:iCs/>
          <w:sz w:val="20"/>
          <w:szCs w:val="20"/>
        </w:rPr>
        <w:t>.</w:t>
      </w:r>
    </w:p>
    <w:p w14:paraId="522BD4A2" w14:textId="77777777" w:rsidR="00DB558E" w:rsidRPr="00123693" w:rsidRDefault="00DB558E" w:rsidP="00DB558E">
      <w:pPr>
        <w:pStyle w:val="Akapitzlist1"/>
        <w:widowControl w:val="0"/>
        <w:tabs>
          <w:tab w:val="left" w:pos="360"/>
          <w:tab w:val="left" w:pos="426"/>
        </w:tabs>
        <w:spacing w:line="360" w:lineRule="auto"/>
        <w:ind w:left="0"/>
        <w:jc w:val="both"/>
        <w:rPr>
          <w:rFonts w:ascii="Georgia" w:hAnsi="Georgia"/>
          <w:color w:val="000000"/>
          <w:sz w:val="20"/>
          <w:szCs w:val="20"/>
        </w:rPr>
      </w:pPr>
    </w:p>
    <w:p w14:paraId="09095BA6" w14:textId="22390A0A" w:rsidR="00396B64" w:rsidRPr="00272CDD" w:rsidRDefault="00DB558E" w:rsidP="00272CDD">
      <w:pPr>
        <w:pStyle w:val="Nagwek1"/>
        <w:shd w:val="clear" w:color="auto" w:fill="F2F2F2"/>
        <w:tabs>
          <w:tab w:val="left" w:pos="570"/>
        </w:tabs>
        <w:spacing w:before="0" w:after="0" w:line="360" w:lineRule="auto"/>
        <w:jc w:val="both"/>
        <w:rPr>
          <w:rFonts w:ascii="Georgia" w:hAnsi="Georgia"/>
          <w:b/>
          <w:bCs w:val="0"/>
          <w:color w:val="000000"/>
          <w:sz w:val="20"/>
          <w:szCs w:val="20"/>
        </w:rPr>
      </w:pPr>
      <w:bookmarkStart w:id="17" w:name="_Toc110505292"/>
      <w:r w:rsidRPr="00123693">
        <w:rPr>
          <w:rFonts w:ascii="Georgia" w:hAnsi="Georgia" w:cs="Georgia"/>
          <w:b/>
          <w:bCs w:val="0"/>
          <w:color w:val="000000"/>
          <w:sz w:val="20"/>
          <w:szCs w:val="20"/>
        </w:rPr>
        <w:t xml:space="preserve">X. Informacja dla </w:t>
      </w:r>
      <w:r>
        <w:rPr>
          <w:rFonts w:ascii="Georgia" w:hAnsi="Georgia" w:cs="Georgia"/>
          <w:b/>
          <w:bCs w:val="0"/>
          <w:color w:val="000000"/>
          <w:sz w:val="20"/>
          <w:szCs w:val="20"/>
        </w:rPr>
        <w:t>w</w:t>
      </w:r>
      <w:r w:rsidRPr="00123693">
        <w:rPr>
          <w:rFonts w:ascii="Georgia" w:hAnsi="Georgia" w:cs="Georgia"/>
          <w:b/>
          <w:bCs w:val="0"/>
          <w:color w:val="000000"/>
          <w:sz w:val="20"/>
          <w:szCs w:val="20"/>
        </w:rPr>
        <w:t>ykonawców wspólnie ubiegających się o udziel</w:t>
      </w:r>
      <w:r>
        <w:rPr>
          <w:rFonts w:ascii="Georgia" w:hAnsi="Georgia" w:cs="Georgia"/>
          <w:b/>
          <w:bCs w:val="0"/>
          <w:color w:val="000000"/>
          <w:sz w:val="20"/>
          <w:szCs w:val="20"/>
        </w:rPr>
        <w:t>e</w:t>
      </w:r>
      <w:r w:rsidRPr="00123693">
        <w:rPr>
          <w:rFonts w:ascii="Georgia" w:hAnsi="Georgia" w:cs="Georgia"/>
          <w:b/>
          <w:bCs w:val="0"/>
          <w:color w:val="000000"/>
          <w:sz w:val="20"/>
          <w:szCs w:val="20"/>
        </w:rPr>
        <w:t>nie z</w:t>
      </w:r>
      <w:r>
        <w:rPr>
          <w:rFonts w:ascii="Georgia" w:hAnsi="Georgia" w:cs="Georgia"/>
          <w:b/>
          <w:bCs w:val="0"/>
          <w:color w:val="000000"/>
          <w:sz w:val="20"/>
          <w:szCs w:val="20"/>
        </w:rPr>
        <w:t>a</w:t>
      </w:r>
      <w:r w:rsidRPr="00123693">
        <w:rPr>
          <w:rFonts w:ascii="Georgia" w:hAnsi="Georgia" w:cs="Georgia"/>
          <w:b/>
          <w:bCs w:val="0"/>
          <w:color w:val="000000"/>
          <w:sz w:val="20"/>
          <w:szCs w:val="20"/>
        </w:rPr>
        <w:t>mówienia (spółki cywilne/konsorcja)</w:t>
      </w:r>
      <w:r w:rsidRPr="00E60300">
        <w:rPr>
          <w:rFonts w:ascii="Georgia" w:hAnsi="Georgia" w:cs="Georgia"/>
          <w:b/>
          <w:bCs w:val="0"/>
          <w:sz w:val="20"/>
          <w:szCs w:val="20"/>
        </w:rPr>
        <w:t>:</w:t>
      </w:r>
      <w:bookmarkEnd w:id="17"/>
    </w:p>
    <w:p w14:paraId="1F6D83DA" w14:textId="5D4AE610" w:rsidR="00396B64" w:rsidRPr="00272CDD" w:rsidRDefault="00396B64" w:rsidP="00FC49D9">
      <w:pPr>
        <w:pStyle w:val="Akapitzlist"/>
        <w:numPr>
          <w:ilvl w:val="0"/>
          <w:numId w:val="12"/>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272CDD">
        <w:rPr>
          <w:rFonts w:ascii="Georgia" w:hAnsi="Georgia" w:cs="Arial"/>
          <w:sz w:val="20"/>
          <w:szCs w:val="20"/>
        </w:rPr>
        <w:t xml:space="preserve">Wykonawcy mogą wspólnie ubiegać się o udzielenie zamówienia. W takim przypadku Wykonawcy ustanawiają pełnomocnika do reprezentowania ich w postępowaniu albo do reprezentowania w postępowaniu </w:t>
      </w:r>
      <w:r w:rsidR="004C4D29">
        <w:rPr>
          <w:rFonts w:ascii="Georgia" w:hAnsi="Georgia" w:cs="Arial"/>
          <w:sz w:val="20"/>
          <w:szCs w:val="20"/>
        </w:rPr>
        <w:br/>
      </w:r>
      <w:r w:rsidRPr="00272CDD">
        <w:rPr>
          <w:rFonts w:ascii="Georgia" w:hAnsi="Georgia" w:cs="Arial"/>
          <w:sz w:val="20"/>
          <w:szCs w:val="20"/>
        </w:rPr>
        <w:t>i zawarcia umowy w sprawie zamówienia publicznego. Pełnomocnictwo</w:t>
      </w:r>
      <w:r w:rsidRPr="00272CDD">
        <w:rPr>
          <w:rFonts w:ascii="Georgia" w:hAnsi="Georgia" w:cs="Arial"/>
          <w:b/>
          <w:sz w:val="20"/>
          <w:szCs w:val="20"/>
        </w:rPr>
        <w:t xml:space="preserve"> </w:t>
      </w:r>
      <w:r w:rsidRPr="00272CDD">
        <w:rPr>
          <w:rFonts w:ascii="Georgia" w:hAnsi="Georgia" w:cs="Arial"/>
          <w:sz w:val="20"/>
          <w:szCs w:val="20"/>
        </w:rPr>
        <w:t xml:space="preserve">winno być załączone do oferty. </w:t>
      </w:r>
    </w:p>
    <w:p w14:paraId="4768034F" w14:textId="3C026B55" w:rsidR="00396B64" w:rsidRPr="00272CDD" w:rsidRDefault="00396B64" w:rsidP="00FC49D9">
      <w:pPr>
        <w:pStyle w:val="Akapitzlist"/>
        <w:numPr>
          <w:ilvl w:val="0"/>
          <w:numId w:val="12"/>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272CDD">
        <w:rPr>
          <w:rFonts w:ascii="Georgia" w:eastAsiaTheme="minorHAnsi" w:hAnsi="Georgia" w:cs="Arial"/>
          <w:color w:val="000000"/>
          <w:kern w:val="0"/>
          <w:sz w:val="20"/>
          <w:szCs w:val="20"/>
          <w:lang w:eastAsia="en-US"/>
        </w:rPr>
        <w:t xml:space="preserve">W odniesieniu do wymagań postawionych przez Zamawiającego, każdy z Wykonawców ubiegających się wspólnie o zamówienie, oddzielnie musi udokumentować, że nie podlega wykluczeniu z Postępowania na podstawie </w:t>
      </w:r>
      <w:r w:rsidR="005015FA" w:rsidRPr="00272CDD">
        <w:rPr>
          <w:rFonts w:ascii="Georgia" w:hAnsi="Georgia"/>
          <w:sz w:val="20"/>
        </w:rPr>
        <w:t>art. 108 ust. 1</w:t>
      </w:r>
      <w:r w:rsidR="00B44955">
        <w:rPr>
          <w:rFonts w:ascii="Georgia" w:hAnsi="Georgia"/>
          <w:sz w:val="20"/>
        </w:rPr>
        <w:t xml:space="preserve">, </w:t>
      </w:r>
      <w:r w:rsidR="005015FA" w:rsidRPr="00272CDD">
        <w:rPr>
          <w:rFonts w:ascii="Georgia" w:hAnsi="Georgia"/>
          <w:sz w:val="20"/>
        </w:rPr>
        <w:t xml:space="preserve">art. 109 ust 1 pkt 1 </w:t>
      </w:r>
      <w:r w:rsidR="00B44955">
        <w:rPr>
          <w:rFonts w:ascii="Georgia" w:hAnsi="Georgia"/>
          <w:sz w:val="20"/>
        </w:rPr>
        <w:t>i</w:t>
      </w:r>
      <w:r w:rsidR="005015FA" w:rsidRPr="00272CDD">
        <w:rPr>
          <w:rFonts w:ascii="Georgia" w:hAnsi="Georgia"/>
          <w:sz w:val="20"/>
        </w:rPr>
        <w:t xml:space="preserve"> pkt 4 Ustawy </w:t>
      </w:r>
      <w:proofErr w:type="spellStart"/>
      <w:r w:rsidR="005015FA" w:rsidRPr="00272CDD">
        <w:rPr>
          <w:rFonts w:ascii="Georgia" w:hAnsi="Georgia"/>
          <w:sz w:val="20"/>
        </w:rPr>
        <w:t>Pzp</w:t>
      </w:r>
      <w:proofErr w:type="spellEnd"/>
      <w:r w:rsidR="00B44955">
        <w:rPr>
          <w:rFonts w:ascii="Georgia" w:hAnsi="Georgia"/>
          <w:sz w:val="20"/>
        </w:rPr>
        <w:t xml:space="preserve"> </w:t>
      </w:r>
      <w:r w:rsidR="00B44955">
        <w:rPr>
          <w:rFonts w:ascii="Georgia" w:hAnsi="Georgia" w:cs="Verdana"/>
          <w:bCs/>
          <w:color w:val="000000" w:themeColor="text1"/>
          <w:sz w:val="20"/>
          <w:szCs w:val="20"/>
        </w:rPr>
        <w:t>oraz</w:t>
      </w:r>
      <w:r w:rsidR="00B44955" w:rsidRPr="00A7794E">
        <w:rPr>
          <w:rFonts w:ascii="Georgia" w:hAnsi="Georgia" w:cs="Verdana"/>
          <w:bCs/>
          <w:color w:val="000000" w:themeColor="text1"/>
          <w:sz w:val="20"/>
          <w:szCs w:val="20"/>
        </w:rPr>
        <w:t xml:space="preserve"> </w:t>
      </w:r>
      <w:bookmarkStart w:id="18" w:name="_Hlk110247916"/>
      <w:r w:rsidR="00B44955" w:rsidRPr="00A7794E">
        <w:rPr>
          <w:rFonts w:ascii="Georgia" w:hAnsi="Georgia" w:cs="Verdana"/>
          <w:bCs/>
          <w:color w:val="000000" w:themeColor="text1"/>
          <w:sz w:val="20"/>
          <w:szCs w:val="20"/>
        </w:rPr>
        <w:t>art. 5k rozporządzenia Rady (UE) nr 833/2014 z dnia 31 lipca 2014 r. dotyczącego środków ograniczających w związku z działaniami Rosji destabilizującymi sytuację na Ukrainie oraz art. 7 ust. 1 ustawy o szczególnych rozwiązaniach w zakresie przeciwdziałania wspieraniu agresji na Ukrainę oraz służących ochronie bezpieczeństwa narodowego</w:t>
      </w:r>
    </w:p>
    <w:bookmarkEnd w:id="18"/>
    <w:p w14:paraId="4D5E9832" w14:textId="32AD1C5C" w:rsidR="00B9276A" w:rsidRDefault="00396B64" w:rsidP="00FC49D9">
      <w:pPr>
        <w:pStyle w:val="Akapitzlist"/>
        <w:numPr>
          <w:ilvl w:val="0"/>
          <w:numId w:val="12"/>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272CDD">
        <w:rPr>
          <w:rFonts w:ascii="Georgia" w:hAnsi="Georgia" w:cs="Arial"/>
          <w:sz w:val="20"/>
          <w:szCs w:val="20"/>
        </w:rPr>
        <w:t xml:space="preserve">W przypadku Wykonawców wspólnie ubiegających się o udzielenie zamówienia, oświadczenia, o których mowa w Rozdziale VII pkt 2 SWZ, składa każdy z </w:t>
      </w:r>
      <w:r w:rsidR="00272CDD" w:rsidRPr="00272CDD">
        <w:rPr>
          <w:rFonts w:ascii="Georgia" w:hAnsi="Georgia" w:cs="Arial"/>
          <w:sz w:val="20"/>
          <w:szCs w:val="20"/>
        </w:rPr>
        <w:t>W</w:t>
      </w:r>
      <w:r w:rsidRPr="00272CDD">
        <w:rPr>
          <w:rFonts w:ascii="Georgia" w:hAnsi="Georgia" w:cs="Arial"/>
          <w:sz w:val="20"/>
          <w:szCs w:val="20"/>
        </w:rPr>
        <w:t>ykonawców wspólnie ubiegający się o zamówienie. Oświadczenia te potwierdzają brak podstaw wykluczenia oraz spełnianie warunków udziału w postępowaniu w</w:t>
      </w:r>
      <w:r w:rsidR="00823A33">
        <w:rPr>
          <w:rFonts w:ascii="Georgia" w:hAnsi="Georgia" w:cs="Arial"/>
          <w:sz w:val="20"/>
          <w:szCs w:val="20"/>
        </w:rPr>
        <w:t> </w:t>
      </w:r>
      <w:r w:rsidRPr="00272CDD">
        <w:rPr>
          <w:rFonts w:ascii="Georgia" w:hAnsi="Georgia" w:cs="Arial"/>
          <w:sz w:val="20"/>
          <w:szCs w:val="20"/>
        </w:rPr>
        <w:t>zakresie, w jakim każdy z wykonawców wykazuje spełnianie warunków udziału w postępowaniu.</w:t>
      </w:r>
    </w:p>
    <w:p w14:paraId="398B010B" w14:textId="45BA9E60" w:rsidR="00B9276A" w:rsidRPr="00B9276A" w:rsidRDefault="00B9276A" w:rsidP="00FC49D9">
      <w:pPr>
        <w:pStyle w:val="Akapitzlist"/>
        <w:numPr>
          <w:ilvl w:val="0"/>
          <w:numId w:val="12"/>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B9276A">
        <w:rPr>
          <w:rFonts w:ascii="Georgia" w:hAnsi="Georgia" w:cs="Verdana"/>
          <w:bCs/>
          <w:sz w:val="20"/>
          <w:szCs w:val="20"/>
        </w:rPr>
        <w:t xml:space="preserve">W przypadku wspólnego ubiegania się o zamówienie przez Wykonawców są oni zobowiązani na wezwanie Zamawiającego złożyć aktualne na dzień złożenia podmiotowe środki dowodowe, o których mowa w </w:t>
      </w:r>
      <w:r w:rsidR="003C3770">
        <w:rPr>
          <w:rFonts w:ascii="Georgia" w:hAnsi="Georgia" w:cs="Verdana"/>
          <w:bCs/>
          <w:sz w:val="20"/>
          <w:szCs w:val="20"/>
        </w:rPr>
        <w:t>Rozdziale VII</w:t>
      </w:r>
      <w:r w:rsidRPr="00B9276A">
        <w:rPr>
          <w:rFonts w:ascii="Georgia" w:hAnsi="Georgia" w:cs="Verdana"/>
          <w:bCs/>
          <w:sz w:val="20"/>
          <w:szCs w:val="20"/>
        </w:rPr>
        <w:t>, przy czym:</w:t>
      </w:r>
    </w:p>
    <w:p w14:paraId="2E399902" w14:textId="05D75029" w:rsidR="00B9276A" w:rsidRDefault="00B9276A" w:rsidP="00FC49D9">
      <w:pPr>
        <w:pStyle w:val="Tekstpodstawowy2"/>
        <w:numPr>
          <w:ilvl w:val="1"/>
          <w:numId w:val="41"/>
        </w:numPr>
        <w:suppressAutoHyphens w:val="0"/>
        <w:spacing w:after="0" w:line="360" w:lineRule="auto"/>
        <w:jc w:val="both"/>
        <w:textAlignment w:val="auto"/>
        <w:rPr>
          <w:rFonts w:ascii="Georgia" w:hAnsi="Georgia" w:cs="Verdana"/>
          <w:bCs/>
          <w:sz w:val="20"/>
          <w:szCs w:val="20"/>
        </w:rPr>
      </w:pPr>
      <w:r w:rsidRPr="00B9276A">
        <w:rPr>
          <w:rFonts w:ascii="Georgia" w:hAnsi="Georgia" w:cs="Verdana"/>
          <w:bCs/>
          <w:sz w:val="20"/>
          <w:szCs w:val="20"/>
        </w:rPr>
        <w:t xml:space="preserve">podmiotowe środki dowodowe, o których mowa w </w:t>
      </w:r>
      <w:r w:rsidR="003C3770">
        <w:rPr>
          <w:rFonts w:ascii="Georgia" w:hAnsi="Georgia" w:cs="Verdana"/>
          <w:bCs/>
          <w:sz w:val="20"/>
          <w:szCs w:val="20"/>
        </w:rPr>
        <w:t>Rozdziale VII Część C</w:t>
      </w:r>
      <w:r w:rsidRPr="00B9276A">
        <w:rPr>
          <w:rFonts w:ascii="Georgia" w:hAnsi="Georgia" w:cs="Verdana"/>
          <w:bCs/>
          <w:sz w:val="20"/>
          <w:szCs w:val="20"/>
        </w:rPr>
        <w:t xml:space="preserve"> składa odpowiednio Wykonawca/Wykonawcy, który/którzy wykazuje/ą spełnianie warunku, w zakresie i na zasadach opisanych w </w:t>
      </w:r>
      <w:r w:rsidR="003C3770">
        <w:rPr>
          <w:rFonts w:ascii="Georgia" w:hAnsi="Georgia" w:cs="Verdana"/>
          <w:bCs/>
          <w:sz w:val="20"/>
          <w:szCs w:val="20"/>
        </w:rPr>
        <w:t>Rozdziale V</w:t>
      </w:r>
      <w:r w:rsidR="00B44955">
        <w:rPr>
          <w:rFonts w:ascii="Georgia" w:hAnsi="Georgia" w:cs="Verdana"/>
          <w:bCs/>
          <w:sz w:val="20"/>
          <w:szCs w:val="20"/>
        </w:rPr>
        <w:t xml:space="preserve"> -</w:t>
      </w:r>
      <w:r w:rsidR="00B44955" w:rsidRPr="00B44955">
        <w:rPr>
          <w:rFonts w:ascii="Georgia" w:hAnsi="Georgia" w:cs="Verdana"/>
          <w:bCs/>
          <w:i/>
          <w:iCs/>
          <w:sz w:val="20"/>
          <w:szCs w:val="20"/>
        </w:rPr>
        <w:t>jeśli dotyczy</w:t>
      </w:r>
    </w:p>
    <w:p w14:paraId="1FAAF7C4" w14:textId="027A7743" w:rsidR="00B9276A" w:rsidRPr="00B9276A" w:rsidRDefault="00B9276A" w:rsidP="00FC49D9">
      <w:pPr>
        <w:pStyle w:val="Tekstpodstawowy2"/>
        <w:numPr>
          <w:ilvl w:val="1"/>
          <w:numId w:val="41"/>
        </w:numPr>
        <w:suppressAutoHyphens w:val="0"/>
        <w:spacing w:after="0" w:line="360" w:lineRule="auto"/>
        <w:jc w:val="both"/>
        <w:textAlignment w:val="auto"/>
        <w:rPr>
          <w:rFonts w:ascii="Georgia" w:hAnsi="Georgia" w:cs="Verdana"/>
          <w:bCs/>
          <w:sz w:val="20"/>
          <w:szCs w:val="20"/>
        </w:rPr>
      </w:pPr>
      <w:r w:rsidRPr="00B9276A">
        <w:rPr>
          <w:rFonts w:ascii="Georgia" w:hAnsi="Georgia" w:cs="Verdana"/>
          <w:bCs/>
          <w:sz w:val="20"/>
          <w:szCs w:val="20"/>
        </w:rPr>
        <w:t xml:space="preserve">podmiotowe środki dowodowe, o których mowa w </w:t>
      </w:r>
      <w:r w:rsidR="009859A1">
        <w:rPr>
          <w:rFonts w:ascii="Georgia" w:hAnsi="Georgia" w:cs="Verdana"/>
          <w:bCs/>
          <w:sz w:val="20"/>
          <w:szCs w:val="20"/>
        </w:rPr>
        <w:t>Rozdziale VII Część B</w:t>
      </w:r>
      <w:r w:rsidRPr="00B9276A">
        <w:rPr>
          <w:rFonts w:ascii="Georgia" w:hAnsi="Georgia" w:cs="Verdana"/>
          <w:bCs/>
          <w:sz w:val="20"/>
          <w:szCs w:val="20"/>
        </w:rPr>
        <w:t xml:space="preserve"> składa każdy z nich.</w:t>
      </w:r>
    </w:p>
    <w:p w14:paraId="7CEFE102" w14:textId="635FF9B8" w:rsidR="00B9276A" w:rsidRPr="00B9276A" w:rsidRDefault="00B9276A" w:rsidP="00FC49D9">
      <w:pPr>
        <w:pStyle w:val="Tekstpodstawowy2"/>
        <w:numPr>
          <w:ilvl w:val="0"/>
          <w:numId w:val="12"/>
        </w:numPr>
        <w:tabs>
          <w:tab w:val="clear" w:pos="1009"/>
          <w:tab w:val="num" w:pos="567"/>
        </w:tabs>
        <w:spacing w:after="0" w:line="360" w:lineRule="auto"/>
        <w:ind w:left="0" w:firstLine="0"/>
        <w:jc w:val="both"/>
        <w:rPr>
          <w:rFonts w:ascii="Georgia" w:hAnsi="Georgia"/>
          <w:bCs/>
          <w:i/>
          <w:iCs/>
          <w:color w:val="2E74B5"/>
          <w:sz w:val="20"/>
          <w:szCs w:val="20"/>
        </w:rPr>
      </w:pPr>
      <w:r w:rsidRPr="00B9276A">
        <w:rPr>
          <w:rFonts w:ascii="Georgia" w:hAnsi="Georgia" w:cs="Verdana"/>
          <w:bCs/>
          <w:sz w:val="20"/>
          <w:szCs w:val="20"/>
        </w:rPr>
        <w:t>Zamawiający nie określił odmiennych wymagań związanych z realizacją zamówienia w odniesieniu do Wykonawców wspólnie ubiegających się o udzielenie zamówienia.</w:t>
      </w:r>
    </w:p>
    <w:p w14:paraId="015E19F3" w14:textId="77777777" w:rsidR="00396B64" w:rsidRPr="00123693" w:rsidRDefault="00396B64" w:rsidP="00DB558E">
      <w:pPr>
        <w:pStyle w:val="Akapitzlist1"/>
        <w:widowControl w:val="0"/>
        <w:tabs>
          <w:tab w:val="left" w:pos="360"/>
          <w:tab w:val="left" w:pos="426"/>
        </w:tabs>
        <w:spacing w:line="360" w:lineRule="auto"/>
        <w:ind w:left="0"/>
        <w:jc w:val="both"/>
        <w:rPr>
          <w:rFonts w:ascii="Georgia" w:hAnsi="Georgia"/>
          <w:color w:val="000000"/>
          <w:sz w:val="20"/>
          <w:szCs w:val="20"/>
        </w:rPr>
      </w:pPr>
    </w:p>
    <w:p w14:paraId="112E4F26" w14:textId="77777777" w:rsidR="00DB558E" w:rsidRPr="00BD2719" w:rsidRDefault="00DB558E" w:rsidP="00DB558E">
      <w:pPr>
        <w:pStyle w:val="Nagwek1"/>
        <w:shd w:val="clear" w:color="auto" w:fill="F2F2F2"/>
        <w:tabs>
          <w:tab w:val="left" w:pos="570"/>
        </w:tabs>
        <w:spacing w:before="0" w:after="0" w:line="360" w:lineRule="auto"/>
        <w:jc w:val="both"/>
        <w:rPr>
          <w:rFonts w:ascii="Georgia" w:hAnsi="Georgia"/>
          <w:b/>
          <w:bCs w:val="0"/>
          <w:color w:val="000000"/>
          <w:sz w:val="20"/>
          <w:szCs w:val="20"/>
        </w:rPr>
      </w:pPr>
      <w:bookmarkStart w:id="19" w:name="_Toc110505293"/>
      <w:r w:rsidRPr="00123693">
        <w:rPr>
          <w:rFonts w:ascii="Georgia" w:hAnsi="Georgia" w:cs="Georgia"/>
          <w:b/>
          <w:bCs w:val="0"/>
          <w:color w:val="000000"/>
          <w:sz w:val="20"/>
          <w:szCs w:val="20"/>
        </w:rPr>
        <w:t>X</w:t>
      </w:r>
      <w:r>
        <w:rPr>
          <w:rFonts w:ascii="Georgia" w:hAnsi="Georgia" w:cs="Georgia"/>
          <w:b/>
          <w:bCs w:val="0"/>
          <w:color w:val="000000"/>
          <w:sz w:val="20"/>
          <w:szCs w:val="20"/>
        </w:rPr>
        <w:t>I</w:t>
      </w:r>
      <w:r w:rsidRPr="00123693">
        <w:rPr>
          <w:rFonts w:ascii="Georgia" w:hAnsi="Georgia" w:cs="Georgia"/>
          <w:b/>
          <w:bCs w:val="0"/>
          <w:color w:val="000000"/>
          <w:sz w:val="20"/>
          <w:szCs w:val="20"/>
        </w:rPr>
        <w:t xml:space="preserve">. </w:t>
      </w:r>
      <w:bookmarkStart w:id="20" w:name="_Toc266275246"/>
      <w:r w:rsidRPr="00123693">
        <w:rPr>
          <w:rFonts w:ascii="Georgia" w:hAnsi="Georgia" w:cs="Georgia"/>
          <w:b/>
          <w:bCs w:val="0"/>
          <w:color w:val="000000"/>
          <w:sz w:val="20"/>
          <w:szCs w:val="20"/>
        </w:rPr>
        <w:t xml:space="preserve">Informacja o sposobie porozumiewania się </w:t>
      </w:r>
      <w:r>
        <w:rPr>
          <w:rFonts w:ascii="Georgia" w:hAnsi="Georgia" w:cs="Georgia"/>
          <w:b/>
          <w:bCs w:val="0"/>
          <w:color w:val="000000"/>
          <w:sz w:val="20"/>
          <w:szCs w:val="20"/>
        </w:rPr>
        <w:t>z</w:t>
      </w:r>
      <w:r w:rsidRPr="00123693">
        <w:rPr>
          <w:rFonts w:ascii="Georgia" w:hAnsi="Georgia" w:cs="Georgia"/>
          <w:b/>
          <w:bCs w:val="0"/>
          <w:color w:val="000000"/>
          <w:sz w:val="20"/>
          <w:szCs w:val="20"/>
        </w:rPr>
        <w:t>amawiającego z wykonawcami oraz przekazywania oświadczeń i dokumentów, a także wskazanie osób uprawnionych do porozumiewania się z </w:t>
      </w:r>
      <w:r>
        <w:rPr>
          <w:rFonts w:ascii="Georgia" w:hAnsi="Georgia" w:cs="Georgia"/>
          <w:b/>
          <w:bCs w:val="0"/>
          <w:color w:val="000000"/>
          <w:sz w:val="20"/>
          <w:szCs w:val="20"/>
        </w:rPr>
        <w:t>w</w:t>
      </w:r>
      <w:r w:rsidRPr="00123693">
        <w:rPr>
          <w:rFonts w:ascii="Georgia" w:hAnsi="Georgia" w:cs="Georgia"/>
          <w:b/>
          <w:bCs w:val="0"/>
          <w:color w:val="000000"/>
          <w:sz w:val="20"/>
          <w:szCs w:val="20"/>
        </w:rPr>
        <w:t>ykonawcami</w:t>
      </w:r>
      <w:bookmarkEnd w:id="20"/>
      <w:r w:rsidRPr="00E60300">
        <w:rPr>
          <w:rFonts w:ascii="Georgia" w:hAnsi="Georgia" w:cs="Georgia"/>
          <w:b/>
          <w:bCs w:val="0"/>
          <w:sz w:val="20"/>
          <w:szCs w:val="20"/>
        </w:rPr>
        <w:t>:</w:t>
      </w:r>
      <w:bookmarkEnd w:id="19"/>
    </w:p>
    <w:p w14:paraId="389F192E" w14:textId="77777777" w:rsidR="00DB558E" w:rsidRPr="00821509" w:rsidRDefault="00DB558E" w:rsidP="00FC49D9">
      <w:pPr>
        <w:pStyle w:val="Normalny3"/>
        <w:numPr>
          <w:ilvl w:val="0"/>
          <w:numId w:val="19"/>
        </w:numPr>
        <w:spacing w:line="320" w:lineRule="auto"/>
        <w:ind w:left="0" w:firstLine="0"/>
        <w:jc w:val="both"/>
        <w:rPr>
          <w:rFonts w:ascii="Georgia" w:eastAsia="Calibri" w:hAnsi="Georgia" w:cs="Calibri"/>
          <w:sz w:val="20"/>
          <w:szCs w:val="20"/>
        </w:rPr>
      </w:pPr>
      <w:r w:rsidRPr="00821509">
        <w:rPr>
          <w:rFonts w:ascii="Georgia" w:eastAsia="Calibri" w:hAnsi="Georgia" w:cs="Calibri"/>
          <w:sz w:val="20"/>
          <w:szCs w:val="20"/>
        </w:rPr>
        <w:t xml:space="preserve">Osobą uprawnioną do kontaktu z </w:t>
      </w:r>
      <w:r>
        <w:rPr>
          <w:rFonts w:ascii="Georgia" w:eastAsia="Calibri" w:hAnsi="Georgia" w:cs="Calibri"/>
          <w:sz w:val="20"/>
          <w:szCs w:val="20"/>
        </w:rPr>
        <w:t>w</w:t>
      </w:r>
      <w:r w:rsidRPr="00821509">
        <w:rPr>
          <w:rFonts w:ascii="Georgia" w:eastAsia="Calibri" w:hAnsi="Georgia" w:cs="Calibri"/>
          <w:sz w:val="20"/>
          <w:szCs w:val="20"/>
        </w:rPr>
        <w:t xml:space="preserve">ykonawcami jest: </w:t>
      </w:r>
    </w:p>
    <w:p w14:paraId="4A95D247" w14:textId="69612E2C" w:rsidR="00DB558E" w:rsidRPr="00821509" w:rsidRDefault="00B375A6" w:rsidP="00FC49D9">
      <w:pPr>
        <w:pStyle w:val="Akapitzlist"/>
        <w:numPr>
          <w:ilvl w:val="1"/>
          <w:numId w:val="19"/>
        </w:numPr>
        <w:tabs>
          <w:tab w:val="left" w:pos="426"/>
          <w:tab w:val="num" w:pos="1080"/>
        </w:tabs>
        <w:suppressAutoHyphens w:val="0"/>
        <w:autoSpaceDE w:val="0"/>
        <w:autoSpaceDN w:val="0"/>
        <w:adjustRightInd w:val="0"/>
        <w:spacing w:line="360" w:lineRule="auto"/>
        <w:jc w:val="both"/>
        <w:textAlignment w:val="auto"/>
        <w:rPr>
          <w:rFonts w:ascii="Georgia" w:hAnsi="Georgia"/>
          <w:b/>
          <w:kern w:val="0"/>
          <w:sz w:val="20"/>
          <w:szCs w:val="20"/>
          <w:lang w:eastAsia="pl-PL"/>
        </w:rPr>
      </w:pPr>
      <w:r>
        <w:rPr>
          <w:rFonts w:ascii="Georgia" w:hAnsi="Georgia"/>
          <w:sz w:val="20"/>
          <w:szCs w:val="20"/>
        </w:rPr>
        <w:t xml:space="preserve">Katarzyna </w:t>
      </w:r>
      <w:proofErr w:type="spellStart"/>
      <w:r>
        <w:rPr>
          <w:rFonts w:ascii="Georgia" w:hAnsi="Georgia"/>
          <w:sz w:val="20"/>
          <w:szCs w:val="20"/>
        </w:rPr>
        <w:t>Grzybczyk</w:t>
      </w:r>
      <w:proofErr w:type="spellEnd"/>
      <w:r w:rsidR="00DB558E" w:rsidRPr="00821509">
        <w:rPr>
          <w:rFonts w:ascii="Georgia" w:hAnsi="Georgia"/>
          <w:sz w:val="20"/>
          <w:szCs w:val="20"/>
        </w:rPr>
        <w:t xml:space="preserve"> - w zakresie procedury przetargowej,</w:t>
      </w:r>
      <w:bookmarkStart w:id="21" w:name="_Hlk532981701"/>
    </w:p>
    <w:p w14:paraId="70B0BC17" w14:textId="1332BD6A" w:rsidR="00DB558E" w:rsidRPr="00821509" w:rsidRDefault="00A6142E" w:rsidP="00FC49D9">
      <w:pPr>
        <w:pStyle w:val="Akapitzlist"/>
        <w:numPr>
          <w:ilvl w:val="1"/>
          <w:numId w:val="19"/>
        </w:numPr>
        <w:tabs>
          <w:tab w:val="left" w:pos="426"/>
          <w:tab w:val="num" w:pos="1080"/>
        </w:tabs>
        <w:suppressAutoHyphens w:val="0"/>
        <w:autoSpaceDE w:val="0"/>
        <w:autoSpaceDN w:val="0"/>
        <w:adjustRightInd w:val="0"/>
        <w:spacing w:line="360" w:lineRule="auto"/>
        <w:jc w:val="both"/>
        <w:textAlignment w:val="auto"/>
        <w:rPr>
          <w:rStyle w:val="Domylnaczcionkaakapitu1"/>
          <w:rFonts w:ascii="Georgia" w:hAnsi="Georgia"/>
          <w:b/>
          <w:kern w:val="0"/>
          <w:sz w:val="20"/>
          <w:szCs w:val="20"/>
          <w:lang w:eastAsia="pl-PL"/>
        </w:rPr>
      </w:pPr>
      <w:r>
        <w:rPr>
          <w:rStyle w:val="Domylnaczcionkaakapitu1"/>
          <w:rFonts w:ascii="Georgia" w:hAnsi="Georgia"/>
          <w:bCs/>
          <w:sz w:val="20"/>
          <w:szCs w:val="20"/>
        </w:rPr>
        <w:t>Barbara Zajda</w:t>
      </w:r>
      <w:r w:rsidR="00DB558E" w:rsidRPr="00821509">
        <w:rPr>
          <w:rStyle w:val="Domylnaczcionkaakapitu1"/>
          <w:rFonts w:ascii="Georgia" w:hAnsi="Georgia"/>
          <w:b/>
          <w:sz w:val="20"/>
          <w:szCs w:val="20"/>
        </w:rPr>
        <w:t xml:space="preserve"> </w:t>
      </w:r>
      <w:r w:rsidR="00DB558E" w:rsidRPr="00821509">
        <w:rPr>
          <w:rStyle w:val="Domylnaczcionkaakapitu1"/>
          <w:rFonts w:ascii="Georgia" w:hAnsi="Georgia"/>
          <w:b/>
          <w:color w:val="000000"/>
          <w:sz w:val="20"/>
          <w:szCs w:val="20"/>
        </w:rPr>
        <w:t>-</w:t>
      </w:r>
      <w:r w:rsidR="00DB558E" w:rsidRPr="00821509">
        <w:rPr>
          <w:rStyle w:val="Domylnaczcionkaakapitu1"/>
          <w:rFonts w:ascii="Georgia" w:hAnsi="Georgia"/>
          <w:color w:val="000000"/>
          <w:sz w:val="20"/>
          <w:szCs w:val="20"/>
        </w:rPr>
        <w:t xml:space="preserve"> w zakresie przedmiotu zamówienia</w:t>
      </w:r>
      <w:bookmarkEnd w:id="21"/>
      <w:r w:rsidR="00DB558E" w:rsidRPr="00821509">
        <w:rPr>
          <w:rStyle w:val="Domylnaczcionkaakapitu1"/>
          <w:rFonts w:ascii="Georgia" w:hAnsi="Georgia"/>
          <w:color w:val="000000"/>
          <w:sz w:val="20"/>
          <w:szCs w:val="20"/>
        </w:rPr>
        <w:t>.</w:t>
      </w:r>
    </w:p>
    <w:p w14:paraId="472CB771" w14:textId="77777777" w:rsidR="00DB558E" w:rsidRPr="00DE5A44" w:rsidRDefault="00DB558E" w:rsidP="00FC49D9">
      <w:pPr>
        <w:pStyle w:val="Normalny3"/>
        <w:numPr>
          <w:ilvl w:val="0"/>
          <w:numId w:val="19"/>
        </w:numPr>
        <w:tabs>
          <w:tab w:val="left" w:pos="426"/>
        </w:tabs>
        <w:spacing w:line="32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Postępowanie prowadzone jest w języku polskim w formie elektronicznej za pośrednictwem </w:t>
      </w:r>
      <w:hyperlink r:id="rId22">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pod adresem: </w:t>
      </w:r>
      <w:hyperlink r:id="rId23" w:history="1">
        <w:r w:rsidRPr="00DE5A44">
          <w:rPr>
            <w:rStyle w:val="Hipercze"/>
            <w:rFonts w:ascii="Georgia" w:hAnsi="Georgia" w:cs="Georgia"/>
            <w:sz w:val="20"/>
            <w:szCs w:val="20"/>
          </w:rPr>
          <w:t>www.platformazakupowa.pl/pn/zzozwadowice</w:t>
        </w:r>
      </w:hyperlink>
    </w:p>
    <w:p w14:paraId="198631E9" w14:textId="77777777" w:rsidR="00DB558E" w:rsidRPr="00DE5A44" w:rsidRDefault="00DB558E" w:rsidP="00FC49D9">
      <w:pPr>
        <w:pStyle w:val="Normalny3"/>
        <w:numPr>
          <w:ilvl w:val="0"/>
          <w:numId w:val="19"/>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W celu skrócenia czasu udzielenia odpowiedzi na pytania preferuje się, aby komunikacja między zamawiającym a wykonawcami, w tym wszelkie oświadczenia, wnioski, zawiadomienia oraz informacje, </w:t>
      </w:r>
      <w:r w:rsidRPr="0087609A">
        <w:rPr>
          <w:rFonts w:ascii="Georgia" w:eastAsia="Calibri" w:hAnsi="Georgia" w:cs="Calibri"/>
          <w:sz w:val="20"/>
          <w:szCs w:val="20"/>
        </w:rPr>
        <w:t>przekazywane były w</w:t>
      </w:r>
      <w:r w:rsidRPr="00DE5A44">
        <w:rPr>
          <w:rFonts w:ascii="Georgia" w:eastAsia="Calibri" w:hAnsi="Georgia" w:cs="Calibri"/>
          <w:sz w:val="20"/>
          <w:szCs w:val="20"/>
        </w:rPr>
        <w:t xml:space="preserve"> formie elektronicznej za pośrednictwem </w:t>
      </w:r>
      <w:hyperlink r:id="rId24">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i formularza „Wyślij wiadomość do zamawiającego”. </w:t>
      </w:r>
    </w:p>
    <w:p w14:paraId="4C35728A" w14:textId="77777777" w:rsidR="00DB558E" w:rsidRPr="00DE5A44" w:rsidRDefault="00DB558E" w:rsidP="00DB558E">
      <w:pPr>
        <w:pStyle w:val="Normalny3"/>
        <w:spacing w:line="360" w:lineRule="auto"/>
        <w:jc w:val="both"/>
        <w:rPr>
          <w:rFonts w:ascii="Georgia" w:eastAsia="Calibri" w:hAnsi="Georgia" w:cs="Calibri"/>
          <w:sz w:val="20"/>
          <w:szCs w:val="20"/>
        </w:rPr>
      </w:pPr>
      <w:r w:rsidRPr="00DE5A44">
        <w:rPr>
          <w:rFonts w:ascii="Georgia" w:eastAsia="Calibri" w:hAnsi="Georgia" w:cs="Calibri"/>
          <w:sz w:val="20"/>
          <w:szCs w:val="20"/>
        </w:rPr>
        <w:t xml:space="preserve">Za datę przekazania (wpływu) oświadczeń, wniosków, zawiadomień oraz informacji przyjmuje się datę ich przesłania za pośrednictwem </w:t>
      </w:r>
      <w:hyperlink r:id="rId25">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poprzez kliknięcie przycisku „Wyślij wiadomość do zamawiającego” po których pojawi się komunikat, że wiadomość została wysłana do zamawiającego.</w:t>
      </w:r>
    </w:p>
    <w:p w14:paraId="3977E922" w14:textId="77777777" w:rsidR="00DB558E" w:rsidRPr="00DE5A44" w:rsidRDefault="00DB558E" w:rsidP="00FC49D9">
      <w:pPr>
        <w:pStyle w:val="Normalny3"/>
        <w:numPr>
          <w:ilvl w:val="0"/>
          <w:numId w:val="19"/>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Zamawiający będzie przekazywał wykonawcom informacje w formie elektronicznej za pośrednictwem </w:t>
      </w:r>
      <w:hyperlink r:id="rId26">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27">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do konkretnego wykonawcy.</w:t>
      </w:r>
    </w:p>
    <w:p w14:paraId="48377E64" w14:textId="77777777" w:rsidR="00DB558E" w:rsidRPr="00DE5A44" w:rsidRDefault="00DB558E" w:rsidP="00FC49D9">
      <w:pPr>
        <w:pStyle w:val="Normalny3"/>
        <w:numPr>
          <w:ilvl w:val="0"/>
          <w:numId w:val="19"/>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13F88F48" w14:textId="251C4B3A" w:rsidR="00DB558E" w:rsidRPr="00DE5A44" w:rsidRDefault="00DB558E" w:rsidP="00FC49D9">
      <w:pPr>
        <w:pStyle w:val="Normalny3"/>
        <w:numPr>
          <w:ilvl w:val="0"/>
          <w:numId w:val="19"/>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Zamawiający, zgodnie z Rozporządzeniem </w:t>
      </w:r>
      <w:r w:rsidRPr="00DE5A44">
        <w:rPr>
          <w:rFonts w:ascii="Georgia" w:eastAsia="Roboto" w:hAnsi="Georgia" w:cs="Roboto"/>
          <w:color w:val="202124"/>
          <w:sz w:val="20"/>
          <w:szCs w:val="20"/>
          <w:shd w:val="clear" w:color="auto" w:fill="F8F9FA"/>
        </w:rPr>
        <w:t>Prezesa Rady Ministrów z dnia 30 grudnia 2020</w:t>
      </w:r>
      <w:r w:rsidR="004C4D29">
        <w:rPr>
          <w:rFonts w:ascii="Georgia" w:eastAsia="Roboto" w:hAnsi="Georgia" w:cs="Roboto"/>
          <w:color w:val="202124"/>
          <w:sz w:val="20"/>
          <w:szCs w:val="20"/>
          <w:shd w:val="clear" w:color="auto" w:fill="F8F9FA"/>
        </w:rPr>
        <w:t xml:space="preserve"> </w:t>
      </w:r>
      <w:r w:rsidRPr="00DE5A44">
        <w:rPr>
          <w:rFonts w:ascii="Georgia" w:eastAsia="Roboto" w:hAnsi="Georgia" w:cs="Roboto"/>
          <w:color w:val="202124"/>
          <w:sz w:val="20"/>
          <w:szCs w:val="20"/>
          <w:shd w:val="clear" w:color="auto" w:fill="F8F9FA"/>
        </w:rPr>
        <w:t>r. w sprawie sposobu sporządzania i przekazywania informacji oraz wymagań technicznych dla dokumentów elektronicznych oraz środków komunikacji elektronicznej w postępowaniu o udzielenie zamówienia publicznego lub konkursie (Dz. U. z 2020r. poz. 2452)</w:t>
      </w:r>
      <w:r w:rsidRPr="00DE5A44">
        <w:rPr>
          <w:rFonts w:ascii="Georgia" w:eastAsia="Calibri" w:hAnsi="Georgia" w:cs="Calibri"/>
          <w:sz w:val="20"/>
          <w:szCs w:val="20"/>
        </w:rPr>
        <w:t xml:space="preserve">, określa niezbędne wymagania sprzętowo - aplikacyjne umożliwiające pracę na </w:t>
      </w:r>
      <w:hyperlink r:id="rId28">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tj.:</w:t>
      </w:r>
    </w:p>
    <w:p w14:paraId="419D858A" w14:textId="77777777" w:rsidR="00DB558E" w:rsidRPr="00DE5A44" w:rsidRDefault="00DB558E" w:rsidP="00FC49D9">
      <w:pPr>
        <w:pStyle w:val="Normalny3"/>
        <w:numPr>
          <w:ilvl w:val="1"/>
          <w:numId w:val="19"/>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stały dostęp do sieci Internet o gwarantowanej przepustowości nie mniejszej niż 512 </w:t>
      </w:r>
      <w:proofErr w:type="spellStart"/>
      <w:r w:rsidRPr="00DE5A44">
        <w:rPr>
          <w:rFonts w:ascii="Georgia" w:eastAsia="Calibri" w:hAnsi="Georgia" w:cs="Calibri"/>
          <w:sz w:val="20"/>
          <w:szCs w:val="20"/>
        </w:rPr>
        <w:t>kb</w:t>
      </w:r>
      <w:proofErr w:type="spellEnd"/>
      <w:r w:rsidRPr="00DE5A44">
        <w:rPr>
          <w:rFonts w:ascii="Georgia" w:eastAsia="Calibri" w:hAnsi="Georgia" w:cs="Calibri"/>
          <w:sz w:val="20"/>
          <w:szCs w:val="20"/>
        </w:rPr>
        <w:t>/s,</w:t>
      </w:r>
    </w:p>
    <w:p w14:paraId="5318C471" w14:textId="77777777" w:rsidR="00DB558E" w:rsidRPr="00DE5A44" w:rsidRDefault="00DB558E" w:rsidP="00FC49D9">
      <w:pPr>
        <w:pStyle w:val="Normalny3"/>
        <w:numPr>
          <w:ilvl w:val="1"/>
          <w:numId w:val="19"/>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komputer klasy PC lub MAC o następującej konfiguracji: pamięć min. 2 GB Ram, procesor Intel IV 2 GHZ lub jego nowsza wersja, jeden z systemów operacyjnych - MS Windows 7, Mac Os x 10 4, Linux, lub ich nowsze wersje,</w:t>
      </w:r>
    </w:p>
    <w:p w14:paraId="7834FD90" w14:textId="77777777" w:rsidR="00DB558E" w:rsidRPr="00DE5A44" w:rsidRDefault="00DB558E" w:rsidP="00FC49D9">
      <w:pPr>
        <w:pStyle w:val="Normalny3"/>
        <w:numPr>
          <w:ilvl w:val="1"/>
          <w:numId w:val="19"/>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zainstalowana dowolna przeglądarka internetowa, w przypadku Internet Explorer minimalnie wersja 10 0.,</w:t>
      </w:r>
    </w:p>
    <w:p w14:paraId="23F06757" w14:textId="77777777" w:rsidR="00DB558E" w:rsidRPr="00DE5A44" w:rsidRDefault="00DB558E" w:rsidP="00FC49D9">
      <w:pPr>
        <w:pStyle w:val="Normalny3"/>
        <w:numPr>
          <w:ilvl w:val="1"/>
          <w:numId w:val="19"/>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włączona obsługa JavaScript,</w:t>
      </w:r>
    </w:p>
    <w:p w14:paraId="58B928FB" w14:textId="77777777" w:rsidR="00DB558E" w:rsidRPr="00DE5A44" w:rsidRDefault="00DB558E" w:rsidP="00FC49D9">
      <w:pPr>
        <w:pStyle w:val="Normalny3"/>
        <w:numPr>
          <w:ilvl w:val="1"/>
          <w:numId w:val="19"/>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zainstalowany program Adobe </w:t>
      </w:r>
      <w:proofErr w:type="spellStart"/>
      <w:r w:rsidRPr="00DE5A44">
        <w:rPr>
          <w:rFonts w:ascii="Georgia" w:eastAsia="Calibri" w:hAnsi="Georgia" w:cs="Calibri"/>
          <w:sz w:val="20"/>
          <w:szCs w:val="20"/>
        </w:rPr>
        <w:t>Acrobat</w:t>
      </w:r>
      <w:proofErr w:type="spellEnd"/>
      <w:r w:rsidRPr="00DE5A44">
        <w:rPr>
          <w:rFonts w:ascii="Georgia" w:eastAsia="Calibri" w:hAnsi="Georgia" w:cs="Calibri"/>
          <w:sz w:val="20"/>
          <w:szCs w:val="20"/>
        </w:rPr>
        <w:t xml:space="preserve"> Reader lub inny obsługujący format plików .pdf,</w:t>
      </w:r>
    </w:p>
    <w:p w14:paraId="5265FDBF" w14:textId="77777777" w:rsidR="00DB558E" w:rsidRPr="00DE5A44" w:rsidRDefault="00DB558E" w:rsidP="00FC49D9">
      <w:pPr>
        <w:pStyle w:val="Normalny3"/>
        <w:numPr>
          <w:ilvl w:val="1"/>
          <w:numId w:val="19"/>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Platformazakupowa.pl działa według standardu przyjętego w komunikacji sieciowej - kodowanie UTF8,</w:t>
      </w:r>
    </w:p>
    <w:p w14:paraId="2DC47D0D" w14:textId="77777777" w:rsidR="00DB558E" w:rsidRPr="00DE5A44" w:rsidRDefault="00DB558E" w:rsidP="00FC49D9">
      <w:pPr>
        <w:pStyle w:val="Normalny3"/>
        <w:numPr>
          <w:ilvl w:val="1"/>
          <w:numId w:val="19"/>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Oznaczenie czasu odbioru danych przez platformę zakupową stanowi datę oraz dokładny czas (</w:t>
      </w:r>
      <w:proofErr w:type="spellStart"/>
      <w:r w:rsidRPr="00DE5A44">
        <w:rPr>
          <w:rFonts w:ascii="Georgia" w:eastAsia="Calibri" w:hAnsi="Georgia" w:cs="Calibri"/>
          <w:sz w:val="20"/>
          <w:szCs w:val="20"/>
        </w:rPr>
        <w:t>hh:mm:ss</w:t>
      </w:r>
      <w:proofErr w:type="spellEnd"/>
      <w:r w:rsidRPr="00DE5A44">
        <w:rPr>
          <w:rFonts w:ascii="Georgia" w:eastAsia="Calibri" w:hAnsi="Georgia" w:cs="Calibri"/>
          <w:sz w:val="20"/>
          <w:szCs w:val="20"/>
        </w:rPr>
        <w:t>) generowany wg. czasu lokalnego serwera synchronizowanego z zegarem Głównego Urzędu Miar.</w:t>
      </w:r>
    </w:p>
    <w:p w14:paraId="65FE2E71" w14:textId="77777777" w:rsidR="00DB558E" w:rsidRPr="00DE5A44" w:rsidRDefault="00DB558E" w:rsidP="00FC49D9">
      <w:pPr>
        <w:pStyle w:val="Normalny3"/>
        <w:numPr>
          <w:ilvl w:val="0"/>
          <w:numId w:val="19"/>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Wykonawca, przystępując do niniejszego postępowania o udzielenie zamówienia publicznego:</w:t>
      </w:r>
    </w:p>
    <w:p w14:paraId="63489345" w14:textId="77777777" w:rsidR="00DB558E" w:rsidRPr="00DE5A44" w:rsidRDefault="00DB558E" w:rsidP="00FC49D9">
      <w:pPr>
        <w:pStyle w:val="Normalny3"/>
        <w:numPr>
          <w:ilvl w:val="1"/>
          <w:numId w:val="19"/>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akceptuje warunki korzystania z </w:t>
      </w:r>
      <w:hyperlink r:id="rId29">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określone w Regulaminie zamieszczonym na stronie internetowej </w:t>
      </w:r>
      <w:hyperlink r:id="rId30">
        <w:r w:rsidRPr="00DE5A44">
          <w:rPr>
            <w:rFonts w:ascii="Georgia" w:eastAsia="Calibri" w:hAnsi="Georgia" w:cs="Calibri"/>
            <w:sz w:val="20"/>
            <w:szCs w:val="20"/>
          </w:rPr>
          <w:t>pod linkiem</w:t>
        </w:r>
      </w:hyperlink>
      <w:r w:rsidRPr="00DE5A44">
        <w:rPr>
          <w:rFonts w:ascii="Georgia" w:eastAsia="Calibri" w:hAnsi="Georgia" w:cs="Calibri"/>
          <w:sz w:val="20"/>
          <w:szCs w:val="20"/>
        </w:rPr>
        <w:t xml:space="preserve"> w zakładce „Regulamin" oraz uznaje go za wiążący,</w:t>
      </w:r>
    </w:p>
    <w:p w14:paraId="72469F52" w14:textId="77777777" w:rsidR="00DB558E" w:rsidRPr="00DE5A44" w:rsidRDefault="00DB558E" w:rsidP="00FC49D9">
      <w:pPr>
        <w:pStyle w:val="Normalny3"/>
        <w:numPr>
          <w:ilvl w:val="1"/>
          <w:numId w:val="19"/>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zapoznał i stosuje się do Instrukcji składania ofert/wniosków dostępnej </w:t>
      </w:r>
      <w:hyperlink r:id="rId31">
        <w:r w:rsidRPr="00DE5A44">
          <w:rPr>
            <w:rFonts w:ascii="Georgia" w:eastAsia="Calibri" w:hAnsi="Georgia" w:cs="Calibri"/>
            <w:color w:val="1155CC"/>
            <w:sz w:val="20"/>
            <w:szCs w:val="20"/>
            <w:u w:val="single"/>
          </w:rPr>
          <w:t>pod linkiem</w:t>
        </w:r>
      </w:hyperlink>
      <w:r w:rsidRPr="00DE5A44">
        <w:rPr>
          <w:rFonts w:ascii="Georgia" w:eastAsia="Calibri" w:hAnsi="Georgia" w:cs="Calibri"/>
          <w:sz w:val="20"/>
          <w:szCs w:val="20"/>
        </w:rPr>
        <w:t xml:space="preserve">. </w:t>
      </w:r>
    </w:p>
    <w:p w14:paraId="1A5B0427" w14:textId="77777777" w:rsidR="00DB558E" w:rsidRPr="00DE5A44" w:rsidRDefault="00DB558E" w:rsidP="00FC49D9">
      <w:pPr>
        <w:pStyle w:val="Normalny3"/>
        <w:numPr>
          <w:ilvl w:val="0"/>
          <w:numId w:val="19"/>
        </w:numPr>
        <w:spacing w:line="360" w:lineRule="auto"/>
        <w:ind w:left="0" w:firstLine="0"/>
        <w:jc w:val="both"/>
        <w:rPr>
          <w:rFonts w:ascii="Georgia" w:eastAsia="Calibri" w:hAnsi="Georgia" w:cs="Calibri"/>
          <w:sz w:val="20"/>
          <w:szCs w:val="20"/>
        </w:rPr>
      </w:pPr>
      <w:r w:rsidRPr="00DE5A44">
        <w:rPr>
          <w:rFonts w:ascii="Georgia" w:eastAsia="Calibri" w:hAnsi="Georgia" w:cs="Calibri"/>
          <w:b/>
          <w:sz w:val="20"/>
          <w:szCs w:val="20"/>
        </w:rPr>
        <w:t>Zamawiający nie ponosi odpowiedzialności za złożenie oferty w sposób niezgodny</w:t>
      </w:r>
      <w:r>
        <w:rPr>
          <w:rFonts w:ascii="Georgia" w:eastAsia="Calibri" w:hAnsi="Georgia" w:cs="Calibri"/>
          <w:b/>
          <w:sz w:val="20"/>
          <w:szCs w:val="20"/>
        </w:rPr>
        <w:br/>
      </w:r>
      <w:r w:rsidRPr="00DE5A44">
        <w:rPr>
          <w:rFonts w:ascii="Georgia" w:eastAsia="Calibri" w:hAnsi="Georgia" w:cs="Calibri"/>
          <w:b/>
          <w:sz w:val="20"/>
          <w:szCs w:val="20"/>
        </w:rPr>
        <w:t xml:space="preserve">z Instrukcją korzystania z </w:t>
      </w:r>
      <w:hyperlink r:id="rId32">
        <w:r w:rsidRPr="00DE5A44">
          <w:rPr>
            <w:rFonts w:ascii="Georgia" w:eastAsia="Calibri" w:hAnsi="Georgia" w:cs="Calibri"/>
            <w:b/>
            <w:color w:val="1155CC"/>
            <w:sz w:val="20"/>
            <w:szCs w:val="20"/>
            <w:u w:val="single"/>
          </w:rPr>
          <w:t>platformazakupowa.pl</w:t>
        </w:r>
      </w:hyperlink>
      <w:r w:rsidRPr="00DE5A44">
        <w:rPr>
          <w:rFonts w:ascii="Georgia" w:eastAsia="Calibri" w:hAnsi="Georgia" w:cs="Calibri"/>
          <w:sz w:val="20"/>
          <w:szCs w:val="20"/>
        </w:rPr>
        <w:t xml:space="preserve">, w szczególności za sytuację, gdy zamawiający zapozna się z treścią oferty przed upływem terminu składania ofert (np. złożenie oferty w zakładce „Wyślij wiadomość do zamawiającego”). </w:t>
      </w:r>
      <w:r w:rsidRPr="00DE5A44">
        <w:rPr>
          <w:rFonts w:ascii="Georgia" w:eastAsia="Calibri" w:hAnsi="Georgia" w:cs="Calibri"/>
          <w:sz w:val="20"/>
          <w:szCs w:val="20"/>
        </w:rPr>
        <w:br/>
        <w:t>Taka oferta zostanie uznana przez Zamawiającego za ofertę handlową i nie będzie brana pod uwagę</w:t>
      </w:r>
      <w:r>
        <w:rPr>
          <w:rFonts w:ascii="Georgia" w:eastAsia="Calibri" w:hAnsi="Georgia" w:cs="Calibri"/>
          <w:sz w:val="20"/>
          <w:szCs w:val="20"/>
        </w:rPr>
        <w:br/>
      </w:r>
      <w:r w:rsidRPr="00DE5A44">
        <w:rPr>
          <w:rFonts w:ascii="Georgia" w:eastAsia="Calibri" w:hAnsi="Georgia" w:cs="Calibri"/>
          <w:sz w:val="20"/>
          <w:szCs w:val="20"/>
        </w:rPr>
        <w:t>w przedmiotowym postępowaniu ponieważ nie został spełniony obowiązek narzucony w art. 221 Ustawy Prawo Zamówień Publicznych.</w:t>
      </w:r>
    </w:p>
    <w:p w14:paraId="30BB0D48" w14:textId="77777777" w:rsidR="00DB558E" w:rsidRPr="00DE5A44" w:rsidRDefault="00DB558E" w:rsidP="00FC49D9">
      <w:pPr>
        <w:pStyle w:val="Normalny3"/>
        <w:numPr>
          <w:ilvl w:val="0"/>
          <w:numId w:val="19"/>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Zamawiający informuje, że instrukcje korzystania z </w:t>
      </w:r>
      <w:hyperlink r:id="rId33">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dotyczące w szczególności logowania, składania wniosków o wyjaśnienie treści SWZ, składania ofert oraz innych czynności podejmowanych w niniejszym postępowaniu przy użyciu </w:t>
      </w:r>
      <w:hyperlink r:id="rId34">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znajdują się w zakładce „Instrukcje dla Wykonawców" na stronie internetowej pod adresem: </w:t>
      </w:r>
      <w:hyperlink r:id="rId35">
        <w:r w:rsidRPr="00DE5A44">
          <w:rPr>
            <w:rFonts w:ascii="Georgia" w:eastAsia="Calibri" w:hAnsi="Georgia" w:cs="Calibri"/>
            <w:color w:val="1155CC"/>
            <w:sz w:val="20"/>
            <w:szCs w:val="20"/>
            <w:u w:val="single"/>
          </w:rPr>
          <w:t>https://platformazakupowa.pl/strona/45-instrukcje</w:t>
        </w:r>
      </w:hyperlink>
    </w:p>
    <w:p w14:paraId="12F95714" w14:textId="77777777" w:rsidR="00DB558E" w:rsidRPr="00DE5A44" w:rsidRDefault="00DB558E" w:rsidP="00FC49D9">
      <w:pPr>
        <w:pStyle w:val="Normalny3"/>
        <w:numPr>
          <w:ilvl w:val="0"/>
          <w:numId w:val="19"/>
        </w:numPr>
        <w:spacing w:line="360" w:lineRule="auto"/>
        <w:ind w:left="0" w:firstLine="0"/>
        <w:jc w:val="both"/>
        <w:rPr>
          <w:rFonts w:ascii="Georgia" w:eastAsia="Calibri" w:hAnsi="Georgia" w:cs="Calibri"/>
          <w:sz w:val="20"/>
          <w:szCs w:val="20"/>
        </w:rPr>
      </w:pPr>
      <w:r w:rsidRPr="00DE5A44">
        <w:rPr>
          <w:rFonts w:ascii="Georgia" w:hAnsi="Georgia"/>
          <w:sz w:val="20"/>
          <w:szCs w:val="20"/>
        </w:rPr>
        <w:t>W sytuacjach awaryjnych np. w przypadku przerwy w funkcjonowaniu lub awarii niedziałania</w:t>
      </w:r>
      <w:r w:rsidRPr="00DE5A44">
        <w:rPr>
          <w:rFonts w:ascii="Georgia" w:hAnsi="Georgia"/>
          <w:color w:val="0070C0"/>
          <w:sz w:val="20"/>
          <w:szCs w:val="20"/>
        </w:rPr>
        <w:t xml:space="preserve"> </w:t>
      </w:r>
      <w:hyperlink r:id="rId36" w:history="1">
        <w:r w:rsidRPr="00DE5A44">
          <w:rPr>
            <w:rStyle w:val="Hipercze"/>
            <w:rFonts w:ascii="Georgia" w:eastAsia="Lucida Sans Unicode" w:hAnsi="Georgia"/>
            <w:kern w:val="3"/>
            <w:sz w:val="20"/>
            <w:szCs w:val="20"/>
            <w:lang w:eastAsia="zh-CN"/>
          </w:rPr>
          <w:t xml:space="preserve">www.platformazakupowa.pl/pn/zzozwadowice </w:t>
        </w:r>
      </w:hyperlink>
      <w:r w:rsidRPr="00DE5A44">
        <w:rPr>
          <w:rFonts w:ascii="Georgia" w:hAnsi="Georgia"/>
          <w:color w:val="0000FF"/>
          <w:kern w:val="3"/>
          <w:sz w:val="20"/>
          <w:szCs w:val="20"/>
          <w:lang w:eastAsia="zh-CN"/>
        </w:rPr>
        <w:t xml:space="preserve"> </w:t>
      </w:r>
      <w:r w:rsidRPr="00DE5A44">
        <w:rPr>
          <w:rFonts w:ascii="Georgia" w:hAnsi="Georgia"/>
          <w:sz w:val="20"/>
          <w:szCs w:val="20"/>
        </w:rPr>
        <w:t xml:space="preserve">Zamawiający może również komunikować się z </w:t>
      </w:r>
      <w:r>
        <w:rPr>
          <w:rFonts w:ascii="Georgia" w:hAnsi="Georgia"/>
          <w:sz w:val="20"/>
          <w:szCs w:val="20"/>
        </w:rPr>
        <w:t>w</w:t>
      </w:r>
      <w:r w:rsidRPr="00DE5A44">
        <w:rPr>
          <w:rFonts w:ascii="Georgia" w:hAnsi="Georgia"/>
          <w:sz w:val="20"/>
          <w:szCs w:val="20"/>
        </w:rPr>
        <w:t>ykonawcami za pomocą poczty elektronicznej, gdzie adres Zamawiającego jest dostępny w SWZ dot. danego postępowania.</w:t>
      </w:r>
    </w:p>
    <w:p w14:paraId="028E5E88" w14:textId="77777777" w:rsidR="00DB558E" w:rsidRPr="00651C82" w:rsidRDefault="00DB558E" w:rsidP="00FC49D9">
      <w:pPr>
        <w:pStyle w:val="Normalny3"/>
        <w:numPr>
          <w:ilvl w:val="0"/>
          <w:numId w:val="19"/>
        </w:numPr>
        <w:spacing w:line="360" w:lineRule="auto"/>
        <w:ind w:left="0" w:firstLine="0"/>
        <w:jc w:val="both"/>
        <w:rPr>
          <w:rFonts w:ascii="Georgia" w:eastAsia="Calibri" w:hAnsi="Georgia" w:cs="Calibri"/>
          <w:sz w:val="20"/>
          <w:szCs w:val="20"/>
        </w:rPr>
      </w:pPr>
      <w:r w:rsidRPr="00651C82">
        <w:rPr>
          <w:rFonts w:ascii="Georgia" w:eastAsia="Calibri" w:hAnsi="Georgia" w:cs="Calibri"/>
          <w:b/>
          <w:sz w:val="20"/>
          <w:szCs w:val="20"/>
        </w:rPr>
        <w:t>Formaty plików wykorzystywanych przez wykonawców powinny być zgodne</w:t>
      </w:r>
      <w:r>
        <w:rPr>
          <w:rFonts w:ascii="Georgia" w:eastAsia="Calibri" w:hAnsi="Georgia" w:cs="Calibri"/>
          <w:b/>
          <w:sz w:val="20"/>
          <w:szCs w:val="20"/>
        </w:rPr>
        <w:br/>
      </w:r>
      <w:r w:rsidRPr="00651C82">
        <w:rPr>
          <w:rFonts w:ascii="Georgia" w:eastAsia="Calibri" w:hAnsi="Georgia" w:cs="Calibri"/>
          <w:b/>
          <w:sz w:val="20"/>
          <w:szCs w:val="20"/>
        </w:rPr>
        <w:t>z</w:t>
      </w:r>
      <w:r w:rsidRPr="00651C82">
        <w:rPr>
          <w:rFonts w:ascii="Georgia" w:eastAsia="Calibri" w:hAnsi="Georgia" w:cs="Calibri"/>
          <w:sz w:val="20"/>
          <w:szCs w:val="20"/>
        </w:rPr>
        <w:t xml:space="preserve"> </w:t>
      </w:r>
      <w:r>
        <w:rPr>
          <w:rFonts w:ascii="Georgia" w:eastAsia="Calibri" w:hAnsi="Georgia" w:cs="Calibri"/>
          <w:sz w:val="20"/>
          <w:szCs w:val="20"/>
        </w:rPr>
        <w:t>„</w:t>
      </w:r>
      <w:r w:rsidRPr="00651C82">
        <w:rPr>
          <w:rFonts w:ascii="Georgia" w:eastAsia="Calibri" w:hAnsi="Georgia" w:cs="Calibri"/>
          <w:sz w:val="20"/>
          <w:szCs w:val="20"/>
        </w:rPr>
        <w:t>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2ACD26BA" w14:textId="77777777" w:rsidR="00DB558E" w:rsidRPr="00651C82" w:rsidRDefault="00DB558E" w:rsidP="00FC49D9">
      <w:pPr>
        <w:pStyle w:val="Normalny3"/>
        <w:numPr>
          <w:ilvl w:val="0"/>
          <w:numId w:val="19"/>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rekomenduje wykorzystanie formatów: .pdf .</w:t>
      </w:r>
      <w:proofErr w:type="spellStart"/>
      <w:r w:rsidRPr="00651C82">
        <w:rPr>
          <w:rFonts w:ascii="Georgia" w:eastAsia="Calibri" w:hAnsi="Georgia" w:cs="Calibri"/>
          <w:sz w:val="20"/>
          <w:szCs w:val="20"/>
        </w:rPr>
        <w:t>doc</w:t>
      </w:r>
      <w:proofErr w:type="spellEnd"/>
      <w:r w:rsidRPr="00651C82">
        <w:rPr>
          <w:rFonts w:ascii="Georgia" w:eastAsia="Calibri" w:hAnsi="Georgia" w:cs="Calibri"/>
          <w:sz w:val="20"/>
          <w:szCs w:val="20"/>
        </w:rPr>
        <w:t xml:space="preserve"> .xls .jpg (.</w:t>
      </w:r>
      <w:proofErr w:type="spellStart"/>
      <w:r w:rsidRPr="00651C82">
        <w:rPr>
          <w:rFonts w:ascii="Georgia" w:eastAsia="Calibri" w:hAnsi="Georgia" w:cs="Calibri"/>
          <w:sz w:val="20"/>
          <w:szCs w:val="20"/>
        </w:rPr>
        <w:t>jpeg</w:t>
      </w:r>
      <w:proofErr w:type="spellEnd"/>
      <w:r w:rsidRPr="00651C82">
        <w:rPr>
          <w:rFonts w:ascii="Georgia" w:eastAsia="Calibri" w:hAnsi="Georgia" w:cs="Calibri"/>
          <w:sz w:val="20"/>
          <w:szCs w:val="20"/>
        </w:rPr>
        <w:t xml:space="preserve">) </w:t>
      </w:r>
      <w:r w:rsidRPr="00651C82">
        <w:rPr>
          <w:rFonts w:ascii="Georgia" w:eastAsia="Calibri" w:hAnsi="Georgia" w:cs="Calibri"/>
          <w:b/>
          <w:sz w:val="20"/>
          <w:szCs w:val="20"/>
        </w:rPr>
        <w:t>ze szczególnym wskazaniem na .pdf</w:t>
      </w:r>
    </w:p>
    <w:p w14:paraId="1B538491" w14:textId="77777777" w:rsidR="00DB558E" w:rsidRPr="00651C82" w:rsidRDefault="00DB558E" w:rsidP="00FC49D9">
      <w:pPr>
        <w:pStyle w:val="Normalny3"/>
        <w:numPr>
          <w:ilvl w:val="0"/>
          <w:numId w:val="19"/>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W celu ewentualnej kompresji danych Zamawiający rekomenduje wykorzystanie jednego z formatów:</w:t>
      </w:r>
    </w:p>
    <w:p w14:paraId="6E1174BB" w14:textId="77777777" w:rsidR="00DB558E" w:rsidRPr="00651C82" w:rsidRDefault="00DB558E" w:rsidP="00FC49D9">
      <w:pPr>
        <w:pStyle w:val="Normalny3"/>
        <w:numPr>
          <w:ilvl w:val="1"/>
          <w:numId w:val="19"/>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.zip </w:t>
      </w:r>
    </w:p>
    <w:p w14:paraId="2EB823C5" w14:textId="77777777" w:rsidR="00DB558E" w:rsidRPr="00651C82" w:rsidRDefault="00DB558E" w:rsidP="00FC49D9">
      <w:pPr>
        <w:pStyle w:val="Normalny3"/>
        <w:numPr>
          <w:ilvl w:val="1"/>
          <w:numId w:val="19"/>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.7Z</w:t>
      </w:r>
    </w:p>
    <w:p w14:paraId="6940FD87" w14:textId="1A987DB4" w:rsidR="00DB558E" w:rsidRPr="00651C82" w:rsidRDefault="00DB558E" w:rsidP="00FC49D9">
      <w:pPr>
        <w:pStyle w:val="Normalny3"/>
        <w:numPr>
          <w:ilvl w:val="0"/>
          <w:numId w:val="19"/>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Wśród formatów powszechnych a </w:t>
      </w:r>
      <w:r w:rsidRPr="00651C82">
        <w:rPr>
          <w:rFonts w:ascii="Georgia" w:eastAsia="Calibri" w:hAnsi="Georgia" w:cs="Calibri"/>
          <w:b/>
          <w:sz w:val="20"/>
          <w:szCs w:val="20"/>
        </w:rPr>
        <w:t>NIE występujących</w:t>
      </w:r>
      <w:r w:rsidRPr="00651C82">
        <w:rPr>
          <w:rFonts w:ascii="Georgia" w:eastAsia="Calibri" w:hAnsi="Georgia" w:cs="Calibri"/>
          <w:sz w:val="20"/>
          <w:szCs w:val="20"/>
        </w:rPr>
        <w:t xml:space="preserve"> w rozporządzeniu występują: .</w:t>
      </w:r>
      <w:proofErr w:type="spellStart"/>
      <w:r w:rsidRPr="00651C82">
        <w:rPr>
          <w:rFonts w:ascii="Georgia" w:eastAsia="Calibri" w:hAnsi="Georgia" w:cs="Calibri"/>
          <w:sz w:val="20"/>
          <w:szCs w:val="20"/>
        </w:rPr>
        <w:t>rar</w:t>
      </w:r>
      <w:proofErr w:type="spellEnd"/>
      <w:r w:rsidRPr="00651C82">
        <w:rPr>
          <w:rFonts w:ascii="Georgia" w:eastAsia="Calibri" w:hAnsi="Georgia" w:cs="Calibri"/>
          <w:sz w:val="20"/>
          <w:szCs w:val="20"/>
        </w:rPr>
        <w:t xml:space="preserve"> .gif .</w:t>
      </w:r>
      <w:proofErr w:type="spellStart"/>
      <w:r w:rsidRPr="00651C82">
        <w:rPr>
          <w:rFonts w:ascii="Georgia" w:eastAsia="Calibri" w:hAnsi="Georgia" w:cs="Calibri"/>
          <w:sz w:val="20"/>
          <w:szCs w:val="20"/>
        </w:rPr>
        <w:t>bmp</w:t>
      </w:r>
      <w:proofErr w:type="spellEnd"/>
      <w:r w:rsidRPr="00651C82">
        <w:rPr>
          <w:rFonts w:ascii="Georgia" w:eastAsia="Calibri" w:hAnsi="Georgia" w:cs="Calibri"/>
          <w:sz w:val="20"/>
          <w:szCs w:val="20"/>
        </w:rPr>
        <w:t>.</w:t>
      </w:r>
      <w:r w:rsidR="004C4D29">
        <w:rPr>
          <w:rFonts w:ascii="Georgia" w:eastAsia="Calibri" w:hAnsi="Georgia" w:cs="Calibri"/>
          <w:sz w:val="20"/>
          <w:szCs w:val="20"/>
        </w:rPr>
        <w:t xml:space="preserve"> </w:t>
      </w:r>
      <w:proofErr w:type="spellStart"/>
      <w:r w:rsidRPr="00651C82">
        <w:rPr>
          <w:rFonts w:ascii="Georgia" w:eastAsia="Calibri" w:hAnsi="Georgia" w:cs="Calibri"/>
          <w:sz w:val="20"/>
          <w:szCs w:val="20"/>
        </w:rPr>
        <w:t>numbers</w:t>
      </w:r>
      <w:proofErr w:type="spellEnd"/>
      <w:r w:rsidRPr="00651C82">
        <w:rPr>
          <w:rFonts w:ascii="Georgia" w:eastAsia="Calibri" w:hAnsi="Georgia" w:cs="Calibri"/>
          <w:sz w:val="20"/>
          <w:szCs w:val="20"/>
        </w:rPr>
        <w:t xml:space="preserve"> .</w:t>
      </w:r>
      <w:proofErr w:type="spellStart"/>
      <w:r w:rsidRPr="00651C82">
        <w:rPr>
          <w:rFonts w:ascii="Georgia" w:eastAsia="Calibri" w:hAnsi="Georgia" w:cs="Calibri"/>
          <w:sz w:val="20"/>
          <w:szCs w:val="20"/>
        </w:rPr>
        <w:t>pages</w:t>
      </w:r>
      <w:proofErr w:type="spellEnd"/>
      <w:r w:rsidRPr="00651C82">
        <w:rPr>
          <w:rFonts w:ascii="Georgia" w:eastAsia="Calibri" w:hAnsi="Georgia" w:cs="Calibri"/>
          <w:sz w:val="20"/>
          <w:szCs w:val="20"/>
        </w:rPr>
        <w:t xml:space="preserve">. </w:t>
      </w:r>
      <w:r w:rsidRPr="00651C82">
        <w:rPr>
          <w:rFonts w:ascii="Georgia" w:eastAsia="Calibri" w:hAnsi="Georgia" w:cs="Calibri"/>
          <w:b/>
          <w:sz w:val="20"/>
          <w:szCs w:val="20"/>
        </w:rPr>
        <w:t>Dokumenty złożone w takich plikach zostaną uznane za złożone nieskutecznie.</w:t>
      </w:r>
    </w:p>
    <w:p w14:paraId="7D4B1063" w14:textId="77777777" w:rsidR="00DB558E" w:rsidRPr="00651C82" w:rsidRDefault="00DB558E" w:rsidP="00FC49D9">
      <w:pPr>
        <w:pStyle w:val="Normalny3"/>
        <w:numPr>
          <w:ilvl w:val="0"/>
          <w:numId w:val="19"/>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Zamawiający zwraca uwagę na ograniczenia wielkości plików podpisywanych profilem zaufanym, który wynosi max 10MB, oraz na ograniczenie wielkości plików podpisywanych w aplikacji </w:t>
      </w:r>
      <w:proofErr w:type="spellStart"/>
      <w:r w:rsidRPr="00651C82">
        <w:rPr>
          <w:rFonts w:ascii="Georgia" w:eastAsia="Calibri" w:hAnsi="Georgia" w:cs="Calibri"/>
          <w:sz w:val="20"/>
          <w:szCs w:val="20"/>
        </w:rPr>
        <w:t>eDoApp</w:t>
      </w:r>
      <w:proofErr w:type="spellEnd"/>
      <w:r w:rsidRPr="00651C82">
        <w:rPr>
          <w:rFonts w:ascii="Georgia" w:eastAsia="Calibri" w:hAnsi="Georgia" w:cs="Calibri"/>
          <w:sz w:val="20"/>
          <w:szCs w:val="20"/>
        </w:rPr>
        <w:t xml:space="preserve"> służącej do składania podpisu osobistego, który wynosi max 5MB.</w:t>
      </w:r>
    </w:p>
    <w:p w14:paraId="43C098D4" w14:textId="77777777" w:rsidR="00DB558E" w:rsidRPr="00651C82" w:rsidRDefault="00DB558E" w:rsidP="00FC49D9">
      <w:pPr>
        <w:pStyle w:val="Normalny3"/>
        <w:numPr>
          <w:ilvl w:val="0"/>
          <w:numId w:val="19"/>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Ze względu na niskie ryzyko naruszenia integralności pliku oraz łatwiejszą weryfikację podpisu, zamawiający zaleca, w miarę możliwości, przekonwertowanie plików składających się na ofertę na format .pdf </w:t>
      </w:r>
      <w:r>
        <w:rPr>
          <w:rFonts w:ascii="Georgia" w:eastAsia="Calibri" w:hAnsi="Georgia" w:cs="Calibri"/>
          <w:sz w:val="20"/>
          <w:szCs w:val="20"/>
        </w:rPr>
        <w:br/>
      </w:r>
      <w:r w:rsidRPr="00651C82">
        <w:rPr>
          <w:rFonts w:ascii="Georgia" w:eastAsia="Calibri" w:hAnsi="Georgia" w:cs="Calibri"/>
          <w:sz w:val="20"/>
          <w:szCs w:val="20"/>
        </w:rPr>
        <w:t xml:space="preserve">i opatrzenie ich podpisem kwalifikowanym </w:t>
      </w:r>
      <w:proofErr w:type="spellStart"/>
      <w:r w:rsidRPr="00651C82">
        <w:rPr>
          <w:rFonts w:ascii="Georgia" w:eastAsia="Calibri" w:hAnsi="Georgia" w:cs="Calibri"/>
          <w:sz w:val="20"/>
          <w:szCs w:val="20"/>
        </w:rPr>
        <w:t>PAdES</w:t>
      </w:r>
      <w:proofErr w:type="spellEnd"/>
      <w:r w:rsidRPr="00651C82">
        <w:rPr>
          <w:rFonts w:ascii="Georgia" w:eastAsia="Calibri" w:hAnsi="Georgia" w:cs="Calibri"/>
          <w:sz w:val="20"/>
          <w:szCs w:val="20"/>
        </w:rPr>
        <w:t xml:space="preserve">. </w:t>
      </w:r>
    </w:p>
    <w:p w14:paraId="4EB3E863" w14:textId="77777777" w:rsidR="00DB558E" w:rsidRPr="00651C82" w:rsidRDefault="00DB558E" w:rsidP="00FC49D9">
      <w:pPr>
        <w:pStyle w:val="Normalny3"/>
        <w:numPr>
          <w:ilvl w:val="0"/>
          <w:numId w:val="19"/>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Pliki w innych formatach niż PDF zaleca się opatrzyć zewnętrznym podpisem </w:t>
      </w:r>
      <w:proofErr w:type="spellStart"/>
      <w:r w:rsidRPr="00651C82">
        <w:rPr>
          <w:rFonts w:ascii="Georgia" w:eastAsia="Calibri" w:hAnsi="Georgia" w:cs="Calibri"/>
          <w:sz w:val="20"/>
          <w:szCs w:val="20"/>
        </w:rPr>
        <w:t>XAdES</w:t>
      </w:r>
      <w:proofErr w:type="spellEnd"/>
      <w:r w:rsidRPr="00651C82">
        <w:rPr>
          <w:rFonts w:ascii="Georgia" w:eastAsia="Calibri" w:hAnsi="Georgia" w:cs="Calibri"/>
          <w:sz w:val="20"/>
          <w:szCs w:val="20"/>
        </w:rPr>
        <w:t>. Wykonawca powinien pamiętać, aby plik z podpisem przekazywać łącznie z dokumentem podpisywanym.</w:t>
      </w:r>
    </w:p>
    <w:p w14:paraId="66E702F7" w14:textId="7190B3FF" w:rsidR="00DB558E" w:rsidRPr="00651C82" w:rsidRDefault="00DB558E" w:rsidP="00FC49D9">
      <w:pPr>
        <w:pStyle w:val="Normalny3"/>
        <w:numPr>
          <w:ilvl w:val="0"/>
          <w:numId w:val="19"/>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zaleca</w:t>
      </w:r>
      <w:r w:rsidR="004C4D29">
        <w:rPr>
          <w:rFonts w:ascii="Georgia" w:eastAsia="Calibri" w:hAnsi="Georgia" w:cs="Calibri"/>
          <w:sz w:val="20"/>
          <w:szCs w:val="20"/>
        </w:rPr>
        <w:t>,</w:t>
      </w:r>
      <w:r w:rsidRPr="00651C82">
        <w:rPr>
          <w:rFonts w:ascii="Georgia" w:eastAsia="Calibri" w:hAnsi="Georgia" w:cs="Calibri"/>
          <w:sz w:val="20"/>
          <w:szCs w:val="20"/>
        </w:rPr>
        <w:t xml:space="preserve"> aby w przypadku podpisywania pliku przez kilka osób, stosować podpisy tego samego rodzaju. Podpisywanie różnymi rodzajami podpisów np. osobistym i kwalifikowanym może doprowadzić do problemów w weryfikacji plików. </w:t>
      </w:r>
    </w:p>
    <w:p w14:paraId="4769B83D" w14:textId="77777777" w:rsidR="00DB558E" w:rsidRPr="00651C82" w:rsidRDefault="00DB558E" w:rsidP="00FC49D9">
      <w:pPr>
        <w:pStyle w:val="Normalny3"/>
        <w:numPr>
          <w:ilvl w:val="0"/>
          <w:numId w:val="19"/>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Zamawiający zaleca, aby </w:t>
      </w:r>
      <w:r>
        <w:rPr>
          <w:rFonts w:ascii="Georgia" w:eastAsia="Calibri" w:hAnsi="Georgia" w:cs="Calibri"/>
          <w:sz w:val="20"/>
          <w:szCs w:val="20"/>
        </w:rPr>
        <w:t>w</w:t>
      </w:r>
      <w:r w:rsidRPr="00651C82">
        <w:rPr>
          <w:rFonts w:ascii="Georgia" w:eastAsia="Calibri" w:hAnsi="Georgia" w:cs="Calibri"/>
          <w:sz w:val="20"/>
          <w:szCs w:val="20"/>
        </w:rPr>
        <w:t>ykonawca z odpowiednim wyprzedzeniem przetestował możliwość prawidłowego wykorzystania wybranej metody podpisania plików oferty.</w:t>
      </w:r>
    </w:p>
    <w:p w14:paraId="3DCDD553" w14:textId="77777777" w:rsidR="00DB558E" w:rsidRPr="00651C82" w:rsidRDefault="00DB558E" w:rsidP="00FC49D9">
      <w:pPr>
        <w:pStyle w:val="Normalny3"/>
        <w:numPr>
          <w:ilvl w:val="0"/>
          <w:numId w:val="19"/>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Zaleca się, aby komunikacja z wykonawcami odbywała się tylko na Platformie za pośrednictwem formularza “Wyślij wiadomość do zamawiającego”, nie za pośrednictwem adresu email.</w:t>
      </w:r>
    </w:p>
    <w:p w14:paraId="1C7DB0D7" w14:textId="77777777" w:rsidR="00DB558E" w:rsidRPr="00651C82" w:rsidRDefault="00DB558E" w:rsidP="00FC49D9">
      <w:pPr>
        <w:pStyle w:val="Normalny3"/>
        <w:numPr>
          <w:ilvl w:val="0"/>
          <w:numId w:val="19"/>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Osobą składającą ofertę powinna być osoba kontaktowa podawana w dokumentacji.</w:t>
      </w:r>
    </w:p>
    <w:p w14:paraId="1CF5D9DC" w14:textId="77777777" w:rsidR="00DB558E" w:rsidRPr="00651C82" w:rsidRDefault="00DB558E" w:rsidP="00FC49D9">
      <w:pPr>
        <w:pStyle w:val="Normalny3"/>
        <w:numPr>
          <w:ilvl w:val="0"/>
          <w:numId w:val="19"/>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1EB397C7" w14:textId="77777777" w:rsidR="00DB558E" w:rsidRPr="00651C82" w:rsidRDefault="00DB558E" w:rsidP="00FC49D9">
      <w:pPr>
        <w:pStyle w:val="Normalny3"/>
        <w:numPr>
          <w:ilvl w:val="0"/>
          <w:numId w:val="19"/>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Podczas podpisywania plików zaleca się stosowanie algorytmu skrótu SHA2 zamiast SHA1.  </w:t>
      </w:r>
    </w:p>
    <w:p w14:paraId="6AD27260" w14:textId="77777777" w:rsidR="00DB558E" w:rsidRPr="00651C82" w:rsidRDefault="00DB558E" w:rsidP="00FC49D9">
      <w:pPr>
        <w:pStyle w:val="Normalny3"/>
        <w:numPr>
          <w:ilvl w:val="0"/>
          <w:numId w:val="19"/>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Jeśli wykonawca pakuje dokumenty np. w plik ZIP zalecamy wcześniejsze podpisanie każdego ze skompresowanych plików. </w:t>
      </w:r>
    </w:p>
    <w:p w14:paraId="267AB8D9" w14:textId="77777777" w:rsidR="00DB558E" w:rsidRPr="00651C82" w:rsidRDefault="00DB558E" w:rsidP="00FC49D9">
      <w:pPr>
        <w:pStyle w:val="Normalny3"/>
        <w:numPr>
          <w:ilvl w:val="0"/>
          <w:numId w:val="19"/>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rekomenduje wykorzystanie podpisu z kwalifikowanym znacznikiem czasu.</w:t>
      </w:r>
    </w:p>
    <w:p w14:paraId="4D122CEE" w14:textId="74CE1648" w:rsidR="00DB558E" w:rsidRDefault="00DB558E" w:rsidP="00FC49D9">
      <w:pPr>
        <w:pStyle w:val="Normalny3"/>
        <w:numPr>
          <w:ilvl w:val="0"/>
          <w:numId w:val="19"/>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zaleca</w:t>
      </w:r>
      <w:r w:rsidR="004C4D29">
        <w:rPr>
          <w:rFonts w:ascii="Georgia" w:eastAsia="Calibri" w:hAnsi="Georgia" w:cs="Calibri"/>
          <w:sz w:val="20"/>
          <w:szCs w:val="20"/>
        </w:rPr>
        <w:t>,</w:t>
      </w:r>
      <w:r w:rsidRPr="00651C82">
        <w:rPr>
          <w:rFonts w:ascii="Georgia" w:eastAsia="Calibri" w:hAnsi="Georgia" w:cs="Calibri"/>
          <w:sz w:val="20"/>
          <w:szCs w:val="20"/>
        </w:rPr>
        <w:t xml:space="preserve"> aby </w:t>
      </w:r>
      <w:r w:rsidRPr="00651C82">
        <w:rPr>
          <w:rFonts w:ascii="Georgia" w:eastAsia="Calibri" w:hAnsi="Georgia" w:cs="Calibri"/>
          <w:sz w:val="20"/>
          <w:szCs w:val="20"/>
          <w:u w:val="single"/>
        </w:rPr>
        <w:t>nie</w:t>
      </w:r>
      <w:r w:rsidRPr="00651C82">
        <w:rPr>
          <w:rFonts w:ascii="Georgia" w:eastAsia="Calibri" w:hAnsi="Georgia" w:cs="Calibri"/>
          <w:sz w:val="20"/>
          <w:szCs w:val="20"/>
        </w:rPr>
        <w:t xml:space="preserve"> wprowadzać jakichkolwiek zmian w plikach po podpisaniu ich podpisem kwalifikowanym. Może to skutkować naruszeniem integralności plików co równoważne będzie z koniecznością odrzucenia oferty w postępowaniu.</w:t>
      </w:r>
      <w:bookmarkStart w:id="22" w:name="_wp2umuqo1p7z" w:colFirst="0" w:colLast="0"/>
      <w:bookmarkEnd w:id="22"/>
    </w:p>
    <w:p w14:paraId="4D5286F8" w14:textId="77777777" w:rsidR="00DB558E" w:rsidRPr="00D96CA3" w:rsidRDefault="00DB558E" w:rsidP="00FC49D9">
      <w:pPr>
        <w:pStyle w:val="Normalny3"/>
        <w:numPr>
          <w:ilvl w:val="0"/>
          <w:numId w:val="19"/>
        </w:numPr>
        <w:spacing w:line="360" w:lineRule="auto"/>
        <w:ind w:left="0" w:firstLine="0"/>
        <w:jc w:val="both"/>
        <w:rPr>
          <w:rFonts w:ascii="Georgia" w:eastAsia="Calibri" w:hAnsi="Georgia" w:cs="Calibri"/>
          <w:sz w:val="20"/>
          <w:szCs w:val="20"/>
        </w:rPr>
      </w:pPr>
      <w:r w:rsidRPr="00D96CA3">
        <w:rPr>
          <w:rFonts w:ascii="Georgia" w:hAnsi="Georgia" w:cs="Garamond"/>
          <w:color w:val="000000"/>
          <w:sz w:val="20"/>
          <w:szCs w:val="20"/>
        </w:rPr>
        <w:t>Wykonawca może zwrócić się do Zamawiającego o wyjaśnienie treści SWZ.</w:t>
      </w:r>
    </w:p>
    <w:p w14:paraId="7210B022" w14:textId="27E3D587" w:rsidR="00DB558E" w:rsidRPr="0087609A" w:rsidRDefault="00DB558E" w:rsidP="00FC49D9">
      <w:pPr>
        <w:pStyle w:val="Normalny3"/>
        <w:numPr>
          <w:ilvl w:val="0"/>
          <w:numId w:val="19"/>
        </w:numPr>
        <w:spacing w:line="360" w:lineRule="auto"/>
        <w:ind w:left="0" w:firstLine="0"/>
        <w:jc w:val="both"/>
        <w:rPr>
          <w:rFonts w:ascii="Georgia" w:eastAsia="Calibri" w:hAnsi="Georgia" w:cs="Calibri"/>
          <w:sz w:val="20"/>
          <w:szCs w:val="20"/>
        </w:rPr>
      </w:pPr>
      <w:r w:rsidRPr="00D96CA3">
        <w:rPr>
          <w:rFonts w:ascii="Georgia" w:hAnsi="Georgia" w:cs="Garamond"/>
          <w:color w:val="000000"/>
          <w:sz w:val="20"/>
          <w:szCs w:val="20"/>
        </w:rPr>
        <w:t xml:space="preserve">Zamawiający udzieli wyjaśnień </w:t>
      </w:r>
      <w:r w:rsidRPr="00D96CA3">
        <w:rPr>
          <w:rFonts w:ascii="Georgia" w:hAnsi="Georgia"/>
          <w:color w:val="000000"/>
          <w:sz w:val="20"/>
          <w:szCs w:val="20"/>
        </w:rPr>
        <w:t>niezwłocznie, jednak nie później niż na 6 dni przed upływem terminu składania ofert albo nie później niż na 4 dni przed upływem terminu składania ofert w przypadku, o</w:t>
      </w:r>
      <w:r>
        <w:rPr>
          <w:rFonts w:ascii="Georgia" w:hAnsi="Georgia"/>
          <w:color w:val="000000"/>
          <w:sz w:val="20"/>
          <w:szCs w:val="20"/>
        </w:rPr>
        <w:t xml:space="preserve"> </w:t>
      </w:r>
      <w:r w:rsidRPr="00D96CA3">
        <w:rPr>
          <w:rFonts w:ascii="Georgia" w:hAnsi="Georgia"/>
          <w:color w:val="000000"/>
          <w:sz w:val="20"/>
          <w:szCs w:val="20"/>
        </w:rPr>
        <w:t xml:space="preserve">którym mowa </w:t>
      </w:r>
      <w:r w:rsidR="004C4D29">
        <w:rPr>
          <w:rFonts w:ascii="Georgia" w:hAnsi="Georgia"/>
          <w:color w:val="000000"/>
          <w:sz w:val="20"/>
          <w:szCs w:val="20"/>
        </w:rPr>
        <w:br/>
      </w:r>
      <w:r w:rsidRPr="00D96CA3">
        <w:rPr>
          <w:rFonts w:ascii="Georgia" w:hAnsi="Georgia"/>
          <w:color w:val="000000"/>
          <w:sz w:val="20"/>
          <w:szCs w:val="20"/>
        </w:rPr>
        <w:t>w</w:t>
      </w:r>
      <w:r>
        <w:rPr>
          <w:rFonts w:ascii="Georgia" w:hAnsi="Georgia"/>
          <w:color w:val="000000"/>
          <w:sz w:val="20"/>
          <w:szCs w:val="20"/>
        </w:rPr>
        <w:t xml:space="preserve"> </w:t>
      </w:r>
      <w:r w:rsidRPr="00D96CA3">
        <w:rPr>
          <w:rFonts w:ascii="Georgia" w:hAnsi="Georgia"/>
          <w:color w:val="000000"/>
          <w:sz w:val="20"/>
          <w:szCs w:val="20"/>
        </w:rPr>
        <w:t>art.</w:t>
      </w:r>
      <w:r>
        <w:rPr>
          <w:rFonts w:ascii="Georgia" w:hAnsi="Georgia"/>
          <w:color w:val="000000"/>
          <w:sz w:val="20"/>
          <w:szCs w:val="20"/>
        </w:rPr>
        <w:t xml:space="preserve"> </w:t>
      </w:r>
      <w:r w:rsidRPr="00D96CA3">
        <w:rPr>
          <w:rFonts w:ascii="Georgia" w:hAnsi="Georgia"/>
          <w:color w:val="000000"/>
          <w:sz w:val="20"/>
          <w:szCs w:val="20"/>
        </w:rPr>
        <w:t>138</w:t>
      </w:r>
      <w:r>
        <w:rPr>
          <w:rFonts w:ascii="Georgia" w:hAnsi="Georgia"/>
          <w:color w:val="000000"/>
          <w:sz w:val="20"/>
          <w:szCs w:val="20"/>
        </w:rPr>
        <w:t xml:space="preserve"> </w:t>
      </w:r>
      <w:r w:rsidRPr="00D96CA3">
        <w:rPr>
          <w:rFonts w:ascii="Georgia" w:hAnsi="Georgia"/>
          <w:color w:val="000000"/>
          <w:sz w:val="20"/>
          <w:szCs w:val="20"/>
        </w:rPr>
        <w:t>ust.</w:t>
      </w:r>
      <w:r>
        <w:rPr>
          <w:rFonts w:ascii="Georgia" w:hAnsi="Georgia"/>
          <w:color w:val="000000"/>
          <w:sz w:val="20"/>
          <w:szCs w:val="20"/>
        </w:rPr>
        <w:t xml:space="preserve"> </w:t>
      </w:r>
      <w:r w:rsidRPr="00D96CA3">
        <w:rPr>
          <w:rFonts w:ascii="Georgia" w:hAnsi="Georgia"/>
          <w:color w:val="000000"/>
          <w:sz w:val="20"/>
          <w:szCs w:val="20"/>
        </w:rPr>
        <w:t>2</w:t>
      </w:r>
      <w:r>
        <w:rPr>
          <w:rFonts w:ascii="Georgia" w:hAnsi="Georgia"/>
          <w:color w:val="000000"/>
          <w:sz w:val="20"/>
          <w:szCs w:val="20"/>
        </w:rPr>
        <w:t xml:space="preserve"> </w:t>
      </w:r>
      <w:r w:rsidRPr="00D96CA3">
        <w:rPr>
          <w:rFonts w:ascii="Georgia" w:hAnsi="Georgia"/>
          <w:color w:val="000000"/>
          <w:sz w:val="20"/>
          <w:szCs w:val="20"/>
        </w:rPr>
        <w:t>pkt</w:t>
      </w:r>
      <w:r>
        <w:rPr>
          <w:rFonts w:ascii="Georgia" w:hAnsi="Georgia"/>
          <w:color w:val="000000"/>
          <w:sz w:val="20"/>
          <w:szCs w:val="20"/>
        </w:rPr>
        <w:t xml:space="preserve"> </w:t>
      </w:r>
      <w:r w:rsidRPr="00D96CA3">
        <w:rPr>
          <w:rFonts w:ascii="Georgia" w:hAnsi="Georgia"/>
          <w:color w:val="000000"/>
          <w:sz w:val="20"/>
          <w:szCs w:val="20"/>
        </w:rPr>
        <w:t xml:space="preserve">2 </w:t>
      </w:r>
      <w:r w:rsidRPr="0087609A">
        <w:rPr>
          <w:rFonts w:ascii="Georgia" w:hAnsi="Georgia"/>
          <w:color w:val="000000"/>
          <w:sz w:val="20"/>
          <w:szCs w:val="20"/>
        </w:rPr>
        <w:t xml:space="preserve">ustawy </w:t>
      </w:r>
      <w:proofErr w:type="spellStart"/>
      <w:r w:rsidRPr="0087609A">
        <w:rPr>
          <w:rFonts w:ascii="Georgia" w:hAnsi="Georgia"/>
          <w:color w:val="000000"/>
          <w:sz w:val="20"/>
          <w:szCs w:val="20"/>
        </w:rPr>
        <w:t>Pzp</w:t>
      </w:r>
      <w:proofErr w:type="spellEnd"/>
      <w:r w:rsidRPr="0087609A">
        <w:rPr>
          <w:rFonts w:ascii="Georgia" w:hAnsi="Georgia"/>
          <w:color w:val="000000"/>
          <w:sz w:val="20"/>
          <w:szCs w:val="20"/>
        </w:rPr>
        <w:t>, pod warunkiem</w:t>
      </w:r>
      <w:r w:rsidR="004C4D29">
        <w:rPr>
          <w:rFonts w:ascii="Georgia" w:hAnsi="Georgia"/>
          <w:color w:val="000000"/>
          <w:sz w:val="20"/>
          <w:szCs w:val="20"/>
        </w:rPr>
        <w:t>,</w:t>
      </w:r>
      <w:r w:rsidRPr="0087609A">
        <w:rPr>
          <w:rFonts w:ascii="Georgia" w:hAnsi="Georgia"/>
          <w:color w:val="000000"/>
          <w:sz w:val="20"/>
          <w:szCs w:val="20"/>
        </w:rPr>
        <w:t xml:space="preserve"> że wniosek o wyjaśnienie treści SWZ wpłynął do zamawiającego nie później niż na odpowiednio 14 przed upływem terminu składania ofert.</w:t>
      </w:r>
    </w:p>
    <w:p w14:paraId="0541F29B" w14:textId="77777777" w:rsidR="00DB558E" w:rsidRPr="0087609A" w:rsidRDefault="00DB558E" w:rsidP="00FC49D9">
      <w:pPr>
        <w:pStyle w:val="Normalny3"/>
        <w:numPr>
          <w:ilvl w:val="0"/>
          <w:numId w:val="19"/>
        </w:numPr>
        <w:spacing w:line="360" w:lineRule="auto"/>
        <w:ind w:left="0" w:firstLine="0"/>
        <w:jc w:val="both"/>
        <w:rPr>
          <w:rFonts w:ascii="Georgia" w:eastAsia="Calibri" w:hAnsi="Georgia" w:cs="Calibri"/>
          <w:sz w:val="20"/>
          <w:szCs w:val="20"/>
        </w:rPr>
      </w:pPr>
      <w:r w:rsidRPr="0087609A">
        <w:rPr>
          <w:rFonts w:ascii="Georgia" w:hAnsi="Georgia" w:cs="Garamond"/>
          <w:color w:val="000000"/>
          <w:sz w:val="20"/>
          <w:szCs w:val="20"/>
        </w:rPr>
        <w:t>W przypadku gdy wniosek o wyjaśnienie treści SWZ nie wpłynął w terminie, o którym mowa w pkt. 28, zamawiający nie ma obowiązku udzielania wyjaśnień SWZ oraz obowiązku przedłużenia terminu składania ofert.</w:t>
      </w:r>
    </w:p>
    <w:p w14:paraId="4E04C74D" w14:textId="77777777" w:rsidR="00DB558E" w:rsidRPr="00C00850" w:rsidRDefault="00DB558E" w:rsidP="00FC49D9">
      <w:pPr>
        <w:pStyle w:val="Normalny3"/>
        <w:numPr>
          <w:ilvl w:val="0"/>
          <w:numId w:val="19"/>
        </w:numPr>
        <w:spacing w:line="360" w:lineRule="auto"/>
        <w:ind w:left="0" w:firstLine="0"/>
        <w:jc w:val="both"/>
        <w:rPr>
          <w:rStyle w:val="Hipercze"/>
          <w:rFonts w:ascii="Georgia" w:eastAsia="Calibri" w:hAnsi="Georgia" w:cs="Calibri"/>
          <w:color w:val="auto"/>
          <w:sz w:val="20"/>
          <w:szCs w:val="20"/>
          <w:u w:val="none"/>
        </w:rPr>
      </w:pPr>
      <w:r w:rsidRPr="0087609A">
        <w:rPr>
          <w:rFonts w:ascii="Georgia" w:hAnsi="Georgia"/>
          <w:sz w:val="20"/>
          <w:szCs w:val="20"/>
        </w:rPr>
        <w:t>Treść zapytań wraz z wyjaśnieniami bez ujawniania źródła zapytania, Zamawiający zamieszcza na stronie internetowej na której udostępniony jest SWZ</w:t>
      </w:r>
      <w:r w:rsidRPr="00D96CA3">
        <w:rPr>
          <w:rFonts w:ascii="Georgia" w:hAnsi="Georgia"/>
          <w:sz w:val="20"/>
          <w:szCs w:val="20"/>
        </w:rPr>
        <w:t>, tj.</w:t>
      </w:r>
      <w:r>
        <w:rPr>
          <w:rFonts w:ascii="Georgia" w:hAnsi="Georgia"/>
          <w:sz w:val="20"/>
          <w:szCs w:val="20"/>
        </w:rPr>
        <w:t xml:space="preserve"> </w:t>
      </w:r>
      <w:hyperlink r:id="rId37" w:history="1">
        <w:r w:rsidRPr="00D22A34">
          <w:rPr>
            <w:rStyle w:val="Hipercze"/>
            <w:rFonts w:ascii="Georgia" w:eastAsia="Lucida Sans Unicode" w:hAnsi="Georgia"/>
            <w:b/>
            <w:i/>
            <w:kern w:val="3"/>
            <w:sz w:val="20"/>
            <w:szCs w:val="20"/>
            <w:lang w:eastAsia="zh-CN"/>
          </w:rPr>
          <w:t>www.platformazakupowa.pl/pn/zzozwadowice</w:t>
        </w:r>
        <w:r w:rsidRPr="00D22A34">
          <w:rPr>
            <w:rStyle w:val="Hipercze"/>
            <w:rFonts w:ascii="Georgia" w:hAnsi="Georgia"/>
            <w:b/>
            <w:i/>
            <w:kern w:val="3"/>
            <w:sz w:val="20"/>
            <w:szCs w:val="20"/>
            <w:lang w:eastAsia="zh-CN"/>
          </w:rPr>
          <w:t xml:space="preserve"> </w:t>
        </w:r>
      </w:hyperlink>
    </w:p>
    <w:p w14:paraId="285EA825" w14:textId="77777777" w:rsidR="00DB558E" w:rsidRPr="00C00850" w:rsidRDefault="00DB558E" w:rsidP="00FC49D9">
      <w:pPr>
        <w:pStyle w:val="Normalny3"/>
        <w:numPr>
          <w:ilvl w:val="0"/>
          <w:numId w:val="19"/>
        </w:numPr>
        <w:spacing w:line="360" w:lineRule="auto"/>
        <w:ind w:left="0" w:firstLine="0"/>
        <w:jc w:val="both"/>
        <w:rPr>
          <w:rStyle w:val="Domylnaczcionkaakapitu1"/>
          <w:rFonts w:ascii="Georgia" w:eastAsia="Calibri" w:hAnsi="Georgia" w:cs="Calibri"/>
          <w:sz w:val="20"/>
          <w:szCs w:val="20"/>
        </w:rPr>
      </w:pPr>
      <w:r w:rsidRPr="00C00850">
        <w:rPr>
          <w:rStyle w:val="Domylnaczcionkaakapitu1"/>
          <w:rFonts w:ascii="Georgia" w:hAnsi="Georgia"/>
          <w:bCs/>
          <w:sz w:val="20"/>
          <w:szCs w:val="20"/>
        </w:rPr>
        <w:t>W uzasadnionych przypadkach Zamawiający może przed upływem terminu składania ofert zmienić treść SWZ. Dokonaną zmianę specyfikacji Zamawiający udostępnia na stronie internetowej –</w:t>
      </w:r>
      <w:hyperlink r:id="rId38" w:history="1">
        <w:r w:rsidRPr="00C00850">
          <w:rPr>
            <w:rStyle w:val="Hipercze"/>
            <w:rFonts w:ascii="Georgia" w:eastAsia="Lucida Sans Unicode" w:hAnsi="Georgia"/>
            <w:b/>
            <w:i/>
            <w:kern w:val="3"/>
            <w:sz w:val="20"/>
            <w:szCs w:val="20"/>
            <w:lang w:eastAsia="zh-CN"/>
          </w:rPr>
          <w:t>www.platformazakupowa.pl/pn/zzozwadowice</w:t>
        </w:r>
        <w:r w:rsidRPr="00C00850">
          <w:rPr>
            <w:rStyle w:val="Hipercze"/>
            <w:rFonts w:ascii="Georgia" w:hAnsi="Georgia"/>
            <w:b/>
            <w:i/>
            <w:kern w:val="3"/>
            <w:sz w:val="20"/>
            <w:szCs w:val="20"/>
            <w:lang w:eastAsia="zh-CN"/>
          </w:rPr>
          <w:t xml:space="preserve"> </w:t>
        </w:r>
      </w:hyperlink>
      <w:r w:rsidRPr="00C00850">
        <w:rPr>
          <w:rFonts w:ascii="Georgia" w:hAnsi="Georgia"/>
          <w:b/>
          <w:i/>
          <w:color w:val="0000FF"/>
          <w:kern w:val="3"/>
          <w:sz w:val="20"/>
          <w:szCs w:val="20"/>
          <w:lang w:eastAsia="zh-CN"/>
        </w:rPr>
        <w:t>,</w:t>
      </w:r>
      <w:r w:rsidRPr="00C00850">
        <w:rPr>
          <w:rStyle w:val="Domylnaczcionkaakapitu1"/>
          <w:rFonts w:ascii="Georgia" w:hAnsi="Georgia"/>
          <w:bCs/>
          <w:sz w:val="20"/>
          <w:szCs w:val="20"/>
        </w:rPr>
        <w:t xml:space="preserve"> na której udostępniona jest specyfikacja.</w:t>
      </w:r>
    </w:p>
    <w:p w14:paraId="52655EBE" w14:textId="77777777" w:rsidR="00DB558E" w:rsidRPr="00C00850" w:rsidRDefault="00DB558E" w:rsidP="00FC49D9">
      <w:pPr>
        <w:pStyle w:val="Normalny3"/>
        <w:numPr>
          <w:ilvl w:val="0"/>
          <w:numId w:val="19"/>
        </w:numPr>
        <w:spacing w:line="360" w:lineRule="auto"/>
        <w:ind w:left="0" w:firstLine="0"/>
        <w:jc w:val="both"/>
        <w:rPr>
          <w:rFonts w:ascii="Georgia" w:eastAsia="Calibri" w:hAnsi="Georgia" w:cs="Calibri"/>
          <w:sz w:val="20"/>
          <w:szCs w:val="20"/>
        </w:rPr>
      </w:pPr>
      <w:r w:rsidRPr="00C00850">
        <w:rPr>
          <w:rFonts w:ascii="Georgia" w:hAnsi="Georgia"/>
          <w:sz w:val="20"/>
          <w:szCs w:val="20"/>
        </w:rPr>
        <w:t>Każda wprowadzona przez Zamawiającego zmiana SWZ stanie się jej integralną częścią.</w:t>
      </w:r>
    </w:p>
    <w:p w14:paraId="15F08DEC" w14:textId="77777777" w:rsidR="00DB558E" w:rsidRPr="00C00850" w:rsidRDefault="00DB558E" w:rsidP="00FC49D9">
      <w:pPr>
        <w:pStyle w:val="Normalny3"/>
        <w:numPr>
          <w:ilvl w:val="0"/>
          <w:numId w:val="19"/>
        </w:numPr>
        <w:spacing w:line="360" w:lineRule="auto"/>
        <w:ind w:left="0" w:firstLine="0"/>
        <w:jc w:val="both"/>
        <w:rPr>
          <w:rFonts w:ascii="Georgia" w:eastAsia="Calibri" w:hAnsi="Georgia" w:cs="Calibri"/>
          <w:sz w:val="20"/>
          <w:szCs w:val="20"/>
        </w:rPr>
      </w:pPr>
      <w:r w:rsidRPr="00C00850">
        <w:rPr>
          <w:rFonts w:ascii="Georgia" w:hAnsi="Georgia"/>
          <w:sz w:val="20"/>
          <w:szCs w:val="20"/>
        </w:rPr>
        <w:t>W przypadku rozbieżności pomiędzy treścią niniejszej SWZ a treścią udzielonych wyjaśnień lub zmian SWZ, jako obowiązującą należy przyjąć treść późniejszego oświadczenia Zamawiającego.</w:t>
      </w:r>
    </w:p>
    <w:p w14:paraId="4881439E" w14:textId="77777777" w:rsidR="00DB558E" w:rsidRPr="00123693" w:rsidRDefault="00DB558E" w:rsidP="00DB558E">
      <w:pPr>
        <w:pStyle w:val="Tekstpodstawowy"/>
        <w:tabs>
          <w:tab w:val="left" w:pos="0"/>
          <w:tab w:val="left" w:pos="426"/>
        </w:tabs>
        <w:spacing w:after="0" w:line="360" w:lineRule="auto"/>
        <w:jc w:val="both"/>
        <w:rPr>
          <w:rFonts w:ascii="Georgia" w:hAnsi="Georgia" w:cs="Georgia"/>
          <w:b w:val="0"/>
          <w:bCs w:val="0"/>
          <w:i w:val="0"/>
          <w:iCs w:val="0"/>
          <w:sz w:val="20"/>
          <w:szCs w:val="20"/>
          <w:lang w:val="pl-PL" w:eastAsia="en-US"/>
        </w:rPr>
      </w:pPr>
    </w:p>
    <w:p w14:paraId="220BD6AC" w14:textId="77777777" w:rsidR="00DB558E" w:rsidRPr="00123693" w:rsidRDefault="00DB558E" w:rsidP="00DB558E">
      <w:pPr>
        <w:pStyle w:val="Nagwek1"/>
        <w:shd w:val="clear" w:color="auto" w:fill="F2F2F2"/>
        <w:tabs>
          <w:tab w:val="left" w:pos="-105"/>
        </w:tabs>
        <w:spacing w:before="0" w:after="0" w:line="360" w:lineRule="auto"/>
        <w:jc w:val="both"/>
        <w:rPr>
          <w:rFonts w:ascii="Georgia" w:hAnsi="Georgia" w:cs="Georgia"/>
          <w:b/>
          <w:bCs w:val="0"/>
          <w:color w:val="000000"/>
          <w:sz w:val="20"/>
          <w:szCs w:val="20"/>
        </w:rPr>
      </w:pPr>
      <w:bookmarkStart w:id="23" w:name="_Toc110505294"/>
      <w:r w:rsidRPr="00123693">
        <w:rPr>
          <w:rFonts w:ascii="Georgia" w:hAnsi="Georgia" w:cs="Georgia"/>
          <w:b/>
          <w:bCs w:val="0"/>
          <w:color w:val="000000"/>
          <w:sz w:val="20"/>
          <w:szCs w:val="20"/>
        </w:rPr>
        <w:t>X</w:t>
      </w:r>
      <w:r>
        <w:rPr>
          <w:rFonts w:ascii="Georgia" w:hAnsi="Georgia" w:cs="Georgia"/>
          <w:b/>
          <w:bCs w:val="0"/>
          <w:color w:val="000000"/>
          <w:sz w:val="20"/>
          <w:szCs w:val="20"/>
        </w:rPr>
        <w:t>I</w:t>
      </w:r>
      <w:r w:rsidRPr="00123693">
        <w:rPr>
          <w:rFonts w:ascii="Georgia" w:hAnsi="Georgia" w:cs="Georgia"/>
          <w:b/>
          <w:bCs w:val="0"/>
          <w:color w:val="000000"/>
          <w:sz w:val="20"/>
          <w:szCs w:val="20"/>
        </w:rPr>
        <w:t xml:space="preserve">I. </w:t>
      </w:r>
      <w:bookmarkStart w:id="24" w:name="_Toc266275247"/>
      <w:r w:rsidRPr="00123693">
        <w:rPr>
          <w:rFonts w:ascii="Georgia" w:hAnsi="Georgia" w:cs="Georgia"/>
          <w:b/>
          <w:bCs w:val="0"/>
          <w:color w:val="000000"/>
          <w:sz w:val="20"/>
          <w:szCs w:val="20"/>
        </w:rPr>
        <w:t>Wymagania dotyczące wadium</w:t>
      </w:r>
      <w:bookmarkEnd w:id="24"/>
      <w:r w:rsidRPr="00E60300">
        <w:rPr>
          <w:rFonts w:ascii="Georgia" w:hAnsi="Georgia" w:cs="Georgia"/>
          <w:b/>
          <w:bCs w:val="0"/>
          <w:sz w:val="20"/>
          <w:szCs w:val="20"/>
        </w:rPr>
        <w:t>:</w:t>
      </w:r>
      <w:bookmarkEnd w:id="23"/>
    </w:p>
    <w:p w14:paraId="755CEABB" w14:textId="19F09A4B" w:rsidR="00055B1D" w:rsidRPr="00823A33" w:rsidRDefault="00055B1D" w:rsidP="00FC49D9">
      <w:pPr>
        <w:numPr>
          <w:ilvl w:val="3"/>
          <w:numId w:val="13"/>
        </w:numPr>
        <w:tabs>
          <w:tab w:val="clear" w:pos="2880"/>
          <w:tab w:val="num" w:pos="0"/>
        </w:tabs>
        <w:suppressAutoHyphens w:val="0"/>
        <w:spacing w:line="360" w:lineRule="auto"/>
        <w:ind w:left="0" w:firstLine="0"/>
        <w:jc w:val="both"/>
        <w:textAlignment w:val="auto"/>
        <w:rPr>
          <w:rFonts w:ascii="Georgia" w:hAnsi="Georgia" w:cs="Arial"/>
          <w:sz w:val="20"/>
          <w:szCs w:val="20"/>
        </w:rPr>
      </w:pPr>
      <w:r w:rsidRPr="00823A33">
        <w:rPr>
          <w:rFonts w:ascii="Georgia" w:hAnsi="Georgia" w:cs="Arial"/>
          <w:sz w:val="20"/>
          <w:szCs w:val="20"/>
        </w:rPr>
        <w:t>Wykonawca zobowiązany jest do zabezpieczenia swojej oferty wadium w wysokości:</w:t>
      </w:r>
      <w:r w:rsidR="007613A3">
        <w:rPr>
          <w:rFonts w:ascii="Georgia" w:hAnsi="Georgia" w:cs="Arial"/>
          <w:sz w:val="20"/>
          <w:szCs w:val="20"/>
        </w:rPr>
        <w:t xml:space="preserve"> </w:t>
      </w:r>
      <w:r w:rsidR="00B375A6">
        <w:rPr>
          <w:rFonts w:ascii="Georgia" w:hAnsi="Georgia" w:cs="Arial"/>
          <w:sz w:val="20"/>
          <w:szCs w:val="20"/>
        </w:rPr>
        <w:t>9 400</w:t>
      </w:r>
      <w:r w:rsidRPr="00823A33">
        <w:rPr>
          <w:rFonts w:ascii="Georgia" w:hAnsi="Georgia" w:cs="Arial"/>
          <w:sz w:val="20"/>
          <w:szCs w:val="20"/>
        </w:rPr>
        <w:t xml:space="preserve"> zł, w tym dla poszczególnych pakietów:</w:t>
      </w:r>
    </w:p>
    <w:tbl>
      <w:tblPr>
        <w:tblW w:w="601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05"/>
        <w:gridCol w:w="3005"/>
      </w:tblGrid>
      <w:tr w:rsidR="00FB4489" w:rsidRPr="00823A33" w14:paraId="5442D37F" w14:textId="77777777" w:rsidTr="0000705B">
        <w:trPr>
          <w:trHeight w:val="360"/>
        </w:trPr>
        <w:tc>
          <w:tcPr>
            <w:tcW w:w="3005" w:type="dxa"/>
            <w:shd w:val="clear" w:color="auto" w:fill="auto"/>
            <w:vAlign w:val="center"/>
            <w:hideMark/>
          </w:tcPr>
          <w:p w14:paraId="08A5F781" w14:textId="77777777" w:rsidR="00FB4489" w:rsidRPr="00823A33" w:rsidRDefault="00FB4489" w:rsidP="00FB4489">
            <w:pPr>
              <w:suppressAutoHyphens w:val="0"/>
              <w:spacing w:line="240" w:lineRule="auto"/>
              <w:jc w:val="center"/>
              <w:textAlignment w:val="auto"/>
              <w:rPr>
                <w:rFonts w:ascii="Georgia" w:hAnsi="Georgia" w:cs="Arial"/>
                <w:kern w:val="0"/>
                <w:sz w:val="20"/>
                <w:szCs w:val="20"/>
                <w:lang w:eastAsia="pl-PL"/>
              </w:rPr>
            </w:pPr>
            <w:r w:rsidRPr="00823A33">
              <w:rPr>
                <w:rFonts w:ascii="Georgia" w:hAnsi="Georgia" w:cs="Arial"/>
                <w:kern w:val="0"/>
                <w:sz w:val="20"/>
                <w:szCs w:val="20"/>
                <w:lang w:eastAsia="pl-PL"/>
              </w:rPr>
              <w:t>Pakiet nr 1</w:t>
            </w:r>
          </w:p>
        </w:tc>
        <w:tc>
          <w:tcPr>
            <w:tcW w:w="3005" w:type="dxa"/>
            <w:vAlign w:val="center"/>
          </w:tcPr>
          <w:p w14:paraId="6214D52C" w14:textId="4099C76D" w:rsidR="00FB4489" w:rsidRPr="00823A33" w:rsidRDefault="00FB4489" w:rsidP="00FB4489">
            <w:pPr>
              <w:suppressAutoHyphens w:val="0"/>
              <w:spacing w:line="240" w:lineRule="auto"/>
              <w:jc w:val="center"/>
              <w:textAlignment w:val="auto"/>
              <w:rPr>
                <w:rFonts w:ascii="Georgia" w:hAnsi="Georgia" w:cs="Arial"/>
                <w:kern w:val="0"/>
                <w:sz w:val="20"/>
                <w:szCs w:val="20"/>
                <w:lang w:eastAsia="pl-PL"/>
              </w:rPr>
            </w:pPr>
            <w:r w:rsidRPr="00823A33">
              <w:rPr>
                <w:rFonts w:ascii="Georgia" w:hAnsi="Georgia" w:cs="Arial"/>
                <w:sz w:val="20"/>
                <w:szCs w:val="20"/>
              </w:rPr>
              <w:t xml:space="preserve">                       </w:t>
            </w:r>
            <w:r w:rsidR="00B375A6">
              <w:rPr>
                <w:rFonts w:ascii="Georgia" w:hAnsi="Georgia" w:cs="Arial"/>
                <w:sz w:val="20"/>
                <w:szCs w:val="20"/>
              </w:rPr>
              <w:t>3 200,00</w:t>
            </w:r>
            <w:r w:rsidRPr="00823A33">
              <w:rPr>
                <w:rFonts w:ascii="Georgia" w:hAnsi="Georgia" w:cs="Arial"/>
                <w:sz w:val="20"/>
                <w:szCs w:val="20"/>
              </w:rPr>
              <w:t xml:space="preserve"> zł </w:t>
            </w:r>
          </w:p>
        </w:tc>
      </w:tr>
      <w:tr w:rsidR="00FB4489" w:rsidRPr="00823A33" w14:paraId="75C8038B" w14:textId="77777777" w:rsidTr="0000705B">
        <w:trPr>
          <w:trHeight w:val="360"/>
        </w:trPr>
        <w:tc>
          <w:tcPr>
            <w:tcW w:w="3005" w:type="dxa"/>
            <w:shd w:val="clear" w:color="auto" w:fill="auto"/>
            <w:vAlign w:val="center"/>
            <w:hideMark/>
          </w:tcPr>
          <w:p w14:paraId="22B8992A" w14:textId="77777777" w:rsidR="00FB4489" w:rsidRPr="00823A33" w:rsidRDefault="00FB4489" w:rsidP="00FB4489">
            <w:pPr>
              <w:suppressAutoHyphens w:val="0"/>
              <w:spacing w:line="240" w:lineRule="auto"/>
              <w:jc w:val="center"/>
              <w:textAlignment w:val="auto"/>
              <w:rPr>
                <w:rFonts w:ascii="Georgia" w:hAnsi="Georgia" w:cs="Arial"/>
                <w:kern w:val="0"/>
                <w:sz w:val="20"/>
                <w:szCs w:val="20"/>
                <w:lang w:eastAsia="pl-PL"/>
              </w:rPr>
            </w:pPr>
            <w:r w:rsidRPr="00823A33">
              <w:rPr>
                <w:rFonts w:ascii="Georgia" w:hAnsi="Georgia" w:cs="Arial"/>
                <w:kern w:val="0"/>
                <w:sz w:val="20"/>
                <w:szCs w:val="20"/>
                <w:lang w:eastAsia="pl-PL"/>
              </w:rPr>
              <w:t>Pakiet nr 2</w:t>
            </w:r>
          </w:p>
        </w:tc>
        <w:tc>
          <w:tcPr>
            <w:tcW w:w="3005" w:type="dxa"/>
            <w:vAlign w:val="center"/>
          </w:tcPr>
          <w:p w14:paraId="1ED8948F" w14:textId="7F469DC9" w:rsidR="00FB4489" w:rsidRPr="00823A33" w:rsidRDefault="00FB4489" w:rsidP="00FB4489">
            <w:pPr>
              <w:suppressAutoHyphens w:val="0"/>
              <w:spacing w:line="240" w:lineRule="auto"/>
              <w:jc w:val="center"/>
              <w:textAlignment w:val="auto"/>
              <w:rPr>
                <w:rFonts w:ascii="Georgia" w:hAnsi="Georgia" w:cs="Arial"/>
                <w:kern w:val="0"/>
                <w:sz w:val="20"/>
                <w:szCs w:val="20"/>
                <w:lang w:eastAsia="pl-PL"/>
              </w:rPr>
            </w:pPr>
            <w:r w:rsidRPr="00823A33">
              <w:rPr>
                <w:rFonts w:ascii="Georgia" w:hAnsi="Georgia" w:cs="Arial"/>
                <w:sz w:val="20"/>
                <w:szCs w:val="20"/>
              </w:rPr>
              <w:t xml:space="preserve">                       </w:t>
            </w:r>
            <w:r w:rsidR="00B375A6">
              <w:rPr>
                <w:rFonts w:ascii="Georgia" w:hAnsi="Georgia" w:cs="Arial"/>
                <w:sz w:val="20"/>
                <w:szCs w:val="20"/>
              </w:rPr>
              <w:t>500,00</w:t>
            </w:r>
            <w:r w:rsidRPr="00823A33">
              <w:rPr>
                <w:rFonts w:ascii="Georgia" w:hAnsi="Georgia" w:cs="Arial"/>
                <w:sz w:val="20"/>
                <w:szCs w:val="20"/>
              </w:rPr>
              <w:t xml:space="preserve"> zł </w:t>
            </w:r>
          </w:p>
        </w:tc>
      </w:tr>
      <w:tr w:rsidR="00FB4489" w:rsidRPr="00823A33" w14:paraId="30FED03E" w14:textId="77777777" w:rsidTr="0000705B">
        <w:trPr>
          <w:trHeight w:val="360"/>
        </w:trPr>
        <w:tc>
          <w:tcPr>
            <w:tcW w:w="3005" w:type="dxa"/>
            <w:shd w:val="clear" w:color="auto" w:fill="auto"/>
            <w:vAlign w:val="center"/>
            <w:hideMark/>
          </w:tcPr>
          <w:p w14:paraId="153CE449" w14:textId="77777777" w:rsidR="00FB4489" w:rsidRPr="00823A33" w:rsidRDefault="00FB4489" w:rsidP="00FB4489">
            <w:pPr>
              <w:suppressAutoHyphens w:val="0"/>
              <w:spacing w:line="240" w:lineRule="auto"/>
              <w:jc w:val="center"/>
              <w:textAlignment w:val="auto"/>
              <w:rPr>
                <w:rFonts w:ascii="Georgia" w:hAnsi="Georgia" w:cs="Arial"/>
                <w:kern w:val="0"/>
                <w:sz w:val="20"/>
                <w:szCs w:val="20"/>
                <w:lang w:eastAsia="pl-PL"/>
              </w:rPr>
            </w:pPr>
            <w:r w:rsidRPr="00823A33">
              <w:rPr>
                <w:rFonts w:ascii="Georgia" w:hAnsi="Georgia" w:cs="Arial"/>
                <w:kern w:val="0"/>
                <w:sz w:val="20"/>
                <w:szCs w:val="20"/>
                <w:lang w:eastAsia="pl-PL"/>
              </w:rPr>
              <w:t>Pakiet nr 3</w:t>
            </w:r>
          </w:p>
        </w:tc>
        <w:tc>
          <w:tcPr>
            <w:tcW w:w="3005" w:type="dxa"/>
            <w:vAlign w:val="center"/>
          </w:tcPr>
          <w:p w14:paraId="5C0E7080" w14:textId="112481F1" w:rsidR="00FB4489" w:rsidRPr="00823A33" w:rsidRDefault="00FB4489" w:rsidP="00FB4489">
            <w:pPr>
              <w:suppressAutoHyphens w:val="0"/>
              <w:spacing w:line="240" w:lineRule="auto"/>
              <w:jc w:val="center"/>
              <w:textAlignment w:val="auto"/>
              <w:rPr>
                <w:rFonts w:ascii="Georgia" w:hAnsi="Georgia" w:cs="Arial"/>
                <w:kern w:val="0"/>
                <w:sz w:val="20"/>
                <w:szCs w:val="20"/>
                <w:lang w:eastAsia="pl-PL"/>
              </w:rPr>
            </w:pPr>
            <w:r w:rsidRPr="00823A33">
              <w:rPr>
                <w:rFonts w:ascii="Georgia" w:hAnsi="Georgia" w:cs="Arial"/>
                <w:sz w:val="20"/>
                <w:szCs w:val="20"/>
              </w:rPr>
              <w:t xml:space="preserve">                       </w:t>
            </w:r>
            <w:r w:rsidR="00E92E38">
              <w:rPr>
                <w:rFonts w:ascii="Georgia" w:hAnsi="Georgia" w:cs="Arial"/>
                <w:sz w:val="20"/>
                <w:szCs w:val="20"/>
              </w:rPr>
              <w:t>4</w:t>
            </w:r>
            <w:r w:rsidR="00823A33" w:rsidRPr="00823A33">
              <w:rPr>
                <w:rFonts w:ascii="Georgia" w:hAnsi="Georgia" w:cs="Arial"/>
                <w:sz w:val="20"/>
                <w:szCs w:val="20"/>
              </w:rPr>
              <w:t xml:space="preserve"> </w:t>
            </w:r>
            <w:r w:rsidR="00B375A6">
              <w:rPr>
                <w:rFonts w:ascii="Georgia" w:hAnsi="Georgia" w:cs="Arial"/>
                <w:sz w:val="20"/>
                <w:szCs w:val="20"/>
              </w:rPr>
              <w:t>6</w:t>
            </w:r>
            <w:r w:rsidR="00823A33" w:rsidRPr="00823A33">
              <w:rPr>
                <w:rFonts w:ascii="Georgia" w:hAnsi="Georgia" w:cs="Arial"/>
                <w:sz w:val="20"/>
                <w:szCs w:val="20"/>
              </w:rPr>
              <w:t>00</w:t>
            </w:r>
            <w:r w:rsidRPr="00823A33">
              <w:rPr>
                <w:rFonts w:ascii="Georgia" w:hAnsi="Georgia" w:cs="Arial"/>
                <w:sz w:val="20"/>
                <w:szCs w:val="20"/>
              </w:rPr>
              <w:t xml:space="preserve">,00 zł </w:t>
            </w:r>
          </w:p>
        </w:tc>
      </w:tr>
      <w:tr w:rsidR="00B375A6" w:rsidRPr="00823A33" w14:paraId="51F5FEFD" w14:textId="77777777" w:rsidTr="0000705B">
        <w:trPr>
          <w:trHeight w:val="360"/>
        </w:trPr>
        <w:tc>
          <w:tcPr>
            <w:tcW w:w="3005" w:type="dxa"/>
            <w:shd w:val="clear" w:color="auto" w:fill="auto"/>
            <w:vAlign w:val="center"/>
          </w:tcPr>
          <w:p w14:paraId="172C67BA" w14:textId="51DBC929" w:rsidR="00B375A6" w:rsidRPr="00823A33" w:rsidRDefault="00B375A6" w:rsidP="00B375A6">
            <w:pPr>
              <w:suppressAutoHyphens w:val="0"/>
              <w:spacing w:line="240" w:lineRule="auto"/>
              <w:jc w:val="center"/>
              <w:textAlignment w:val="auto"/>
              <w:rPr>
                <w:rFonts w:ascii="Georgia" w:hAnsi="Georgia" w:cs="Arial"/>
                <w:kern w:val="0"/>
                <w:sz w:val="20"/>
                <w:szCs w:val="20"/>
                <w:lang w:eastAsia="pl-PL"/>
              </w:rPr>
            </w:pPr>
            <w:r w:rsidRPr="00823A33">
              <w:rPr>
                <w:rFonts w:ascii="Georgia" w:hAnsi="Georgia" w:cs="Arial"/>
                <w:kern w:val="0"/>
                <w:sz w:val="20"/>
                <w:szCs w:val="20"/>
                <w:lang w:eastAsia="pl-PL"/>
              </w:rPr>
              <w:t xml:space="preserve">Pakiet nr </w:t>
            </w:r>
            <w:r>
              <w:rPr>
                <w:rFonts w:ascii="Georgia" w:hAnsi="Georgia" w:cs="Arial"/>
                <w:kern w:val="0"/>
                <w:sz w:val="20"/>
                <w:szCs w:val="20"/>
                <w:lang w:eastAsia="pl-PL"/>
              </w:rPr>
              <w:t>4</w:t>
            </w:r>
          </w:p>
        </w:tc>
        <w:tc>
          <w:tcPr>
            <w:tcW w:w="3005" w:type="dxa"/>
            <w:vAlign w:val="center"/>
          </w:tcPr>
          <w:p w14:paraId="1D9400F8" w14:textId="769BCEC4" w:rsidR="00B375A6" w:rsidRPr="00823A33" w:rsidRDefault="00B375A6" w:rsidP="00B375A6">
            <w:pPr>
              <w:suppressAutoHyphens w:val="0"/>
              <w:spacing w:line="240" w:lineRule="auto"/>
              <w:jc w:val="center"/>
              <w:textAlignment w:val="auto"/>
              <w:rPr>
                <w:rFonts w:ascii="Georgia" w:hAnsi="Georgia" w:cs="Arial"/>
                <w:sz w:val="20"/>
                <w:szCs w:val="20"/>
              </w:rPr>
            </w:pPr>
            <w:r w:rsidRPr="00823A33">
              <w:rPr>
                <w:rFonts w:ascii="Georgia" w:hAnsi="Georgia" w:cs="Arial"/>
                <w:sz w:val="20"/>
                <w:szCs w:val="20"/>
              </w:rPr>
              <w:t xml:space="preserve">                       </w:t>
            </w:r>
            <w:r>
              <w:rPr>
                <w:rFonts w:ascii="Georgia" w:hAnsi="Georgia" w:cs="Arial"/>
                <w:sz w:val="20"/>
                <w:szCs w:val="20"/>
              </w:rPr>
              <w:t>3</w:t>
            </w:r>
            <w:r w:rsidRPr="00823A33">
              <w:rPr>
                <w:rFonts w:ascii="Georgia" w:hAnsi="Georgia" w:cs="Arial"/>
                <w:sz w:val="20"/>
                <w:szCs w:val="20"/>
              </w:rPr>
              <w:t xml:space="preserve">00,00 zł </w:t>
            </w:r>
          </w:p>
        </w:tc>
      </w:tr>
      <w:tr w:rsidR="00B375A6" w:rsidRPr="00823A33" w14:paraId="1A1B9D2F" w14:textId="77777777" w:rsidTr="0000705B">
        <w:trPr>
          <w:trHeight w:val="360"/>
        </w:trPr>
        <w:tc>
          <w:tcPr>
            <w:tcW w:w="3005" w:type="dxa"/>
            <w:shd w:val="clear" w:color="auto" w:fill="auto"/>
            <w:vAlign w:val="center"/>
          </w:tcPr>
          <w:p w14:paraId="3B5E59E3" w14:textId="418E226B" w:rsidR="00B375A6" w:rsidRPr="00823A33" w:rsidRDefault="00B375A6" w:rsidP="00B375A6">
            <w:pPr>
              <w:suppressAutoHyphens w:val="0"/>
              <w:spacing w:line="240" w:lineRule="auto"/>
              <w:jc w:val="center"/>
              <w:textAlignment w:val="auto"/>
              <w:rPr>
                <w:rFonts w:ascii="Georgia" w:hAnsi="Georgia" w:cs="Arial"/>
                <w:kern w:val="0"/>
                <w:sz w:val="20"/>
                <w:szCs w:val="20"/>
                <w:lang w:eastAsia="pl-PL"/>
              </w:rPr>
            </w:pPr>
            <w:r w:rsidRPr="00823A33">
              <w:rPr>
                <w:rFonts w:ascii="Georgia" w:hAnsi="Georgia" w:cs="Arial"/>
                <w:kern w:val="0"/>
                <w:sz w:val="20"/>
                <w:szCs w:val="20"/>
                <w:lang w:eastAsia="pl-PL"/>
              </w:rPr>
              <w:t xml:space="preserve">Pakiet nr </w:t>
            </w:r>
            <w:r>
              <w:rPr>
                <w:rFonts w:ascii="Georgia" w:hAnsi="Georgia" w:cs="Arial"/>
                <w:kern w:val="0"/>
                <w:sz w:val="20"/>
                <w:szCs w:val="20"/>
                <w:lang w:eastAsia="pl-PL"/>
              </w:rPr>
              <w:t>5</w:t>
            </w:r>
          </w:p>
        </w:tc>
        <w:tc>
          <w:tcPr>
            <w:tcW w:w="3005" w:type="dxa"/>
            <w:vAlign w:val="center"/>
          </w:tcPr>
          <w:p w14:paraId="2DAB279E" w14:textId="7A032DC9" w:rsidR="00B375A6" w:rsidRPr="00823A33" w:rsidRDefault="00B375A6" w:rsidP="00B375A6">
            <w:pPr>
              <w:suppressAutoHyphens w:val="0"/>
              <w:spacing w:line="240" w:lineRule="auto"/>
              <w:jc w:val="center"/>
              <w:textAlignment w:val="auto"/>
              <w:rPr>
                <w:rFonts w:ascii="Georgia" w:hAnsi="Georgia" w:cs="Arial"/>
                <w:sz w:val="20"/>
                <w:szCs w:val="20"/>
              </w:rPr>
            </w:pPr>
            <w:r w:rsidRPr="00823A33">
              <w:rPr>
                <w:rFonts w:ascii="Georgia" w:hAnsi="Georgia" w:cs="Arial"/>
                <w:sz w:val="20"/>
                <w:szCs w:val="20"/>
              </w:rPr>
              <w:t xml:space="preserve">                       </w:t>
            </w:r>
            <w:r>
              <w:rPr>
                <w:rFonts w:ascii="Georgia" w:hAnsi="Georgia" w:cs="Arial"/>
                <w:sz w:val="20"/>
                <w:szCs w:val="20"/>
              </w:rPr>
              <w:t>4</w:t>
            </w:r>
            <w:r w:rsidRPr="00823A33">
              <w:rPr>
                <w:rFonts w:ascii="Georgia" w:hAnsi="Georgia" w:cs="Arial"/>
                <w:sz w:val="20"/>
                <w:szCs w:val="20"/>
              </w:rPr>
              <w:t xml:space="preserve">0,00 zł </w:t>
            </w:r>
          </w:p>
        </w:tc>
      </w:tr>
      <w:tr w:rsidR="00B375A6" w:rsidRPr="00823A33" w14:paraId="217A55D1" w14:textId="77777777" w:rsidTr="0000705B">
        <w:trPr>
          <w:trHeight w:val="360"/>
        </w:trPr>
        <w:tc>
          <w:tcPr>
            <w:tcW w:w="3005" w:type="dxa"/>
            <w:shd w:val="clear" w:color="auto" w:fill="auto"/>
            <w:vAlign w:val="center"/>
          </w:tcPr>
          <w:p w14:paraId="3069E42D" w14:textId="04D658EE" w:rsidR="00B375A6" w:rsidRPr="00823A33" w:rsidRDefault="00B375A6" w:rsidP="00B375A6">
            <w:pPr>
              <w:suppressAutoHyphens w:val="0"/>
              <w:spacing w:line="240" w:lineRule="auto"/>
              <w:jc w:val="center"/>
              <w:textAlignment w:val="auto"/>
              <w:rPr>
                <w:rFonts w:ascii="Georgia" w:hAnsi="Georgia" w:cs="Arial"/>
                <w:kern w:val="0"/>
                <w:sz w:val="20"/>
                <w:szCs w:val="20"/>
                <w:lang w:eastAsia="pl-PL"/>
              </w:rPr>
            </w:pPr>
            <w:r w:rsidRPr="00823A33">
              <w:rPr>
                <w:rFonts w:ascii="Georgia" w:hAnsi="Georgia" w:cs="Arial"/>
                <w:kern w:val="0"/>
                <w:sz w:val="20"/>
                <w:szCs w:val="20"/>
                <w:lang w:eastAsia="pl-PL"/>
              </w:rPr>
              <w:t xml:space="preserve">Pakiet nr </w:t>
            </w:r>
            <w:r>
              <w:rPr>
                <w:rFonts w:ascii="Georgia" w:hAnsi="Georgia" w:cs="Arial"/>
                <w:kern w:val="0"/>
                <w:sz w:val="20"/>
                <w:szCs w:val="20"/>
                <w:lang w:eastAsia="pl-PL"/>
              </w:rPr>
              <w:t>6</w:t>
            </w:r>
          </w:p>
        </w:tc>
        <w:tc>
          <w:tcPr>
            <w:tcW w:w="3005" w:type="dxa"/>
            <w:vAlign w:val="center"/>
          </w:tcPr>
          <w:p w14:paraId="69634C7D" w14:textId="38EB789A" w:rsidR="00B375A6" w:rsidRPr="00823A33" w:rsidRDefault="00B375A6" w:rsidP="00B375A6">
            <w:pPr>
              <w:suppressAutoHyphens w:val="0"/>
              <w:spacing w:line="240" w:lineRule="auto"/>
              <w:jc w:val="center"/>
              <w:textAlignment w:val="auto"/>
              <w:rPr>
                <w:rFonts w:ascii="Georgia" w:hAnsi="Georgia" w:cs="Arial"/>
                <w:sz w:val="20"/>
                <w:szCs w:val="20"/>
              </w:rPr>
            </w:pPr>
            <w:r w:rsidRPr="00823A33">
              <w:rPr>
                <w:rFonts w:ascii="Georgia" w:hAnsi="Georgia" w:cs="Arial"/>
                <w:sz w:val="20"/>
                <w:szCs w:val="20"/>
              </w:rPr>
              <w:t xml:space="preserve">                       </w:t>
            </w:r>
            <w:r w:rsidR="00F72395">
              <w:rPr>
                <w:rFonts w:ascii="Georgia" w:hAnsi="Georgia" w:cs="Arial"/>
                <w:sz w:val="20"/>
                <w:szCs w:val="20"/>
              </w:rPr>
              <w:t>8</w:t>
            </w:r>
            <w:r w:rsidRPr="00823A33">
              <w:rPr>
                <w:rFonts w:ascii="Georgia" w:hAnsi="Georgia" w:cs="Arial"/>
                <w:sz w:val="20"/>
                <w:szCs w:val="20"/>
              </w:rPr>
              <w:t xml:space="preserve">0,00 zł </w:t>
            </w:r>
          </w:p>
        </w:tc>
      </w:tr>
      <w:tr w:rsidR="00B375A6" w:rsidRPr="00823A33" w14:paraId="554314E0" w14:textId="77777777" w:rsidTr="0000705B">
        <w:trPr>
          <w:trHeight w:val="360"/>
        </w:trPr>
        <w:tc>
          <w:tcPr>
            <w:tcW w:w="3005" w:type="dxa"/>
            <w:shd w:val="clear" w:color="auto" w:fill="auto"/>
            <w:vAlign w:val="center"/>
          </w:tcPr>
          <w:p w14:paraId="6D3AF6CF" w14:textId="5C9FEC30" w:rsidR="00B375A6" w:rsidRPr="00823A33" w:rsidRDefault="00B375A6" w:rsidP="00B375A6">
            <w:pPr>
              <w:suppressAutoHyphens w:val="0"/>
              <w:spacing w:line="240" w:lineRule="auto"/>
              <w:jc w:val="center"/>
              <w:textAlignment w:val="auto"/>
              <w:rPr>
                <w:rFonts w:ascii="Georgia" w:hAnsi="Georgia" w:cs="Arial"/>
                <w:kern w:val="0"/>
                <w:sz w:val="20"/>
                <w:szCs w:val="20"/>
                <w:lang w:eastAsia="pl-PL"/>
              </w:rPr>
            </w:pPr>
            <w:r w:rsidRPr="00823A33">
              <w:rPr>
                <w:rFonts w:ascii="Georgia" w:hAnsi="Georgia" w:cs="Arial"/>
                <w:kern w:val="0"/>
                <w:sz w:val="20"/>
                <w:szCs w:val="20"/>
                <w:lang w:eastAsia="pl-PL"/>
              </w:rPr>
              <w:t xml:space="preserve">Pakiet nr </w:t>
            </w:r>
            <w:r>
              <w:rPr>
                <w:rFonts w:ascii="Georgia" w:hAnsi="Georgia" w:cs="Arial"/>
                <w:kern w:val="0"/>
                <w:sz w:val="20"/>
                <w:szCs w:val="20"/>
                <w:lang w:eastAsia="pl-PL"/>
              </w:rPr>
              <w:t>7</w:t>
            </w:r>
          </w:p>
        </w:tc>
        <w:tc>
          <w:tcPr>
            <w:tcW w:w="3005" w:type="dxa"/>
            <w:vAlign w:val="center"/>
          </w:tcPr>
          <w:p w14:paraId="0A1B52C5" w14:textId="03D6D43B" w:rsidR="00B375A6" w:rsidRPr="00823A33" w:rsidRDefault="00B375A6" w:rsidP="00B375A6">
            <w:pPr>
              <w:suppressAutoHyphens w:val="0"/>
              <w:spacing w:line="240" w:lineRule="auto"/>
              <w:jc w:val="center"/>
              <w:textAlignment w:val="auto"/>
              <w:rPr>
                <w:rFonts w:ascii="Georgia" w:hAnsi="Georgia" w:cs="Arial"/>
                <w:sz w:val="20"/>
                <w:szCs w:val="20"/>
              </w:rPr>
            </w:pPr>
            <w:r w:rsidRPr="00823A33">
              <w:rPr>
                <w:rFonts w:ascii="Georgia" w:hAnsi="Georgia" w:cs="Arial"/>
                <w:sz w:val="20"/>
                <w:szCs w:val="20"/>
              </w:rPr>
              <w:t xml:space="preserve">                       </w:t>
            </w:r>
            <w:r w:rsidR="00F72395">
              <w:rPr>
                <w:rFonts w:ascii="Georgia" w:hAnsi="Georgia" w:cs="Arial"/>
                <w:sz w:val="20"/>
                <w:szCs w:val="20"/>
              </w:rPr>
              <w:t>3</w:t>
            </w:r>
            <w:r w:rsidRPr="00823A33">
              <w:rPr>
                <w:rFonts w:ascii="Georgia" w:hAnsi="Georgia" w:cs="Arial"/>
                <w:sz w:val="20"/>
                <w:szCs w:val="20"/>
              </w:rPr>
              <w:t xml:space="preserve">00,00 zł </w:t>
            </w:r>
          </w:p>
        </w:tc>
      </w:tr>
      <w:tr w:rsidR="00B375A6" w:rsidRPr="00823A33" w14:paraId="2E2E0DFF" w14:textId="77777777" w:rsidTr="0000705B">
        <w:trPr>
          <w:trHeight w:val="360"/>
        </w:trPr>
        <w:tc>
          <w:tcPr>
            <w:tcW w:w="3005" w:type="dxa"/>
            <w:shd w:val="clear" w:color="auto" w:fill="auto"/>
            <w:vAlign w:val="center"/>
          </w:tcPr>
          <w:p w14:paraId="71E07312" w14:textId="495AC5A3" w:rsidR="00B375A6" w:rsidRPr="00823A33" w:rsidRDefault="00B375A6" w:rsidP="00B375A6">
            <w:pPr>
              <w:suppressAutoHyphens w:val="0"/>
              <w:spacing w:line="240" w:lineRule="auto"/>
              <w:jc w:val="center"/>
              <w:textAlignment w:val="auto"/>
              <w:rPr>
                <w:rFonts w:ascii="Georgia" w:hAnsi="Georgia" w:cs="Arial"/>
                <w:kern w:val="0"/>
                <w:sz w:val="20"/>
                <w:szCs w:val="20"/>
                <w:lang w:eastAsia="pl-PL"/>
              </w:rPr>
            </w:pPr>
            <w:r w:rsidRPr="00823A33">
              <w:rPr>
                <w:rFonts w:ascii="Georgia" w:hAnsi="Georgia" w:cs="Arial"/>
                <w:kern w:val="0"/>
                <w:sz w:val="20"/>
                <w:szCs w:val="20"/>
                <w:lang w:eastAsia="pl-PL"/>
              </w:rPr>
              <w:t xml:space="preserve">Pakiet nr </w:t>
            </w:r>
            <w:r>
              <w:rPr>
                <w:rFonts w:ascii="Georgia" w:hAnsi="Georgia" w:cs="Arial"/>
                <w:kern w:val="0"/>
                <w:sz w:val="20"/>
                <w:szCs w:val="20"/>
                <w:lang w:eastAsia="pl-PL"/>
              </w:rPr>
              <w:t>8</w:t>
            </w:r>
          </w:p>
        </w:tc>
        <w:tc>
          <w:tcPr>
            <w:tcW w:w="3005" w:type="dxa"/>
            <w:vAlign w:val="center"/>
          </w:tcPr>
          <w:p w14:paraId="4AAB7180" w14:textId="18E67D98" w:rsidR="00B375A6" w:rsidRPr="00823A33" w:rsidRDefault="00B375A6" w:rsidP="00B375A6">
            <w:pPr>
              <w:suppressAutoHyphens w:val="0"/>
              <w:spacing w:line="240" w:lineRule="auto"/>
              <w:jc w:val="center"/>
              <w:textAlignment w:val="auto"/>
              <w:rPr>
                <w:rFonts w:ascii="Georgia" w:hAnsi="Georgia" w:cs="Arial"/>
                <w:sz w:val="20"/>
                <w:szCs w:val="20"/>
              </w:rPr>
            </w:pPr>
            <w:r w:rsidRPr="00823A33">
              <w:rPr>
                <w:rFonts w:ascii="Georgia" w:hAnsi="Georgia" w:cs="Arial"/>
                <w:sz w:val="20"/>
                <w:szCs w:val="20"/>
              </w:rPr>
              <w:t xml:space="preserve">                       </w:t>
            </w:r>
            <w:r w:rsidR="00F72395">
              <w:rPr>
                <w:rFonts w:ascii="Georgia" w:hAnsi="Georgia" w:cs="Arial"/>
                <w:sz w:val="20"/>
                <w:szCs w:val="20"/>
              </w:rPr>
              <w:t>8</w:t>
            </w:r>
            <w:r w:rsidRPr="00823A33">
              <w:rPr>
                <w:rFonts w:ascii="Georgia" w:hAnsi="Georgia" w:cs="Arial"/>
                <w:sz w:val="20"/>
                <w:szCs w:val="20"/>
              </w:rPr>
              <w:t xml:space="preserve">0,00 zł </w:t>
            </w:r>
          </w:p>
        </w:tc>
      </w:tr>
      <w:tr w:rsidR="00B375A6" w:rsidRPr="00823A33" w14:paraId="253DEA6E" w14:textId="77777777" w:rsidTr="0000705B">
        <w:trPr>
          <w:trHeight w:val="360"/>
        </w:trPr>
        <w:tc>
          <w:tcPr>
            <w:tcW w:w="3005" w:type="dxa"/>
            <w:shd w:val="clear" w:color="auto" w:fill="auto"/>
            <w:vAlign w:val="center"/>
          </w:tcPr>
          <w:p w14:paraId="37DBC8F4" w14:textId="1882CF9F" w:rsidR="00B375A6" w:rsidRPr="00823A33" w:rsidRDefault="00B375A6" w:rsidP="00B375A6">
            <w:pPr>
              <w:suppressAutoHyphens w:val="0"/>
              <w:spacing w:line="240" w:lineRule="auto"/>
              <w:jc w:val="center"/>
              <w:textAlignment w:val="auto"/>
              <w:rPr>
                <w:rFonts w:ascii="Georgia" w:hAnsi="Georgia" w:cs="Arial"/>
                <w:kern w:val="0"/>
                <w:sz w:val="20"/>
                <w:szCs w:val="20"/>
                <w:lang w:eastAsia="pl-PL"/>
              </w:rPr>
            </w:pPr>
            <w:r w:rsidRPr="00823A33">
              <w:rPr>
                <w:rFonts w:ascii="Georgia" w:hAnsi="Georgia" w:cs="Arial"/>
                <w:kern w:val="0"/>
                <w:sz w:val="20"/>
                <w:szCs w:val="20"/>
                <w:lang w:eastAsia="pl-PL"/>
              </w:rPr>
              <w:t xml:space="preserve">Pakiet nr </w:t>
            </w:r>
            <w:r>
              <w:rPr>
                <w:rFonts w:ascii="Georgia" w:hAnsi="Georgia" w:cs="Arial"/>
                <w:kern w:val="0"/>
                <w:sz w:val="20"/>
                <w:szCs w:val="20"/>
                <w:lang w:eastAsia="pl-PL"/>
              </w:rPr>
              <w:t>9</w:t>
            </w:r>
          </w:p>
        </w:tc>
        <w:tc>
          <w:tcPr>
            <w:tcW w:w="3005" w:type="dxa"/>
            <w:vAlign w:val="center"/>
          </w:tcPr>
          <w:p w14:paraId="05B8FFE7" w14:textId="5144F6D0" w:rsidR="00B375A6" w:rsidRPr="00823A33" w:rsidRDefault="00B375A6" w:rsidP="00B375A6">
            <w:pPr>
              <w:suppressAutoHyphens w:val="0"/>
              <w:spacing w:line="240" w:lineRule="auto"/>
              <w:jc w:val="center"/>
              <w:textAlignment w:val="auto"/>
              <w:rPr>
                <w:rFonts w:ascii="Georgia" w:hAnsi="Georgia" w:cs="Arial"/>
                <w:sz w:val="20"/>
                <w:szCs w:val="20"/>
              </w:rPr>
            </w:pPr>
            <w:r w:rsidRPr="00823A33">
              <w:rPr>
                <w:rFonts w:ascii="Georgia" w:hAnsi="Georgia" w:cs="Arial"/>
                <w:sz w:val="20"/>
                <w:szCs w:val="20"/>
              </w:rPr>
              <w:t xml:space="preserve">                       </w:t>
            </w:r>
            <w:r w:rsidR="00F72395">
              <w:rPr>
                <w:rFonts w:ascii="Georgia" w:hAnsi="Georgia" w:cs="Arial"/>
                <w:sz w:val="20"/>
                <w:szCs w:val="20"/>
              </w:rPr>
              <w:t>3</w:t>
            </w:r>
            <w:r w:rsidRPr="00823A33">
              <w:rPr>
                <w:rFonts w:ascii="Georgia" w:hAnsi="Georgia" w:cs="Arial"/>
                <w:sz w:val="20"/>
                <w:szCs w:val="20"/>
              </w:rPr>
              <w:t xml:space="preserve">00,00 zł </w:t>
            </w:r>
          </w:p>
        </w:tc>
      </w:tr>
    </w:tbl>
    <w:p w14:paraId="0192774F" w14:textId="77777777" w:rsidR="00055B1D" w:rsidRPr="00823A33" w:rsidRDefault="00055B1D" w:rsidP="00FC49D9">
      <w:pPr>
        <w:numPr>
          <w:ilvl w:val="3"/>
          <w:numId w:val="42"/>
        </w:numPr>
        <w:tabs>
          <w:tab w:val="clear" w:pos="2880"/>
          <w:tab w:val="left" w:pos="0"/>
        </w:tabs>
        <w:suppressAutoHyphens w:val="0"/>
        <w:spacing w:line="360" w:lineRule="auto"/>
        <w:ind w:left="0" w:firstLine="0"/>
        <w:jc w:val="both"/>
        <w:textAlignment w:val="auto"/>
        <w:rPr>
          <w:rFonts w:ascii="Georgia" w:hAnsi="Georgia" w:cs="Arial"/>
          <w:sz w:val="20"/>
          <w:szCs w:val="20"/>
        </w:rPr>
      </w:pPr>
      <w:r w:rsidRPr="00823A33">
        <w:rPr>
          <w:rFonts w:ascii="Georgia" w:hAnsi="Georgia" w:cs="Arial"/>
          <w:sz w:val="20"/>
          <w:szCs w:val="20"/>
        </w:rPr>
        <w:t>Wadium wnosi się przed upływem terminu składania ofert.</w:t>
      </w:r>
    </w:p>
    <w:p w14:paraId="6AF7BDFB" w14:textId="77777777" w:rsidR="00055B1D" w:rsidRPr="00823A33" w:rsidRDefault="00055B1D" w:rsidP="00FC49D9">
      <w:pPr>
        <w:numPr>
          <w:ilvl w:val="3"/>
          <w:numId w:val="42"/>
        </w:numPr>
        <w:tabs>
          <w:tab w:val="clear" w:pos="2880"/>
          <w:tab w:val="left" w:pos="0"/>
        </w:tabs>
        <w:suppressAutoHyphens w:val="0"/>
        <w:spacing w:line="360" w:lineRule="auto"/>
        <w:ind w:left="0" w:firstLine="0"/>
        <w:jc w:val="both"/>
        <w:textAlignment w:val="auto"/>
        <w:rPr>
          <w:rFonts w:ascii="Georgia" w:hAnsi="Georgia" w:cs="Arial"/>
          <w:sz w:val="20"/>
          <w:szCs w:val="20"/>
        </w:rPr>
      </w:pPr>
      <w:r w:rsidRPr="00823A33">
        <w:rPr>
          <w:rFonts w:ascii="Georgia" w:hAnsi="Georgia" w:cs="Arial"/>
          <w:sz w:val="20"/>
          <w:szCs w:val="20"/>
        </w:rPr>
        <w:t>Wadium może być wnoszone w jednej lub kilku następujących formach:</w:t>
      </w:r>
    </w:p>
    <w:p w14:paraId="3D402D70" w14:textId="77777777" w:rsidR="00055B1D" w:rsidRDefault="00055B1D" w:rsidP="00FC49D9">
      <w:pPr>
        <w:pStyle w:val="Akapitzlist"/>
        <w:numPr>
          <w:ilvl w:val="1"/>
          <w:numId w:val="43"/>
        </w:numPr>
        <w:suppressAutoHyphens w:val="0"/>
        <w:spacing w:line="360" w:lineRule="auto"/>
        <w:jc w:val="both"/>
        <w:textAlignment w:val="auto"/>
        <w:rPr>
          <w:rFonts w:ascii="Georgia" w:hAnsi="Georgia" w:cs="Arial"/>
          <w:sz w:val="20"/>
          <w:szCs w:val="20"/>
        </w:rPr>
      </w:pPr>
      <w:r>
        <w:rPr>
          <w:rFonts w:ascii="Georgia" w:hAnsi="Georgia" w:cs="Arial"/>
          <w:sz w:val="20"/>
          <w:szCs w:val="20"/>
        </w:rPr>
        <w:t xml:space="preserve">pieniądzu; </w:t>
      </w:r>
    </w:p>
    <w:p w14:paraId="621BEC3D" w14:textId="77777777" w:rsidR="00055B1D" w:rsidRDefault="00055B1D" w:rsidP="00FC49D9">
      <w:pPr>
        <w:pStyle w:val="Akapitzlist"/>
        <w:numPr>
          <w:ilvl w:val="1"/>
          <w:numId w:val="43"/>
        </w:numPr>
        <w:suppressAutoHyphens w:val="0"/>
        <w:spacing w:line="360" w:lineRule="auto"/>
        <w:jc w:val="both"/>
        <w:textAlignment w:val="auto"/>
        <w:rPr>
          <w:rFonts w:ascii="Georgia" w:hAnsi="Georgia" w:cs="Arial"/>
          <w:sz w:val="20"/>
          <w:szCs w:val="20"/>
        </w:rPr>
      </w:pPr>
      <w:r>
        <w:rPr>
          <w:rFonts w:ascii="Georgia" w:hAnsi="Georgia" w:cs="Arial"/>
          <w:sz w:val="20"/>
          <w:szCs w:val="20"/>
        </w:rPr>
        <w:t>gwarancjach bankowych;</w:t>
      </w:r>
    </w:p>
    <w:p w14:paraId="6442D618" w14:textId="77777777" w:rsidR="00055B1D" w:rsidRDefault="00055B1D" w:rsidP="00FC49D9">
      <w:pPr>
        <w:pStyle w:val="Akapitzlist"/>
        <w:numPr>
          <w:ilvl w:val="1"/>
          <w:numId w:val="43"/>
        </w:numPr>
        <w:suppressAutoHyphens w:val="0"/>
        <w:spacing w:line="360" w:lineRule="auto"/>
        <w:jc w:val="both"/>
        <w:textAlignment w:val="auto"/>
        <w:rPr>
          <w:rFonts w:ascii="Georgia" w:hAnsi="Georgia" w:cs="Arial"/>
          <w:sz w:val="20"/>
          <w:szCs w:val="20"/>
        </w:rPr>
      </w:pPr>
      <w:r>
        <w:rPr>
          <w:rFonts w:ascii="Georgia" w:hAnsi="Georgia" w:cs="Arial"/>
          <w:sz w:val="20"/>
          <w:szCs w:val="20"/>
        </w:rPr>
        <w:t>gwarancjach ubezpieczeniowych;</w:t>
      </w:r>
    </w:p>
    <w:p w14:paraId="731C532C" w14:textId="77777777" w:rsidR="00055B1D" w:rsidRPr="00811652" w:rsidRDefault="00055B1D" w:rsidP="00FC49D9">
      <w:pPr>
        <w:pStyle w:val="Akapitzlist"/>
        <w:numPr>
          <w:ilvl w:val="1"/>
          <w:numId w:val="43"/>
        </w:numPr>
        <w:suppressAutoHyphens w:val="0"/>
        <w:spacing w:line="360" w:lineRule="auto"/>
        <w:ind w:left="709"/>
        <w:jc w:val="both"/>
        <w:textAlignment w:val="auto"/>
        <w:rPr>
          <w:rFonts w:ascii="Georgia" w:hAnsi="Georgia" w:cs="Arial"/>
          <w:sz w:val="20"/>
          <w:szCs w:val="20"/>
        </w:rPr>
      </w:pPr>
      <w:r>
        <w:rPr>
          <w:rFonts w:ascii="Georgia" w:hAnsi="Georgia" w:cs="Arial"/>
          <w:sz w:val="20"/>
          <w:szCs w:val="20"/>
        </w:rPr>
        <w:t xml:space="preserve">poręczeniach udzielanych przez podmioty, o których </w:t>
      </w:r>
      <w:r w:rsidRPr="00811652">
        <w:rPr>
          <w:rFonts w:ascii="Georgia" w:hAnsi="Georgia" w:cs="Arial"/>
          <w:sz w:val="20"/>
          <w:szCs w:val="20"/>
        </w:rPr>
        <w:t>mowa w art. 6b ust. 5 pkt 2 ustawy z dnia 9 listopada 2000 r. o utworzeniu Polskiej Agencji Rozwoju Przedsiębiorczości (</w:t>
      </w:r>
      <w:proofErr w:type="spellStart"/>
      <w:r w:rsidRPr="00811652">
        <w:rPr>
          <w:rFonts w:ascii="Georgia" w:hAnsi="Georgia" w:cs="Arial"/>
          <w:sz w:val="20"/>
          <w:szCs w:val="20"/>
        </w:rPr>
        <w:t>t.j</w:t>
      </w:r>
      <w:proofErr w:type="spellEnd"/>
      <w:r w:rsidRPr="00811652">
        <w:rPr>
          <w:rFonts w:ascii="Georgia" w:hAnsi="Georgia" w:cs="Arial"/>
          <w:sz w:val="20"/>
          <w:szCs w:val="20"/>
        </w:rPr>
        <w:t>. Dz. U. z 2020 r. poz. 299).</w:t>
      </w:r>
    </w:p>
    <w:p w14:paraId="20AFB3E0" w14:textId="5AF4E90A" w:rsidR="00055B1D" w:rsidRPr="00811652" w:rsidRDefault="00055B1D" w:rsidP="00FC49D9">
      <w:pPr>
        <w:numPr>
          <w:ilvl w:val="3"/>
          <w:numId w:val="42"/>
        </w:numPr>
        <w:tabs>
          <w:tab w:val="clear" w:pos="2880"/>
          <w:tab w:val="left" w:pos="0"/>
          <w:tab w:val="num" w:pos="709"/>
        </w:tabs>
        <w:suppressAutoHyphens w:val="0"/>
        <w:spacing w:line="360" w:lineRule="auto"/>
        <w:ind w:left="0" w:firstLine="0"/>
        <w:jc w:val="both"/>
        <w:textAlignment w:val="auto"/>
        <w:rPr>
          <w:rFonts w:ascii="Georgia" w:hAnsi="Georgia" w:cs="Arial"/>
          <w:sz w:val="20"/>
          <w:szCs w:val="20"/>
        </w:rPr>
      </w:pPr>
      <w:r w:rsidRPr="00811652">
        <w:rPr>
          <w:rFonts w:ascii="Georgia" w:hAnsi="Georgia" w:cs="Arial"/>
          <w:sz w:val="20"/>
          <w:szCs w:val="20"/>
        </w:rPr>
        <w:t xml:space="preserve">Wadium wnoszone w pieniądzu należy wpłacić przelewem </w:t>
      </w:r>
      <w:r w:rsidRPr="00811652">
        <w:rPr>
          <w:rFonts w:ascii="Georgia" w:hAnsi="Georgia"/>
          <w:bCs/>
          <w:iCs/>
          <w:sz w:val="20"/>
          <w:szCs w:val="20"/>
          <w:lang w:eastAsia="pl-PL"/>
        </w:rPr>
        <w:t>na rachunek bankowy Zamawiającego</w:t>
      </w:r>
      <w:r w:rsidRPr="00811652">
        <w:rPr>
          <w:rFonts w:ascii="Georgia" w:hAnsi="Georgia"/>
          <w:b/>
          <w:bCs/>
          <w:i/>
          <w:iCs/>
          <w:sz w:val="20"/>
          <w:szCs w:val="20"/>
          <w:lang w:eastAsia="pl-PL"/>
        </w:rPr>
        <w:t xml:space="preserve"> </w:t>
      </w:r>
      <w:r w:rsidR="00483893" w:rsidRPr="00811652">
        <w:rPr>
          <w:rStyle w:val="Domylnaczcionkaakapitu2"/>
          <w:rFonts w:ascii="Georgia" w:hAnsi="Georgia"/>
          <w:sz w:val="20"/>
          <w:szCs w:val="20"/>
        </w:rPr>
        <w:t xml:space="preserve">PKO BP </w:t>
      </w:r>
      <w:r w:rsidRPr="00811652">
        <w:rPr>
          <w:rStyle w:val="Domylnaczcionkaakapitu2"/>
          <w:rFonts w:ascii="Georgia" w:hAnsi="Georgia"/>
          <w:sz w:val="20"/>
          <w:szCs w:val="20"/>
        </w:rPr>
        <w:t xml:space="preserve">S.A. O/Wadowice, </w:t>
      </w:r>
      <w:r w:rsidRPr="00811652">
        <w:rPr>
          <w:rFonts w:ascii="Georgia" w:hAnsi="Georgia"/>
          <w:b/>
          <w:bCs/>
          <w:i/>
          <w:iCs/>
          <w:sz w:val="20"/>
          <w:szCs w:val="20"/>
          <w:lang w:eastAsia="pl-PL"/>
        </w:rPr>
        <w:t xml:space="preserve">nr </w:t>
      </w:r>
      <w:r w:rsidR="00483893" w:rsidRPr="00811652">
        <w:rPr>
          <w:rFonts w:ascii="Georgia" w:hAnsi="Georgia"/>
          <w:b/>
          <w:bCs/>
          <w:i/>
          <w:iCs/>
          <w:sz w:val="20"/>
          <w:szCs w:val="20"/>
        </w:rPr>
        <w:t>93 1020 2892 0000 5702 0818 0582</w:t>
      </w:r>
      <w:r w:rsidRPr="00811652">
        <w:rPr>
          <w:rFonts w:ascii="Georgia" w:hAnsi="Georgia"/>
          <w:b/>
          <w:bCs/>
          <w:i/>
          <w:iCs/>
          <w:sz w:val="20"/>
          <w:szCs w:val="20"/>
        </w:rPr>
        <w:t xml:space="preserve"> </w:t>
      </w:r>
      <w:r w:rsidRPr="00811652">
        <w:rPr>
          <w:rFonts w:ascii="Georgia" w:hAnsi="Georgia" w:cs="Arial"/>
          <w:sz w:val="20"/>
          <w:szCs w:val="20"/>
        </w:rPr>
        <w:t xml:space="preserve">z dopiskiem „Wadium – </w:t>
      </w:r>
      <w:r w:rsidRPr="00811652">
        <w:rPr>
          <w:rFonts w:ascii="Georgia" w:hAnsi="Georgia" w:cs="Arial"/>
          <w:i/>
          <w:sz w:val="20"/>
          <w:szCs w:val="20"/>
        </w:rPr>
        <w:t>nr postępowania</w:t>
      </w:r>
      <w:r w:rsidRPr="00811652">
        <w:rPr>
          <w:rFonts w:ascii="Georgia" w:hAnsi="Georgia" w:cs="Arial"/>
          <w:sz w:val="20"/>
          <w:szCs w:val="20"/>
        </w:rPr>
        <w:t>”.</w:t>
      </w:r>
    </w:p>
    <w:p w14:paraId="0F9459A4" w14:textId="5A7A5DFD" w:rsidR="00055B1D" w:rsidRPr="00811652" w:rsidRDefault="00055B1D" w:rsidP="00055B1D">
      <w:pPr>
        <w:widowControl w:val="0"/>
        <w:tabs>
          <w:tab w:val="left" w:pos="0"/>
        </w:tabs>
        <w:suppressAutoHyphens w:val="0"/>
        <w:spacing w:line="360" w:lineRule="auto"/>
        <w:jc w:val="both"/>
        <w:textAlignment w:val="auto"/>
        <w:rPr>
          <w:rFonts w:ascii="Georgia" w:hAnsi="Georgia"/>
          <w:sz w:val="20"/>
          <w:szCs w:val="20"/>
        </w:rPr>
      </w:pPr>
      <w:r w:rsidRPr="00811652">
        <w:rPr>
          <w:rFonts w:ascii="Georgia" w:hAnsi="Georgia" w:cs="Arial"/>
          <w:b/>
          <w:sz w:val="20"/>
          <w:szCs w:val="20"/>
        </w:rPr>
        <w:t xml:space="preserve">UWAGA: </w:t>
      </w:r>
      <w:r w:rsidRPr="00811652">
        <w:rPr>
          <w:rFonts w:ascii="Georgia" w:hAnsi="Georgia" w:cs="Garamond"/>
          <w:color w:val="000000"/>
          <w:sz w:val="20"/>
          <w:szCs w:val="20"/>
        </w:rPr>
        <w:t>Za skutecznie wniesione wadium w pieniądzu, zamawiający uważa wadium, które w oznaczonym terminie (przed upływem terminu składania ofert) znajdzie się na rachunku bankowym Zamawiającego (decyduje data i godzina uznania rachunku Zamawiającego).</w:t>
      </w:r>
    </w:p>
    <w:p w14:paraId="493FA412" w14:textId="77777777" w:rsidR="00055B1D" w:rsidRDefault="00055B1D" w:rsidP="00FC49D9">
      <w:pPr>
        <w:pStyle w:val="Akapitzlist"/>
        <w:numPr>
          <w:ilvl w:val="0"/>
          <w:numId w:val="44"/>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Wadium wnoszone w formie poręczeń lub gwarancji musi być złożone jako oryginał gwarancji lub poręczenia w postaci elektronicznej i spełniać co najmniej poniższe wymagania:</w:t>
      </w:r>
    </w:p>
    <w:p w14:paraId="298628EC" w14:textId="77777777" w:rsidR="00055B1D" w:rsidRDefault="00055B1D" w:rsidP="00FC49D9">
      <w:pPr>
        <w:pStyle w:val="Akapitzlist"/>
        <w:numPr>
          <w:ilvl w:val="1"/>
          <w:numId w:val="44"/>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 xml:space="preserve">musi obejmować odpowiedzialność za wszystkie przypadki powodujące utratę wadium przez wykonawcę określone w Ustawie </w:t>
      </w:r>
      <w:proofErr w:type="spellStart"/>
      <w:r>
        <w:rPr>
          <w:rFonts w:ascii="Georgia" w:hAnsi="Georgia" w:cs="Arial"/>
          <w:sz w:val="20"/>
          <w:szCs w:val="20"/>
        </w:rPr>
        <w:t>Pzp</w:t>
      </w:r>
      <w:proofErr w:type="spellEnd"/>
      <w:r>
        <w:rPr>
          <w:rFonts w:ascii="Georgia" w:hAnsi="Georgia" w:cs="Arial"/>
          <w:sz w:val="20"/>
          <w:szCs w:val="20"/>
        </w:rPr>
        <w:t xml:space="preserve">. </w:t>
      </w:r>
    </w:p>
    <w:p w14:paraId="1ADCAC2B" w14:textId="77777777" w:rsidR="00055B1D" w:rsidRDefault="00055B1D" w:rsidP="00FC49D9">
      <w:pPr>
        <w:pStyle w:val="Akapitzlist"/>
        <w:numPr>
          <w:ilvl w:val="1"/>
          <w:numId w:val="44"/>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z jej treści powinno jednoznacznej wynikać zobowiązanie gwaranta do zapłaty całej kwoty wadium;</w:t>
      </w:r>
    </w:p>
    <w:p w14:paraId="1EC5BD92" w14:textId="77777777" w:rsidR="00055B1D" w:rsidRDefault="00055B1D" w:rsidP="00FC49D9">
      <w:pPr>
        <w:pStyle w:val="Akapitzlist"/>
        <w:numPr>
          <w:ilvl w:val="1"/>
          <w:numId w:val="44"/>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powinno być nieodwołalne i bezwarunkowe oraz płatne na pierwsze żądanie;</w:t>
      </w:r>
    </w:p>
    <w:p w14:paraId="23065C9D" w14:textId="1FB3622A" w:rsidR="00055B1D" w:rsidRDefault="00055B1D" w:rsidP="00FC49D9">
      <w:pPr>
        <w:pStyle w:val="Akapitzlist"/>
        <w:numPr>
          <w:ilvl w:val="1"/>
          <w:numId w:val="44"/>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termin obowiązywania poręczenia lub gwarancji nie może być krótszy niż termin związania ofertą</w:t>
      </w:r>
      <w:r>
        <w:rPr>
          <w:rFonts w:ascii="Georgia" w:hAnsi="Georgia" w:cs="Arial"/>
          <w:sz w:val="20"/>
          <w:szCs w:val="20"/>
        </w:rPr>
        <w:br/>
        <w:t>(z zastrzeżeniem</w:t>
      </w:r>
      <w:r w:rsidR="004C4D29">
        <w:rPr>
          <w:rFonts w:ascii="Georgia" w:hAnsi="Georgia" w:cs="Arial"/>
          <w:sz w:val="20"/>
          <w:szCs w:val="20"/>
        </w:rPr>
        <w:t>,</w:t>
      </w:r>
      <w:r>
        <w:rPr>
          <w:rFonts w:ascii="Georgia" w:hAnsi="Georgia" w:cs="Arial"/>
          <w:sz w:val="20"/>
          <w:szCs w:val="20"/>
        </w:rPr>
        <w:t xml:space="preserve"> iż pierwszym dniem związania ofertą jest dzień składania ofert); </w:t>
      </w:r>
    </w:p>
    <w:p w14:paraId="461BACF4" w14:textId="77777777" w:rsidR="00055B1D" w:rsidRDefault="00055B1D" w:rsidP="00FC49D9">
      <w:pPr>
        <w:pStyle w:val="Akapitzlist"/>
        <w:numPr>
          <w:ilvl w:val="1"/>
          <w:numId w:val="44"/>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w treści poręczenia lub gwarancji powinna znaleźć się nazwa oraz numer przedmiotowego postępowania;</w:t>
      </w:r>
    </w:p>
    <w:p w14:paraId="2EC6F624" w14:textId="77777777" w:rsidR="00055B1D" w:rsidRDefault="00055B1D" w:rsidP="00FC49D9">
      <w:pPr>
        <w:pStyle w:val="Akapitzlist"/>
        <w:numPr>
          <w:ilvl w:val="1"/>
          <w:numId w:val="44"/>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 xml:space="preserve">beneficjentem poręczenia lub gwarancji jest: Zespół Zakładów Opieki Zdrowotnej w Wadowicach. </w:t>
      </w:r>
    </w:p>
    <w:p w14:paraId="21DD9354" w14:textId="4CEA1849" w:rsidR="00055B1D" w:rsidRDefault="00055B1D" w:rsidP="00FC49D9">
      <w:pPr>
        <w:pStyle w:val="Akapitzlist"/>
        <w:numPr>
          <w:ilvl w:val="1"/>
          <w:numId w:val="44"/>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 xml:space="preserve">w przypadku wykonawców wspólnie ubiegających się o udzielenie zamówienia (art. 58 Ustawy </w:t>
      </w:r>
      <w:proofErr w:type="spellStart"/>
      <w:r>
        <w:rPr>
          <w:rFonts w:ascii="Georgia" w:hAnsi="Georgia" w:cs="Arial"/>
          <w:sz w:val="20"/>
          <w:szCs w:val="20"/>
        </w:rPr>
        <w:t>Pzp</w:t>
      </w:r>
      <w:proofErr w:type="spellEnd"/>
      <w:r>
        <w:rPr>
          <w:rFonts w:ascii="Georgia" w:hAnsi="Georgia" w:cs="Arial"/>
          <w:sz w:val="20"/>
          <w:szCs w:val="20"/>
        </w:rPr>
        <w:t>), Zamawiający wymaga</w:t>
      </w:r>
      <w:r w:rsidR="004C4D29">
        <w:rPr>
          <w:rFonts w:ascii="Georgia" w:hAnsi="Georgia" w:cs="Arial"/>
          <w:sz w:val="20"/>
          <w:szCs w:val="20"/>
        </w:rPr>
        <w:t>,</w:t>
      </w:r>
      <w:r>
        <w:rPr>
          <w:rFonts w:ascii="Georgia" w:hAnsi="Georgia" w:cs="Arial"/>
          <w:sz w:val="20"/>
          <w:szCs w:val="20"/>
        </w:rPr>
        <w:t xml:space="preserve">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4C69C599" w14:textId="77777777" w:rsidR="00055B1D" w:rsidRDefault="00055B1D" w:rsidP="00FC49D9">
      <w:pPr>
        <w:pStyle w:val="Akapitzlist"/>
        <w:numPr>
          <w:ilvl w:val="0"/>
          <w:numId w:val="44"/>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Oferta wykonawcy, który nie wniesie wadium, wniesie wadium w sposób nieprawidłowy lub nie utrzyma wadium nieprzerwanie do upływu terminu związania ofertą zostanie odrzucona.</w:t>
      </w:r>
    </w:p>
    <w:p w14:paraId="10CE4E62" w14:textId="77777777" w:rsidR="00055B1D" w:rsidRDefault="00055B1D" w:rsidP="00FC49D9">
      <w:pPr>
        <w:pStyle w:val="Akapitzlist"/>
        <w:numPr>
          <w:ilvl w:val="0"/>
          <w:numId w:val="44"/>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Potwierdzenie wniesienia wadium musi być dołączone do oferty.</w:t>
      </w:r>
    </w:p>
    <w:p w14:paraId="55A1CA3C" w14:textId="77777777" w:rsidR="00055B1D" w:rsidRDefault="00055B1D" w:rsidP="00FC49D9">
      <w:pPr>
        <w:pStyle w:val="Akapitzlist"/>
        <w:numPr>
          <w:ilvl w:val="0"/>
          <w:numId w:val="44"/>
        </w:numPr>
        <w:suppressAutoHyphens w:val="0"/>
        <w:spacing w:line="360" w:lineRule="auto"/>
        <w:ind w:left="0" w:firstLine="0"/>
        <w:jc w:val="both"/>
        <w:textAlignment w:val="auto"/>
        <w:rPr>
          <w:rFonts w:ascii="Georgia" w:hAnsi="Georgia" w:cs="Arial"/>
          <w:sz w:val="20"/>
          <w:szCs w:val="20"/>
        </w:rPr>
      </w:pPr>
      <w:r>
        <w:rPr>
          <w:rFonts w:ascii="Georgia" w:hAnsi="Georgia" w:cs="Garamond"/>
          <w:color w:val="000000"/>
          <w:sz w:val="20"/>
          <w:szCs w:val="20"/>
        </w:rPr>
        <w:t xml:space="preserve">Wadium wnoszone w formie innej niż w pieniądzu musi być potwierdzone stosownym dokumentem podpisanym przez gwaranta kwalifikowanym podpisem elektronicznym, który należy: </w:t>
      </w:r>
      <w:r>
        <w:rPr>
          <w:rFonts w:ascii="Georgia" w:hAnsi="Georgia" w:cs="Calibri Light"/>
          <w:color w:val="000000"/>
          <w:sz w:val="20"/>
          <w:szCs w:val="20"/>
        </w:rPr>
        <w:t>dołączyć do zaszyfrowanej w sposób wskazany w SWZ oferty lub wnieść w oryginale w postaci elektronicznej zgodnie z zasadami komunikacji określonymi w SWZ przed upływem terminu składania ofert.</w:t>
      </w:r>
    </w:p>
    <w:p w14:paraId="3AD84853" w14:textId="77777777" w:rsidR="00055B1D" w:rsidRDefault="00055B1D" w:rsidP="00FC49D9">
      <w:pPr>
        <w:pStyle w:val="Akapitzlist"/>
        <w:numPr>
          <w:ilvl w:val="0"/>
          <w:numId w:val="44"/>
        </w:numPr>
        <w:suppressAutoHyphens w:val="0"/>
        <w:spacing w:line="360" w:lineRule="auto"/>
        <w:ind w:left="0" w:firstLine="0"/>
        <w:jc w:val="both"/>
        <w:textAlignment w:val="auto"/>
        <w:rPr>
          <w:rFonts w:ascii="Georgia" w:hAnsi="Georgia" w:cs="Arial"/>
          <w:sz w:val="20"/>
          <w:szCs w:val="20"/>
        </w:rPr>
      </w:pPr>
      <w:r>
        <w:rPr>
          <w:rFonts w:ascii="Georgia" w:hAnsi="Georgia" w:cs="Garamond"/>
          <w:color w:val="000000"/>
          <w:sz w:val="20"/>
          <w:szCs w:val="20"/>
        </w:rPr>
        <w:t xml:space="preserve">Zamawiający </w:t>
      </w:r>
      <w:r>
        <w:rPr>
          <w:rFonts w:ascii="Georgia" w:hAnsi="Georgia" w:cs="Garamond"/>
          <w:b/>
          <w:color w:val="000000"/>
          <w:sz w:val="20"/>
          <w:szCs w:val="20"/>
        </w:rPr>
        <w:t>zwraca</w:t>
      </w:r>
      <w:r>
        <w:rPr>
          <w:rFonts w:ascii="Georgia" w:hAnsi="Georgia" w:cs="Garamond"/>
          <w:color w:val="000000"/>
          <w:sz w:val="20"/>
          <w:szCs w:val="20"/>
        </w:rPr>
        <w:t xml:space="preserve"> wadium zgodnie z warunkami określonymi w art. 98 ust. 1 i 2 </w:t>
      </w:r>
      <w:r>
        <w:rPr>
          <w:rFonts w:ascii="Georgia" w:hAnsi="Georgia" w:cs="Arial"/>
          <w:sz w:val="20"/>
          <w:szCs w:val="20"/>
        </w:rPr>
        <w:t xml:space="preserve">ustawy </w:t>
      </w:r>
      <w:proofErr w:type="spellStart"/>
      <w:r>
        <w:rPr>
          <w:rFonts w:ascii="Georgia" w:hAnsi="Georgia" w:cs="Arial"/>
          <w:sz w:val="20"/>
          <w:szCs w:val="20"/>
        </w:rPr>
        <w:t>Pzp</w:t>
      </w:r>
      <w:proofErr w:type="spellEnd"/>
      <w:r>
        <w:rPr>
          <w:rFonts w:ascii="Georgia" w:hAnsi="Georgia" w:cs="Arial"/>
          <w:sz w:val="20"/>
          <w:szCs w:val="20"/>
        </w:rPr>
        <w:t>.</w:t>
      </w:r>
    </w:p>
    <w:p w14:paraId="165B5A8B" w14:textId="77777777" w:rsidR="00055B1D" w:rsidRDefault="00055B1D" w:rsidP="00FC49D9">
      <w:pPr>
        <w:pStyle w:val="Akapitzlist"/>
        <w:numPr>
          <w:ilvl w:val="0"/>
          <w:numId w:val="44"/>
        </w:numPr>
        <w:suppressAutoHyphens w:val="0"/>
        <w:spacing w:line="360" w:lineRule="auto"/>
        <w:ind w:left="0" w:firstLine="0"/>
        <w:jc w:val="both"/>
        <w:textAlignment w:val="auto"/>
        <w:rPr>
          <w:rFonts w:ascii="Georgia" w:hAnsi="Georgia" w:cs="Arial"/>
          <w:sz w:val="20"/>
          <w:szCs w:val="20"/>
        </w:rPr>
      </w:pPr>
      <w:r>
        <w:rPr>
          <w:rFonts w:ascii="Georgia" w:hAnsi="Georgia" w:cs="Calibri Light"/>
          <w:color w:val="000000"/>
          <w:sz w:val="20"/>
          <w:szCs w:val="20"/>
        </w:rPr>
        <w:t xml:space="preserve">Zamawiający </w:t>
      </w:r>
      <w:r>
        <w:rPr>
          <w:rFonts w:ascii="Georgia" w:hAnsi="Georgia" w:cs="Calibri Light"/>
          <w:b/>
          <w:color w:val="000000"/>
          <w:sz w:val="20"/>
          <w:szCs w:val="20"/>
        </w:rPr>
        <w:t>zatrzymuje</w:t>
      </w:r>
      <w:r>
        <w:rPr>
          <w:rFonts w:ascii="Georgia" w:hAnsi="Georgia" w:cs="Calibri Light"/>
          <w:color w:val="000000"/>
          <w:sz w:val="20"/>
          <w:szCs w:val="20"/>
        </w:rPr>
        <w:t xml:space="preserve"> wadium na warunkach określonych w art. </w:t>
      </w:r>
      <w:r>
        <w:rPr>
          <w:rFonts w:ascii="Georgia" w:hAnsi="Georgia" w:cs="Garamond"/>
          <w:color w:val="000000"/>
          <w:sz w:val="20"/>
          <w:szCs w:val="20"/>
        </w:rPr>
        <w:t xml:space="preserve">98 ust. 6 </w:t>
      </w:r>
      <w:r>
        <w:rPr>
          <w:rFonts w:ascii="Georgia" w:hAnsi="Georgia" w:cs="Arial"/>
          <w:sz w:val="20"/>
          <w:szCs w:val="20"/>
        </w:rPr>
        <w:t xml:space="preserve">ustawy </w:t>
      </w:r>
      <w:proofErr w:type="spellStart"/>
      <w:r>
        <w:rPr>
          <w:rFonts w:ascii="Georgia" w:hAnsi="Georgia" w:cs="Arial"/>
          <w:sz w:val="20"/>
          <w:szCs w:val="20"/>
        </w:rPr>
        <w:t>Pzp</w:t>
      </w:r>
      <w:proofErr w:type="spellEnd"/>
      <w:r>
        <w:rPr>
          <w:rFonts w:ascii="Georgia" w:hAnsi="Georgia" w:cs="Arial"/>
          <w:sz w:val="20"/>
          <w:szCs w:val="20"/>
        </w:rPr>
        <w:t>.</w:t>
      </w:r>
    </w:p>
    <w:p w14:paraId="1A99B668" w14:textId="77777777" w:rsidR="00DB558E" w:rsidRPr="0007351C" w:rsidRDefault="00DB558E" w:rsidP="00DB558E">
      <w:pPr>
        <w:pStyle w:val="Tekstpodstawowy"/>
        <w:tabs>
          <w:tab w:val="left" w:pos="0"/>
        </w:tabs>
        <w:spacing w:after="0" w:line="360" w:lineRule="auto"/>
        <w:jc w:val="both"/>
        <w:rPr>
          <w:rFonts w:ascii="Georgia" w:hAnsi="Georgia"/>
          <w:b w:val="0"/>
          <w:bCs w:val="0"/>
          <w:i w:val="0"/>
          <w:iCs w:val="0"/>
          <w:sz w:val="20"/>
          <w:szCs w:val="20"/>
          <w:lang w:val="pl-PL" w:eastAsia="pl-PL"/>
        </w:rPr>
      </w:pPr>
    </w:p>
    <w:p w14:paraId="15F7798B" w14:textId="77777777" w:rsidR="00DB558E" w:rsidRPr="0007351C" w:rsidRDefault="00DB558E" w:rsidP="00DB558E">
      <w:pPr>
        <w:pStyle w:val="Nagwek1"/>
        <w:shd w:val="clear" w:color="auto" w:fill="F2F2F2"/>
        <w:tabs>
          <w:tab w:val="left" w:pos="-144"/>
        </w:tabs>
        <w:spacing w:before="0" w:after="0" w:line="360" w:lineRule="auto"/>
        <w:ind w:left="131"/>
        <w:rPr>
          <w:rFonts w:ascii="Georgia" w:hAnsi="Georgia" w:cs="Georgia"/>
          <w:b/>
          <w:bCs w:val="0"/>
          <w:color w:val="000000"/>
          <w:sz w:val="20"/>
          <w:szCs w:val="20"/>
        </w:rPr>
      </w:pPr>
      <w:bookmarkStart w:id="25" w:name="_Toc110505295"/>
      <w:r w:rsidRPr="0007351C">
        <w:rPr>
          <w:rFonts w:ascii="Georgia" w:hAnsi="Georgia" w:cs="Georgia"/>
          <w:b/>
          <w:bCs w:val="0"/>
          <w:color w:val="000000"/>
          <w:sz w:val="20"/>
          <w:szCs w:val="20"/>
        </w:rPr>
        <w:t>XI</w:t>
      </w:r>
      <w:r>
        <w:rPr>
          <w:rFonts w:ascii="Georgia" w:hAnsi="Georgia" w:cs="Georgia"/>
          <w:b/>
          <w:bCs w:val="0"/>
          <w:color w:val="000000"/>
          <w:sz w:val="20"/>
          <w:szCs w:val="20"/>
        </w:rPr>
        <w:t>I</w:t>
      </w:r>
      <w:r w:rsidRPr="0007351C">
        <w:rPr>
          <w:rFonts w:ascii="Georgia" w:hAnsi="Georgia" w:cs="Georgia"/>
          <w:b/>
          <w:bCs w:val="0"/>
          <w:color w:val="000000"/>
          <w:sz w:val="20"/>
          <w:szCs w:val="20"/>
        </w:rPr>
        <w:t xml:space="preserve">I. </w:t>
      </w:r>
      <w:bookmarkStart w:id="26" w:name="_Toc266275248"/>
      <w:r w:rsidRPr="0007351C">
        <w:rPr>
          <w:rFonts w:ascii="Georgia" w:hAnsi="Georgia" w:cs="Georgia"/>
          <w:b/>
          <w:bCs w:val="0"/>
          <w:color w:val="000000"/>
          <w:sz w:val="20"/>
          <w:szCs w:val="20"/>
        </w:rPr>
        <w:t>Termin związania ofertą</w:t>
      </w:r>
      <w:bookmarkEnd w:id="26"/>
      <w:r w:rsidRPr="00E60300">
        <w:rPr>
          <w:rFonts w:ascii="Georgia" w:hAnsi="Georgia" w:cs="Georgia"/>
          <w:b/>
          <w:bCs w:val="0"/>
          <w:sz w:val="20"/>
          <w:szCs w:val="20"/>
        </w:rPr>
        <w:t>:</w:t>
      </w:r>
      <w:bookmarkEnd w:id="25"/>
    </w:p>
    <w:p w14:paraId="51FE8118" w14:textId="7D878157" w:rsidR="00DB558E" w:rsidRPr="0007351C" w:rsidRDefault="00DB558E" w:rsidP="00FC49D9">
      <w:pPr>
        <w:numPr>
          <w:ilvl w:val="0"/>
          <w:numId w:val="14"/>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 xml:space="preserve">Wykonawca będzie związany ofertą przez </w:t>
      </w:r>
      <w:r w:rsidRPr="00222FD7">
        <w:rPr>
          <w:rFonts w:ascii="Georgia" w:hAnsi="Georgia" w:cs="Arial"/>
          <w:sz w:val="20"/>
          <w:szCs w:val="20"/>
        </w:rPr>
        <w:t xml:space="preserve">okres </w:t>
      </w:r>
      <w:r w:rsidRPr="00222FD7">
        <w:rPr>
          <w:rFonts w:ascii="Georgia" w:hAnsi="Georgia" w:cs="Arial"/>
          <w:b/>
          <w:sz w:val="20"/>
          <w:szCs w:val="20"/>
        </w:rPr>
        <w:t>90 dni</w:t>
      </w:r>
      <w:r w:rsidRPr="00222FD7">
        <w:rPr>
          <w:rFonts w:ascii="Georgia" w:hAnsi="Georgia" w:cs="Arial"/>
          <w:sz w:val="20"/>
          <w:szCs w:val="20"/>
        </w:rPr>
        <w:t xml:space="preserve">, tj. do dnia </w:t>
      </w:r>
      <w:r w:rsidR="00D567EE">
        <w:rPr>
          <w:rFonts w:ascii="Georgia" w:hAnsi="Georgia" w:cs="Arial"/>
          <w:caps/>
          <w:sz w:val="20"/>
          <w:szCs w:val="20"/>
          <w:u w:val="single"/>
        </w:rPr>
        <w:t>04</w:t>
      </w:r>
      <w:r w:rsidR="00041C55" w:rsidRPr="00222FD7">
        <w:rPr>
          <w:rFonts w:ascii="Georgia" w:hAnsi="Georgia" w:cs="Arial"/>
          <w:caps/>
          <w:sz w:val="20"/>
          <w:szCs w:val="20"/>
          <w:u w:val="single"/>
        </w:rPr>
        <w:t>.</w:t>
      </w:r>
      <w:r w:rsidR="002E1BFD" w:rsidRPr="00222FD7">
        <w:rPr>
          <w:rFonts w:ascii="Georgia" w:hAnsi="Georgia" w:cs="Arial"/>
          <w:caps/>
          <w:sz w:val="20"/>
          <w:szCs w:val="20"/>
          <w:u w:val="single"/>
        </w:rPr>
        <w:t>1</w:t>
      </w:r>
      <w:r w:rsidR="00D567EE">
        <w:rPr>
          <w:rFonts w:ascii="Georgia" w:hAnsi="Georgia" w:cs="Arial"/>
          <w:caps/>
          <w:sz w:val="20"/>
          <w:szCs w:val="20"/>
          <w:u w:val="single"/>
        </w:rPr>
        <w:t>2</w:t>
      </w:r>
      <w:r w:rsidRPr="00222FD7">
        <w:rPr>
          <w:rFonts w:ascii="Georgia" w:hAnsi="Georgia" w:cs="Arial"/>
          <w:caps/>
          <w:sz w:val="20"/>
          <w:szCs w:val="20"/>
          <w:u w:val="single"/>
        </w:rPr>
        <w:t>.202</w:t>
      </w:r>
      <w:r w:rsidR="00CF3B55" w:rsidRPr="00222FD7">
        <w:rPr>
          <w:rFonts w:ascii="Georgia" w:hAnsi="Georgia" w:cs="Arial"/>
          <w:caps/>
          <w:sz w:val="20"/>
          <w:szCs w:val="20"/>
          <w:u w:val="single"/>
        </w:rPr>
        <w:t>2</w:t>
      </w:r>
      <w:r w:rsidRPr="00222FD7">
        <w:rPr>
          <w:rFonts w:ascii="Georgia" w:hAnsi="Georgia" w:cs="Arial"/>
          <w:sz w:val="20"/>
          <w:szCs w:val="20"/>
          <w:u w:val="single"/>
        </w:rPr>
        <w:t>r.</w:t>
      </w:r>
      <w:r w:rsidRPr="00222FD7">
        <w:rPr>
          <w:rFonts w:ascii="Georgia" w:hAnsi="Georgia" w:cs="Arial"/>
          <w:sz w:val="20"/>
          <w:szCs w:val="20"/>
        </w:rPr>
        <w:t xml:space="preserve"> Bieg</w:t>
      </w:r>
      <w:r w:rsidRPr="0007351C">
        <w:rPr>
          <w:rFonts w:ascii="Georgia" w:hAnsi="Georgia" w:cs="Arial"/>
          <w:sz w:val="20"/>
          <w:szCs w:val="20"/>
        </w:rPr>
        <w:t xml:space="preserve"> terminu związania ofertą rozpoczyna się wraz z upływem terminu składania ofert.</w:t>
      </w:r>
    </w:p>
    <w:p w14:paraId="2BAB4704" w14:textId="77777777" w:rsidR="00DB558E" w:rsidRPr="00E7103D" w:rsidRDefault="00DB558E" w:rsidP="00FC49D9">
      <w:pPr>
        <w:numPr>
          <w:ilvl w:val="0"/>
          <w:numId w:val="14"/>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 xml:space="preserve">W przypadku gdy wybór najkorzystniejszej oferty nie nastąpi przed upływem terminu związania ofertą wskazanego </w:t>
      </w:r>
      <w:r w:rsidRPr="0087609A">
        <w:rPr>
          <w:rFonts w:ascii="Georgia" w:hAnsi="Georgia" w:cs="Arial"/>
          <w:sz w:val="20"/>
          <w:szCs w:val="20"/>
        </w:rPr>
        <w:t>w pkt. 1,</w:t>
      </w:r>
      <w:r w:rsidRPr="0007351C">
        <w:rPr>
          <w:rFonts w:ascii="Georgia" w:hAnsi="Georgia" w:cs="Arial"/>
          <w:sz w:val="20"/>
          <w:szCs w:val="20"/>
        </w:rPr>
        <w:t xml:space="preserve"> Zamawiający przed upływem terminu związania ofertą zwraca się jednokrotnie do wykonawców o wyrażenie zgody na przedłużenie tego terminu o wskazywany przez niego okres, nie dłuższy </w:t>
      </w:r>
      <w:r w:rsidRPr="00E7103D">
        <w:rPr>
          <w:rFonts w:ascii="Georgia" w:hAnsi="Georgia" w:cs="Arial"/>
          <w:sz w:val="20"/>
          <w:szCs w:val="20"/>
        </w:rPr>
        <w:t xml:space="preserve">niż 60 dni. </w:t>
      </w:r>
    </w:p>
    <w:p w14:paraId="64D0415D" w14:textId="77777777" w:rsidR="00DB558E" w:rsidRDefault="00DB558E" w:rsidP="00FC49D9">
      <w:pPr>
        <w:numPr>
          <w:ilvl w:val="0"/>
          <w:numId w:val="14"/>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Przedłużenie terminu związania ofertą wymaga złożenia przez wykonawcę pisemnego oświadczenia</w:t>
      </w:r>
      <w:r>
        <w:rPr>
          <w:rFonts w:ascii="Georgia" w:hAnsi="Georgia" w:cs="Arial"/>
          <w:sz w:val="20"/>
          <w:szCs w:val="20"/>
        </w:rPr>
        <w:br/>
      </w:r>
      <w:r w:rsidRPr="0007351C">
        <w:rPr>
          <w:rFonts w:ascii="Georgia" w:hAnsi="Georgia" w:cs="Arial"/>
          <w:sz w:val="20"/>
          <w:szCs w:val="20"/>
        </w:rPr>
        <w:t>o wyrażeniu zgody na przedłużenie terminu związania ofertą.</w:t>
      </w:r>
    </w:p>
    <w:p w14:paraId="24686F9E" w14:textId="77777777" w:rsidR="00DB558E" w:rsidRPr="00CE5C2B" w:rsidRDefault="00DB558E" w:rsidP="00FC49D9">
      <w:pPr>
        <w:numPr>
          <w:ilvl w:val="0"/>
          <w:numId w:val="14"/>
        </w:numPr>
        <w:tabs>
          <w:tab w:val="clear" w:pos="1800"/>
        </w:tabs>
        <w:suppressAutoHyphens w:val="0"/>
        <w:spacing w:line="360" w:lineRule="auto"/>
        <w:ind w:left="0" w:firstLine="0"/>
        <w:jc w:val="both"/>
        <w:textAlignment w:val="auto"/>
        <w:rPr>
          <w:rFonts w:ascii="Georgia" w:hAnsi="Georgia" w:cs="Arial"/>
          <w:sz w:val="20"/>
          <w:szCs w:val="20"/>
        </w:rPr>
      </w:pPr>
      <w:r w:rsidRPr="00CE5C2B">
        <w:rPr>
          <w:rFonts w:ascii="Georgia" w:hAnsi="Georgia" w:cs="Arial"/>
          <w:color w:val="000000"/>
          <w:sz w:val="20"/>
          <w:szCs w:val="20"/>
        </w:rPr>
        <w:t>W</w:t>
      </w:r>
      <w:r>
        <w:rPr>
          <w:rFonts w:ascii="Georgia" w:hAnsi="Georgia" w:cs="Arial"/>
          <w:color w:val="000000"/>
          <w:sz w:val="20"/>
          <w:szCs w:val="20"/>
        </w:rPr>
        <w:t xml:space="preserve"> </w:t>
      </w:r>
      <w:r w:rsidRPr="00CE5C2B">
        <w:rPr>
          <w:rFonts w:ascii="Georgia" w:hAnsi="Georgia" w:cs="Arial"/>
          <w:color w:val="000000"/>
          <w:sz w:val="20"/>
          <w:szCs w:val="20"/>
        </w:rPr>
        <w:t>przypadku gdy zamawiający żąda wniesienia wadium, przedłużenie terminu związania</w:t>
      </w:r>
      <w:r>
        <w:rPr>
          <w:rFonts w:ascii="Georgia" w:hAnsi="Georgia" w:cs="Arial"/>
          <w:color w:val="000000"/>
          <w:sz w:val="20"/>
          <w:szCs w:val="20"/>
        </w:rPr>
        <w:t xml:space="preserve"> ofertą, o którym mowa w pkt </w:t>
      </w:r>
      <w:r w:rsidRPr="00CE5C2B">
        <w:rPr>
          <w:rFonts w:ascii="Georgia" w:hAnsi="Georgia" w:cs="Arial"/>
          <w:color w:val="000000"/>
          <w:sz w:val="20"/>
          <w:szCs w:val="20"/>
        </w:rPr>
        <w:t>1, następuje wraz z przedłużeniem okresu ważności wadium albo, jeżeli nie jest to możliwe,</w:t>
      </w:r>
      <w:r>
        <w:rPr>
          <w:rFonts w:ascii="Georgia" w:hAnsi="Georgia" w:cs="Arial"/>
          <w:color w:val="000000"/>
          <w:sz w:val="20"/>
          <w:szCs w:val="20"/>
        </w:rPr>
        <w:br/>
      </w:r>
      <w:r w:rsidRPr="00CE5C2B">
        <w:rPr>
          <w:rFonts w:ascii="Georgia" w:hAnsi="Georgia" w:cs="Arial"/>
          <w:color w:val="000000"/>
          <w:sz w:val="20"/>
          <w:szCs w:val="20"/>
        </w:rPr>
        <w:t>z wniesieniem nowego wadium na przedłużony okres związania ofertą.</w:t>
      </w:r>
    </w:p>
    <w:p w14:paraId="558ECA47" w14:textId="77777777" w:rsidR="00DB558E" w:rsidRPr="0007351C" w:rsidRDefault="00DB558E" w:rsidP="00FC49D9">
      <w:pPr>
        <w:numPr>
          <w:ilvl w:val="0"/>
          <w:numId w:val="14"/>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Odmowa wyrażenia zgody na przedłużenie terminu związania ofertą nie powoduje utraty wadium.</w:t>
      </w:r>
    </w:p>
    <w:p w14:paraId="61F2E360" w14:textId="77777777" w:rsidR="00DB558E" w:rsidRPr="00123693" w:rsidRDefault="00DB558E" w:rsidP="00DB558E">
      <w:pPr>
        <w:widowControl w:val="0"/>
        <w:tabs>
          <w:tab w:val="left" w:pos="360"/>
        </w:tabs>
        <w:spacing w:line="360" w:lineRule="auto"/>
        <w:jc w:val="both"/>
        <w:rPr>
          <w:rFonts w:ascii="Georgia" w:hAnsi="Georgia" w:cs="Georgia"/>
          <w:color w:val="000000"/>
          <w:sz w:val="20"/>
          <w:szCs w:val="20"/>
        </w:rPr>
      </w:pPr>
    </w:p>
    <w:p w14:paraId="3E09D50F" w14:textId="77777777" w:rsidR="00DB558E" w:rsidRPr="00DC4EA6" w:rsidRDefault="00DB558E" w:rsidP="00DB558E">
      <w:pPr>
        <w:pStyle w:val="Nagwek1"/>
        <w:shd w:val="clear" w:color="auto" w:fill="F2F2F2"/>
        <w:tabs>
          <w:tab w:val="left" w:pos="-57"/>
        </w:tabs>
        <w:spacing w:before="0" w:after="0" w:line="360" w:lineRule="auto"/>
        <w:ind w:left="161"/>
        <w:rPr>
          <w:rFonts w:ascii="Georgia" w:hAnsi="Georgia" w:cs="Georgia"/>
          <w:b/>
          <w:bCs w:val="0"/>
          <w:color w:val="000000"/>
          <w:sz w:val="20"/>
          <w:szCs w:val="20"/>
        </w:rPr>
      </w:pPr>
      <w:bookmarkStart w:id="27" w:name="_Toc110505296"/>
      <w:r w:rsidRPr="00123693">
        <w:rPr>
          <w:rFonts w:ascii="Georgia" w:hAnsi="Georgia" w:cs="Georgia"/>
          <w:b/>
          <w:bCs w:val="0"/>
          <w:color w:val="000000"/>
          <w:sz w:val="20"/>
          <w:szCs w:val="20"/>
        </w:rPr>
        <w:t>XI</w:t>
      </w:r>
      <w:r>
        <w:rPr>
          <w:rFonts w:ascii="Georgia" w:hAnsi="Georgia" w:cs="Georgia"/>
          <w:b/>
          <w:bCs w:val="0"/>
          <w:color w:val="000000"/>
          <w:sz w:val="20"/>
          <w:szCs w:val="20"/>
        </w:rPr>
        <w:t>V</w:t>
      </w:r>
      <w:r w:rsidRPr="00123693">
        <w:rPr>
          <w:rFonts w:ascii="Georgia" w:hAnsi="Georgia" w:cs="Georgia"/>
          <w:b/>
          <w:bCs w:val="0"/>
          <w:color w:val="000000"/>
          <w:sz w:val="20"/>
          <w:szCs w:val="20"/>
        </w:rPr>
        <w:t xml:space="preserve">. </w:t>
      </w:r>
      <w:bookmarkStart w:id="28" w:name="_Toc266275249"/>
      <w:r w:rsidRPr="00123693">
        <w:rPr>
          <w:rFonts w:ascii="Georgia" w:hAnsi="Georgia" w:cs="Georgia"/>
          <w:b/>
          <w:bCs w:val="0"/>
          <w:color w:val="000000"/>
          <w:sz w:val="20"/>
          <w:szCs w:val="20"/>
        </w:rPr>
        <w:t>Opis sposobu przygotowania ofert</w:t>
      </w:r>
      <w:bookmarkEnd w:id="28"/>
      <w:r w:rsidRPr="00E60300">
        <w:rPr>
          <w:rFonts w:ascii="Georgia" w:hAnsi="Georgia" w:cs="Georgia"/>
          <w:b/>
          <w:bCs w:val="0"/>
          <w:sz w:val="20"/>
          <w:szCs w:val="20"/>
        </w:rPr>
        <w:t>:</w:t>
      </w:r>
      <w:bookmarkEnd w:id="27"/>
    </w:p>
    <w:p w14:paraId="1A3F6B9B" w14:textId="77777777" w:rsidR="00DB558E" w:rsidRPr="00DC4EA6" w:rsidRDefault="00DB558E" w:rsidP="00FC49D9">
      <w:pPr>
        <w:pStyle w:val="Normalny3"/>
        <w:numPr>
          <w:ilvl w:val="0"/>
          <w:numId w:val="8"/>
        </w:numPr>
        <w:spacing w:line="360" w:lineRule="auto"/>
        <w:ind w:left="0" w:firstLine="0"/>
        <w:jc w:val="both"/>
        <w:rPr>
          <w:rFonts w:ascii="Georgia" w:hAnsi="Georgia"/>
          <w:sz w:val="20"/>
          <w:szCs w:val="20"/>
        </w:rPr>
      </w:pPr>
      <w:r w:rsidRPr="00DC4EA6">
        <w:rPr>
          <w:rFonts w:ascii="Georgia" w:eastAsia="Calibri" w:hAnsi="Georgia" w:cs="Calibri"/>
          <w:sz w:val="20"/>
          <w:szCs w:val="20"/>
        </w:rPr>
        <w:t>Oferta, wniosek oraz przedmiotowe środki dowodowe (jeżeli były wymagane) składane elektronicznie muszą zostać podpisane elektron</w:t>
      </w:r>
      <w:r>
        <w:rPr>
          <w:rFonts w:ascii="Georgia" w:eastAsia="Calibri" w:hAnsi="Georgia" w:cs="Calibri"/>
          <w:sz w:val="20"/>
          <w:szCs w:val="20"/>
        </w:rPr>
        <w:t>icznym kwalifikowanym podpisem</w:t>
      </w:r>
      <w:r w:rsidRPr="00DC4EA6">
        <w:rPr>
          <w:rFonts w:ascii="Georgia" w:eastAsia="Calibri" w:hAnsi="Georgia" w:cs="Calibri"/>
          <w:sz w:val="20"/>
          <w:szCs w:val="20"/>
        </w:rPr>
        <w:t>. W procesie składania oferty, wniosku w tym przedmiotowych śro</w:t>
      </w:r>
      <w:r>
        <w:rPr>
          <w:rFonts w:ascii="Georgia" w:eastAsia="Calibri" w:hAnsi="Georgia" w:cs="Calibri"/>
          <w:sz w:val="20"/>
          <w:szCs w:val="20"/>
        </w:rPr>
        <w:t xml:space="preserve">dków dowodowych na platformie, </w:t>
      </w:r>
      <w:r w:rsidRPr="00DC4EA6">
        <w:rPr>
          <w:rFonts w:ascii="Georgia" w:eastAsia="Calibri" w:hAnsi="Georgia" w:cs="Calibri"/>
          <w:sz w:val="20"/>
          <w:szCs w:val="20"/>
        </w:rPr>
        <w:t>kwalifikowany podpis elektroniczny wykonawca składa bezpośrednio na dokumencie, który następnie przesyła do systemu</w:t>
      </w:r>
      <w:r w:rsidRPr="00DC4EA6">
        <w:rPr>
          <w:rFonts w:ascii="Georgia" w:eastAsia="Calibri" w:hAnsi="Georgia" w:cs="Calibri"/>
          <w:sz w:val="20"/>
          <w:szCs w:val="20"/>
          <w:vertAlign w:val="superscript"/>
        </w:rPr>
        <w:footnoteReference w:id="3"/>
      </w:r>
      <w:r w:rsidRPr="00DC4EA6">
        <w:rPr>
          <w:rFonts w:ascii="Georgia" w:eastAsia="Calibri" w:hAnsi="Georgia" w:cs="Calibri"/>
          <w:sz w:val="20"/>
          <w:szCs w:val="20"/>
        </w:rPr>
        <w:t xml:space="preserve"> (</w:t>
      </w:r>
      <w:r w:rsidRPr="00DC4EA6">
        <w:rPr>
          <w:rFonts w:ascii="Georgia" w:eastAsia="Calibri" w:hAnsi="Georgia" w:cs="Calibri"/>
          <w:b/>
          <w:sz w:val="20"/>
          <w:szCs w:val="20"/>
        </w:rPr>
        <w:t xml:space="preserve">opcja rekomendowana </w:t>
      </w:r>
      <w:r w:rsidRPr="00DC4EA6">
        <w:rPr>
          <w:rFonts w:ascii="Georgia" w:eastAsia="Calibri" w:hAnsi="Georgia" w:cs="Calibri"/>
          <w:sz w:val="20"/>
          <w:szCs w:val="20"/>
        </w:rPr>
        <w:t>przez</w:t>
      </w:r>
      <w:r w:rsidRPr="00DC4EA6">
        <w:rPr>
          <w:rFonts w:ascii="Georgia" w:eastAsia="Calibri" w:hAnsi="Georgia" w:cs="Calibri"/>
          <w:b/>
          <w:sz w:val="20"/>
          <w:szCs w:val="20"/>
        </w:rPr>
        <w:t xml:space="preserve"> </w:t>
      </w:r>
      <w:hyperlink r:id="rId39">
        <w:r w:rsidRPr="00DC4EA6">
          <w:rPr>
            <w:rFonts w:ascii="Georgia" w:eastAsia="Calibri" w:hAnsi="Georgia" w:cs="Calibri"/>
            <w:b/>
            <w:color w:val="1155CC"/>
            <w:sz w:val="20"/>
            <w:szCs w:val="20"/>
            <w:u w:val="single"/>
          </w:rPr>
          <w:t>platformazakupowa.pl</w:t>
        </w:r>
      </w:hyperlink>
      <w:r w:rsidRPr="00DC4EA6">
        <w:rPr>
          <w:rFonts w:ascii="Georgia" w:eastAsia="Calibri" w:hAnsi="Georgia" w:cs="Calibri"/>
          <w:sz w:val="20"/>
          <w:szCs w:val="20"/>
        </w:rPr>
        <w:t>).</w:t>
      </w:r>
    </w:p>
    <w:p w14:paraId="0E0FD3E8"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przez osobę/osoby upoważnioną/upoważnione. Poświadczenie za zgodność z oryginałem następuje w formie elektronicznej podpisane kwalifikowanym podpisem elektronicznym przez osobę/osoby upoważnioną/upoważnione. </w:t>
      </w:r>
    </w:p>
    <w:p w14:paraId="10412069"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Oferta powinna być:</w:t>
      </w:r>
    </w:p>
    <w:p w14:paraId="2D85074E" w14:textId="77777777" w:rsidR="00DB558E" w:rsidRPr="00DC4EA6" w:rsidRDefault="00DB558E" w:rsidP="00FC49D9">
      <w:pPr>
        <w:pStyle w:val="Normalny3"/>
        <w:numPr>
          <w:ilvl w:val="1"/>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sporządzona na podstawie załączników niniejszej SWZ w języku polskim,</w:t>
      </w:r>
    </w:p>
    <w:p w14:paraId="637606C9" w14:textId="77777777" w:rsidR="00DB558E" w:rsidRPr="00DC4EA6" w:rsidRDefault="00DB558E" w:rsidP="00FC49D9">
      <w:pPr>
        <w:pStyle w:val="Normalny3"/>
        <w:numPr>
          <w:ilvl w:val="1"/>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 xml:space="preserve">złożona przy użyciu środków komunikacji elektronicznej tzn. za pośrednictwem </w:t>
      </w:r>
      <w:hyperlink r:id="rId40">
        <w:r w:rsidRPr="00DC4EA6">
          <w:rPr>
            <w:rFonts w:ascii="Georgia" w:eastAsia="Calibri" w:hAnsi="Georgia" w:cs="Calibri"/>
            <w:color w:val="1155CC"/>
            <w:sz w:val="20"/>
            <w:szCs w:val="20"/>
            <w:u w:val="single"/>
          </w:rPr>
          <w:t>platformazakupowa.pl</w:t>
        </w:r>
      </w:hyperlink>
      <w:r w:rsidRPr="00DC4EA6">
        <w:rPr>
          <w:rFonts w:ascii="Georgia" w:eastAsia="Calibri" w:hAnsi="Georgia" w:cs="Calibri"/>
          <w:sz w:val="20"/>
          <w:szCs w:val="20"/>
        </w:rPr>
        <w:t>,</w:t>
      </w:r>
    </w:p>
    <w:p w14:paraId="41EF49DA" w14:textId="77777777" w:rsidR="00DB558E" w:rsidRPr="00DC4EA6" w:rsidRDefault="00DB558E" w:rsidP="00FC49D9">
      <w:pPr>
        <w:pStyle w:val="Normalny3"/>
        <w:numPr>
          <w:ilvl w:val="1"/>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podpisana kwalifikowanym podpisem elektronicznym przez osobę/osoby upoważnioną/upoważnione</w:t>
      </w:r>
      <w:r>
        <w:rPr>
          <w:rFonts w:ascii="Georgia" w:eastAsia="Calibri" w:hAnsi="Georgia" w:cs="Calibri"/>
          <w:sz w:val="20"/>
          <w:szCs w:val="20"/>
        </w:rPr>
        <w:t>.</w:t>
      </w:r>
    </w:p>
    <w:p w14:paraId="13F0FB34"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DC4EA6">
        <w:rPr>
          <w:rFonts w:ascii="Georgia" w:eastAsia="Calibri" w:hAnsi="Georgia" w:cs="Calibri"/>
          <w:sz w:val="20"/>
          <w:szCs w:val="20"/>
        </w:rPr>
        <w:t>eIDAS</w:t>
      </w:r>
      <w:proofErr w:type="spellEnd"/>
      <w:r w:rsidRPr="00DC4EA6">
        <w:rPr>
          <w:rFonts w:ascii="Georgia" w:eastAsia="Calibri" w:hAnsi="Georgia" w:cs="Calibri"/>
          <w:sz w:val="20"/>
          <w:szCs w:val="20"/>
        </w:rPr>
        <w:t>) (UE) nr 910/2014 - od 1 lipca 2016 roku”.</w:t>
      </w:r>
    </w:p>
    <w:p w14:paraId="1EE1A68D"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 xml:space="preserve">W przypadku wykorzystania formatu podpisu </w:t>
      </w:r>
      <w:proofErr w:type="spellStart"/>
      <w:r w:rsidRPr="00DC4EA6">
        <w:rPr>
          <w:rFonts w:ascii="Georgia" w:eastAsia="Calibri" w:hAnsi="Georgia" w:cs="Calibri"/>
          <w:sz w:val="20"/>
          <w:szCs w:val="20"/>
        </w:rPr>
        <w:t>XAdES</w:t>
      </w:r>
      <w:proofErr w:type="spellEnd"/>
      <w:r w:rsidRPr="00DC4EA6">
        <w:rPr>
          <w:rFonts w:ascii="Georgia" w:eastAsia="Calibri" w:hAnsi="Georgia" w:cs="Calibri"/>
          <w:sz w:val="20"/>
          <w:szCs w:val="20"/>
        </w:rPr>
        <w:t xml:space="preserve"> zewnętrzny. Zamawiający wymaga dołączenia odpowiedniej ilości plików tj. podpisywanych plików z danymi oraz plików podpisu w formacie </w:t>
      </w:r>
      <w:proofErr w:type="spellStart"/>
      <w:r w:rsidRPr="00DC4EA6">
        <w:rPr>
          <w:rFonts w:ascii="Georgia" w:eastAsia="Calibri" w:hAnsi="Georgia" w:cs="Calibri"/>
          <w:sz w:val="20"/>
          <w:szCs w:val="20"/>
        </w:rPr>
        <w:t>XAdES</w:t>
      </w:r>
      <w:proofErr w:type="spellEnd"/>
      <w:r w:rsidRPr="00DC4EA6">
        <w:rPr>
          <w:rFonts w:ascii="Georgia" w:eastAsia="Calibri" w:hAnsi="Georgia" w:cs="Calibri"/>
          <w:sz w:val="20"/>
          <w:szCs w:val="20"/>
        </w:rPr>
        <w:t>.</w:t>
      </w:r>
    </w:p>
    <w:p w14:paraId="51BF2C97" w14:textId="63C9AC63"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Pr>
          <w:rFonts w:ascii="Georgia" w:eastAsia="Calibri" w:hAnsi="Georgia" w:cs="Calibri"/>
          <w:sz w:val="20"/>
          <w:szCs w:val="20"/>
        </w:rPr>
        <w:t>Zgodnie z art. 18 ust. 3 U</w:t>
      </w:r>
      <w:r w:rsidRPr="00DC4EA6">
        <w:rPr>
          <w:rFonts w:ascii="Georgia" w:eastAsia="Calibri" w:hAnsi="Georgia" w:cs="Calibri"/>
          <w:sz w:val="20"/>
          <w:szCs w:val="20"/>
        </w:rPr>
        <w:t xml:space="preserve">stawy </w:t>
      </w:r>
      <w:proofErr w:type="spellStart"/>
      <w:r w:rsidRPr="00DC4EA6">
        <w:rPr>
          <w:rFonts w:ascii="Georgia" w:eastAsia="Calibri" w:hAnsi="Georgia" w:cs="Calibri"/>
          <w:sz w:val="20"/>
          <w:szCs w:val="20"/>
        </w:rPr>
        <w:t>Pzp</w:t>
      </w:r>
      <w:proofErr w:type="spellEnd"/>
      <w:r w:rsidRPr="00DC4EA6">
        <w:rPr>
          <w:rFonts w:ascii="Georgia" w:eastAsia="Calibri" w:hAnsi="Georgia" w:cs="Calibri"/>
          <w:sz w:val="20"/>
          <w:szCs w:val="20"/>
        </w:rPr>
        <w:t xml:space="preserve">, nie ujawnia się informacji stanowiących tajemnicę przedsiębiorstwa, </w:t>
      </w:r>
      <w:r w:rsidR="004C4D29">
        <w:rPr>
          <w:rFonts w:ascii="Georgia" w:eastAsia="Calibri" w:hAnsi="Georgia" w:cs="Calibri"/>
          <w:sz w:val="20"/>
          <w:szCs w:val="20"/>
        </w:rPr>
        <w:br/>
      </w:r>
      <w:r w:rsidRPr="00DC4EA6">
        <w:rPr>
          <w:rFonts w:ascii="Georgia" w:eastAsia="Calibri" w:hAnsi="Georgia" w:cs="Calibri"/>
          <w:sz w:val="20"/>
          <w:szCs w:val="20"/>
        </w:rPr>
        <w:t>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2E1E6DA1"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 xml:space="preserve">Wykonawca, za pośrednictwem </w:t>
      </w:r>
      <w:hyperlink r:id="rId41">
        <w:r w:rsidRPr="00DC4EA6">
          <w:rPr>
            <w:rFonts w:ascii="Georgia" w:eastAsia="Calibri" w:hAnsi="Georgia" w:cs="Calibri"/>
            <w:color w:val="1155CC"/>
            <w:sz w:val="20"/>
            <w:szCs w:val="20"/>
            <w:u w:val="single"/>
          </w:rPr>
          <w:t>platformazakupowa.pl</w:t>
        </w:r>
      </w:hyperlink>
      <w:r w:rsidRPr="00DC4EA6">
        <w:rPr>
          <w:rFonts w:ascii="Georgia" w:eastAsia="Calibri" w:hAnsi="Georgia" w:cs="Calibri"/>
          <w:sz w:val="20"/>
          <w:szCs w:val="20"/>
        </w:rPr>
        <w:t xml:space="preserve"> może przed upływem terminu do składania ofert zmienić lub wycofać ofertę. Sposób dokonywania zmiany lub wycofania oferty zamieszczono w instrukcji zamieszczonej na stronie internetowej pod adresem:</w:t>
      </w:r>
    </w:p>
    <w:p w14:paraId="60608BFC" w14:textId="77777777" w:rsidR="00DB558E" w:rsidRPr="00DC4EA6" w:rsidRDefault="00000000" w:rsidP="00DB558E">
      <w:pPr>
        <w:pStyle w:val="Normalny3"/>
        <w:spacing w:line="360" w:lineRule="auto"/>
        <w:jc w:val="both"/>
        <w:rPr>
          <w:rFonts w:ascii="Georgia" w:eastAsia="Calibri" w:hAnsi="Georgia" w:cs="Calibri"/>
          <w:sz w:val="20"/>
          <w:szCs w:val="20"/>
        </w:rPr>
      </w:pPr>
      <w:hyperlink r:id="rId42">
        <w:r w:rsidR="00DB558E" w:rsidRPr="00DC4EA6">
          <w:rPr>
            <w:rFonts w:ascii="Georgia" w:eastAsia="Calibri" w:hAnsi="Georgia" w:cs="Calibri"/>
            <w:color w:val="1155CC"/>
            <w:sz w:val="20"/>
            <w:szCs w:val="20"/>
            <w:u w:val="single"/>
          </w:rPr>
          <w:t>https://platformazakupowa.pl/strona/45-instrukcje</w:t>
        </w:r>
      </w:hyperlink>
    </w:p>
    <w:p w14:paraId="72E71BDC"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Każdy z wykonawców może złożyć tylko jedną ofertę. Złożenie większej liczby ofert lub oferty zawierającej propozycje wariantowe spowoduje podlegać będzie odrzuceniu.</w:t>
      </w:r>
    </w:p>
    <w:p w14:paraId="2724B48B"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Ceny oferty muszą zawierać wszystkie koszty, jakie musi ponieść wykonawca, aby zrealizować zamówienie z najwyższą starannością oraz ewentualne rabaty.</w:t>
      </w:r>
    </w:p>
    <w:p w14:paraId="462F0872"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Dokumenty i oświadczenia składane przez wykonawcę powinny być w języku polskim, chyba że w SWZ d</w:t>
      </w:r>
      <w:r>
        <w:rPr>
          <w:rFonts w:ascii="Georgia" w:eastAsia="Calibri" w:hAnsi="Georgia" w:cs="Calibri"/>
          <w:sz w:val="20"/>
          <w:szCs w:val="20"/>
        </w:rPr>
        <w:t>opuszczono inaczej. W przypadku</w:t>
      </w:r>
      <w:r w:rsidRPr="00DC4EA6">
        <w:rPr>
          <w:rFonts w:ascii="Georgia" w:eastAsia="Calibri" w:hAnsi="Georgia" w:cs="Calibri"/>
          <w:sz w:val="20"/>
          <w:szCs w:val="20"/>
        </w:rPr>
        <w:t xml:space="preserve"> załączenia dokumentów sporządzonych w innym języku niż dopuszczony, wykonawca zobowiązany jest załączyć tłumaczenie na język polski.</w:t>
      </w:r>
    </w:p>
    <w:p w14:paraId="1563CFFD" w14:textId="77777777" w:rsidR="00DB558E" w:rsidRPr="00DC4EA6"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Zgodnie z definicją dokumen</w:t>
      </w:r>
      <w:r>
        <w:rPr>
          <w:rFonts w:ascii="Georgia" w:eastAsia="Calibri" w:hAnsi="Georgia" w:cs="Calibri"/>
          <w:sz w:val="20"/>
          <w:szCs w:val="20"/>
        </w:rPr>
        <w:t>tu elektronicznego z art.3 ust</w:t>
      </w:r>
      <w:r w:rsidRPr="00DC4EA6">
        <w:rPr>
          <w:rFonts w:ascii="Georgia" w:eastAsia="Calibri" w:hAnsi="Georgia" w:cs="Calibri"/>
          <w:sz w:val="20"/>
          <w:szCs w:val="20"/>
        </w:rPr>
        <w:t xml:space="preserve">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312ED6D5" w14:textId="77777777" w:rsidR="00DB558E" w:rsidRDefault="00DB558E" w:rsidP="00FC49D9">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Maksymalny rozmiar jednego pliku przesyłanego za pośrednictwem dedykowanych formularzy do: złożenia, zmiany, wycofania oferty wynosi 150 MB natomiast przy komunikacji wielkość pliku to maksymalnie 500 MB.</w:t>
      </w:r>
    </w:p>
    <w:p w14:paraId="6CF46C83" w14:textId="77777777" w:rsidR="00DB558E" w:rsidRPr="007613A3" w:rsidRDefault="00DB558E" w:rsidP="00FC49D9">
      <w:pPr>
        <w:pStyle w:val="Normalny3"/>
        <w:numPr>
          <w:ilvl w:val="0"/>
          <w:numId w:val="8"/>
        </w:numPr>
        <w:spacing w:line="360" w:lineRule="auto"/>
        <w:ind w:left="0" w:firstLine="0"/>
        <w:jc w:val="both"/>
        <w:rPr>
          <w:rFonts w:ascii="Georgia" w:eastAsia="Calibri" w:hAnsi="Georgia" w:cs="Calibri"/>
          <w:bCs/>
          <w:sz w:val="20"/>
          <w:szCs w:val="20"/>
          <w:highlight w:val="yellow"/>
        </w:rPr>
      </w:pPr>
      <w:r w:rsidRPr="007613A3">
        <w:rPr>
          <w:rFonts w:ascii="Georgia" w:hAnsi="Georgia"/>
          <w:bCs/>
          <w:sz w:val="20"/>
          <w:szCs w:val="20"/>
          <w:highlight w:val="yellow"/>
        </w:rPr>
        <w:t>Dokumenty składające się na ofertę:</w:t>
      </w:r>
    </w:p>
    <w:p w14:paraId="77F3D433" w14:textId="0C44C0FE" w:rsidR="00DB558E" w:rsidRPr="007613A3" w:rsidRDefault="00DB558E" w:rsidP="00FC49D9">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yellow"/>
        </w:rPr>
      </w:pPr>
      <w:r w:rsidRPr="007613A3">
        <w:rPr>
          <w:rFonts w:ascii="Georgia" w:eastAsia="Arial" w:hAnsi="Georgia" w:cs="Arial"/>
          <w:bCs/>
          <w:sz w:val="20"/>
          <w:szCs w:val="20"/>
          <w:highlight w:val="yellow"/>
        </w:rPr>
        <w:t xml:space="preserve">formularz ofertowy, według wzoru określonego w </w:t>
      </w:r>
      <w:r w:rsidRPr="007613A3">
        <w:rPr>
          <w:rFonts w:ascii="Georgia" w:eastAsia="Arial" w:hAnsi="Georgia" w:cs="Arial"/>
          <w:b/>
          <w:sz w:val="20"/>
          <w:szCs w:val="20"/>
          <w:highlight w:val="yellow"/>
        </w:rPr>
        <w:t xml:space="preserve">Załączniku nr </w:t>
      </w:r>
      <w:r w:rsidR="007613A3">
        <w:rPr>
          <w:rFonts w:ascii="Georgia" w:eastAsia="Arial" w:hAnsi="Georgia" w:cs="Arial"/>
          <w:b/>
          <w:sz w:val="20"/>
          <w:szCs w:val="20"/>
          <w:highlight w:val="yellow"/>
        </w:rPr>
        <w:t>7</w:t>
      </w:r>
      <w:r w:rsidR="00440413" w:rsidRPr="007613A3">
        <w:rPr>
          <w:rFonts w:ascii="Georgia" w:eastAsia="Arial" w:hAnsi="Georgia" w:cs="Arial"/>
          <w:b/>
          <w:sz w:val="20"/>
          <w:szCs w:val="20"/>
          <w:highlight w:val="yellow"/>
        </w:rPr>
        <w:t xml:space="preserve"> </w:t>
      </w:r>
      <w:r w:rsidRPr="007613A3">
        <w:rPr>
          <w:rFonts w:ascii="Georgia" w:eastAsia="Arial" w:hAnsi="Georgia" w:cs="Arial"/>
          <w:b/>
          <w:sz w:val="20"/>
          <w:szCs w:val="20"/>
          <w:highlight w:val="yellow"/>
        </w:rPr>
        <w:t>do SWZ</w:t>
      </w:r>
      <w:r w:rsidRPr="007613A3">
        <w:rPr>
          <w:rFonts w:ascii="Georgia" w:eastAsia="Arial" w:hAnsi="Georgia" w:cs="Arial"/>
          <w:bCs/>
          <w:sz w:val="20"/>
          <w:szCs w:val="20"/>
          <w:highlight w:val="yellow"/>
        </w:rPr>
        <w:t>,</w:t>
      </w:r>
    </w:p>
    <w:p w14:paraId="6020970C" w14:textId="2F0B1E32" w:rsidR="00DB558E" w:rsidRPr="007613A3" w:rsidRDefault="00DB558E" w:rsidP="00FC49D9">
      <w:pPr>
        <w:pStyle w:val="Akapitzlist"/>
        <w:numPr>
          <w:ilvl w:val="1"/>
          <w:numId w:val="8"/>
        </w:numPr>
        <w:pBdr>
          <w:top w:val="nil"/>
          <w:left w:val="nil"/>
          <w:bottom w:val="nil"/>
          <w:right w:val="nil"/>
          <w:between w:val="nil"/>
        </w:pBdr>
        <w:suppressAutoHyphens w:val="0"/>
        <w:spacing w:line="360" w:lineRule="auto"/>
        <w:jc w:val="both"/>
        <w:textAlignment w:val="auto"/>
        <w:rPr>
          <w:rStyle w:val="Domylnaczcionkaakapitu2"/>
          <w:rFonts w:ascii="Georgia" w:eastAsia="Arial" w:hAnsi="Georgia" w:cs="Arial"/>
          <w:bCs/>
          <w:sz w:val="20"/>
          <w:szCs w:val="20"/>
          <w:highlight w:val="yellow"/>
          <w:u w:val="single"/>
        </w:rPr>
      </w:pPr>
      <w:r w:rsidRPr="007613A3">
        <w:rPr>
          <w:rFonts w:ascii="Georgia" w:eastAsia="Arial" w:hAnsi="Georgia" w:cs="Arial"/>
          <w:bCs/>
          <w:sz w:val="20"/>
          <w:szCs w:val="20"/>
          <w:highlight w:val="yellow"/>
          <w:u w:val="single"/>
        </w:rPr>
        <w:t xml:space="preserve">dokumenty i oświadczenia potwierdzające spełnianie przez wykonawcę warunków udziału w Postępowaniu </w:t>
      </w:r>
      <w:r w:rsidR="004C4D29" w:rsidRPr="007613A3">
        <w:rPr>
          <w:rFonts w:ascii="Georgia" w:eastAsia="Arial" w:hAnsi="Georgia" w:cs="Arial"/>
          <w:bCs/>
          <w:sz w:val="20"/>
          <w:szCs w:val="20"/>
          <w:highlight w:val="yellow"/>
          <w:u w:val="single"/>
        </w:rPr>
        <w:br/>
      </w:r>
      <w:r w:rsidRPr="007613A3">
        <w:rPr>
          <w:rFonts w:ascii="Georgia" w:eastAsia="Arial" w:hAnsi="Georgia" w:cs="Arial"/>
          <w:bCs/>
          <w:sz w:val="20"/>
          <w:szCs w:val="20"/>
          <w:highlight w:val="yellow"/>
          <w:u w:val="single"/>
        </w:rPr>
        <w:t>i brak podstaw do wykluczenia (wymienione w Rozdziale VII SWZ -</w:t>
      </w:r>
      <w:r w:rsidRPr="007613A3">
        <w:rPr>
          <w:rStyle w:val="Domylnaczcionkaakapitu2"/>
          <w:rFonts w:ascii="Georgia" w:hAnsi="Georgia"/>
          <w:sz w:val="20"/>
          <w:szCs w:val="20"/>
          <w:highlight w:val="yellow"/>
          <w:u w:val="single"/>
          <w:lang w:eastAsia="en-US"/>
        </w:rPr>
        <w:t>JEDZ);</w:t>
      </w:r>
    </w:p>
    <w:p w14:paraId="5D4F7E33" w14:textId="233A0E0E" w:rsidR="00DB558E" w:rsidRPr="00D567EE" w:rsidRDefault="00DB558E" w:rsidP="00FC49D9">
      <w:pPr>
        <w:pStyle w:val="Akapitzlist"/>
        <w:numPr>
          <w:ilvl w:val="1"/>
          <w:numId w:val="8"/>
        </w:numPr>
        <w:pBdr>
          <w:top w:val="nil"/>
          <w:left w:val="nil"/>
          <w:bottom w:val="nil"/>
          <w:right w:val="nil"/>
          <w:between w:val="nil"/>
        </w:pBdr>
        <w:suppressAutoHyphens w:val="0"/>
        <w:spacing w:line="360" w:lineRule="auto"/>
        <w:jc w:val="both"/>
        <w:textAlignment w:val="auto"/>
        <w:rPr>
          <w:rStyle w:val="Domylnaczcionkaakapitu2"/>
          <w:rFonts w:ascii="Georgia" w:eastAsia="Arial" w:hAnsi="Georgia" w:cs="Arial"/>
          <w:bCs/>
          <w:sz w:val="20"/>
          <w:szCs w:val="20"/>
          <w:highlight w:val="yellow"/>
          <w:u w:val="single"/>
        </w:rPr>
      </w:pPr>
      <w:r w:rsidRPr="007613A3">
        <w:rPr>
          <w:rStyle w:val="Domylnaczcionkaakapitu2"/>
          <w:rFonts w:ascii="Georgia" w:hAnsi="Georgia"/>
          <w:sz w:val="20"/>
          <w:szCs w:val="20"/>
          <w:highlight w:val="yellow"/>
          <w:u w:val="single"/>
          <w:lang w:eastAsia="en-US"/>
        </w:rPr>
        <w:t>Dokumenty wskazane w Rozdziale VIII SWZ</w:t>
      </w:r>
      <w:r w:rsidRPr="00D567EE">
        <w:rPr>
          <w:rStyle w:val="Domylnaczcionkaakapitu2"/>
          <w:rFonts w:ascii="Georgia" w:hAnsi="Georgia"/>
          <w:sz w:val="20"/>
          <w:szCs w:val="20"/>
          <w:highlight w:val="yellow"/>
          <w:u w:val="single"/>
          <w:lang w:eastAsia="en-US"/>
        </w:rPr>
        <w:t>,</w:t>
      </w:r>
      <w:r w:rsidR="00D567EE" w:rsidRPr="00D567EE">
        <w:rPr>
          <w:rStyle w:val="Domylnaczcionkaakapitu2"/>
          <w:rFonts w:ascii="Georgia" w:hAnsi="Georgia"/>
          <w:sz w:val="20"/>
          <w:szCs w:val="20"/>
          <w:highlight w:val="yellow"/>
          <w:u w:val="single"/>
          <w:lang w:eastAsia="en-US"/>
        </w:rPr>
        <w:t>- przedmiotowe środki dowodowe</w:t>
      </w:r>
    </w:p>
    <w:p w14:paraId="4DA9585F" w14:textId="77777777" w:rsidR="00DB558E" w:rsidRPr="007613A3" w:rsidRDefault="00DB558E" w:rsidP="00FC49D9">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yellow"/>
          <w:u w:val="single"/>
        </w:rPr>
      </w:pPr>
      <w:r w:rsidRPr="007613A3">
        <w:rPr>
          <w:rFonts w:ascii="Georgia" w:eastAsia="Arial" w:hAnsi="Georgia" w:cs="Arial"/>
          <w:bCs/>
          <w:sz w:val="20"/>
          <w:szCs w:val="20"/>
          <w:highlight w:val="yellow"/>
          <w:u w:val="single"/>
        </w:rPr>
        <w:t>w przypadku wykonawców działających przez pełnomocnika – pełnomocnictwo,</w:t>
      </w:r>
    </w:p>
    <w:p w14:paraId="74B0194A" w14:textId="340EC14D" w:rsidR="00DB558E" w:rsidRPr="007613A3" w:rsidRDefault="00DB558E" w:rsidP="00FC49D9">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yellow"/>
          <w:u w:val="single"/>
        </w:rPr>
      </w:pPr>
      <w:r w:rsidRPr="007613A3">
        <w:rPr>
          <w:rFonts w:ascii="Georgia" w:eastAsia="Arial" w:hAnsi="Georgia" w:cs="Arial"/>
          <w:bCs/>
          <w:sz w:val="20"/>
          <w:szCs w:val="20"/>
          <w:highlight w:val="yellow"/>
          <w:u w:val="single"/>
        </w:rPr>
        <w:t xml:space="preserve">w przypadku wykonawców wspólnie ubiegających się o zamówienie – dokument stwierdzający ustanowienie przez wykonawców wspólnie ubiegających się o zamówienie pełnomocnika do reprezentowania ich </w:t>
      </w:r>
      <w:r w:rsidR="004C4D29" w:rsidRPr="007613A3">
        <w:rPr>
          <w:rFonts w:ascii="Georgia" w:eastAsia="Arial" w:hAnsi="Georgia" w:cs="Arial"/>
          <w:bCs/>
          <w:sz w:val="20"/>
          <w:szCs w:val="20"/>
          <w:highlight w:val="yellow"/>
          <w:u w:val="single"/>
        </w:rPr>
        <w:br/>
      </w:r>
      <w:r w:rsidRPr="007613A3">
        <w:rPr>
          <w:rFonts w:ascii="Georgia" w:eastAsia="Arial" w:hAnsi="Georgia" w:cs="Arial"/>
          <w:bCs/>
          <w:sz w:val="20"/>
          <w:szCs w:val="20"/>
          <w:highlight w:val="yellow"/>
          <w:u w:val="single"/>
        </w:rPr>
        <w:t>w Postępowaniu o udzielenie zamówienia albo reprezentowania w Postępowaniu i zawarcia umowy w sprawie zamówienia publicznego,</w:t>
      </w:r>
    </w:p>
    <w:p w14:paraId="22C7117D" w14:textId="6FA4D191" w:rsidR="00DB558E" w:rsidRPr="007613A3" w:rsidRDefault="00DB558E" w:rsidP="00FC49D9">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yellow"/>
          <w:u w:val="single"/>
        </w:rPr>
      </w:pPr>
      <w:r w:rsidRPr="007613A3">
        <w:rPr>
          <w:rFonts w:ascii="Georgia" w:eastAsia="Arial" w:hAnsi="Georgia" w:cs="Arial"/>
          <w:bCs/>
          <w:sz w:val="20"/>
          <w:szCs w:val="20"/>
          <w:highlight w:val="yellow"/>
          <w:u w:val="single"/>
        </w:rPr>
        <w:t>potwierdzenie wniesienia wadium</w:t>
      </w:r>
      <w:r w:rsidR="008D48E5" w:rsidRPr="007613A3">
        <w:rPr>
          <w:rFonts w:ascii="Georgia" w:eastAsia="Arial" w:hAnsi="Georgia" w:cs="Arial"/>
          <w:bCs/>
          <w:sz w:val="20"/>
          <w:szCs w:val="20"/>
          <w:highlight w:val="yellow"/>
          <w:u w:val="single"/>
        </w:rPr>
        <w:t>,</w:t>
      </w:r>
    </w:p>
    <w:p w14:paraId="49F6A793" w14:textId="1CAA2EB7" w:rsidR="00DB558E" w:rsidRPr="007613A3" w:rsidRDefault="00DB558E" w:rsidP="00FC49D9">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yellow"/>
          <w:u w:val="single"/>
        </w:rPr>
      </w:pPr>
      <w:r w:rsidRPr="007613A3">
        <w:rPr>
          <w:rFonts w:ascii="Georgia" w:eastAsia="Arial" w:hAnsi="Georgia" w:cs="Arial"/>
          <w:bCs/>
          <w:sz w:val="20"/>
          <w:szCs w:val="20"/>
          <w:highlight w:val="yellow"/>
          <w:u w:val="single"/>
        </w:rPr>
        <w:t>zobowiązania wymagane postanowieniami Rozdziału IX pkt 3 SWZ, w przypadku</w:t>
      </w:r>
      <w:r w:rsidR="008D48E5" w:rsidRPr="007613A3">
        <w:rPr>
          <w:rFonts w:ascii="Georgia" w:eastAsia="Arial" w:hAnsi="Georgia" w:cs="Arial"/>
          <w:bCs/>
          <w:sz w:val="20"/>
          <w:szCs w:val="20"/>
          <w:highlight w:val="yellow"/>
          <w:u w:val="single"/>
        </w:rPr>
        <w:t>,</w:t>
      </w:r>
      <w:r w:rsidRPr="007613A3">
        <w:rPr>
          <w:rFonts w:ascii="Georgia" w:eastAsia="Arial" w:hAnsi="Georgia" w:cs="Arial"/>
          <w:bCs/>
          <w:sz w:val="20"/>
          <w:szCs w:val="20"/>
          <w:highlight w:val="yellow"/>
          <w:u w:val="single"/>
        </w:rPr>
        <w:t xml:space="preserve"> gdy Wykonawca polega na zdolnościach podmiotów udostępniających zasobu w celu potwierdzenia spełnienia warunków udziału </w:t>
      </w:r>
      <w:r w:rsidR="008D48E5" w:rsidRPr="007613A3">
        <w:rPr>
          <w:rFonts w:ascii="Georgia" w:eastAsia="Arial" w:hAnsi="Georgia" w:cs="Arial"/>
          <w:bCs/>
          <w:sz w:val="20"/>
          <w:szCs w:val="20"/>
          <w:highlight w:val="yellow"/>
          <w:u w:val="single"/>
        </w:rPr>
        <w:br/>
      </w:r>
      <w:r w:rsidRPr="007613A3">
        <w:rPr>
          <w:rFonts w:ascii="Georgia" w:eastAsia="Arial" w:hAnsi="Georgia" w:cs="Arial"/>
          <w:bCs/>
          <w:sz w:val="20"/>
          <w:szCs w:val="20"/>
          <w:highlight w:val="yellow"/>
          <w:u w:val="single"/>
        </w:rPr>
        <w:t xml:space="preserve">w postępowaniu wraz z pełnomocnictwem, jeżeli prawo do podpisania danego zobowiązania nie wynika </w:t>
      </w:r>
      <w:r w:rsidR="008D48E5" w:rsidRPr="007613A3">
        <w:rPr>
          <w:rFonts w:ascii="Georgia" w:eastAsia="Arial" w:hAnsi="Georgia" w:cs="Arial"/>
          <w:bCs/>
          <w:sz w:val="20"/>
          <w:szCs w:val="20"/>
          <w:highlight w:val="yellow"/>
          <w:u w:val="single"/>
        </w:rPr>
        <w:br/>
      </w:r>
      <w:r w:rsidRPr="007613A3">
        <w:rPr>
          <w:rFonts w:ascii="Georgia" w:eastAsia="Arial" w:hAnsi="Georgia" w:cs="Arial"/>
          <w:bCs/>
          <w:sz w:val="20"/>
          <w:szCs w:val="20"/>
          <w:highlight w:val="yellow"/>
          <w:u w:val="single"/>
        </w:rPr>
        <w:t>z dokumentów określonych w Rozdziału VII Część B pkt 6.4 SWZ.</w:t>
      </w:r>
      <w:r w:rsidR="00CB494D" w:rsidRPr="007613A3">
        <w:rPr>
          <w:rFonts w:ascii="Georgia" w:eastAsia="Arial" w:hAnsi="Georgia" w:cs="Arial"/>
          <w:bCs/>
          <w:sz w:val="20"/>
          <w:szCs w:val="20"/>
          <w:highlight w:val="yellow"/>
          <w:u w:val="single"/>
        </w:rPr>
        <w:t xml:space="preserve"> – Propozycja w</w:t>
      </w:r>
      <w:r w:rsidR="00CB494D" w:rsidRPr="007613A3">
        <w:rPr>
          <w:rFonts w:ascii="Georgia" w:eastAsia="Arial" w:hAnsi="Georgia" w:cs="Arial"/>
          <w:b/>
          <w:sz w:val="20"/>
          <w:szCs w:val="20"/>
          <w:highlight w:val="yellow"/>
          <w:u w:val="single"/>
        </w:rPr>
        <w:t xml:space="preserve"> Załączniku nr 2a do SWZ</w:t>
      </w:r>
    </w:p>
    <w:p w14:paraId="168790F7" w14:textId="1422E64D" w:rsidR="00DB558E" w:rsidRPr="007613A3" w:rsidRDefault="00DB558E" w:rsidP="00FC49D9">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yellow"/>
          <w:u w:val="single"/>
        </w:rPr>
      </w:pPr>
      <w:r w:rsidRPr="007613A3">
        <w:rPr>
          <w:rFonts w:ascii="Georgia" w:eastAsia="Arial" w:hAnsi="Georgia" w:cs="Arial"/>
          <w:bCs/>
          <w:sz w:val="20"/>
          <w:szCs w:val="20"/>
          <w:highlight w:val="yellow"/>
          <w:u w:val="single"/>
        </w:rPr>
        <w:t xml:space="preserve">Oświadczenie Wykonawców wspólnie ubiegających się o udzielenie zamówienia, o których mowa w art. 117 ust 4 ustawy </w:t>
      </w:r>
      <w:proofErr w:type="spellStart"/>
      <w:r w:rsidRPr="007613A3">
        <w:rPr>
          <w:rFonts w:ascii="Georgia" w:eastAsia="Arial" w:hAnsi="Georgia" w:cs="Arial"/>
          <w:bCs/>
          <w:sz w:val="20"/>
          <w:szCs w:val="20"/>
          <w:highlight w:val="yellow"/>
          <w:u w:val="single"/>
        </w:rPr>
        <w:t>Pzp</w:t>
      </w:r>
      <w:proofErr w:type="spellEnd"/>
      <w:r w:rsidRPr="007613A3">
        <w:rPr>
          <w:rFonts w:ascii="Georgia" w:eastAsia="Arial" w:hAnsi="Georgia" w:cs="Arial"/>
          <w:bCs/>
          <w:sz w:val="20"/>
          <w:szCs w:val="20"/>
          <w:highlight w:val="yellow"/>
          <w:u w:val="single"/>
        </w:rPr>
        <w:t>.</w:t>
      </w:r>
      <w:r w:rsidR="00CB494D" w:rsidRPr="007613A3">
        <w:rPr>
          <w:rFonts w:ascii="Georgia" w:eastAsia="Arial" w:hAnsi="Georgia" w:cs="Arial"/>
          <w:bCs/>
          <w:sz w:val="20"/>
          <w:szCs w:val="20"/>
          <w:highlight w:val="yellow"/>
          <w:u w:val="single"/>
        </w:rPr>
        <w:t xml:space="preserve"> według wzoru określonego w </w:t>
      </w:r>
      <w:r w:rsidR="00CB494D" w:rsidRPr="007613A3">
        <w:rPr>
          <w:rFonts w:ascii="Georgia" w:eastAsia="Arial" w:hAnsi="Georgia" w:cs="Arial"/>
          <w:b/>
          <w:sz w:val="20"/>
          <w:szCs w:val="20"/>
          <w:highlight w:val="yellow"/>
          <w:u w:val="single"/>
        </w:rPr>
        <w:t>Załączniku nr 2b do SWZ</w:t>
      </w:r>
      <w:r w:rsidR="00CB494D" w:rsidRPr="007613A3">
        <w:rPr>
          <w:rFonts w:ascii="Georgia" w:eastAsia="Arial" w:hAnsi="Georgia" w:cs="Arial"/>
          <w:bCs/>
          <w:sz w:val="20"/>
          <w:szCs w:val="20"/>
          <w:highlight w:val="yellow"/>
          <w:u w:val="single"/>
        </w:rPr>
        <w:t>,</w:t>
      </w:r>
    </w:p>
    <w:p w14:paraId="19E9DB7C" w14:textId="68218C90" w:rsidR="002E1BFD" w:rsidRPr="007613A3" w:rsidRDefault="002E1BFD" w:rsidP="002E1BFD">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i/>
          <w:iCs/>
          <w:sz w:val="20"/>
          <w:szCs w:val="20"/>
          <w:highlight w:val="yellow"/>
          <w:u w:val="single"/>
        </w:rPr>
      </w:pPr>
      <w:r w:rsidRPr="007613A3">
        <w:rPr>
          <w:rFonts w:ascii="Georgia" w:hAnsi="Georgia" w:cs="Verdana"/>
          <w:sz w:val="20"/>
          <w:szCs w:val="20"/>
          <w:highlight w:val="yellow"/>
          <w:u w:val="single"/>
        </w:rPr>
        <w:t xml:space="preserve">Oświadczenie dotyczące przepisów sankcyjnych związanych z wojną w Ukrainie  (składa: Wykonawca, każdy z Wykonawców wspólnie ubiegający się o udzielenie zamówienia, podmiot udostępniający zasoby). Oświadczenie to przekazuje się w postaci elektronicznej i opatruje kwalifikowanym podpisem elektronicznym. </w:t>
      </w:r>
      <w:r w:rsidRPr="007613A3">
        <w:rPr>
          <w:rFonts w:ascii="Georgia" w:eastAsia="Arial" w:hAnsi="Georgia" w:cs="Arial"/>
          <w:bCs/>
          <w:sz w:val="20"/>
          <w:szCs w:val="20"/>
          <w:highlight w:val="yellow"/>
          <w:u w:val="single"/>
        </w:rPr>
        <w:t>według wzoru określonego w</w:t>
      </w:r>
      <w:r w:rsidRPr="007613A3">
        <w:rPr>
          <w:rFonts w:ascii="Georgia" w:eastAsia="Arial" w:hAnsi="Georgia" w:cs="Arial"/>
          <w:bCs/>
          <w:i/>
          <w:iCs/>
          <w:sz w:val="20"/>
          <w:szCs w:val="20"/>
          <w:highlight w:val="yellow"/>
          <w:u w:val="single"/>
        </w:rPr>
        <w:t xml:space="preserve"> </w:t>
      </w:r>
      <w:r w:rsidRPr="007613A3">
        <w:rPr>
          <w:rFonts w:ascii="Georgia" w:eastAsia="Arial" w:hAnsi="Georgia" w:cs="Arial"/>
          <w:b/>
          <w:sz w:val="20"/>
          <w:szCs w:val="20"/>
          <w:highlight w:val="yellow"/>
          <w:u w:val="single"/>
        </w:rPr>
        <w:t xml:space="preserve">Załączniku nr </w:t>
      </w:r>
      <w:r w:rsidR="005F5A6F">
        <w:rPr>
          <w:rFonts w:ascii="Georgia" w:eastAsia="Arial" w:hAnsi="Georgia" w:cs="Arial"/>
          <w:b/>
          <w:sz w:val="20"/>
          <w:szCs w:val="20"/>
          <w:highlight w:val="yellow"/>
          <w:u w:val="single"/>
        </w:rPr>
        <w:t>6</w:t>
      </w:r>
      <w:r w:rsidRPr="007613A3">
        <w:rPr>
          <w:rFonts w:ascii="Georgia" w:eastAsia="Arial" w:hAnsi="Georgia" w:cs="Arial"/>
          <w:b/>
          <w:sz w:val="20"/>
          <w:szCs w:val="20"/>
          <w:highlight w:val="yellow"/>
          <w:u w:val="single"/>
        </w:rPr>
        <w:t xml:space="preserve"> do SWZ</w:t>
      </w:r>
      <w:r w:rsidRPr="007613A3">
        <w:rPr>
          <w:rFonts w:ascii="Georgia" w:eastAsia="Arial" w:hAnsi="Georgia" w:cs="Arial"/>
          <w:bCs/>
          <w:sz w:val="20"/>
          <w:szCs w:val="20"/>
          <w:highlight w:val="yellow"/>
          <w:u w:val="single"/>
        </w:rPr>
        <w:t>,</w:t>
      </w:r>
    </w:p>
    <w:p w14:paraId="69D1100C" w14:textId="2EBE92F8" w:rsidR="00DB558E" w:rsidRPr="00E96216" w:rsidRDefault="00DB558E" w:rsidP="00FC49D9">
      <w:pPr>
        <w:pStyle w:val="Akapitzlist"/>
        <w:numPr>
          <w:ilvl w:val="0"/>
          <w:numId w:val="8"/>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b/>
          <w:color w:val="000000"/>
          <w:sz w:val="20"/>
          <w:szCs w:val="20"/>
        </w:rPr>
        <w:t>Treść złożonej oferty musi odpowiadać treści Specyfikacji. Zamawiający zaleca</w:t>
      </w:r>
      <w:r w:rsidR="008D48E5">
        <w:rPr>
          <w:rFonts w:ascii="Georgia" w:eastAsia="Arial" w:hAnsi="Georgia" w:cs="Arial"/>
          <w:b/>
          <w:color w:val="000000"/>
          <w:sz w:val="20"/>
          <w:szCs w:val="20"/>
        </w:rPr>
        <w:t>,</w:t>
      </w:r>
      <w:r w:rsidRPr="00E96216">
        <w:rPr>
          <w:rFonts w:ascii="Georgia" w:eastAsia="Arial" w:hAnsi="Georgia" w:cs="Arial"/>
          <w:b/>
          <w:color w:val="000000"/>
          <w:sz w:val="20"/>
          <w:szCs w:val="20"/>
        </w:rPr>
        <w:t xml:space="preserve"> aby przy sporządzeniu oferty, </w:t>
      </w:r>
      <w:r>
        <w:rPr>
          <w:rFonts w:ascii="Georgia" w:eastAsia="Arial" w:hAnsi="Georgia" w:cs="Arial"/>
          <w:b/>
          <w:color w:val="000000"/>
          <w:sz w:val="20"/>
          <w:szCs w:val="20"/>
        </w:rPr>
        <w:t>w</w:t>
      </w:r>
      <w:r w:rsidRPr="00E96216">
        <w:rPr>
          <w:rFonts w:ascii="Georgia" w:eastAsia="Arial" w:hAnsi="Georgia" w:cs="Arial"/>
          <w:b/>
          <w:color w:val="000000"/>
          <w:sz w:val="20"/>
          <w:szCs w:val="20"/>
        </w:rPr>
        <w:t xml:space="preserve">ykonawca skorzystał z wzorów przygotowanych przez Zamawiającego. </w:t>
      </w:r>
      <w:r w:rsidRPr="00E96216">
        <w:rPr>
          <w:rFonts w:ascii="Georgia" w:eastAsia="Arial" w:hAnsi="Georgia" w:cs="Arial"/>
          <w:color w:val="000000"/>
          <w:sz w:val="20"/>
          <w:szCs w:val="20"/>
        </w:rPr>
        <w:t>Wykonawca może przedstawić ofertę na swoich formularzach z zastrzeżeniem, że muszą one zawierać wszystkie informacje określone przez Zamawiającego w Specyfikacji.</w:t>
      </w:r>
    </w:p>
    <w:p w14:paraId="14617EAB" w14:textId="77777777" w:rsidR="00DB558E" w:rsidRPr="00E96216" w:rsidRDefault="00DB558E" w:rsidP="00FC49D9">
      <w:pPr>
        <w:pStyle w:val="Akapitzlist"/>
        <w:numPr>
          <w:ilvl w:val="0"/>
          <w:numId w:val="8"/>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color w:val="000000"/>
          <w:sz w:val="20"/>
          <w:szCs w:val="20"/>
        </w:rPr>
        <w:t>Ofertę należy sporządzić w języku polskim. Dokumenty sporządzone w języku obcym muszą być składane wraz z tłumaczeniem na język polski.</w:t>
      </w:r>
    </w:p>
    <w:p w14:paraId="7B452595" w14:textId="77777777" w:rsidR="00DB558E" w:rsidRPr="00E96216" w:rsidRDefault="00DB558E" w:rsidP="00FC49D9">
      <w:pPr>
        <w:pStyle w:val="Akapitzlist"/>
        <w:numPr>
          <w:ilvl w:val="0"/>
          <w:numId w:val="8"/>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color w:val="000000"/>
          <w:sz w:val="20"/>
          <w:szCs w:val="20"/>
        </w:rPr>
        <w:t>Wykonawca ponosi wszelkie koszty związane z przygotowaniem i złożeniem oferty.</w:t>
      </w:r>
    </w:p>
    <w:p w14:paraId="2A2D478C" w14:textId="01F84B52" w:rsidR="00D44039" w:rsidRPr="004D04E4" w:rsidRDefault="00D44039" w:rsidP="00D44039">
      <w:pPr>
        <w:pStyle w:val="Akapitzlist"/>
        <w:numPr>
          <w:ilvl w:val="0"/>
          <w:numId w:val="8"/>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4D04E4">
        <w:rPr>
          <w:rFonts w:ascii="Georgia" w:eastAsia="Arial" w:hAnsi="Georgia" w:cs="Arial"/>
          <w:bCs/>
          <w:color w:val="000000"/>
          <w:sz w:val="20"/>
          <w:szCs w:val="20"/>
        </w:rPr>
        <w:t xml:space="preserve">Oferta i załączniki do oferty pod rygorem nieważności składa się z formie </w:t>
      </w:r>
      <w:r w:rsidRPr="004D04E4">
        <w:rPr>
          <w:rFonts w:ascii="Georgia" w:hAnsi="Georgia" w:cs="Arial"/>
          <w:i/>
          <w:iCs/>
          <w:color w:val="000000"/>
          <w:sz w:val="20"/>
          <w:szCs w:val="20"/>
        </w:rPr>
        <w:t xml:space="preserve">w postaci elektronicznej opatrzonej kwalifikowanym podpisem elektronicznym), </w:t>
      </w:r>
      <w:r w:rsidRPr="004D04E4">
        <w:rPr>
          <w:rFonts w:ascii="Georgia" w:eastAsia="Arial" w:hAnsi="Georgia" w:cs="Arial"/>
          <w:bCs/>
          <w:color w:val="000000"/>
          <w:sz w:val="20"/>
          <w:szCs w:val="20"/>
        </w:rPr>
        <w:t xml:space="preserve"> muszą być podpisane przez upoważnionego (upoważnionych) przedstawiciela (przedstawicieli) </w:t>
      </w:r>
    </w:p>
    <w:p w14:paraId="2524C9A9" w14:textId="77777777" w:rsidR="00DB558E" w:rsidRPr="00E96216" w:rsidRDefault="00DB558E" w:rsidP="00FC49D9">
      <w:pPr>
        <w:pStyle w:val="Akapitzlist"/>
        <w:numPr>
          <w:ilvl w:val="0"/>
          <w:numId w:val="8"/>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color w:val="000000"/>
          <w:sz w:val="20"/>
          <w:szCs w:val="20"/>
        </w:rPr>
        <w:t xml:space="preserve">W przypadku, gdy </w:t>
      </w:r>
      <w:r>
        <w:rPr>
          <w:rFonts w:ascii="Georgia" w:eastAsia="Arial" w:hAnsi="Georgia" w:cs="Arial"/>
          <w:color w:val="000000"/>
          <w:sz w:val="20"/>
          <w:szCs w:val="20"/>
        </w:rPr>
        <w:t>w</w:t>
      </w:r>
      <w:r w:rsidRPr="00E96216">
        <w:rPr>
          <w:rFonts w:ascii="Georgia" w:eastAsia="Arial" w:hAnsi="Georgia" w:cs="Arial"/>
          <w:color w:val="000000"/>
          <w:sz w:val="20"/>
          <w:szCs w:val="20"/>
        </w:rPr>
        <w:t xml:space="preserve">ykonawcę reprezentuje Pełnomocnik wraz z ofertą winno być złożone pełnomocnictwo dla tej osoby określające jego zakres. Pełnomocnictwo winno być podpisane przez osoby uprawnione do reprezentowania </w:t>
      </w:r>
      <w:r>
        <w:rPr>
          <w:rFonts w:ascii="Georgia" w:eastAsia="Arial" w:hAnsi="Georgia" w:cs="Arial"/>
          <w:color w:val="000000"/>
          <w:sz w:val="20"/>
          <w:szCs w:val="20"/>
        </w:rPr>
        <w:t>w</w:t>
      </w:r>
      <w:r w:rsidRPr="00E96216">
        <w:rPr>
          <w:rFonts w:ascii="Georgia" w:eastAsia="Arial" w:hAnsi="Georgia" w:cs="Arial"/>
          <w:color w:val="000000"/>
          <w:sz w:val="20"/>
          <w:szCs w:val="20"/>
        </w:rPr>
        <w:t>ykonawcy.</w:t>
      </w:r>
    </w:p>
    <w:p w14:paraId="0F5923C7" w14:textId="77777777" w:rsidR="00DB558E" w:rsidRPr="0087609A" w:rsidRDefault="00DB558E" w:rsidP="00DB558E">
      <w:pPr>
        <w:pBdr>
          <w:top w:val="nil"/>
          <w:left w:val="nil"/>
          <w:bottom w:val="nil"/>
          <w:right w:val="nil"/>
          <w:between w:val="nil"/>
        </w:pBdr>
        <w:spacing w:line="360" w:lineRule="auto"/>
        <w:jc w:val="both"/>
        <w:rPr>
          <w:rFonts w:ascii="Georgia" w:eastAsia="Arial" w:hAnsi="Georgia" w:cs="Arial"/>
          <w:color w:val="000000"/>
          <w:sz w:val="20"/>
          <w:szCs w:val="20"/>
        </w:rPr>
      </w:pPr>
      <w:r w:rsidRPr="00E96216">
        <w:rPr>
          <w:rFonts w:ascii="Georgia" w:eastAsia="Arial" w:hAnsi="Georgia" w:cs="Arial"/>
          <w:color w:val="000000"/>
          <w:sz w:val="20"/>
          <w:szCs w:val="20"/>
        </w:rPr>
        <w:t>Wszelkie pełnomocnictwa winny być załączone do oferty w formie oryginału lub urzędowo poświadczonego odpisu pełnomocnictwa (</w:t>
      </w:r>
      <w:r w:rsidRPr="0087609A">
        <w:rPr>
          <w:rFonts w:ascii="Georgia" w:eastAsia="Arial" w:hAnsi="Georgia" w:cs="Arial"/>
          <w:color w:val="000000"/>
          <w:sz w:val="20"/>
          <w:szCs w:val="20"/>
        </w:rPr>
        <w:t>notarialnie – art. 97 ust. 2 ustawy z 14 lutego 1991 r. – Prawo o notariacie (</w:t>
      </w:r>
      <w:proofErr w:type="spellStart"/>
      <w:r w:rsidRPr="0087609A">
        <w:rPr>
          <w:rFonts w:ascii="Georgia" w:eastAsia="Arial" w:hAnsi="Georgia" w:cs="Arial"/>
          <w:color w:val="000000"/>
          <w:sz w:val="20"/>
          <w:szCs w:val="20"/>
        </w:rPr>
        <w:t>t.j</w:t>
      </w:r>
      <w:proofErr w:type="spellEnd"/>
      <w:r w:rsidRPr="0087609A">
        <w:rPr>
          <w:rFonts w:ascii="Georgia" w:eastAsia="Arial" w:hAnsi="Georgia" w:cs="Arial"/>
          <w:color w:val="000000"/>
          <w:sz w:val="20"/>
          <w:szCs w:val="20"/>
        </w:rPr>
        <w:t>. Dz. U. z 2020r. poz. 1192 ze zm.)).</w:t>
      </w:r>
    </w:p>
    <w:p w14:paraId="69BE326D" w14:textId="77777777" w:rsidR="00DB558E" w:rsidRPr="00E96216" w:rsidRDefault="00DB558E" w:rsidP="00DB558E">
      <w:pPr>
        <w:pBdr>
          <w:top w:val="nil"/>
          <w:left w:val="nil"/>
          <w:bottom w:val="nil"/>
          <w:right w:val="nil"/>
          <w:between w:val="nil"/>
        </w:pBdr>
        <w:spacing w:line="360" w:lineRule="auto"/>
        <w:jc w:val="both"/>
        <w:rPr>
          <w:rFonts w:ascii="Georgia" w:eastAsia="Arial" w:hAnsi="Georgia" w:cs="Arial"/>
          <w:color w:val="000000"/>
          <w:sz w:val="20"/>
          <w:szCs w:val="20"/>
        </w:rPr>
      </w:pPr>
    </w:p>
    <w:p w14:paraId="40A17516" w14:textId="77777777" w:rsidR="00DB558E" w:rsidRPr="00E37A79" w:rsidRDefault="00DB558E" w:rsidP="00DB558E">
      <w:pPr>
        <w:pStyle w:val="Nagwek1"/>
        <w:shd w:val="clear" w:color="auto" w:fill="F2F2F2"/>
        <w:tabs>
          <w:tab w:val="left" w:pos="-60"/>
        </w:tabs>
        <w:spacing w:before="0" w:after="0" w:line="360" w:lineRule="auto"/>
        <w:ind w:left="101"/>
        <w:rPr>
          <w:rFonts w:ascii="Georgia" w:hAnsi="Georgia" w:cs="Georgia"/>
          <w:b/>
          <w:bCs w:val="0"/>
          <w:color w:val="000000"/>
          <w:sz w:val="20"/>
          <w:szCs w:val="20"/>
        </w:rPr>
      </w:pPr>
      <w:bookmarkStart w:id="29" w:name="_Toc110505297"/>
      <w:r w:rsidRPr="00123693">
        <w:rPr>
          <w:rFonts w:ascii="Georgia" w:hAnsi="Georgia" w:cs="Georgia"/>
          <w:b/>
          <w:bCs w:val="0"/>
          <w:color w:val="000000"/>
          <w:sz w:val="20"/>
          <w:szCs w:val="20"/>
        </w:rPr>
        <w:t xml:space="preserve">XV. </w:t>
      </w:r>
      <w:bookmarkStart w:id="30" w:name="_Toc266275250"/>
      <w:r w:rsidRPr="00123693">
        <w:rPr>
          <w:rFonts w:ascii="Georgia" w:hAnsi="Georgia" w:cs="Georgia"/>
          <w:b/>
          <w:bCs w:val="0"/>
          <w:color w:val="000000"/>
          <w:sz w:val="20"/>
          <w:szCs w:val="20"/>
        </w:rPr>
        <w:t>Miejsce oraz termin składania i otwarcia ofert</w:t>
      </w:r>
      <w:bookmarkEnd w:id="30"/>
      <w:r w:rsidRPr="00E60300">
        <w:rPr>
          <w:rFonts w:ascii="Georgia" w:hAnsi="Georgia" w:cs="Georgia"/>
          <w:b/>
          <w:bCs w:val="0"/>
          <w:sz w:val="20"/>
          <w:szCs w:val="20"/>
        </w:rPr>
        <w:t>:</w:t>
      </w:r>
      <w:bookmarkEnd w:id="29"/>
    </w:p>
    <w:p w14:paraId="0D159FA4" w14:textId="2BC75192" w:rsidR="00DB558E" w:rsidRPr="004072E1" w:rsidRDefault="00DB558E" w:rsidP="00FC49D9">
      <w:pPr>
        <w:pStyle w:val="Normalny3"/>
        <w:numPr>
          <w:ilvl w:val="0"/>
          <w:numId w:val="10"/>
        </w:numPr>
        <w:spacing w:line="320" w:lineRule="auto"/>
        <w:ind w:left="0" w:firstLine="0"/>
        <w:jc w:val="both"/>
        <w:rPr>
          <w:rFonts w:ascii="Georgia" w:eastAsia="Calibri" w:hAnsi="Georgia" w:cs="Calibri"/>
          <w:sz w:val="20"/>
          <w:szCs w:val="20"/>
        </w:rPr>
      </w:pPr>
      <w:r w:rsidRPr="00E37A79">
        <w:rPr>
          <w:rFonts w:ascii="Georgia" w:eastAsia="Calibri" w:hAnsi="Georgia" w:cs="Calibri"/>
          <w:sz w:val="20"/>
          <w:szCs w:val="20"/>
        </w:rPr>
        <w:t xml:space="preserve">Ofertę wraz z wymaganymi dokumentami należy umieścić na </w:t>
      </w:r>
      <w:hyperlink r:id="rId43">
        <w:r w:rsidRPr="00E37A79">
          <w:rPr>
            <w:rFonts w:ascii="Georgia" w:eastAsia="Calibri" w:hAnsi="Georgia" w:cs="Calibri"/>
            <w:color w:val="1155CC"/>
            <w:sz w:val="20"/>
            <w:szCs w:val="20"/>
            <w:u w:val="single"/>
          </w:rPr>
          <w:t>platformazakupowa.pl</w:t>
        </w:r>
      </w:hyperlink>
      <w:r w:rsidRPr="00E37A79">
        <w:rPr>
          <w:rFonts w:ascii="Georgia" w:eastAsia="Calibri" w:hAnsi="Georgia" w:cs="Calibri"/>
          <w:sz w:val="20"/>
          <w:szCs w:val="20"/>
        </w:rPr>
        <w:t xml:space="preserve"> pod adresem</w:t>
      </w:r>
      <w:r w:rsidRPr="00E37A79">
        <w:rPr>
          <w:rFonts w:ascii="Georgia" w:eastAsia="Calibri" w:hAnsi="Georgia" w:cs="Calibri"/>
          <w:sz w:val="20"/>
          <w:szCs w:val="20"/>
          <w:vertAlign w:val="superscript"/>
        </w:rPr>
        <w:footnoteReference w:id="4"/>
      </w:r>
      <w:r w:rsidRPr="00E37A79">
        <w:rPr>
          <w:rFonts w:ascii="Georgia" w:eastAsia="Calibri" w:hAnsi="Georgia" w:cs="Calibri"/>
          <w:sz w:val="20"/>
          <w:szCs w:val="20"/>
        </w:rPr>
        <w:t>: …</w:t>
      </w:r>
      <w:r w:rsidRPr="00E37A79">
        <w:rPr>
          <w:rFonts w:ascii="Georgia" w:eastAsia="Lucida Sans Unicode" w:hAnsi="Georgia" w:cs="Times New Roman"/>
          <w:i/>
          <w:kern w:val="3"/>
          <w:sz w:val="20"/>
          <w:szCs w:val="20"/>
          <w:lang w:eastAsia="zh-CN"/>
        </w:rPr>
        <w:t>www.platformazakupowa.pl/pn/zzozwadowice</w:t>
      </w:r>
      <w:r w:rsidRPr="00E37A79">
        <w:rPr>
          <w:rFonts w:ascii="Georgia" w:hAnsi="Georgia" w:cs="Times New Roman"/>
          <w:i/>
          <w:kern w:val="3"/>
          <w:sz w:val="20"/>
          <w:szCs w:val="20"/>
          <w:lang w:eastAsia="zh-CN"/>
        </w:rPr>
        <w:t xml:space="preserve"> </w:t>
      </w:r>
      <w:r w:rsidRPr="00E37A79">
        <w:rPr>
          <w:rFonts w:ascii="Georgia" w:eastAsia="Calibri" w:hAnsi="Georgia" w:cs="Calibri"/>
          <w:sz w:val="20"/>
          <w:szCs w:val="20"/>
        </w:rPr>
        <w:t xml:space="preserve">w myśl Ustawy </w:t>
      </w:r>
      <w:proofErr w:type="spellStart"/>
      <w:r w:rsidRPr="00E37A79">
        <w:rPr>
          <w:rFonts w:ascii="Georgia" w:eastAsia="Calibri" w:hAnsi="Georgia" w:cs="Calibri"/>
          <w:sz w:val="20"/>
          <w:szCs w:val="20"/>
        </w:rPr>
        <w:t>Pzp</w:t>
      </w:r>
      <w:proofErr w:type="spellEnd"/>
      <w:r w:rsidRPr="00E37A79">
        <w:rPr>
          <w:rFonts w:ascii="Georgia" w:eastAsia="Calibri" w:hAnsi="Georgia" w:cs="Calibri"/>
          <w:sz w:val="20"/>
          <w:szCs w:val="20"/>
        </w:rPr>
        <w:t xml:space="preserve"> na stronie internetowej prowadzonego postępowania </w:t>
      </w:r>
      <w:r w:rsidRPr="009B3200">
        <w:rPr>
          <w:rFonts w:ascii="Georgia" w:eastAsia="Calibri" w:hAnsi="Georgia" w:cs="Calibri"/>
          <w:b/>
          <w:bCs/>
          <w:sz w:val="20"/>
          <w:szCs w:val="20"/>
        </w:rPr>
        <w:t xml:space="preserve">do </w:t>
      </w:r>
      <w:r w:rsidRPr="004072E1">
        <w:rPr>
          <w:rFonts w:ascii="Georgia" w:eastAsia="Calibri" w:hAnsi="Georgia" w:cs="Calibri"/>
          <w:b/>
          <w:bCs/>
          <w:sz w:val="20"/>
          <w:szCs w:val="20"/>
        </w:rPr>
        <w:t xml:space="preserve">dnia </w:t>
      </w:r>
      <w:r w:rsidR="00D567EE">
        <w:rPr>
          <w:rFonts w:ascii="Georgia" w:eastAsia="Calibri" w:hAnsi="Georgia" w:cs="Calibri"/>
          <w:b/>
          <w:bCs/>
          <w:sz w:val="20"/>
          <w:szCs w:val="20"/>
          <w:highlight w:val="yellow"/>
        </w:rPr>
        <w:t>06</w:t>
      </w:r>
      <w:r w:rsidR="00CF3A4C" w:rsidRPr="000238A6">
        <w:rPr>
          <w:rFonts w:ascii="Georgia" w:eastAsia="Calibri" w:hAnsi="Georgia" w:cs="Calibri"/>
          <w:b/>
          <w:bCs/>
          <w:sz w:val="20"/>
          <w:szCs w:val="20"/>
          <w:highlight w:val="yellow"/>
        </w:rPr>
        <w:t>.0</w:t>
      </w:r>
      <w:r w:rsidR="00D567EE">
        <w:rPr>
          <w:rFonts w:ascii="Georgia" w:eastAsia="Calibri" w:hAnsi="Georgia" w:cs="Calibri"/>
          <w:b/>
          <w:bCs/>
          <w:sz w:val="20"/>
          <w:szCs w:val="20"/>
          <w:highlight w:val="yellow"/>
        </w:rPr>
        <w:t>9</w:t>
      </w:r>
      <w:r w:rsidR="00CF3A4C" w:rsidRPr="000238A6">
        <w:rPr>
          <w:rFonts w:ascii="Georgia" w:eastAsia="Calibri" w:hAnsi="Georgia" w:cs="Calibri"/>
          <w:b/>
          <w:bCs/>
          <w:sz w:val="20"/>
          <w:szCs w:val="20"/>
          <w:highlight w:val="yellow"/>
        </w:rPr>
        <w:t>.</w:t>
      </w:r>
      <w:r w:rsidRPr="000238A6">
        <w:rPr>
          <w:rFonts w:ascii="Georgia" w:eastAsia="Calibri" w:hAnsi="Georgia" w:cs="Calibri"/>
          <w:b/>
          <w:bCs/>
          <w:sz w:val="20"/>
          <w:szCs w:val="20"/>
          <w:highlight w:val="yellow"/>
        </w:rPr>
        <w:t>202</w:t>
      </w:r>
      <w:r w:rsidR="00AB0833" w:rsidRPr="000238A6">
        <w:rPr>
          <w:rFonts w:ascii="Georgia" w:eastAsia="Calibri" w:hAnsi="Georgia" w:cs="Calibri"/>
          <w:b/>
          <w:bCs/>
          <w:sz w:val="20"/>
          <w:szCs w:val="20"/>
          <w:highlight w:val="yellow"/>
        </w:rPr>
        <w:t>2</w:t>
      </w:r>
      <w:r w:rsidRPr="000238A6">
        <w:rPr>
          <w:rFonts w:ascii="Georgia" w:eastAsia="Calibri" w:hAnsi="Georgia" w:cs="Calibri"/>
          <w:b/>
          <w:bCs/>
          <w:sz w:val="20"/>
          <w:szCs w:val="20"/>
          <w:highlight w:val="yellow"/>
        </w:rPr>
        <w:t xml:space="preserve">r. </w:t>
      </w:r>
      <w:proofErr w:type="spellStart"/>
      <w:r w:rsidRPr="000238A6">
        <w:rPr>
          <w:rFonts w:ascii="Georgia" w:eastAsia="Calibri" w:hAnsi="Georgia" w:cs="Calibri"/>
          <w:b/>
          <w:bCs/>
          <w:sz w:val="20"/>
          <w:szCs w:val="20"/>
          <w:highlight w:val="yellow"/>
        </w:rPr>
        <w:t>godz</w:t>
      </w:r>
      <w:proofErr w:type="spellEnd"/>
      <w:r w:rsidRPr="000238A6">
        <w:rPr>
          <w:rFonts w:ascii="Georgia" w:eastAsia="Calibri" w:hAnsi="Georgia" w:cs="Calibri"/>
          <w:b/>
          <w:bCs/>
          <w:sz w:val="20"/>
          <w:szCs w:val="20"/>
          <w:highlight w:val="yellow"/>
        </w:rPr>
        <w:t xml:space="preserve"> 10:00</w:t>
      </w:r>
    </w:p>
    <w:p w14:paraId="119A1778" w14:textId="77777777" w:rsidR="00DB558E" w:rsidRPr="004072E1"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Po wypełnieniu Formularza składania oferty lub wniosku i dołączenia wszystkich wymaganych załączników należy kliknąć przycisk „Przejdź do podsumowania”.</w:t>
      </w:r>
    </w:p>
    <w:p w14:paraId="5F83159B" w14:textId="77777777" w:rsidR="00DB558E" w:rsidRPr="004072E1"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 xml:space="preserve">Oferta lub wniosek składana elektronicznie musi zostać podpisana elektronicznym podpisem kwalifikowanym. W procesie składania oferty za pośrednictwem </w:t>
      </w:r>
      <w:hyperlink r:id="rId44">
        <w:r w:rsidRPr="004072E1">
          <w:rPr>
            <w:rFonts w:ascii="Georgia" w:eastAsia="Calibri" w:hAnsi="Georgia" w:cs="Calibri"/>
            <w:color w:val="1155CC"/>
            <w:sz w:val="20"/>
            <w:szCs w:val="20"/>
            <w:u w:val="single"/>
          </w:rPr>
          <w:t>platformazakupowa.pl</w:t>
        </w:r>
      </w:hyperlink>
      <w:r w:rsidRPr="004072E1">
        <w:rPr>
          <w:rFonts w:ascii="Georgia" w:eastAsia="Calibri" w:hAnsi="Georgia" w:cs="Calibri"/>
          <w:sz w:val="20"/>
          <w:szCs w:val="20"/>
        </w:rPr>
        <w:t xml:space="preserve">, wykonawca powinien złożyć podpis bezpośrednio na dokumentach przesłanych za pośrednictwem </w:t>
      </w:r>
      <w:hyperlink r:id="rId45">
        <w:r w:rsidRPr="004072E1">
          <w:rPr>
            <w:rFonts w:ascii="Georgia" w:eastAsia="Calibri" w:hAnsi="Georgia" w:cs="Calibri"/>
            <w:color w:val="1155CC"/>
            <w:sz w:val="20"/>
            <w:szCs w:val="20"/>
            <w:u w:val="single"/>
          </w:rPr>
          <w:t>platformazakupowa.pl</w:t>
        </w:r>
      </w:hyperlink>
      <w:r w:rsidRPr="004072E1">
        <w:rPr>
          <w:rFonts w:ascii="Georgia" w:eastAsia="Calibri" w:hAnsi="Georgia" w:cs="Calibri"/>
          <w:sz w:val="20"/>
          <w:szCs w:val="20"/>
        </w:rPr>
        <w:t xml:space="preserve">. Zalecamy stosowanie podpisu na każdym załączonym pliku osobno, w szczególności wskazanych w art. 63 ust. 1 ustawy </w:t>
      </w:r>
      <w:proofErr w:type="spellStart"/>
      <w:r w:rsidRPr="004072E1">
        <w:rPr>
          <w:rFonts w:ascii="Georgia" w:eastAsia="Calibri" w:hAnsi="Georgia" w:cs="Calibri"/>
          <w:sz w:val="20"/>
          <w:szCs w:val="20"/>
        </w:rPr>
        <w:t>Pzp</w:t>
      </w:r>
      <w:proofErr w:type="spellEnd"/>
      <w:r w:rsidRPr="004072E1">
        <w:rPr>
          <w:rFonts w:ascii="Georgia" w:eastAsia="Calibri" w:hAnsi="Georgia" w:cs="Calibri"/>
          <w:sz w:val="20"/>
          <w:szCs w:val="20"/>
        </w:rPr>
        <w:t xml:space="preserve">, gdzie zaznaczono, iż oferty, wnioski o dopuszczenie do udziału w postępowaniu oraz oświadczenie, o którym mowa w art. 125 ust. 1 ustawy </w:t>
      </w:r>
      <w:proofErr w:type="spellStart"/>
      <w:r w:rsidRPr="004072E1">
        <w:rPr>
          <w:rFonts w:ascii="Georgia" w:eastAsia="Calibri" w:hAnsi="Georgia" w:cs="Calibri"/>
          <w:sz w:val="20"/>
          <w:szCs w:val="20"/>
        </w:rPr>
        <w:t>Pzp</w:t>
      </w:r>
      <w:proofErr w:type="spellEnd"/>
      <w:r w:rsidRPr="004072E1">
        <w:rPr>
          <w:rFonts w:ascii="Georgia" w:eastAsia="Calibri" w:hAnsi="Georgia" w:cs="Calibri"/>
          <w:sz w:val="20"/>
          <w:szCs w:val="20"/>
        </w:rPr>
        <w:t xml:space="preserve"> sporządza się, pod rygorem nieważności, w postaci lub formie elektronicznej i opatruje się odpowiednio w odniesieniu do wartości postępowania kwalifikowanym podpisem elektronicznym.</w:t>
      </w:r>
    </w:p>
    <w:p w14:paraId="42E0D24B" w14:textId="77777777" w:rsidR="00DB558E" w:rsidRPr="004072E1"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Za datę złożenia oferty przyjmuje się datę jej przekazania w systemie (platformie) w drugim kroku składania oferty poprzez kliknięcie przycisku “Złóż ofertę” i wyświetlenie się komunikatu, że oferta została zaszyfrowana i złożona.</w:t>
      </w:r>
    </w:p>
    <w:p w14:paraId="45F0722B" w14:textId="77777777" w:rsidR="00DB558E" w:rsidRPr="004072E1"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 xml:space="preserve">Szczegółowa instrukcja dla wykonawców dotycząca złożenia, zmiany i wycofania oferty znajduje się na stronie internetowej pod </w:t>
      </w:r>
      <w:proofErr w:type="spellStart"/>
      <w:r w:rsidRPr="004072E1">
        <w:rPr>
          <w:rFonts w:ascii="Georgia" w:eastAsia="Calibri" w:hAnsi="Georgia" w:cs="Calibri"/>
          <w:sz w:val="20"/>
          <w:szCs w:val="20"/>
        </w:rPr>
        <w:t>adresem:</w:t>
      </w:r>
      <w:hyperlink r:id="rId46" w:history="1">
        <w:r w:rsidRPr="004072E1">
          <w:rPr>
            <w:rStyle w:val="Hipercze"/>
            <w:rFonts w:ascii="Georgia" w:eastAsia="Calibri" w:hAnsi="Georgia" w:cs="Calibri"/>
            <w:sz w:val="20"/>
            <w:szCs w:val="20"/>
          </w:rPr>
          <w:t>https</w:t>
        </w:r>
        <w:proofErr w:type="spellEnd"/>
        <w:r w:rsidRPr="004072E1">
          <w:rPr>
            <w:rStyle w:val="Hipercze"/>
            <w:rFonts w:ascii="Georgia" w:eastAsia="Calibri" w:hAnsi="Georgia" w:cs="Calibri"/>
            <w:sz w:val="20"/>
            <w:szCs w:val="20"/>
          </w:rPr>
          <w:t>://platformazakupowa.pl/strona/45-instrukcje</w:t>
        </w:r>
      </w:hyperlink>
    </w:p>
    <w:p w14:paraId="3458BD2E" w14:textId="6DD93419" w:rsidR="00DB558E" w:rsidRPr="004072E1"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Otwarcie ofert następuje niezwłocznie po upływie terminu składania ofert, nie później niż następnego dnia po dniu, w którym upłynął termin składania ofert tj.</w:t>
      </w:r>
      <w:r w:rsidRPr="004072E1">
        <w:rPr>
          <w:rFonts w:ascii="Georgia" w:eastAsia="Calibri" w:hAnsi="Georgia" w:cs="Calibri"/>
          <w:b/>
          <w:sz w:val="20"/>
          <w:szCs w:val="20"/>
        </w:rPr>
        <w:t xml:space="preserve"> </w:t>
      </w:r>
      <w:r w:rsidR="00D567EE">
        <w:rPr>
          <w:rFonts w:ascii="Georgia" w:eastAsia="Calibri" w:hAnsi="Georgia" w:cs="Calibri"/>
          <w:b/>
          <w:sz w:val="20"/>
          <w:szCs w:val="20"/>
          <w:highlight w:val="yellow"/>
        </w:rPr>
        <w:t>06</w:t>
      </w:r>
      <w:r w:rsidR="00CF3A4C" w:rsidRPr="000238A6">
        <w:rPr>
          <w:rFonts w:ascii="Georgia" w:eastAsia="Calibri" w:hAnsi="Georgia" w:cs="Calibri"/>
          <w:b/>
          <w:sz w:val="20"/>
          <w:szCs w:val="20"/>
          <w:highlight w:val="yellow"/>
        </w:rPr>
        <w:t>.0</w:t>
      </w:r>
      <w:r w:rsidR="00D567EE">
        <w:rPr>
          <w:rFonts w:ascii="Georgia" w:eastAsia="Calibri" w:hAnsi="Georgia" w:cs="Calibri"/>
          <w:b/>
          <w:sz w:val="20"/>
          <w:szCs w:val="20"/>
          <w:highlight w:val="yellow"/>
        </w:rPr>
        <w:t>9</w:t>
      </w:r>
      <w:r w:rsidR="00CF3A4C" w:rsidRPr="000238A6">
        <w:rPr>
          <w:rFonts w:ascii="Georgia" w:eastAsia="Calibri" w:hAnsi="Georgia" w:cs="Calibri"/>
          <w:b/>
          <w:sz w:val="20"/>
          <w:szCs w:val="20"/>
          <w:highlight w:val="yellow"/>
        </w:rPr>
        <w:t>.</w:t>
      </w:r>
      <w:r w:rsidRPr="000238A6">
        <w:rPr>
          <w:rFonts w:ascii="Georgia" w:eastAsia="Calibri" w:hAnsi="Georgia" w:cs="Calibri"/>
          <w:b/>
          <w:sz w:val="20"/>
          <w:szCs w:val="20"/>
          <w:highlight w:val="yellow"/>
        </w:rPr>
        <w:t>202</w:t>
      </w:r>
      <w:r w:rsidR="00AB0833" w:rsidRPr="000238A6">
        <w:rPr>
          <w:rFonts w:ascii="Georgia" w:eastAsia="Calibri" w:hAnsi="Georgia" w:cs="Calibri"/>
          <w:b/>
          <w:sz w:val="20"/>
          <w:szCs w:val="20"/>
          <w:highlight w:val="yellow"/>
        </w:rPr>
        <w:t>2</w:t>
      </w:r>
      <w:r w:rsidRPr="000238A6">
        <w:rPr>
          <w:rFonts w:ascii="Georgia" w:eastAsia="Calibri" w:hAnsi="Georgia" w:cs="Calibri"/>
          <w:b/>
          <w:sz w:val="20"/>
          <w:szCs w:val="20"/>
          <w:highlight w:val="yellow"/>
        </w:rPr>
        <w:t xml:space="preserve">r. </w:t>
      </w:r>
      <w:proofErr w:type="spellStart"/>
      <w:r w:rsidRPr="000238A6">
        <w:rPr>
          <w:rFonts w:ascii="Georgia" w:eastAsia="Calibri" w:hAnsi="Georgia" w:cs="Calibri"/>
          <w:b/>
          <w:sz w:val="20"/>
          <w:szCs w:val="20"/>
          <w:highlight w:val="yellow"/>
        </w:rPr>
        <w:t>godz</w:t>
      </w:r>
      <w:proofErr w:type="spellEnd"/>
      <w:r w:rsidRPr="000238A6">
        <w:rPr>
          <w:rFonts w:ascii="Georgia" w:eastAsia="Calibri" w:hAnsi="Georgia" w:cs="Calibri"/>
          <w:b/>
          <w:sz w:val="20"/>
          <w:szCs w:val="20"/>
          <w:highlight w:val="yellow"/>
        </w:rPr>
        <w:t xml:space="preserve"> 10:30</w:t>
      </w:r>
    </w:p>
    <w:p w14:paraId="4B5E5438" w14:textId="77777777" w:rsidR="00DB558E" w:rsidRPr="00252D36"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Jeżeli otwarcie ofert następuje przy użyciu systemu teleinformatycznego, w</w:t>
      </w:r>
      <w:r w:rsidRPr="00252D36">
        <w:rPr>
          <w:rFonts w:ascii="Georgia" w:eastAsia="Calibri" w:hAnsi="Georgia" w:cs="Calibri"/>
          <w:sz w:val="20"/>
          <w:szCs w:val="20"/>
        </w:rPr>
        <w:t xml:space="preserve"> przypadku awarii tego systemu, która powoduje brak możliwości otwarcia ofert w terminie określonym przez zamawiającego, otwarcie ofert następuje niezwłocznie po usunięciu awarii.</w:t>
      </w:r>
    </w:p>
    <w:p w14:paraId="7CD1BF42" w14:textId="77777777" w:rsidR="00DB558E" w:rsidRPr="00252D36"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Zamawiający poinformuje o zmianie terminu otwarcia ofert na stronie internetowej prowadzonego postępowania.</w:t>
      </w:r>
    </w:p>
    <w:p w14:paraId="15A33BCB" w14:textId="77777777" w:rsidR="00DB558E" w:rsidRPr="00252D36"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Zamawiający, najpóźniej przed otwarciem ofert, udostępnia na stronie internetowej prowadzonego postępowania informację o kwocie, jaką zamierza przeznaczyć na sfinansowanie zamówienia.</w:t>
      </w:r>
    </w:p>
    <w:p w14:paraId="3239951E" w14:textId="77777777" w:rsidR="00DB558E" w:rsidRPr="00252D36" w:rsidRDefault="00DB558E" w:rsidP="00FC49D9">
      <w:pPr>
        <w:pStyle w:val="Normalny3"/>
        <w:numPr>
          <w:ilvl w:val="0"/>
          <w:numId w:val="10"/>
        </w:numPr>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Zamawiający, niezwłocznie po otwarciu ofert, udostępnia na stronie internetowej prowadzonego postępowania informacje o:</w:t>
      </w:r>
    </w:p>
    <w:p w14:paraId="661A667B" w14:textId="77777777" w:rsidR="00DB558E" w:rsidRPr="00252D36" w:rsidRDefault="00DB558E" w:rsidP="00FC49D9">
      <w:pPr>
        <w:pStyle w:val="Normalny3"/>
        <w:numPr>
          <w:ilvl w:val="1"/>
          <w:numId w:val="23"/>
        </w:numPr>
        <w:shd w:val="clear" w:color="auto" w:fill="FFFFFF"/>
        <w:spacing w:line="360" w:lineRule="auto"/>
        <w:jc w:val="both"/>
        <w:rPr>
          <w:rFonts w:ascii="Georgia" w:eastAsia="Calibri" w:hAnsi="Georgia" w:cs="Calibri"/>
          <w:sz w:val="20"/>
          <w:szCs w:val="20"/>
        </w:rPr>
      </w:pPr>
      <w:r w:rsidRPr="00252D36">
        <w:rPr>
          <w:rFonts w:ascii="Georgia" w:eastAsia="Calibri" w:hAnsi="Georgia" w:cs="Calibri"/>
          <w:sz w:val="20"/>
          <w:szCs w:val="20"/>
        </w:rPr>
        <w:t>nazwach albo imionach i nazwiskach oraz siedzibach lub miejscach prowadzonej działalności gospodarczej albo miejscach zamieszkania wykonawców, których oferty zostały otwarte;</w:t>
      </w:r>
    </w:p>
    <w:p w14:paraId="1DDA5A92" w14:textId="77777777" w:rsidR="00DB558E" w:rsidRPr="00252D36" w:rsidRDefault="00DB558E" w:rsidP="00FC49D9">
      <w:pPr>
        <w:pStyle w:val="Normalny3"/>
        <w:numPr>
          <w:ilvl w:val="1"/>
          <w:numId w:val="23"/>
        </w:numPr>
        <w:shd w:val="clear" w:color="auto" w:fill="FFFFFF"/>
        <w:spacing w:line="360" w:lineRule="auto"/>
        <w:jc w:val="both"/>
        <w:rPr>
          <w:rFonts w:ascii="Georgia" w:eastAsia="Calibri" w:hAnsi="Georgia" w:cs="Calibri"/>
          <w:sz w:val="20"/>
          <w:szCs w:val="20"/>
        </w:rPr>
      </w:pPr>
      <w:r w:rsidRPr="00252D36">
        <w:rPr>
          <w:rFonts w:ascii="Georgia" w:eastAsia="Calibri" w:hAnsi="Georgia" w:cs="Calibri"/>
          <w:sz w:val="20"/>
          <w:szCs w:val="20"/>
        </w:rPr>
        <w:t>cenach lub kosztach zawartych w ofertach.</w:t>
      </w:r>
    </w:p>
    <w:p w14:paraId="5CD15D5E" w14:textId="77777777" w:rsidR="00DB558E" w:rsidRPr="00252D36" w:rsidRDefault="00DB558E" w:rsidP="00FC49D9">
      <w:pPr>
        <w:pStyle w:val="Normalny3"/>
        <w:numPr>
          <w:ilvl w:val="0"/>
          <w:numId w:val="23"/>
        </w:numPr>
        <w:shd w:val="clear" w:color="auto" w:fill="FFFFFF"/>
        <w:spacing w:line="360" w:lineRule="auto"/>
        <w:jc w:val="both"/>
        <w:rPr>
          <w:rFonts w:ascii="Georgia" w:eastAsia="Calibri" w:hAnsi="Georgia" w:cs="Calibri"/>
          <w:sz w:val="20"/>
          <w:szCs w:val="20"/>
        </w:rPr>
      </w:pPr>
      <w:r w:rsidRPr="00252D36">
        <w:rPr>
          <w:rFonts w:ascii="Georgia" w:eastAsia="Calibri" w:hAnsi="Georgia" w:cs="Calibri"/>
          <w:sz w:val="20"/>
          <w:szCs w:val="20"/>
        </w:rPr>
        <w:t>Informacja zostanie opublikowana na stronie postępowania na</w:t>
      </w:r>
      <w:hyperlink r:id="rId47">
        <w:r w:rsidRPr="00252D36">
          <w:rPr>
            <w:rFonts w:ascii="Georgia" w:eastAsia="Calibri" w:hAnsi="Georgia" w:cs="Calibri"/>
            <w:color w:val="1155CC"/>
            <w:sz w:val="20"/>
            <w:szCs w:val="20"/>
            <w:u w:val="single"/>
          </w:rPr>
          <w:t xml:space="preserve"> platformazakupowa.pl</w:t>
        </w:r>
      </w:hyperlink>
      <w:r w:rsidRPr="00252D36">
        <w:rPr>
          <w:rFonts w:ascii="Georgia" w:eastAsia="Calibri" w:hAnsi="Georgia" w:cs="Calibri"/>
          <w:sz w:val="20"/>
          <w:szCs w:val="20"/>
        </w:rPr>
        <w:t xml:space="preserve"> w sekcji ,,Komunikaty” .</w:t>
      </w:r>
    </w:p>
    <w:p w14:paraId="66F7C02E" w14:textId="77777777" w:rsidR="00DB558E" w:rsidRPr="00796E4C" w:rsidRDefault="00DB558E" w:rsidP="00FC49D9">
      <w:pPr>
        <w:pStyle w:val="Normalny3"/>
        <w:numPr>
          <w:ilvl w:val="0"/>
          <w:numId w:val="23"/>
        </w:numPr>
        <w:shd w:val="clear" w:color="auto" w:fill="FFFFFF"/>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Zgodnie z Ustawą Prawo Zamówień Publicznych Zamawiający nie ma obowiązku przeprowadzania jawnej sesji otwarcia ofert w sposób jawny z udziałem wykonawców lub transmitowania sesji otwarcia za pośrednictwem elektronicznych narzędzi do przekazu wideo on-line</w:t>
      </w:r>
      <w:r>
        <w:rPr>
          <w:rFonts w:ascii="Georgia" w:eastAsia="Calibri" w:hAnsi="Georgia" w:cs="Calibri"/>
          <w:sz w:val="20"/>
          <w:szCs w:val="20"/>
        </w:rPr>
        <w:t>,</w:t>
      </w:r>
      <w:r w:rsidRPr="00252D36">
        <w:rPr>
          <w:rFonts w:ascii="Georgia" w:eastAsia="Calibri" w:hAnsi="Georgia" w:cs="Calibri"/>
          <w:sz w:val="20"/>
          <w:szCs w:val="20"/>
        </w:rPr>
        <w:t xml:space="preserve"> a ma jedynie takie uprawnienie.</w:t>
      </w:r>
    </w:p>
    <w:p w14:paraId="4994872B" w14:textId="77777777" w:rsidR="00DB558E" w:rsidRPr="00123693" w:rsidRDefault="00DB558E" w:rsidP="00DB558E">
      <w:pPr>
        <w:spacing w:line="360" w:lineRule="auto"/>
        <w:jc w:val="both"/>
        <w:rPr>
          <w:rFonts w:ascii="Georgia" w:hAnsi="Georgia" w:cs="Georgia"/>
          <w:b/>
          <w:bCs/>
          <w:i/>
          <w:iCs/>
          <w:color w:val="000000"/>
          <w:sz w:val="20"/>
          <w:szCs w:val="20"/>
          <w:shd w:val="clear" w:color="auto" w:fill="C0C0C0"/>
        </w:rPr>
      </w:pPr>
    </w:p>
    <w:p w14:paraId="62124A05" w14:textId="77777777" w:rsidR="00DB558E" w:rsidRPr="00DC6D92" w:rsidRDefault="00DB558E" w:rsidP="00DB558E">
      <w:pPr>
        <w:pStyle w:val="Nagwek1"/>
        <w:shd w:val="clear" w:color="auto" w:fill="F2F2F2"/>
        <w:tabs>
          <w:tab w:val="left" w:pos="26"/>
        </w:tabs>
        <w:spacing w:before="0" w:after="0" w:line="360" w:lineRule="auto"/>
        <w:ind w:left="26"/>
        <w:rPr>
          <w:rFonts w:ascii="Georgia" w:hAnsi="Georgia" w:cs="Georgia"/>
          <w:b/>
          <w:bCs w:val="0"/>
          <w:color w:val="000000"/>
          <w:sz w:val="20"/>
          <w:szCs w:val="20"/>
        </w:rPr>
      </w:pPr>
      <w:bookmarkStart w:id="31" w:name="_Toc110505298"/>
      <w:r w:rsidRPr="00123693">
        <w:rPr>
          <w:rFonts w:ascii="Georgia" w:hAnsi="Georgia" w:cs="Georgia"/>
          <w:b/>
          <w:bCs w:val="0"/>
          <w:color w:val="000000"/>
          <w:sz w:val="20"/>
          <w:szCs w:val="20"/>
        </w:rPr>
        <w:t>XV</w:t>
      </w:r>
      <w:r>
        <w:rPr>
          <w:rFonts w:ascii="Georgia" w:hAnsi="Georgia" w:cs="Georgia"/>
          <w:b/>
          <w:bCs w:val="0"/>
          <w:color w:val="000000"/>
          <w:sz w:val="20"/>
          <w:szCs w:val="20"/>
        </w:rPr>
        <w:t>I</w:t>
      </w:r>
      <w:r w:rsidRPr="00123693">
        <w:rPr>
          <w:rFonts w:ascii="Georgia" w:hAnsi="Georgia" w:cs="Georgia"/>
          <w:b/>
          <w:bCs w:val="0"/>
          <w:color w:val="000000"/>
          <w:sz w:val="20"/>
          <w:szCs w:val="20"/>
        </w:rPr>
        <w:t xml:space="preserve">. </w:t>
      </w:r>
      <w:bookmarkStart w:id="32" w:name="_Toc266275251"/>
      <w:r w:rsidRPr="00123693">
        <w:rPr>
          <w:rFonts w:ascii="Georgia" w:hAnsi="Georgia" w:cs="Georgia"/>
          <w:b/>
          <w:bCs w:val="0"/>
          <w:color w:val="000000"/>
          <w:sz w:val="20"/>
          <w:szCs w:val="20"/>
        </w:rPr>
        <w:t>Opis sposobu obliczenia ceny</w:t>
      </w:r>
      <w:bookmarkEnd w:id="32"/>
      <w:r w:rsidRPr="00E60300">
        <w:rPr>
          <w:rFonts w:ascii="Georgia" w:hAnsi="Georgia" w:cs="Georgia"/>
          <w:b/>
          <w:bCs w:val="0"/>
          <w:sz w:val="20"/>
          <w:szCs w:val="20"/>
        </w:rPr>
        <w:t>:</w:t>
      </w:r>
      <w:bookmarkEnd w:id="31"/>
    </w:p>
    <w:p w14:paraId="71262C23" w14:textId="593840F1" w:rsidR="00E741AC" w:rsidRPr="009742C2" w:rsidRDefault="00E741AC" w:rsidP="00FC49D9">
      <w:pPr>
        <w:pStyle w:val="Akapitzlist"/>
        <w:numPr>
          <w:ilvl w:val="1"/>
          <w:numId w:val="31"/>
        </w:numPr>
        <w:suppressAutoHyphens w:val="0"/>
        <w:spacing w:line="360" w:lineRule="auto"/>
        <w:jc w:val="both"/>
        <w:textAlignment w:val="auto"/>
        <w:rPr>
          <w:rFonts w:ascii="Georgia" w:hAnsi="Georgia" w:cs="Arial"/>
          <w:color w:val="00B0F0"/>
          <w:sz w:val="20"/>
          <w:szCs w:val="20"/>
        </w:rPr>
      </w:pPr>
      <w:r w:rsidRPr="00243598">
        <w:rPr>
          <w:rFonts w:ascii="Georgia" w:hAnsi="Georgia" w:cs="Arial"/>
          <w:sz w:val="20"/>
          <w:szCs w:val="20"/>
        </w:rPr>
        <w:t xml:space="preserve">Zaoferowaną cenę całkowitą (brutto) należy przedstawić w Formularzu ofertowym zgodnym z wzorem </w:t>
      </w:r>
      <w:r w:rsidRPr="009B3200">
        <w:rPr>
          <w:rFonts w:ascii="Georgia" w:hAnsi="Georgia" w:cs="Arial"/>
          <w:sz w:val="20"/>
          <w:szCs w:val="20"/>
        </w:rPr>
        <w:t xml:space="preserve">stanowiącym </w:t>
      </w:r>
      <w:r w:rsidRPr="007E1AAD">
        <w:rPr>
          <w:rFonts w:ascii="Georgia" w:hAnsi="Georgia" w:cs="Arial"/>
          <w:b/>
          <w:sz w:val="20"/>
          <w:szCs w:val="20"/>
        </w:rPr>
        <w:t xml:space="preserve">Załącznik nr </w:t>
      </w:r>
      <w:r w:rsidR="007E1AAD" w:rsidRPr="007E1AAD">
        <w:rPr>
          <w:rFonts w:ascii="Georgia" w:hAnsi="Georgia" w:cs="Arial"/>
          <w:b/>
          <w:sz w:val="20"/>
          <w:szCs w:val="20"/>
        </w:rPr>
        <w:t>7</w:t>
      </w:r>
      <w:r w:rsidRPr="007E1AAD">
        <w:rPr>
          <w:rFonts w:ascii="Georgia" w:hAnsi="Georgia" w:cs="Arial"/>
          <w:b/>
          <w:sz w:val="20"/>
          <w:szCs w:val="20"/>
        </w:rPr>
        <w:t xml:space="preserve"> do SWZ</w:t>
      </w:r>
      <w:r w:rsidR="008D48E5" w:rsidRPr="007E1AAD">
        <w:rPr>
          <w:rFonts w:ascii="Georgia" w:hAnsi="Georgia" w:cs="Arial"/>
          <w:sz w:val="20"/>
          <w:szCs w:val="20"/>
        </w:rPr>
        <w:t xml:space="preserve"> </w:t>
      </w:r>
      <w:r w:rsidR="001A226F" w:rsidRPr="007E1AAD">
        <w:rPr>
          <w:rFonts w:ascii="Georgia" w:hAnsi="Georgia" w:cs="Arial"/>
          <w:sz w:val="20"/>
          <w:szCs w:val="20"/>
        </w:rPr>
        <w:t>.</w:t>
      </w:r>
    </w:p>
    <w:p w14:paraId="60782051" w14:textId="32AD42DF" w:rsidR="00E741AC" w:rsidRPr="009742C2" w:rsidRDefault="00E741AC" w:rsidP="00FC49D9">
      <w:pPr>
        <w:numPr>
          <w:ilvl w:val="1"/>
          <w:numId w:val="31"/>
        </w:numPr>
        <w:suppressAutoHyphens w:val="0"/>
        <w:spacing w:line="360" w:lineRule="auto"/>
        <w:jc w:val="both"/>
        <w:textAlignment w:val="auto"/>
        <w:rPr>
          <w:rFonts w:ascii="Georgia" w:hAnsi="Georgia" w:cs="Arial"/>
          <w:b/>
          <w:color w:val="00B0F0"/>
          <w:sz w:val="20"/>
          <w:szCs w:val="20"/>
        </w:rPr>
      </w:pPr>
      <w:r w:rsidRPr="009742C2">
        <w:rPr>
          <w:rFonts w:ascii="Georgia" w:hAnsi="Georgia" w:cs="Arial"/>
          <w:sz w:val="20"/>
          <w:szCs w:val="20"/>
        </w:rPr>
        <w:t>Cena określona w ofercie uwzględnia wszelkie koszty wynagrodzenia wykonawcy</w:t>
      </w:r>
      <w:r w:rsidR="008D48E5" w:rsidRPr="009742C2">
        <w:rPr>
          <w:rFonts w:ascii="Georgia" w:hAnsi="Georgia" w:cs="Arial"/>
          <w:sz w:val="20"/>
          <w:szCs w:val="20"/>
        </w:rPr>
        <w:t>,</w:t>
      </w:r>
      <w:r w:rsidRPr="009742C2">
        <w:rPr>
          <w:rFonts w:ascii="Georgia" w:hAnsi="Georgia" w:cs="Arial"/>
          <w:sz w:val="20"/>
          <w:szCs w:val="20"/>
        </w:rPr>
        <w:t xml:space="preserve"> jakie Zamawiający zapłaci z tytułu realizacji przedmiotu zamówienia</w:t>
      </w:r>
      <w:r w:rsidR="008D48E5" w:rsidRPr="009742C2">
        <w:rPr>
          <w:rFonts w:ascii="Georgia" w:hAnsi="Georgia" w:cs="Arial"/>
          <w:sz w:val="20"/>
          <w:szCs w:val="20"/>
        </w:rPr>
        <w:t xml:space="preserve"> </w:t>
      </w:r>
      <w:r w:rsidR="001A226F" w:rsidRPr="009742C2">
        <w:rPr>
          <w:rFonts w:ascii="Georgia" w:hAnsi="Georgia" w:cs="Arial"/>
          <w:sz w:val="20"/>
          <w:szCs w:val="20"/>
        </w:rPr>
        <w:t>.</w:t>
      </w:r>
    </w:p>
    <w:p w14:paraId="7B7CA8F3" w14:textId="4BF955CE" w:rsidR="00E741AC" w:rsidRPr="009742C2" w:rsidRDefault="00E741AC" w:rsidP="00FC49D9">
      <w:pPr>
        <w:numPr>
          <w:ilvl w:val="1"/>
          <w:numId w:val="31"/>
        </w:numPr>
        <w:suppressAutoHyphens w:val="0"/>
        <w:spacing w:line="360" w:lineRule="auto"/>
        <w:jc w:val="both"/>
        <w:textAlignment w:val="auto"/>
        <w:rPr>
          <w:rFonts w:ascii="Georgia" w:hAnsi="Georgia" w:cs="Arial"/>
          <w:sz w:val="20"/>
          <w:szCs w:val="20"/>
        </w:rPr>
      </w:pPr>
      <w:r w:rsidRPr="009742C2">
        <w:rPr>
          <w:rFonts w:ascii="Georgia" w:hAnsi="Georgia" w:cs="Arial"/>
          <w:sz w:val="20"/>
          <w:szCs w:val="20"/>
        </w:rPr>
        <w:t>Kwoty należy zaokrąglić do pełnych groszy, przy czym końcówki poniżej 0,5 grosza pomija się, a końcówki 0,5 i wyższe zaokrągla się do 1 grosza (ostatnią pozostawioną cyfrę powiększa się o jednostkę), zgodnie z art. 106e ust. 11 ustawy z dnia 11 marca 2004 r. o podatku od towarów i usług (</w:t>
      </w:r>
      <w:proofErr w:type="spellStart"/>
      <w:r w:rsidRPr="009742C2">
        <w:rPr>
          <w:rFonts w:ascii="Georgia" w:hAnsi="Georgia" w:cs="Arial"/>
          <w:sz w:val="20"/>
          <w:szCs w:val="20"/>
        </w:rPr>
        <w:t>t.j</w:t>
      </w:r>
      <w:proofErr w:type="spellEnd"/>
      <w:r w:rsidRPr="009742C2">
        <w:rPr>
          <w:rFonts w:ascii="Georgia" w:hAnsi="Georgia" w:cs="Arial"/>
          <w:sz w:val="20"/>
          <w:szCs w:val="20"/>
        </w:rPr>
        <w:t>. Dz. U. 2020</w:t>
      </w:r>
      <w:r w:rsidR="008D48E5" w:rsidRPr="009742C2">
        <w:rPr>
          <w:rFonts w:ascii="Georgia" w:hAnsi="Georgia" w:cs="Arial"/>
          <w:sz w:val="20"/>
          <w:szCs w:val="20"/>
        </w:rPr>
        <w:t xml:space="preserve"> </w:t>
      </w:r>
      <w:r w:rsidRPr="009742C2">
        <w:rPr>
          <w:rFonts w:ascii="Georgia" w:hAnsi="Georgia" w:cs="Arial"/>
          <w:sz w:val="20"/>
          <w:szCs w:val="20"/>
        </w:rPr>
        <w:t>r. poz. 106 ze zm.)</w:t>
      </w:r>
      <w:r w:rsidR="008D48E5" w:rsidRPr="009742C2">
        <w:rPr>
          <w:rFonts w:ascii="Georgia" w:hAnsi="Georgia" w:cs="Arial"/>
          <w:sz w:val="20"/>
          <w:szCs w:val="20"/>
        </w:rPr>
        <w:t xml:space="preserve"> </w:t>
      </w:r>
      <w:r w:rsidR="001A226F" w:rsidRPr="009742C2">
        <w:rPr>
          <w:rFonts w:ascii="Georgia" w:hAnsi="Georgia" w:cs="Arial"/>
          <w:sz w:val="20"/>
          <w:szCs w:val="20"/>
        </w:rPr>
        <w:t>.</w:t>
      </w:r>
    </w:p>
    <w:p w14:paraId="786A7732" w14:textId="77777777" w:rsidR="00E741AC" w:rsidRPr="009742C2" w:rsidRDefault="00E741AC" w:rsidP="00FC49D9">
      <w:pPr>
        <w:numPr>
          <w:ilvl w:val="1"/>
          <w:numId w:val="31"/>
        </w:numPr>
        <w:suppressAutoHyphens w:val="0"/>
        <w:spacing w:line="360" w:lineRule="auto"/>
        <w:jc w:val="both"/>
        <w:textAlignment w:val="auto"/>
        <w:rPr>
          <w:rFonts w:ascii="Georgia" w:hAnsi="Georgia" w:cs="Arial"/>
          <w:sz w:val="20"/>
          <w:szCs w:val="20"/>
        </w:rPr>
      </w:pPr>
      <w:r w:rsidRPr="009742C2">
        <w:rPr>
          <w:rFonts w:ascii="Georgia" w:hAnsi="Georgia" w:cs="Arial"/>
          <w:sz w:val="20"/>
          <w:szCs w:val="20"/>
        </w:rPr>
        <w:t xml:space="preserve">Rozliczenia między Zamawiającym a wykonawcą prowadzone będą w PLN. </w:t>
      </w:r>
    </w:p>
    <w:p w14:paraId="44A7B70C" w14:textId="1841233D" w:rsidR="00E741AC" w:rsidRPr="00FB3E59" w:rsidRDefault="00E741AC" w:rsidP="00FC49D9">
      <w:pPr>
        <w:numPr>
          <w:ilvl w:val="1"/>
          <w:numId w:val="31"/>
        </w:numPr>
        <w:suppressAutoHyphens w:val="0"/>
        <w:spacing w:line="360" w:lineRule="auto"/>
        <w:jc w:val="both"/>
        <w:textAlignment w:val="auto"/>
        <w:rPr>
          <w:rFonts w:ascii="Georgia" w:hAnsi="Georgia" w:cs="Arial"/>
          <w:sz w:val="20"/>
          <w:szCs w:val="20"/>
        </w:rPr>
      </w:pPr>
      <w:r w:rsidRPr="009742C2">
        <w:rPr>
          <w:rFonts w:ascii="Georgia" w:hAnsi="Georgia" w:cs="Arial"/>
          <w:sz w:val="20"/>
          <w:szCs w:val="20"/>
        </w:rPr>
        <w:t xml:space="preserve">Sposób zapłaty i zasady rozliczenia za realizację zamówienia, określone zostały w </w:t>
      </w:r>
      <w:r w:rsidRPr="007E1AAD">
        <w:rPr>
          <w:rFonts w:ascii="Georgia" w:hAnsi="Georgia" w:cs="Arial"/>
          <w:b/>
          <w:sz w:val="20"/>
          <w:szCs w:val="20"/>
        </w:rPr>
        <w:t xml:space="preserve">Załączniku nr </w:t>
      </w:r>
      <w:r w:rsidR="007E1AAD" w:rsidRPr="007E1AAD">
        <w:rPr>
          <w:rFonts w:ascii="Georgia" w:hAnsi="Georgia" w:cs="Arial"/>
          <w:b/>
          <w:sz w:val="20"/>
          <w:szCs w:val="20"/>
        </w:rPr>
        <w:t>8</w:t>
      </w:r>
      <w:r w:rsidR="00FE14FD" w:rsidRPr="009742C2">
        <w:rPr>
          <w:rFonts w:ascii="Georgia" w:hAnsi="Georgia" w:cs="Arial"/>
          <w:b/>
          <w:sz w:val="20"/>
          <w:szCs w:val="20"/>
        </w:rPr>
        <w:t xml:space="preserve"> </w:t>
      </w:r>
      <w:r w:rsidRPr="009742C2">
        <w:rPr>
          <w:rFonts w:ascii="Georgia" w:hAnsi="Georgia" w:cs="Arial"/>
          <w:b/>
          <w:sz w:val="20"/>
          <w:szCs w:val="20"/>
        </w:rPr>
        <w:t>do SWZ – Projekt Umowy</w:t>
      </w:r>
      <w:r w:rsidRPr="00FB3E59">
        <w:rPr>
          <w:rFonts w:ascii="Georgia" w:hAnsi="Georgia" w:cs="Arial"/>
          <w:b/>
          <w:sz w:val="20"/>
          <w:szCs w:val="20"/>
        </w:rPr>
        <w:t>.</w:t>
      </w:r>
    </w:p>
    <w:p w14:paraId="7DFCA8E4" w14:textId="57871C7E" w:rsidR="00E02E21" w:rsidRPr="00A25CBD" w:rsidRDefault="00E02E21" w:rsidP="00FC49D9">
      <w:pPr>
        <w:pStyle w:val="Akapitzlist"/>
        <w:numPr>
          <w:ilvl w:val="1"/>
          <w:numId w:val="31"/>
        </w:numPr>
        <w:suppressAutoHyphens w:val="0"/>
        <w:spacing w:line="360" w:lineRule="auto"/>
        <w:jc w:val="both"/>
        <w:textAlignment w:val="auto"/>
        <w:rPr>
          <w:rFonts w:ascii="Georgia" w:hAnsi="Georgia" w:cs="Arial"/>
          <w:color w:val="00B0F0"/>
          <w:sz w:val="20"/>
          <w:szCs w:val="20"/>
        </w:rPr>
      </w:pPr>
      <w:r w:rsidRPr="00A25CBD">
        <w:rPr>
          <w:rFonts w:ascii="Georgia" w:eastAsiaTheme="minorHAnsi" w:hAnsi="Georgia" w:cs="Verdana"/>
          <w:kern w:val="0"/>
          <w:sz w:val="20"/>
          <w:szCs w:val="20"/>
          <w:lang w:eastAsia="en-US"/>
        </w:rPr>
        <w:t>Jeżeli złożona zostanie oferta, której wybór prowadzić będzie do powstania u</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Zamawiającego obowiązku podatkowego zgodnie z przepisami o podatku od</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towarów i usług, dla celów zastosowania kryterium ceny Zamawiający doliczy do</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przedstawionej w Ofercie ceny kwotę podatku od towarów i usług, którą miałby</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obowiązek rozliczyć zgodnie z tymi przepisami. W Ofercie Wykonawca ma</w:t>
      </w:r>
      <w:r w:rsidR="00A25CBD" w:rsidRP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obowiązek:</w:t>
      </w:r>
    </w:p>
    <w:p w14:paraId="4659A9D3" w14:textId="1DA96A57" w:rsidR="00E02E21" w:rsidRPr="00E02E21" w:rsidRDefault="001A226F" w:rsidP="00425111">
      <w:pPr>
        <w:suppressAutoHyphens w:val="0"/>
        <w:autoSpaceDE w:val="0"/>
        <w:autoSpaceDN w:val="0"/>
        <w:adjustRightInd w:val="0"/>
        <w:spacing w:line="360" w:lineRule="auto"/>
        <w:jc w:val="both"/>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6</w:t>
      </w:r>
      <w:r w:rsidR="00A25CBD">
        <w:rPr>
          <w:rFonts w:ascii="Georgia" w:eastAsia="SymbolMT" w:hAnsi="Georgia" w:cs="SymbolMT"/>
          <w:kern w:val="0"/>
          <w:sz w:val="20"/>
          <w:szCs w:val="20"/>
          <w:lang w:eastAsia="en-US"/>
        </w:rPr>
        <w:t xml:space="preserve">.1. </w:t>
      </w:r>
      <w:r w:rsidR="00E02E21" w:rsidRPr="00E02E21">
        <w:rPr>
          <w:rFonts w:ascii="Georgia" w:eastAsiaTheme="minorHAnsi" w:hAnsi="Georgia" w:cs="Verdana"/>
          <w:kern w:val="0"/>
          <w:sz w:val="20"/>
          <w:szCs w:val="20"/>
          <w:lang w:eastAsia="en-US"/>
        </w:rPr>
        <w:t>poinformowania Zamawiającego, że wybór jego oferty będzie prowadzić do</w:t>
      </w:r>
      <w:r w:rsidR="00A25CBD">
        <w:rPr>
          <w:rFonts w:ascii="Georgia" w:eastAsiaTheme="minorHAnsi" w:hAnsi="Georgia" w:cs="Verdana"/>
          <w:kern w:val="0"/>
          <w:sz w:val="20"/>
          <w:szCs w:val="20"/>
          <w:lang w:eastAsia="en-US"/>
        </w:rPr>
        <w:t xml:space="preserve"> </w:t>
      </w:r>
      <w:r w:rsidR="00E02E21" w:rsidRPr="00E02E21">
        <w:rPr>
          <w:rFonts w:ascii="Georgia" w:eastAsiaTheme="minorHAnsi" w:hAnsi="Georgia" w:cs="Verdana"/>
          <w:kern w:val="0"/>
          <w:sz w:val="20"/>
          <w:szCs w:val="20"/>
          <w:lang w:eastAsia="en-US"/>
        </w:rPr>
        <w:t>powstania u Zamawiającego obowiązku podatkowego,</w:t>
      </w:r>
    </w:p>
    <w:p w14:paraId="17EBEBD6" w14:textId="3AD1A260" w:rsidR="00E02E21" w:rsidRPr="00E02E21" w:rsidRDefault="001A226F" w:rsidP="00E02E21">
      <w:pPr>
        <w:suppressAutoHyphens w:val="0"/>
        <w:autoSpaceDE w:val="0"/>
        <w:autoSpaceDN w:val="0"/>
        <w:adjustRightInd w:val="0"/>
        <w:spacing w:line="360" w:lineRule="auto"/>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6</w:t>
      </w:r>
      <w:r w:rsidR="00A25CBD">
        <w:rPr>
          <w:rFonts w:ascii="Georgia" w:eastAsia="SymbolMT" w:hAnsi="Georgia" w:cs="SymbolMT"/>
          <w:kern w:val="0"/>
          <w:sz w:val="20"/>
          <w:szCs w:val="20"/>
          <w:lang w:eastAsia="en-US"/>
        </w:rPr>
        <w:t xml:space="preserve">.2. </w:t>
      </w:r>
      <w:r w:rsidR="00E02E21" w:rsidRPr="00E02E21">
        <w:rPr>
          <w:rFonts w:ascii="Georgia" w:eastAsiaTheme="minorHAnsi" w:hAnsi="Georgia" w:cs="Verdana"/>
          <w:kern w:val="0"/>
          <w:sz w:val="20"/>
          <w:szCs w:val="20"/>
          <w:lang w:eastAsia="en-US"/>
        </w:rPr>
        <w:t>wskazania nazwy (rodzaju) towaru lub usługi, których dostawa lub</w:t>
      </w:r>
      <w:r w:rsidR="00A25CBD">
        <w:rPr>
          <w:rFonts w:ascii="Georgia" w:eastAsiaTheme="minorHAnsi" w:hAnsi="Georgia" w:cs="Verdana"/>
          <w:kern w:val="0"/>
          <w:sz w:val="20"/>
          <w:szCs w:val="20"/>
          <w:lang w:eastAsia="en-US"/>
        </w:rPr>
        <w:t xml:space="preserve"> </w:t>
      </w:r>
      <w:r w:rsidR="00E02E21" w:rsidRPr="00E02E21">
        <w:rPr>
          <w:rFonts w:ascii="Georgia" w:eastAsiaTheme="minorHAnsi" w:hAnsi="Georgia" w:cs="Verdana"/>
          <w:kern w:val="0"/>
          <w:sz w:val="20"/>
          <w:szCs w:val="20"/>
          <w:lang w:eastAsia="en-US"/>
        </w:rPr>
        <w:t>świadczenie będą prowadziły do powstania obowiązku podatkowego,</w:t>
      </w:r>
    </w:p>
    <w:p w14:paraId="6DC396CD" w14:textId="50D0D485" w:rsidR="00E02E21" w:rsidRPr="00E02E21" w:rsidRDefault="001A226F" w:rsidP="00E02E21">
      <w:pPr>
        <w:suppressAutoHyphens w:val="0"/>
        <w:autoSpaceDE w:val="0"/>
        <w:autoSpaceDN w:val="0"/>
        <w:adjustRightInd w:val="0"/>
        <w:spacing w:line="360" w:lineRule="auto"/>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6</w:t>
      </w:r>
      <w:r w:rsidR="00A25CBD">
        <w:rPr>
          <w:rFonts w:ascii="Georgia" w:eastAsia="SymbolMT" w:hAnsi="Georgia" w:cs="SymbolMT"/>
          <w:kern w:val="0"/>
          <w:sz w:val="20"/>
          <w:szCs w:val="20"/>
          <w:lang w:eastAsia="en-US"/>
        </w:rPr>
        <w:t xml:space="preserve">.3. </w:t>
      </w:r>
      <w:r w:rsidR="00E02E21" w:rsidRPr="00E02E21">
        <w:rPr>
          <w:rFonts w:ascii="Georgia" w:eastAsiaTheme="minorHAnsi" w:hAnsi="Georgia" w:cs="Verdana"/>
          <w:kern w:val="0"/>
          <w:sz w:val="20"/>
          <w:szCs w:val="20"/>
          <w:lang w:eastAsia="en-US"/>
        </w:rPr>
        <w:t>wskazania wartości towaru lub usługi objętych obowiązkiem podatkowym</w:t>
      </w:r>
      <w:r w:rsidR="00A25CBD">
        <w:rPr>
          <w:rFonts w:ascii="Georgia" w:eastAsiaTheme="minorHAnsi" w:hAnsi="Georgia" w:cs="Verdana"/>
          <w:kern w:val="0"/>
          <w:sz w:val="20"/>
          <w:szCs w:val="20"/>
          <w:lang w:eastAsia="en-US"/>
        </w:rPr>
        <w:t xml:space="preserve"> </w:t>
      </w:r>
      <w:r w:rsidR="00E02E21" w:rsidRPr="00E02E21">
        <w:rPr>
          <w:rFonts w:ascii="Georgia" w:eastAsiaTheme="minorHAnsi" w:hAnsi="Georgia" w:cs="Verdana"/>
          <w:kern w:val="0"/>
          <w:sz w:val="20"/>
          <w:szCs w:val="20"/>
          <w:lang w:eastAsia="en-US"/>
        </w:rPr>
        <w:t>Zamawiającego, bez kwoty podatku,</w:t>
      </w:r>
    </w:p>
    <w:p w14:paraId="5F2073BF" w14:textId="23E32124" w:rsidR="00E02E21" w:rsidRPr="00E741AC" w:rsidRDefault="001A226F" w:rsidP="00E741AC">
      <w:pPr>
        <w:suppressAutoHyphens w:val="0"/>
        <w:autoSpaceDE w:val="0"/>
        <w:autoSpaceDN w:val="0"/>
        <w:adjustRightInd w:val="0"/>
        <w:spacing w:line="360" w:lineRule="auto"/>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6</w:t>
      </w:r>
      <w:r w:rsidR="00A25CBD">
        <w:rPr>
          <w:rFonts w:ascii="Georgia" w:eastAsia="SymbolMT" w:hAnsi="Georgia" w:cs="SymbolMT"/>
          <w:kern w:val="0"/>
          <w:sz w:val="20"/>
          <w:szCs w:val="20"/>
          <w:lang w:eastAsia="en-US"/>
        </w:rPr>
        <w:t xml:space="preserve">.4. </w:t>
      </w:r>
      <w:r w:rsidR="00E02E21" w:rsidRPr="00E02E21">
        <w:rPr>
          <w:rFonts w:ascii="Georgia" w:eastAsiaTheme="minorHAnsi" w:hAnsi="Georgia" w:cs="Verdana"/>
          <w:kern w:val="0"/>
          <w:sz w:val="20"/>
          <w:szCs w:val="20"/>
          <w:lang w:eastAsia="en-US"/>
        </w:rPr>
        <w:t>wskazania stawki podatku od towarów i usług, która zgodnie z wiedzą</w:t>
      </w:r>
      <w:r w:rsidR="00A25CBD">
        <w:rPr>
          <w:rFonts w:ascii="Georgia" w:eastAsiaTheme="minorHAnsi" w:hAnsi="Georgia" w:cs="Verdana"/>
          <w:kern w:val="0"/>
          <w:sz w:val="20"/>
          <w:szCs w:val="20"/>
          <w:lang w:eastAsia="en-US"/>
        </w:rPr>
        <w:t xml:space="preserve"> </w:t>
      </w:r>
      <w:r w:rsidR="00E02E21" w:rsidRPr="00E02E21">
        <w:rPr>
          <w:rFonts w:ascii="Georgia" w:eastAsiaTheme="minorHAnsi" w:hAnsi="Georgia" w:cs="Verdana"/>
          <w:kern w:val="0"/>
          <w:sz w:val="20"/>
          <w:szCs w:val="20"/>
          <w:lang w:eastAsia="en-US"/>
        </w:rPr>
        <w:t>Wykonawcy będzie miała zastosowanie.</w:t>
      </w:r>
    </w:p>
    <w:p w14:paraId="4D031055" w14:textId="77777777" w:rsidR="00DB558E" w:rsidRPr="00123693" w:rsidRDefault="00DB558E" w:rsidP="00DB558E">
      <w:pPr>
        <w:widowControl w:val="0"/>
        <w:tabs>
          <w:tab w:val="left" w:pos="240"/>
          <w:tab w:val="left" w:pos="426"/>
        </w:tabs>
        <w:spacing w:line="360" w:lineRule="auto"/>
        <w:jc w:val="both"/>
        <w:textAlignment w:val="auto"/>
        <w:rPr>
          <w:rFonts w:ascii="Georgia" w:hAnsi="Georgia" w:cs="Georgia"/>
          <w:color w:val="000000"/>
          <w:sz w:val="20"/>
          <w:szCs w:val="20"/>
        </w:rPr>
      </w:pPr>
    </w:p>
    <w:p w14:paraId="09966539" w14:textId="77777777" w:rsidR="00DB558E" w:rsidRPr="00123693" w:rsidRDefault="00DB558E" w:rsidP="00DB558E">
      <w:pPr>
        <w:pStyle w:val="Nagwek1"/>
        <w:shd w:val="clear" w:color="auto" w:fill="F2F2F2"/>
        <w:tabs>
          <w:tab w:val="left" w:pos="627"/>
        </w:tabs>
        <w:spacing w:before="0" w:after="0" w:line="360" w:lineRule="auto"/>
        <w:jc w:val="both"/>
        <w:rPr>
          <w:rFonts w:ascii="Georgia" w:hAnsi="Georgia" w:cs="Georgia"/>
          <w:b/>
          <w:bCs w:val="0"/>
          <w:color w:val="000000"/>
          <w:sz w:val="20"/>
          <w:szCs w:val="20"/>
        </w:rPr>
      </w:pPr>
      <w:bookmarkStart w:id="33" w:name="_Toc110505299"/>
      <w:r w:rsidRPr="00123693">
        <w:rPr>
          <w:rFonts w:ascii="Georgia" w:hAnsi="Georgia" w:cs="Georgia"/>
          <w:b/>
          <w:bCs w:val="0"/>
          <w:color w:val="000000"/>
          <w:sz w:val="20"/>
          <w:szCs w:val="20"/>
        </w:rPr>
        <w:t>XV</w:t>
      </w:r>
      <w:r>
        <w:rPr>
          <w:rFonts w:ascii="Georgia" w:hAnsi="Georgia" w:cs="Georgia"/>
          <w:b/>
          <w:bCs w:val="0"/>
          <w:color w:val="000000"/>
          <w:sz w:val="20"/>
          <w:szCs w:val="20"/>
        </w:rPr>
        <w:t>I</w:t>
      </w:r>
      <w:r w:rsidRPr="00123693">
        <w:rPr>
          <w:rFonts w:ascii="Georgia" w:hAnsi="Georgia" w:cs="Georgia"/>
          <w:b/>
          <w:bCs w:val="0"/>
          <w:color w:val="000000"/>
          <w:sz w:val="20"/>
          <w:szCs w:val="20"/>
        </w:rPr>
        <w:t xml:space="preserve">I. </w:t>
      </w:r>
      <w:bookmarkStart w:id="34" w:name="_Toc266275252"/>
      <w:r w:rsidRPr="00123693">
        <w:rPr>
          <w:rFonts w:ascii="Georgia" w:hAnsi="Georgia" w:cs="Georgia"/>
          <w:b/>
          <w:bCs w:val="0"/>
          <w:color w:val="000000"/>
          <w:sz w:val="20"/>
          <w:szCs w:val="20"/>
        </w:rPr>
        <w:t>Opis kryteriów, którymi Zamawiający będzie się kierował przy wyborze oferty, wraz z podaniem znaczenia tych kryteriów i sposobu oceny ofert</w:t>
      </w:r>
      <w:bookmarkEnd w:id="34"/>
      <w:r w:rsidRPr="00E60300">
        <w:rPr>
          <w:rFonts w:ascii="Georgia" w:hAnsi="Georgia" w:cs="Georgia"/>
          <w:b/>
          <w:bCs w:val="0"/>
          <w:sz w:val="20"/>
          <w:szCs w:val="20"/>
        </w:rPr>
        <w:t>:</w:t>
      </w:r>
      <w:bookmarkEnd w:id="33"/>
    </w:p>
    <w:p w14:paraId="107BACBC" w14:textId="73743CFA" w:rsidR="00D368E6" w:rsidRDefault="00D368E6" w:rsidP="00D368E6">
      <w:pPr>
        <w:pStyle w:val="Tekstpodstawowy"/>
        <w:tabs>
          <w:tab w:val="left" w:pos="567"/>
        </w:tabs>
        <w:spacing w:after="0" w:line="360" w:lineRule="auto"/>
        <w:jc w:val="both"/>
        <w:textAlignment w:val="auto"/>
        <w:rPr>
          <w:rFonts w:ascii="Georgia" w:hAnsi="Georgia" w:cs="Georgia"/>
          <w:b w:val="0"/>
          <w:bCs w:val="0"/>
          <w:i w:val="0"/>
          <w:iCs w:val="0"/>
          <w:sz w:val="20"/>
          <w:szCs w:val="20"/>
          <w:lang w:val="pl-PL"/>
        </w:rPr>
      </w:pPr>
      <w:r>
        <w:rPr>
          <w:rFonts w:ascii="Georgia" w:hAnsi="Georgia" w:cs="Georgia"/>
          <w:b w:val="0"/>
          <w:bCs w:val="0"/>
          <w:i w:val="0"/>
          <w:iCs w:val="0"/>
          <w:sz w:val="20"/>
          <w:szCs w:val="20"/>
          <w:lang w:val="pl-PL"/>
        </w:rPr>
        <w:t>Ocena będzie dokonywana wg skali punktowej, przy założeniu, że maksymalna punktacja wynosi 100 punktów.</w:t>
      </w:r>
    </w:p>
    <w:p w14:paraId="739E6583" w14:textId="632F791C" w:rsidR="00D368E6" w:rsidRDefault="00D368E6" w:rsidP="00D368E6">
      <w:pPr>
        <w:tabs>
          <w:tab w:val="left" w:pos="567"/>
        </w:tabs>
        <w:rPr>
          <w:rFonts w:ascii="Georgia" w:hAnsi="Georgia" w:cs="Georgia"/>
          <w:sz w:val="20"/>
          <w:szCs w:val="20"/>
        </w:rPr>
      </w:pPr>
      <w:r w:rsidRPr="004B0B56">
        <w:rPr>
          <w:rFonts w:ascii="Georgia" w:hAnsi="Georgia" w:cs="Georgia"/>
          <w:sz w:val="20"/>
          <w:szCs w:val="20"/>
        </w:rPr>
        <w:t>Zamawiający podczas oceny ofert kierować się będzie następującymi kryteriami:</w:t>
      </w:r>
    </w:p>
    <w:p w14:paraId="2FAEFEEC" w14:textId="7DC6E9BB" w:rsidR="007375A6" w:rsidRDefault="007375A6" w:rsidP="00D368E6">
      <w:pPr>
        <w:tabs>
          <w:tab w:val="left" w:pos="567"/>
        </w:tabs>
        <w:rPr>
          <w:rFonts w:ascii="Georgia" w:hAnsi="Georgia" w:cs="Georgia"/>
          <w:b/>
          <w:bCs/>
          <w:color w:val="002060"/>
          <w:sz w:val="20"/>
          <w:szCs w:val="20"/>
        </w:rPr>
      </w:pPr>
      <w:r w:rsidRPr="007375A6">
        <w:rPr>
          <w:rFonts w:ascii="Georgia" w:hAnsi="Georgia" w:cs="Georgia"/>
          <w:b/>
          <w:bCs/>
          <w:color w:val="002060"/>
          <w:sz w:val="20"/>
          <w:szCs w:val="20"/>
        </w:rPr>
        <w:t>Pakiet nr 1</w:t>
      </w:r>
    </w:p>
    <w:p w14:paraId="53019615" w14:textId="77777777" w:rsidR="002C32E0" w:rsidRPr="007375A6" w:rsidRDefault="002C32E0" w:rsidP="00D368E6">
      <w:pPr>
        <w:tabs>
          <w:tab w:val="left" w:pos="567"/>
        </w:tabs>
        <w:rPr>
          <w:rFonts w:ascii="Georgia" w:hAnsi="Georgia" w:cs="Georgia"/>
          <w:b/>
          <w:bCs/>
          <w:color w:val="002060"/>
          <w:sz w:val="20"/>
          <w:szCs w:val="20"/>
        </w:rPr>
      </w:pPr>
    </w:p>
    <w:p w14:paraId="1EA93BCB" w14:textId="77777777" w:rsidR="00D368E6" w:rsidRPr="004B0B56" w:rsidRDefault="00D368E6" w:rsidP="00D368E6">
      <w:pPr>
        <w:tabs>
          <w:tab w:val="left" w:pos="567"/>
        </w:tabs>
        <w:rPr>
          <w:rFonts w:ascii="Georgia" w:hAnsi="Georgia" w:cs="Georgia"/>
          <w:b/>
          <w:bCs/>
          <w:i/>
          <w:iCs/>
          <w:sz w:val="20"/>
          <w:szCs w:val="20"/>
        </w:rPr>
      </w:pP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D368E6" w:rsidRPr="004B0B56" w14:paraId="04F74352" w14:textId="77777777" w:rsidTr="00005DA4">
        <w:tc>
          <w:tcPr>
            <w:tcW w:w="3302" w:type="dxa"/>
            <w:shd w:val="clear" w:color="auto" w:fill="CCCCCC"/>
            <w:vAlign w:val="center"/>
          </w:tcPr>
          <w:p w14:paraId="5D678F1F" w14:textId="77777777" w:rsidR="00D368E6" w:rsidRPr="004B0B56" w:rsidRDefault="00D368E6" w:rsidP="00005DA4">
            <w:pPr>
              <w:tabs>
                <w:tab w:val="left" w:pos="567"/>
              </w:tabs>
              <w:jc w:val="center"/>
              <w:rPr>
                <w:rFonts w:ascii="Georgia" w:hAnsi="Georgia" w:cs="Georgia"/>
                <w:b/>
                <w:bCs/>
                <w:sz w:val="20"/>
                <w:szCs w:val="20"/>
              </w:rPr>
            </w:pPr>
            <w:r w:rsidRPr="004B0B56">
              <w:rPr>
                <w:rFonts w:ascii="Georgia" w:hAnsi="Georgia" w:cs="Georgia"/>
                <w:b/>
                <w:bCs/>
                <w:sz w:val="20"/>
                <w:szCs w:val="20"/>
              </w:rPr>
              <w:t>Kryterium</w:t>
            </w:r>
          </w:p>
        </w:tc>
        <w:tc>
          <w:tcPr>
            <w:tcW w:w="2278" w:type="dxa"/>
            <w:shd w:val="clear" w:color="auto" w:fill="CCCCCC"/>
            <w:vAlign w:val="center"/>
          </w:tcPr>
          <w:p w14:paraId="68EA70D3" w14:textId="77777777" w:rsidR="00D368E6" w:rsidRPr="004B0B56" w:rsidRDefault="00D368E6" w:rsidP="00005DA4">
            <w:pPr>
              <w:tabs>
                <w:tab w:val="left" w:pos="567"/>
              </w:tabs>
              <w:jc w:val="center"/>
              <w:rPr>
                <w:rFonts w:ascii="Georgia" w:hAnsi="Georgia" w:cs="Georgia"/>
                <w:b/>
                <w:bCs/>
                <w:sz w:val="20"/>
                <w:szCs w:val="20"/>
              </w:rPr>
            </w:pPr>
            <w:r w:rsidRPr="004B0B56">
              <w:rPr>
                <w:rFonts w:ascii="Georgia" w:hAnsi="Georgia" w:cs="Georgia"/>
                <w:b/>
                <w:bCs/>
                <w:sz w:val="20"/>
                <w:szCs w:val="20"/>
              </w:rPr>
              <w:t>Waga</w:t>
            </w:r>
          </w:p>
        </w:tc>
      </w:tr>
      <w:tr w:rsidR="00D368E6" w:rsidRPr="004B0B56" w14:paraId="6B359EA6" w14:textId="77777777" w:rsidTr="00005DA4">
        <w:tc>
          <w:tcPr>
            <w:tcW w:w="3302" w:type="dxa"/>
            <w:vAlign w:val="center"/>
          </w:tcPr>
          <w:p w14:paraId="1CDE4D26" w14:textId="77777777" w:rsidR="00D368E6" w:rsidRPr="004B0B56" w:rsidRDefault="00D368E6" w:rsidP="00005DA4">
            <w:pPr>
              <w:tabs>
                <w:tab w:val="left" w:pos="567"/>
              </w:tabs>
              <w:jc w:val="center"/>
              <w:rPr>
                <w:rFonts w:ascii="Georgia" w:hAnsi="Georgia" w:cs="Georgia"/>
                <w:sz w:val="20"/>
                <w:szCs w:val="20"/>
              </w:rPr>
            </w:pPr>
            <w:r w:rsidRPr="004B0B56">
              <w:rPr>
                <w:rFonts w:ascii="Georgia" w:hAnsi="Georgia" w:cs="Georgia"/>
                <w:sz w:val="20"/>
                <w:szCs w:val="20"/>
              </w:rPr>
              <w:t>Cena</w:t>
            </w:r>
          </w:p>
        </w:tc>
        <w:tc>
          <w:tcPr>
            <w:tcW w:w="2278" w:type="dxa"/>
            <w:vAlign w:val="center"/>
          </w:tcPr>
          <w:p w14:paraId="174272AA" w14:textId="77777777" w:rsidR="00D368E6" w:rsidRPr="004B0B56" w:rsidRDefault="00D368E6" w:rsidP="00005DA4">
            <w:pPr>
              <w:tabs>
                <w:tab w:val="left" w:pos="567"/>
              </w:tabs>
              <w:jc w:val="center"/>
              <w:rPr>
                <w:rFonts w:ascii="Georgia" w:hAnsi="Georgia" w:cs="Georgia"/>
                <w:sz w:val="20"/>
                <w:szCs w:val="20"/>
              </w:rPr>
            </w:pPr>
            <w:r w:rsidRPr="004B0B56">
              <w:rPr>
                <w:rFonts w:ascii="Georgia" w:hAnsi="Georgia" w:cs="Georgia"/>
                <w:sz w:val="20"/>
                <w:szCs w:val="20"/>
              </w:rPr>
              <w:t>60%</w:t>
            </w:r>
          </w:p>
        </w:tc>
      </w:tr>
      <w:tr w:rsidR="00D368E6" w:rsidRPr="004B0B56" w14:paraId="6F33B032" w14:textId="77777777" w:rsidTr="00005DA4">
        <w:tc>
          <w:tcPr>
            <w:tcW w:w="3302" w:type="dxa"/>
            <w:vAlign w:val="center"/>
          </w:tcPr>
          <w:p w14:paraId="5AE7B51B" w14:textId="6052444C" w:rsidR="00D368E6" w:rsidRDefault="00D368E6" w:rsidP="00005DA4">
            <w:pPr>
              <w:tabs>
                <w:tab w:val="left" w:pos="567"/>
              </w:tabs>
              <w:jc w:val="center"/>
              <w:rPr>
                <w:rFonts w:ascii="Georgia" w:hAnsi="Georgia" w:cs="Georgia"/>
                <w:sz w:val="20"/>
                <w:szCs w:val="20"/>
              </w:rPr>
            </w:pPr>
            <w:r>
              <w:rPr>
                <w:rFonts w:ascii="Georgia" w:hAnsi="Georgia" w:cs="Georgia"/>
                <w:sz w:val="20"/>
                <w:szCs w:val="20"/>
              </w:rPr>
              <w:t xml:space="preserve">Parametry </w:t>
            </w:r>
            <w:r w:rsidR="00D45A84">
              <w:rPr>
                <w:rFonts w:ascii="Georgia" w:hAnsi="Georgia" w:cs="Georgia"/>
                <w:sz w:val="20"/>
                <w:szCs w:val="20"/>
              </w:rPr>
              <w:t>oceniane</w:t>
            </w:r>
          </w:p>
        </w:tc>
        <w:tc>
          <w:tcPr>
            <w:tcW w:w="2278" w:type="dxa"/>
            <w:vAlign w:val="center"/>
          </w:tcPr>
          <w:p w14:paraId="061BAFCB" w14:textId="1BD1BC2A" w:rsidR="00D368E6" w:rsidRPr="004B0B56" w:rsidRDefault="00D567EE" w:rsidP="00005DA4">
            <w:pPr>
              <w:tabs>
                <w:tab w:val="left" w:pos="567"/>
              </w:tabs>
              <w:jc w:val="center"/>
              <w:rPr>
                <w:rFonts w:ascii="Georgia" w:hAnsi="Georgia" w:cs="Georgia"/>
                <w:sz w:val="20"/>
                <w:szCs w:val="20"/>
              </w:rPr>
            </w:pPr>
            <w:r>
              <w:rPr>
                <w:rFonts w:ascii="Georgia" w:hAnsi="Georgia" w:cs="Georgia"/>
                <w:sz w:val="20"/>
                <w:szCs w:val="20"/>
              </w:rPr>
              <w:t>4</w:t>
            </w:r>
            <w:r w:rsidR="00D368E6">
              <w:rPr>
                <w:rFonts w:ascii="Georgia" w:hAnsi="Georgia" w:cs="Georgia"/>
                <w:sz w:val="20"/>
                <w:szCs w:val="20"/>
              </w:rPr>
              <w:t>0%</w:t>
            </w:r>
          </w:p>
        </w:tc>
      </w:tr>
    </w:tbl>
    <w:p w14:paraId="1D5DA91D" w14:textId="77777777" w:rsidR="00D368E6" w:rsidRDefault="00D368E6" w:rsidP="00D368E6">
      <w:pPr>
        <w:tabs>
          <w:tab w:val="left" w:pos="567"/>
        </w:tabs>
        <w:rPr>
          <w:rFonts w:ascii="Georgia" w:hAnsi="Georgia" w:cs="Georgia"/>
          <w:i/>
          <w:iCs/>
          <w:sz w:val="20"/>
          <w:szCs w:val="20"/>
        </w:rPr>
      </w:pPr>
    </w:p>
    <w:p w14:paraId="2D2D712A" w14:textId="77777777" w:rsidR="00D368E6" w:rsidRPr="004E0D48" w:rsidRDefault="00D368E6" w:rsidP="00D368E6">
      <w:pPr>
        <w:tabs>
          <w:tab w:val="left" w:pos="567"/>
        </w:tabs>
        <w:rPr>
          <w:rFonts w:ascii="Georgia" w:hAnsi="Georgia" w:cs="Georgia"/>
          <w:i/>
          <w:iCs/>
          <w:sz w:val="20"/>
          <w:szCs w:val="20"/>
        </w:rPr>
      </w:pPr>
    </w:p>
    <w:p w14:paraId="435B1181" w14:textId="77777777" w:rsidR="00D368E6" w:rsidRPr="00BA5D76" w:rsidRDefault="00D368E6" w:rsidP="00D368E6">
      <w:pPr>
        <w:numPr>
          <w:ilvl w:val="1"/>
          <w:numId w:val="1"/>
        </w:numPr>
        <w:spacing w:line="360" w:lineRule="auto"/>
        <w:rPr>
          <w:rFonts w:ascii="Georgia" w:hAnsi="Georgia" w:cs="Georgia"/>
          <w:b/>
          <w:sz w:val="20"/>
          <w:szCs w:val="20"/>
        </w:rPr>
      </w:pPr>
      <w:r>
        <w:rPr>
          <w:rFonts w:ascii="Georgia" w:hAnsi="Georgia" w:cs="Georgia"/>
          <w:b/>
          <w:sz w:val="20"/>
          <w:szCs w:val="20"/>
        </w:rPr>
        <w:t xml:space="preserve">1. </w:t>
      </w:r>
      <w:r w:rsidRPr="004B0B56">
        <w:rPr>
          <w:rFonts w:ascii="Georgia" w:hAnsi="Georgia" w:cs="Georgia"/>
          <w:b/>
          <w:sz w:val="20"/>
          <w:szCs w:val="20"/>
        </w:rPr>
        <w:t>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D368E6" w:rsidRPr="004B0B56" w14:paraId="33424E99" w14:textId="77777777" w:rsidTr="00D368E6">
        <w:trPr>
          <w:cantSplit/>
          <w:trHeight w:hRule="exact" w:val="426"/>
        </w:trPr>
        <w:tc>
          <w:tcPr>
            <w:tcW w:w="1800" w:type="dxa"/>
            <w:vMerge w:val="restart"/>
            <w:vAlign w:val="center"/>
          </w:tcPr>
          <w:p w14:paraId="17BB5303" w14:textId="77777777" w:rsidR="00D368E6" w:rsidRPr="004B0B56" w:rsidRDefault="00D368E6" w:rsidP="00005DA4">
            <w:pPr>
              <w:snapToGrid w:val="0"/>
              <w:rPr>
                <w:rFonts w:ascii="Georgia" w:hAnsi="Georgia" w:cs="Georgia"/>
                <w:sz w:val="20"/>
                <w:szCs w:val="20"/>
              </w:rPr>
            </w:pPr>
            <w:r w:rsidRPr="004B0B56">
              <w:rPr>
                <w:rFonts w:ascii="Georgia" w:hAnsi="Georgia" w:cs="Georgia"/>
                <w:sz w:val="20"/>
                <w:szCs w:val="20"/>
              </w:rPr>
              <w:t>Liczba punktów =</w:t>
            </w:r>
          </w:p>
        </w:tc>
        <w:tc>
          <w:tcPr>
            <w:tcW w:w="4210" w:type="dxa"/>
          </w:tcPr>
          <w:p w14:paraId="086C6911" w14:textId="682F29EA" w:rsidR="00D368E6" w:rsidRPr="004B0B56" w:rsidRDefault="00D368E6" w:rsidP="00005DA4">
            <w:pPr>
              <w:snapToGrid w:val="0"/>
              <w:jc w:val="center"/>
              <w:rPr>
                <w:rFonts w:ascii="Georgia" w:hAnsi="Georgia" w:cs="Georgia"/>
                <w:sz w:val="20"/>
                <w:szCs w:val="20"/>
              </w:rPr>
            </w:pPr>
            <w:r w:rsidRPr="004B0B56">
              <w:rPr>
                <w:rFonts w:ascii="Georgia" w:hAnsi="Georgia" w:cs="Georgia"/>
                <w:sz w:val="20"/>
                <w:szCs w:val="20"/>
              </w:rPr>
              <w:t>Cena najniższa spośród wszystkich ofert</w:t>
            </w:r>
          </w:p>
        </w:tc>
        <w:tc>
          <w:tcPr>
            <w:tcW w:w="3890" w:type="dxa"/>
            <w:vMerge w:val="restart"/>
            <w:vAlign w:val="center"/>
          </w:tcPr>
          <w:p w14:paraId="420775E3" w14:textId="77777777" w:rsidR="00D368E6" w:rsidRPr="004B0B56" w:rsidRDefault="00D368E6" w:rsidP="00005DA4">
            <w:pPr>
              <w:snapToGrid w:val="0"/>
              <w:rPr>
                <w:rFonts w:ascii="Georgia" w:hAnsi="Georgia" w:cs="Georgia"/>
                <w:sz w:val="20"/>
                <w:szCs w:val="20"/>
              </w:rPr>
            </w:pPr>
            <w:r w:rsidRPr="004B0B56">
              <w:rPr>
                <w:rFonts w:ascii="Georgia" w:hAnsi="Georgia" w:cs="Georgia"/>
                <w:sz w:val="20"/>
                <w:szCs w:val="20"/>
              </w:rPr>
              <w:t>x 100 x 60 %</w:t>
            </w:r>
          </w:p>
        </w:tc>
      </w:tr>
      <w:tr w:rsidR="00D368E6" w:rsidRPr="004B0B56" w14:paraId="4880E417" w14:textId="77777777" w:rsidTr="00005DA4">
        <w:trPr>
          <w:cantSplit/>
          <w:trHeight w:hRule="exact" w:val="275"/>
        </w:trPr>
        <w:tc>
          <w:tcPr>
            <w:tcW w:w="1800" w:type="dxa"/>
            <w:vMerge/>
            <w:vAlign w:val="center"/>
          </w:tcPr>
          <w:p w14:paraId="11CE01DA" w14:textId="77777777" w:rsidR="00D368E6" w:rsidRPr="004B0B56" w:rsidRDefault="00D368E6" w:rsidP="00005DA4">
            <w:pPr>
              <w:snapToGrid w:val="0"/>
              <w:spacing w:line="360" w:lineRule="auto"/>
              <w:rPr>
                <w:rFonts w:ascii="Georgia" w:hAnsi="Georgia"/>
                <w:color w:val="000000"/>
                <w:sz w:val="20"/>
              </w:rPr>
            </w:pPr>
          </w:p>
        </w:tc>
        <w:tc>
          <w:tcPr>
            <w:tcW w:w="4210" w:type="dxa"/>
            <w:tcBorders>
              <w:top w:val="single" w:sz="1" w:space="0" w:color="000000"/>
            </w:tcBorders>
          </w:tcPr>
          <w:p w14:paraId="2729B980" w14:textId="77777777" w:rsidR="00D368E6" w:rsidRPr="004B0B56" w:rsidRDefault="00D368E6" w:rsidP="00005DA4">
            <w:pPr>
              <w:snapToGrid w:val="0"/>
              <w:jc w:val="center"/>
              <w:rPr>
                <w:rFonts w:ascii="Georgia" w:hAnsi="Georgia" w:cs="Georgia"/>
                <w:sz w:val="20"/>
                <w:szCs w:val="20"/>
              </w:rPr>
            </w:pPr>
            <w:r w:rsidRPr="004B0B56">
              <w:rPr>
                <w:rFonts w:ascii="Georgia" w:hAnsi="Georgia" w:cs="Georgia"/>
                <w:sz w:val="20"/>
                <w:szCs w:val="20"/>
              </w:rPr>
              <w:t>Cena oferowana</w:t>
            </w:r>
          </w:p>
        </w:tc>
        <w:tc>
          <w:tcPr>
            <w:tcW w:w="3890" w:type="dxa"/>
            <w:vMerge/>
            <w:vAlign w:val="center"/>
          </w:tcPr>
          <w:p w14:paraId="06BE2AE9" w14:textId="77777777" w:rsidR="00D368E6" w:rsidRPr="004B0B56" w:rsidRDefault="00D368E6" w:rsidP="00005DA4">
            <w:pPr>
              <w:snapToGrid w:val="0"/>
              <w:spacing w:line="360" w:lineRule="auto"/>
              <w:rPr>
                <w:rFonts w:ascii="Georgia" w:hAnsi="Georgia"/>
                <w:color w:val="000000"/>
                <w:sz w:val="20"/>
              </w:rPr>
            </w:pPr>
          </w:p>
        </w:tc>
      </w:tr>
    </w:tbl>
    <w:p w14:paraId="472E15EC" w14:textId="77777777" w:rsidR="00D368E6" w:rsidRPr="00951537" w:rsidRDefault="00D368E6" w:rsidP="00D368E6">
      <w:pPr>
        <w:pStyle w:val="Tekstpodstawowy"/>
        <w:tabs>
          <w:tab w:val="left" w:pos="77"/>
          <w:tab w:val="left" w:pos="284"/>
        </w:tabs>
        <w:spacing w:after="0" w:line="360" w:lineRule="auto"/>
        <w:jc w:val="both"/>
        <w:rPr>
          <w:rFonts w:ascii="Georgia" w:hAnsi="Georgia"/>
          <w:b w:val="0"/>
          <w:bCs w:val="0"/>
          <w:i w:val="0"/>
          <w:iCs w:val="0"/>
          <w:kern w:val="2"/>
          <w:sz w:val="20"/>
          <w:szCs w:val="20"/>
        </w:rPr>
      </w:pPr>
    </w:p>
    <w:p w14:paraId="4E0BEC47" w14:textId="74C73F78" w:rsidR="00D368E6" w:rsidRPr="002C32E0" w:rsidRDefault="00D368E6" w:rsidP="00D368E6">
      <w:pPr>
        <w:pStyle w:val="Tekstpodstawowy"/>
        <w:spacing w:after="0" w:line="360" w:lineRule="auto"/>
        <w:jc w:val="both"/>
        <w:rPr>
          <w:rFonts w:ascii="Georgia" w:hAnsi="Georgia"/>
          <w:i w:val="0"/>
          <w:iCs w:val="0"/>
          <w:kern w:val="2"/>
          <w:sz w:val="20"/>
          <w:szCs w:val="20"/>
          <w:lang w:val="pl-PL"/>
        </w:rPr>
      </w:pPr>
      <w:bookmarkStart w:id="35" w:name="_Hlk94695968"/>
      <w:r w:rsidRPr="00951537">
        <w:rPr>
          <w:rFonts w:ascii="Georgia" w:hAnsi="Georgia"/>
          <w:i w:val="0"/>
          <w:iCs w:val="0"/>
          <w:kern w:val="2"/>
          <w:sz w:val="20"/>
          <w:szCs w:val="20"/>
        </w:rPr>
        <w:t>3.</w:t>
      </w:r>
      <w:r w:rsidR="00D45A84">
        <w:rPr>
          <w:rFonts w:ascii="Georgia" w:hAnsi="Georgia"/>
          <w:i w:val="0"/>
          <w:iCs w:val="0"/>
          <w:kern w:val="2"/>
          <w:sz w:val="20"/>
          <w:szCs w:val="20"/>
        </w:rPr>
        <w:t xml:space="preserve">Parametry </w:t>
      </w:r>
      <w:r w:rsidR="00D45A84" w:rsidRPr="002C32E0">
        <w:rPr>
          <w:rFonts w:ascii="Georgia" w:hAnsi="Georgia"/>
          <w:i w:val="0"/>
          <w:iCs w:val="0"/>
          <w:kern w:val="2"/>
          <w:sz w:val="20"/>
          <w:szCs w:val="20"/>
          <w:lang w:val="pl-PL"/>
        </w:rPr>
        <w:t>oceniane</w:t>
      </w:r>
      <w:r w:rsidRPr="002C32E0">
        <w:rPr>
          <w:rFonts w:ascii="Georgia" w:hAnsi="Georgia"/>
          <w:i w:val="0"/>
          <w:iCs w:val="0"/>
          <w:kern w:val="2"/>
          <w:sz w:val="20"/>
          <w:szCs w:val="20"/>
          <w:lang w:val="pl-PL"/>
        </w:rPr>
        <w:t xml:space="preserve"> </w:t>
      </w:r>
      <w:r w:rsidR="00D567EE" w:rsidRPr="002C32E0">
        <w:rPr>
          <w:rFonts w:ascii="Georgia" w:hAnsi="Georgia"/>
          <w:i w:val="0"/>
          <w:iCs w:val="0"/>
          <w:kern w:val="2"/>
          <w:sz w:val="20"/>
          <w:szCs w:val="20"/>
          <w:lang w:val="pl-PL"/>
        </w:rPr>
        <w:t>4</w:t>
      </w:r>
      <w:r w:rsidRPr="002C32E0">
        <w:rPr>
          <w:rFonts w:ascii="Georgia" w:hAnsi="Georgia"/>
          <w:i w:val="0"/>
          <w:iCs w:val="0"/>
          <w:kern w:val="2"/>
          <w:sz w:val="20"/>
          <w:szCs w:val="20"/>
          <w:lang w:val="pl-PL"/>
        </w:rPr>
        <w:t>0%</w:t>
      </w:r>
    </w:p>
    <w:bookmarkEnd w:id="35"/>
    <w:p w14:paraId="2EB99805" w14:textId="77777777" w:rsidR="00020353" w:rsidRPr="002C32E0" w:rsidRDefault="00020353" w:rsidP="00020353">
      <w:pPr>
        <w:spacing w:line="360" w:lineRule="auto"/>
        <w:ind w:left="284"/>
        <w:rPr>
          <w:rFonts w:ascii="Georgia" w:hAnsi="Georgia" w:cs="Georgia"/>
          <w:b/>
          <w:sz w:val="20"/>
          <w:szCs w:val="20"/>
          <w:highlight w:val="yellow"/>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020353" w:rsidRPr="002C32E0" w14:paraId="5EB1BD27" w14:textId="77777777" w:rsidTr="00005DA4">
        <w:trPr>
          <w:cantSplit/>
          <w:trHeight w:hRule="exact" w:val="274"/>
        </w:trPr>
        <w:tc>
          <w:tcPr>
            <w:tcW w:w="1168" w:type="dxa"/>
            <w:vMerge w:val="restart"/>
            <w:tcBorders>
              <w:top w:val="nil"/>
              <w:left w:val="nil"/>
              <w:bottom w:val="nil"/>
              <w:right w:val="nil"/>
            </w:tcBorders>
            <w:vAlign w:val="center"/>
          </w:tcPr>
          <w:p w14:paraId="2109C359" w14:textId="77777777" w:rsidR="00020353" w:rsidRPr="002C32E0" w:rsidRDefault="00020353" w:rsidP="00005DA4">
            <w:pPr>
              <w:pStyle w:val="Tekstpodstawowy"/>
              <w:snapToGrid w:val="0"/>
              <w:spacing w:line="360" w:lineRule="auto"/>
              <w:jc w:val="both"/>
              <w:rPr>
                <w:rFonts w:ascii="Georgia" w:hAnsi="Georgia" w:cs="Georgia"/>
                <w:b w:val="0"/>
                <w:i w:val="0"/>
                <w:iCs w:val="0"/>
                <w:sz w:val="20"/>
                <w:szCs w:val="20"/>
                <w:lang w:val="pl-PL"/>
              </w:rPr>
            </w:pPr>
            <w:r w:rsidRPr="002C32E0">
              <w:rPr>
                <w:rFonts w:ascii="Georgia" w:hAnsi="Georgia" w:cs="Georgia"/>
                <w:b w:val="0"/>
                <w:i w:val="0"/>
                <w:iCs w:val="0"/>
                <w:sz w:val="20"/>
                <w:szCs w:val="20"/>
                <w:lang w:val="pl-PL"/>
              </w:rPr>
              <w:t>Parametry oceniane =</w:t>
            </w:r>
          </w:p>
        </w:tc>
        <w:tc>
          <w:tcPr>
            <w:tcW w:w="4592" w:type="dxa"/>
            <w:tcBorders>
              <w:top w:val="nil"/>
              <w:left w:val="nil"/>
              <w:bottom w:val="nil"/>
              <w:right w:val="nil"/>
            </w:tcBorders>
          </w:tcPr>
          <w:p w14:paraId="0E97E468" w14:textId="77777777" w:rsidR="00020353" w:rsidRPr="002C32E0" w:rsidRDefault="00020353" w:rsidP="00005DA4">
            <w:pPr>
              <w:pStyle w:val="Tekstpodstawowy"/>
              <w:snapToGrid w:val="0"/>
              <w:spacing w:line="360" w:lineRule="auto"/>
              <w:jc w:val="center"/>
              <w:rPr>
                <w:rFonts w:ascii="Georgia" w:hAnsi="Georgia" w:cs="Georgia"/>
                <w:b w:val="0"/>
                <w:i w:val="0"/>
                <w:iCs w:val="0"/>
                <w:sz w:val="20"/>
                <w:szCs w:val="20"/>
                <w:lang w:val="pl-PL"/>
              </w:rPr>
            </w:pPr>
            <w:r w:rsidRPr="002C32E0">
              <w:rPr>
                <w:rFonts w:ascii="Georgia" w:hAnsi="Georgia" w:cs="Georgia"/>
                <w:b w:val="0"/>
                <w:i w:val="0"/>
                <w:iCs w:val="0"/>
                <w:sz w:val="20"/>
                <w:szCs w:val="20"/>
                <w:lang w:val="pl-PL"/>
              </w:rPr>
              <w:t>Liczba pkt uzyskanych</w:t>
            </w:r>
          </w:p>
        </w:tc>
        <w:tc>
          <w:tcPr>
            <w:tcW w:w="2577" w:type="dxa"/>
            <w:vMerge w:val="restart"/>
            <w:tcBorders>
              <w:top w:val="nil"/>
              <w:left w:val="nil"/>
              <w:bottom w:val="nil"/>
              <w:right w:val="nil"/>
            </w:tcBorders>
            <w:vAlign w:val="center"/>
          </w:tcPr>
          <w:p w14:paraId="742230A9" w14:textId="58D3132B" w:rsidR="00020353" w:rsidRPr="002C32E0" w:rsidRDefault="00020353" w:rsidP="00005DA4">
            <w:pPr>
              <w:pStyle w:val="Tekstpodstawowy"/>
              <w:snapToGrid w:val="0"/>
              <w:spacing w:line="360" w:lineRule="auto"/>
              <w:jc w:val="both"/>
              <w:rPr>
                <w:rFonts w:ascii="Georgia" w:hAnsi="Georgia" w:cs="Georgia"/>
                <w:b w:val="0"/>
                <w:i w:val="0"/>
                <w:iCs w:val="0"/>
                <w:sz w:val="20"/>
                <w:szCs w:val="20"/>
                <w:lang w:val="pl-PL"/>
              </w:rPr>
            </w:pPr>
            <w:r w:rsidRPr="002C32E0">
              <w:rPr>
                <w:rFonts w:ascii="Georgia" w:hAnsi="Georgia" w:cs="Georgia"/>
                <w:b w:val="0"/>
                <w:i w:val="0"/>
                <w:iCs w:val="0"/>
                <w:sz w:val="20"/>
                <w:szCs w:val="20"/>
                <w:lang w:val="pl-PL"/>
              </w:rPr>
              <w:t xml:space="preserve">x 100 x </w:t>
            </w:r>
            <w:r w:rsidR="00D567EE" w:rsidRPr="002C32E0">
              <w:rPr>
                <w:rFonts w:ascii="Georgia" w:hAnsi="Georgia" w:cs="Georgia"/>
                <w:b w:val="0"/>
                <w:i w:val="0"/>
                <w:iCs w:val="0"/>
                <w:sz w:val="20"/>
                <w:szCs w:val="20"/>
                <w:lang w:val="pl-PL"/>
              </w:rPr>
              <w:t>4</w:t>
            </w:r>
            <w:r w:rsidRPr="002C32E0">
              <w:rPr>
                <w:rFonts w:ascii="Georgia" w:hAnsi="Georgia" w:cs="Georgia"/>
                <w:b w:val="0"/>
                <w:i w:val="0"/>
                <w:iCs w:val="0"/>
                <w:sz w:val="20"/>
                <w:szCs w:val="20"/>
                <w:lang w:val="pl-PL"/>
              </w:rPr>
              <w:t>0 %</w:t>
            </w:r>
          </w:p>
        </w:tc>
      </w:tr>
      <w:tr w:rsidR="00020353" w:rsidRPr="002C32E0" w14:paraId="560B8413" w14:textId="77777777" w:rsidTr="00005DA4">
        <w:trPr>
          <w:cantSplit/>
          <w:trHeight w:hRule="exact" w:val="279"/>
        </w:trPr>
        <w:tc>
          <w:tcPr>
            <w:tcW w:w="1168" w:type="dxa"/>
            <w:vMerge/>
            <w:tcBorders>
              <w:top w:val="nil"/>
              <w:left w:val="nil"/>
              <w:bottom w:val="nil"/>
              <w:right w:val="nil"/>
            </w:tcBorders>
            <w:vAlign w:val="center"/>
          </w:tcPr>
          <w:p w14:paraId="63B26173" w14:textId="77777777" w:rsidR="00020353" w:rsidRPr="002C32E0" w:rsidRDefault="00020353" w:rsidP="00005DA4">
            <w:pPr>
              <w:snapToGrid w:val="0"/>
              <w:spacing w:line="360" w:lineRule="auto"/>
              <w:rPr>
                <w:rFonts w:ascii="Georgia" w:hAnsi="Georgia"/>
                <w:bCs/>
                <w:color w:val="000000"/>
                <w:sz w:val="20"/>
                <w:szCs w:val="20"/>
              </w:rPr>
            </w:pPr>
          </w:p>
        </w:tc>
        <w:tc>
          <w:tcPr>
            <w:tcW w:w="4592" w:type="dxa"/>
            <w:tcBorders>
              <w:top w:val="single" w:sz="2" w:space="0" w:color="000000"/>
              <w:left w:val="nil"/>
              <w:bottom w:val="nil"/>
              <w:right w:val="nil"/>
            </w:tcBorders>
          </w:tcPr>
          <w:p w14:paraId="4D516247" w14:textId="77777777" w:rsidR="00020353" w:rsidRPr="002C32E0" w:rsidRDefault="00020353" w:rsidP="00005DA4">
            <w:pPr>
              <w:pStyle w:val="Tekstpodstawowy"/>
              <w:snapToGrid w:val="0"/>
              <w:spacing w:line="360" w:lineRule="auto"/>
              <w:jc w:val="both"/>
              <w:rPr>
                <w:rFonts w:ascii="Georgia" w:hAnsi="Georgia" w:cs="Georgia"/>
                <w:b w:val="0"/>
                <w:i w:val="0"/>
                <w:iCs w:val="0"/>
                <w:sz w:val="20"/>
                <w:szCs w:val="20"/>
                <w:lang w:val="pl-PL"/>
              </w:rPr>
            </w:pPr>
            <w:r w:rsidRPr="002C32E0">
              <w:rPr>
                <w:rFonts w:ascii="Georgia" w:hAnsi="Georgia" w:cs="Georgia"/>
                <w:b w:val="0"/>
                <w:i w:val="0"/>
                <w:iCs w:val="0"/>
                <w:sz w:val="20"/>
                <w:szCs w:val="20"/>
                <w:lang w:val="pl-PL"/>
              </w:rPr>
              <w:t>Maksymalna ilość pkt osiągnięta dla kryterium</w:t>
            </w:r>
          </w:p>
        </w:tc>
        <w:tc>
          <w:tcPr>
            <w:tcW w:w="2577" w:type="dxa"/>
            <w:vMerge/>
            <w:tcBorders>
              <w:top w:val="nil"/>
              <w:left w:val="nil"/>
              <w:bottom w:val="nil"/>
              <w:right w:val="nil"/>
            </w:tcBorders>
            <w:vAlign w:val="center"/>
          </w:tcPr>
          <w:p w14:paraId="46340E0B" w14:textId="77777777" w:rsidR="00020353" w:rsidRPr="002C32E0" w:rsidRDefault="00020353" w:rsidP="00005DA4">
            <w:pPr>
              <w:snapToGrid w:val="0"/>
              <w:spacing w:line="360" w:lineRule="auto"/>
              <w:rPr>
                <w:rFonts w:ascii="Georgia" w:hAnsi="Georgia"/>
                <w:bCs/>
                <w:color w:val="000000"/>
                <w:sz w:val="20"/>
                <w:szCs w:val="20"/>
              </w:rPr>
            </w:pPr>
          </w:p>
        </w:tc>
      </w:tr>
    </w:tbl>
    <w:p w14:paraId="12D6C311" w14:textId="77777777" w:rsidR="00020353" w:rsidRPr="00637D95" w:rsidRDefault="00020353" w:rsidP="00020353">
      <w:pPr>
        <w:pStyle w:val="Domylnie"/>
        <w:tabs>
          <w:tab w:val="left" w:pos="567"/>
        </w:tabs>
        <w:spacing w:line="360" w:lineRule="auto"/>
        <w:jc w:val="both"/>
        <w:rPr>
          <w:rFonts w:ascii="Georgia" w:hAnsi="Georgia"/>
          <w:sz w:val="20"/>
          <w:szCs w:val="20"/>
          <w:lang w:val="pl-PL"/>
        </w:rPr>
      </w:pPr>
    </w:p>
    <w:p w14:paraId="540627CF" w14:textId="728BEBC2" w:rsidR="00020353" w:rsidRPr="007E1AAD" w:rsidRDefault="00020353" w:rsidP="00637D95">
      <w:pPr>
        <w:pStyle w:val="Tekstpodstawowy"/>
        <w:spacing w:after="0" w:line="360" w:lineRule="auto"/>
        <w:jc w:val="both"/>
        <w:rPr>
          <w:rFonts w:ascii="Georgia" w:hAnsi="Georgia"/>
          <w:b w:val="0"/>
          <w:i w:val="0"/>
          <w:iCs w:val="0"/>
          <w:color w:val="auto"/>
          <w:sz w:val="20"/>
          <w:szCs w:val="20"/>
          <w:lang w:val="pl-PL"/>
        </w:rPr>
      </w:pPr>
      <w:r w:rsidRPr="007E1AAD">
        <w:rPr>
          <w:rFonts w:ascii="Georgia" w:hAnsi="Georgia"/>
          <w:b w:val="0"/>
          <w:i w:val="0"/>
          <w:color w:val="auto"/>
          <w:sz w:val="20"/>
          <w:szCs w:val="20"/>
          <w:lang w:val="pl-PL"/>
        </w:rPr>
        <w:t xml:space="preserve">Powyższe kryterium zostanie obliczone na podstawie informacji zawartej w Załączniku nr </w:t>
      </w:r>
      <w:r w:rsidR="007E1AAD" w:rsidRPr="007E1AAD">
        <w:rPr>
          <w:rFonts w:ascii="Georgia" w:hAnsi="Georgia"/>
          <w:b w:val="0"/>
          <w:i w:val="0"/>
          <w:color w:val="auto"/>
          <w:sz w:val="20"/>
          <w:szCs w:val="20"/>
          <w:lang w:val="pl-PL"/>
        </w:rPr>
        <w:t>7</w:t>
      </w:r>
      <w:r w:rsidRPr="007E1AAD">
        <w:rPr>
          <w:rFonts w:ascii="Georgia" w:hAnsi="Georgia"/>
          <w:b w:val="0"/>
          <w:i w:val="0"/>
          <w:color w:val="auto"/>
          <w:sz w:val="20"/>
          <w:szCs w:val="20"/>
          <w:lang w:val="pl-PL"/>
        </w:rPr>
        <w:t xml:space="preserve"> do SWZ </w:t>
      </w:r>
    </w:p>
    <w:p w14:paraId="211FC9F1" w14:textId="77777777" w:rsidR="00637D95" w:rsidRDefault="00637D95" w:rsidP="00637D95">
      <w:pPr>
        <w:pStyle w:val="Tekstpodstawowy"/>
        <w:spacing w:after="0" w:line="360" w:lineRule="auto"/>
        <w:jc w:val="both"/>
        <w:rPr>
          <w:rFonts w:ascii="Georgia" w:hAnsi="Georgia" w:cs="Georgia"/>
          <w:b w:val="0"/>
          <w:i w:val="0"/>
          <w:iCs w:val="0"/>
          <w:sz w:val="20"/>
          <w:szCs w:val="20"/>
          <w:lang w:val="pl-PL"/>
        </w:rPr>
      </w:pPr>
    </w:p>
    <w:p w14:paraId="0B3218BA" w14:textId="5C4368FE" w:rsidR="00020353" w:rsidRPr="00637D95" w:rsidRDefault="00020353" w:rsidP="00637D95">
      <w:pPr>
        <w:pStyle w:val="Tekstpodstawowy"/>
        <w:spacing w:after="0" w:line="360" w:lineRule="auto"/>
        <w:jc w:val="both"/>
        <w:rPr>
          <w:rFonts w:ascii="Georgia" w:hAnsi="Georgia" w:cs="Georgia"/>
          <w:b w:val="0"/>
          <w:i w:val="0"/>
          <w:iCs w:val="0"/>
          <w:sz w:val="20"/>
          <w:szCs w:val="20"/>
          <w:lang w:val="pl-PL"/>
        </w:rPr>
      </w:pPr>
      <w:r w:rsidRPr="00637D95">
        <w:rPr>
          <w:rFonts w:ascii="Georgia" w:hAnsi="Georgia" w:cs="Georgia"/>
          <w:b w:val="0"/>
          <w:i w:val="0"/>
          <w:iCs w:val="0"/>
          <w:sz w:val="20"/>
          <w:szCs w:val="20"/>
          <w:lang w:val="pl-PL"/>
        </w:rPr>
        <w:t>Opis kryterium oceny:</w:t>
      </w:r>
    </w:p>
    <w:p w14:paraId="1BEB59F6" w14:textId="3C41A5EA" w:rsidR="00020353" w:rsidRPr="00637D95" w:rsidRDefault="00020353" w:rsidP="00637D95">
      <w:pPr>
        <w:spacing w:line="360" w:lineRule="auto"/>
        <w:jc w:val="both"/>
        <w:rPr>
          <w:rFonts w:ascii="Georgia" w:hAnsi="Georgia"/>
          <w:sz w:val="20"/>
          <w:szCs w:val="20"/>
        </w:rPr>
      </w:pPr>
      <w:r w:rsidRPr="00637D95">
        <w:rPr>
          <w:rFonts w:ascii="Georgia" w:hAnsi="Georgia"/>
          <w:sz w:val="20"/>
          <w:szCs w:val="20"/>
        </w:rPr>
        <w:t>W zakresie kryterium</w:t>
      </w:r>
      <w:r w:rsidRPr="00637D95">
        <w:rPr>
          <w:rFonts w:ascii="Georgia" w:hAnsi="Georgia" w:cs="Georgia"/>
          <w:kern w:val="2"/>
          <w:sz w:val="20"/>
          <w:szCs w:val="20"/>
        </w:rPr>
        <w:t xml:space="preserve"> p</w:t>
      </w:r>
      <w:r w:rsidRPr="00637D95">
        <w:rPr>
          <w:rFonts w:ascii="Georgia" w:hAnsi="Georgia"/>
          <w:sz w:val="20"/>
          <w:szCs w:val="20"/>
        </w:rPr>
        <w:t xml:space="preserve">arametry </w:t>
      </w:r>
      <w:r w:rsidR="00D45A84" w:rsidRPr="00637D95">
        <w:rPr>
          <w:rFonts w:ascii="Georgia" w:hAnsi="Georgia"/>
          <w:sz w:val="20"/>
          <w:szCs w:val="20"/>
        </w:rPr>
        <w:t>oceniane</w:t>
      </w:r>
      <w:r w:rsidRPr="00637D95">
        <w:rPr>
          <w:rFonts w:ascii="Georgia" w:hAnsi="Georgia"/>
          <w:sz w:val="20"/>
          <w:szCs w:val="20"/>
        </w:rPr>
        <w:t xml:space="preserve"> przedmiotu zamówienia oferta może uzyskać </w:t>
      </w:r>
      <w:r w:rsidRPr="00760367">
        <w:rPr>
          <w:rFonts w:ascii="Georgia" w:hAnsi="Georgia"/>
          <w:sz w:val="20"/>
          <w:szCs w:val="20"/>
        </w:rPr>
        <w:t xml:space="preserve">maksymalnie </w:t>
      </w:r>
      <w:r w:rsidR="00F87EE5" w:rsidRPr="00760367">
        <w:rPr>
          <w:rFonts w:ascii="Georgia" w:hAnsi="Georgia"/>
          <w:sz w:val="20"/>
          <w:szCs w:val="20"/>
        </w:rPr>
        <w:t>100</w:t>
      </w:r>
      <w:r w:rsidRPr="00760367">
        <w:rPr>
          <w:rFonts w:ascii="Georgia" w:hAnsi="Georgia"/>
          <w:sz w:val="20"/>
          <w:szCs w:val="20"/>
        </w:rPr>
        <w:t xml:space="preserve"> punktów.</w:t>
      </w:r>
      <w:r w:rsidRPr="00637D95">
        <w:rPr>
          <w:rFonts w:ascii="Georgia" w:hAnsi="Georgia"/>
          <w:sz w:val="20"/>
          <w:szCs w:val="20"/>
        </w:rPr>
        <w:t xml:space="preserve"> </w:t>
      </w:r>
    </w:p>
    <w:p w14:paraId="6B615FF2" w14:textId="40326108" w:rsidR="000C7BE1" w:rsidRPr="00FC6913" w:rsidRDefault="00020353" w:rsidP="00637D95">
      <w:pPr>
        <w:pStyle w:val="Tekstpodstawowy"/>
        <w:spacing w:after="0" w:line="360" w:lineRule="auto"/>
        <w:jc w:val="both"/>
        <w:rPr>
          <w:rFonts w:ascii="Georgia" w:hAnsi="Georgia"/>
          <w:b w:val="0"/>
          <w:i w:val="0"/>
          <w:sz w:val="20"/>
          <w:szCs w:val="20"/>
          <w:lang w:val="pl-PL"/>
        </w:rPr>
      </w:pPr>
      <w:r w:rsidRPr="00637D95">
        <w:rPr>
          <w:rFonts w:ascii="Georgia" w:hAnsi="Georgia"/>
          <w:b w:val="0"/>
          <w:i w:val="0"/>
          <w:sz w:val="20"/>
          <w:szCs w:val="20"/>
          <w:lang w:val="pl-PL"/>
        </w:rPr>
        <w:t>Zamawiający będzie przyznawał punkty Wykonawcy wg kryterium „parametry oferowanego sprzętu” w sposób następujący:</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
        <w:gridCol w:w="5416"/>
        <w:gridCol w:w="3827"/>
      </w:tblGrid>
      <w:tr w:rsidR="000C7BE1" w:rsidRPr="00FC6913" w14:paraId="59C00877" w14:textId="77777777" w:rsidTr="006F6FCE">
        <w:trPr>
          <w:trHeight w:val="394"/>
        </w:trPr>
        <w:tc>
          <w:tcPr>
            <w:tcW w:w="963" w:type="dxa"/>
            <w:shd w:val="clear" w:color="auto" w:fill="auto"/>
            <w:vAlign w:val="center"/>
          </w:tcPr>
          <w:p w14:paraId="1A2D6694" w14:textId="77777777" w:rsidR="000C7BE1" w:rsidRPr="00FC6913" w:rsidRDefault="000C7BE1" w:rsidP="00FC6913">
            <w:pPr>
              <w:snapToGrid w:val="0"/>
              <w:spacing w:line="240" w:lineRule="auto"/>
              <w:jc w:val="center"/>
              <w:rPr>
                <w:rFonts w:ascii="Georgia" w:hAnsi="Georgia" w:cs="Arial"/>
                <w:sz w:val="18"/>
                <w:szCs w:val="18"/>
              </w:rPr>
            </w:pPr>
            <w:r w:rsidRPr="00FC6913">
              <w:rPr>
                <w:rFonts w:ascii="Georgia" w:hAnsi="Georgia" w:cs="Arial"/>
                <w:b/>
                <w:bCs/>
                <w:sz w:val="18"/>
                <w:szCs w:val="18"/>
              </w:rPr>
              <w:t>L.p.</w:t>
            </w:r>
          </w:p>
        </w:tc>
        <w:tc>
          <w:tcPr>
            <w:tcW w:w="5416" w:type="dxa"/>
            <w:shd w:val="clear" w:color="auto" w:fill="auto"/>
            <w:vAlign w:val="center"/>
          </w:tcPr>
          <w:p w14:paraId="50FE04FA" w14:textId="61A2CE7D" w:rsidR="000C7BE1" w:rsidRPr="00FC6913" w:rsidRDefault="000C7BE1" w:rsidP="00FC6913">
            <w:pPr>
              <w:snapToGrid w:val="0"/>
              <w:spacing w:line="240" w:lineRule="auto"/>
              <w:jc w:val="center"/>
              <w:rPr>
                <w:rFonts w:ascii="Georgia" w:hAnsi="Georgia" w:cs="Arial"/>
                <w:b/>
                <w:bCs/>
                <w:sz w:val="18"/>
                <w:szCs w:val="18"/>
              </w:rPr>
            </w:pPr>
            <w:r w:rsidRPr="00FC6913">
              <w:rPr>
                <w:rFonts w:ascii="Georgia" w:hAnsi="Georgia" w:cs="Arial"/>
                <w:b/>
                <w:bCs/>
                <w:sz w:val="18"/>
                <w:szCs w:val="18"/>
              </w:rPr>
              <w:t>Parametry oceniane</w:t>
            </w:r>
          </w:p>
        </w:tc>
        <w:tc>
          <w:tcPr>
            <w:tcW w:w="3827" w:type="dxa"/>
            <w:shd w:val="clear" w:color="auto" w:fill="auto"/>
            <w:vAlign w:val="center"/>
          </w:tcPr>
          <w:p w14:paraId="139517D5" w14:textId="38A599C3" w:rsidR="000C7BE1" w:rsidRPr="00FC6913" w:rsidRDefault="000C7BE1" w:rsidP="00FC6913">
            <w:pPr>
              <w:snapToGrid w:val="0"/>
              <w:spacing w:line="240" w:lineRule="auto"/>
              <w:jc w:val="center"/>
              <w:rPr>
                <w:rFonts w:ascii="Georgia" w:hAnsi="Georgia" w:cs="Arial"/>
                <w:b/>
                <w:bCs/>
                <w:sz w:val="18"/>
                <w:szCs w:val="18"/>
              </w:rPr>
            </w:pPr>
            <w:r w:rsidRPr="00FC6913">
              <w:rPr>
                <w:rFonts w:ascii="Georgia" w:hAnsi="Georgia" w:cs="Arial"/>
                <w:b/>
                <w:bCs/>
                <w:sz w:val="18"/>
                <w:szCs w:val="18"/>
              </w:rPr>
              <w:t>Punktacja</w:t>
            </w:r>
          </w:p>
        </w:tc>
      </w:tr>
      <w:tr w:rsidR="006F6FCE" w:rsidRPr="00FC6913" w14:paraId="6F0EC13B" w14:textId="77777777" w:rsidTr="00DC01DD">
        <w:tc>
          <w:tcPr>
            <w:tcW w:w="963" w:type="dxa"/>
            <w:shd w:val="clear" w:color="auto" w:fill="auto"/>
            <w:vAlign w:val="center"/>
          </w:tcPr>
          <w:p w14:paraId="216AEB56" w14:textId="1AD55FA3" w:rsidR="006F6FCE" w:rsidRPr="00FC6913" w:rsidRDefault="006F6FCE" w:rsidP="00FC6913">
            <w:pPr>
              <w:snapToGrid w:val="0"/>
              <w:spacing w:line="240" w:lineRule="auto"/>
              <w:jc w:val="center"/>
              <w:rPr>
                <w:rFonts w:ascii="Georgia" w:hAnsi="Georgia" w:cs="Arial"/>
                <w:sz w:val="18"/>
                <w:szCs w:val="18"/>
              </w:rPr>
            </w:pPr>
            <w:r w:rsidRPr="00FC6913">
              <w:rPr>
                <w:rFonts w:ascii="Georgia" w:hAnsi="Georgia" w:cs="Arial"/>
                <w:sz w:val="18"/>
                <w:szCs w:val="18"/>
              </w:rPr>
              <w:t>1</w:t>
            </w:r>
          </w:p>
        </w:tc>
        <w:tc>
          <w:tcPr>
            <w:tcW w:w="5416" w:type="dxa"/>
            <w:shd w:val="clear" w:color="auto" w:fill="auto"/>
          </w:tcPr>
          <w:p w14:paraId="1DD305D4" w14:textId="6DD015D1" w:rsidR="006F6FCE" w:rsidRPr="00FC6913" w:rsidRDefault="006F6FCE" w:rsidP="00FC6913">
            <w:pPr>
              <w:pStyle w:val="Style5"/>
              <w:suppressAutoHyphens w:val="0"/>
              <w:snapToGrid w:val="0"/>
              <w:rPr>
                <w:rStyle w:val="FontStyle12"/>
                <w:rFonts w:ascii="Georgia" w:eastAsia="Times New Roman" w:hAnsi="Georgia" w:cs="Arial"/>
                <w:color w:val="000000"/>
                <w:sz w:val="18"/>
                <w:szCs w:val="18"/>
              </w:rPr>
            </w:pPr>
            <w:r w:rsidRPr="00FC6913">
              <w:rPr>
                <w:rFonts w:ascii="Georgia" w:eastAsia="Calibri" w:hAnsi="Georgia"/>
                <w:color w:val="000000"/>
                <w:sz w:val="18"/>
                <w:szCs w:val="18"/>
                <w:lang w:eastAsia="ar-SA"/>
              </w:rPr>
              <w:t>System oddechowy podgrzewany, zasilanie wewnętrzne bez  zewnętrznych przewodów zasilających, możliwe wyłączenie podgrzewania przez użytkownika</w:t>
            </w:r>
          </w:p>
        </w:tc>
        <w:tc>
          <w:tcPr>
            <w:tcW w:w="3827" w:type="dxa"/>
            <w:shd w:val="clear" w:color="auto" w:fill="auto"/>
          </w:tcPr>
          <w:p w14:paraId="7735D62E" w14:textId="77777777" w:rsidR="006F6FCE" w:rsidRPr="00FC6913" w:rsidRDefault="006F6FCE" w:rsidP="00FC6913">
            <w:pPr>
              <w:spacing w:line="240" w:lineRule="auto"/>
              <w:jc w:val="center"/>
              <w:rPr>
                <w:rFonts w:ascii="Georgia" w:eastAsia="Calibri" w:hAnsi="Georgia"/>
                <w:sz w:val="18"/>
                <w:szCs w:val="18"/>
              </w:rPr>
            </w:pPr>
            <w:r w:rsidRPr="00FC6913">
              <w:rPr>
                <w:rFonts w:ascii="Georgia" w:eastAsia="Calibri" w:hAnsi="Georgia"/>
                <w:color w:val="000000"/>
                <w:sz w:val="18"/>
                <w:szCs w:val="18"/>
              </w:rPr>
              <w:t>TAK – 12 pkt</w:t>
            </w:r>
          </w:p>
          <w:p w14:paraId="3E80D240" w14:textId="6766A9BB" w:rsidR="006F6FCE" w:rsidRPr="00FC6913" w:rsidRDefault="006F6FCE" w:rsidP="00FC6913">
            <w:pPr>
              <w:pStyle w:val="Style4"/>
              <w:widowControl/>
              <w:jc w:val="center"/>
              <w:rPr>
                <w:rFonts w:ascii="Georgia" w:hAnsi="Georgia" w:cs="Arial"/>
                <w:sz w:val="18"/>
                <w:szCs w:val="18"/>
              </w:rPr>
            </w:pPr>
            <w:r w:rsidRPr="00FC6913">
              <w:rPr>
                <w:rFonts w:ascii="Georgia" w:eastAsia="Calibri" w:hAnsi="Georgia"/>
                <w:color w:val="000000"/>
                <w:sz w:val="18"/>
                <w:szCs w:val="18"/>
                <w:lang w:eastAsia="ar-SA"/>
              </w:rPr>
              <w:t>NIE – 0 pkt</w:t>
            </w:r>
          </w:p>
        </w:tc>
      </w:tr>
      <w:tr w:rsidR="006F6FCE" w:rsidRPr="00FC6913" w14:paraId="5EE58579" w14:textId="77777777" w:rsidTr="00DC01DD">
        <w:tc>
          <w:tcPr>
            <w:tcW w:w="963" w:type="dxa"/>
            <w:shd w:val="clear" w:color="auto" w:fill="auto"/>
            <w:vAlign w:val="center"/>
          </w:tcPr>
          <w:p w14:paraId="766831C0" w14:textId="0C999268" w:rsidR="006F6FCE" w:rsidRPr="00FC6913" w:rsidRDefault="006F6FCE" w:rsidP="00FC6913">
            <w:pPr>
              <w:snapToGrid w:val="0"/>
              <w:spacing w:line="240" w:lineRule="auto"/>
              <w:jc w:val="center"/>
              <w:rPr>
                <w:rFonts w:ascii="Georgia" w:hAnsi="Georgia" w:cs="Arial"/>
                <w:sz w:val="18"/>
                <w:szCs w:val="18"/>
              </w:rPr>
            </w:pPr>
            <w:r w:rsidRPr="00FC6913">
              <w:rPr>
                <w:rFonts w:ascii="Georgia" w:hAnsi="Georgia" w:cs="Arial"/>
                <w:sz w:val="18"/>
                <w:szCs w:val="18"/>
              </w:rPr>
              <w:t>2</w:t>
            </w:r>
          </w:p>
        </w:tc>
        <w:tc>
          <w:tcPr>
            <w:tcW w:w="5416" w:type="dxa"/>
            <w:shd w:val="clear" w:color="auto" w:fill="auto"/>
          </w:tcPr>
          <w:p w14:paraId="16499248" w14:textId="1141AA6D" w:rsidR="006F6FCE" w:rsidRPr="00FC6913" w:rsidRDefault="006F6FCE" w:rsidP="00FC6913">
            <w:pPr>
              <w:pStyle w:val="Style5"/>
              <w:suppressAutoHyphens w:val="0"/>
              <w:snapToGrid w:val="0"/>
              <w:rPr>
                <w:rStyle w:val="FontStyle12"/>
                <w:rFonts w:ascii="Georgia" w:eastAsia="Times New Roman" w:hAnsi="Georgia" w:cs="Arial"/>
                <w:color w:val="000000"/>
                <w:sz w:val="18"/>
                <w:szCs w:val="18"/>
              </w:rPr>
            </w:pPr>
            <w:r w:rsidRPr="00FC6913">
              <w:rPr>
                <w:rFonts w:ascii="Georgia" w:eastAsia="Calibri" w:hAnsi="Georgia"/>
                <w:color w:val="00000A"/>
                <w:sz w:val="18"/>
                <w:szCs w:val="18"/>
                <w:lang w:eastAsia="ar-SA"/>
              </w:rPr>
              <w:t>Awaryjne zasilanie elektryczne całego systemu z wbudowanego akumulatora na co najmniej 100 minut</w:t>
            </w:r>
          </w:p>
        </w:tc>
        <w:tc>
          <w:tcPr>
            <w:tcW w:w="3827" w:type="dxa"/>
            <w:shd w:val="clear" w:color="auto" w:fill="auto"/>
          </w:tcPr>
          <w:p w14:paraId="1D549C65" w14:textId="77777777" w:rsidR="006F6FCE" w:rsidRPr="00FC6913" w:rsidRDefault="006F6FCE" w:rsidP="00FC6913">
            <w:pPr>
              <w:spacing w:line="240" w:lineRule="auto"/>
              <w:jc w:val="center"/>
              <w:rPr>
                <w:rFonts w:ascii="Georgia" w:eastAsia="Calibri" w:hAnsi="Georgia"/>
                <w:sz w:val="18"/>
                <w:szCs w:val="18"/>
              </w:rPr>
            </w:pPr>
            <w:r w:rsidRPr="00FC6913">
              <w:rPr>
                <w:rFonts w:ascii="Georgia" w:eastAsia="Calibri" w:hAnsi="Georgia"/>
                <w:color w:val="000000"/>
                <w:sz w:val="18"/>
                <w:szCs w:val="18"/>
              </w:rPr>
              <w:t>&gt;90 min – 2 pkt</w:t>
            </w:r>
          </w:p>
          <w:p w14:paraId="6FF681FC" w14:textId="52009067" w:rsidR="006F6FCE" w:rsidRPr="00FC6913" w:rsidRDefault="006F6FCE" w:rsidP="00FC6913">
            <w:pPr>
              <w:pStyle w:val="Style4"/>
              <w:widowControl/>
              <w:jc w:val="center"/>
              <w:rPr>
                <w:rFonts w:ascii="Georgia" w:hAnsi="Georgia" w:cs="Arial"/>
                <w:sz w:val="18"/>
                <w:szCs w:val="18"/>
              </w:rPr>
            </w:pPr>
            <w:r w:rsidRPr="00FC6913">
              <w:rPr>
                <w:rFonts w:ascii="Georgia" w:eastAsia="Calibri" w:hAnsi="Georgia"/>
                <w:color w:val="000000"/>
                <w:sz w:val="18"/>
                <w:szCs w:val="18"/>
                <w:lang w:eastAsia="ar-SA"/>
              </w:rPr>
              <w:t>&lt;/= 90 – 0 pkt</w:t>
            </w:r>
          </w:p>
        </w:tc>
      </w:tr>
      <w:tr w:rsidR="006F6FCE" w:rsidRPr="00FC6913" w14:paraId="159890A3" w14:textId="77777777" w:rsidTr="00EC73F2">
        <w:tc>
          <w:tcPr>
            <w:tcW w:w="963" w:type="dxa"/>
            <w:shd w:val="clear" w:color="auto" w:fill="auto"/>
            <w:vAlign w:val="center"/>
          </w:tcPr>
          <w:p w14:paraId="48FD156C" w14:textId="3F551589" w:rsidR="006F6FCE" w:rsidRPr="00FC6913" w:rsidRDefault="006F6FCE" w:rsidP="00FC6913">
            <w:pPr>
              <w:snapToGrid w:val="0"/>
              <w:spacing w:line="240" w:lineRule="auto"/>
              <w:jc w:val="center"/>
              <w:rPr>
                <w:rFonts w:ascii="Georgia" w:hAnsi="Georgia" w:cs="Arial"/>
                <w:sz w:val="18"/>
                <w:szCs w:val="18"/>
              </w:rPr>
            </w:pPr>
            <w:r w:rsidRPr="00FC6913">
              <w:rPr>
                <w:rFonts w:ascii="Georgia" w:hAnsi="Georgia" w:cs="Arial"/>
                <w:sz w:val="18"/>
                <w:szCs w:val="18"/>
              </w:rPr>
              <w:t>3</w:t>
            </w:r>
          </w:p>
        </w:tc>
        <w:tc>
          <w:tcPr>
            <w:tcW w:w="5416" w:type="dxa"/>
            <w:shd w:val="clear" w:color="auto" w:fill="auto"/>
          </w:tcPr>
          <w:p w14:paraId="302BB145" w14:textId="53910650" w:rsidR="006F6FCE" w:rsidRPr="00FC6913" w:rsidRDefault="006F6FCE" w:rsidP="00FC6913">
            <w:pPr>
              <w:pStyle w:val="Style5"/>
              <w:suppressAutoHyphens w:val="0"/>
              <w:snapToGrid w:val="0"/>
              <w:rPr>
                <w:rStyle w:val="FontStyle12"/>
                <w:rFonts w:ascii="Georgia" w:eastAsia="Times New Roman" w:hAnsi="Georgia" w:cs="Arial"/>
                <w:color w:val="000000"/>
                <w:sz w:val="18"/>
                <w:szCs w:val="18"/>
              </w:rPr>
            </w:pPr>
            <w:r w:rsidRPr="00FC6913">
              <w:rPr>
                <w:rFonts w:ascii="Georgia" w:eastAsia="Calibri" w:hAnsi="Georgia"/>
                <w:sz w:val="18"/>
                <w:szCs w:val="18"/>
                <w:lang w:eastAsia="ar-SA"/>
              </w:rPr>
              <w:t xml:space="preserve">Elektroniczny mieszalnik zapewniający utrzymanie ustawionego wdechowego stężenia tlenu przy zmianie wielkości przepływu świeżych gazów, </w:t>
            </w:r>
          </w:p>
        </w:tc>
        <w:tc>
          <w:tcPr>
            <w:tcW w:w="3827" w:type="dxa"/>
            <w:shd w:val="clear" w:color="auto" w:fill="auto"/>
          </w:tcPr>
          <w:p w14:paraId="45D59AAA" w14:textId="77777777" w:rsidR="006F6FCE" w:rsidRPr="00FC6913" w:rsidRDefault="006F6FCE" w:rsidP="00FC6913">
            <w:pPr>
              <w:spacing w:line="240" w:lineRule="auto"/>
              <w:jc w:val="center"/>
              <w:rPr>
                <w:rFonts w:ascii="Georgia" w:eastAsia="Calibri" w:hAnsi="Georgia"/>
                <w:sz w:val="18"/>
                <w:szCs w:val="18"/>
              </w:rPr>
            </w:pPr>
            <w:r w:rsidRPr="00FC6913">
              <w:rPr>
                <w:rFonts w:ascii="Georgia" w:eastAsia="Calibri" w:hAnsi="Georgia"/>
                <w:color w:val="000000"/>
                <w:sz w:val="18"/>
                <w:szCs w:val="18"/>
              </w:rPr>
              <w:t>TAK – 2 pkt</w:t>
            </w:r>
          </w:p>
          <w:p w14:paraId="322D7970" w14:textId="2E9B569B" w:rsidR="006F6FCE" w:rsidRPr="00FC6913" w:rsidRDefault="006F6FCE" w:rsidP="00FC6913">
            <w:pPr>
              <w:snapToGrid w:val="0"/>
              <w:spacing w:line="240" w:lineRule="auto"/>
              <w:jc w:val="center"/>
              <w:rPr>
                <w:rFonts w:ascii="Georgia" w:hAnsi="Georgia" w:cs="Arial"/>
                <w:color w:val="000000"/>
                <w:sz w:val="18"/>
                <w:szCs w:val="18"/>
              </w:rPr>
            </w:pPr>
            <w:r w:rsidRPr="00FC6913">
              <w:rPr>
                <w:rFonts w:ascii="Georgia" w:eastAsia="Calibri" w:hAnsi="Georgia"/>
                <w:color w:val="000000"/>
                <w:sz w:val="18"/>
                <w:szCs w:val="18"/>
              </w:rPr>
              <w:t>NIE – 0 pkt</w:t>
            </w:r>
          </w:p>
        </w:tc>
      </w:tr>
      <w:tr w:rsidR="006F6FCE" w:rsidRPr="00FC6913" w14:paraId="47EED1B4" w14:textId="77777777" w:rsidTr="00EC73F2">
        <w:tc>
          <w:tcPr>
            <w:tcW w:w="963" w:type="dxa"/>
            <w:shd w:val="clear" w:color="auto" w:fill="auto"/>
            <w:vAlign w:val="center"/>
          </w:tcPr>
          <w:p w14:paraId="2C5136D5" w14:textId="29C7FE67" w:rsidR="006F6FCE" w:rsidRPr="00FC6913" w:rsidRDefault="006F6FCE" w:rsidP="00FC6913">
            <w:pPr>
              <w:snapToGrid w:val="0"/>
              <w:spacing w:line="240" w:lineRule="auto"/>
              <w:jc w:val="center"/>
              <w:rPr>
                <w:rFonts w:ascii="Georgia" w:hAnsi="Georgia" w:cs="Arial"/>
                <w:sz w:val="18"/>
                <w:szCs w:val="18"/>
              </w:rPr>
            </w:pPr>
            <w:r w:rsidRPr="00FC6913">
              <w:rPr>
                <w:rFonts w:ascii="Georgia" w:hAnsi="Georgia" w:cs="Arial"/>
                <w:sz w:val="18"/>
                <w:szCs w:val="18"/>
              </w:rPr>
              <w:t>4</w:t>
            </w:r>
          </w:p>
        </w:tc>
        <w:tc>
          <w:tcPr>
            <w:tcW w:w="5416" w:type="dxa"/>
            <w:shd w:val="clear" w:color="auto" w:fill="auto"/>
          </w:tcPr>
          <w:p w14:paraId="42B14399" w14:textId="4BA0DF73" w:rsidR="006F6FCE" w:rsidRPr="00FC6913" w:rsidRDefault="006F6FCE" w:rsidP="00FC6913">
            <w:pPr>
              <w:pStyle w:val="Style5"/>
              <w:suppressAutoHyphens w:val="0"/>
              <w:snapToGrid w:val="0"/>
              <w:rPr>
                <w:rStyle w:val="FontStyle12"/>
                <w:rFonts w:ascii="Georgia" w:eastAsia="Times New Roman" w:hAnsi="Georgia" w:cs="Arial"/>
                <w:color w:val="000000"/>
                <w:sz w:val="18"/>
                <w:szCs w:val="18"/>
              </w:rPr>
            </w:pPr>
            <w:r w:rsidRPr="00FC6913">
              <w:rPr>
                <w:rFonts w:ascii="Georgia" w:eastAsia="Calibri" w:hAnsi="Georgia"/>
                <w:sz w:val="18"/>
                <w:szCs w:val="18"/>
                <w:lang w:eastAsia="ar-SA"/>
              </w:rPr>
              <w:t>Elektroniczny mieszalnik zapewniający utrzymanie ustawionego przepływu świeżych gazów przy zmianie stężenie tlenu w mieszaninie podawanej do pacjenta</w:t>
            </w:r>
          </w:p>
        </w:tc>
        <w:tc>
          <w:tcPr>
            <w:tcW w:w="3827" w:type="dxa"/>
            <w:shd w:val="clear" w:color="auto" w:fill="auto"/>
          </w:tcPr>
          <w:p w14:paraId="42B70C2F" w14:textId="77777777" w:rsidR="006F6FCE" w:rsidRPr="00FC6913" w:rsidRDefault="006F6FCE" w:rsidP="00FC6913">
            <w:pPr>
              <w:spacing w:line="240" w:lineRule="auto"/>
              <w:jc w:val="center"/>
              <w:rPr>
                <w:rFonts w:ascii="Georgia" w:eastAsia="Calibri" w:hAnsi="Georgia"/>
                <w:sz w:val="18"/>
                <w:szCs w:val="18"/>
              </w:rPr>
            </w:pPr>
            <w:r w:rsidRPr="00FC6913">
              <w:rPr>
                <w:rFonts w:ascii="Georgia" w:eastAsia="Calibri" w:hAnsi="Georgia"/>
                <w:color w:val="000000"/>
                <w:sz w:val="18"/>
                <w:szCs w:val="18"/>
              </w:rPr>
              <w:t>TAK – 2 pkt</w:t>
            </w:r>
          </w:p>
          <w:p w14:paraId="3083B621" w14:textId="035B3D9F" w:rsidR="006F6FCE" w:rsidRPr="00FC6913" w:rsidRDefault="006F6FCE" w:rsidP="00FC6913">
            <w:pPr>
              <w:snapToGrid w:val="0"/>
              <w:spacing w:line="240" w:lineRule="auto"/>
              <w:jc w:val="center"/>
              <w:rPr>
                <w:rFonts w:ascii="Georgia" w:hAnsi="Georgia" w:cs="Arial"/>
                <w:bCs/>
                <w:sz w:val="18"/>
                <w:szCs w:val="18"/>
              </w:rPr>
            </w:pPr>
            <w:r w:rsidRPr="00FC6913">
              <w:rPr>
                <w:rFonts w:ascii="Georgia" w:eastAsia="Calibri" w:hAnsi="Georgia"/>
                <w:color w:val="000000"/>
                <w:sz w:val="18"/>
                <w:szCs w:val="18"/>
              </w:rPr>
              <w:t>NIE – 0 pkt</w:t>
            </w:r>
          </w:p>
        </w:tc>
      </w:tr>
      <w:tr w:rsidR="000434A3" w:rsidRPr="00FC6913" w14:paraId="1B9A3D7B" w14:textId="77777777" w:rsidTr="004411A6">
        <w:tc>
          <w:tcPr>
            <w:tcW w:w="10206" w:type="dxa"/>
            <w:gridSpan w:val="3"/>
            <w:shd w:val="clear" w:color="auto" w:fill="auto"/>
            <w:vAlign w:val="center"/>
          </w:tcPr>
          <w:p w14:paraId="1C2A3E06" w14:textId="0D8D6DCA" w:rsidR="000434A3" w:rsidRPr="00FC6913" w:rsidRDefault="000434A3" w:rsidP="00FC6913">
            <w:pPr>
              <w:spacing w:line="240" w:lineRule="auto"/>
              <w:rPr>
                <w:rFonts w:ascii="Georgia" w:eastAsia="Calibri" w:hAnsi="Georgia"/>
                <w:color w:val="000000"/>
                <w:sz w:val="18"/>
                <w:szCs w:val="18"/>
              </w:rPr>
            </w:pPr>
            <w:r w:rsidRPr="00FC6913">
              <w:rPr>
                <w:rFonts w:ascii="Georgia" w:eastAsia="Calibri" w:hAnsi="Georgia"/>
                <w:b/>
                <w:bCs/>
                <w:color w:val="000000"/>
                <w:sz w:val="18"/>
                <w:szCs w:val="18"/>
              </w:rPr>
              <w:t>Respirator, tryby wentylacji</w:t>
            </w:r>
          </w:p>
        </w:tc>
      </w:tr>
      <w:tr w:rsidR="00967D0C" w:rsidRPr="00FC6913" w14:paraId="1BB88C96" w14:textId="77777777" w:rsidTr="00EC73F2">
        <w:tc>
          <w:tcPr>
            <w:tcW w:w="963" w:type="dxa"/>
            <w:shd w:val="clear" w:color="auto" w:fill="auto"/>
            <w:vAlign w:val="center"/>
          </w:tcPr>
          <w:p w14:paraId="02F393B8" w14:textId="2F8C51D9" w:rsidR="00967D0C" w:rsidRPr="00FC6913" w:rsidRDefault="000434A3" w:rsidP="00FC6913">
            <w:pPr>
              <w:snapToGrid w:val="0"/>
              <w:spacing w:line="240" w:lineRule="auto"/>
              <w:jc w:val="center"/>
              <w:rPr>
                <w:rFonts w:ascii="Georgia" w:hAnsi="Georgia" w:cs="Arial"/>
                <w:sz w:val="18"/>
                <w:szCs w:val="18"/>
              </w:rPr>
            </w:pPr>
            <w:r>
              <w:rPr>
                <w:rFonts w:ascii="Georgia" w:hAnsi="Georgia" w:cs="Arial"/>
                <w:sz w:val="18"/>
                <w:szCs w:val="18"/>
              </w:rPr>
              <w:t>5</w:t>
            </w:r>
          </w:p>
        </w:tc>
        <w:tc>
          <w:tcPr>
            <w:tcW w:w="5416" w:type="dxa"/>
            <w:shd w:val="clear" w:color="auto" w:fill="auto"/>
          </w:tcPr>
          <w:p w14:paraId="5576A84C" w14:textId="59AC0C7F" w:rsidR="00967D0C" w:rsidRPr="00FC6913" w:rsidRDefault="00967D0C" w:rsidP="00FC6913">
            <w:pPr>
              <w:pStyle w:val="Style5"/>
              <w:suppressAutoHyphens w:val="0"/>
              <w:snapToGrid w:val="0"/>
              <w:rPr>
                <w:rFonts w:ascii="Georgia" w:eastAsia="Calibri" w:hAnsi="Georgia"/>
                <w:sz w:val="18"/>
                <w:szCs w:val="18"/>
                <w:lang w:eastAsia="ar-SA"/>
              </w:rPr>
            </w:pPr>
            <w:r w:rsidRPr="00FC6913">
              <w:rPr>
                <w:rFonts w:ascii="Georgia" w:eastAsia="Calibri" w:hAnsi="Georgia"/>
                <w:color w:val="000000"/>
                <w:sz w:val="18"/>
                <w:szCs w:val="18"/>
                <w:lang w:eastAsia="ar-SA"/>
              </w:rPr>
              <w:t>Ekonomiczny respirator z napędem elektrycznym</w:t>
            </w:r>
          </w:p>
        </w:tc>
        <w:tc>
          <w:tcPr>
            <w:tcW w:w="3827" w:type="dxa"/>
            <w:shd w:val="clear" w:color="auto" w:fill="auto"/>
          </w:tcPr>
          <w:p w14:paraId="627AA129" w14:textId="77777777" w:rsidR="00967D0C" w:rsidRPr="00FC6913" w:rsidRDefault="00967D0C" w:rsidP="00FC6913">
            <w:pPr>
              <w:spacing w:line="240" w:lineRule="auto"/>
              <w:jc w:val="center"/>
              <w:rPr>
                <w:rFonts w:ascii="Georgia" w:eastAsia="Calibri" w:hAnsi="Georgia"/>
                <w:sz w:val="18"/>
                <w:szCs w:val="18"/>
              </w:rPr>
            </w:pPr>
            <w:r w:rsidRPr="00FC6913">
              <w:rPr>
                <w:rFonts w:ascii="Georgia" w:eastAsia="Calibri" w:hAnsi="Georgia"/>
                <w:color w:val="000000"/>
                <w:sz w:val="18"/>
                <w:szCs w:val="18"/>
              </w:rPr>
              <w:t>Elektryczny – 20 pkt</w:t>
            </w:r>
          </w:p>
          <w:p w14:paraId="44235D21" w14:textId="15857D3C" w:rsidR="00967D0C" w:rsidRPr="00FC6913" w:rsidRDefault="00967D0C" w:rsidP="00FC6913">
            <w:pPr>
              <w:spacing w:line="240" w:lineRule="auto"/>
              <w:jc w:val="center"/>
              <w:rPr>
                <w:rFonts w:ascii="Georgia" w:eastAsia="Calibri" w:hAnsi="Georgia"/>
                <w:color w:val="000000"/>
                <w:sz w:val="18"/>
                <w:szCs w:val="18"/>
              </w:rPr>
            </w:pPr>
            <w:r w:rsidRPr="00FC6913">
              <w:rPr>
                <w:rFonts w:ascii="Georgia" w:eastAsia="Calibri" w:hAnsi="Georgia"/>
                <w:color w:val="000000"/>
                <w:sz w:val="18"/>
                <w:szCs w:val="18"/>
              </w:rPr>
              <w:t>Pneumatyczny – 0 pkt</w:t>
            </w:r>
          </w:p>
        </w:tc>
      </w:tr>
      <w:tr w:rsidR="00967D0C" w:rsidRPr="00FC6913" w14:paraId="114A9131" w14:textId="77777777" w:rsidTr="00EC73F2">
        <w:tc>
          <w:tcPr>
            <w:tcW w:w="963" w:type="dxa"/>
            <w:shd w:val="clear" w:color="auto" w:fill="auto"/>
            <w:vAlign w:val="center"/>
          </w:tcPr>
          <w:p w14:paraId="11F628EB" w14:textId="352CCFF1" w:rsidR="00967D0C" w:rsidRPr="00FC6913" w:rsidRDefault="000434A3" w:rsidP="00FC6913">
            <w:pPr>
              <w:snapToGrid w:val="0"/>
              <w:spacing w:line="240" w:lineRule="auto"/>
              <w:jc w:val="center"/>
              <w:rPr>
                <w:rFonts w:ascii="Georgia" w:hAnsi="Georgia" w:cs="Arial"/>
                <w:sz w:val="18"/>
                <w:szCs w:val="18"/>
              </w:rPr>
            </w:pPr>
            <w:r>
              <w:rPr>
                <w:rFonts w:ascii="Georgia" w:hAnsi="Georgia" w:cs="Arial"/>
                <w:sz w:val="18"/>
                <w:szCs w:val="18"/>
              </w:rPr>
              <w:t>6</w:t>
            </w:r>
          </w:p>
        </w:tc>
        <w:tc>
          <w:tcPr>
            <w:tcW w:w="5416" w:type="dxa"/>
            <w:shd w:val="clear" w:color="auto" w:fill="auto"/>
          </w:tcPr>
          <w:p w14:paraId="2B8C6B5B" w14:textId="47B3898A" w:rsidR="00967D0C" w:rsidRPr="00FC6913" w:rsidRDefault="00967D0C" w:rsidP="00FC6913">
            <w:pPr>
              <w:pStyle w:val="Style5"/>
              <w:suppressAutoHyphens w:val="0"/>
              <w:snapToGrid w:val="0"/>
              <w:rPr>
                <w:rFonts w:ascii="Georgia" w:eastAsia="Calibri" w:hAnsi="Georgia"/>
                <w:sz w:val="18"/>
                <w:szCs w:val="18"/>
                <w:lang w:eastAsia="ar-SA"/>
              </w:rPr>
            </w:pPr>
            <w:r w:rsidRPr="00FC6913">
              <w:rPr>
                <w:rFonts w:ascii="Georgia" w:eastAsia="Calibri" w:hAnsi="Georgia"/>
                <w:color w:val="000000"/>
                <w:sz w:val="18"/>
                <w:szCs w:val="18"/>
                <w:lang w:eastAsia="ar-SA"/>
              </w:rPr>
              <w:t>Awaryjna podaż O2 i anestetyku z parownika po awarii zasilania sieciowego i rozładowanym akumulatorze</w:t>
            </w:r>
          </w:p>
        </w:tc>
        <w:tc>
          <w:tcPr>
            <w:tcW w:w="3827" w:type="dxa"/>
            <w:shd w:val="clear" w:color="auto" w:fill="auto"/>
          </w:tcPr>
          <w:p w14:paraId="38E8D80F" w14:textId="77777777" w:rsidR="00967D0C" w:rsidRPr="00FC6913" w:rsidRDefault="00967D0C" w:rsidP="00FC6913">
            <w:pPr>
              <w:spacing w:line="240" w:lineRule="auto"/>
              <w:jc w:val="center"/>
              <w:rPr>
                <w:rFonts w:ascii="Georgia" w:eastAsia="Calibri" w:hAnsi="Georgia"/>
                <w:sz w:val="18"/>
                <w:szCs w:val="18"/>
              </w:rPr>
            </w:pPr>
            <w:r w:rsidRPr="00FC6913">
              <w:rPr>
                <w:rFonts w:ascii="Georgia" w:eastAsia="Calibri" w:hAnsi="Georgia"/>
                <w:color w:val="000000"/>
                <w:sz w:val="18"/>
                <w:szCs w:val="18"/>
              </w:rPr>
              <w:t>TAK – 2 pkt</w:t>
            </w:r>
          </w:p>
          <w:p w14:paraId="44FF4D70" w14:textId="57B58034" w:rsidR="00967D0C" w:rsidRPr="00FC6913" w:rsidRDefault="00967D0C" w:rsidP="00FC6913">
            <w:pPr>
              <w:spacing w:line="240" w:lineRule="auto"/>
              <w:jc w:val="center"/>
              <w:rPr>
                <w:rFonts w:ascii="Georgia" w:eastAsia="Calibri" w:hAnsi="Georgia"/>
                <w:color w:val="000000"/>
                <w:sz w:val="18"/>
                <w:szCs w:val="18"/>
              </w:rPr>
            </w:pPr>
            <w:r w:rsidRPr="00FC6913">
              <w:rPr>
                <w:rFonts w:ascii="Georgia" w:eastAsia="Calibri" w:hAnsi="Georgia"/>
                <w:color w:val="000000"/>
                <w:sz w:val="18"/>
                <w:szCs w:val="18"/>
              </w:rPr>
              <w:t>NIE – 0 pkt</w:t>
            </w:r>
          </w:p>
        </w:tc>
      </w:tr>
      <w:tr w:rsidR="000434A3" w:rsidRPr="00FC6913" w14:paraId="6B78DDAD" w14:textId="77777777" w:rsidTr="00B44EEC">
        <w:tc>
          <w:tcPr>
            <w:tcW w:w="10206" w:type="dxa"/>
            <w:gridSpan w:val="3"/>
            <w:shd w:val="clear" w:color="auto" w:fill="auto"/>
            <w:vAlign w:val="center"/>
          </w:tcPr>
          <w:p w14:paraId="00FC55EC" w14:textId="66A9D8AB" w:rsidR="000434A3" w:rsidRPr="00FC6913" w:rsidRDefault="000434A3" w:rsidP="00FC6913">
            <w:pPr>
              <w:spacing w:line="240" w:lineRule="auto"/>
              <w:rPr>
                <w:rFonts w:ascii="Georgia" w:eastAsia="Calibri" w:hAnsi="Georgia"/>
                <w:color w:val="000000"/>
                <w:sz w:val="18"/>
                <w:szCs w:val="18"/>
              </w:rPr>
            </w:pPr>
            <w:r w:rsidRPr="00FC6913">
              <w:rPr>
                <w:rFonts w:ascii="Georgia" w:eastAsia="Calibri" w:hAnsi="Georgia"/>
                <w:b/>
                <w:bCs/>
                <w:color w:val="000000"/>
                <w:sz w:val="18"/>
                <w:szCs w:val="18"/>
              </w:rPr>
              <w:t>Regulacje</w:t>
            </w:r>
          </w:p>
        </w:tc>
      </w:tr>
      <w:tr w:rsidR="00967D0C" w:rsidRPr="00FC6913" w14:paraId="377AF6D8" w14:textId="77777777" w:rsidTr="00EC73F2">
        <w:tc>
          <w:tcPr>
            <w:tcW w:w="963" w:type="dxa"/>
            <w:shd w:val="clear" w:color="auto" w:fill="auto"/>
            <w:vAlign w:val="center"/>
          </w:tcPr>
          <w:p w14:paraId="16DD36BA" w14:textId="13322FCA" w:rsidR="00967D0C" w:rsidRPr="00FC6913" w:rsidRDefault="000434A3" w:rsidP="00FC6913">
            <w:pPr>
              <w:snapToGrid w:val="0"/>
              <w:spacing w:line="240" w:lineRule="auto"/>
              <w:jc w:val="center"/>
              <w:rPr>
                <w:rFonts w:ascii="Georgia" w:hAnsi="Georgia" w:cs="Arial"/>
                <w:sz w:val="18"/>
                <w:szCs w:val="18"/>
              </w:rPr>
            </w:pPr>
            <w:r>
              <w:rPr>
                <w:rFonts w:ascii="Georgia" w:hAnsi="Georgia" w:cs="Arial"/>
                <w:sz w:val="18"/>
                <w:szCs w:val="18"/>
              </w:rPr>
              <w:t>7</w:t>
            </w:r>
          </w:p>
        </w:tc>
        <w:tc>
          <w:tcPr>
            <w:tcW w:w="5416" w:type="dxa"/>
            <w:shd w:val="clear" w:color="auto" w:fill="auto"/>
          </w:tcPr>
          <w:p w14:paraId="3F894CC5" w14:textId="77EA5EE9" w:rsidR="00967D0C" w:rsidRPr="00FC6913" w:rsidRDefault="00967D0C" w:rsidP="00FC6913">
            <w:pPr>
              <w:pStyle w:val="Style5"/>
              <w:suppressAutoHyphens w:val="0"/>
              <w:snapToGrid w:val="0"/>
              <w:rPr>
                <w:rFonts w:ascii="Georgia" w:eastAsia="Calibri" w:hAnsi="Georgia"/>
                <w:color w:val="000000"/>
                <w:sz w:val="18"/>
                <w:szCs w:val="18"/>
                <w:lang w:eastAsia="ar-SA"/>
              </w:rPr>
            </w:pPr>
            <w:r w:rsidRPr="00FC6913">
              <w:rPr>
                <w:rFonts w:ascii="Georgia" w:eastAsia="Calibri" w:hAnsi="Georgia"/>
                <w:color w:val="000000"/>
                <w:sz w:val="18"/>
                <w:szCs w:val="18"/>
                <w:lang w:eastAsia="ar-SA"/>
              </w:rPr>
              <w:t xml:space="preserve">Regulacja PEEP w zakresie co najmniej od 2 do 20 </w:t>
            </w:r>
            <w:proofErr w:type="spellStart"/>
            <w:r w:rsidRPr="00FC6913">
              <w:rPr>
                <w:rFonts w:ascii="Georgia" w:eastAsia="Calibri" w:hAnsi="Georgia"/>
                <w:color w:val="000000"/>
                <w:sz w:val="18"/>
                <w:szCs w:val="18"/>
                <w:lang w:eastAsia="ar-SA"/>
              </w:rPr>
              <w:t>hPa</w:t>
            </w:r>
            <w:proofErr w:type="spellEnd"/>
            <w:r w:rsidRPr="00FC6913">
              <w:rPr>
                <w:rFonts w:ascii="Georgia" w:eastAsia="Calibri" w:hAnsi="Georgia"/>
                <w:color w:val="000000"/>
                <w:sz w:val="18"/>
                <w:szCs w:val="18"/>
                <w:lang w:eastAsia="ar-SA"/>
              </w:rPr>
              <w:t xml:space="preserve"> (cmH2O); wymagana funkcja WYŁ (OFF)</w:t>
            </w:r>
          </w:p>
        </w:tc>
        <w:tc>
          <w:tcPr>
            <w:tcW w:w="3827" w:type="dxa"/>
            <w:shd w:val="clear" w:color="auto" w:fill="auto"/>
          </w:tcPr>
          <w:p w14:paraId="25A5D057" w14:textId="77777777" w:rsidR="00967D0C" w:rsidRPr="00FC6913" w:rsidRDefault="00967D0C" w:rsidP="00FC6913">
            <w:pPr>
              <w:spacing w:line="240" w:lineRule="auto"/>
              <w:jc w:val="center"/>
              <w:rPr>
                <w:rFonts w:ascii="Georgia" w:eastAsia="Calibri" w:hAnsi="Georgia"/>
                <w:sz w:val="18"/>
                <w:szCs w:val="18"/>
              </w:rPr>
            </w:pPr>
            <w:r w:rsidRPr="00FC6913">
              <w:rPr>
                <w:rFonts w:ascii="Georgia" w:eastAsia="Calibri" w:hAnsi="Georgia"/>
                <w:color w:val="000000"/>
                <w:sz w:val="18"/>
                <w:szCs w:val="18"/>
              </w:rPr>
              <w:t xml:space="preserve">Od 2 </w:t>
            </w:r>
            <w:proofErr w:type="spellStart"/>
            <w:r w:rsidRPr="00FC6913">
              <w:rPr>
                <w:rFonts w:ascii="Georgia" w:eastAsia="Calibri" w:hAnsi="Georgia"/>
                <w:color w:val="000000"/>
                <w:sz w:val="18"/>
                <w:szCs w:val="18"/>
              </w:rPr>
              <w:t>hPa</w:t>
            </w:r>
            <w:proofErr w:type="spellEnd"/>
            <w:r w:rsidRPr="00FC6913">
              <w:rPr>
                <w:rFonts w:ascii="Georgia" w:eastAsia="Calibri" w:hAnsi="Georgia"/>
                <w:color w:val="000000"/>
                <w:sz w:val="18"/>
                <w:szCs w:val="18"/>
              </w:rPr>
              <w:t xml:space="preserve"> – 6 pkt</w:t>
            </w:r>
          </w:p>
          <w:p w14:paraId="1152FB2F" w14:textId="653652C6" w:rsidR="00967D0C" w:rsidRPr="00FC6913" w:rsidRDefault="00967D0C" w:rsidP="00FC6913">
            <w:pPr>
              <w:spacing w:line="240" w:lineRule="auto"/>
              <w:jc w:val="center"/>
              <w:rPr>
                <w:rFonts w:ascii="Georgia" w:eastAsia="Calibri" w:hAnsi="Georgia"/>
                <w:color w:val="000000"/>
                <w:sz w:val="18"/>
                <w:szCs w:val="18"/>
              </w:rPr>
            </w:pPr>
            <w:r w:rsidRPr="00FC6913">
              <w:rPr>
                <w:rFonts w:ascii="Georgia" w:eastAsia="Calibri" w:hAnsi="Georgia"/>
                <w:color w:val="000000"/>
                <w:sz w:val="18"/>
                <w:szCs w:val="18"/>
              </w:rPr>
              <w:t xml:space="preserve">Od 3 </w:t>
            </w:r>
            <w:proofErr w:type="spellStart"/>
            <w:r w:rsidRPr="00FC6913">
              <w:rPr>
                <w:rFonts w:ascii="Georgia" w:eastAsia="Calibri" w:hAnsi="Georgia"/>
                <w:color w:val="000000"/>
                <w:sz w:val="18"/>
                <w:szCs w:val="18"/>
              </w:rPr>
              <w:t>hPa</w:t>
            </w:r>
            <w:proofErr w:type="spellEnd"/>
            <w:r w:rsidRPr="00FC6913">
              <w:rPr>
                <w:rFonts w:ascii="Georgia" w:eastAsia="Calibri" w:hAnsi="Georgia"/>
                <w:color w:val="000000"/>
                <w:sz w:val="18"/>
                <w:szCs w:val="18"/>
              </w:rPr>
              <w:t xml:space="preserve"> – 0 pkt</w:t>
            </w:r>
          </w:p>
        </w:tc>
      </w:tr>
      <w:tr w:rsidR="00967D0C" w:rsidRPr="00FC6913" w14:paraId="7BB25953" w14:textId="77777777" w:rsidTr="00EC73F2">
        <w:tc>
          <w:tcPr>
            <w:tcW w:w="963" w:type="dxa"/>
            <w:shd w:val="clear" w:color="auto" w:fill="auto"/>
            <w:vAlign w:val="center"/>
          </w:tcPr>
          <w:p w14:paraId="474C4B91" w14:textId="076006B1" w:rsidR="00967D0C" w:rsidRPr="00FC6913" w:rsidRDefault="000434A3" w:rsidP="00FC6913">
            <w:pPr>
              <w:snapToGrid w:val="0"/>
              <w:spacing w:line="240" w:lineRule="auto"/>
              <w:jc w:val="center"/>
              <w:rPr>
                <w:rFonts w:ascii="Georgia" w:hAnsi="Georgia" w:cs="Arial"/>
                <w:sz w:val="18"/>
                <w:szCs w:val="18"/>
              </w:rPr>
            </w:pPr>
            <w:r>
              <w:rPr>
                <w:rFonts w:ascii="Georgia" w:hAnsi="Georgia" w:cs="Arial"/>
                <w:sz w:val="18"/>
                <w:szCs w:val="18"/>
              </w:rPr>
              <w:t>8</w:t>
            </w:r>
          </w:p>
        </w:tc>
        <w:tc>
          <w:tcPr>
            <w:tcW w:w="5416" w:type="dxa"/>
            <w:shd w:val="clear" w:color="auto" w:fill="auto"/>
          </w:tcPr>
          <w:p w14:paraId="54FBD503" w14:textId="7547FA84" w:rsidR="00967D0C" w:rsidRPr="00FC6913" w:rsidRDefault="00967D0C" w:rsidP="00FC6913">
            <w:pPr>
              <w:pStyle w:val="Style5"/>
              <w:suppressAutoHyphens w:val="0"/>
              <w:snapToGrid w:val="0"/>
              <w:rPr>
                <w:rFonts w:ascii="Georgia" w:eastAsia="Calibri" w:hAnsi="Georgia"/>
                <w:color w:val="000000"/>
                <w:sz w:val="18"/>
                <w:szCs w:val="18"/>
                <w:lang w:eastAsia="ar-SA"/>
              </w:rPr>
            </w:pPr>
            <w:r w:rsidRPr="00FC6913">
              <w:rPr>
                <w:rFonts w:ascii="Georgia" w:eastAsia="Calibri" w:hAnsi="Georgia"/>
                <w:color w:val="000000"/>
                <w:sz w:val="18"/>
                <w:szCs w:val="18"/>
                <w:lang w:eastAsia="ar-SA"/>
              </w:rPr>
              <w:t>Zmiana częstości oddechowej automatycznie zmienia czas wdechu (Ti) - tzw. blokada I:E, możliwe wyłączenie tej funkcjonalności przez użytkownika</w:t>
            </w:r>
          </w:p>
        </w:tc>
        <w:tc>
          <w:tcPr>
            <w:tcW w:w="3827" w:type="dxa"/>
            <w:shd w:val="clear" w:color="auto" w:fill="auto"/>
          </w:tcPr>
          <w:p w14:paraId="70126678" w14:textId="77777777" w:rsidR="00967D0C" w:rsidRPr="00FC6913" w:rsidRDefault="00967D0C" w:rsidP="00FC6913">
            <w:pPr>
              <w:spacing w:line="240" w:lineRule="auto"/>
              <w:jc w:val="center"/>
              <w:rPr>
                <w:rFonts w:ascii="Georgia" w:eastAsia="Calibri" w:hAnsi="Georgia"/>
                <w:sz w:val="18"/>
                <w:szCs w:val="18"/>
              </w:rPr>
            </w:pPr>
            <w:r w:rsidRPr="00FC6913">
              <w:rPr>
                <w:rFonts w:ascii="Georgia" w:eastAsia="Calibri" w:hAnsi="Georgia"/>
                <w:color w:val="000000"/>
                <w:sz w:val="18"/>
                <w:szCs w:val="18"/>
              </w:rPr>
              <w:t>TAK – 6 pkt</w:t>
            </w:r>
          </w:p>
          <w:p w14:paraId="5C27BE09" w14:textId="0CF2030E" w:rsidR="00967D0C" w:rsidRPr="00FC6913" w:rsidRDefault="00967D0C" w:rsidP="00FC6913">
            <w:pPr>
              <w:spacing w:line="240" w:lineRule="auto"/>
              <w:jc w:val="center"/>
              <w:rPr>
                <w:rFonts w:ascii="Georgia" w:eastAsia="Calibri" w:hAnsi="Georgia"/>
                <w:color w:val="000000"/>
                <w:sz w:val="18"/>
                <w:szCs w:val="18"/>
              </w:rPr>
            </w:pPr>
            <w:r w:rsidRPr="00FC6913">
              <w:rPr>
                <w:rFonts w:ascii="Georgia" w:eastAsia="Calibri" w:hAnsi="Georgia"/>
                <w:color w:val="000000"/>
                <w:sz w:val="18"/>
                <w:szCs w:val="18"/>
              </w:rPr>
              <w:t>NIE – 0 pkt</w:t>
            </w:r>
          </w:p>
        </w:tc>
      </w:tr>
      <w:tr w:rsidR="000434A3" w:rsidRPr="00FC6913" w14:paraId="4578F360" w14:textId="77777777" w:rsidTr="00F66AC1">
        <w:tc>
          <w:tcPr>
            <w:tcW w:w="10206" w:type="dxa"/>
            <w:gridSpan w:val="3"/>
            <w:shd w:val="clear" w:color="auto" w:fill="auto"/>
            <w:vAlign w:val="center"/>
          </w:tcPr>
          <w:p w14:paraId="6988F056" w14:textId="11C97903" w:rsidR="000434A3" w:rsidRPr="00FC6913" w:rsidRDefault="000434A3" w:rsidP="00FC6913">
            <w:pPr>
              <w:spacing w:line="240" w:lineRule="auto"/>
              <w:rPr>
                <w:rFonts w:ascii="Georgia" w:eastAsia="Calibri" w:hAnsi="Georgia"/>
                <w:color w:val="000000"/>
                <w:sz w:val="18"/>
                <w:szCs w:val="18"/>
              </w:rPr>
            </w:pPr>
            <w:r w:rsidRPr="00FC6913">
              <w:rPr>
                <w:rFonts w:ascii="Georgia" w:eastAsia="Calibri" w:hAnsi="Georgia"/>
                <w:b/>
                <w:bCs/>
                <w:color w:val="000000"/>
                <w:sz w:val="18"/>
                <w:szCs w:val="18"/>
              </w:rPr>
              <w:t>Prezentacje</w:t>
            </w:r>
          </w:p>
        </w:tc>
      </w:tr>
      <w:tr w:rsidR="00967D0C" w:rsidRPr="00FC6913" w14:paraId="31AB11F2" w14:textId="77777777" w:rsidTr="00EC73F2">
        <w:tc>
          <w:tcPr>
            <w:tcW w:w="963" w:type="dxa"/>
            <w:shd w:val="clear" w:color="auto" w:fill="auto"/>
            <w:vAlign w:val="center"/>
          </w:tcPr>
          <w:p w14:paraId="23C03D12" w14:textId="09ED7185" w:rsidR="00967D0C" w:rsidRPr="00FC6913" w:rsidRDefault="000434A3" w:rsidP="00FC6913">
            <w:pPr>
              <w:snapToGrid w:val="0"/>
              <w:spacing w:line="240" w:lineRule="auto"/>
              <w:jc w:val="center"/>
              <w:rPr>
                <w:rFonts w:ascii="Georgia" w:hAnsi="Georgia" w:cs="Arial"/>
                <w:sz w:val="18"/>
                <w:szCs w:val="18"/>
              </w:rPr>
            </w:pPr>
            <w:r>
              <w:rPr>
                <w:rFonts w:ascii="Georgia" w:hAnsi="Georgia" w:cs="Arial"/>
                <w:sz w:val="18"/>
                <w:szCs w:val="18"/>
              </w:rPr>
              <w:t>9</w:t>
            </w:r>
          </w:p>
        </w:tc>
        <w:tc>
          <w:tcPr>
            <w:tcW w:w="5416" w:type="dxa"/>
            <w:shd w:val="clear" w:color="auto" w:fill="auto"/>
          </w:tcPr>
          <w:p w14:paraId="20F39ED4" w14:textId="275F30C3" w:rsidR="00967D0C" w:rsidRPr="00FC6913" w:rsidRDefault="00967D0C" w:rsidP="00FC6913">
            <w:pPr>
              <w:pStyle w:val="Style5"/>
              <w:suppressAutoHyphens w:val="0"/>
              <w:snapToGrid w:val="0"/>
              <w:rPr>
                <w:rFonts w:ascii="Georgia" w:eastAsia="Calibri" w:hAnsi="Georgia"/>
                <w:color w:val="000000"/>
                <w:sz w:val="18"/>
                <w:szCs w:val="18"/>
                <w:lang w:eastAsia="ar-SA"/>
              </w:rPr>
            </w:pPr>
            <w:r w:rsidRPr="00FC6913">
              <w:rPr>
                <w:rFonts w:ascii="Georgia" w:eastAsia="Calibri" w:hAnsi="Georgia"/>
                <w:color w:val="000000"/>
                <w:sz w:val="18"/>
                <w:szCs w:val="18"/>
                <w:lang w:eastAsia="ar-SA"/>
              </w:rPr>
              <w:t xml:space="preserve">Funkcja </w:t>
            </w:r>
            <w:proofErr w:type="spellStart"/>
            <w:r w:rsidRPr="00FC6913">
              <w:rPr>
                <w:rFonts w:ascii="Georgia" w:eastAsia="Calibri" w:hAnsi="Georgia"/>
                <w:color w:val="000000"/>
                <w:sz w:val="18"/>
                <w:szCs w:val="18"/>
                <w:lang w:eastAsia="ar-SA"/>
              </w:rPr>
              <w:t>timera</w:t>
            </w:r>
            <w:proofErr w:type="spellEnd"/>
            <w:r w:rsidRPr="00FC6913">
              <w:rPr>
                <w:rFonts w:ascii="Georgia" w:eastAsia="Calibri" w:hAnsi="Georgia"/>
                <w:color w:val="000000"/>
                <w:sz w:val="18"/>
                <w:szCs w:val="18"/>
                <w:lang w:eastAsia="ar-SA"/>
              </w:rPr>
              <w:t xml:space="preserve"> (odliczanie do zera sekund od ustawionego czasu) pomocna przy wykonywaniu czynności obwarowanych czasowo, prezentacja na ekranie respiratora</w:t>
            </w:r>
          </w:p>
        </w:tc>
        <w:tc>
          <w:tcPr>
            <w:tcW w:w="3827" w:type="dxa"/>
            <w:shd w:val="clear" w:color="auto" w:fill="auto"/>
          </w:tcPr>
          <w:p w14:paraId="62FE1680" w14:textId="77777777" w:rsidR="00967D0C" w:rsidRPr="00FC6913" w:rsidRDefault="00967D0C" w:rsidP="00FC6913">
            <w:pPr>
              <w:spacing w:line="240" w:lineRule="auto"/>
              <w:jc w:val="center"/>
              <w:rPr>
                <w:rFonts w:ascii="Georgia" w:eastAsia="Calibri" w:hAnsi="Georgia"/>
                <w:sz w:val="18"/>
                <w:szCs w:val="18"/>
              </w:rPr>
            </w:pPr>
            <w:r w:rsidRPr="00FC6913">
              <w:rPr>
                <w:rFonts w:ascii="Georgia" w:eastAsia="Calibri" w:hAnsi="Georgia"/>
                <w:color w:val="000000"/>
                <w:sz w:val="18"/>
                <w:szCs w:val="18"/>
              </w:rPr>
              <w:t>TAK – 6 pkt</w:t>
            </w:r>
          </w:p>
          <w:p w14:paraId="3D20E2D6" w14:textId="48B208BD" w:rsidR="00967D0C" w:rsidRPr="00FC6913" w:rsidRDefault="00967D0C" w:rsidP="00FC6913">
            <w:pPr>
              <w:spacing w:line="240" w:lineRule="auto"/>
              <w:jc w:val="center"/>
              <w:rPr>
                <w:rFonts w:ascii="Georgia" w:eastAsia="Calibri" w:hAnsi="Georgia"/>
                <w:color w:val="000000"/>
                <w:sz w:val="18"/>
                <w:szCs w:val="18"/>
              </w:rPr>
            </w:pPr>
            <w:r w:rsidRPr="00FC6913">
              <w:rPr>
                <w:rFonts w:ascii="Georgia" w:eastAsia="Calibri" w:hAnsi="Georgia"/>
                <w:color w:val="000000"/>
                <w:sz w:val="18"/>
                <w:szCs w:val="18"/>
              </w:rPr>
              <w:t>NIE – 0 pkt</w:t>
            </w:r>
          </w:p>
        </w:tc>
      </w:tr>
      <w:tr w:rsidR="000434A3" w:rsidRPr="00FC6913" w14:paraId="36FDA03A" w14:textId="77777777" w:rsidTr="00186C40">
        <w:tc>
          <w:tcPr>
            <w:tcW w:w="10206" w:type="dxa"/>
            <w:gridSpan w:val="3"/>
            <w:shd w:val="clear" w:color="auto" w:fill="auto"/>
            <w:vAlign w:val="center"/>
          </w:tcPr>
          <w:p w14:paraId="20DF70F8" w14:textId="55810B91" w:rsidR="000434A3" w:rsidRPr="00FC6913" w:rsidRDefault="000434A3" w:rsidP="00FC6913">
            <w:pPr>
              <w:spacing w:line="240" w:lineRule="auto"/>
              <w:rPr>
                <w:rFonts w:ascii="Georgia" w:eastAsia="Calibri" w:hAnsi="Georgia"/>
                <w:color w:val="000000"/>
                <w:sz w:val="18"/>
                <w:szCs w:val="18"/>
              </w:rPr>
            </w:pPr>
            <w:r w:rsidRPr="00FC6913">
              <w:rPr>
                <w:rFonts w:ascii="Georgia" w:eastAsia="Calibri" w:hAnsi="Georgia"/>
                <w:b/>
                <w:bCs/>
                <w:color w:val="000000"/>
                <w:sz w:val="18"/>
                <w:szCs w:val="18"/>
              </w:rPr>
              <w:t>Funkcjonalność</w:t>
            </w:r>
          </w:p>
        </w:tc>
      </w:tr>
      <w:tr w:rsidR="00967D0C" w:rsidRPr="00FC6913" w14:paraId="33343139" w14:textId="77777777" w:rsidTr="00EC73F2">
        <w:tc>
          <w:tcPr>
            <w:tcW w:w="963" w:type="dxa"/>
            <w:shd w:val="clear" w:color="auto" w:fill="auto"/>
            <w:vAlign w:val="center"/>
          </w:tcPr>
          <w:p w14:paraId="74810BE6" w14:textId="3713B8E8" w:rsidR="00967D0C" w:rsidRPr="00FC6913" w:rsidRDefault="000434A3" w:rsidP="00FC6913">
            <w:pPr>
              <w:snapToGrid w:val="0"/>
              <w:spacing w:line="240" w:lineRule="auto"/>
              <w:jc w:val="center"/>
              <w:rPr>
                <w:rFonts w:ascii="Georgia" w:hAnsi="Georgia" w:cs="Arial"/>
                <w:sz w:val="18"/>
                <w:szCs w:val="18"/>
              </w:rPr>
            </w:pPr>
            <w:r>
              <w:rPr>
                <w:rFonts w:ascii="Georgia" w:hAnsi="Georgia" w:cs="Arial"/>
                <w:sz w:val="18"/>
                <w:szCs w:val="18"/>
              </w:rPr>
              <w:t>10</w:t>
            </w:r>
          </w:p>
        </w:tc>
        <w:tc>
          <w:tcPr>
            <w:tcW w:w="5416" w:type="dxa"/>
            <w:shd w:val="clear" w:color="auto" w:fill="auto"/>
          </w:tcPr>
          <w:p w14:paraId="15B26201" w14:textId="6608CD6B" w:rsidR="00967D0C" w:rsidRPr="00FC6913" w:rsidRDefault="00967D0C" w:rsidP="00FC6913">
            <w:pPr>
              <w:pStyle w:val="Style5"/>
              <w:suppressAutoHyphens w:val="0"/>
              <w:snapToGrid w:val="0"/>
              <w:rPr>
                <w:rFonts w:ascii="Georgia" w:eastAsia="Calibri" w:hAnsi="Georgia"/>
                <w:color w:val="000000"/>
                <w:sz w:val="18"/>
                <w:szCs w:val="18"/>
                <w:lang w:eastAsia="ar-SA"/>
              </w:rPr>
            </w:pPr>
            <w:r w:rsidRPr="00FC6913">
              <w:rPr>
                <w:rFonts w:ascii="Georgia" w:eastAsia="Calibri" w:hAnsi="Georgia"/>
                <w:color w:val="000000"/>
                <w:sz w:val="18"/>
                <w:szCs w:val="18"/>
                <w:lang w:eastAsia="ar-SA"/>
              </w:rPr>
              <w:t>W pełni automatyczna kalibracja modułu gazowego, niewymagająca udziału serwisu, personelu i akcesoriów (np. tzw. gazu testowego)</w:t>
            </w:r>
          </w:p>
        </w:tc>
        <w:tc>
          <w:tcPr>
            <w:tcW w:w="3827" w:type="dxa"/>
            <w:shd w:val="clear" w:color="auto" w:fill="auto"/>
          </w:tcPr>
          <w:p w14:paraId="7A332C73" w14:textId="77777777" w:rsidR="00967D0C" w:rsidRPr="00FC6913" w:rsidRDefault="00967D0C" w:rsidP="00FC6913">
            <w:pPr>
              <w:spacing w:line="240" w:lineRule="auto"/>
              <w:jc w:val="center"/>
              <w:rPr>
                <w:rFonts w:ascii="Georgia" w:eastAsia="Calibri" w:hAnsi="Georgia"/>
                <w:sz w:val="18"/>
                <w:szCs w:val="18"/>
              </w:rPr>
            </w:pPr>
            <w:r w:rsidRPr="00FC6913">
              <w:rPr>
                <w:rFonts w:ascii="Georgia" w:eastAsia="Calibri" w:hAnsi="Georgia"/>
                <w:color w:val="000000"/>
                <w:sz w:val="18"/>
                <w:szCs w:val="18"/>
              </w:rPr>
              <w:t>TAK – 6 pkt</w:t>
            </w:r>
          </w:p>
          <w:p w14:paraId="7766861E" w14:textId="183D1EA8" w:rsidR="00967D0C" w:rsidRPr="00FC6913" w:rsidRDefault="00967D0C" w:rsidP="00FC6913">
            <w:pPr>
              <w:spacing w:line="240" w:lineRule="auto"/>
              <w:jc w:val="center"/>
              <w:rPr>
                <w:rFonts w:ascii="Georgia" w:eastAsia="Calibri" w:hAnsi="Georgia"/>
                <w:color w:val="000000"/>
                <w:sz w:val="18"/>
                <w:szCs w:val="18"/>
              </w:rPr>
            </w:pPr>
            <w:r w:rsidRPr="00FC6913">
              <w:rPr>
                <w:rFonts w:ascii="Georgia" w:eastAsia="Calibri" w:hAnsi="Georgia"/>
                <w:color w:val="000000"/>
                <w:sz w:val="18"/>
                <w:szCs w:val="18"/>
              </w:rPr>
              <w:t>NIE – 0 pkt</w:t>
            </w:r>
          </w:p>
        </w:tc>
      </w:tr>
      <w:tr w:rsidR="00967D0C" w:rsidRPr="00FC6913" w14:paraId="7F7F3C5D" w14:textId="77777777" w:rsidTr="00EC73F2">
        <w:tc>
          <w:tcPr>
            <w:tcW w:w="963" w:type="dxa"/>
            <w:shd w:val="clear" w:color="auto" w:fill="auto"/>
            <w:vAlign w:val="center"/>
          </w:tcPr>
          <w:p w14:paraId="74512927" w14:textId="21F75701" w:rsidR="00967D0C" w:rsidRPr="00FC6913" w:rsidRDefault="000434A3" w:rsidP="00FC6913">
            <w:pPr>
              <w:snapToGrid w:val="0"/>
              <w:spacing w:line="240" w:lineRule="auto"/>
              <w:jc w:val="center"/>
              <w:rPr>
                <w:rFonts w:ascii="Georgia" w:hAnsi="Georgia" w:cs="Arial"/>
                <w:sz w:val="18"/>
                <w:szCs w:val="18"/>
              </w:rPr>
            </w:pPr>
            <w:r>
              <w:rPr>
                <w:rFonts w:ascii="Georgia" w:hAnsi="Georgia" w:cs="Arial"/>
                <w:sz w:val="18"/>
                <w:szCs w:val="18"/>
              </w:rPr>
              <w:t>11</w:t>
            </w:r>
          </w:p>
        </w:tc>
        <w:tc>
          <w:tcPr>
            <w:tcW w:w="5416" w:type="dxa"/>
            <w:shd w:val="clear" w:color="auto" w:fill="auto"/>
          </w:tcPr>
          <w:p w14:paraId="68A4A803" w14:textId="7ABD7F13" w:rsidR="00967D0C" w:rsidRPr="00FC6913" w:rsidRDefault="00967D0C" w:rsidP="00FC6913">
            <w:pPr>
              <w:pStyle w:val="Style5"/>
              <w:suppressAutoHyphens w:val="0"/>
              <w:snapToGrid w:val="0"/>
              <w:rPr>
                <w:rFonts w:ascii="Georgia" w:eastAsia="Calibri" w:hAnsi="Georgia"/>
                <w:color w:val="000000"/>
                <w:sz w:val="18"/>
                <w:szCs w:val="18"/>
                <w:lang w:eastAsia="ar-SA"/>
              </w:rPr>
            </w:pPr>
            <w:r w:rsidRPr="00FC6913">
              <w:rPr>
                <w:rFonts w:ascii="Georgia" w:eastAsia="Calibri" w:hAnsi="Georgia"/>
                <w:color w:val="000000"/>
                <w:sz w:val="18"/>
                <w:szCs w:val="18"/>
                <w:lang w:eastAsia="ar-SA"/>
              </w:rPr>
              <w:t>Eksport tzw. zrzutu ekranu do pamięci zewnętrznej USB</w:t>
            </w:r>
          </w:p>
        </w:tc>
        <w:tc>
          <w:tcPr>
            <w:tcW w:w="3827" w:type="dxa"/>
            <w:shd w:val="clear" w:color="auto" w:fill="auto"/>
          </w:tcPr>
          <w:p w14:paraId="7BCDD5A4" w14:textId="77777777" w:rsidR="00967D0C" w:rsidRPr="00FC6913" w:rsidRDefault="00967D0C" w:rsidP="00FC6913">
            <w:pPr>
              <w:spacing w:line="240" w:lineRule="auto"/>
              <w:jc w:val="center"/>
              <w:rPr>
                <w:rFonts w:ascii="Georgia" w:eastAsia="Calibri" w:hAnsi="Georgia"/>
                <w:sz w:val="18"/>
                <w:szCs w:val="18"/>
              </w:rPr>
            </w:pPr>
            <w:r w:rsidRPr="00FC6913">
              <w:rPr>
                <w:rFonts w:ascii="Georgia" w:eastAsia="Calibri" w:hAnsi="Georgia"/>
                <w:color w:val="000000"/>
                <w:sz w:val="18"/>
                <w:szCs w:val="18"/>
              </w:rPr>
              <w:t>TAK – 6 pkt</w:t>
            </w:r>
          </w:p>
          <w:p w14:paraId="0FCE7C32" w14:textId="2289E0C7" w:rsidR="00967D0C" w:rsidRPr="00FC6913" w:rsidRDefault="00967D0C" w:rsidP="00FC6913">
            <w:pPr>
              <w:spacing w:line="240" w:lineRule="auto"/>
              <w:jc w:val="center"/>
              <w:rPr>
                <w:rFonts w:ascii="Georgia" w:eastAsia="Calibri" w:hAnsi="Georgia"/>
                <w:color w:val="000000"/>
                <w:sz w:val="18"/>
                <w:szCs w:val="18"/>
              </w:rPr>
            </w:pPr>
            <w:r w:rsidRPr="00FC6913">
              <w:rPr>
                <w:rFonts w:ascii="Georgia" w:eastAsia="Calibri" w:hAnsi="Georgia"/>
                <w:color w:val="000000"/>
                <w:sz w:val="18"/>
                <w:szCs w:val="18"/>
              </w:rPr>
              <w:t>NIE – 0 pkt</w:t>
            </w:r>
          </w:p>
        </w:tc>
      </w:tr>
      <w:tr w:rsidR="000434A3" w:rsidRPr="00FC6913" w14:paraId="75FACA2F" w14:textId="77777777" w:rsidTr="00510331">
        <w:tc>
          <w:tcPr>
            <w:tcW w:w="10206" w:type="dxa"/>
            <w:gridSpan w:val="3"/>
            <w:shd w:val="clear" w:color="auto" w:fill="auto"/>
            <w:vAlign w:val="center"/>
          </w:tcPr>
          <w:p w14:paraId="64719F57" w14:textId="50CB87ED" w:rsidR="000434A3" w:rsidRPr="00FC6913" w:rsidRDefault="000434A3" w:rsidP="00FC6913">
            <w:pPr>
              <w:spacing w:line="240" w:lineRule="auto"/>
              <w:rPr>
                <w:rFonts w:ascii="Georgia" w:eastAsia="Calibri" w:hAnsi="Georgia"/>
                <w:color w:val="000000"/>
                <w:sz w:val="18"/>
                <w:szCs w:val="18"/>
              </w:rPr>
            </w:pPr>
            <w:r w:rsidRPr="00FC6913">
              <w:rPr>
                <w:rFonts w:ascii="Georgia" w:eastAsia="Calibri" w:hAnsi="Georgia"/>
                <w:b/>
                <w:bCs/>
                <w:color w:val="000000"/>
                <w:sz w:val="18"/>
                <w:szCs w:val="18"/>
              </w:rPr>
              <w:t>Alarmy</w:t>
            </w:r>
          </w:p>
        </w:tc>
      </w:tr>
      <w:tr w:rsidR="00967D0C" w:rsidRPr="00FC6913" w14:paraId="4A25C4AB" w14:textId="77777777" w:rsidTr="00EC73F2">
        <w:tc>
          <w:tcPr>
            <w:tcW w:w="963" w:type="dxa"/>
            <w:shd w:val="clear" w:color="auto" w:fill="auto"/>
            <w:vAlign w:val="center"/>
          </w:tcPr>
          <w:p w14:paraId="312B5766" w14:textId="0A8CBEF7" w:rsidR="00967D0C" w:rsidRPr="00FC6913" w:rsidRDefault="000434A3" w:rsidP="00FC6913">
            <w:pPr>
              <w:snapToGrid w:val="0"/>
              <w:spacing w:line="240" w:lineRule="auto"/>
              <w:jc w:val="center"/>
              <w:rPr>
                <w:rFonts w:ascii="Georgia" w:hAnsi="Georgia" w:cs="Arial"/>
                <w:sz w:val="18"/>
                <w:szCs w:val="18"/>
              </w:rPr>
            </w:pPr>
            <w:r>
              <w:rPr>
                <w:rFonts w:ascii="Georgia" w:hAnsi="Georgia" w:cs="Arial"/>
                <w:sz w:val="18"/>
                <w:szCs w:val="18"/>
              </w:rPr>
              <w:t>12</w:t>
            </w:r>
          </w:p>
        </w:tc>
        <w:tc>
          <w:tcPr>
            <w:tcW w:w="5416" w:type="dxa"/>
            <w:shd w:val="clear" w:color="auto" w:fill="auto"/>
          </w:tcPr>
          <w:p w14:paraId="66C4B44D" w14:textId="3A14B5EF" w:rsidR="00967D0C" w:rsidRPr="00FC6913" w:rsidRDefault="00967D0C" w:rsidP="00FC6913">
            <w:pPr>
              <w:pStyle w:val="Style5"/>
              <w:suppressAutoHyphens w:val="0"/>
              <w:snapToGrid w:val="0"/>
              <w:rPr>
                <w:rFonts w:ascii="Georgia" w:eastAsia="Calibri" w:hAnsi="Georgia"/>
                <w:color w:val="000000"/>
                <w:sz w:val="18"/>
                <w:szCs w:val="18"/>
                <w:lang w:eastAsia="ar-SA"/>
              </w:rPr>
            </w:pPr>
            <w:r w:rsidRPr="00FC6913">
              <w:rPr>
                <w:rFonts w:ascii="Georgia" w:eastAsia="Calibri" w:hAnsi="Georgia"/>
                <w:color w:val="000000"/>
                <w:sz w:val="18"/>
                <w:szCs w:val="18"/>
                <w:lang w:eastAsia="ar-SA"/>
              </w:rPr>
              <w:t>Alarm wykrycia drugiego anestetyku</w:t>
            </w:r>
          </w:p>
        </w:tc>
        <w:tc>
          <w:tcPr>
            <w:tcW w:w="3827" w:type="dxa"/>
            <w:shd w:val="clear" w:color="auto" w:fill="auto"/>
          </w:tcPr>
          <w:p w14:paraId="16D68913" w14:textId="77777777" w:rsidR="00967D0C" w:rsidRPr="00FC6913" w:rsidRDefault="00967D0C" w:rsidP="00FC6913">
            <w:pPr>
              <w:spacing w:line="240" w:lineRule="auto"/>
              <w:jc w:val="center"/>
              <w:rPr>
                <w:rFonts w:ascii="Georgia" w:eastAsia="Calibri" w:hAnsi="Georgia"/>
                <w:sz w:val="18"/>
                <w:szCs w:val="18"/>
              </w:rPr>
            </w:pPr>
            <w:r w:rsidRPr="00FC6913">
              <w:rPr>
                <w:rFonts w:ascii="Georgia" w:eastAsia="Calibri" w:hAnsi="Georgia"/>
                <w:color w:val="000000"/>
                <w:sz w:val="18"/>
                <w:szCs w:val="18"/>
              </w:rPr>
              <w:t>TAK – 2 pkt</w:t>
            </w:r>
          </w:p>
          <w:p w14:paraId="2345DC6B" w14:textId="3F55549A" w:rsidR="00967D0C" w:rsidRPr="00FC6913" w:rsidRDefault="00967D0C" w:rsidP="00FC6913">
            <w:pPr>
              <w:spacing w:line="240" w:lineRule="auto"/>
              <w:jc w:val="center"/>
              <w:rPr>
                <w:rFonts w:ascii="Georgia" w:eastAsia="Calibri" w:hAnsi="Georgia"/>
                <w:color w:val="000000"/>
                <w:sz w:val="18"/>
                <w:szCs w:val="18"/>
              </w:rPr>
            </w:pPr>
            <w:r w:rsidRPr="00FC6913">
              <w:rPr>
                <w:rFonts w:ascii="Georgia" w:eastAsia="Calibri" w:hAnsi="Georgia"/>
                <w:color w:val="000000"/>
                <w:sz w:val="18"/>
                <w:szCs w:val="18"/>
              </w:rPr>
              <w:t>NIE – 0 pkt</w:t>
            </w:r>
          </w:p>
        </w:tc>
      </w:tr>
      <w:tr w:rsidR="000434A3" w:rsidRPr="00FC6913" w14:paraId="525904CA" w14:textId="77777777" w:rsidTr="0001158B">
        <w:tc>
          <w:tcPr>
            <w:tcW w:w="10206" w:type="dxa"/>
            <w:gridSpan w:val="3"/>
            <w:shd w:val="clear" w:color="auto" w:fill="auto"/>
            <w:vAlign w:val="center"/>
          </w:tcPr>
          <w:p w14:paraId="21298ED3" w14:textId="3743F456" w:rsidR="000434A3" w:rsidRPr="00FC6913" w:rsidRDefault="000434A3" w:rsidP="00FC6913">
            <w:pPr>
              <w:spacing w:line="240" w:lineRule="auto"/>
              <w:rPr>
                <w:rFonts w:ascii="Georgia" w:eastAsia="Calibri" w:hAnsi="Georgia"/>
                <w:color w:val="000000"/>
                <w:sz w:val="18"/>
                <w:szCs w:val="18"/>
              </w:rPr>
            </w:pPr>
            <w:r w:rsidRPr="00FC6913">
              <w:rPr>
                <w:rFonts w:ascii="Georgia" w:eastAsia="Calibri" w:hAnsi="Georgia"/>
                <w:b/>
                <w:bCs/>
                <w:color w:val="000000"/>
                <w:sz w:val="18"/>
                <w:szCs w:val="18"/>
              </w:rPr>
              <w:t>Inne</w:t>
            </w:r>
          </w:p>
        </w:tc>
      </w:tr>
      <w:tr w:rsidR="00967D0C" w:rsidRPr="00FC6913" w14:paraId="6B641839" w14:textId="77777777" w:rsidTr="00EC73F2">
        <w:tc>
          <w:tcPr>
            <w:tcW w:w="963" w:type="dxa"/>
            <w:shd w:val="clear" w:color="auto" w:fill="auto"/>
            <w:vAlign w:val="center"/>
          </w:tcPr>
          <w:p w14:paraId="3C198A32" w14:textId="50AAE533" w:rsidR="00967D0C" w:rsidRPr="00FC6913" w:rsidRDefault="000434A3" w:rsidP="00FC6913">
            <w:pPr>
              <w:snapToGrid w:val="0"/>
              <w:spacing w:line="240" w:lineRule="auto"/>
              <w:jc w:val="center"/>
              <w:rPr>
                <w:rFonts w:ascii="Georgia" w:hAnsi="Georgia" w:cs="Arial"/>
                <w:sz w:val="18"/>
                <w:szCs w:val="18"/>
              </w:rPr>
            </w:pPr>
            <w:r>
              <w:rPr>
                <w:rFonts w:ascii="Georgia" w:hAnsi="Georgia" w:cs="Arial"/>
                <w:sz w:val="18"/>
                <w:szCs w:val="18"/>
              </w:rPr>
              <w:t>13</w:t>
            </w:r>
          </w:p>
        </w:tc>
        <w:tc>
          <w:tcPr>
            <w:tcW w:w="5416" w:type="dxa"/>
            <w:shd w:val="clear" w:color="auto" w:fill="auto"/>
          </w:tcPr>
          <w:p w14:paraId="3AD76300" w14:textId="393215A8" w:rsidR="00967D0C" w:rsidRPr="00FC6913" w:rsidRDefault="00FC6913" w:rsidP="00FC6913">
            <w:pPr>
              <w:pStyle w:val="Style5"/>
              <w:suppressAutoHyphens w:val="0"/>
              <w:snapToGrid w:val="0"/>
              <w:rPr>
                <w:rFonts w:ascii="Georgia" w:eastAsia="Calibri" w:hAnsi="Georgia"/>
                <w:color w:val="000000"/>
                <w:sz w:val="18"/>
                <w:szCs w:val="18"/>
                <w:lang w:eastAsia="ar-SA"/>
              </w:rPr>
            </w:pPr>
            <w:r w:rsidRPr="00FC6913">
              <w:rPr>
                <w:rFonts w:ascii="Georgia" w:eastAsia="Calibri" w:hAnsi="Georgia"/>
                <w:color w:val="000000"/>
                <w:sz w:val="18"/>
                <w:szCs w:val="18"/>
                <w:lang w:eastAsia="ar-SA"/>
              </w:rPr>
              <w:t>Całkowicie automatyczny test bez interakcji z użytkownikiem w trakcie trwania procedury</w:t>
            </w:r>
          </w:p>
        </w:tc>
        <w:tc>
          <w:tcPr>
            <w:tcW w:w="3827" w:type="dxa"/>
            <w:shd w:val="clear" w:color="auto" w:fill="auto"/>
          </w:tcPr>
          <w:p w14:paraId="1DF61D42" w14:textId="77777777" w:rsidR="00FC6913" w:rsidRPr="00FC6913" w:rsidRDefault="00FC6913" w:rsidP="00FC6913">
            <w:pPr>
              <w:spacing w:line="240" w:lineRule="auto"/>
              <w:jc w:val="center"/>
              <w:rPr>
                <w:rFonts w:ascii="Georgia" w:eastAsia="Calibri" w:hAnsi="Georgia"/>
                <w:sz w:val="18"/>
                <w:szCs w:val="18"/>
              </w:rPr>
            </w:pPr>
            <w:r w:rsidRPr="00FC6913">
              <w:rPr>
                <w:rFonts w:ascii="Georgia" w:eastAsia="Calibri" w:hAnsi="Georgia"/>
                <w:color w:val="000000"/>
                <w:sz w:val="18"/>
                <w:szCs w:val="18"/>
              </w:rPr>
              <w:t>TAK – 2 pkt</w:t>
            </w:r>
          </w:p>
          <w:p w14:paraId="73FDD1BC" w14:textId="05CD2ADF" w:rsidR="00967D0C" w:rsidRPr="00FC6913" w:rsidRDefault="00FC6913" w:rsidP="00FC6913">
            <w:pPr>
              <w:spacing w:line="240" w:lineRule="auto"/>
              <w:jc w:val="center"/>
              <w:rPr>
                <w:rFonts w:ascii="Georgia" w:eastAsia="Calibri" w:hAnsi="Georgia"/>
                <w:color w:val="000000"/>
                <w:sz w:val="18"/>
                <w:szCs w:val="18"/>
              </w:rPr>
            </w:pPr>
            <w:r w:rsidRPr="00FC6913">
              <w:rPr>
                <w:rFonts w:ascii="Georgia" w:eastAsia="Calibri" w:hAnsi="Georgia"/>
                <w:color w:val="000000"/>
                <w:sz w:val="18"/>
                <w:szCs w:val="18"/>
              </w:rPr>
              <w:t>NIE – 0 pkt</w:t>
            </w:r>
          </w:p>
        </w:tc>
      </w:tr>
      <w:tr w:rsidR="000434A3" w:rsidRPr="00FC6913" w14:paraId="7D4D1DA8" w14:textId="77777777" w:rsidTr="004054D6">
        <w:tc>
          <w:tcPr>
            <w:tcW w:w="10206" w:type="dxa"/>
            <w:gridSpan w:val="3"/>
            <w:shd w:val="clear" w:color="auto" w:fill="auto"/>
            <w:vAlign w:val="center"/>
          </w:tcPr>
          <w:p w14:paraId="1D4BBAE1" w14:textId="34E346ED" w:rsidR="000434A3" w:rsidRPr="00FC6913" w:rsidRDefault="000434A3" w:rsidP="00FC6913">
            <w:pPr>
              <w:spacing w:line="240" w:lineRule="auto"/>
              <w:rPr>
                <w:rFonts w:ascii="Georgia" w:eastAsia="Calibri" w:hAnsi="Georgia"/>
                <w:color w:val="000000"/>
                <w:sz w:val="18"/>
                <w:szCs w:val="18"/>
              </w:rPr>
            </w:pPr>
            <w:r w:rsidRPr="00FC6913">
              <w:rPr>
                <w:rFonts w:ascii="Georgia" w:eastAsia="Calibri" w:hAnsi="Georgia"/>
                <w:b/>
                <w:bCs/>
                <w:color w:val="000000"/>
                <w:sz w:val="18"/>
                <w:szCs w:val="18"/>
              </w:rPr>
              <w:t>Monitor do aparatu, wymagania ogólne</w:t>
            </w:r>
          </w:p>
        </w:tc>
      </w:tr>
      <w:tr w:rsidR="00FC6913" w:rsidRPr="00FC6913" w14:paraId="0BCEAA9B" w14:textId="77777777" w:rsidTr="00EC73F2">
        <w:tc>
          <w:tcPr>
            <w:tcW w:w="963" w:type="dxa"/>
            <w:shd w:val="clear" w:color="auto" w:fill="auto"/>
            <w:vAlign w:val="center"/>
          </w:tcPr>
          <w:p w14:paraId="74C2DA43" w14:textId="34102DC2" w:rsidR="00FC6913" w:rsidRPr="00FC6913" w:rsidRDefault="000434A3" w:rsidP="00FC6913">
            <w:pPr>
              <w:snapToGrid w:val="0"/>
              <w:spacing w:line="240" w:lineRule="auto"/>
              <w:jc w:val="center"/>
              <w:rPr>
                <w:rFonts w:ascii="Georgia" w:hAnsi="Georgia" w:cs="Arial"/>
                <w:sz w:val="18"/>
                <w:szCs w:val="18"/>
              </w:rPr>
            </w:pPr>
            <w:r>
              <w:rPr>
                <w:rFonts w:ascii="Georgia" w:hAnsi="Georgia" w:cs="Arial"/>
                <w:sz w:val="18"/>
                <w:szCs w:val="18"/>
              </w:rPr>
              <w:t>14</w:t>
            </w:r>
          </w:p>
        </w:tc>
        <w:tc>
          <w:tcPr>
            <w:tcW w:w="5416" w:type="dxa"/>
            <w:shd w:val="clear" w:color="auto" w:fill="auto"/>
          </w:tcPr>
          <w:p w14:paraId="723C3F9D" w14:textId="7ADCF13C" w:rsidR="00FC6913" w:rsidRPr="00FC6913" w:rsidRDefault="00FC6913" w:rsidP="00FC6913">
            <w:pPr>
              <w:pStyle w:val="Style5"/>
              <w:suppressAutoHyphens w:val="0"/>
              <w:snapToGrid w:val="0"/>
              <w:rPr>
                <w:rFonts w:ascii="Georgia" w:eastAsia="Calibri" w:hAnsi="Georgia"/>
                <w:color w:val="000000"/>
                <w:sz w:val="18"/>
                <w:szCs w:val="18"/>
                <w:lang w:eastAsia="ar-SA"/>
              </w:rPr>
            </w:pPr>
            <w:r w:rsidRPr="00FC6913">
              <w:rPr>
                <w:rFonts w:ascii="Georgia" w:eastAsia="Calibri" w:hAnsi="Georgia"/>
                <w:color w:val="000000"/>
                <w:sz w:val="18"/>
                <w:szCs w:val="18"/>
                <w:lang w:eastAsia="ar-SA"/>
              </w:rPr>
              <w:t xml:space="preserve">Możliwość wykorzystania monitora do transportu: </w:t>
            </w:r>
            <w:r w:rsidRPr="00FC6913">
              <w:rPr>
                <w:rFonts w:ascii="Georgia" w:eastAsia="Calibri" w:hAnsi="Georgia"/>
                <w:color w:val="000000"/>
                <w:sz w:val="18"/>
                <w:szCs w:val="18"/>
                <w:lang w:eastAsia="ar-SA"/>
              </w:rPr>
              <w:br/>
              <w:t>- nie cięższy niż 7,5 kg</w:t>
            </w:r>
            <w:r w:rsidRPr="00FC6913">
              <w:rPr>
                <w:rFonts w:ascii="Georgia" w:eastAsia="Calibri" w:hAnsi="Georgia"/>
                <w:color w:val="000000"/>
                <w:sz w:val="18"/>
                <w:szCs w:val="18"/>
                <w:lang w:eastAsia="ar-SA"/>
              </w:rPr>
              <w:br/>
              <w:t>- wyposażony w wygodny uchwyt do przenoszenia</w:t>
            </w:r>
            <w:r w:rsidRPr="00FC6913">
              <w:rPr>
                <w:rFonts w:ascii="Georgia" w:eastAsia="Calibri" w:hAnsi="Georgia"/>
                <w:color w:val="000000"/>
                <w:sz w:val="18"/>
                <w:szCs w:val="18"/>
                <w:lang w:eastAsia="ar-SA"/>
              </w:rPr>
              <w:br/>
              <w:t>- wyposażony w akumulator dostępny do wymiany przez użytkownika, wystarczający przynajmniej na 5 godzin pracy</w:t>
            </w:r>
            <w:r w:rsidRPr="00FC6913">
              <w:rPr>
                <w:rFonts w:ascii="Georgia" w:eastAsia="Calibri" w:hAnsi="Georgia"/>
                <w:color w:val="000000"/>
                <w:sz w:val="18"/>
                <w:szCs w:val="18"/>
                <w:lang w:eastAsia="ar-SA"/>
              </w:rPr>
              <w:br/>
              <w:t>- w komplecie system mocowania monitora, umożliwiający szybkie zdjęcie bez użycia narzędzi i wykorzystanie monitora do transportu pacjenta</w:t>
            </w:r>
            <w:r w:rsidRPr="00FC6913">
              <w:rPr>
                <w:rFonts w:ascii="Georgia" w:eastAsia="Calibri" w:hAnsi="Georgia"/>
                <w:color w:val="000000"/>
                <w:sz w:val="18"/>
                <w:szCs w:val="18"/>
                <w:lang w:eastAsia="ar-SA"/>
              </w:rPr>
              <w:br/>
              <w:t>- monitor jest gotowy do uruchomienia łączności bezprzewodowej, umożliwiającej centralne monitorowanie podczas transportu</w:t>
            </w:r>
          </w:p>
        </w:tc>
        <w:tc>
          <w:tcPr>
            <w:tcW w:w="3827" w:type="dxa"/>
            <w:shd w:val="clear" w:color="auto" w:fill="auto"/>
          </w:tcPr>
          <w:p w14:paraId="3E8FEAC0" w14:textId="77777777" w:rsidR="00FC6913" w:rsidRPr="00FC6913" w:rsidRDefault="00FC6913" w:rsidP="00FC6913">
            <w:pPr>
              <w:spacing w:line="240" w:lineRule="auto"/>
              <w:jc w:val="center"/>
              <w:rPr>
                <w:rFonts w:ascii="Georgia" w:eastAsia="Calibri" w:hAnsi="Georgia"/>
                <w:sz w:val="18"/>
                <w:szCs w:val="18"/>
              </w:rPr>
            </w:pPr>
            <w:proofErr w:type="spellStart"/>
            <w:r w:rsidRPr="00FC6913">
              <w:rPr>
                <w:rFonts w:ascii="Georgia" w:eastAsia="Calibri" w:hAnsi="Georgia"/>
                <w:color w:val="000000"/>
                <w:sz w:val="18"/>
                <w:szCs w:val="18"/>
                <w:lang w:val="en-US"/>
              </w:rPr>
              <w:t>Bateria</w:t>
            </w:r>
            <w:proofErr w:type="spellEnd"/>
            <w:r w:rsidRPr="00FC6913">
              <w:rPr>
                <w:rFonts w:ascii="Georgia" w:eastAsia="Calibri" w:hAnsi="Georgia"/>
                <w:color w:val="000000"/>
                <w:sz w:val="18"/>
                <w:szCs w:val="18"/>
                <w:lang w:val="en-US"/>
              </w:rPr>
              <w:t xml:space="preserve"> &gt;4,5h – 8 pkt</w:t>
            </w:r>
          </w:p>
          <w:p w14:paraId="0C614CDE" w14:textId="322DAFD4" w:rsidR="00FC6913" w:rsidRPr="00FC6913" w:rsidRDefault="00FC6913" w:rsidP="00FC6913">
            <w:pPr>
              <w:spacing w:line="240" w:lineRule="auto"/>
              <w:jc w:val="center"/>
              <w:rPr>
                <w:rFonts w:ascii="Georgia" w:eastAsia="Calibri" w:hAnsi="Georgia"/>
                <w:color w:val="000000"/>
                <w:sz w:val="18"/>
                <w:szCs w:val="18"/>
              </w:rPr>
            </w:pPr>
            <w:proofErr w:type="spellStart"/>
            <w:r w:rsidRPr="00FC6913">
              <w:rPr>
                <w:rFonts w:ascii="Georgia" w:eastAsia="Calibri" w:hAnsi="Georgia"/>
                <w:color w:val="000000"/>
                <w:sz w:val="18"/>
                <w:szCs w:val="18"/>
                <w:lang w:val="en-US"/>
              </w:rPr>
              <w:t>Bateria</w:t>
            </w:r>
            <w:proofErr w:type="spellEnd"/>
            <w:r w:rsidRPr="00FC6913">
              <w:rPr>
                <w:rFonts w:ascii="Georgia" w:eastAsia="Calibri" w:hAnsi="Georgia"/>
                <w:color w:val="000000"/>
                <w:sz w:val="18"/>
                <w:szCs w:val="18"/>
                <w:lang w:val="en-US"/>
              </w:rPr>
              <w:t xml:space="preserve"> &lt;4,5h  – 0 pkt</w:t>
            </w:r>
          </w:p>
        </w:tc>
      </w:tr>
      <w:tr w:rsidR="00FC6913" w:rsidRPr="00FC6913" w14:paraId="3A107F86" w14:textId="77777777" w:rsidTr="00EC73F2">
        <w:tc>
          <w:tcPr>
            <w:tcW w:w="963" w:type="dxa"/>
            <w:shd w:val="clear" w:color="auto" w:fill="auto"/>
            <w:vAlign w:val="center"/>
          </w:tcPr>
          <w:p w14:paraId="1273BA81" w14:textId="12ECB847" w:rsidR="00FC6913" w:rsidRPr="00FC6913" w:rsidRDefault="000434A3" w:rsidP="00FC6913">
            <w:pPr>
              <w:snapToGrid w:val="0"/>
              <w:spacing w:line="240" w:lineRule="auto"/>
              <w:jc w:val="center"/>
              <w:rPr>
                <w:rFonts w:ascii="Georgia" w:hAnsi="Georgia" w:cs="Arial"/>
                <w:sz w:val="18"/>
                <w:szCs w:val="18"/>
              </w:rPr>
            </w:pPr>
            <w:r>
              <w:rPr>
                <w:rFonts w:ascii="Georgia" w:hAnsi="Georgia" w:cs="Arial"/>
                <w:sz w:val="18"/>
                <w:szCs w:val="18"/>
              </w:rPr>
              <w:t>15</w:t>
            </w:r>
          </w:p>
        </w:tc>
        <w:tc>
          <w:tcPr>
            <w:tcW w:w="5416" w:type="dxa"/>
            <w:shd w:val="clear" w:color="auto" w:fill="auto"/>
          </w:tcPr>
          <w:p w14:paraId="7CC69132" w14:textId="09C5B80F" w:rsidR="00FC6913" w:rsidRPr="00FC6913" w:rsidRDefault="00FC6913" w:rsidP="00FC6913">
            <w:pPr>
              <w:pStyle w:val="Style5"/>
              <w:suppressAutoHyphens w:val="0"/>
              <w:snapToGrid w:val="0"/>
              <w:rPr>
                <w:rFonts w:ascii="Georgia" w:eastAsia="Calibri" w:hAnsi="Georgia"/>
                <w:color w:val="000000"/>
                <w:sz w:val="18"/>
                <w:szCs w:val="18"/>
                <w:lang w:eastAsia="ar-SA"/>
              </w:rPr>
            </w:pPr>
            <w:r w:rsidRPr="00FC6913">
              <w:rPr>
                <w:rFonts w:ascii="Georgia" w:eastAsia="Calibri" w:hAnsi="Georgia"/>
                <w:sz w:val="18"/>
                <w:szCs w:val="18"/>
                <w:lang w:eastAsia="ar-SA"/>
              </w:rPr>
              <w:t>Funkcja zapamiętywania krzywych dynamicznych z min. 96 godzin</w:t>
            </w:r>
          </w:p>
        </w:tc>
        <w:tc>
          <w:tcPr>
            <w:tcW w:w="3827" w:type="dxa"/>
            <w:shd w:val="clear" w:color="auto" w:fill="auto"/>
          </w:tcPr>
          <w:p w14:paraId="75F2C7ED" w14:textId="77777777" w:rsidR="00FC6913" w:rsidRPr="00FC6913" w:rsidRDefault="00FC6913" w:rsidP="00FC6913">
            <w:pPr>
              <w:spacing w:line="240" w:lineRule="auto"/>
              <w:jc w:val="center"/>
              <w:rPr>
                <w:rFonts w:ascii="Georgia" w:eastAsia="Calibri" w:hAnsi="Georgia"/>
                <w:sz w:val="18"/>
                <w:szCs w:val="18"/>
              </w:rPr>
            </w:pPr>
            <w:r w:rsidRPr="00FC6913">
              <w:rPr>
                <w:rFonts w:ascii="Georgia" w:eastAsia="Calibri" w:hAnsi="Georgia"/>
                <w:color w:val="000000"/>
                <w:sz w:val="18"/>
                <w:szCs w:val="18"/>
              </w:rPr>
              <w:t>&gt;80 h – 8 pkt</w:t>
            </w:r>
          </w:p>
          <w:p w14:paraId="68BD1D0E" w14:textId="7DECBD50" w:rsidR="00FC6913" w:rsidRPr="00FC6913" w:rsidRDefault="00FC6913" w:rsidP="00FC6913">
            <w:pPr>
              <w:spacing w:line="240" w:lineRule="auto"/>
              <w:jc w:val="center"/>
              <w:rPr>
                <w:rFonts w:ascii="Georgia" w:eastAsia="Calibri" w:hAnsi="Georgia"/>
                <w:color w:val="000000"/>
                <w:sz w:val="18"/>
                <w:szCs w:val="18"/>
              </w:rPr>
            </w:pPr>
            <w:r w:rsidRPr="00FC6913">
              <w:rPr>
                <w:rFonts w:ascii="Georgia" w:eastAsia="Calibri" w:hAnsi="Georgia"/>
                <w:color w:val="000000"/>
                <w:sz w:val="18"/>
                <w:szCs w:val="18"/>
              </w:rPr>
              <w:t>&lt;80 h – 0 pkt</w:t>
            </w:r>
          </w:p>
        </w:tc>
      </w:tr>
      <w:tr w:rsidR="00FC6913" w:rsidRPr="00FC6913" w14:paraId="004C9D79" w14:textId="77777777" w:rsidTr="00EC73F2">
        <w:tc>
          <w:tcPr>
            <w:tcW w:w="963" w:type="dxa"/>
            <w:shd w:val="clear" w:color="auto" w:fill="auto"/>
            <w:vAlign w:val="center"/>
          </w:tcPr>
          <w:p w14:paraId="48F2B38B" w14:textId="6384D5B3" w:rsidR="00FC6913" w:rsidRPr="00FC6913" w:rsidRDefault="000434A3" w:rsidP="00FC6913">
            <w:pPr>
              <w:snapToGrid w:val="0"/>
              <w:spacing w:line="240" w:lineRule="auto"/>
              <w:jc w:val="center"/>
              <w:rPr>
                <w:rFonts w:ascii="Georgia" w:hAnsi="Georgia" w:cs="Arial"/>
                <w:sz w:val="18"/>
                <w:szCs w:val="18"/>
              </w:rPr>
            </w:pPr>
            <w:r>
              <w:rPr>
                <w:rFonts w:ascii="Georgia" w:hAnsi="Georgia" w:cs="Arial"/>
                <w:sz w:val="18"/>
                <w:szCs w:val="18"/>
              </w:rPr>
              <w:t>16</w:t>
            </w:r>
          </w:p>
        </w:tc>
        <w:tc>
          <w:tcPr>
            <w:tcW w:w="5416" w:type="dxa"/>
            <w:shd w:val="clear" w:color="auto" w:fill="auto"/>
          </w:tcPr>
          <w:p w14:paraId="21DEAA53" w14:textId="25FD7487" w:rsidR="00FC6913" w:rsidRPr="00FC6913" w:rsidRDefault="00FC6913" w:rsidP="00FC6913">
            <w:pPr>
              <w:pStyle w:val="Style5"/>
              <w:suppressAutoHyphens w:val="0"/>
              <w:snapToGrid w:val="0"/>
              <w:rPr>
                <w:rFonts w:ascii="Georgia" w:eastAsia="Calibri" w:hAnsi="Georgia"/>
                <w:sz w:val="18"/>
                <w:szCs w:val="18"/>
                <w:lang w:eastAsia="ar-SA"/>
              </w:rPr>
            </w:pPr>
            <w:r w:rsidRPr="00FC6913">
              <w:rPr>
                <w:rFonts w:ascii="Georgia" w:eastAsia="Calibri" w:hAnsi="Georgia"/>
                <w:color w:val="000000"/>
                <w:sz w:val="18"/>
                <w:szCs w:val="18"/>
                <w:lang w:eastAsia="ar-SA"/>
              </w:rPr>
              <w:t>Monitor zamocowany na oferowanym aparacie do znieczulania i połączony z nim, wyświetla przebiegi dynamiczne, łącznie z pętlami oddechowymi, oraz wartości liczbowe danych z aparatu.</w:t>
            </w:r>
          </w:p>
        </w:tc>
        <w:tc>
          <w:tcPr>
            <w:tcW w:w="3827" w:type="dxa"/>
            <w:shd w:val="clear" w:color="auto" w:fill="auto"/>
          </w:tcPr>
          <w:p w14:paraId="2F8C075D" w14:textId="77777777" w:rsidR="00FC6913" w:rsidRPr="00FC6913" w:rsidRDefault="00FC6913" w:rsidP="00FC6913">
            <w:pPr>
              <w:spacing w:line="240" w:lineRule="auto"/>
              <w:jc w:val="center"/>
              <w:rPr>
                <w:rFonts w:ascii="Georgia" w:eastAsia="Calibri" w:hAnsi="Georgia"/>
                <w:sz w:val="18"/>
                <w:szCs w:val="18"/>
              </w:rPr>
            </w:pPr>
            <w:r w:rsidRPr="00FC6913">
              <w:rPr>
                <w:rFonts w:ascii="Georgia" w:eastAsia="Calibri" w:hAnsi="Georgia"/>
                <w:color w:val="000000"/>
                <w:sz w:val="18"/>
                <w:szCs w:val="18"/>
              </w:rPr>
              <w:t>TAK – 8 pkt</w:t>
            </w:r>
          </w:p>
          <w:p w14:paraId="7638E8EC" w14:textId="2A033A2D" w:rsidR="00FC6913" w:rsidRPr="00FC6913" w:rsidRDefault="00FC6913" w:rsidP="00FC6913">
            <w:pPr>
              <w:spacing w:line="240" w:lineRule="auto"/>
              <w:jc w:val="center"/>
              <w:rPr>
                <w:rFonts w:ascii="Georgia" w:eastAsia="Calibri" w:hAnsi="Georgia"/>
                <w:color w:val="000000"/>
                <w:sz w:val="18"/>
                <w:szCs w:val="18"/>
              </w:rPr>
            </w:pPr>
            <w:r w:rsidRPr="00FC6913">
              <w:rPr>
                <w:rFonts w:ascii="Georgia" w:eastAsia="Calibri" w:hAnsi="Georgia"/>
                <w:color w:val="000000"/>
                <w:sz w:val="18"/>
                <w:szCs w:val="18"/>
              </w:rPr>
              <w:t>NIE – 0 pkt</w:t>
            </w:r>
          </w:p>
        </w:tc>
      </w:tr>
      <w:tr w:rsidR="000434A3" w:rsidRPr="00FC6913" w14:paraId="338F8E7D" w14:textId="77777777" w:rsidTr="00F06D7D">
        <w:tc>
          <w:tcPr>
            <w:tcW w:w="10206" w:type="dxa"/>
            <w:gridSpan w:val="3"/>
            <w:shd w:val="clear" w:color="auto" w:fill="auto"/>
            <w:vAlign w:val="center"/>
          </w:tcPr>
          <w:p w14:paraId="485D04D7" w14:textId="77642101" w:rsidR="000434A3" w:rsidRPr="00FC6913" w:rsidRDefault="000434A3" w:rsidP="00FC6913">
            <w:pPr>
              <w:spacing w:line="240" w:lineRule="auto"/>
              <w:rPr>
                <w:rFonts w:ascii="Georgia" w:eastAsia="Calibri" w:hAnsi="Georgia"/>
                <w:color w:val="000000"/>
                <w:sz w:val="18"/>
                <w:szCs w:val="18"/>
              </w:rPr>
            </w:pPr>
            <w:r w:rsidRPr="00FC6913">
              <w:rPr>
                <w:rFonts w:ascii="Georgia" w:eastAsia="Calibri" w:hAnsi="Georgia"/>
                <w:b/>
                <w:bCs/>
                <w:color w:val="000000"/>
                <w:sz w:val="18"/>
                <w:szCs w:val="18"/>
              </w:rPr>
              <w:t>Nieinwazyjny pomiar ciśnienia krwi</w:t>
            </w:r>
          </w:p>
        </w:tc>
      </w:tr>
      <w:tr w:rsidR="00FC6913" w:rsidRPr="00FC6913" w14:paraId="0706D97F" w14:textId="77777777" w:rsidTr="00EC73F2">
        <w:tc>
          <w:tcPr>
            <w:tcW w:w="963" w:type="dxa"/>
            <w:shd w:val="clear" w:color="auto" w:fill="auto"/>
            <w:vAlign w:val="center"/>
          </w:tcPr>
          <w:p w14:paraId="5244EF55" w14:textId="2F052F5B" w:rsidR="00FC6913" w:rsidRPr="00FC6913" w:rsidRDefault="000434A3" w:rsidP="00FC6913">
            <w:pPr>
              <w:snapToGrid w:val="0"/>
              <w:spacing w:line="240" w:lineRule="auto"/>
              <w:jc w:val="center"/>
              <w:rPr>
                <w:rFonts w:ascii="Georgia" w:hAnsi="Georgia" w:cs="Arial"/>
                <w:sz w:val="18"/>
                <w:szCs w:val="18"/>
              </w:rPr>
            </w:pPr>
            <w:r>
              <w:rPr>
                <w:rFonts w:ascii="Georgia" w:hAnsi="Georgia" w:cs="Arial"/>
                <w:sz w:val="18"/>
                <w:szCs w:val="18"/>
              </w:rPr>
              <w:t>17</w:t>
            </w:r>
          </w:p>
        </w:tc>
        <w:tc>
          <w:tcPr>
            <w:tcW w:w="5416" w:type="dxa"/>
            <w:shd w:val="clear" w:color="auto" w:fill="auto"/>
          </w:tcPr>
          <w:p w14:paraId="399E7961" w14:textId="7D547B7D" w:rsidR="00FC6913" w:rsidRPr="00FC6913" w:rsidRDefault="00FC6913" w:rsidP="00FC6913">
            <w:pPr>
              <w:pStyle w:val="Style5"/>
              <w:suppressAutoHyphens w:val="0"/>
              <w:snapToGrid w:val="0"/>
              <w:rPr>
                <w:rFonts w:ascii="Georgia" w:eastAsia="Calibri" w:hAnsi="Georgia"/>
                <w:color w:val="000000"/>
                <w:sz w:val="18"/>
                <w:szCs w:val="18"/>
                <w:lang w:eastAsia="ar-SA"/>
              </w:rPr>
            </w:pPr>
            <w:r w:rsidRPr="00FC6913">
              <w:rPr>
                <w:rFonts w:ascii="Georgia" w:eastAsia="Calibri" w:hAnsi="Georgia"/>
                <w:color w:val="000000"/>
                <w:sz w:val="18"/>
                <w:szCs w:val="18"/>
                <w:lang w:eastAsia="ar-SA"/>
              </w:rPr>
              <w:t>Pomiar ciśnienia ręczny i automatyczny z ustawianym czasem powtarzania do 8 godzin</w:t>
            </w:r>
          </w:p>
        </w:tc>
        <w:tc>
          <w:tcPr>
            <w:tcW w:w="3827" w:type="dxa"/>
            <w:shd w:val="clear" w:color="auto" w:fill="auto"/>
          </w:tcPr>
          <w:p w14:paraId="23820BB5" w14:textId="77777777" w:rsidR="00FC6913" w:rsidRPr="00FC6913" w:rsidRDefault="00FC6913" w:rsidP="00FC6913">
            <w:pPr>
              <w:spacing w:line="240" w:lineRule="auto"/>
              <w:jc w:val="center"/>
              <w:rPr>
                <w:rFonts w:ascii="Georgia" w:eastAsia="Calibri" w:hAnsi="Georgia"/>
                <w:sz w:val="18"/>
                <w:szCs w:val="18"/>
              </w:rPr>
            </w:pPr>
            <w:r w:rsidRPr="00FC6913">
              <w:rPr>
                <w:rFonts w:ascii="Georgia" w:eastAsia="Calibri" w:hAnsi="Georgia"/>
                <w:color w:val="000000"/>
                <w:sz w:val="18"/>
                <w:szCs w:val="18"/>
              </w:rPr>
              <w:t>&gt;4h – 2 pkt</w:t>
            </w:r>
          </w:p>
          <w:p w14:paraId="0FA34E7D" w14:textId="4F07D23B" w:rsidR="00FC6913" w:rsidRPr="00FC6913" w:rsidRDefault="00FC6913" w:rsidP="00FC6913">
            <w:pPr>
              <w:spacing w:line="240" w:lineRule="auto"/>
              <w:jc w:val="center"/>
              <w:rPr>
                <w:rFonts w:ascii="Georgia" w:eastAsia="Calibri" w:hAnsi="Georgia"/>
                <w:color w:val="000000"/>
                <w:sz w:val="18"/>
                <w:szCs w:val="18"/>
              </w:rPr>
            </w:pPr>
            <w:r w:rsidRPr="00FC6913">
              <w:rPr>
                <w:rFonts w:ascii="Georgia" w:eastAsia="Calibri" w:hAnsi="Georgia"/>
                <w:color w:val="000000"/>
                <w:sz w:val="18"/>
                <w:szCs w:val="18"/>
              </w:rPr>
              <w:t>&lt;4h – 0 pkt</w:t>
            </w:r>
          </w:p>
        </w:tc>
      </w:tr>
    </w:tbl>
    <w:p w14:paraId="70F4A617" w14:textId="519E5986" w:rsidR="00020353" w:rsidRPr="00637D95" w:rsidRDefault="00020353" w:rsidP="00637D95">
      <w:pPr>
        <w:suppressAutoHyphens w:val="0"/>
        <w:autoSpaceDE w:val="0"/>
        <w:autoSpaceDN w:val="0"/>
        <w:adjustRightInd w:val="0"/>
        <w:spacing w:line="360" w:lineRule="auto"/>
        <w:textAlignment w:val="auto"/>
        <w:rPr>
          <w:rFonts w:ascii="Georgia" w:eastAsiaTheme="minorHAnsi" w:hAnsi="Georgia" w:cs="Georgia"/>
          <w:i/>
          <w:iCs/>
          <w:kern w:val="0"/>
          <w:sz w:val="18"/>
          <w:szCs w:val="18"/>
          <w:lang w:eastAsia="en-US"/>
        </w:rPr>
      </w:pPr>
      <w:r w:rsidRPr="00637D95">
        <w:rPr>
          <w:rFonts w:ascii="Georgia" w:hAnsi="Georgia"/>
          <w:i/>
          <w:iCs/>
          <w:kern w:val="2"/>
          <w:sz w:val="18"/>
          <w:szCs w:val="18"/>
        </w:rPr>
        <w:t>Brak ocenianego parametru nie dyskwalifikuje oferty –powoduje jedynie brak dodatkowych punktów</w:t>
      </w:r>
    </w:p>
    <w:p w14:paraId="7494B0AC" w14:textId="77777777" w:rsidR="00020353" w:rsidRPr="00020353" w:rsidRDefault="00020353" w:rsidP="00637D95">
      <w:pPr>
        <w:suppressAutoHyphens w:val="0"/>
        <w:autoSpaceDE w:val="0"/>
        <w:autoSpaceDN w:val="0"/>
        <w:adjustRightInd w:val="0"/>
        <w:spacing w:line="360" w:lineRule="auto"/>
        <w:textAlignment w:val="auto"/>
        <w:rPr>
          <w:rFonts w:ascii="Georgia" w:eastAsiaTheme="minorHAnsi" w:hAnsi="Georgia" w:cs="Georgia"/>
          <w:kern w:val="0"/>
          <w:sz w:val="20"/>
          <w:szCs w:val="20"/>
          <w:highlight w:val="yellow"/>
          <w:lang w:eastAsia="en-US"/>
        </w:rPr>
      </w:pPr>
    </w:p>
    <w:p w14:paraId="450848B5" w14:textId="20A11A0D" w:rsidR="00637D95" w:rsidRPr="00D567EE" w:rsidRDefault="00637D95" w:rsidP="00637D95">
      <w:pPr>
        <w:tabs>
          <w:tab w:val="left" w:pos="567"/>
        </w:tabs>
        <w:rPr>
          <w:rFonts w:ascii="Georgia" w:hAnsi="Georgia" w:cs="Georgia"/>
          <w:b/>
          <w:bCs/>
          <w:color w:val="002060"/>
          <w:sz w:val="20"/>
          <w:szCs w:val="20"/>
        </w:rPr>
      </w:pPr>
      <w:r w:rsidRPr="007375A6">
        <w:rPr>
          <w:rFonts w:ascii="Georgia" w:hAnsi="Georgia" w:cs="Georgia"/>
          <w:b/>
          <w:bCs/>
          <w:color w:val="002060"/>
          <w:sz w:val="20"/>
          <w:szCs w:val="20"/>
        </w:rPr>
        <w:t xml:space="preserve">Pakiet nr </w:t>
      </w:r>
      <w:r>
        <w:rPr>
          <w:rFonts w:ascii="Georgia" w:hAnsi="Georgia" w:cs="Georgia"/>
          <w:b/>
          <w:bCs/>
          <w:color w:val="002060"/>
          <w:sz w:val="20"/>
          <w:szCs w:val="20"/>
        </w:rPr>
        <w:t>2</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637D95" w:rsidRPr="004B0B56" w14:paraId="641F3462" w14:textId="77777777" w:rsidTr="00E83060">
        <w:tc>
          <w:tcPr>
            <w:tcW w:w="3302" w:type="dxa"/>
            <w:shd w:val="clear" w:color="auto" w:fill="CCCCCC"/>
            <w:vAlign w:val="center"/>
          </w:tcPr>
          <w:p w14:paraId="69DA15D4" w14:textId="77777777" w:rsidR="00637D95" w:rsidRPr="004B0B56" w:rsidRDefault="00637D95" w:rsidP="00E83060">
            <w:pPr>
              <w:tabs>
                <w:tab w:val="left" w:pos="567"/>
              </w:tabs>
              <w:jc w:val="center"/>
              <w:rPr>
                <w:rFonts w:ascii="Georgia" w:hAnsi="Georgia" w:cs="Georgia"/>
                <w:b/>
                <w:bCs/>
                <w:sz w:val="20"/>
                <w:szCs w:val="20"/>
              </w:rPr>
            </w:pPr>
            <w:r w:rsidRPr="004B0B56">
              <w:rPr>
                <w:rFonts w:ascii="Georgia" w:hAnsi="Georgia" w:cs="Georgia"/>
                <w:b/>
                <w:bCs/>
                <w:sz w:val="20"/>
                <w:szCs w:val="20"/>
              </w:rPr>
              <w:t>Kryterium</w:t>
            </w:r>
          </w:p>
        </w:tc>
        <w:tc>
          <w:tcPr>
            <w:tcW w:w="2278" w:type="dxa"/>
            <w:shd w:val="clear" w:color="auto" w:fill="CCCCCC"/>
            <w:vAlign w:val="center"/>
          </w:tcPr>
          <w:p w14:paraId="6E844A31" w14:textId="77777777" w:rsidR="00637D95" w:rsidRPr="004B0B56" w:rsidRDefault="00637D95" w:rsidP="00E83060">
            <w:pPr>
              <w:tabs>
                <w:tab w:val="left" w:pos="567"/>
              </w:tabs>
              <w:jc w:val="center"/>
              <w:rPr>
                <w:rFonts w:ascii="Georgia" w:hAnsi="Georgia" w:cs="Georgia"/>
                <w:b/>
                <w:bCs/>
                <w:sz w:val="20"/>
                <w:szCs w:val="20"/>
              </w:rPr>
            </w:pPr>
            <w:r w:rsidRPr="004B0B56">
              <w:rPr>
                <w:rFonts w:ascii="Georgia" w:hAnsi="Georgia" w:cs="Georgia"/>
                <w:b/>
                <w:bCs/>
                <w:sz w:val="20"/>
                <w:szCs w:val="20"/>
              </w:rPr>
              <w:t>Waga</w:t>
            </w:r>
          </w:p>
        </w:tc>
      </w:tr>
      <w:tr w:rsidR="00637D95" w:rsidRPr="004B0B56" w14:paraId="1391A66A" w14:textId="77777777" w:rsidTr="00E83060">
        <w:tc>
          <w:tcPr>
            <w:tcW w:w="3302" w:type="dxa"/>
            <w:vAlign w:val="center"/>
          </w:tcPr>
          <w:p w14:paraId="1C2973BD" w14:textId="77777777" w:rsidR="00637D95" w:rsidRPr="004B0B56" w:rsidRDefault="00637D95" w:rsidP="00E83060">
            <w:pPr>
              <w:tabs>
                <w:tab w:val="left" w:pos="567"/>
              </w:tabs>
              <w:jc w:val="center"/>
              <w:rPr>
                <w:rFonts w:ascii="Georgia" w:hAnsi="Georgia" w:cs="Georgia"/>
                <w:sz w:val="20"/>
                <w:szCs w:val="20"/>
              </w:rPr>
            </w:pPr>
            <w:r w:rsidRPr="004B0B56">
              <w:rPr>
                <w:rFonts w:ascii="Georgia" w:hAnsi="Georgia" w:cs="Georgia"/>
                <w:sz w:val="20"/>
                <w:szCs w:val="20"/>
              </w:rPr>
              <w:t>Cena</w:t>
            </w:r>
          </w:p>
        </w:tc>
        <w:tc>
          <w:tcPr>
            <w:tcW w:w="2278" w:type="dxa"/>
            <w:vAlign w:val="center"/>
          </w:tcPr>
          <w:p w14:paraId="7D49CEDB" w14:textId="77777777" w:rsidR="00637D95" w:rsidRPr="004B0B56" w:rsidRDefault="00637D95" w:rsidP="00E83060">
            <w:pPr>
              <w:tabs>
                <w:tab w:val="left" w:pos="567"/>
              </w:tabs>
              <w:jc w:val="center"/>
              <w:rPr>
                <w:rFonts w:ascii="Georgia" w:hAnsi="Georgia" w:cs="Georgia"/>
                <w:sz w:val="20"/>
                <w:szCs w:val="20"/>
              </w:rPr>
            </w:pPr>
            <w:r w:rsidRPr="004B0B56">
              <w:rPr>
                <w:rFonts w:ascii="Georgia" w:hAnsi="Georgia" w:cs="Georgia"/>
                <w:sz w:val="20"/>
                <w:szCs w:val="20"/>
              </w:rPr>
              <w:t>60%</w:t>
            </w:r>
          </w:p>
        </w:tc>
      </w:tr>
      <w:tr w:rsidR="00637D95" w:rsidRPr="004B0B56" w14:paraId="1FB7A0A7" w14:textId="77777777" w:rsidTr="00E83060">
        <w:tc>
          <w:tcPr>
            <w:tcW w:w="3302" w:type="dxa"/>
            <w:vAlign w:val="center"/>
          </w:tcPr>
          <w:p w14:paraId="55A9F7EA" w14:textId="25284DE3" w:rsidR="00637D95" w:rsidRPr="004B0B56" w:rsidRDefault="00637D95" w:rsidP="00E83060">
            <w:pPr>
              <w:tabs>
                <w:tab w:val="left" w:pos="567"/>
              </w:tabs>
              <w:jc w:val="center"/>
              <w:rPr>
                <w:rFonts w:ascii="Georgia" w:hAnsi="Georgia" w:cs="Georgia"/>
                <w:sz w:val="20"/>
                <w:szCs w:val="20"/>
              </w:rPr>
            </w:pPr>
            <w:r>
              <w:rPr>
                <w:rFonts w:ascii="Georgia" w:hAnsi="Georgia" w:cs="Georgia"/>
                <w:sz w:val="20"/>
                <w:szCs w:val="20"/>
              </w:rPr>
              <w:t>Termin realizacji</w:t>
            </w:r>
            <w:r w:rsidR="00024234">
              <w:rPr>
                <w:rFonts w:ascii="Georgia" w:hAnsi="Georgia" w:cs="Georgia"/>
                <w:sz w:val="20"/>
                <w:szCs w:val="20"/>
              </w:rPr>
              <w:t>/dostawy</w:t>
            </w:r>
          </w:p>
        </w:tc>
        <w:tc>
          <w:tcPr>
            <w:tcW w:w="2278" w:type="dxa"/>
            <w:vAlign w:val="center"/>
          </w:tcPr>
          <w:p w14:paraId="7498A9D1" w14:textId="77777777" w:rsidR="00637D95" w:rsidRPr="004B0B56" w:rsidRDefault="00637D95" w:rsidP="00E83060">
            <w:pPr>
              <w:tabs>
                <w:tab w:val="left" w:pos="567"/>
              </w:tabs>
              <w:jc w:val="center"/>
              <w:rPr>
                <w:rFonts w:ascii="Georgia" w:hAnsi="Georgia" w:cs="Georgia"/>
                <w:sz w:val="20"/>
                <w:szCs w:val="20"/>
              </w:rPr>
            </w:pPr>
            <w:r>
              <w:rPr>
                <w:rFonts w:ascii="Georgia" w:hAnsi="Georgia" w:cs="Georgia"/>
                <w:sz w:val="20"/>
                <w:szCs w:val="20"/>
              </w:rPr>
              <w:t>20</w:t>
            </w:r>
            <w:r w:rsidRPr="004B0B56">
              <w:rPr>
                <w:rFonts w:ascii="Georgia" w:hAnsi="Georgia" w:cs="Georgia"/>
                <w:sz w:val="20"/>
                <w:szCs w:val="20"/>
              </w:rPr>
              <w:t>%</w:t>
            </w:r>
          </w:p>
        </w:tc>
      </w:tr>
      <w:tr w:rsidR="00637D95" w:rsidRPr="004B0B56" w14:paraId="08E1044F" w14:textId="77777777" w:rsidTr="00E83060">
        <w:tc>
          <w:tcPr>
            <w:tcW w:w="3302" w:type="dxa"/>
            <w:vAlign w:val="center"/>
          </w:tcPr>
          <w:p w14:paraId="629AE588" w14:textId="77777777" w:rsidR="00637D95" w:rsidRDefault="00637D95" w:rsidP="00E83060">
            <w:pPr>
              <w:tabs>
                <w:tab w:val="left" w:pos="567"/>
              </w:tabs>
              <w:jc w:val="center"/>
              <w:rPr>
                <w:rFonts w:ascii="Georgia" w:hAnsi="Georgia" w:cs="Georgia"/>
                <w:sz w:val="20"/>
                <w:szCs w:val="20"/>
              </w:rPr>
            </w:pPr>
            <w:r>
              <w:rPr>
                <w:rFonts w:ascii="Georgia" w:hAnsi="Georgia" w:cs="Georgia"/>
                <w:sz w:val="20"/>
                <w:szCs w:val="20"/>
              </w:rPr>
              <w:t>Parametry oceniane</w:t>
            </w:r>
          </w:p>
        </w:tc>
        <w:tc>
          <w:tcPr>
            <w:tcW w:w="2278" w:type="dxa"/>
            <w:vAlign w:val="center"/>
          </w:tcPr>
          <w:p w14:paraId="6B647B74" w14:textId="77777777" w:rsidR="00637D95" w:rsidRPr="004B0B56" w:rsidRDefault="00637D95" w:rsidP="00E83060">
            <w:pPr>
              <w:tabs>
                <w:tab w:val="left" w:pos="567"/>
              </w:tabs>
              <w:jc w:val="center"/>
              <w:rPr>
                <w:rFonts w:ascii="Georgia" w:hAnsi="Georgia" w:cs="Georgia"/>
                <w:sz w:val="20"/>
                <w:szCs w:val="20"/>
              </w:rPr>
            </w:pPr>
            <w:r>
              <w:rPr>
                <w:rFonts w:ascii="Georgia" w:hAnsi="Georgia" w:cs="Georgia"/>
                <w:sz w:val="20"/>
                <w:szCs w:val="20"/>
              </w:rPr>
              <w:t>20%</w:t>
            </w:r>
          </w:p>
        </w:tc>
      </w:tr>
    </w:tbl>
    <w:p w14:paraId="3B6F0538" w14:textId="77777777" w:rsidR="00637D95" w:rsidRDefault="00637D95" w:rsidP="00637D95">
      <w:pPr>
        <w:tabs>
          <w:tab w:val="left" w:pos="567"/>
        </w:tabs>
        <w:rPr>
          <w:rFonts w:ascii="Georgia" w:hAnsi="Georgia" w:cs="Georgia"/>
          <w:i/>
          <w:iCs/>
          <w:sz w:val="20"/>
          <w:szCs w:val="20"/>
        </w:rPr>
      </w:pPr>
    </w:p>
    <w:p w14:paraId="61A92299" w14:textId="77777777" w:rsidR="00637D95" w:rsidRPr="004E0D48" w:rsidRDefault="00637D95" w:rsidP="00637D95">
      <w:pPr>
        <w:tabs>
          <w:tab w:val="left" w:pos="567"/>
        </w:tabs>
        <w:rPr>
          <w:rFonts w:ascii="Georgia" w:hAnsi="Georgia" w:cs="Georgia"/>
          <w:i/>
          <w:iCs/>
          <w:sz w:val="20"/>
          <w:szCs w:val="20"/>
        </w:rPr>
      </w:pPr>
    </w:p>
    <w:p w14:paraId="740F38ED" w14:textId="77777777" w:rsidR="00637D95" w:rsidRPr="00BA5D76" w:rsidRDefault="00637D95" w:rsidP="00637D95">
      <w:pPr>
        <w:numPr>
          <w:ilvl w:val="1"/>
          <w:numId w:val="1"/>
        </w:numPr>
        <w:spacing w:line="360" w:lineRule="auto"/>
        <w:rPr>
          <w:rFonts w:ascii="Georgia" w:hAnsi="Georgia" w:cs="Georgia"/>
          <w:b/>
          <w:sz w:val="20"/>
          <w:szCs w:val="20"/>
        </w:rPr>
      </w:pPr>
      <w:r>
        <w:rPr>
          <w:rFonts w:ascii="Georgia" w:hAnsi="Georgia" w:cs="Georgia"/>
          <w:b/>
          <w:sz w:val="20"/>
          <w:szCs w:val="20"/>
        </w:rPr>
        <w:t xml:space="preserve">1. </w:t>
      </w:r>
      <w:r w:rsidRPr="004B0B56">
        <w:rPr>
          <w:rFonts w:ascii="Georgia" w:hAnsi="Georgia" w:cs="Georgia"/>
          <w:b/>
          <w:sz w:val="20"/>
          <w:szCs w:val="20"/>
        </w:rPr>
        <w:t>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637D95" w:rsidRPr="004B0B56" w14:paraId="1FBACCF1" w14:textId="77777777" w:rsidTr="00E83060">
        <w:trPr>
          <w:cantSplit/>
          <w:trHeight w:hRule="exact" w:val="426"/>
        </w:trPr>
        <w:tc>
          <w:tcPr>
            <w:tcW w:w="1800" w:type="dxa"/>
            <w:vMerge w:val="restart"/>
            <w:vAlign w:val="center"/>
          </w:tcPr>
          <w:p w14:paraId="0707CD8B" w14:textId="77777777" w:rsidR="00637D95" w:rsidRPr="004B0B56" w:rsidRDefault="00637D95" w:rsidP="00E83060">
            <w:pPr>
              <w:snapToGrid w:val="0"/>
              <w:rPr>
                <w:rFonts w:ascii="Georgia" w:hAnsi="Georgia" w:cs="Georgia"/>
                <w:sz w:val="20"/>
                <w:szCs w:val="20"/>
              </w:rPr>
            </w:pPr>
            <w:r w:rsidRPr="004B0B56">
              <w:rPr>
                <w:rFonts w:ascii="Georgia" w:hAnsi="Georgia" w:cs="Georgia"/>
                <w:sz w:val="20"/>
                <w:szCs w:val="20"/>
              </w:rPr>
              <w:t>Liczba punktów =</w:t>
            </w:r>
          </w:p>
        </w:tc>
        <w:tc>
          <w:tcPr>
            <w:tcW w:w="4210" w:type="dxa"/>
          </w:tcPr>
          <w:p w14:paraId="51650145" w14:textId="77777777" w:rsidR="00637D95" w:rsidRPr="004B0B56" w:rsidRDefault="00637D95" w:rsidP="00E83060">
            <w:pPr>
              <w:snapToGrid w:val="0"/>
              <w:jc w:val="center"/>
              <w:rPr>
                <w:rFonts w:ascii="Georgia" w:hAnsi="Georgia" w:cs="Georgia"/>
                <w:sz w:val="20"/>
                <w:szCs w:val="20"/>
              </w:rPr>
            </w:pPr>
            <w:r w:rsidRPr="004B0B56">
              <w:rPr>
                <w:rFonts w:ascii="Georgia" w:hAnsi="Georgia" w:cs="Georgia"/>
                <w:sz w:val="20"/>
                <w:szCs w:val="20"/>
              </w:rPr>
              <w:t>Cena najniższa spośród wszystkich ofert</w:t>
            </w:r>
          </w:p>
        </w:tc>
        <w:tc>
          <w:tcPr>
            <w:tcW w:w="3890" w:type="dxa"/>
            <w:vMerge w:val="restart"/>
            <w:vAlign w:val="center"/>
          </w:tcPr>
          <w:p w14:paraId="2AEEA19D" w14:textId="77777777" w:rsidR="00637D95" w:rsidRPr="004B0B56" w:rsidRDefault="00637D95" w:rsidP="00E83060">
            <w:pPr>
              <w:snapToGrid w:val="0"/>
              <w:rPr>
                <w:rFonts w:ascii="Georgia" w:hAnsi="Georgia" w:cs="Georgia"/>
                <w:sz w:val="20"/>
                <w:szCs w:val="20"/>
              </w:rPr>
            </w:pPr>
            <w:r w:rsidRPr="004B0B56">
              <w:rPr>
                <w:rFonts w:ascii="Georgia" w:hAnsi="Georgia" w:cs="Georgia"/>
                <w:sz w:val="20"/>
                <w:szCs w:val="20"/>
              </w:rPr>
              <w:t>x 100 x 60 %</w:t>
            </w:r>
          </w:p>
        </w:tc>
      </w:tr>
      <w:tr w:rsidR="00637D95" w:rsidRPr="004B0B56" w14:paraId="092A712F" w14:textId="77777777" w:rsidTr="00E83060">
        <w:trPr>
          <w:cantSplit/>
          <w:trHeight w:hRule="exact" w:val="275"/>
        </w:trPr>
        <w:tc>
          <w:tcPr>
            <w:tcW w:w="1800" w:type="dxa"/>
            <w:vMerge/>
            <w:vAlign w:val="center"/>
          </w:tcPr>
          <w:p w14:paraId="5C550946" w14:textId="77777777" w:rsidR="00637D95" w:rsidRPr="004B0B56" w:rsidRDefault="00637D95" w:rsidP="00E83060">
            <w:pPr>
              <w:snapToGrid w:val="0"/>
              <w:spacing w:line="360" w:lineRule="auto"/>
              <w:rPr>
                <w:rFonts w:ascii="Georgia" w:hAnsi="Georgia"/>
                <w:color w:val="000000"/>
                <w:sz w:val="20"/>
              </w:rPr>
            </w:pPr>
          </w:p>
        </w:tc>
        <w:tc>
          <w:tcPr>
            <w:tcW w:w="4210" w:type="dxa"/>
            <w:tcBorders>
              <w:top w:val="single" w:sz="1" w:space="0" w:color="000000"/>
            </w:tcBorders>
          </w:tcPr>
          <w:p w14:paraId="4551A675" w14:textId="77777777" w:rsidR="00637D95" w:rsidRPr="004B0B56" w:rsidRDefault="00637D95" w:rsidP="00E83060">
            <w:pPr>
              <w:snapToGrid w:val="0"/>
              <w:jc w:val="center"/>
              <w:rPr>
                <w:rFonts w:ascii="Georgia" w:hAnsi="Georgia" w:cs="Georgia"/>
                <w:sz w:val="20"/>
                <w:szCs w:val="20"/>
              </w:rPr>
            </w:pPr>
            <w:r w:rsidRPr="004B0B56">
              <w:rPr>
                <w:rFonts w:ascii="Georgia" w:hAnsi="Georgia" w:cs="Georgia"/>
                <w:sz w:val="20"/>
                <w:szCs w:val="20"/>
              </w:rPr>
              <w:t>Cena oferowana</w:t>
            </w:r>
          </w:p>
        </w:tc>
        <w:tc>
          <w:tcPr>
            <w:tcW w:w="3890" w:type="dxa"/>
            <w:vMerge/>
            <w:vAlign w:val="center"/>
          </w:tcPr>
          <w:p w14:paraId="686BC326" w14:textId="77777777" w:rsidR="00637D95" w:rsidRPr="004B0B56" w:rsidRDefault="00637D95" w:rsidP="00E83060">
            <w:pPr>
              <w:snapToGrid w:val="0"/>
              <w:spacing w:line="360" w:lineRule="auto"/>
              <w:rPr>
                <w:rFonts w:ascii="Georgia" w:hAnsi="Georgia"/>
                <w:color w:val="000000"/>
                <w:sz w:val="20"/>
              </w:rPr>
            </w:pPr>
          </w:p>
        </w:tc>
      </w:tr>
    </w:tbl>
    <w:p w14:paraId="61EA842D" w14:textId="77777777" w:rsidR="00637D95" w:rsidRPr="00951537" w:rsidRDefault="00637D95" w:rsidP="00637D95">
      <w:pPr>
        <w:pStyle w:val="Tekstpodstawowy"/>
        <w:spacing w:after="0" w:line="360" w:lineRule="auto"/>
        <w:jc w:val="both"/>
        <w:rPr>
          <w:rFonts w:ascii="Georgia" w:hAnsi="Georgia"/>
          <w:b w:val="0"/>
          <w:bCs w:val="0"/>
          <w:i w:val="0"/>
          <w:iCs w:val="0"/>
          <w:kern w:val="2"/>
          <w:sz w:val="20"/>
          <w:szCs w:val="20"/>
          <w:highlight w:val="yellow"/>
        </w:rPr>
      </w:pPr>
    </w:p>
    <w:p w14:paraId="36671037" w14:textId="385ED8CD" w:rsidR="00637D95" w:rsidRPr="00951537" w:rsidRDefault="00637D95" w:rsidP="00637D95">
      <w:pPr>
        <w:pStyle w:val="Tekstpodstawowy"/>
        <w:spacing w:after="0" w:line="360" w:lineRule="auto"/>
        <w:jc w:val="both"/>
        <w:rPr>
          <w:rFonts w:ascii="Georgia" w:hAnsi="Georgia"/>
          <w:i w:val="0"/>
          <w:iCs w:val="0"/>
          <w:kern w:val="2"/>
          <w:sz w:val="20"/>
          <w:szCs w:val="20"/>
        </w:rPr>
      </w:pPr>
      <w:r w:rsidRPr="00951537">
        <w:rPr>
          <w:rFonts w:ascii="Georgia" w:hAnsi="Georgia"/>
          <w:i w:val="0"/>
          <w:iCs w:val="0"/>
          <w:kern w:val="2"/>
          <w:sz w:val="20"/>
          <w:szCs w:val="20"/>
        </w:rPr>
        <w:t xml:space="preserve">2.Termin </w:t>
      </w:r>
      <w:proofErr w:type="spellStart"/>
      <w:r>
        <w:rPr>
          <w:rFonts w:ascii="Georgia" w:hAnsi="Georgia"/>
          <w:i w:val="0"/>
          <w:iCs w:val="0"/>
          <w:kern w:val="2"/>
          <w:sz w:val="20"/>
          <w:szCs w:val="20"/>
        </w:rPr>
        <w:t>realizacji</w:t>
      </w:r>
      <w:proofErr w:type="spellEnd"/>
      <w:r w:rsidR="00024234">
        <w:rPr>
          <w:rFonts w:ascii="Georgia" w:hAnsi="Georgia"/>
          <w:i w:val="0"/>
          <w:iCs w:val="0"/>
          <w:kern w:val="2"/>
          <w:sz w:val="20"/>
          <w:szCs w:val="20"/>
        </w:rPr>
        <w:t>/</w:t>
      </w:r>
      <w:proofErr w:type="spellStart"/>
      <w:r w:rsidR="00024234">
        <w:rPr>
          <w:rFonts w:ascii="Georgia" w:hAnsi="Georgia"/>
          <w:i w:val="0"/>
          <w:iCs w:val="0"/>
          <w:kern w:val="2"/>
          <w:sz w:val="20"/>
          <w:szCs w:val="20"/>
        </w:rPr>
        <w:t>dostawy</w:t>
      </w:r>
      <w:proofErr w:type="spellEnd"/>
      <w:r w:rsidRPr="00951537">
        <w:rPr>
          <w:rFonts w:ascii="Georgia" w:hAnsi="Georgia"/>
          <w:i w:val="0"/>
          <w:iCs w:val="0"/>
          <w:kern w:val="2"/>
          <w:sz w:val="20"/>
          <w:szCs w:val="20"/>
        </w:rPr>
        <w:t xml:space="preserve"> 20%</w:t>
      </w:r>
    </w:p>
    <w:p w14:paraId="2AE5D829" w14:textId="77777777" w:rsidR="00637D95" w:rsidRDefault="00637D95" w:rsidP="00637D95">
      <w:pPr>
        <w:pStyle w:val="Tekstpodstawowy"/>
        <w:tabs>
          <w:tab w:val="left" w:pos="77"/>
          <w:tab w:val="left" w:pos="284"/>
        </w:tabs>
        <w:spacing w:after="0" w:line="360" w:lineRule="auto"/>
        <w:jc w:val="both"/>
        <w:rPr>
          <w:rFonts w:ascii="Georgia" w:hAnsi="Georgia"/>
          <w:b w:val="0"/>
          <w:bCs w:val="0"/>
          <w:i w:val="0"/>
          <w:iCs w:val="0"/>
          <w:kern w:val="2"/>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800"/>
        <w:gridCol w:w="5713"/>
        <w:gridCol w:w="1985"/>
      </w:tblGrid>
      <w:tr w:rsidR="00637D95" w:rsidRPr="000544F1" w14:paraId="503C3B06" w14:textId="77777777" w:rsidTr="00E83060">
        <w:trPr>
          <w:cantSplit/>
          <w:trHeight w:val="297"/>
        </w:trPr>
        <w:tc>
          <w:tcPr>
            <w:tcW w:w="1800" w:type="dxa"/>
            <w:vMerge w:val="restart"/>
            <w:vAlign w:val="center"/>
          </w:tcPr>
          <w:p w14:paraId="4EA26FFD" w14:textId="77777777" w:rsidR="00637D95" w:rsidRPr="007375A6" w:rsidRDefault="00637D95" w:rsidP="00E83060">
            <w:pPr>
              <w:pStyle w:val="Tekstpodstawowy"/>
              <w:snapToGrid w:val="0"/>
              <w:spacing w:after="0" w:line="360" w:lineRule="auto"/>
              <w:jc w:val="both"/>
              <w:rPr>
                <w:rFonts w:ascii="Georgia" w:hAnsi="Georgia" w:cs="Georgia"/>
                <w:b w:val="0"/>
                <w:bCs w:val="0"/>
                <w:i w:val="0"/>
                <w:iCs w:val="0"/>
                <w:sz w:val="20"/>
                <w:szCs w:val="20"/>
              </w:rPr>
            </w:pPr>
            <w:proofErr w:type="spellStart"/>
            <w:r w:rsidRPr="007375A6">
              <w:rPr>
                <w:rFonts w:ascii="Georgia" w:hAnsi="Georgia" w:cs="Georgia"/>
                <w:b w:val="0"/>
                <w:bCs w:val="0"/>
                <w:i w:val="0"/>
                <w:iCs w:val="0"/>
                <w:sz w:val="20"/>
                <w:szCs w:val="20"/>
              </w:rPr>
              <w:t>Liczba</w:t>
            </w:r>
            <w:proofErr w:type="spellEnd"/>
            <w:r w:rsidRPr="007375A6">
              <w:rPr>
                <w:rFonts w:ascii="Georgia" w:hAnsi="Georgia" w:cs="Georgia"/>
                <w:b w:val="0"/>
                <w:bCs w:val="0"/>
                <w:i w:val="0"/>
                <w:iCs w:val="0"/>
                <w:sz w:val="20"/>
                <w:szCs w:val="20"/>
              </w:rPr>
              <w:t xml:space="preserve"> </w:t>
            </w:r>
            <w:proofErr w:type="spellStart"/>
            <w:r w:rsidRPr="007375A6">
              <w:rPr>
                <w:rFonts w:ascii="Georgia" w:hAnsi="Georgia" w:cs="Georgia"/>
                <w:b w:val="0"/>
                <w:bCs w:val="0"/>
                <w:i w:val="0"/>
                <w:iCs w:val="0"/>
                <w:sz w:val="20"/>
                <w:szCs w:val="20"/>
              </w:rPr>
              <w:t>punktów</w:t>
            </w:r>
            <w:proofErr w:type="spellEnd"/>
            <w:r w:rsidRPr="007375A6">
              <w:rPr>
                <w:rFonts w:ascii="Georgia" w:hAnsi="Georgia" w:cs="Georgia"/>
                <w:b w:val="0"/>
                <w:bCs w:val="0"/>
                <w:i w:val="0"/>
                <w:iCs w:val="0"/>
                <w:sz w:val="20"/>
                <w:szCs w:val="20"/>
              </w:rPr>
              <w:t>=</w:t>
            </w:r>
          </w:p>
        </w:tc>
        <w:tc>
          <w:tcPr>
            <w:tcW w:w="5713" w:type="dxa"/>
            <w:tcBorders>
              <w:bottom w:val="single" w:sz="4" w:space="0" w:color="auto"/>
            </w:tcBorders>
          </w:tcPr>
          <w:p w14:paraId="48AF279C" w14:textId="77777777" w:rsidR="00637D95" w:rsidRPr="007375A6" w:rsidRDefault="00637D95" w:rsidP="00E83060">
            <w:pPr>
              <w:suppressAutoHyphens w:val="0"/>
              <w:autoSpaceDE w:val="0"/>
              <w:autoSpaceDN w:val="0"/>
              <w:adjustRightInd w:val="0"/>
              <w:spacing w:line="240" w:lineRule="auto"/>
              <w:textAlignment w:val="auto"/>
              <w:rPr>
                <w:rFonts w:ascii="Georgia" w:eastAsia="Calibri" w:hAnsi="Georgia" w:cs="Georgia"/>
                <w:kern w:val="0"/>
                <w:sz w:val="20"/>
                <w:szCs w:val="20"/>
                <w:lang w:eastAsia="en-US"/>
              </w:rPr>
            </w:pPr>
            <w:r w:rsidRPr="007375A6">
              <w:rPr>
                <w:rFonts w:ascii="Georgia" w:eastAsia="Calibri" w:hAnsi="Georgia" w:cs="Georgia"/>
                <w:kern w:val="0"/>
                <w:sz w:val="20"/>
                <w:szCs w:val="20"/>
                <w:lang w:eastAsia="en-US"/>
              </w:rPr>
              <w:t>Najkrótszy termin dostawy spośród złożonych ofert</w:t>
            </w:r>
          </w:p>
        </w:tc>
        <w:tc>
          <w:tcPr>
            <w:tcW w:w="1985" w:type="dxa"/>
            <w:vMerge w:val="restart"/>
            <w:vAlign w:val="center"/>
          </w:tcPr>
          <w:p w14:paraId="028F5854" w14:textId="77777777" w:rsidR="00637D95" w:rsidRPr="007375A6" w:rsidRDefault="00637D95" w:rsidP="00E83060">
            <w:pPr>
              <w:pStyle w:val="Tekstpodstawowy"/>
              <w:snapToGrid w:val="0"/>
              <w:spacing w:after="0" w:line="360" w:lineRule="auto"/>
              <w:jc w:val="both"/>
              <w:rPr>
                <w:rFonts w:ascii="Georgia" w:hAnsi="Georgia" w:cs="Georgia"/>
                <w:b w:val="0"/>
                <w:bCs w:val="0"/>
                <w:i w:val="0"/>
                <w:iCs w:val="0"/>
                <w:sz w:val="20"/>
                <w:szCs w:val="20"/>
              </w:rPr>
            </w:pPr>
            <w:r w:rsidRPr="007375A6">
              <w:rPr>
                <w:rFonts w:ascii="Georgia" w:hAnsi="Georgia" w:cs="Georgia"/>
                <w:b w:val="0"/>
                <w:bCs w:val="0"/>
                <w:i w:val="0"/>
                <w:iCs w:val="0"/>
                <w:sz w:val="20"/>
                <w:szCs w:val="20"/>
              </w:rPr>
              <w:t>x 100 x 20 %</w:t>
            </w:r>
          </w:p>
        </w:tc>
      </w:tr>
      <w:tr w:rsidR="00637D95" w:rsidRPr="000544F1" w14:paraId="44D62055" w14:textId="77777777" w:rsidTr="00E83060">
        <w:trPr>
          <w:cantSplit/>
          <w:trHeight w:val="279"/>
        </w:trPr>
        <w:tc>
          <w:tcPr>
            <w:tcW w:w="1800" w:type="dxa"/>
            <w:vMerge/>
            <w:vAlign w:val="center"/>
          </w:tcPr>
          <w:p w14:paraId="31B12AFA" w14:textId="77777777" w:rsidR="00637D95" w:rsidRPr="000544F1" w:rsidRDefault="00637D95" w:rsidP="00E83060">
            <w:pPr>
              <w:suppressAutoHyphens w:val="0"/>
              <w:spacing w:line="360" w:lineRule="auto"/>
              <w:rPr>
                <w:rFonts w:ascii="Georgia" w:hAnsi="Georgia" w:cs="Georgia"/>
                <w:sz w:val="20"/>
                <w:szCs w:val="20"/>
              </w:rPr>
            </w:pPr>
          </w:p>
        </w:tc>
        <w:tc>
          <w:tcPr>
            <w:tcW w:w="5713" w:type="dxa"/>
            <w:tcBorders>
              <w:top w:val="single" w:sz="4" w:space="0" w:color="auto"/>
            </w:tcBorders>
          </w:tcPr>
          <w:p w14:paraId="74CA8279" w14:textId="77777777" w:rsidR="00637D95" w:rsidRPr="000544F1" w:rsidRDefault="00637D95" w:rsidP="00E83060">
            <w:pPr>
              <w:suppressAutoHyphens w:val="0"/>
              <w:autoSpaceDE w:val="0"/>
              <w:autoSpaceDN w:val="0"/>
              <w:adjustRightInd w:val="0"/>
              <w:spacing w:line="240" w:lineRule="auto"/>
              <w:textAlignment w:val="auto"/>
              <w:rPr>
                <w:rFonts w:ascii="Georgia" w:eastAsia="Calibri" w:hAnsi="Georgia" w:cs="Georgia"/>
                <w:kern w:val="0"/>
                <w:sz w:val="20"/>
                <w:szCs w:val="20"/>
                <w:lang w:eastAsia="en-US"/>
              </w:rPr>
            </w:pPr>
            <w:r w:rsidRPr="000544F1">
              <w:rPr>
                <w:rFonts w:ascii="Georgia" w:eastAsia="Calibri" w:hAnsi="Georgia" w:cs="Georgia"/>
                <w:kern w:val="0"/>
                <w:sz w:val="20"/>
                <w:szCs w:val="20"/>
                <w:lang w:eastAsia="en-US"/>
              </w:rPr>
              <w:t>Termin dostawy ocenianej oferty</w:t>
            </w:r>
          </w:p>
        </w:tc>
        <w:tc>
          <w:tcPr>
            <w:tcW w:w="1985" w:type="dxa"/>
            <w:vMerge/>
            <w:vAlign w:val="center"/>
          </w:tcPr>
          <w:p w14:paraId="17FC4B01" w14:textId="77777777" w:rsidR="00637D95" w:rsidRPr="000544F1" w:rsidRDefault="00637D95" w:rsidP="00E83060">
            <w:pPr>
              <w:suppressAutoHyphens w:val="0"/>
              <w:spacing w:line="360" w:lineRule="auto"/>
              <w:rPr>
                <w:rFonts w:ascii="Georgia" w:hAnsi="Georgia" w:cs="Georgia"/>
                <w:sz w:val="20"/>
                <w:szCs w:val="20"/>
              </w:rPr>
            </w:pPr>
          </w:p>
        </w:tc>
      </w:tr>
    </w:tbl>
    <w:p w14:paraId="65A334D8" w14:textId="77777777" w:rsidR="00637D95" w:rsidRDefault="00637D95" w:rsidP="00637D95">
      <w:pPr>
        <w:pStyle w:val="Tekstpodstawowy"/>
        <w:tabs>
          <w:tab w:val="left" w:pos="77"/>
          <w:tab w:val="left" w:pos="284"/>
        </w:tabs>
        <w:spacing w:after="0" w:line="360" w:lineRule="auto"/>
        <w:jc w:val="both"/>
        <w:rPr>
          <w:rFonts w:ascii="Georgia" w:hAnsi="Georgia" w:cs="Georgia"/>
          <w:b w:val="0"/>
          <w:bCs w:val="0"/>
          <w:i w:val="0"/>
          <w:iCs w:val="0"/>
          <w:sz w:val="20"/>
          <w:szCs w:val="20"/>
        </w:rPr>
      </w:pPr>
    </w:p>
    <w:p w14:paraId="412F25C0" w14:textId="3282231F" w:rsidR="00637D95" w:rsidRPr="00951537" w:rsidRDefault="00637D95" w:rsidP="00637D95">
      <w:pPr>
        <w:pStyle w:val="Tekstpodstawowy"/>
        <w:tabs>
          <w:tab w:val="left" w:pos="-513"/>
        </w:tabs>
        <w:spacing w:after="0" w:line="360" w:lineRule="auto"/>
        <w:jc w:val="both"/>
        <w:rPr>
          <w:rFonts w:ascii="Georgia" w:hAnsi="Georgia"/>
          <w:b w:val="0"/>
          <w:bCs w:val="0"/>
          <w:i w:val="0"/>
          <w:iCs w:val="0"/>
          <w:sz w:val="20"/>
          <w:szCs w:val="20"/>
        </w:rPr>
      </w:pPr>
      <w:proofErr w:type="spellStart"/>
      <w:r w:rsidRPr="00637D95">
        <w:rPr>
          <w:rFonts w:ascii="Georgia" w:hAnsi="Georgia"/>
          <w:b w:val="0"/>
          <w:bCs w:val="0"/>
          <w:i w:val="0"/>
          <w:iCs w:val="0"/>
          <w:kern w:val="2"/>
          <w:sz w:val="20"/>
          <w:szCs w:val="20"/>
          <w:u w:val="single"/>
        </w:rPr>
        <w:t>Uwaga</w:t>
      </w:r>
      <w:proofErr w:type="spellEnd"/>
      <w:r w:rsidRPr="00637D95">
        <w:rPr>
          <w:rFonts w:ascii="Georgia" w:hAnsi="Georgia"/>
          <w:b w:val="0"/>
          <w:bCs w:val="0"/>
          <w:i w:val="0"/>
          <w:iCs w:val="0"/>
          <w:kern w:val="2"/>
          <w:sz w:val="20"/>
          <w:szCs w:val="20"/>
          <w:u w:val="single"/>
        </w:rPr>
        <w:t xml:space="preserve">!!! </w:t>
      </w:r>
      <w:proofErr w:type="spellStart"/>
      <w:r w:rsidRPr="00637D95">
        <w:rPr>
          <w:rFonts w:ascii="Georgia" w:hAnsi="Georgia"/>
          <w:b w:val="0"/>
          <w:bCs w:val="0"/>
          <w:i w:val="0"/>
          <w:iCs w:val="0"/>
          <w:kern w:val="2"/>
          <w:sz w:val="20"/>
          <w:szCs w:val="20"/>
          <w:u w:val="single"/>
        </w:rPr>
        <w:t>Termin</w:t>
      </w:r>
      <w:proofErr w:type="spellEnd"/>
      <w:r w:rsidRPr="00637D95">
        <w:rPr>
          <w:rFonts w:ascii="Georgia" w:hAnsi="Georgia"/>
          <w:b w:val="0"/>
          <w:bCs w:val="0"/>
          <w:i w:val="0"/>
          <w:iCs w:val="0"/>
          <w:kern w:val="2"/>
          <w:sz w:val="20"/>
          <w:szCs w:val="20"/>
          <w:u w:val="single"/>
        </w:rPr>
        <w:t xml:space="preserve"> </w:t>
      </w:r>
      <w:proofErr w:type="spellStart"/>
      <w:r w:rsidRPr="00637D95">
        <w:rPr>
          <w:rFonts w:ascii="Georgia" w:hAnsi="Georgia"/>
          <w:b w:val="0"/>
          <w:bCs w:val="0"/>
          <w:i w:val="0"/>
          <w:iCs w:val="0"/>
          <w:kern w:val="2"/>
          <w:sz w:val="20"/>
          <w:szCs w:val="20"/>
          <w:u w:val="single"/>
        </w:rPr>
        <w:t>realizacji</w:t>
      </w:r>
      <w:proofErr w:type="spellEnd"/>
      <w:r w:rsidRPr="00637D95">
        <w:rPr>
          <w:rFonts w:ascii="Georgia" w:hAnsi="Georgia"/>
          <w:b w:val="0"/>
          <w:bCs w:val="0"/>
          <w:i w:val="0"/>
          <w:iCs w:val="0"/>
          <w:kern w:val="2"/>
          <w:sz w:val="20"/>
          <w:szCs w:val="20"/>
          <w:u w:val="single"/>
        </w:rPr>
        <w:t xml:space="preserve"> </w:t>
      </w:r>
      <w:proofErr w:type="spellStart"/>
      <w:r w:rsidRPr="00637D95">
        <w:rPr>
          <w:rFonts w:ascii="Georgia" w:hAnsi="Georgia"/>
          <w:b w:val="0"/>
          <w:bCs w:val="0"/>
          <w:i w:val="0"/>
          <w:iCs w:val="0"/>
          <w:kern w:val="2"/>
          <w:sz w:val="20"/>
          <w:szCs w:val="20"/>
          <w:u w:val="single"/>
        </w:rPr>
        <w:t>nie</w:t>
      </w:r>
      <w:proofErr w:type="spellEnd"/>
      <w:r w:rsidRPr="00637D95">
        <w:rPr>
          <w:rFonts w:ascii="Georgia" w:hAnsi="Georgia"/>
          <w:b w:val="0"/>
          <w:bCs w:val="0"/>
          <w:i w:val="0"/>
          <w:iCs w:val="0"/>
          <w:kern w:val="2"/>
          <w:sz w:val="20"/>
          <w:szCs w:val="20"/>
          <w:u w:val="single"/>
        </w:rPr>
        <w:t xml:space="preserve"> </w:t>
      </w:r>
      <w:proofErr w:type="spellStart"/>
      <w:r w:rsidRPr="00637D95">
        <w:rPr>
          <w:rFonts w:ascii="Georgia" w:hAnsi="Georgia"/>
          <w:b w:val="0"/>
          <w:bCs w:val="0"/>
          <w:i w:val="0"/>
          <w:iCs w:val="0"/>
          <w:kern w:val="2"/>
          <w:sz w:val="20"/>
          <w:szCs w:val="20"/>
          <w:u w:val="single"/>
        </w:rPr>
        <w:t>może</w:t>
      </w:r>
      <w:proofErr w:type="spellEnd"/>
      <w:r w:rsidRPr="00637D95">
        <w:rPr>
          <w:rFonts w:ascii="Georgia" w:hAnsi="Georgia"/>
          <w:b w:val="0"/>
          <w:bCs w:val="0"/>
          <w:i w:val="0"/>
          <w:iCs w:val="0"/>
          <w:kern w:val="2"/>
          <w:sz w:val="20"/>
          <w:szCs w:val="20"/>
          <w:u w:val="single"/>
        </w:rPr>
        <w:t xml:space="preserve"> </w:t>
      </w:r>
      <w:proofErr w:type="spellStart"/>
      <w:r w:rsidRPr="00637D95">
        <w:rPr>
          <w:rFonts w:ascii="Georgia" w:hAnsi="Georgia"/>
          <w:b w:val="0"/>
          <w:bCs w:val="0"/>
          <w:i w:val="0"/>
          <w:iCs w:val="0"/>
          <w:kern w:val="2"/>
          <w:sz w:val="20"/>
          <w:szCs w:val="20"/>
          <w:u w:val="single"/>
        </w:rPr>
        <w:t>być</w:t>
      </w:r>
      <w:proofErr w:type="spellEnd"/>
      <w:r w:rsidRPr="00637D95">
        <w:rPr>
          <w:rFonts w:ascii="Georgia" w:hAnsi="Georgia"/>
          <w:b w:val="0"/>
          <w:bCs w:val="0"/>
          <w:i w:val="0"/>
          <w:iCs w:val="0"/>
          <w:kern w:val="2"/>
          <w:sz w:val="20"/>
          <w:szCs w:val="20"/>
          <w:u w:val="single"/>
        </w:rPr>
        <w:t xml:space="preserve"> </w:t>
      </w:r>
      <w:proofErr w:type="spellStart"/>
      <w:r w:rsidRPr="00637D95">
        <w:rPr>
          <w:rFonts w:ascii="Georgia" w:hAnsi="Georgia"/>
          <w:b w:val="0"/>
          <w:bCs w:val="0"/>
          <w:i w:val="0"/>
          <w:iCs w:val="0"/>
          <w:kern w:val="2"/>
          <w:sz w:val="20"/>
          <w:szCs w:val="20"/>
          <w:u w:val="single"/>
        </w:rPr>
        <w:t>dłuższy</w:t>
      </w:r>
      <w:proofErr w:type="spellEnd"/>
      <w:r w:rsidRPr="00637D95">
        <w:rPr>
          <w:rFonts w:ascii="Georgia" w:hAnsi="Georgia"/>
          <w:b w:val="0"/>
          <w:bCs w:val="0"/>
          <w:i w:val="0"/>
          <w:iCs w:val="0"/>
          <w:kern w:val="2"/>
          <w:sz w:val="20"/>
          <w:szCs w:val="20"/>
          <w:u w:val="single"/>
        </w:rPr>
        <w:t xml:space="preserve"> </w:t>
      </w:r>
      <w:proofErr w:type="spellStart"/>
      <w:r w:rsidRPr="00637D95">
        <w:rPr>
          <w:rFonts w:ascii="Georgia" w:hAnsi="Georgia"/>
          <w:b w:val="0"/>
          <w:bCs w:val="0"/>
          <w:i w:val="0"/>
          <w:iCs w:val="0"/>
          <w:kern w:val="2"/>
          <w:sz w:val="20"/>
          <w:szCs w:val="20"/>
          <w:u w:val="single"/>
        </w:rPr>
        <w:t>niż</w:t>
      </w:r>
      <w:proofErr w:type="spellEnd"/>
      <w:r w:rsidRPr="00637D95">
        <w:rPr>
          <w:rFonts w:ascii="Georgia" w:hAnsi="Georgia"/>
          <w:b w:val="0"/>
          <w:bCs w:val="0"/>
          <w:i w:val="0"/>
          <w:iCs w:val="0"/>
          <w:kern w:val="2"/>
          <w:sz w:val="20"/>
          <w:szCs w:val="20"/>
          <w:u w:val="single"/>
        </w:rPr>
        <w:t xml:space="preserve"> </w:t>
      </w:r>
      <w:r w:rsidR="00FC6913">
        <w:rPr>
          <w:rFonts w:ascii="Georgia" w:hAnsi="Georgia"/>
          <w:b w:val="0"/>
          <w:bCs w:val="0"/>
          <w:i w:val="0"/>
          <w:iCs w:val="0"/>
          <w:kern w:val="2"/>
          <w:sz w:val="20"/>
          <w:szCs w:val="20"/>
          <w:u w:val="single"/>
        </w:rPr>
        <w:t>4</w:t>
      </w:r>
      <w:r w:rsidRPr="00637D95">
        <w:rPr>
          <w:rFonts w:ascii="Georgia" w:hAnsi="Georgia"/>
          <w:b w:val="0"/>
          <w:bCs w:val="0"/>
          <w:i w:val="0"/>
          <w:iCs w:val="0"/>
          <w:kern w:val="2"/>
          <w:sz w:val="20"/>
          <w:szCs w:val="20"/>
          <w:u w:val="single"/>
        </w:rPr>
        <w:t xml:space="preserve"> </w:t>
      </w:r>
      <w:proofErr w:type="spellStart"/>
      <w:r w:rsidRPr="00637D95">
        <w:rPr>
          <w:rFonts w:ascii="Georgia" w:hAnsi="Georgia"/>
          <w:b w:val="0"/>
          <w:bCs w:val="0"/>
          <w:i w:val="0"/>
          <w:iCs w:val="0"/>
          <w:kern w:val="2"/>
          <w:sz w:val="20"/>
          <w:szCs w:val="20"/>
          <w:u w:val="single"/>
        </w:rPr>
        <w:t>tygodn</w:t>
      </w:r>
      <w:r w:rsidR="00FC6913">
        <w:rPr>
          <w:rFonts w:ascii="Georgia" w:hAnsi="Georgia"/>
          <w:b w:val="0"/>
          <w:bCs w:val="0"/>
          <w:i w:val="0"/>
          <w:iCs w:val="0"/>
          <w:kern w:val="2"/>
          <w:sz w:val="20"/>
          <w:szCs w:val="20"/>
          <w:u w:val="single"/>
        </w:rPr>
        <w:t>ie</w:t>
      </w:r>
      <w:proofErr w:type="spellEnd"/>
      <w:r w:rsidRPr="00637D95">
        <w:rPr>
          <w:rFonts w:ascii="Georgia" w:hAnsi="Georgia"/>
          <w:b w:val="0"/>
          <w:bCs w:val="0"/>
          <w:i w:val="0"/>
          <w:iCs w:val="0"/>
          <w:kern w:val="2"/>
          <w:sz w:val="20"/>
          <w:szCs w:val="20"/>
          <w:u w:val="single"/>
        </w:rPr>
        <w:t xml:space="preserve"> </w:t>
      </w:r>
      <w:proofErr w:type="spellStart"/>
      <w:r w:rsidRPr="00637D95">
        <w:rPr>
          <w:rFonts w:ascii="Georgia" w:hAnsi="Georgia"/>
          <w:b w:val="0"/>
          <w:bCs w:val="0"/>
          <w:i w:val="0"/>
          <w:iCs w:val="0"/>
          <w:kern w:val="2"/>
          <w:sz w:val="20"/>
          <w:szCs w:val="20"/>
          <w:u w:val="single"/>
        </w:rPr>
        <w:t>od</w:t>
      </w:r>
      <w:proofErr w:type="spellEnd"/>
      <w:r w:rsidRPr="00637D95">
        <w:rPr>
          <w:rFonts w:ascii="Georgia" w:hAnsi="Georgia"/>
          <w:b w:val="0"/>
          <w:bCs w:val="0"/>
          <w:i w:val="0"/>
          <w:iCs w:val="0"/>
          <w:kern w:val="2"/>
          <w:sz w:val="20"/>
          <w:szCs w:val="20"/>
          <w:u w:val="single"/>
        </w:rPr>
        <w:t xml:space="preserve"> </w:t>
      </w:r>
      <w:proofErr w:type="spellStart"/>
      <w:r w:rsidRPr="00637D95">
        <w:rPr>
          <w:rFonts w:ascii="Georgia" w:hAnsi="Georgia"/>
          <w:b w:val="0"/>
          <w:bCs w:val="0"/>
          <w:i w:val="0"/>
          <w:iCs w:val="0"/>
          <w:kern w:val="2"/>
          <w:sz w:val="20"/>
          <w:szCs w:val="20"/>
          <w:u w:val="single"/>
        </w:rPr>
        <w:t>dnia</w:t>
      </w:r>
      <w:proofErr w:type="spellEnd"/>
      <w:r w:rsidRPr="00637D95">
        <w:rPr>
          <w:rFonts w:ascii="Georgia" w:hAnsi="Georgia"/>
          <w:b w:val="0"/>
          <w:bCs w:val="0"/>
          <w:i w:val="0"/>
          <w:iCs w:val="0"/>
          <w:kern w:val="2"/>
          <w:sz w:val="20"/>
          <w:szCs w:val="20"/>
          <w:u w:val="single"/>
        </w:rPr>
        <w:t xml:space="preserve"> </w:t>
      </w:r>
      <w:proofErr w:type="spellStart"/>
      <w:r w:rsidRPr="00637D95">
        <w:rPr>
          <w:rFonts w:ascii="Georgia" w:hAnsi="Georgia"/>
          <w:b w:val="0"/>
          <w:bCs w:val="0"/>
          <w:i w:val="0"/>
          <w:iCs w:val="0"/>
          <w:kern w:val="2"/>
          <w:sz w:val="20"/>
          <w:szCs w:val="20"/>
          <w:u w:val="single"/>
        </w:rPr>
        <w:t>zawarcia</w:t>
      </w:r>
      <w:proofErr w:type="spellEnd"/>
      <w:r w:rsidRPr="00637D95">
        <w:rPr>
          <w:rFonts w:ascii="Georgia" w:hAnsi="Georgia"/>
          <w:b w:val="0"/>
          <w:bCs w:val="0"/>
          <w:i w:val="0"/>
          <w:iCs w:val="0"/>
          <w:kern w:val="2"/>
          <w:sz w:val="20"/>
          <w:szCs w:val="20"/>
          <w:u w:val="single"/>
        </w:rPr>
        <w:t xml:space="preserve"> </w:t>
      </w:r>
      <w:proofErr w:type="spellStart"/>
      <w:r w:rsidRPr="00637D95">
        <w:rPr>
          <w:rFonts w:ascii="Georgia" w:hAnsi="Georgia"/>
          <w:b w:val="0"/>
          <w:bCs w:val="0"/>
          <w:i w:val="0"/>
          <w:iCs w:val="0"/>
          <w:kern w:val="2"/>
          <w:sz w:val="20"/>
          <w:szCs w:val="20"/>
          <w:u w:val="single"/>
        </w:rPr>
        <w:t>umowy</w:t>
      </w:r>
      <w:proofErr w:type="spellEnd"/>
      <w:r w:rsidRPr="00637D95">
        <w:rPr>
          <w:rFonts w:ascii="Georgia" w:hAnsi="Georgia"/>
          <w:b w:val="0"/>
          <w:bCs w:val="0"/>
          <w:i w:val="0"/>
          <w:iCs w:val="0"/>
          <w:kern w:val="2"/>
          <w:sz w:val="20"/>
          <w:szCs w:val="20"/>
          <w:u w:val="single"/>
        </w:rPr>
        <w:t>.</w:t>
      </w:r>
    </w:p>
    <w:p w14:paraId="48C80413" w14:textId="77777777" w:rsidR="00637D95" w:rsidRPr="00951537" w:rsidRDefault="00637D95" w:rsidP="00637D95">
      <w:pPr>
        <w:pStyle w:val="Tekstpodstawowy"/>
        <w:tabs>
          <w:tab w:val="left" w:pos="77"/>
          <w:tab w:val="left" w:pos="284"/>
        </w:tabs>
        <w:spacing w:after="0" w:line="360" w:lineRule="auto"/>
        <w:jc w:val="both"/>
        <w:rPr>
          <w:rFonts w:ascii="Georgia" w:hAnsi="Georgia"/>
          <w:b w:val="0"/>
          <w:bCs w:val="0"/>
          <w:i w:val="0"/>
          <w:iCs w:val="0"/>
          <w:kern w:val="2"/>
          <w:sz w:val="20"/>
          <w:szCs w:val="20"/>
        </w:rPr>
      </w:pPr>
    </w:p>
    <w:p w14:paraId="3C513820" w14:textId="77777777" w:rsidR="00637D95" w:rsidRPr="00951537" w:rsidRDefault="00637D95" w:rsidP="00637D95">
      <w:pPr>
        <w:pStyle w:val="Tekstpodstawowy"/>
        <w:spacing w:after="0" w:line="360" w:lineRule="auto"/>
        <w:jc w:val="both"/>
        <w:rPr>
          <w:rFonts w:ascii="Georgia" w:hAnsi="Georgia"/>
          <w:i w:val="0"/>
          <w:iCs w:val="0"/>
          <w:kern w:val="2"/>
          <w:sz w:val="20"/>
          <w:szCs w:val="20"/>
        </w:rPr>
      </w:pPr>
      <w:r w:rsidRPr="00951537">
        <w:rPr>
          <w:rFonts w:ascii="Georgia" w:hAnsi="Georgia"/>
          <w:i w:val="0"/>
          <w:iCs w:val="0"/>
          <w:kern w:val="2"/>
          <w:sz w:val="20"/>
          <w:szCs w:val="20"/>
        </w:rPr>
        <w:t>3.</w:t>
      </w:r>
      <w:r>
        <w:rPr>
          <w:rFonts w:ascii="Georgia" w:hAnsi="Georgia"/>
          <w:i w:val="0"/>
          <w:iCs w:val="0"/>
          <w:kern w:val="2"/>
          <w:sz w:val="20"/>
          <w:szCs w:val="20"/>
        </w:rPr>
        <w:t xml:space="preserve">Parametry </w:t>
      </w:r>
      <w:proofErr w:type="spellStart"/>
      <w:r>
        <w:rPr>
          <w:rFonts w:ascii="Georgia" w:hAnsi="Georgia"/>
          <w:i w:val="0"/>
          <w:iCs w:val="0"/>
          <w:kern w:val="2"/>
          <w:sz w:val="20"/>
          <w:szCs w:val="20"/>
        </w:rPr>
        <w:t>oceniane</w:t>
      </w:r>
      <w:proofErr w:type="spellEnd"/>
      <w:r w:rsidRPr="00951537">
        <w:rPr>
          <w:rFonts w:ascii="Georgia" w:hAnsi="Georgia"/>
          <w:i w:val="0"/>
          <w:iCs w:val="0"/>
          <w:kern w:val="2"/>
          <w:sz w:val="20"/>
          <w:szCs w:val="20"/>
        </w:rPr>
        <w:t xml:space="preserve"> 20%</w:t>
      </w:r>
    </w:p>
    <w:p w14:paraId="12E2FAB2" w14:textId="77777777" w:rsidR="00637D95" w:rsidRPr="00637D95" w:rsidRDefault="00637D95" w:rsidP="00637D95">
      <w:pPr>
        <w:spacing w:line="360" w:lineRule="auto"/>
        <w:ind w:left="284"/>
        <w:rPr>
          <w:rFonts w:ascii="Georgia" w:hAnsi="Georgia" w:cs="Georgia"/>
          <w:b/>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637D95" w:rsidRPr="00637D95" w14:paraId="7CC0FD32" w14:textId="77777777" w:rsidTr="00E83060">
        <w:trPr>
          <w:cantSplit/>
          <w:trHeight w:hRule="exact" w:val="274"/>
        </w:trPr>
        <w:tc>
          <w:tcPr>
            <w:tcW w:w="1168" w:type="dxa"/>
            <w:vMerge w:val="restart"/>
            <w:tcBorders>
              <w:top w:val="nil"/>
              <w:left w:val="nil"/>
              <w:bottom w:val="nil"/>
              <w:right w:val="nil"/>
            </w:tcBorders>
            <w:vAlign w:val="center"/>
          </w:tcPr>
          <w:p w14:paraId="28B834B0" w14:textId="77777777" w:rsidR="00637D95" w:rsidRPr="00637D95" w:rsidRDefault="00637D95" w:rsidP="00E83060">
            <w:pPr>
              <w:pStyle w:val="Tekstpodstawowy"/>
              <w:snapToGrid w:val="0"/>
              <w:spacing w:line="360" w:lineRule="auto"/>
              <w:jc w:val="both"/>
              <w:rPr>
                <w:rFonts w:ascii="Georgia" w:hAnsi="Georgia" w:cs="Georgia"/>
                <w:b w:val="0"/>
                <w:i w:val="0"/>
                <w:iCs w:val="0"/>
                <w:sz w:val="20"/>
                <w:szCs w:val="20"/>
              </w:rPr>
            </w:pPr>
            <w:proofErr w:type="spellStart"/>
            <w:r w:rsidRPr="00637D95">
              <w:rPr>
                <w:rFonts w:ascii="Georgia" w:hAnsi="Georgia" w:cs="Georgia"/>
                <w:b w:val="0"/>
                <w:i w:val="0"/>
                <w:iCs w:val="0"/>
                <w:sz w:val="20"/>
                <w:szCs w:val="20"/>
              </w:rPr>
              <w:t>Parametry</w:t>
            </w:r>
            <w:proofErr w:type="spellEnd"/>
            <w:r w:rsidRPr="00637D95">
              <w:rPr>
                <w:rFonts w:ascii="Georgia" w:hAnsi="Georgia" w:cs="Georgia"/>
                <w:b w:val="0"/>
                <w:i w:val="0"/>
                <w:iCs w:val="0"/>
                <w:sz w:val="20"/>
                <w:szCs w:val="20"/>
              </w:rPr>
              <w:t xml:space="preserve"> </w:t>
            </w:r>
            <w:proofErr w:type="spellStart"/>
            <w:r w:rsidRPr="00637D95">
              <w:rPr>
                <w:rFonts w:ascii="Georgia" w:hAnsi="Georgia" w:cs="Georgia"/>
                <w:b w:val="0"/>
                <w:i w:val="0"/>
                <w:iCs w:val="0"/>
                <w:sz w:val="20"/>
                <w:szCs w:val="20"/>
              </w:rPr>
              <w:t>oceniane</w:t>
            </w:r>
            <w:proofErr w:type="spellEnd"/>
            <w:r w:rsidRPr="00637D95">
              <w:rPr>
                <w:rFonts w:ascii="Georgia" w:hAnsi="Georgia" w:cs="Georgia"/>
                <w:b w:val="0"/>
                <w:i w:val="0"/>
                <w:iCs w:val="0"/>
                <w:sz w:val="20"/>
                <w:szCs w:val="20"/>
              </w:rPr>
              <w:t xml:space="preserve"> =</w:t>
            </w:r>
          </w:p>
        </w:tc>
        <w:tc>
          <w:tcPr>
            <w:tcW w:w="4592" w:type="dxa"/>
            <w:tcBorders>
              <w:top w:val="nil"/>
              <w:left w:val="nil"/>
              <w:bottom w:val="nil"/>
              <w:right w:val="nil"/>
            </w:tcBorders>
          </w:tcPr>
          <w:p w14:paraId="3DCA1C5A" w14:textId="77777777" w:rsidR="00637D95" w:rsidRPr="00637D95" w:rsidRDefault="00637D95" w:rsidP="00E83060">
            <w:pPr>
              <w:pStyle w:val="Tekstpodstawowy"/>
              <w:snapToGrid w:val="0"/>
              <w:spacing w:line="360" w:lineRule="auto"/>
              <w:jc w:val="center"/>
              <w:rPr>
                <w:rFonts w:ascii="Georgia" w:hAnsi="Georgia" w:cs="Georgia"/>
                <w:b w:val="0"/>
                <w:i w:val="0"/>
                <w:iCs w:val="0"/>
                <w:sz w:val="20"/>
                <w:szCs w:val="20"/>
              </w:rPr>
            </w:pPr>
            <w:proofErr w:type="spellStart"/>
            <w:r w:rsidRPr="00637D95">
              <w:rPr>
                <w:rFonts w:ascii="Georgia" w:hAnsi="Georgia" w:cs="Georgia"/>
                <w:b w:val="0"/>
                <w:i w:val="0"/>
                <w:iCs w:val="0"/>
                <w:sz w:val="20"/>
                <w:szCs w:val="20"/>
              </w:rPr>
              <w:t>Liczba</w:t>
            </w:r>
            <w:proofErr w:type="spellEnd"/>
            <w:r w:rsidRPr="00637D95">
              <w:rPr>
                <w:rFonts w:ascii="Georgia" w:hAnsi="Georgia" w:cs="Georgia"/>
                <w:b w:val="0"/>
                <w:i w:val="0"/>
                <w:iCs w:val="0"/>
                <w:sz w:val="20"/>
                <w:szCs w:val="20"/>
              </w:rPr>
              <w:t xml:space="preserve"> pkt </w:t>
            </w:r>
            <w:proofErr w:type="spellStart"/>
            <w:r w:rsidRPr="00637D95">
              <w:rPr>
                <w:rFonts w:ascii="Georgia" w:hAnsi="Georgia" w:cs="Georgia"/>
                <w:b w:val="0"/>
                <w:i w:val="0"/>
                <w:iCs w:val="0"/>
                <w:sz w:val="20"/>
                <w:szCs w:val="20"/>
              </w:rPr>
              <w:t>uzyskanych</w:t>
            </w:r>
            <w:proofErr w:type="spellEnd"/>
          </w:p>
        </w:tc>
        <w:tc>
          <w:tcPr>
            <w:tcW w:w="2577" w:type="dxa"/>
            <w:vMerge w:val="restart"/>
            <w:tcBorders>
              <w:top w:val="nil"/>
              <w:left w:val="nil"/>
              <w:bottom w:val="nil"/>
              <w:right w:val="nil"/>
            </w:tcBorders>
            <w:vAlign w:val="center"/>
          </w:tcPr>
          <w:p w14:paraId="0DAE8F6D" w14:textId="710EBC64" w:rsidR="00637D95" w:rsidRPr="00637D95" w:rsidRDefault="00637D95" w:rsidP="00E83060">
            <w:pPr>
              <w:pStyle w:val="Tekstpodstawowy"/>
              <w:snapToGrid w:val="0"/>
              <w:spacing w:line="360" w:lineRule="auto"/>
              <w:jc w:val="both"/>
              <w:rPr>
                <w:rFonts w:ascii="Georgia" w:hAnsi="Georgia" w:cs="Georgia"/>
                <w:b w:val="0"/>
                <w:i w:val="0"/>
                <w:iCs w:val="0"/>
                <w:sz w:val="20"/>
                <w:szCs w:val="20"/>
              </w:rPr>
            </w:pPr>
            <w:r w:rsidRPr="00637D95">
              <w:rPr>
                <w:rFonts w:ascii="Georgia" w:hAnsi="Georgia" w:cs="Georgia"/>
                <w:b w:val="0"/>
                <w:i w:val="0"/>
                <w:iCs w:val="0"/>
                <w:sz w:val="20"/>
                <w:szCs w:val="20"/>
              </w:rPr>
              <w:t xml:space="preserve">x 100 x </w:t>
            </w:r>
            <w:r w:rsidR="00876189">
              <w:rPr>
                <w:rFonts w:ascii="Georgia" w:hAnsi="Georgia" w:cs="Georgia"/>
                <w:b w:val="0"/>
                <w:i w:val="0"/>
                <w:iCs w:val="0"/>
                <w:sz w:val="20"/>
                <w:szCs w:val="20"/>
              </w:rPr>
              <w:t>2</w:t>
            </w:r>
            <w:r w:rsidRPr="00637D95">
              <w:rPr>
                <w:rFonts w:ascii="Georgia" w:hAnsi="Georgia" w:cs="Georgia"/>
                <w:b w:val="0"/>
                <w:i w:val="0"/>
                <w:iCs w:val="0"/>
                <w:sz w:val="20"/>
                <w:szCs w:val="20"/>
              </w:rPr>
              <w:t>0 %</w:t>
            </w:r>
          </w:p>
        </w:tc>
      </w:tr>
      <w:tr w:rsidR="00637D95" w:rsidRPr="00637D95" w14:paraId="44E0C7A3" w14:textId="77777777" w:rsidTr="00E83060">
        <w:trPr>
          <w:cantSplit/>
          <w:trHeight w:hRule="exact" w:val="279"/>
        </w:trPr>
        <w:tc>
          <w:tcPr>
            <w:tcW w:w="1168" w:type="dxa"/>
            <w:vMerge/>
            <w:tcBorders>
              <w:top w:val="nil"/>
              <w:left w:val="nil"/>
              <w:bottom w:val="nil"/>
              <w:right w:val="nil"/>
            </w:tcBorders>
            <w:vAlign w:val="center"/>
          </w:tcPr>
          <w:p w14:paraId="12BE54A3" w14:textId="77777777" w:rsidR="00637D95" w:rsidRPr="00637D95" w:rsidRDefault="00637D95" w:rsidP="00E83060">
            <w:pPr>
              <w:snapToGrid w:val="0"/>
              <w:spacing w:line="360" w:lineRule="auto"/>
              <w:rPr>
                <w:rFonts w:ascii="Georgia" w:hAnsi="Georgia"/>
                <w:bCs/>
                <w:color w:val="000000"/>
                <w:sz w:val="20"/>
                <w:szCs w:val="20"/>
              </w:rPr>
            </w:pPr>
          </w:p>
        </w:tc>
        <w:tc>
          <w:tcPr>
            <w:tcW w:w="4592" w:type="dxa"/>
            <w:tcBorders>
              <w:top w:val="single" w:sz="2" w:space="0" w:color="000000"/>
              <w:left w:val="nil"/>
              <w:bottom w:val="nil"/>
              <w:right w:val="nil"/>
            </w:tcBorders>
          </w:tcPr>
          <w:p w14:paraId="2AC1B33A" w14:textId="77777777" w:rsidR="00637D95" w:rsidRPr="00637D95" w:rsidRDefault="00637D95" w:rsidP="00E83060">
            <w:pPr>
              <w:pStyle w:val="Tekstpodstawowy"/>
              <w:snapToGrid w:val="0"/>
              <w:spacing w:line="360" w:lineRule="auto"/>
              <w:jc w:val="both"/>
              <w:rPr>
                <w:rFonts w:ascii="Georgia" w:hAnsi="Georgia" w:cs="Georgia"/>
                <w:b w:val="0"/>
                <w:i w:val="0"/>
                <w:iCs w:val="0"/>
                <w:sz w:val="20"/>
                <w:szCs w:val="20"/>
                <w:lang w:val="pl-PL"/>
              </w:rPr>
            </w:pPr>
            <w:r w:rsidRPr="00637D95">
              <w:rPr>
                <w:rFonts w:ascii="Georgia" w:hAnsi="Georgia" w:cs="Georgia"/>
                <w:b w:val="0"/>
                <w:i w:val="0"/>
                <w:iCs w:val="0"/>
                <w:sz w:val="20"/>
                <w:szCs w:val="20"/>
                <w:lang w:val="pl-PL"/>
              </w:rPr>
              <w:t>Maksymalna ilość pkt osiągnięta dla kryterium</w:t>
            </w:r>
          </w:p>
        </w:tc>
        <w:tc>
          <w:tcPr>
            <w:tcW w:w="2577" w:type="dxa"/>
            <w:vMerge/>
            <w:tcBorders>
              <w:top w:val="nil"/>
              <w:left w:val="nil"/>
              <w:bottom w:val="nil"/>
              <w:right w:val="nil"/>
            </w:tcBorders>
            <w:vAlign w:val="center"/>
          </w:tcPr>
          <w:p w14:paraId="640592E2" w14:textId="77777777" w:rsidR="00637D95" w:rsidRPr="00637D95" w:rsidRDefault="00637D95" w:rsidP="00E83060">
            <w:pPr>
              <w:snapToGrid w:val="0"/>
              <w:spacing w:line="360" w:lineRule="auto"/>
              <w:rPr>
                <w:rFonts w:ascii="Georgia" w:hAnsi="Georgia"/>
                <w:bCs/>
                <w:color w:val="000000"/>
                <w:sz w:val="20"/>
                <w:szCs w:val="20"/>
              </w:rPr>
            </w:pPr>
          </w:p>
        </w:tc>
      </w:tr>
    </w:tbl>
    <w:p w14:paraId="7E578264" w14:textId="77777777" w:rsidR="00637D95" w:rsidRPr="00637D95" w:rsidRDefault="00637D95" w:rsidP="00637D95">
      <w:pPr>
        <w:pStyle w:val="Domylnie"/>
        <w:tabs>
          <w:tab w:val="left" w:pos="567"/>
        </w:tabs>
        <w:spacing w:line="360" w:lineRule="auto"/>
        <w:jc w:val="both"/>
        <w:rPr>
          <w:rFonts w:ascii="Georgia" w:hAnsi="Georgia"/>
          <w:sz w:val="20"/>
          <w:szCs w:val="20"/>
          <w:lang w:val="pl-PL"/>
        </w:rPr>
      </w:pPr>
    </w:p>
    <w:p w14:paraId="7E322FC9" w14:textId="649BBE0E" w:rsidR="00637D95" w:rsidRPr="007E1AAD" w:rsidRDefault="00637D95" w:rsidP="00637D95">
      <w:pPr>
        <w:pStyle w:val="Tekstpodstawowy"/>
        <w:spacing w:after="0" w:line="360" w:lineRule="auto"/>
        <w:jc w:val="both"/>
        <w:rPr>
          <w:rFonts w:ascii="Georgia" w:hAnsi="Georgia"/>
          <w:b w:val="0"/>
          <w:i w:val="0"/>
          <w:iCs w:val="0"/>
          <w:color w:val="auto"/>
          <w:sz w:val="20"/>
          <w:szCs w:val="20"/>
          <w:lang w:val="pl-PL"/>
        </w:rPr>
      </w:pPr>
      <w:r w:rsidRPr="007E1AAD">
        <w:rPr>
          <w:rFonts w:ascii="Georgia" w:hAnsi="Georgia"/>
          <w:b w:val="0"/>
          <w:i w:val="0"/>
          <w:color w:val="auto"/>
          <w:sz w:val="20"/>
          <w:szCs w:val="20"/>
          <w:lang w:val="pl-PL"/>
        </w:rPr>
        <w:t xml:space="preserve">Powyższe kryterium zostanie obliczone na podstawie informacji zawartej w Załączniku nr </w:t>
      </w:r>
      <w:r w:rsidR="007E1AAD" w:rsidRPr="007E1AAD">
        <w:rPr>
          <w:rFonts w:ascii="Georgia" w:hAnsi="Georgia"/>
          <w:b w:val="0"/>
          <w:i w:val="0"/>
          <w:color w:val="auto"/>
          <w:sz w:val="20"/>
          <w:szCs w:val="20"/>
          <w:lang w:val="pl-PL"/>
        </w:rPr>
        <w:t>7</w:t>
      </w:r>
      <w:r w:rsidRPr="007E1AAD">
        <w:rPr>
          <w:rFonts w:ascii="Georgia" w:hAnsi="Georgia"/>
          <w:b w:val="0"/>
          <w:i w:val="0"/>
          <w:color w:val="auto"/>
          <w:sz w:val="20"/>
          <w:szCs w:val="20"/>
          <w:lang w:val="pl-PL"/>
        </w:rPr>
        <w:t xml:space="preserve"> do SWZ </w:t>
      </w:r>
    </w:p>
    <w:p w14:paraId="264DF178" w14:textId="77777777" w:rsidR="00637D95" w:rsidRDefault="00637D95" w:rsidP="00637D95">
      <w:pPr>
        <w:pStyle w:val="Tekstpodstawowy"/>
        <w:spacing w:after="0" w:line="360" w:lineRule="auto"/>
        <w:jc w:val="both"/>
        <w:rPr>
          <w:rFonts w:ascii="Georgia" w:hAnsi="Georgia" w:cs="Georgia"/>
          <w:b w:val="0"/>
          <w:i w:val="0"/>
          <w:iCs w:val="0"/>
          <w:sz w:val="20"/>
          <w:szCs w:val="20"/>
          <w:lang w:val="pl-PL"/>
        </w:rPr>
      </w:pPr>
    </w:p>
    <w:p w14:paraId="66601CCA" w14:textId="2272B9C8" w:rsidR="00637D95" w:rsidRPr="00637D95" w:rsidRDefault="00637D95" w:rsidP="00637D95">
      <w:pPr>
        <w:pStyle w:val="Tekstpodstawowy"/>
        <w:spacing w:after="0" w:line="360" w:lineRule="auto"/>
        <w:jc w:val="both"/>
        <w:rPr>
          <w:rFonts w:ascii="Georgia" w:hAnsi="Georgia" w:cs="Georgia"/>
          <w:b w:val="0"/>
          <w:i w:val="0"/>
          <w:iCs w:val="0"/>
          <w:sz w:val="20"/>
          <w:szCs w:val="20"/>
          <w:lang w:val="pl-PL"/>
        </w:rPr>
      </w:pPr>
      <w:r w:rsidRPr="00637D95">
        <w:rPr>
          <w:rFonts w:ascii="Georgia" w:hAnsi="Georgia" w:cs="Georgia"/>
          <w:b w:val="0"/>
          <w:i w:val="0"/>
          <w:iCs w:val="0"/>
          <w:sz w:val="20"/>
          <w:szCs w:val="20"/>
          <w:lang w:val="pl-PL"/>
        </w:rPr>
        <w:t>Opis kryterium oceny:</w:t>
      </w:r>
    </w:p>
    <w:p w14:paraId="103D6B72" w14:textId="480D918A" w:rsidR="00637D95" w:rsidRPr="00637D95" w:rsidRDefault="00637D95" w:rsidP="00637D95">
      <w:pPr>
        <w:spacing w:line="360" w:lineRule="auto"/>
        <w:jc w:val="both"/>
        <w:rPr>
          <w:rFonts w:ascii="Georgia" w:hAnsi="Georgia"/>
          <w:sz w:val="20"/>
          <w:szCs w:val="20"/>
        </w:rPr>
      </w:pPr>
      <w:r w:rsidRPr="00637D95">
        <w:rPr>
          <w:rFonts w:ascii="Georgia" w:hAnsi="Georgia"/>
          <w:sz w:val="20"/>
          <w:szCs w:val="20"/>
        </w:rPr>
        <w:t>W zakresie kryterium</w:t>
      </w:r>
      <w:r w:rsidRPr="00637D95">
        <w:rPr>
          <w:rFonts w:ascii="Georgia" w:hAnsi="Georgia" w:cs="Georgia"/>
          <w:kern w:val="2"/>
          <w:sz w:val="20"/>
          <w:szCs w:val="20"/>
        </w:rPr>
        <w:t xml:space="preserve"> p</w:t>
      </w:r>
      <w:r w:rsidRPr="00637D95">
        <w:rPr>
          <w:rFonts w:ascii="Georgia" w:hAnsi="Georgia"/>
          <w:sz w:val="20"/>
          <w:szCs w:val="20"/>
        </w:rPr>
        <w:t xml:space="preserve">arametry oceniane przedmiotu zamówienia oferta może uzyskać </w:t>
      </w:r>
      <w:r w:rsidRPr="00222FD7">
        <w:rPr>
          <w:rFonts w:ascii="Georgia" w:hAnsi="Georgia"/>
          <w:sz w:val="20"/>
          <w:szCs w:val="20"/>
        </w:rPr>
        <w:t xml:space="preserve">maksymalnie </w:t>
      </w:r>
      <w:r w:rsidR="00A42DAD" w:rsidRPr="00A42DAD">
        <w:rPr>
          <w:rFonts w:ascii="Georgia" w:hAnsi="Georgia"/>
          <w:sz w:val="20"/>
          <w:szCs w:val="20"/>
        </w:rPr>
        <w:t>3</w:t>
      </w:r>
      <w:r w:rsidRPr="00A42DAD">
        <w:rPr>
          <w:rFonts w:ascii="Georgia" w:hAnsi="Georgia"/>
          <w:sz w:val="20"/>
          <w:szCs w:val="20"/>
        </w:rPr>
        <w:t>0 punktów.</w:t>
      </w:r>
      <w:r w:rsidRPr="00637D95">
        <w:rPr>
          <w:rFonts w:ascii="Georgia" w:hAnsi="Georgia"/>
          <w:sz w:val="20"/>
          <w:szCs w:val="20"/>
        </w:rPr>
        <w:t xml:space="preserve"> </w:t>
      </w:r>
    </w:p>
    <w:p w14:paraId="404DF2E7" w14:textId="2C736A52" w:rsidR="00637D95" w:rsidRPr="006B4CB9" w:rsidRDefault="00637D95" w:rsidP="00637D95">
      <w:pPr>
        <w:pStyle w:val="Tekstpodstawowy"/>
        <w:spacing w:after="0" w:line="360" w:lineRule="auto"/>
        <w:jc w:val="both"/>
        <w:rPr>
          <w:rFonts w:ascii="Georgia" w:hAnsi="Georgia"/>
          <w:b w:val="0"/>
          <w:i w:val="0"/>
          <w:sz w:val="20"/>
          <w:szCs w:val="20"/>
          <w:lang w:val="pl-PL"/>
        </w:rPr>
      </w:pPr>
      <w:r w:rsidRPr="00637D95">
        <w:rPr>
          <w:rFonts w:ascii="Georgia" w:hAnsi="Georgia"/>
          <w:b w:val="0"/>
          <w:i w:val="0"/>
          <w:sz w:val="20"/>
          <w:szCs w:val="20"/>
          <w:lang w:val="pl-PL"/>
        </w:rPr>
        <w:t>Zamawiający będzie przyznawał punkty Wykonawcy wg kryterium „parametry oferowanego sprzętu” w sposób następujący:</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7371"/>
        <w:gridCol w:w="2268"/>
      </w:tblGrid>
      <w:tr w:rsidR="007B3D6E" w:rsidRPr="00706B6A" w14:paraId="72B7F054" w14:textId="77777777" w:rsidTr="00DB6F95">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720B2380" w14:textId="77777777" w:rsidR="007B3D6E" w:rsidRPr="00706B6A" w:rsidRDefault="007B3D6E" w:rsidP="00706B6A">
            <w:pPr>
              <w:autoSpaceDE w:val="0"/>
              <w:snapToGrid w:val="0"/>
              <w:spacing w:line="240" w:lineRule="auto"/>
              <w:jc w:val="center"/>
              <w:rPr>
                <w:rFonts w:ascii="Georgia" w:hAnsi="Georgia" w:cs="Arial"/>
                <w:b/>
                <w:bCs/>
                <w:sz w:val="18"/>
                <w:szCs w:val="18"/>
                <w:lang w:eastAsia="pl-PL" w:bidi="pl-PL"/>
              </w:rPr>
            </w:pPr>
            <w:r w:rsidRPr="00706B6A">
              <w:rPr>
                <w:rFonts w:ascii="Georgia" w:hAnsi="Georgia" w:cs="Arial"/>
                <w:b/>
                <w:bCs/>
                <w:sz w:val="18"/>
                <w:szCs w:val="18"/>
                <w:lang w:eastAsia="pl-PL" w:bidi="pl-PL"/>
              </w:rPr>
              <w:t>Lp.</w:t>
            </w:r>
          </w:p>
        </w:tc>
        <w:tc>
          <w:tcPr>
            <w:tcW w:w="7371" w:type="dxa"/>
            <w:tcBorders>
              <w:top w:val="single" w:sz="4" w:space="0" w:color="auto"/>
              <w:left w:val="single" w:sz="1" w:space="0" w:color="000000"/>
              <w:bottom w:val="single" w:sz="1" w:space="0" w:color="000000"/>
            </w:tcBorders>
            <w:shd w:val="clear" w:color="auto" w:fill="auto"/>
            <w:vAlign w:val="center"/>
          </w:tcPr>
          <w:p w14:paraId="305DE601" w14:textId="1AAF30CD" w:rsidR="007B3D6E" w:rsidRPr="00706B6A" w:rsidRDefault="007B3D6E" w:rsidP="00706B6A">
            <w:pPr>
              <w:snapToGrid w:val="0"/>
              <w:spacing w:line="240" w:lineRule="auto"/>
              <w:jc w:val="center"/>
              <w:rPr>
                <w:rFonts w:ascii="Georgia" w:hAnsi="Georgia" w:cs="Arial"/>
                <w:b/>
                <w:bCs/>
                <w:sz w:val="18"/>
                <w:szCs w:val="18"/>
                <w:lang w:eastAsia="pl-PL" w:bidi="pl-PL"/>
              </w:rPr>
            </w:pPr>
            <w:r w:rsidRPr="00706B6A">
              <w:rPr>
                <w:rFonts w:ascii="Georgia" w:hAnsi="Georgia" w:cs="Arial"/>
                <w:b/>
                <w:bCs/>
                <w:sz w:val="18"/>
                <w:szCs w:val="18"/>
                <w:lang w:eastAsia="pl-PL" w:bidi="pl-PL"/>
              </w:rPr>
              <w:t>Parametry oceniane</w:t>
            </w:r>
          </w:p>
        </w:tc>
        <w:tc>
          <w:tcPr>
            <w:tcW w:w="2268" w:type="dxa"/>
            <w:tcBorders>
              <w:top w:val="single" w:sz="4" w:space="0" w:color="auto"/>
              <w:left w:val="single" w:sz="1" w:space="0" w:color="000000"/>
              <w:bottom w:val="single" w:sz="1" w:space="0" w:color="000000"/>
              <w:right w:val="single" w:sz="1" w:space="0" w:color="000000"/>
            </w:tcBorders>
            <w:shd w:val="clear" w:color="auto" w:fill="auto"/>
            <w:vAlign w:val="center"/>
          </w:tcPr>
          <w:p w14:paraId="624B02D1" w14:textId="77777777" w:rsidR="007B3D6E" w:rsidRPr="00706B6A" w:rsidRDefault="007B3D6E" w:rsidP="00706B6A">
            <w:pPr>
              <w:autoSpaceDE w:val="0"/>
              <w:snapToGrid w:val="0"/>
              <w:spacing w:line="240" w:lineRule="auto"/>
              <w:jc w:val="center"/>
              <w:rPr>
                <w:rFonts w:ascii="Georgia" w:hAnsi="Georgia" w:cs="Arial"/>
                <w:b/>
                <w:bCs/>
                <w:sz w:val="18"/>
                <w:szCs w:val="18"/>
                <w:lang w:eastAsia="pl-PL" w:bidi="pl-PL"/>
              </w:rPr>
            </w:pPr>
            <w:r w:rsidRPr="00706B6A">
              <w:rPr>
                <w:rFonts w:ascii="Georgia" w:hAnsi="Georgia" w:cs="Arial"/>
                <w:b/>
                <w:bCs/>
                <w:sz w:val="18"/>
                <w:szCs w:val="18"/>
                <w:lang w:eastAsia="pl-PL" w:bidi="pl-PL"/>
              </w:rPr>
              <w:t>Punktacja</w:t>
            </w:r>
          </w:p>
        </w:tc>
      </w:tr>
      <w:tr w:rsidR="00024234" w:rsidRPr="00706B6A" w14:paraId="652377D5" w14:textId="77777777" w:rsidTr="0068523A">
        <w:trPr>
          <w:trHeight w:val="23"/>
        </w:trPr>
        <w:tc>
          <w:tcPr>
            <w:tcW w:w="567" w:type="dxa"/>
            <w:tcBorders>
              <w:top w:val="single" w:sz="1" w:space="0" w:color="000000"/>
              <w:left w:val="single" w:sz="1" w:space="0" w:color="000000"/>
              <w:bottom w:val="single" w:sz="1" w:space="0" w:color="000000"/>
            </w:tcBorders>
            <w:vAlign w:val="center"/>
          </w:tcPr>
          <w:p w14:paraId="3C36B3BF" w14:textId="77777777" w:rsidR="00024234" w:rsidRPr="00706B6A" w:rsidRDefault="00024234">
            <w:pPr>
              <w:numPr>
                <w:ilvl w:val="0"/>
                <w:numId w:val="77"/>
              </w:numPr>
              <w:autoSpaceDE w:val="0"/>
              <w:snapToGrid w:val="0"/>
              <w:spacing w:line="240" w:lineRule="auto"/>
              <w:ind w:left="318"/>
              <w:jc w:val="center"/>
              <w:textAlignment w:val="auto"/>
              <w:rPr>
                <w:rFonts w:ascii="Georgia" w:hAnsi="Georgia" w:cs="Arial"/>
                <w:sz w:val="18"/>
                <w:szCs w:val="18"/>
                <w:lang w:eastAsia="pl-PL" w:bidi="pl-PL"/>
              </w:rPr>
            </w:pPr>
          </w:p>
        </w:tc>
        <w:tc>
          <w:tcPr>
            <w:tcW w:w="7371" w:type="dxa"/>
            <w:tcBorders>
              <w:top w:val="single" w:sz="1" w:space="0" w:color="000000"/>
              <w:left w:val="single" w:sz="1" w:space="0" w:color="000000"/>
              <w:bottom w:val="single" w:sz="1" w:space="0" w:color="000000"/>
            </w:tcBorders>
          </w:tcPr>
          <w:p w14:paraId="34F2BF81" w14:textId="77777777" w:rsidR="00024234" w:rsidRPr="00706B6A" w:rsidRDefault="00024234" w:rsidP="00706B6A">
            <w:pPr>
              <w:spacing w:line="240" w:lineRule="auto"/>
              <w:rPr>
                <w:rFonts w:ascii="Georgia" w:hAnsi="Georgia" w:cs="Arial"/>
                <w:sz w:val="18"/>
                <w:szCs w:val="18"/>
              </w:rPr>
            </w:pPr>
            <w:r w:rsidRPr="00706B6A">
              <w:rPr>
                <w:rFonts w:ascii="Georgia" w:hAnsi="Georgia" w:cs="Arial"/>
                <w:sz w:val="18"/>
                <w:szCs w:val="18"/>
              </w:rPr>
              <w:t xml:space="preserve">Zasilanie z sieci 230 V/50Hz jak również z akumulatora wewnętrznego. </w:t>
            </w:r>
          </w:p>
          <w:p w14:paraId="5FA993B9" w14:textId="77777777" w:rsidR="00024234" w:rsidRPr="00706B6A" w:rsidRDefault="00024234" w:rsidP="00706B6A">
            <w:pPr>
              <w:spacing w:line="240" w:lineRule="auto"/>
              <w:rPr>
                <w:rFonts w:ascii="Georgia" w:hAnsi="Georgia" w:cs="Arial"/>
                <w:sz w:val="18"/>
                <w:szCs w:val="18"/>
              </w:rPr>
            </w:pPr>
            <w:r w:rsidRPr="00706B6A">
              <w:rPr>
                <w:rFonts w:ascii="Georgia" w:hAnsi="Georgia" w:cs="Arial"/>
                <w:sz w:val="18"/>
                <w:szCs w:val="18"/>
              </w:rPr>
              <w:t>Możliwość min. 1,5 godzinnego monitorowania pacjenta lub możliwość wykonania min. 70 defibrylacji maksymalną energią z zasilania akumulatorowego.</w:t>
            </w:r>
          </w:p>
          <w:p w14:paraId="199A6A80" w14:textId="07951493" w:rsidR="00024234" w:rsidRPr="00706B6A" w:rsidRDefault="00024234" w:rsidP="00706B6A">
            <w:pPr>
              <w:snapToGrid w:val="0"/>
              <w:spacing w:line="240" w:lineRule="auto"/>
              <w:rPr>
                <w:rFonts w:ascii="Georgia" w:hAnsi="Georgia" w:cs="Arial"/>
                <w:sz w:val="18"/>
                <w:szCs w:val="18"/>
              </w:rPr>
            </w:pPr>
            <w:r w:rsidRPr="00706B6A">
              <w:rPr>
                <w:rFonts w:ascii="Georgia" w:hAnsi="Georgia" w:cs="Arial"/>
                <w:sz w:val="18"/>
                <w:szCs w:val="18"/>
              </w:rPr>
              <w:t>Dostępna także możliwość nieograniczonego w czasie monitorowania i wykonania dowolnej liczby defibrylacji z zasilania sieciowego.</w:t>
            </w:r>
          </w:p>
        </w:tc>
        <w:tc>
          <w:tcPr>
            <w:tcW w:w="2268" w:type="dxa"/>
            <w:tcBorders>
              <w:top w:val="single" w:sz="1" w:space="0" w:color="000000"/>
              <w:left w:val="single" w:sz="1" w:space="0" w:color="000000"/>
              <w:bottom w:val="single" w:sz="1" w:space="0" w:color="000000"/>
              <w:right w:val="single" w:sz="1" w:space="0" w:color="000000"/>
            </w:tcBorders>
          </w:tcPr>
          <w:p w14:paraId="5B4953AC" w14:textId="77777777" w:rsidR="00024234" w:rsidRPr="00706B6A" w:rsidRDefault="00024234" w:rsidP="00706B6A">
            <w:pPr>
              <w:spacing w:line="240" w:lineRule="auto"/>
              <w:jc w:val="center"/>
              <w:rPr>
                <w:rFonts w:ascii="Georgia" w:hAnsi="Georgia" w:cs="Arial"/>
                <w:sz w:val="18"/>
                <w:szCs w:val="18"/>
              </w:rPr>
            </w:pPr>
            <w:r w:rsidRPr="00706B6A">
              <w:rPr>
                <w:rFonts w:ascii="Georgia" w:hAnsi="Georgia" w:cs="Arial"/>
                <w:sz w:val="18"/>
                <w:szCs w:val="18"/>
              </w:rPr>
              <w:t>1,5 godz. – 0 pkt.</w:t>
            </w:r>
          </w:p>
          <w:p w14:paraId="431A5B0A" w14:textId="52C05980" w:rsidR="00024234" w:rsidRPr="000434A3" w:rsidRDefault="00024234" w:rsidP="000434A3">
            <w:pPr>
              <w:spacing w:line="240" w:lineRule="auto"/>
              <w:jc w:val="center"/>
              <w:rPr>
                <w:rFonts w:ascii="Georgia" w:hAnsi="Georgia" w:cs="Arial"/>
                <w:sz w:val="18"/>
                <w:szCs w:val="18"/>
              </w:rPr>
            </w:pPr>
            <w:r w:rsidRPr="00706B6A">
              <w:rPr>
                <w:rFonts w:ascii="Georgia" w:hAnsi="Georgia" w:cs="Arial"/>
                <w:sz w:val="18"/>
                <w:szCs w:val="18"/>
              </w:rPr>
              <w:t>&gt; 1,5 godz. – 10 pkt.</w:t>
            </w:r>
          </w:p>
        </w:tc>
      </w:tr>
      <w:tr w:rsidR="00024234" w:rsidRPr="00706B6A" w14:paraId="6BACE66A" w14:textId="77777777" w:rsidTr="0068523A">
        <w:trPr>
          <w:trHeight w:val="23"/>
        </w:trPr>
        <w:tc>
          <w:tcPr>
            <w:tcW w:w="567" w:type="dxa"/>
            <w:tcBorders>
              <w:top w:val="single" w:sz="1" w:space="0" w:color="000000"/>
              <w:left w:val="single" w:sz="1" w:space="0" w:color="000000"/>
              <w:bottom w:val="single" w:sz="1" w:space="0" w:color="000000"/>
            </w:tcBorders>
            <w:vAlign w:val="center"/>
          </w:tcPr>
          <w:p w14:paraId="53AFCFAD" w14:textId="77777777" w:rsidR="00024234" w:rsidRPr="00706B6A" w:rsidRDefault="00024234">
            <w:pPr>
              <w:numPr>
                <w:ilvl w:val="0"/>
                <w:numId w:val="77"/>
              </w:numPr>
              <w:autoSpaceDE w:val="0"/>
              <w:snapToGrid w:val="0"/>
              <w:spacing w:line="240" w:lineRule="auto"/>
              <w:ind w:left="318"/>
              <w:jc w:val="center"/>
              <w:textAlignment w:val="auto"/>
              <w:rPr>
                <w:rFonts w:ascii="Georgia" w:hAnsi="Georgia" w:cs="Arial"/>
                <w:sz w:val="18"/>
                <w:szCs w:val="18"/>
                <w:lang w:eastAsia="pl-PL" w:bidi="pl-PL"/>
              </w:rPr>
            </w:pPr>
          </w:p>
        </w:tc>
        <w:tc>
          <w:tcPr>
            <w:tcW w:w="7371" w:type="dxa"/>
            <w:tcBorders>
              <w:top w:val="single" w:sz="1" w:space="0" w:color="000000"/>
              <w:left w:val="single" w:sz="1" w:space="0" w:color="000000"/>
              <w:bottom w:val="single" w:sz="1" w:space="0" w:color="000000"/>
            </w:tcBorders>
          </w:tcPr>
          <w:p w14:paraId="1ABEF7BE" w14:textId="0EBA2998" w:rsidR="00024234" w:rsidRPr="00706B6A" w:rsidRDefault="00024234" w:rsidP="00706B6A">
            <w:pPr>
              <w:snapToGrid w:val="0"/>
              <w:spacing w:line="240" w:lineRule="auto"/>
              <w:rPr>
                <w:rFonts w:ascii="Georgia" w:hAnsi="Georgia" w:cs="Arial"/>
                <w:sz w:val="18"/>
                <w:szCs w:val="18"/>
              </w:rPr>
            </w:pPr>
            <w:r w:rsidRPr="00706B6A">
              <w:rPr>
                <w:rFonts w:ascii="Georgia" w:hAnsi="Georgia" w:cs="Arial"/>
                <w:sz w:val="18"/>
                <w:szCs w:val="18"/>
              </w:rPr>
              <w:t>Waga samego defibrylatora z wbudowanymi parametrami (defibrylacja, kardiowersja, stymulacja, ciśnienie nieinwazyjne, saturacja, EKG/</w:t>
            </w:r>
            <w:proofErr w:type="spellStart"/>
            <w:r w:rsidRPr="00706B6A">
              <w:rPr>
                <w:rFonts w:ascii="Georgia" w:hAnsi="Georgia" w:cs="Arial"/>
                <w:sz w:val="18"/>
                <w:szCs w:val="18"/>
              </w:rPr>
              <w:t>Resp</w:t>
            </w:r>
            <w:proofErr w:type="spellEnd"/>
            <w:r w:rsidRPr="00706B6A">
              <w:rPr>
                <w:rFonts w:ascii="Georgia" w:hAnsi="Georgia" w:cs="Arial"/>
                <w:sz w:val="18"/>
                <w:szCs w:val="18"/>
              </w:rPr>
              <w:t xml:space="preserve">, rejestrator) wraz z akumulatorem, łyżkami twardymi dla dzieci i dorosłych i elementem do szybkiego montażu na stojaku jezdnym nie może przekroczyć wagi </w:t>
            </w:r>
            <w:smartTag w:uri="urn:schemas-microsoft-com:office:smarttags" w:element="metricconverter">
              <w:smartTagPr>
                <w:attr w:name="ProductID" w:val="7,5 kg"/>
              </w:smartTagPr>
              <w:r w:rsidRPr="00706B6A">
                <w:rPr>
                  <w:rFonts w:ascii="Georgia" w:hAnsi="Georgia" w:cs="Arial"/>
                  <w:sz w:val="18"/>
                  <w:szCs w:val="18"/>
                </w:rPr>
                <w:t>7,5 kg</w:t>
              </w:r>
            </w:smartTag>
          </w:p>
        </w:tc>
        <w:tc>
          <w:tcPr>
            <w:tcW w:w="2268" w:type="dxa"/>
            <w:tcBorders>
              <w:top w:val="single" w:sz="1" w:space="0" w:color="000000"/>
              <w:left w:val="single" w:sz="1" w:space="0" w:color="000000"/>
              <w:bottom w:val="single" w:sz="1" w:space="0" w:color="000000"/>
              <w:right w:val="single" w:sz="1" w:space="0" w:color="000000"/>
            </w:tcBorders>
          </w:tcPr>
          <w:p w14:paraId="09BC0E2E" w14:textId="77777777" w:rsidR="00024234" w:rsidRPr="00706B6A" w:rsidRDefault="00024234" w:rsidP="00706B6A">
            <w:pPr>
              <w:spacing w:line="240" w:lineRule="auto"/>
              <w:jc w:val="center"/>
              <w:rPr>
                <w:rFonts w:ascii="Georgia" w:hAnsi="Georgia" w:cs="Arial"/>
                <w:sz w:val="18"/>
                <w:szCs w:val="18"/>
              </w:rPr>
            </w:pPr>
            <w:smartTag w:uri="urn:schemas-microsoft-com:office:smarttags" w:element="metricconverter">
              <w:smartTagPr>
                <w:attr w:name="ProductID" w:val="7,5 kg"/>
              </w:smartTagPr>
              <w:r w:rsidRPr="00706B6A">
                <w:rPr>
                  <w:rFonts w:ascii="Georgia" w:hAnsi="Georgia" w:cs="Arial"/>
                  <w:sz w:val="18"/>
                  <w:szCs w:val="18"/>
                </w:rPr>
                <w:t>7,5 kg</w:t>
              </w:r>
            </w:smartTag>
            <w:r w:rsidRPr="00706B6A">
              <w:rPr>
                <w:rFonts w:ascii="Georgia" w:hAnsi="Georgia" w:cs="Arial"/>
                <w:sz w:val="18"/>
                <w:szCs w:val="18"/>
              </w:rPr>
              <w:t xml:space="preserve"> – 0 pkt.</w:t>
            </w:r>
          </w:p>
          <w:p w14:paraId="6AC3915F" w14:textId="0E78A0DA" w:rsidR="00024234" w:rsidRPr="00706B6A" w:rsidRDefault="00024234" w:rsidP="00706B6A">
            <w:pPr>
              <w:autoSpaceDE w:val="0"/>
              <w:snapToGrid w:val="0"/>
              <w:spacing w:line="240" w:lineRule="auto"/>
              <w:jc w:val="center"/>
              <w:rPr>
                <w:rFonts w:ascii="Georgia" w:eastAsia="Calibri" w:hAnsi="Georgia" w:cs="Arial"/>
                <w:sz w:val="18"/>
                <w:szCs w:val="18"/>
                <w:lang w:eastAsia="pl-PL" w:bidi="pl-PL"/>
              </w:rPr>
            </w:pPr>
            <w:r w:rsidRPr="00706B6A">
              <w:rPr>
                <w:rFonts w:ascii="Georgia" w:hAnsi="Georgia" w:cs="Arial"/>
                <w:sz w:val="18"/>
                <w:szCs w:val="18"/>
              </w:rPr>
              <w:t xml:space="preserve">&lt; </w:t>
            </w:r>
            <w:smartTag w:uri="urn:schemas-microsoft-com:office:smarttags" w:element="metricconverter">
              <w:smartTagPr>
                <w:attr w:name="ProductID" w:val="7,5 kg"/>
              </w:smartTagPr>
              <w:r w:rsidRPr="00706B6A">
                <w:rPr>
                  <w:rFonts w:ascii="Georgia" w:hAnsi="Georgia" w:cs="Arial"/>
                  <w:sz w:val="18"/>
                  <w:szCs w:val="18"/>
                </w:rPr>
                <w:t>7,5 kg</w:t>
              </w:r>
            </w:smartTag>
            <w:r w:rsidRPr="00706B6A">
              <w:rPr>
                <w:rFonts w:ascii="Georgia" w:hAnsi="Georgia" w:cs="Arial"/>
                <w:sz w:val="18"/>
                <w:szCs w:val="18"/>
              </w:rPr>
              <w:t xml:space="preserve"> – 10 pkt.</w:t>
            </w:r>
          </w:p>
        </w:tc>
      </w:tr>
      <w:tr w:rsidR="007B3D6E" w:rsidRPr="00706B6A" w14:paraId="05C3C218" w14:textId="77777777" w:rsidTr="00DB6F95">
        <w:trPr>
          <w:trHeight w:val="23"/>
        </w:trPr>
        <w:tc>
          <w:tcPr>
            <w:tcW w:w="567" w:type="dxa"/>
            <w:tcBorders>
              <w:top w:val="single" w:sz="1" w:space="0" w:color="000000"/>
              <w:left w:val="single" w:sz="1" w:space="0" w:color="000000"/>
              <w:bottom w:val="single" w:sz="1" w:space="0" w:color="000000"/>
            </w:tcBorders>
            <w:vAlign w:val="center"/>
          </w:tcPr>
          <w:p w14:paraId="5FD99FB0" w14:textId="77777777" w:rsidR="007B3D6E" w:rsidRPr="00706B6A" w:rsidRDefault="007B3D6E">
            <w:pPr>
              <w:numPr>
                <w:ilvl w:val="0"/>
                <w:numId w:val="77"/>
              </w:numPr>
              <w:autoSpaceDE w:val="0"/>
              <w:snapToGrid w:val="0"/>
              <w:spacing w:line="240" w:lineRule="auto"/>
              <w:ind w:left="318"/>
              <w:jc w:val="center"/>
              <w:textAlignment w:val="auto"/>
              <w:rPr>
                <w:rFonts w:ascii="Georgia" w:hAnsi="Georgia" w:cs="Arial"/>
                <w:sz w:val="18"/>
                <w:szCs w:val="18"/>
                <w:lang w:eastAsia="pl-PL" w:bidi="pl-PL"/>
              </w:rPr>
            </w:pPr>
          </w:p>
        </w:tc>
        <w:tc>
          <w:tcPr>
            <w:tcW w:w="7371" w:type="dxa"/>
            <w:tcBorders>
              <w:top w:val="single" w:sz="1" w:space="0" w:color="000000"/>
              <w:left w:val="single" w:sz="1" w:space="0" w:color="000000"/>
              <w:bottom w:val="single" w:sz="1" w:space="0" w:color="000000"/>
            </w:tcBorders>
            <w:vAlign w:val="center"/>
          </w:tcPr>
          <w:p w14:paraId="324D4563" w14:textId="77777777" w:rsidR="00024234" w:rsidRPr="00706B6A" w:rsidRDefault="00024234" w:rsidP="00706B6A">
            <w:pPr>
              <w:spacing w:line="240" w:lineRule="auto"/>
              <w:rPr>
                <w:rFonts w:ascii="Georgia" w:hAnsi="Georgia" w:cs="Arial"/>
                <w:sz w:val="18"/>
                <w:szCs w:val="18"/>
              </w:rPr>
            </w:pPr>
            <w:r w:rsidRPr="00706B6A">
              <w:rPr>
                <w:rFonts w:ascii="Georgia" w:hAnsi="Georgia" w:cs="Arial"/>
                <w:sz w:val="18"/>
                <w:szCs w:val="18"/>
              </w:rPr>
              <w:t xml:space="preserve">Wbudowany rejestrator termiczny z wydrukiem na papierze termicznym o szerokości min. </w:t>
            </w:r>
            <w:smartTag w:uri="urn:schemas-microsoft-com:office:smarttags" w:element="metricconverter">
              <w:smartTagPr>
                <w:attr w:name="ProductID" w:val="50 mm"/>
              </w:smartTagPr>
              <w:r w:rsidRPr="00706B6A">
                <w:rPr>
                  <w:rFonts w:ascii="Georgia" w:hAnsi="Georgia" w:cs="Arial"/>
                  <w:sz w:val="18"/>
                  <w:szCs w:val="18"/>
                </w:rPr>
                <w:t>50 mm</w:t>
              </w:r>
            </w:smartTag>
          </w:p>
          <w:p w14:paraId="3AD00997" w14:textId="596BB377" w:rsidR="007B3D6E" w:rsidRPr="00706B6A" w:rsidRDefault="00024234" w:rsidP="00706B6A">
            <w:pPr>
              <w:snapToGrid w:val="0"/>
              <w:spacing w:line="240" w:lineRule="auto"/>
              <w:rPr>
                <w:rFonts w:ascii="Georgia" w:hAnsi="Georgia" w:cs="Arial"/>
                <w:sz w:val="18"/>
                <w:szCs w:val="18"/>
                <w:highlight w:val="yellow"/>
              </w:rPr>
            </w:pPr>
            <w:r w:rsidRPr="00706B6A">
              <w:rPr>
                <w:rFonts w:ascii="Georgia" w:hAnsi="Georgia" w:cs="Arial"/>
                <w:sz w:val="18"/>
                <w:szCs w:val="18"/>
              </w:rPr>
              <w:t xml:space="preserve">Jednoczasowy wydruk min. 3 </w:t>
            </w:r>
            <w:proofErr w:type="spellStart"/>
            <w:r w:rsidRPr="00706B6A">
              <w:rPr>
                <w:rFonts w:ascii="Georgia" w:hAnsi="Georgia" w:cs="Arial"/>
                <w:sz w:val="18"/>
                <w:szCs w:val="18"/>
              </w:rPr>
              <w:t>odprowadzeń</w:t>
            </w:r>
            <w:proofErr w:type="spellEnd"/>
            <w:r w:rsidRPr="00706B6A">
              <w:rPr>
                <w:rFonts w:ascii="Georgia" w:hAnsi="Georgia" w:cs="Arial"/>
                <w:sz w:val="18"/>
                <w:szCs w:val="18"/>
              </w:rPr>
              <w:t xml:space="preserve"> </w:t>
            </w:r>
            <w:proofErr w:type="spellStart"/>
            <w:r w:rsidRPr="00706B6A">
              <w:rPr>
                <w:rFonts w:ascii="Georgia" w:hAnsi="Georgia" w:cs="Arial"/>
                <w:sz w:val="18"/>
                <w:szCs w:val="18"/>
              </w:rPr>
              <w:t>ekg</w:t>
            </w:r>
            <w:proofErr w:type="spellEnd"/>
            <w:r w:rsidRPr="00706B6A">
              <w:rPr>
                <w:rFonts w:ascii="Georgia" w:hAnsi="Georgia" w:cs="Arial"/>
                <w:sz w:val="18"/>
                <w:szCs w:val="18"/>
              </w:rPr>
              <w:t xml:space="preserve"> z kabla 3 żyłowego</w:t>
            </w:r>
          </w:p>
        </w:tc>
        <w:tc>
          <w:tcPr>
            <w:tcW w:w="2268" w:type="dxa"/>
            <w:tcBorders>
              <w:top w:val="single" w:sz="1" w:space="0" w:color="000000"/>
              <w:left w:val="single" w:sz="1" w:space="0" w:color="000000"/>
              <w:bottom w:val="single" w:sz="1" w:space="0" w:color="000000"/>
              <w:right w:val="single" w:sz="1" w:space="0" w:color="000000"/>
            </w:tcBorders>
            <w:vAlign w:val="center"/>
          </w:tcPr>
          <w:p w14:paraId="58EA18DF" w14:textId="77777777" w:rsidR="00024234" w:rsidRPr="00706B6A" w:rsidRDefault="00024234" w:rsidP="00706B6A">
            <w:pPr>
              <w:spacing w:line="240" w:lineRule="auto"/>
              <w:jc w:val="center"/>
              <w:rPr>
                <w:rFonts w:ascii="Georgia" w:hAnsi="Georgia" w:cs="Arial"/>
                <w:sz w:val="18"/>
                <w:szCs w:val="18"/>
              </w:rPr>
            </w:pPr>
            <w:r w:rsidRPr="00706B6A">
              <w:rPr>
                <w:rFonts w:ascii="Georgia" w:hAnsi="Georgia" w:cs="Arial"/>
                <w:sz w:val="18"/>
                <w:szCs w:val="18"/>
              </w:rPr>
              <w:t xml:space="preserve">Jednoczasowy wydruk 3 </w:t>
            </w:r>
            <w:proofErr w:type="spellStart"/>
            <w:r w:rsidRPr="00706B6A">
              <w:rPr>
                <w:rFonts w:ascii="Georgia" w:hAnsi="Georgia" w:cs="Arial"/>
                <w:sz w:val="18"/>
                <w:szCs w:val="18"/>
              </w:rPr>
              <w:t>odpr</w:t>
            </w:r>
            <w:proofErr w:type="spellEnd"/>
            <w:r w:rsidRPr="00706B6A">
              <w:rPr>
                <w:rFonts w:ascii="Georgia" w:hAnsi="Georgia" w:cs="Arial"/>
                <w:sz w:val="18"/>
                <w:szCs w:val="18"/>
              </w:rPr>
              <w:t xml:space="preserve">. </w:t>
            </w:r>
            <w:proofErr w:type="spellStart"/>
            <w:r w:rsidRPr="00706B6A">
              <w:rPr>
                <w:rFonts w:ascii="Georgia" w:hAnsi="Georgia" w:cs="Arial"/>
                <w:sz w:val="18"/>
                <w:szCs w:val="18"/>
              </w:rPr>
              <w:t>ekg</w:t>
            </w:r>
            <w:proofErr w:type="spellEnd"/>
            <w:r w:rsidRPr="00706B6A">
              <w:rPr>
                <w:rFonts w:ascii="Georgia" w:hAnsi="Georgia" w:cs="Arial"/>
                <w:sz w:val="18"/>
                <w:szCs w:val="18"/>
              </w:rPr>
              <w:t xml:space="preserve"> – 0 pkt.</w:t>
            </w:r>
          </w:p>
          <w:p w14:paraId="401BCE3D" w14:textId="27C90372" w:rsidR="007B3D6E" w:rsidRPr="00706B6A" w:rsidRDefault="00024234" w:rsidP="00706B6A">
            <w:pPr>
              <w:autoSpaceDE w:val="0"/>
              <w:snapToGrid w:val="0"/>
              <w:spacing w:line="240" w:lineRule="auto"/>
              <w:jc w:val="center"/>
              <w:rPr>
                <w:rFonts w:ascii="Georgia" w:eastAsia="Calibri" w:hAnsi="Georgia" w:cs="Arial"/>
                <w:sz w:val="18"/>
                <w:szCs w:val="18"/>
                <w:highlight w:val="yellow"/>
                <w:lang w:eastAsia="pl-PL" w:bidi="pl-PL"/>
              </w:rPr>
            </w:pPr>
            <w:r w:rsidRPr="00706B6A">
              <w:rPr>
                <w:rFonts w:ascii="Georgia" w:hAnsi="Georgia" w:cs="Arial"/>
                <w:sz w:val="18"/>
                <w:szCs w:val="18"/>
              </w:rPr>
              <w:t xml:space="preserve">Jednoczasowy wydruk &gt; 3 </w:t>
            </w:r>
            <w:proofErr w:type="spellStart"/>
            <w:r w:rsidRPr="00706B6A">
              <w:rPr>
                <w:rFonts w:ascii="Georgia" w:hAnsi="Georgia" w:cs="Arial"/>
                <w:sz w:val="18"/>
                <w:szCs w:val="18"/>
              </w:rPr>
              <w:t>odpr</w:t>
            </w:r>
            <w:proofErr w:type="spellEnd"/>
            <w:r w:rsidRPr="00706B6A">
              <w:rPr>
                <w:rFonts w:ascii="Georgia" w:hAnsi="Georgia" w:cs="Arial"/>
                <w:sz w:val="18"/>
                <w:szCs w:val="18"/>
              </w:rPr>
              <w:t xml:space="preserve">. </w:t>
            </w:r>
            <w:proofErr w:type="spellStart"/>
            <w:r w:rsidRPr="00706B6A">
              <w:rPr>
                <w:rFonts w:ascii="Georgia" w:hAnsi="Georgia" w:cs="Arial"/>
                <w:sz w:val="18"/>
                <w:szCs w:val="18"/>
              </w:rPr>
              <w:t>ekg</w:t>
            </w:r>
            <w:proofErr w:type="spellEnd"/>
            <w:r w:rsidRPr="00706B6A">
              <w:rPr>
                <w:rFonts w:ascii="Georgia" w:hAnsi="Georgia" w:cs="Arial"/>
                <w:sz w:val="18"/>
                <w:szCs w:val="18"/>
              </w:rPr>
              <w:t xml:space="preserve"> – 10 pkt.</w:t>
            </w:r>
          </w:p>
        </w:tc>
      </w:tr>
    </w:tbl>
    <w:p w14:paraId="39245650" w14:textId="77777777" w:rsidR="00637D95" w:rsidRPr="00637D95" w:rsidRDefault="00637D95" w:rsidP="00637D95">
      <w:pPr>
        <w:suppressAutoHyphens w:val="0"/>
        <w:autoSpaceDE w:val="0"/>
        <w:autoSpaceDN w:val="0"/>
        <w:adjustRightInd w:val="0"/>
        <w:spacing w:line="360" w:lineRule="auto"/>
        <w:textAlignment w:val="auto"/>
        <w:rPr>
          <w:rFonts w:ascii="Georgia" w:eastAsiaTheme="minorHAnsi" w:hAnsi="Georgia" w:cs="Georgia"/>
          <w:i/>
          <w:iCs/>
          <w:kern w:val="0"/>
          <w:sz w:val="18"/>
          <w:szCs w:val="18"/>
          <w:lang w:eastAsia="en-US"/>
        </w:rPr>
      </w:pPr>
      <w:r w:rsidRPr="00637D95">
        <w:rPr>
          <w:rFonts w:ascii="Georgia" w:hAnsi="Georgia"/>
          <w:i/>
          <w:iCs/>
          <w:kern w:val="2"/>
          <w:sz w:val="18"/>
          <w:szCs w:val="18"/>
        </w:rPr>
        <w:t>Brak ocenianego parametru nie dyskwalifikuje oferty –powoduje jedynie brak dodatkowych punktów</w:t>
      </w:r>
    </w:p>
    <w:p w14:paraId="4210156D" w14:textId="77777777" w:rsidR="00637D95" w:rsidRPr="00020353" w:rsidRDefault="00637D95" w:rsidP="00637D95">
      <w:pPr>
        <w:suppressAutoHyphens w:val="0"/>
        <w:autoSpaceDE w:val="0"/>
        <w:autoSpaceDN w:val="0"/>
        <w:adjustRightInd w:val="0"/>
        <w:spacing w:line="360" w:lineRule="auto"/>
        <w:textAlignment w:val="auto"/>
        <w:rPr>
          <w:rFonts w:ascii="Georgia" w:eastAsiaTheme="minorHAnsi" w:hAnsi="Georgia" w:cs="Georgia"/>
          <w:kern w:val="0"/>
          <w:sz w:val="20"/>
          <w:szCs w:val="20"/>
          <w:highlight w:val="yellow"/>
          <w:lang w:eastAsia="en-US"/>
        </w:rPr>
      </w:pPr>
    </w:p>
    <w:p w14:paraId="5F712BFA" w14:textId="723F02F5" w:rsidR="00D567EE" w:rsidRPr="007375A6" w:rsidRDefault="00D567EE" w:rsidP="00D567EE">
      <w:pPr>
        <w:tabs>
          <w:tab w:val="left" w:pos="567"/>
        </w:tabs>
        <w:rPr>
          <w:rFonts w:ascii="Georgia" w:hAnsi="Georgia" w:cs="Georgia"/>
          <w:b/>
          <w:bCs/>
          <w:color w:val="002060"/>
          <w:sz w:val="20"/>
          <w:szCs w:val="20"/>
        </w:rPr>
      </w:pPr>
      <w:r w:rsidRPr="007375A6">
        <w:rPr>
          <w:rFonts w:ascii="Georgia" w:hAnsi="Georgia" w:cs="Georgia"/>
          <w:b/>
          <w:bCs/>
          <w:color w:val="002060"/>
          <w:sz w:val="20"/>
          <w:szCs w:val="20"/>
        </w:rPr>
        <w:t xml:space="preserve">Pakiet nr </w:t>
      </w:r>
      <w:r>
        <w:rPr>
          <w:rFonts w:ascii="Georgia" w:hAnsi="Georgia" w:cs="Georgia"/>
          <w:b/>
          <w:bCs/>
          <w:color w:val="002060"/>
          <w:sz w:val="20"/>
          <w:szCs w:val="20"/>
        </w:rPr>
        <w:t>3</w:t>
      </w:r>
    </w:p>
    <w:p w14:paraId="13B10C0F" w14:textId="77777777" w:rsidR="00D567EE" w:rsidRPr="004B0B56" w:rsidRDefault="00D567EE" w:rsidP="00D567EE">
      <w:pPr>
        <w:tabs>
          <w:tab w:val="left" w:pos="567"/>
        </w:tabs>
        <w:rPr>
          <w:rFonts w:ascii="Georgia" w:hAnsi="Georgia" w:cs="Georgia"/>
          <w:b/>
          <w:bCs/>
          <w:i/>
          <w:iCs/>
          <w:sz w:val="20"/>
          <w:szCs w:val="20"/>
        </w:rPr>
      </w:pP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D567EE" w:rsidRPr="004B0B56" w14:paraId="4A23AEC0" w14:textId="77777777" w:rsidTr="00056BCC">
        <w:tc>
          <w:tcPr>
            <w:tcW w:w="3302" w:type="dxa"/>
            <w:shd w:val="clear" w:color="auto" w:fill="CCCCCC"/>
            <w:vAlign w:val="center"/>
          </w:tcPr>
          <w:p w14:paraId="0A28670E" w14:textId="77777777" w:rsidR="00D567EE" w:rsidRPr="004B0B56" w:rsidRDefault="00D567EE" w:rsidP="00056BCC">
            <w:pPr>
              <w:tabs>
                <w:tab w:val="left" w:pos="567"/>
              </w:tabs>
              <w:jc w:val="center"/>
              <w:rPr>
                <w:rFonts w:ascii="Georgia" w:hAnsi="Georgia" w:cs="Georgia"/>
                <w:b/>
                <w:bCs/>
                <w:sz w:val="20"/>
                <w:szCs w:val="20"/>
              </w:rPr>
            </w:pPr>
            <w:r w:rsidRPr="004B0B56">
              <w:rPr>
                <w:rFonts w:ascii="Georgia" w:hAnsi="Georgia" w:cs="Georgia"/>
                <w:b/>
                <w:bCs/>
                <w:sz w:val="20"/>
                <w:szCs w:val="20"/>
              </w:rPr>
              <w:t>Kryterium</w:t>
            </w:r>
          </w:p>
        </w:tc>
        <w:tc>
          <w:tcPr>
            <w:tcW w:w="2278" w:type="dxa"/>
            <w:shd w:val="clear" w:color="auto" w:fill="CCCCCC"/>
            <w:vAlign w:val="center"/>
          </w:tcPr>
          <w:p w14:paraId="4B064220" w14:textId="77777777" w:rsidR="00D567EE" w:rsidRPr="004B0B56" w:rsidRDefault="00D567EE" w:rsidP="00056BCC">
            <w:pPr>
              <w:tabs>
                <w:tab w:val="left" w:pos="567"/>
              </w:tabs>
              <w:jc w:val="center"/>
              <w:rPr>
                <w:rFonts w:ascii="Georgia" w:hAnsi="Georgia" w:cs="Georgia"/>
                <w:b/>
                <w:bCs/>
                <w:sz w:val="20"/>
                <w:szCs w:val="20"/>
              </w:rPr>
            </w:pPr>
            <w:r w:rsidRPr="004B0B56">
              <w:rPr>
                <w:rFonts w:ascii="Georgia" w:hAnsi="Georgia" w:cs="Georgia"/>
                <w:b/>
                <w:bCs/>
                <w:sz w:val="20"/>
                <w:szCs w:val="20"/>
              </w:rPr>
              <w:t>Waga</w:t>
            </w:r>
          </w:p>
        </w:tc>
      </w:tr>
      <w:tr w:rsidR="00D567EE" w:rsidRPr="004B0B56" w14:paraId="41593A4A" w14:textId="77777777" w:rsidTr="00056BCC">
        <w:tc>
          <w:tcPr>
            <w:tcW w:w="3302" w:type="dxa"/>
            <w:vAlign w:val="center"/>
          </w:tcPr>
          <w:p w14:paraId="55F3CF85" w14:textId="77777777" w:rsidR="00D567EE" w:rsidRPr="004B0B56" w:rsidRDefault="00D567EE" w:rsidP="00056BCC">
            <w:pPr>
              <w:tabs>
                <w:tab w:val="left" w:pos="567"/>
              </w:tabs>
              <w:jc w:val="center"/>
              <w:rPr>
                <w:rFonts w:ascii="Georgia" w:hAnsi="Georgia" w:cs="Georgia"/>
                <w:sz w:val="20"/>
                <w:szCs w:val="20"/>
              </w:rPr>
            </w:pPr>
            <w:r w:rsidRPr="004B0B56">
              <w:rPr>
                <w:rFonts w:ascii="Georgia" w:hAnsi="Georgia" w:cs="Georgia"/>
                <w:sz w:val="20"/>
                <w:szCs w:val="20"/>
              </w:rPr>
              <w:t>Cena</w:t>
            </w:r>
          </w:p>
        </w:tc>
        <w:tc>
          <w:tcPr>
            <w:tcW w:w="2278" w:type="dxa"/>
            <w:vAlign w:val="center"/>
          </w:tcPr>
          <w:p w14:paraId="056CFE02" w14:textId="77777777" w:rsidR="00D567EE" w:rsidRPr="004B0B56" w:rsidRDefault="00D567EE" w:rsidP="00056BCC">
            <w:pPr>
              <w:tabs>
                <w:tab w:val="left" w:pos="567"/>
              </w:tabs>
              <w:jc w:val="center"/>
              <w:rPr>
                <w:rFonts w:ascii="Georgia" w:hAnsi="Georgia" w:cs="Georgia"/>
                <w:sz w:val="20"/>
                <w:szCs w:val="20"/>
              </w:rPr>
            </w:pPr>
            <w:r w:rsidRPr="004B0B56">
              <w:rPr>
                <w:rFonts w:ascii="Georgia" w:hAnsi="Georgia" w:cs="Georgia"/>
                <w:sz w:val="20"/>
                <w:szCs w:val="20"/>
              </w:rPr>
              <w:t>60%</w:t>
            </w:r>
          </w:p>
        </w:tc>
      </w:tr>
      <w:tr w:rsidR="00D567EE" w:rsidRPr="004B0B56" w14:paraId="1C3A6A61" w14:textId="77777777" w:rsidTr="00056BCC">
        <w:tc>
          <w:tcPr>
            <w:tcW w:w="3302" w:type="dxa"/>
            <w:vAlign w:val="center"/>
          </w:tcPr>
          <w:p w14:paraId="171DFF21" w14:textId="77777777" w:rsidR="00D567EE" w:rsidRDefault="00D567EE" w:rsidP="00056BCC">
            <w:pPr>
              <w:tabs>
                <w:tab w:val="left" w:pos="567"/>
              </w:tabs>
              <w:jc w:val="center"/>
              <w:rPr>
                <w:rFonts w:ascii="Georgia" w:hAnsi="Georgia" w:cs="Georgia"/>
                <w:sz w:val="20"/>
                <w:szCs w:val="20"/>
              </w:rPr>
            </w:pPr>
            <w:r>
              <w:rPr>
                <w:rFonts w:ascii="Georgia" w:hAnsi="Georgia" w:cs="Georgia"/>
                <w:sz w:val="20"/>
                <w:szCs w:val="20"/>
              </w:rPr>
              <w:t>Parametry oceniane</w:t>
            </w:r>
          </w:p>
        </w:tc>
        <w:tc>
          <w:tcPr>
            <w:tcW w:w="2278" w:type="dxa"/>
            <w:vAlign w:val="center"/>
          </w:tcPr>
          <w:p w14:paraId="74D14B15" w14:textId="77777777" w:rsidR="00D567EE" w:rsidRPr="004B0B56" w:rsidRDefault="00D567EE" w:rsidP="00056BCC">
            <w:pPr>
              <w:tabs>
                <w:tab w:val="left" w:pos="567"/>
              </w:tabs>
              <w:jc w:val="center"/>
              <w:rPr>
                <w:rFonts w:ascii="Georgia" w:hAnsi="Georgia" w:cs="Georgia"/>
                <w:sz w:val="20"/>
                <w:szCs w:val="20"/>
              </w:rPr>
            </w:pPr>
            <w:r>
              <w:rPr>
                <w:rFonts w:ascii="Georgia" w:hAnsi="Georgia" w:cs="Georgia"/>
                <w:sz w:val="20"/>
                <w:szCs w:val="20"/>
              </w:rPr>
              <w:t>40%</w:t>
            </w:r>
          </w:p>
        </w:tc>
      </w:tr>
    </w:tbl>
    <w:p w14:paraId="080FC78F" w14:textId="77777777" w:rsidR="00D567EE" w:rsidRDefault="00D567EE" w:rsidP="00D567EE">
      <w:pPr>
        <w:tabs>
          <w:tab w:val="left" w:pos="567"/>
        </w:tabs>
        <w:rPr>
          <w:rFonts w:ascii="Georgia" w:hAnsi="Georgia" w:cs="Georgia"/>
          <w:i/>
          <w:iCs/>
          <w:sz w:val="20"/>
          <w:szCs w:val="20"/>
        </w:rPr>
      </w:pPr>
    </w:p>
    <w:p w14:paraId="606774E4" w14:textId="77777777" w:rsidR="00D567EE" w:rsidRPr="004E0D48" w:rsidRDefault="00D567EE" w:rsidP="00D567EE">
      <w:pPr>
        <w:tabs>
          <w:tab w:val="left" w:pos="567"/>
        </w:tabs>
        <w:rPr>
          <w:rFonts w:ascii="Georgia" w:hAnsi="Georgia" w:cs="Georgia"/>
          <w:i/>
          <w:iCs/>
          <w:sz w:val="20"/>
          <w:szCs w:val="20"/>
        </w:rPr>
      </w:pPr>
    </w:p>
    <w:p w14:paraId="7BFC34A7" w14:textId="77777777" w:rsidR="00D567EE" w:rsidRPr="00BA5D76" w:rsidRDefault="00D567EE" w:rsidP="00D567EE">
      <w:pPr>
        <w:numPr>
          <w:ilvl w:val="1"/>
          <w:numId w:val="1"/>
        </w:numPr>
        <w:spacing w:line="360" w:lineRule="auto"/>
        <w:rPr>
          <w:rFonts w:ascii="Georgia" w:hAnsi="Georgia" w:cs="Georgia"/>
          <w:b/>
          <w:sz w:val="20"/>
          <w:szCs w:val="20"/>
        </w:rPr>
      </w:pPr>
      <w:r>
        <w:rPr>
          <w:rFonts w:ascii="Georgia" w:hAnsi="Georgia" w:cs="Georgia"/>
          <w:b/>
          <w:sz w:val="20"/>
          <w:szCs w:val="20"/>
        </w:rPr>
        <w:t xml:space="preserve">1. </w:t>
      </w:r>
      <w:r w:rsidRPr="004B0B56">
        <w:rPr>
          <w:rFonts w:ascii="Georgia" w:hAnsi="Georgia" w:cs="Georgia"/>
          <w:b/>
          <w:sz w:val="20"/>
          <w:szCs w:val="20"/>
        </w:rPr>
        <w:t>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D567EE" w:rsidRPr="004B0B56" w14:paraId="4181BE46" w14:textId="77777777" w:rsidTr="00056BCC">
        <w:trPr>
          <w:cantSplit/>
          <w:trHeight w:hRule="exact" w:val="426"/>
        </w:trPr>
        <w:tc>
          <w:tcPr>
            <w:tcW w:w="1800" w:type="dxa"/>
            <w:vMerge w:val="restart"/>
            <w:vAlign w:val="center"/>
          </w:tcPr>
          <w:p w14:paraId="157CE51B" w14:textId="77777777" w:rsidR="00D567EE" w:rsidRPr="004B0B56" w:rsidRDefault="00D567EE" w:rsidP="00056BCC">
            <w:pPr>
              <w:snapToGrid w:val="0"/>
              <w:rPr>
                <w:rFonts w:ascii="Georgia" w:hAnsi="Georgia" w:cs="Georgia"/>
                <w:sz w:val="20"/>
                <w:szCs w:val="20"/>
              </w:rPr>
            </w:pPr>
            <w:r w:rsidRPr="004B0B56">
              <w:rPr>
                <w:rFonts w:ascii="Georgia" w:hAnsi="Georgia" w:cs="Georgia"/>
                <w:sz w:val="20"/>
                <w:szCs w:val="20"/>
              </w:rPr>
              <w:t>Liczba punktów =</w:t>
            </w:r>
          </w:p>
        </w:tc>
        <w:tc>
          <w:tcPr>
            <w:tcW w:w="4210" w:type="dxa"/>
          </w:tcPr>
          <w:p w14:paraId="736DE8CA" w14:textId="77777777" w:rsidR="00D567EE" w:rsidRPr="004B0B56" w:rsidRDefault="00D567EE" w:rsidP="00056BCC">
            <w:pPr>
              <w:snapToGrid w:val="0"/>
              <w:jc w:val="center"/>
              <w:rPr>
                <w:rFonts w:ascii="Georgia" w:hAnsi="Georgia" w:cs="Georgia"/>
                <w:sz w:val="20"/>
                <w:szCs w:val="20"/>
              </w:rPr>
            </w:pPr>
            <w:r w:rsidRPr="004B0B56">
              <w:rPr>
                <w:rFonts w:ascii="Georgia" w:hAnsi="Georgia" w:cs="Georgia"/>
                <w:sz w:val="20"/>
                <w:szCs w:val="20"/>
              </w:rPr>
              <w:t>Cena najniższa spośród wszystkich ofert</w:t>
            </w:r>
          </w:p>
        </w:tc>
        <w:tc>
          <w:tcPr>
            <w:tcW w:w="3890" w:type="dxa"/>
            <w:vMerge w:val="restart"/>
            <w:vAlign w:val="center"/>
          </w:tcPr>
          <w:p w14:paraId="5A887F1F" w14:textId="77777777" w:rsidR="00D567EE" w:rsidRPr="004B0B56" w:rsidRDefault="00D567EE" w:rsidP="00056BCC">
            <w:pPr>
              <w:snapToGrid w:val="0"/>
              <w:rPr>
                <w:rFonts w:ascii="Georgia" w:hAnsi="Georgia" w:cs="Georgia"/>
                <w:sz w:val="20"/>
                <w:szCs w:val="20"/>
              </w:rPr>
            </w:pPr>
            <w:r w:rsidRPr="004B0B56">
              <w:rPr>
                <w:rFonts w:ascii="Georgia" w:hAnsi="Georgia" w:cs="Georgia"/>
                <w:sz w:val="20"/>
                <w:szCs w:val="20"/>
              </w:rPr>
              <w:t>x 100 x 60 %</w:t>
            </w:r>
          </w:p>
        </w:tc>
      </w:tr>
      <w:tr w:rsidR="00D567EE" w:rsidRPr="004B0B56" w14:paraId="3FDE6EAB" w14:textId="77777777" w:rsidTr="00056BCC">
        <w:trPr>
          <w:cantSplit/>
          <w:trHeight w:hRule="exact" w:val="275"/>
        </w:trPr>
        <w:tc>
          <w:tcPr>
            <w:tcW w:w="1800" w:type="dxa"/>
            <w:vMerge/>
            <w:vAlign w:val="center"/>
          </w:tcPr>
          <w:p w14:paraId="296D607E" w14:textId="77777777" w:rsidR="00D567EE" w:rsidRPr="004B0B56" w:rsidRDefault="00D567EE" w:rsidP="00056BCC">
            <w:pPr>
              <w:snapToGrid w:val="0"/>
              <w:spacing w:line="360" w:lineRule="auto"/>
              <w:rPr>
                <w:rFonts w:ascii="Georgia" w:hAnsi="Georgia"/>
                <w:color w:val="000000"/>
                <w:sz w:val="20"/>
              </w:rPr>
            </w:pPr>
          </w:p>
        </w:tc>
        <w:tc>
          <w:tcPr>
            <w:tcW w:w="4210" w:type="dxa"/>
            <w:tcBorders>
              <w:top w:val="single" w:sz="1" w:space="0" w:color="000000"/>
            </w:tcBorders>
          </w:tcPr>
          <w:p w14:paraId="641B8C2D" w14:textId="77777777" w:rsidR="00D567EE" w:rsidRPr="004B0B56" w:rsidRDefault="00D567EE" w:rsidP="00056BCC">
            <w:pPr>
              <w:snapToGrid w:val="0"/>
              <w:jc w:val="center"/>
              <w:rPr>
                <w:rFonts w:ascii="Georgia" w:hAnsi="Georgia" w:cs="Georgia"/>
                <w:sz w:val="20"/>
                <w:szCs w:val="20"/>
              </w:rPr>
            </w:pPr>
            <w:r w:rsidRPr="004B0B56">
              <w:rPr>
                <w:rFonts w:ascii="Georgia" w:hAnsi="Georgia" w:cs="Georgia"/>
                <w:sz w:val="20"/>
                <w:szCs w:val="20"/>
              </w:rPr>
              <w:t>Cena oferowana</w:t>
            </w:r>
          </w:p>
        </w:tc>
        <w:tc>
          <w:tcPr>
            <w:tcW w:w="3890" w:type="dxa"/>
            <w:vMerge/>
            <w:vAlign w:val="center"/>
          </w:tcPr>
          <w:p w14:paraId="0FDD825A" w14:textId="77777777" w:rsidR="00D567EE" w:rsidRPr="004B0B56" w:rsidRDefault="00D567EE" w:rsidP="00056BCC">
            <w:pPr>
              <w:snapToGrid w:val="0"/>
              <w:spacing w:line="360" w:lineRule="auto"/>
              <w:rPr>
                <w:rFonts w:ascii="Georgia" w:hAnsi="Georgia"/>
                <w:color w:val="000000"/>
                <w:sz w:val="20"/>
              </w:rPr>
            </w:pPr>
          </w:p>
        </w:tc>
      </w:tr>
    </w:tbl>
    <w:p w14:paraId="534863E5" w14:textId="77777777" w:rsidR="00D567EE" w:rsidRPr="00951537" w:rsidRDefault="00D567EE" w:rsidP="00D567EE">
      <w:pPr>
        <w:pStyle w:val="Tekstpodstawowy"/>
        <w:tabs>
          <w:tab w:val="left" w:pos="77"/>
          <w:tab w:val="left" w:pos="284"/>
        </w:tabs>
        <w:spacing w:after="0" w:line="360" w:lineRule="auto"/>
        <w:jc w:val="both"/>
        <w:rPr>
          <w:rFonts w:ascii="Georgia" w:hAnsi="Georgia"/>
          <w:b w:val="0"/>
          <w:bCs w:val="0"/>
          <w:i w:val="0"/>
          <w:iCs w:val="0"/>
          <w:kern w:val="2"/>
          <w:sz w:val="20"/>
          <w:szCs w:val="20"/>
        </w:rPr>
      </w:pPr>
    </w:p>
    <w:p w14:paraId="1B2D36DD" w14:textId="77777777" w:rsidR="00D567EE" w:rsidRPr="00951537" w:rsidRDefault="00D567EE" w:rsidP="00D567EE">
      <w:pPr>
        <w:pStyle w:val="Tekstpodstawowy"/>
        <w:spacing w:after="0" w:line="360" w:lineRule="auto"/>
        <w:jc w:val="both"/>
        <w:rPr>
          <w:rFonts w:ascii="Georgia" w:hAnsi="Georgia"/>
          <w:i w:val="0"/>
          <w:iCs w:val="0"/>
          <w:kern w:val="2"/>
          <w:sz w:val="20"/>
          <w:szCs w:val="20"/>
        </w:rPr>
      </w:pPr>
      <w:r w:rsidRPr="00951537">
        <w:rPr>
          <w:rFonts w:ascii="Georgia" w:hAnsi="Georgia"/>
          <w:i w:val="0"/>
          <w:iCs w:val="0"/>
          <w:kern w:val="2"/>
          <w:sz w:val="20"/>
          <w:szCs w:val="20"/>
        </w:rPr>
        <w:t>3.</w:t>
      </w:r>
      <w:r>
        <w:rPr>
          <w:rFonts w:ascii="Georgia" w:hAnsi="Georgia"/>
          <w:i w:val="0"/>
          <w:iCs w:val="0"/>
          <w:kern w:val="2"/>
          <w:sz w:val="20"/>
          <w:szCs w:val="20"/>
        </w:rPr>
        <w:t xml:space="preserve">Parametry </w:t>
      </w:r>
      <w:proofErr w:type="spellStart"/>
      <w:r>
        <w:rPr>
          <w:rFonts w:ascii="Georgia" w:hAnsi="Georgia"/>
          <w:i w:val="0"/>
          <w:iCs w:val="0"/>
          <w:kern w:val="2"/>
          <w:sz w:val="20"/>
          <w:szCs w:val="20"/>
        </w:rPr>
        <w:t>oceniane</w:t>
      </w:r>
      <w:proofErr w:type="spellEnd"/>
      <w:r w:rsidRPr="00951537">
        <w:rPr>
          <w:rFonts w:ascii="Georgia" w:hAnsi="Georgia"/>
          <w:i w:val="0"/>
          <w:iCs w:val="0"/>
          <w:kern w:val="2"/>
          <w:sz w:val="20"/>
          <w:szCs w:val="20"/>
        </w:rPr>
        <w:t xml:space="preserve"> </w:t>
      </w:r>
      <w:r>
        <w:rPr>
          <w:rFonts w:ascii="Georgia" w:hAnsi="Georgia"/>
          <w:i w:val="0"/>
          <w:iCs w:val="0"/>
          <w:kern w:val="2"/>
          <w:sz w:val="20"/>
          <w:szCs w:val="20"/>
        </w:rPr>
        <w:t>4</w:t>
      </w:r>
      <w:r w:rsidRPr="00951537">
        <w:rPr>
          <w:rFonts w:ascii="Georgia" w:hAnsi="Georgia"/>
          <w:i w:val="0"/>
          <w:iCs w:val="0"/>
          <w:kern w:val="2"/>
          <w:sz w:val="20"/>
          <w:szCs w:val="20"/>
        </w:rPr>
        <w:t>0%</w:t>
      </w:r>
    </w:p>
    <w:p w14:paraId="309E7AA0" w14:textId="77777777" w:rsidR="00D567EE" w:rsidRPr="00020353" w:rsidRDefault="00D567EE" w:rsidP="00D567EE">
      <w:pPr>
        <w:spacing w:line="360" w:lineRule="auto"/>
        <w:ind w:left="284"/>
        <w:rPr>
          <w:rFonts w:ascii="Georgia" w:hAnsi="Georgia" w:cs="Georgia"/>
          <w:b/>
          <w:sz w:val="20"/>
          <w:szCs w:val="20"/>
          <w:highlight w:val="yellow"/>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D567EE" w:rsidRPr="00020353" w14:paraId="739EFE66" w14:textId="77777777" w:rsidTr="00056BCC">
        <w:trPr>
          <w:cantSplit/>
          <w:trHeight w:hRule="exact" w:val="274"/>
        </w:trPr>
        <w:tc>
          <w:tcPr>
            <w:tcW w:w="1168" w:type="dxa"/>
            <w:vMerge w:val="restart"/>
            <w:tcBorders>
              <w:top w:val="nil"/>
              <w:left w:val="nil"/>
              <w:bottom w:val="nil"/>
              <w:right w:val="nil"/>
            </w:tcBorders>
            <w:vAlign w:val="center"/>
          </w:tcPr>
          <w:p w14:paraId="4AD32AC2" w14:textId="77777777" w:rsidR="00D567EE" w:rsidRPr="00637D95" w:rsidRDefault="00D567EE" w:rsidP="00056BCC">
            <w:pPr>
              <w:pStyle w:val="Tekstpodstawowy"/>
              <w:snapToGrid w:val="0"/>
              <w:spacing w:line="360" w:lineRule="auto"/>
              <w:jc w:val="both"/>
              <w:rPr>
                <w:rFonts w:ascii="Georgia" w:hAnsi="Georgia" w:cs="Georgia"/>
                <w:b w:val="0"/>
                <w:i w:val="0"/>
                <w:iCs w:val="0"/>
                <w:sz w:val="20"/>
                <w:szCs w:val="20"/>
              </w:rPr>
            </w:pPr>
            <w:proofErr w:type="spellStart"/>
            <w:r w:rsidRPr="00637D95">
              <w:rPr>
                <w:rFonts w:ascii="Georgia" w:hAnsi="Georgia" w:cs="Georgia"/>
                <w:b w:val="0"/>
                <w:i w:val="0"/>
                <w:iCs w:val="0"/>
                <w:sz w:val="20"/>
                <w:szCs w:val="20"/>
              </w:rPr>
              <w:t>Parametry</w:t>
            </w:r>
            <w:proofErr w:type="spellEnd"/>
            <w:r w:rsidRPr="00637D95">
              <w:rPr>
                <w:rFonts w:ascii="Georgia" w:hAnsi="Georgia" w:cs="Georgia"/>
                <w:b w:val="0"/>
                <w:i w:val="0"/>
                <w:iCs w:val="0"/>
                <w:sz w:val="20"/>
                <w:szCs w:val="20"/>
              </w:rPr>
              <w:t xml:space="preserve"> </w:t>
            </w:r>
            <w:proofErr w:type="spellStart"/>
            <w:r w:rsidRPr="00637D95">
              <w:rPr>
                <w:rFonts w:ascii="Georgia" w:hAnsi="Georgia" w:cs="Georgia"/>
                <w:b w:val="0"/>
                <w:i w:val="0"/>
                <w:iCs w:val="0"/>
                <w:sz w:val="20"/>
                <w:szCs w:val="20"/>
              </w:rPr>
              <w:t>oceniane</w:t>
            </w:r>
            <w:proofErr w:type="spellEnd"/>
            <w:r w:rsidRPr="00637D95">
              <w:rPr>
                <w:rFonts w:ascii="Georgia" w:hAnsi="Georgia" w:cs="Georgia"/>
                <w:b w:val="0"/>
                <w:i w:val="0"/>
                <w:iCs w:val="0"/>
                <w:sz w:val="20"/>
                <w:szCs w:val="20"/>
              </w:rPr>
              <w:t xml:space="preserve"> =</w:t>
            </w:r>
          </w:p>
        </w:tc>
        <w:tc>
          <w:tcPr>
            <w:tcW w:w="4592" w:type="dxa"/>
            <w:tcBorders>
              <w:top w:val="nil"/>
              <w:left w:val="nil"/>
              <w:bottom w:val="nil"/>
              <w:right w:val="nil"/>
            </w:tcBorders>
          </w:tcPr>
          <w:p w14:paraId="221C3E21" w14:textId="77777777" w:rsidR="00D567EE" w:rsidRPr="00637D95" w:rsidRDefault="00D567EE" w:rsidP="00056BCC">
            <w:pPr>
              <w:pStyle w:val="Tekstpodstawowy"/>
              <w:snapToGrid w:val="0"/>
              <w:spacing w:line="360" w:lineRule="auto"/>
              <w:jc w:val="center"/>
              <w:rPr>
                <w:rFonts w:ascii="Georgia" w:hAnsi="Georgia" w:cs="Georgia"/>
                <w:b w:val="0"/>
                <w:i w:val="0"/>
                <w:iCs w:val="0"/>
                <w:sz w:val="20"/>
                <w:szCs w:val="20"/>
              </w:rPr>
            </w:pPr>
            <w:proofErr w:type="spellStart"/>
            <w:r w:rsidRPr="00637D95">
              <w:rPr>
                <w:rFonts w:ascii="Georgia" w:hAnsi="Georgia" w:cs="Georgia"/>
                <w:b w:val="0"/>
                <w:i w:val="0"/>
                <w:iCs w:val="0"/>
                <w:sz w:val="20"/>
                <w:szCs w:val="20"/>
              </w:rPr>
              <w:t>Liczba</w:t>
            </w:r>
            <w:proofErr w:type="spellEnd"/>
            <w:r w:rsidRPr="00637D95">
              <w:rPr>
                <w:rFonts w:ascii="Georgia" w:hAnsi="Georgia" w:cs="Georgia"/>
                <w:b w:val="0"/>
                <w:i w:val="0"/>
                <w:iCs w:val="0"/>
                <w:sz w:val="20"/>
                <w:szCs w:val="20"/>
              </w:rPr>
              <w:t xml:space="preserve"> pkt </w:t>
            </w:r>
            <w:proofErr w:type="spellStart"/>
            <w:r w:rsidRPr="00637D95">
              <w:rPr>
                <w:rFonts w:ascii="Georgia" w:hAnsi="Georgia" w:cs="Georgia"/>
                <w:b w:val="0"/>
                <w:i w:val="0"/>
                <w:iCs w:val="0"/>
                <w:sz w:val="20"/>
                <w:szCs w:val="20"/>
              </w:rPr>
              <w:t>uzyskanych</w:t>
            </w:r>
            <w:proofErr w:type="spellEnd"/>
          </w:p>
        </w:tc>
        <w:tc>
          <w:tcPr>
            <w:tcW w:w="2577" w:type="dxa"/>
            <w:vMerge w:val="restart"/>
            <w:tcBorders>
              <w:top w:val="nil"/>
              <w:left w:val="nil"/>
              <w:bottom w:val="nil"/>
              <w:right w:val="nil"/>
            </w:tcBorders>
            <w:vAlign w:val="center"/>
          </w:tcPr>
          <w:p w14:paraId="30882FD0" w14:textId="77777777" w:rsidR="00D567EE" w:rsidRPr="00637D95" w:rsidRDefault="00D567EE" w:rsidP="00056BCC">
            <w:pPr>
              <w:pStyle w:val="Tekstpodstawowy"/>
              <w:snapToGrid w:val="0"/>
              <w:spacing w:line="360" w:lineRule="auto"/>
              <w:jc w:val="both"/>
              <w:rPr>
                <w:rFonts w:ascii="Georgia" w:hAnsi="Georgia" w:cs="Georgia"/>
                <w:b w:val="0"/>
                <w:i w:val="0"/>
                <w:iCs w:val="0"/>
                <w:sz w:val="20"/>
                <w:szCs w:val="20"/>
              </w:rPr>
            </w:pPr>
            <w:r w:rsidRPr="00637D95">
              <w:rPr>
                <w:rFonts w:ascii="Georgia" w:hAnsi="Georgia" w:cs="Georgia"/>
                <w:b w:val="0"/>
                <w:i w:val="0"/>
                <w:iCs w:val="0"/>
                <w:sz w:val="20"/>
                <w:szCs w:val="20"/>
              </w:rPr>
              <w:t xml:space="preserve">x 100 x </w:t>
            </w:r>
            <w:r>
              <w:rPr>
                <w:rFonts w:ascii="Georgia" w:hAnsi="Georgia" w:cs="Georgia"/>
                <w:b w:val="0"/>
                <w:i w:val="0"/>
                <w:iCs w:val="0"/>
                <w:sz w:val="20"/>
                <w:szCs w:val="20"/>
              </w:rPr>
              <w:t>4</w:t>
            </w:r>
            <w:r w:rsidRPr="00637D95">
              <w:rPr>
                <w:rFonts w:ascii="Georgia" w:hAnsi="Georgia" w:cs="Georgia"/>
                <w:b w:val="0"/>
                <w:i w:val="0"/>
                <w:iCs w:val="0"/>
                <w:sz w:val="20"/>
                <w:szCs w:val="20"/>
              </w:rPr>
              <w:t>0 %</w:t>
            </w:r>
          </w:p>
        </w:tc>
      </w:tr>
      <w:tr w:rsidR="00D567EE" w:rsidRPr="00637D95" w14:paraId="62AB28A3" w14:textId="77777777" w:rsidTr="00056BCC">
        <w:trPr>
          <w:cantSplit/>
          <w:trHeight w:hRule="exact" w:val="279"/>
        </w:trPr>
        <w:tc>
          <w:tcPr>
            <w:tcW w:w="1168" w:type="dxa"/>
            <w:vMerge/>
            <w:tcBorders>
              <w:top w:val="nil"/>
              <w:left w:val="nil"/>
              <w:bottom w:val="nil"/>
              <w:right w:val="nil"/>
            </w:tcBorders>
            <w:vAlign w:val="center"/>
          </w:tcPr>
          <w:p w14:paraId="359285F8" w14:textId="77777777" w:rsidR="00D567EE" w:rsidRPr="00637D95" w:rsidRDefault="00D567EE" w:rsidP="00056BCC">
            <w:pPr>
              <w:snapToGrid w:val="0"/>
              <w:spacing w:line="360" w:lineRule="auto"/>
              <w:rPr>
                <w:rFonts w:ascii="Georgia" w:hAnsi="Georgia"/>
                <w:bCs/>
                <w:color w:val="000000"/>
                <w:sz w:val="20"/>
                <w:szCs w:val="20"/>
              </w:rPr>
            </w:pPr>
          </w:p>
        </w:tc>
        <w:tc>
          <w:tcPr>
            <w:tcW w:w="4592" w:type="dxa"/>
            <w:tcBorders>
              <w:top w:val="single" w:sz="2" w:space="0" w:color="000000"/>
              <w:left w:val="nil"/>
              <w:bottom w:val="nil"/>
              <w:right w:val="nil"/>
            </w:tcBorders>
          </w:tcPr>
          <w:p w14:paraId="512A38C2" w14:textId="77777777" w:rsidR="00D567EE" w:rsidRPr="00637D95" w:rsidRDefault="00D567EE" w:rsidP="00056BCC">
            <w:pPr>
              <w:pStyle w:val="Tekstpodstawowy"/>
              <w:snapToGrid w:val="0"/>
              <w:spacing w:line="360" w:lineRule="auto"/>
              <w:jc w:val="both"/>
              <w:rPr>
                <w:rFonts w:ascii="Georgia" w:hAnsi="Georgia" w:cs="Georgia"/>
                <w:b w:val="0"/>
                <w:i w:val="0"/>
                <w:iCs w:val="0"/>
                <w:sz w:val="20"/>
                <w:szCs w:val="20"/>
                <w:lang w:val="pl-PL"/>
              </w:rPr>
            </w:pPr>
            <w:r w:rsidRPr="00637D95">
              <w:rPr>
                <w:rFonts w:ascii="Georgia" w:hAnsi="Georgia" w:cs="Georgia"/>
                <w:b w:val="0"/>
                <w:i w:val="0"/>
                <w:iCs w:val="0"/>
                <w:sz w:val="20"/>
                <w:szCs w:val="20"/>
                <w:lang w:val="pl-PL"/>
              </w:rPr>
              <w:t>Maksymalna ilość pkt osiągnięta dla kryterium</w:t>
            </w:r>
          </w:p>
        </w:tc>
        <w:tc>
          <w:tcPr>
            <w:tcW w:w="2577" w:type="dxa"/>
            <w:vMerge/>
            <w:tcBorders>
              <w:top w:val="nil"/>
              <w:left w:val="nil"/>
              <w:bottom w:val="nil"/>
              <w:right w:val="nil"/>
            </w:tcBorders>
            <w:vAlign w:val="center"/>
          </w:tcPr>
          <w:p w14:paraId="5BD0571F" w14:textId="77777777" w:rsidR="00D567EE" w:rsidRPr="00637D95" w:rsidRDefault="00D567EE" w:rsidP="00056BCC">
            <w:pPr>
              <w:snapToGrid w:val="0"/>
              <w:spacing w:line="360" w:lineRule="auto"/>
              <w:rPr>
                <w:rFonts w:ascii="Georgia" w:hAnsi="Georgia"/>
                <w:bCs/>
                <w:color w:val="000000"/>
                <w:sz w:val="20"/>
                <w:szCs w:val="20"/>
              </w:rPr>
            </w:pPr>
          </w:p>
        </w:tc>
      </w:tr>
    </w:tbl>
    <w:p w14:paraId="5B42D007" w14:textId="77777777" w:rsidR="00D567EE" w:rsidRPr="00637D95" w:rsidRDefault="00D567EE" w:rsidP="00D567EE">
      <w:pPr>
        <w:pStyle w:val="Domylnie"/>
        <w:tabs>
          <w:tab w:val="left" w:pos="567"/>
        </w:tabs>
        <w:spacing w:line="360" w:lineRule="auto"/>
        <w:jc w:val="both"/>
        <w:rPr>
          <w:rFonts w:ascii="Georgia" w:hAnsi="Georgia"/>
          <w:sz w:val="20"/>
          <w:szCs w:val="20"/>
          <w:lang w:val="pl-PL"/>
        </w:rPr>
      </w:pPr>
    </w:p>
    <w:p w14:paraId="2D337C14" w14:textId="77777777" w:rsidR="00D567EE" w:rsidRPr="007E1AAD" w:rsidRDefault="00D567EE" w:rsidP="00D567EE">
      <w:pPr>
        <w:pStyle w:val="Tekstpodstawowy"/>
        <w:spacing w:after="0" w:line="360" w:lineRule="auto"/>
        <w:jc w:val="both"/>
        <w:rPr>
          <w:rFonts w:ascii="Georgia" w:hAnsi="Georgia"/>
          <w:b w:val="0"/>
          <w:i w:val="0"/>
          <w:iCs w:val="0"/>
          <w:color w:val="auto"/>
          <w:sz w:val="20"/>
          <w:szCs w:val="20"/>
          <w:lang w:val="pl-PL"/>
        </w:rPr>
      </w:pPr>
      <w:r w:rsidRPr="007E1AAD">
        <w:rPr>
          <w:rFonts w:ascii="Georgia" w:hAnsi="Georgia"/>
          <w:b w:val="0"/>
          <w:i w:val="0"/>
          <w:color w:val="auto"/>
          <w:sz w:val="20"/>
          <w:szCs w:val="20"/>
          <w:lang w:val="pl-PL"/>
        </w:rPr>
        <w:t xml:space="preserve">Powyższe kryterium zostanie obliczone na podstawie informacji zawartej w Załączniku nr 7 do SWZ </w:t>
      </w:r>
    </w:p>
    <w:p w14:paraId="2B2BD572" w14:textId="77777777" w:rsidR="00D567EE" w:rsidRDefault="00D567EE" w:rsidP="00D567EE">
      <w:pPr>
        <w:pStyle w:val="Tekstpodstawowy"/>
        <w:spacing w:after="0" w:line="360" w:lineRule="auto"/>
        <w:jc w:val="both"/>
        <w:rPr>
          <w:rFonts w:ascii="Georgia" w:hAnsi="Georgia" w:cs="Georgia"/>
          <w:b w:val="0"/>
          <w:i w:val="0"/>
          <w:iCs w:val="0"/>
          <w:sz w:val="20"/>
          <w:szCs w:val="20"/>
          <w:lang w:val="pl-PL"/>
        </w:rPr>
      </w:pPr>
    </w:p>
    <w:p w14:paraId="4BA84982" w14:textId="77777777" w:rsidR="00D567EE" w:rsidRPr="00637D95" w:rsidRDefault="00D567EE" w:rsidP="00D567EE">
      <w:pPr>
        <w:pStyle w:val="Tekstpodstawowy"/>
        <w:spacing w:after="0" w:line="360" w:lineRule="auto"/>
        <w:jc w:val="both"/>
        <w:rPr>
          <w:rFonts w:ascii="Georgia" w:hAnsi="Georgia" w:cs="Georgia"/>
          <w:b w:val="0"/>
          <w:i w:val="0"/>
          <w:iCs w:val="0"/>
          <w:sz w:val="20"/>
          <w:szCs w:val="20"/>
          <w:lang w:val="pl-PL"/>
        </w:rPr>
      </w:pPr>
      <w:r w:rsidRPr="00637D95">
        <w:rPr>
          <w:rFonts w:ascii="Georgia" w:hAnsi="Georgia" w:cs="Georgia"/>
          <w:b w:val="0"/>
          <w:i w:val="0"/>
          <w:iCs w:val="0"/>
          <w:sz w:val="20"/>
          <w:szCs w:val="20"/>
          <w:lang w:val="pl-PL"/>
        </w:rPr>
        <w:t>Opis kryterium oceny:</w:t>
      </w:r>
    </w:p>
    <w:p w14:paraId="1218EAED" w14:textId="30959629" w:rsidR="00D567EE" w:rsidRPr="00637D95" w:rsidRDefault="00D567EE" w:rsidP="00D567EE">
      <w:pPr>
        <w:spacing w:line="360" w:lineRule="auto"/>
        <w:jc w:val="both"/>
        <w:rPr>
          <w:rFonts w:ascii="Georgia" w:hAnsi="Georgia"/>
          <w:sz w:val="20"/>
          <w:szCs w:val="20"/>
        </w:rPr>
      </w:pPr>
      <w:r w:rsidRPr="00637D95">
        <w:rPr>
          <w:rFonts w:ascii="Georgia" w:hAnsi="Georgia"/>
          <w:sz w:val="20"/>
          <w:szCs w:val="20"/>
        </w:rPr>
        <w:t>W zakresie kryterium</w:t>
      </w:r>
      <w:r w:rsidRPr="00637D95">
        <w:rPr>
          <w:rFonts w:ascii="Georgia" w:hAnsi="Georgia" w:cs="Georgia"/>
          <w:kern w:val="2"/>
          <w:sz w:val="20"/>
          <w:szCs w:val="20"/>
        </w:rPr>
        <w:t xml:space="preserve"> p</w:t>
      </w:r>
      <w:r w:rsidRPr="00637D95">
        <w:rPr>
          <w:rFonts w:ascii="Georgia" w:hAnsi="Georgia"/>
          <w:sz w:val="20"/>
          <w:szCs w:val="20"/>
        </w:rPr>
        <w:t xml:space="preserve">arametry oceniane przedmiotu zamówienia oferta może uzyskać </w:t>
      </w:r>
      <w:r w:rsidRPr="000434A3">
        <w:rPr>
          <w:rFonts w:ascii="Georgia" w:hAnsi="Georgia"/>
          <w:sz w:val="20"/>
          <w:szCs w:val="20"/>
        </w:rPr>
        <w:t xml:space="preserve">maksymalnie </w:t>
      </w:r>
      <w:r w:rsidR="00A729E7" w:rsidRPr="000434A3">
        <w:rPr>
          <w:rFonts w:ascii="Georgia" w:hAnsi="Georgia"/>
          <w:sz w:val="20"/>
          <w:szCs w:val="20"/>
        </w:rPr>
        <w:t>1</w:t>
      </w:r>
      <w:r w:rsidRPr="000434A3">
        <w:rPr>
          <w:rFonts w:ascii="Georgia" w:hAnsi="Georgia"/>
          <w:sz w:val="20"/>
          <w:szCs w:val="20"/>
        </w:rPr>
        <w:t>20 punktów.</w:t>
      </w:r>
      <w:r w:rsidRPr="00637D95">
        <w:rPr>
          <w:rFonts w:ascii="Georgia" w:hAnsi="Georgia"/>
          <w:sz w:val="20"/>
          <w:szCs w:val="20"/>
        </w:rPr>
        <w:t xml:space="preserve"> </w:t>
      </w:r>
    </w:p>
    <w:p w14:paraId="57E8629F" w14:textId="3C6A19E7" w:rsidR="00D567EE" w:rsidRPr="00A42DAD" w:rsidRDefault="00D567EE" w:rsidP="00D567EE">
      <w:pPr>
        <w:pStyle w:val="Tekstpodstawowy"/>
        <w:spacing w:after="0" w:line="360" w:lineRule="auto"/>
        <w:jc w:val="both"/>
        <w:rPr>
          <w:rFonts w:ascii="Georgia" w:hAnsi="Georgia"/>
          <w:b w:val="0"/>
          <w:i w:val="0"/>
          <w:sz w:val="20"/>
          <w:szCs w:val="20"/>
          <w:lang w:val="pl-PL"/>
        </w:rPr>
      </w:pPr>
      <w:r w:rsidRPr="00637D95">
        <w:rPr>
          <w:rFonts w:ascii="Georgia" w:hAnsi="Georgia"/>
          <w:b w:val="0"/>
          <w:i w:val="0"/>
          <w:sz w:val="20"/>
          <w:szCs w:val="20"/>
          <w:lang w:val="pl-PL"/>
        </w:rPr>
        <w:t>Zamawiający będzie przyznawał punkty Wykonawcy wg kryterium „parametry oferowanego sprzętu” w sposób następujący:</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
        <w:gridCol w:w="5416"/>
        <w:gridCol w:w="3827"/>
      </w:tblGrid>
      <w:tr w:rsidR="00D567EE" w:rsidRPr="00A42DAD" w14:paraId="258006A9" w14:textId="77777777" w:rsidTr="00A42DAD">
        <w:trPr>
          <w:trHeight w:val="394"/>
        </w:trPr>
        <w:tc>
          <w:tcPr>
            <w:tcW w:w="963" w:type="dxa"/>
            <w:shd w:val="clear" w:color="auto" w:fill="auto"/>
            <w:vAlign w:val="center"/>
          </w:tcPr>
          <w:p w14:paraId="091C438F" w14:textId="77777777" w:rsidR="00D567EE" w:rsidRPr="00A42DAD" w:rsidRDefault="00D567EE" w:rsidP="00A42DAD">
            <w:pPr>
              <w:snapToGrid w:val="0"/>
              <w:spacing w:line="240" w:lineRule="auto"/>
              <w:jc w:val="center"/>
              <w:rPr>
                <w:rFonts w:ascii="Georgia" w:hAnsi="Georgia" w:cs="Arial"/>
                <w:sz w:val="18"/>
                <w:szCs w:val="18"/>
              </w:rPr>
            </w:pPr>
            <w:r w:rsidRPr="00A42DAD">
              <w:rPr>
                <w:rFonts w:ascii="Georgia" w:hAnsi="Georgia" w:cs="Arial"/>
                <w:b/>
                <w:bCs/>
                <w:sz w:val="18"/>
                <w:szCs w:val="18"/>
              </w:rPr>
              <w:t>L.p.</w:t>
            </w:r>
          </w:p>
        </w:tc>
        <w:tc>
          <w:tcPr>
            <w:tcW w:w="5416" w:type="dxa"/>
            <w:shd w:val="clear" w:color="auto" w:fill="auto"/>
            <w:vAlign w:val="center"/>
          </w:tcPr>
          <w:p w14:paraId="1C58779A" w14:textId="77777777" w:rsidR="00D567EE" w:rsidRPr="00A42DAD" w:rsidRDefault="00D567EE" w:rsidP="00A42DAD">
            <w:pPr>
              <w:snapToGrid w:val="0"/>
              <w:spacing w:line="240" w:lineRule="auto"/>
              <w:jc w:val="center"/>
              <w:rPr>
                <w:rFonts w:ascii="Georgia" w:hAnsi="Georgia" w:cs="Arial"/>
                <w:b/>
                <w:bCs/>
                <w:sz w:val="18"/>
                <w:szCs w:val="18"/>
              </w:rPr>
            </w:pPr>
            <w:r w:rsidRPr="00A42DAD">
              <w:rPr>
                <w:rFonts w:ascii="Georgia" w:hAnsi="Georgia" w:cs="Arial"/>
                <w:b/>
                <w:bCs/>
                <w:sz w:val="18"/>
                <w:szCs w:val="18"/>
              </w:rPr>
              <w:t>Parametry oceniane</w:t>
            </w:r>
          </w:p>
        </w:tc>
        <w:tc>
          <w:tcPr>
            <w:tcW w:w="3827" w:type="dxa"/>
            <w:shd w:val="clear" w:color="auto" w:fill="auto"/>
            <w:vAlign w:val="center"/>
          </w:tcPr>
          <w:p w14:paraId="08F120B2" w14:textId="77777777" w:rsidR="00D567EE" w:rsidRPr="00A42DAD" w:rsidRDefault="00D567EE" w:rsidP="00A42DAD">
            <w:pPr>
              <w:snapToGrid w:val="0"/>
              <w:spacing w:line="240" w:lineRule="auto"/>
              <w:jc w:val="center"/>
              <w:rPr>
                <w:rFonts w:ascii="Georgia" w:hAnsi="Georgia" w:cs="Arial"/>
                <w:b/>
                <w:bCs/>
                <w:sz w:val="18"/>
                <w:szCs w:val="18"/>
              </w:rPr>
            </w:pPr>
            <w:r w:rsidRPr="00A42DAD">
              <w:rPr>
                <w:rFonts w:ascii="Georgia" w:hAnsi="Georgia" w:cs="Arial"/>
                <w:b/>
                <w:bCs/>
                <w:sz w:val="18"/>
                <w:szCs w:val="18"/>
              </w:rPr>
              <w:t>Punktacja</w:t>
            </w:r>
          </w:p>
        </w:tc>
      </w:tr>
      <w:tr w:rsidR="00A42DAD" w:rsidRPr="00A42DAD" w14:paraId="6C2F4357" w14:textId="77777777" w:rsidTr="004846FF">
        <w:tc>
          <w:tcPr>
            <w:tcW w:w="963" w:type="dxa"/>
            <w:shd w:val="clear" w:color="auto" w:fill="auto"/>
            <w:vAlign w:val="center"/>
          </w:tcPr>
          <w:p w14:paraId="3B8C4B80" w14:textId="77777777" w:rsidR="00A42DAD" w:rsidRPr="00A42DAD" w:rsidRDefault="00A42DAD" w:rsidP="00A42DAD">
            <w:pPr>
              <w:snapToGrid w:val="0"/>
              <w:spacing w:line="240" w:lineRule="auto"/>
              <w:jc w:val="center"/>
              <w:rPr>
                <w:rFonts w:ascii="Georgia" w:hAnsi="Georgia" w:cs="Arial"/>
                <w:sz w:val="18"/>
                <w:szCs w:val="18"/>
              </w:rPr>
            </w:pPr>
            <w:r w:rsidRPr="00A42DAD">
              <w:rPr>
                <w:rFonts w:ascii="Georgia" w:hAnsi="Georgia" w:cs="Arial"/>
                <w:sz w:val="18"/>
                <w:szCs w:val="18"/>
              </w:rPr>
              <w:t>1</w:t>
            </w:r>
          </w:p>
        </w:tc>
        <w:tc>
          <w:tcPr>
            <w:tcW w:w="5416" w:type="dxa"/>
            <w:shd w:val="clear" w:color="auto" w:fill="auto"/>
          </w:tcPr>
          <w:p w14:paraId="103939A1" w14:textId="5AAF0912" w:rsidR="00A42DAD" w:rsidRPr="00A42DAD" w:rsidRDefault="00A42DAD" w:rsidP="00A42DAD">
            <w:pPr>
              <w:pStyle w:val="Style5"/>
              <w:suppressAutoHyphens w:val="0"/>
              <w:snapToGrid w:val="0"/>
              <w:rPr>
                <w:rStyle w:val="FontStyle12"/>
                <w:rFonts w:ascii="Georgia" w:eastAsia="Times New Roman" w:hAnsi="Georgia" w:cs="Arial"/>
                <w:color w:val="000000"/>
                <w:sz w:val="18"/>
                <w:szCs w:val="18"/>
              </w:rPr>
            </w:pPr>
            <w:r w:rsidRPr="00A42DAD">
              <w:rPr>
                <w:rFonts w:ascii="Georgia" w:hAnsi="Georgia"/>
                <w:color w:val="000000"/>
                <w:sz w:val="18"/>
                <w:szCs w:val="18"/>
              </w:rPr>
              <w:t>Rejestracja parametrów procesu w wersji elektronicznej na zewnętrznym nośniku pamięci poprzez port USB wbudowany w urządzenie</w:t>
            </w:r>
          </w:p>
        </w:tc>
        <w:tc>
          <w:tcPr>
            <w:tcW w:w="3827" w:type="dxa"/>
            <w:shd w:val="clear" w:color="auto" w:fill="auto"/>
          </w:tcPr>
          <w:p w14:paraId="750C1930" w14:textId="005DB685" w:rsidR="00A42DAD" w:rsidRPr="00A42DAD" w:rsidRDefault="00A42DAD" w:rsidP="00A42DAD">
            <w:pPr>
              <w:pStyle w:val="Style4"/>
              <w:widowControl/>
              <w:jc w:val="center"/>
              <w:rPr>
                <w:rFonts w:ascii="Georgia" w:hAnsi="Georgia" w:cs="Arial"/>
                <w:sz w:val="18"/>
                <w:szCs w:val="18"/>
              </w:rPr>
            </w:pPr>
            <w:r w:rsidRPr="00A42DAD">
              <w:rPr>
                <w:rFonts w:ascii="Georgia" w:hAnsi="Georgia"/>
                <w:sz w:val="18"/>
                <w:szCs w:val="18"/>
              </w:rPr>
              <w:t>Tak –10 pkt.</w:t>
            </w:r>
            <w:r w:rsidRPr="00A42DAD">
              <w:rPr>
                <w:rFonts w:ascii="Georgia" w:hAnsi="Georgia"/>
                <w:sz w:val="18"/>
                <w:szCs w:val="18"/>
              </w:rPr>
              <w:br/>
              <w:t>Nie – 0 pkt.</w:t>
            </w:r>
          </w:p>
        </w:tc>
      </w:tr>
      <w:tr w:rsidR="00A42DAD" w:rsidRPr="00A42DAD" w14:paraId="6B18DC69" w14:textId="77777777" w:rsidTr="004846FF">
        <w:tc>
          <w:tcPr>
            <w:tcW w:w="963" w:type="dxa"/>
            <w:shd w:val="clear" w:color="auto" w:fill="auto"/>
            <w:vAlign w:val="center"/>
          </w:tcPr>
          <w:p w14:paraId="6C375903" w14:textId="77777777" w:rsidR="00A42DAD" w:rsidRPr="00A42DAD" w:rsidRDefault="00A42DAD" w:rsidP="00A42DAD">
            <w:pPr>
              <w:snapToGrid w:val="0"/>
              <w:spacing w:line="240" w:lineRule="auto"/>
              <w:jc w:val="center"/>
              <w:rPr>
                <w:rFonts w:ascii="Georgia" w:hAnsi="Georgia" w:cs="Arial"/>
                <w:sz w:val="18"/>
                <w:szCs w:val="18"/>
              </w:rPr>
            </w:pPr>
            <w:r w:rsidRPr="00A42DAD">
              <w:rPr>
                <w:rFonts w:ascii="Georgia" w:hAnsi="Georgia" w:cs="Arial"/>
                <w:sz w:val="18"/>
                <w:szCs w:val="18"/>
              </w:rPr>
              <w:t>2</w:t>
            </w:r>
          </w:p>
        </w:tc>
        <w:tc>
          <w:tcPr>
            <w:tcW w:w="5416" w:type="dxa"/>
            <w:shd w:val="clear" w:color="auto" w:fill="auto"/>
          </w:tcPr>
          <w:p w14:paraId="225EC466" w14:textId="10A14323" w:rsidR="00A42DAD" w:rsidRPr="00A42DAD" w:rsidRDefault="00A42DAD" w:rsidP="00A42DAD">
            <w:pPr>
              <w:pStyle w:val="Style5"/>
              <w:suppressAutoHyphens w:val="0"/>
              <w:snapToGrid w:val="0"/>
              <w:rPr>
                <w:rStyle w:val="FontStyle12"/>
                <w:rFonts w:ascii="Georgia" w:eastAsia="Times New Roman" w:hAnsi="Georgia" w:cs="Arial"/>
                <w:color w:val="000000"/>
                <w:sz w:val="18"/>
                <w:szCs w:val="18"/>
              </w:rPr>
            </w:pPr>
            <w:r w:rsidRPr="00A42DAD">
              <w:rPr>
                <w:rFonts w:ascii="Georgia" w:hAnsi="Georgia"/>
                <w:color w:val="000000"/>
                <w:sz w:val="18"/>
                <w:szCs w:val="18"/>
              </w:rPr>
              <w:t>Graficzny wskaźnik postępu procesu na wyświetlaczu panelu sterowana z boku komory po obu stronach</w:t>
            </w:r>
          </w:p>
        </w:tc>
        <w:tc>
          <w:tcPr>
            <w:tcW w:w="3827" w:type="dxa"/>
            <w:shd w:val="clear" w:color="auto" w:fill="auto"/>
          </w:tcPr>
          <w:p w14:paraId="4CC98C51" w14:textId="13F850B1" w:rsidR="00A42DAD" w:rsidRPr="00A42DAD" w:rsidRDefault="00A42DAD" w:rsidP="00A42DAD">
            <w:pPr>
              <w:pStyle w:val="Style4"/>
              <w:widowControl/>
              <w:jc w:val="center"/>
              <w:rPr>
                <w:rFonts w:ascii="Georgia" w:hAnsi="Georgia" w:cs="Arial"/>
                <w:sz w:val="18"/>
                <w:szCs w:val="18"/>
              </w:rPr>
            </w:pPr>
            <w:r w:rsidRPr="00A42DAD">
              <w:rPr>
                <w:rFonts w:ascii="Georgia" w:hAnsi="Georgia"/>
                <w:sz w:val="18"/>
                <w:szCs w:val="18"/>
              </w:rPr>
              <w:t>Tak –10 pkt.</w:t>
            </w:r>
            <w:r w:rsidRPr="00A42DAD">
              <w:rPr>
                <w:rFonts w:ascii="Georgia" w:hAnsi="Georgia"/>
                <w:sz w:val="18"/>
                <w:szCs w:val="18"/>
              </w:rPr>
              <w:br/>
              <w:t>Nie – 0 pkt.</w:t>
            </w:r>
          </w:p>
        </w:tc>
      </w:tr>
      <w:tr w:rsidR="00A42DAD" w:rsidRPr="00A42DAD" w14:paraId="13EA0308" w14:textId="77777777" w:rsidTr="00A42DAD">
        <w:tc>
          <w:tcPr>
            <w:tcW w:w="963" w:type="dxa"/>
            <w:shd w:val="clear" w:color="auto" w:fill="auto"/>
            <w:vAlign w:val="center"/>
          </w:tcPr>
          <w:p w14:paraId="33CC91F2" w14:textId="77777777" w:rsidR="00A42DAD" w:rsidRPr="00A42DAD" w:rsidRDefault="00A42DAD" w:rsidP="00A42DAD">
            <w:pPr>
              <w:snapToGrid w:val="0"/>
              <w:spacing w:line="240" w:lineRule="auto"/>
              <w:jc w:val="center"/>
              <w:rPr>
                <w:rFonts w:ascii="Georgia" w:hAnsi="Georgia" w:cs="Arial"/>
                <w:sz w:val="18"/>
                <w:szCs w:val="18"/>
              </w:rPr>
            </w:pPr>
            <w:r w:rsidRPr="00A42DAD">
              <w:rPr>
                <w:rFonts w:ascii="Georgia" w:hAnsi="Georgia" w:cs="Arial"/>
                <w:sz w:val="18"/>
                <w:szCs w:val="18"/>
              </w:rPr>
              <w:t>3</w:t>
            </w:r>
          </w:p>
        </w:tc>
        <w:tc>
          <w:tcPr>
            <w:tcW w:w="5416" w:type="dxa"/>
            <w:shd w:val="clear" w:color="auto" w:fill="auto"/>
          </w:tcPr>
          <w:p w14:paraId="4A07B6AC" w14:textId="7AB676AC" w:rsidR="00A42DAD" w:rsidRPr="00A42DAD" w:rsidRDefault="00A42DAD" w:rsidP="00A42DAD">
            <w:pPr>
              <w:pStyle w:val="Style5"/>
              <w:suppressAutoHyphens w:val="0"/>
              <w:snapToGrid w:val="0"/>
              <w:rPr>
                <w:rStyle w:val="FontStyle12"/>
                <w:rFonts w:ascii="Georgia" w:eastAsia="Times New Roman" w:hAnsi="Georgia" w:cs="Arial"/>
                <w:color w:val="000000"/>
                <w:sz w:val="18"/>
                <w:szCs w:val="18"/>
              </w:rPr>
            </w:pPr>
            <w:r w:rsidRPr="00A42DAD">
              <w:rPr>
                <w:rFonts w:ascii="Georgia" w:hAnsi="Georgia" w:cs="Times New Roman"/>
                <w:sz w:val="18"/>
                <w:szCs w:val="18"/>
              </w:rPr>
              <w:t>Zmiana koloru ekranu wyświetlacza na zielony w przypadku zakończenia procesu, na żółty w przypadku komunikatów ostrzegawczych oraz na czerwony w przypadku awarii</w:t>
            </w:r>
          </w:p>
        </w:tc>
        <w:tc>
          <w:tcPr>
            <w:tcW w:w="3827" w:type="dxa"/>
            <w:shd w:val="clear" w:color="auto" w:fill="auto"/>
          </w:tcPr>
          <w:p w14:paraId="4FEB60B6" w14:textId="51054DEB" w:rsidR="00A42DAD" w:rsidRPr="00A42DAD" w:rsidRDefault="00A42DAD" w:rsidP="00A42DAD">
            <w:pPr>
              <w:snapToGrid w:val="0"/>
              <w:spacing w:line="240" w:lineRule="auto"/>
              <w:jc w:val="center"/>
              <w:rPr>
                <w:rFonts w:ascii="Georgia" w:hAnsi="Georgia" w:cs="Arial"/>
                <w:color w:val="000000"/>
                <w:sz w:val="18"/>
                <w:szCs w:val="18"/>
              </w:rPr>
            </w:pPr>
            <w:r w:rsidRPr="00A42DAD">
              <w:rPr>
                <w:rFonts w:ascii="Georgia" w:hAnsi="Georgia"/>
                <w:sz w:val="18"/>
                <w:szCs w:val="18"/>
              </w:rPr>
              <w:t>Tak –10 pkt.</w:t>
            </w:r>
            <w:r w:rsidRPr="00A42DAD">
              <w:rPr>
                <w:rFonts w:ascii="Georgia" w:hAnsi="Georgia"/>
                <w:sz w:val="18"/>
                <w:szCs w:val="18"/>
              </w:rPr>
              <w:br/>
              <w:t>Nie – 0 pkt.</w:t>
            </w:r>
          </w:p>
        </w:tc>
      </w:tr>
      <w:tr w:rsidR="00A42DAD" w:rsidRPr="00A42DAD" w14:paraId="6ADC8DFC" w14:textId="77777777" w:rsidTr="00A42DAD">
        <w:tc>
          <w:tcPr>
            <w:tcW w:w="963" w:type="dxa"/>
            <w:shd w:val="clear" w:color="auto" w:fill="auto"/>
            <w:vAlign w:val="center"/>
          </w:tcPr>
          <w:p w14:paraId="13830660" w14:textId="77777777" w:rsidR="00A42DAD" w:rsidRPr="00A42DAD" w:rsidRDefault="00A42DAD" w:rsidP="00A42DAD">
            <w:pPr>
              <w:snapToGrid w:val="0"/>
              <w:spacing w:line="240" w:lineRule="auto"/>
              <w:jc w:val="center"/>
              <w:rPr>
                <w:rFonts w:ascii="Georgia" w:hAnsi="Georgia" w:cs="Arial"/>
                <w:sz w:val="18"/>
                <w:szCs w:val="18"/>
              </w:rPr>
            </w:pPr>
            <w:r w:rsidRPr="00A42DAD">
              <w:rPr>
                <w:rFonts w:ascii="Georgia" w:hAnsi="Georgia" w:cs="Arial"/>
                <w:sz w:val="18"/>
                <w:szCs w:val="18"/>
              </w:rPr>
              <w:t>4</w:t>
            </w:r>
          </w:p>
        </w:tc>
        <w:tc>
          <w:tcPr>
            <w:tcW w:w="5416" w:type="dxa"/>
            <w:shd w:val="clear" w:color="auto" w:fill="auto"/>
          </w:tcPr>
          <w:p w14:paraId="24985AC2" w14:textId="1ABFAC83" w:rsidR="00A42DAD" w:rsidRPr="00A42DAD" w:rsidRDefault="00A42DAD" w:rsidP="00A42DAD">
            <w:pPr>
              <w:pStyle w:val="Style5"/>
              <w:suppressAutoHyphens w:val="0"/>
              <w:snapToGrid w:val="0"/>
              <w:rPr>
                <w:rStyle w:val="FontStyle12"/>
                <w:rFonts w:ascii="Georgia" w:eastAsia="Times New Roman" w:hAnsi="Georgia" w:cs="Arial"/>
                <w:color w:val="000000"/>
                <w:sz w:val="18"/>
                <w:szCs w:val="18"/>
              </w:rPr>
            </w:pPr>
            <w:r w:rsidRPr="00A42DAD">
              <w:rPr>
                <w:rFonts w:ascii="Georgia" w:hAnsi="Georgia" w:cs="Times New Roman"/>
                <w:sz w:val="18"/>
                <w:szCs w:val="18"/>
              </w:rPr>
              <w:t>Uchylny panel sterowania w celu ułatwienia dostępu serwisowego.</w:t>
            </w:r>
          </w:p>
        </w:tc>
        <w:tc>
          <w:tcPr>
            <w:tcW w:w="3827" w:type="dxa"/>
            <w:shd w:val="clear" w:color="auto" w:fill="auto"/>
          </w:tcPr>
          <w:p w14:paraId="093C56DA" w14:textId="613B989A" w:rsidR="00A42DAD" w:rsidRPr="00A42DAD" w:rsidRDefault="00A42DAD" w:rsidP="00A42DAD">
            <w:pPr>
              <w:snapToGrid w:val="0"/>
              <w:spacing w:line="240" w:lineRule="auto"/>
              <w:jc w:val="center"/>
              <w:rPr>
                <w:rFonts w:ascii="Georgia" w:hAnsi="Georgia" w:cs="Arial"/>
                <w:bCs/>
                <w:sz w:val="18"/>
                <w:szCs w:val="18"/>
              </w:rPr>
            </w:pPr>
            <w:r w:rsidRPr="00A42DAD">
              <w:rPr>
                <w:rFonts w:ascii="Georgia" w:hAnsi="Georgia"/>
                <w:sz w:val="18"/>
                <w:szCs w:val="18"/>
              </w:rPr>
              <w:t>Tak –10 pkt.</w:t>
            </w:r>
            <w:r w:rsidRPr="00A42DAD">
              <w:rPr>
                <w:rFonts w:ascii="Georgia" w:hAnsi="Georgia"/>
                <w:sz w:val="18"/>
                <w:szCs w:val="18"/>
              </w:rPr>
              <w:br/>
              <w:t>Nie – 0 pkt.</w:t>
            </w:r>
          </w:p>
        </w:tc>
      </w:tr>
      <w:tr w:rsidR="00A42DAD" w:rsidRPr="00A42DAD" w14:paraId="7B1D4255" w14:textId="77777777" w:rsidTr="00A42DAD">
        <w:tc>
          <w:tcPr>
            <w:tcW w:w="963" w:type="dxa"/>
            <w:shd w:val="clear" w:color="auto" w:fill="auto"/>
            <w:vAlign w:val="center"/>
          </w:tcPr>
          <w:p w14:paraId="616EE059" w14:textId="6DBB5030" w:rsidR="00A42DAD" w:rsidRPr="00A42DAD" w:rsidRDefault="00D83DF6" w:rsidP="00A42DAD">
            <w:pPr>
              <w:snapToGrid w:val="0"/>
              <w:spacing w:line="240" w:lineRule="auto"/>
              <w:jc w:val="center"/>
              <w:rPr>
                <w:rFonts w:ascii="Georgia" w:hAnsi="Georgia" w:cs="Arial"/>
                <w:sz w:val="18"/>
                <w:szCs w:val="18"/>
              </w:rPr>
            </w:pPr>
            <w:r>
              <w:rPr>
                <w:rFonts w:ascii="Georgia" w:hAnsi="Georgia" w:cs="Arial"/>
                <w:sz w:val="18"/>
                <w:szCs w:val="18"/>
              </w:rPr>
              <w:t>5</w:t>
            </w:r>
          </w:p>
        </w:tc>
        <w:tc>
          <w:tcPr>
            <w:tcW w:w="5416" w:type="dxa"/>
            <w:shd w:val="clear" w:color="auto" w:fill="auto"/>
          </w:tcPr>
          <w:p w14:paraId="75A1A419" w14:textId="100B8C48" w:rsidR="00A42DAD" w:rsidRPr="00A42DAD" w:rsidRDefault="00A42DAD" w:rsidP="00A42DAD">
            <w:pPr>
              <w:pStyle w:val="Style5"/>
              <w:suppressAutoHyphens w:val="0"/>
              <w:snapToGrid w:val="0"/>
              <w:rPr>
                <w:rFonts w:ascii="Georgia" w:eastAsia="Times New Roman" w:hAnsi="Georgia" w:cs="Arial"/>
                <w:color w:val="000000"/>
                <w:sz w:val="18"/>
                <w:szCs w:val="18"/>
              </w:rPr>
            </w:pPr>
            <w:r w:rsidRPr="00A42DAD">
              <w:rPr>
                <w:rFonts w:ascii="Georgia" w:hAnsi="Georgia" w:cs="Times New Roman"/>
                <w:sz w:val="18"/>
                <w:szCs w:val="18"/>
              </w:rPr>
              <w:t>System automatycznej redukcji czasu suszenia powiązany z automatyczną kontrolą wilgotności wsadu. Pozwalający na automatyczną redukcję czasu suszenia wsadu.</w:t>
            </w:r>
          </w:p>
        </w:tc>
        <w:tc>
          <w:tcPr>
            <w:tcW w:w="3827" w:type="dxa"/>
            <w:shd w:val="clear" w:color="auto" w:fill="auto"/>
          </w:tcPr>
          <w:p w14:paraId="063D6446" w14:textId="77777777" w:rsidR="00A42DAD" w:rsidRPr="00A42DAD" w:rsidRDefault="00A42DAD" w:rsidP="00A42DAD">
            <w:pPr>
              <w:spacing w:line="240" w:lineRule="auto"/>
              <w:jc w:val="center"/>
              <w:rPr>
                <w:rFonts w:ascii="Georgia" w:hAnsi="Georgia"/>
                <w:color w:val="000000"/>
                <w:sz w:val="18"/>
                <w:szCs w:val="18"/>
              </w:rPr>
            </w:pPr>
            <w:r w:rsidRPr="00A42DAD">
              <w:rPr>
                <w:rFonts w:ascii="Georgia" w:hAnsi="Georgia"/>
                <w:color w:val="000000"/>
                <w:sz w:val="18"/>
                <w:szCs w:val="18"/>
              </w:rPr>
              <w:t>Tak – 30 pkt</w:t>
            </w:r>
          </w:p>
          <w:p w14:paraId="55215741" w14:textId="7C3C7A30" w:rsidR="00A42DAD" w:rsidRPr="00A42DAD" w:rsidRDefault="00A42DAD" w:rsidP="00A42DAD">
            <w:pPr>
              <w:snapToGrid w:val="0"/>
              <w:spacing w:line="240" w:lineRule="auto"/>
              <w:jc w:val="center"/>
              <w:rPr>
                <w:rFonts w:ascii="Georgia" w:hAnsi="Georgia" w:cs="Arial"/>
                <w:bCs/>
                <w:sz w:val="18"/>
                <w:szCs w:val="18"/>
              </w:rPr>
            </w:pPr>
            <w:r w:rsidRPr="00A42DAD">
              <w:rPr>
                <w:rFonts w:ascii="Georgia" w:hAnsi="Georgia"/>
                <w:color w:val="000000"/>
                <w:sz w:val="18"/>
                <w:szCs w:val="18"/>
              </w:rPr>
              <w:t>Nie – 0 pkt</w:t>
            </w:r>
          </w:p>
        </w:tc>
      </w:tr>
      <w:tr w:rsidR="00A42DAD" w:rsidRPr="00A42DAD" w14:paraId="24B65969" w14:textId="77777777" w:rsidTr="00A42DAD">
        <w:tc>
          <w:tcPr>
            <w:tcW w:w="963" w:type="dxa"/>
            <w:shd w:val="clear" w:color="auto" w:fill="auto"/>
            <w:vAlign w:val="center"/>
          </w:tcPr>
          <w:p w14:paraId="2C86C266" w14:textId="46003F64" w:rsidR="00A42DAD" w:rsidRPr="00A42DAD" w:rsidRDefault="00D83DF6" w:rsidP="00A42DAD">
            <w:pPr>
              <w:snapToGrid w:val="0"/>
              <w:spacing w:line="240" w:lineRule="auto"/>
              <w:jc w:val="center"/>
              <w:rPr>
                <w:rFonts w:ascii="Georgia" w:hAnsi="Georgia" w:cs="Arial"/>
                <w:sz w:val="18"/>
                <w:szCs w:val="18"/>
              </w:rPr>
            </w:pPr>
            <w:r>
              <w:rPr>
                <w:rFonts w:ascii="Georgia" w:hAnsi="Georgia" w:cs="Arial"/>
                <w:sz w:val="18"/>
                <w:szCs w:val="18"/>
              </w:rPr>
              <w:t>6</w:t>
            </w:r>
          </w:p>
        </w:tc>
        <w:tc>
          <w:tcPr>
            <w:tcW w:w="5416" w:type="dxa"/>
            <w:shd w:val="clear" w:color="auto" w:fill="auto"/>
          </w:tcPr>
          <w:p w14:paraId="48DC7EEC" w14:textId="273B08BE" w:rsidR="00A42DAD" w:rsidRPr="00A42DAD" w:rsidRDefault="00A42DAD" w:rsidP="00A42DAD">
            <w:pPr>
              <w:pStyle w:val="Style5"/>
              <w:suppressAutoHyphens w:val="0"/>
              <w:snapToGrid w:val="0"/>
              <w:rPr>
                <w:rFonts w:ascii="Georgia" w:eastAsia="Times New Roman" w:hAnsi="Georgia" w:cs="Arial"/>
                <w:color w:val="000000"/>
                <w:sz w:val="18"/>
                <w:szCs w:val="18"/>
              </w:rPr>
            </w:pPr>
            <w:r w:rsidRPr="00A42DAD">
              <w:rPr>
                <w:rFonts w:ascii="Georgia" w:hAnsi="Georgia" w:cs="Times New Roman"/>
                <w:sz w:val="18"/>
                <w:szCs w:val="18"/>
              </w:rPr>
              <w:t>Wyposażona w dodatkowy zbiornik /podgrzewacz wody zdemineralizowanej do płukania końcowego i dezynfekcji termicznej zlokalizowany poza komorą mycia</w:t>
            </w:r>
          </w:p>
        </w:tc>
        <w:tc>
          <w:tcPr>
            <w:tcW w:w="3827" w:type="dxa"/>
            <w:shd w:val="clear" w:color="auto" w:fill="auto"/>
          </w:tcPr>
          <w:p w14:paraId="72A4443A" w14:textId="77777777" w:rsidR="00A42DAD" w:rsidRPr="00A42DAD" w:rsidRDefault="00A42DAD" w:rsidP="00A42DAD">
            <w:pPr>
              <w:spacing w:line="240" w:lineRule="auto"/>
              <w:jc w:val="center"/>
              <w:rPr>
                <w:rFonts w:ascii="Georgia" w:hAnsi="Georgia"/>
                <w:color w:val="000000"/>
                <w:sz w:val="18"/>
                <w:szCs w:val="18"/>
              </w:rPr>
            </w:pPr>
            <w:r w:rsidRPr="00A42DAD">
              <w:rPr>
                <w:rFonts w:ascii="Georgia" w:hAnsi="Georgia"/>
                <w:color w:val="000000"/>
                <w:sz w:val="18"/>
                <w:szCs w:val="18"/>
              </w:rPr>
              <w:t>Tak – 20 pkt</w:t>
            </w:r>
          </w:p>
          <w:p w14:paraId="4DFE0298" w14:textId="22DA505F" w:rsidR="00A42DAD" w:rsidRPr="00A42DAD" w:rsidRDefault="00A42DAD" w:rsidP="00A42DAD">
            <w:pPr>
              <w:snapToGrid w:val="0"/>
              <w:spacing w:line="240" w:lineRule="auto"/>
              <w:jc w:val="center"/>
              <w:rPr>
                <w:rFonts w:ascii="Georgia" w:hAnsi="Georgia" w:cs="Arial"/>
                <w:bCs/>
                <w:sz w:val="18"/>
                <w:szCs w:val="18"/>
              </w:rPr>
            </w:pPr>
            <w:r w:rsidRPr="00A42DAD">
              <w:rPr>
                <w:rFonts w:ascii="Georgia" w:hAnsi="Georgia"/>
                <w:color w:val="000000"/>
                <w:sz w:val="18"/>
                <w:szCs w:val="18"/>
              </w:rPr>
              <w:t>Nie – 0 pkt</w:t>
            </w:r>
          </w:p>
        </w:tc>
      </w:tr>
      <w:tr w:rsidR="00A42DAD" w:rsidRPr="00A42DAD" w14:paraId="376543D2" w14:textId="77777777" w:rsidTr="00A42DAD">
        <w:tc>
          <w:tcPr>
            <w:tcW w:w="963" w:type="dxa"/>
            <w:shd w:val="clear" w:color="auto" w:fill="auto"/>
            <w:vAlign w:val="center"/>
          </w:tcPr>
          <w:p w14:paraId="0290E2F8" w14:textId="128CC635" w:rsidR="00A42DAD" w:rsidRPr="00A42DAD" w:rsidRDefault="00D83DF6" w:rsidP="00A42DAD">
            <w:pPr>
              <w:snapToGrid w:val="0"/>
              <w:spacing w:line="240" w:lineRule="auto"/>
              <w:jc w:val="center"/>
              <w:rPr>
                <w:rFonts w:ascii="Georgia" w:hAnsi="Georgia" w:cs="Arial"/>
                <w:sz w:val="18"/>
                <w:szCs w:val="18"/>
              </w:rPr>
            </w:pPr>
            <w:r>
              <w:rPr>
                <w:rFonts w:ascii="Georgia" w:hAnsi="Georgia" w:cs="Arial"/>
                <w:sz w:val="18"/>
                <w:szCs w:val="18"/>
              </w:rPr>
              <w:t>7</w:t>
            </w:r>
          </w:p>
        </w:tc>
        <w:tc>
          <w:tcPr>
            <w:tcW w:w="5416" w:type="dxa"/>
            <w:shd w:val="clear" w:color="auto" w:fill="auto"/>
          </w:tcPr>
          <w:p w14:paraId="0B60050F" w14:textId="2E8F5757" w:rsidR="00A42DAD" w:rsidRPr="00A42DAD" w:rsidRDefault="00A42DAD" w:rsidP="00A42DAD">
            <w:pPr>
              <w:pStyle w:val="Style5"/>
              <w:suppressAutoHyphens w:val="0"/>
              <w:snapToGrid w:val="0"/>
              <w:rPr>
                <w:rFonts w:ascii="Georgia" w:eastAsia="Times New Roman" w:hAnsi="Georgia" w:cs="Arial"/>
                <w:color w:val="000000"/>
                <w:sz w:val="18"/>
                <w:szCs w:val="18"/>
              </w:rPr>
            </w:pPr>
            <w:r w:rsidRPr="00A42DAD">
              <w:rPr>
                <w:rFonts w:ascii="Georgia" w:hAnsi="Georgia" w:cs="Times New Roman"/>
                <w:sz w:val="18"/>
                <w:szCs w:val="18"/>
              </w:rPr>
              <w:t>Wyświetlacz sterownika urządzenia po stronie załadowczej i wyładowczej umieszczony z boku komory mycia na ergonomicznej wysokości 145 cm (+/-5cm)</w:t>
            </w:r>
          </w:p>
        </w:tc>
        <w:tc>
          <w:tcPr>
            <w:tcW w:w="3827" w:type="dxa"/>
            <w:shd w:val="clear" w:color="auto" w:fill="auto"/>
          </w:tcPr>
          <w:p w14:paraId="7DAED66E" w14:textId="380C33EA" w:rsidR="00A42DAD" w:rsidRPr="00A42DAD" w:rsidRDefault="00A42DAD" w:rsidP="00A42DAD">
            <w:pPr>
              <w:snapToGrid w:val="0"/>
              <w:spacing w:line="240" w:lineRule="auto"/>
              <w:jc w:val="center"/>
              <w:rPr>
                <w:rFonts w:ascii="Georgia" w:hAnsi="Georgia" w:cs="Arial"/>
                <w:bCs/>
                <w:sz w:val="18"/>
                <w:szCs w:val="18"/>
              </w:rPr>
            </w:pPr>
            <w:r w:rsidRPr="00A42DAD">
              <w:rPr>
                <w:rFonts w:ascii="Georgia" w:hAnsi="Georgia"/>
                <w:sz w:val="18"/>
                <w:szCs w:val="18"/>
              </w:rPr>
              <w:t>Tak –10 pkt.</w:t>
            </w:r>
            <w:r w:rsidRPr="00A42DAD">
              <w:rPr>
                <w:rFonts w:ascii="Georgia" w:hAnsi="Georgia"/>
                <w:sz w:val="18"/>
                <w:szCs w:val="18"/>
              </w:rPr>
              <w:br/>
              <w:t>Nie – 0 pkt.</w:t>
            </w:r>
          </w:p>
        </w:tc>
      </w:tr>
      <w:tr w:rsidR="00A42DAD" w:rsidRPr="00A42DAD" w14:paraId="6A341EFE" w14:textId="77777777" w:rsidTr="00A42DAD">
        <w:tc>
          <w:tcPr>
            <w:tcW w:w="963" w:type="dxa"/>
            <w:shd w:val="clear" w:color="auto" w:fill="auto"/>
            <w:vAlign w:val="center"/>
          </w:tcPr>
          <w:p w14:paraId="42E7A262" w14:textId="3D9CA1CA" w:rsidR="00A42DAD" w:rsidRPr="00A42DAD" w:rsidRDefault="00D83DF6" w:rsidP="00A42DAD">
            <w:pPr>
              <w:snapToGrid w:val="0"/>
              <w:spacing w:line="240" w:lineRule="auto"/>
              <w:jc w:val="center"/>
              <w:rPr>
                <w:rFonts w:ascii="Georgia" w:hAnsi="Georgia" w:cs="Arial"/>
                <w:sz w:val="18"/>
                <w:szCs w:val="18"/>
              </w:rPr>
            </w:pPr>
            <w:r>
              <w:rPr>
                <w:rFonts w:ascii="Georgia" w:hAnsi="Georgia" w:cs="Arial"/>
                <w:sz w:val="18"/>
                <w:szCs w:val="18"/>
              </w:rPr>
              <w:t>8</w:t>
            </w:r>
          </w:p>
        </w:tc>
        <w:tc>
          <w:tcPr>
            <w:tcW w:w="5416" w:type="dxa"/>
            <w:shd w:val="clear" w:color="auto" w:fill="auto"/>
          </w:tcPr>
          <w:p w14:paraId="4B4D744D" w14:textId="2605A09B" w:rsidR="00A42DAD" w:rsidRPr="00A42DAD" w:rsidRDefault="00A42DAD" w:rsidP="00A42DAD">
            <w:pPr>
              <w:pStyle w:val="Style5"/>
              <w:suppressAutoHyphens w:val="0"/>
              <w:snapToGrid w:val="0"/>
              <w:rPr>
                <w:rFonts w:ascii="Georgia" w:eastAsia="Times New Roman" w:hAnsi="Georgia" w:cs="Arial"/>
                <w:color w:val="000000"/>
                <w:sz w:val="18"/>
                <w:szCs w:val="18"/>
              </w:rPr>
            </w:pPr>
            <w:r w:rsidRPr="00A42DAD">
              <w:rPr>
                <w:rFonts w:ascii="Georgia" w:hAnsi="Georgia" w:cs="Times New Roman"/>
                <w:sz w:val="18"/>
                <w:szCs w:val="18"/>
              </w:rPr>
              <w:t>Liczba programów mycia –dezynfekcji minimum 5 wybieranych ekranu dotykowego sterownika</w:t>
            </w:r>
          </w:p>
        </w:tc>
        <w:tc>
          <w:tcPr>
            <w:tcW w:w="3827" w:type="dxa"/>
            <w:shd w:val="clear" w:color="auto" w:fill="auto"/>
          </w:tcPr>
          <w:p w14:paraId="2ED97F38" w14:textId="77777777" w:rsidR="00A42DAD" w:rsidRPr="00A42DAD" w:rsidRDefault="00A42DAD" w:rsidP="00A42DAD">
            <w:pPr>
              <w:spacing w:line="240" w:lineRule="auto"/>
              <w:jc w:val="center"/>
              <w:rPr>
                <w:rFonts w:ascii="Georgia" w:hAnsi="Georgia"/>
                <w:color w:val="000000"/>
                <w:sz w:val="18"/>
                <w:szCs w:val="18"/>
              </w:rPr>
            </w:pPr>
            <w:r w:rsidRPr="00A42DAD">
              <w:rPr>
                <w:rFonts w:ascii="Georgia" w:hAnsi="Georgia"/>
                <w:color w:val="000000"/>
                <w:sz w:val="18"/>
                <w:szCs w:val="18"/>
              </w:rPr>
              <w:t>5 programów – 0 pkt.</w:t>
            </w:r>
          </w:p>
          <w:p w14:paraId="68F245D5" w14:textId="77777777" w:rsidR="00A42DAD" w:rsidRPr="00A42DAD" w:rsidRDefault="00A42DAD" w:rsidP="00A42DAD">
            <w:pPr>
              <w:spacing w:line="240" w:lineRule="auto"/>
              <w:jc w:val="center"/>
              <w:rPr>
                <w:rFonts w:ascii="Georgia" w:hAnsi="Georgia"/>
                <w:color w:val="000000"/>
                <w:sz w:val="18"/>
                <w:szCs w:val="18"/>
              </w:rPr>
            </w:pPr>
            <w:r w:rsidRPr="00A42DAD">
              <w:rPr>
                <w:rFonts w:ascii="Georgia" w:hAnsi="Georgia"/>
                <w:color w:val="000000"/>
                <w:sz w:val="18"/>
                <w:szCs w:val="18"/>
              </w:rPr>
              <w:t>6-10 prog. – 5 pkt.</w:t>
            </w:r>
          </w:p>
          <w:p w14:paraId="75737A9F" w14:textId="316DE8F4" w:rsidR="00A42DAD" w:rsidRPr="00A42DAD" w:rsidRDefault="00A42DAD" w:rsidP="00A42DAD">
            <w:pPr>
              <w:snapToGrid w:val="0"/>
              <w:spacing w:line="240" w:lineRule="auto"/>
              <w:jc w:val="center"/>
              <w:rPr>
                <w:rFonts w:ascii="Georgia" w:hAnsi="Georgia" w:cs="Arial"/>
                <w:bCs/>
                <w:sz w:val="18"/>
                <w:szCs w:val="18"/>
              </w:rPr>
            </w:pPr>
            <w:r w:rsidRPr="00A42DAD">
              <w:rPr>
                <w:rFonts w:ascii="Georgia" w:hAnsi="Georgia"/>
                <w:color w:val="000000"/>
                <w:sz w:val="18"/>
                <w:szCs w:val="18"/>
              </w:rPr>
              <w:t>&gt; 10 prog. – 10 pkt.</w:t>
            </w:r>
          </w:p>
        </w:tc>
      </w:tr>
      <w:tr w:rsidR="00A42DAD" w:rsidRPr="00A42DAD" w14:paraId="7127E0DD" w14:textId="77777777" w:rsidTr="00A42DAD">
        <w:tc>
          <w:tcPr>
            <w:tcW w:w="963" w:type="dxa"/>
            <w:shd w:val="clear" w:color="auto" w:fill="auto"/>
            <w:vAlign w:val="center"/>
          </w:tcPr>
          <w:p w14:paraId="50BDD12E" w14:textId="3CF7A79D" w:rsidR="00A42DAD" w:rsidRPr="00A42DAD" w:rsidRDefault="00D83DF6" w:rsidP="00A42DAD">
            <w:pPr>
              <w:snapToGrid w:val="0"/>
              <w:spacing w:line="240" w:lineRule="auto"/>
              <w:jc w:val="center"/>
              <w:rPr>
                <w:rFonts w:ascii="Georgia" w:hAnsi="Georgia" w:cs="Arial"/>
                <w:sz w:val="18"/>
                <w:szCs w:val="18"/>
              </w:rPr>
            </w:pPr>
            <w:r>
              <w:rPr>
                <w:rFonts w:ascii="Georgia" w:hAnsi="Georgia" w:cs="Arial"/>
                <w:sz w:val="18"/>
                <w:szCs w:val="18"/>
              </w:rPr>
              <w:t>9</w:t>
            </w:r>
          </w:p>
        </w:tc>
        <w:tc>
          <w:tcPr>
            <w:tcW w:w="5416" w:type="dxa"/>
            <w:shd w:val="clear" w:color="auto" w:fill="auto"/>
          </w:tcPr>
          <w:p w14:paraId="1D0EB2E5" w14:textId="58C47F82" w:rsidR="00A42DAD" w:rsidRPr="00A42DAD" w:rsidRDefault="00A42DAD" w:rsidP="00A42DAD">
            <w:pPr>
              <w:pStyle w:val="Style5"/>
              <w:suppressAutoHyphens w:val="0"/>
              <w:snapToGrid w:val="0"/>
              <w:rPr>
                <w:rFonts w:ascii="Georgia" w:eastAsia="Times New Roman" w:hAnsi="Georgia" w:cs="Arial"/>
                <w:color w:val="000000"/>
                <w:sz w:val="18"/>
                <w:szCs w:val="18"/>
              </w:rPr>
            </w:pPr>
            <w:r w:rsidRPr="00A42DAD">
              <w:rPr>
                <w:rFonts w:ascii="Georgia" w:hAnsi="Georgia" w:cs="Times New Roman"/>
                <w:sz w:val="18"/>
                <w:szCs w:val="18"/>
              </w:rPr>
              <w:t>Sterownik po stronie załadowczej i wyładowczej wyposażony w kolorowy ekran dotykowy (wybór funkcji poprzez naciśnięcie odpowiedniego pola na ekranie) o przekątnej aktywnej matrycy min. 7”.</w:t>
            </w:r>
          </w:p>
        </w:tc>
        <w:tc>
          <w:tcPr>
            <w:tcW w:w="3827" w:type="dxa"/>
            <w:shd w:val="clear" w:color="auto" w:fill="auto"/>
          </w:tcPr>
          <w:p w14:paraId="48430CAA" w14:textId="77777777" w:rsidR="00A42DAD" w:rsidRPr="00A42DAD" w:rsidRDefault="00A42DAD" w:rsidP="00A42DAD">
            <w:pPr>
              <w:spacing w:line="240" w:lineRule="auto"/>
              <w:jc w:val="center"/>
              <w:rPr>
                <w:rFonts w:ascii="Georgia" w:hAnsi="Georgia"/>
                <w:color w:val="000000"/>
                <w:sz w:val="18"/>
                <w:szCs w:val="18"/>
              </w:rPr>
            </w:pPr>
            <w:r w:rsidRPr="00A42DAD">
              <w:rPr>
                <w:rFonts w:ascii="Georgia" w:hAnsi="Georgia"/>
                <w:color w:val="000000"/>
                <w:sz w:val="18"/>
                <w:szCs w:val="18"/>
              </w:rPr>
              <w:t>7” – 0 pkt.</w:t>
            </w:r>
          </w:p>
          <w:p w14:paraId="4F49BD75" w14:textId="77777777" w:rsidR="00A42DAD" w:rsidRPr="00A42DAD" w:rsidRDefault="00A42DAD" w:rsidP="00A42DAD">
            <w:pPr>
              <w:spacing w:line="240" w:lineRule="auto"/>
              <w:jc w:val="center"/>
              <w:rPr>
                <w:rFonts w:ascii="Georgia" w:hAnsi="Georgia"/>
                <w:color w:val="000000"/>
                <w:sz w:val="18"/>
                <w:szCs w:val="18"/>
              </w:rPr>
            </w:pPr>
            <w:r w:rsidRPr="00A42DAD">
              <w:rPr>
                <w:rFonts w:ascii="Georgia" w:hAnsi="Georgia"/>
                <w:color w:val="000000"/>
                <w:sz w:val="18"/>
                <w:szCs w:val="18"/>
              </w:rPr>
              <w:t>&gt; 7 – 10” – 5 pkt.</w:t>
            </w:r>
          </w:p>
          <w:p w14:paraId="57F1C538" w14:textId="5AF61A54" w:rsidR="00A42DAD" w:rsidRPr="00A42DAD" w:rsidRDefault="00A42DAD" w:rsidP="00A42DAD">
            <w:pPr>
              <w:snapToGrid w:val="0"/>
              <w:spacing w:line="240" w:lineRule="auto"/>
              <w:jc w:val="center"/>
              <w:rPr>
                <w:rFonts w:ascii="Georgia" w:hAnsi="Georgia" w:cs="Arial"/>
                <w:bCs/>
                <w:sz w:val="18"/>
                <w:szCs w:val="18"/>
              </w:rPr>
            </w:pPr>
            <w:r w:rsidRPr="00A42DAD">
              <w:rPr>
                <w:rFonts w:ascii="Georgia" w:hAnsi="Georgia"/>
                <w:color w:val="000000"/>
                <w:sz w:val="18"/>
                <w:szCs w:val="18"/>
              </w:rPr>
              <w:t>&gt; 10” – 10 pkt.</w:t>
            </w:r>
          </w:p>
        </w:tc>
      </w:tr>
    </w:tbl>
    <w:p w14:paraId="2A3FDD81" w14:textId="77777777" w:rsidR="00D567EE" w:rsidRPr="00A42DAD" w:rsidRDefault="00D567EE" w:rsidP="00D567EE">
      <w:pPr>
        <w:suppressAutoHyphens w:val="0"/>
        <w:autoSpaceDE w:val="0"/>
        <w:autoSpaceDN w:val="0"/>
        <w:adjustRightInd w:val="0"/>
        <w:spacing w:line="360" w:lineRule="auto"/>
        <w:textAlignment w:val="auto"/>
        <w:rPr>
          <w:rFonts w:ascii="Georgia" w:eastAsiaTheme="minorHAnsi" w:hAnsi="Georgia" w:cs="Georgia"/>
          <w:i/>
          <w:iCs/>
          <w:kern w:val="0"/>
          <w:sz w:val="18"/>
          <w:szCs w:val="18"/>
          <w:lang w:eastAsia="en-US"/>
        </w:rPr>
      </w:pPr>
      <w:r w:rsidRPr="00A42DAD">
        <w:rPr>
          <w:rFonts w:ascii="Georgia" w:hAnsi="Georgia"/>
          <w:i/>
          <w:iCs/>
          <w:kern w:val="2"/>
          <w:sz w:val="18"/>
          <w:szCs w:val="18"/>
        </w:rPr>
        <w:t>Brak ocenianego parametru nie dyskwalifikuje oferty –powoduje jedynie brak dodatkowych punktów</w:t>
      </w:r>
    </w:p>
    <w:p w14:paraId="22460329" w14:textId="77777777" w:rsidR="00CD5795" w:rsidRPr="00A42DAD" w:rsidRDefault="00CD5795" w:rsidP="00020353">
      <w:pPr>
        <w:suppressAutoHyphens w:val="0"/>
        <w:autoSpaceDE w:val="0"/>
        <w:autoSpaceDN w:val="0"/>
        <w:adjustRightInd w:val="0"/>
        <w:spacing w:line="360" w:lineRule="auto"/>
        <w:textAlignment w:val="auto"/>
        <w:rPr>
          <w:rFonts w:ascii="Georgia" w:eastAsiaTheme="minorHAnsi" w:hAnsi="Georgia" w:cs="Georgia"/>
          <w:kern w:val="0"/>
          <w:sz w:val="20"/>
          <w:szCs w:val="20"/>
          <w:highlight w:val="yellow"/>
          <w:lang w:eastAsia="en-US"/>
        </w:rPr>
      </w:pPr>
    </w:p>
    <w:p w14:paraId="2CC7CDB8" w14:textId="7B1A1748" w:rsidR="00DB6F95" w:rsidRPr="00A42DAD" w:rsidRDefault="00DB6F95" w:rsidP="00DB6F95">
      <w:pPr>
        <w:tabs>
          <w:tab w:val="left" w:pos="567"/>
        </w:tabs>
        <w:rPr>
          <w:rFonts w:ascii="Georgia" w:hAnsi="Georgia" w:cs="Georgia"/>
          <w:b/>
          <w:bCs/>
          <w:color w:val="002060"/>
          <w:sz w:val="20"/>
          <w:szCs w:val="20"/>
        </w:rPr>
      </w:pPr>
      <w:r w:rsidRPr="00A42DAD">
        <w:rPr>
          <w:rFonts w:ascii="Georgia" w:hAnsi="Georgia" w:cs="Georgia"/>
          <w:b/>
          <w:bCs/>
          <w:color w:val="002060"/>
          <w:sz w:val="20"/>
          <w:szCs w:val="20"/>
        </w:rPr>
        <w:t xml:space="preserve">Pakiet nr </w:t>
      </w:r>
      <w:r w:rsidR="00CD5795" w:rsidRPr="00A42DAD">
        <w:rPr>
          <w:rFonts w:ascii="Georgia" w:hAnsi="Georgia" w:cs="Georgia"/>
          <w:b/>
          <w:bCs/>
          <w:color w:val="002060"/>
          <w:sz w:val="20"/>
          <w:szCs w:val="20"/>
        </w:rPr>
        <w:t>4, 5, 6, 7, 8</w:t>
      </w:r>
    </w:p>
    <w:p w14:paraId="082BDF8B" w14:textId="77777777" w:rsidR="00DB6F95" w:rsidRPr="00A42DAD" w:rsidRDefault="00DB6F95" w:rsidP="00DB6F95">
      <w:pPr>
        <w:tabs>
          <w:tab w:val="left" w:pos="567"/>
        </w:tabs>
        <w:rPr>
          <w:rFonts w:ascii="Georgia" w:hAnsi="Georgia" w:cs="Georgia"/>
          <w:b/>
          <w:bCs/>
          <w:i/>
          <w:iCs/>
          <w:sz w:val="20"/>
          <w:szCs w:val="20"/>
        </w:rPr>
      </w:pP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DB6F95" w:rsidRPr="00A42DAD" w14:paraId="3F44BF64" w14:textId="77777777" w:rsidTr="00E83060">
        <w:tc>
          <w:tcPr>
            <w:tcW w:w="3302" w:type="dxa"/>
            <w:shd w:val="clear" w:color="auto" w:fill="CCCCCC"/>
            <w:vAlign w:val="center"/>
          </w:tcPr>
          <w:p w14:paraId="162B86DB" w14:textId="77777777" w:rsidR="00DB6F95" w:rsidRPr="00A42DAD" w:rsidRDefault="00DB6F95" w:rsidP="00E83060">
            <w:pPr>
              <w:tabs>
                <w:tab w:val="left" w:pos="567"/>
              </w:tabs>
              <w:jc w:val="center"/>
              <w:rPr>
                <w:rFonts w:ascii="Georgia" w:hAnsi="Georgia" w:cs="Georgia"/>
                <w:b/>
                <w:bCs/>
                <w:sz w:val="20"/>
                <w:szCs w:val="20"/>
              </w:rPr>
            </w:pPr>
            <w:r w:rsidRPr="00A42DAD">
              <w:rPr>
                <w:rFonts w:ascii="Georgia" w:hAnsi="Georgia" w:cs="Georgia"/>
                <w:b/>
                <w:bCs/>
                <w:sz w:val="20"/>
                <w:szCs w:val="20"/>
              </w:rPr>
              <w:t>Kryterium</w:t>
            </w:r>
          </w:p>
        </w:tc>
        <w:tc>
          <w:tcPr>
            <w:tcW w:w="2278" w:type="dxa"/>
            <w:shd w:val="clear" w:color="auto" w:fill="CCCCCC"/>
            <w:vAlign w:val="center"/>
          </w:tcPr>
          <w:p w14:paraId="1EE12B3E" w14:textId="77777777" w:rsidR="00DB6F95" w:rsidRPr="00A42DAD" w:rsidRDefault="00DB6F95" w:rsidP="00E83060">
            <w:pPr>
              <w:tabs>
                <w:tab w:val="left" w:pos="567"/>
              </w:tabs>
              <w:jc w:val="center"/>
              <w:rPr>
                <w:rFonts w:ascii="Georgia" w:hAnsi="Georgia" w:cs="Georgia"/>
                <w:b/>
                <w:bCs/>
                <w:sz w:val="20"/>
                <w:szCs w:val="20"/>
              </w:rPr>
            </w:pPr>
            <w:r w:rsidRPr="00A42DAD">
              <w:rPr>
                <w:rFonts w:ascii="Georgia" w:hAnsi="Georgia" w:cs="Georgia"/>
                <w:b/>
                <w:bCs/>
                <w:sz w:val="20"/>
                <w:szCs w:val="20"/>
              </w:rPr>
              <w:t>Waga</w:t>
            </w:r>
          </w:p>
        </w:tc>
      </w:tr>
      <w:tr w:rsidR="00DB6F95" w:rsidRPr="00A42DAD" w14:paraId="7E0019AB" w14:textId="77777777" w:rsidTr="00E83060">
        <w:tc>
          <w:tcPr>
            <w:tcW w:w="3302" w:type="dxa"/>
            <w:vAlign w:val="center"/>
          </w:tcPr>
          <w:p w14:paraId="4B6F3F50" w14:textId="77777777" w:rsidR="00DB6F95" w:rsidRPr="00A42DAD" w:rsidRDefault="00DB6F95" w:rsidP="00E83060">
            <w:pPr>
              <w:tabs>
                <w:tab w:val="left" w:pos="567"/>
              </w:tabs>
              <w:jc w:val="center"/>
              <w:rPr>
                <w:rFonts w:ascii="Georgia" w:hAnsi="Georgia" w:cs="Georgia"/>
                <w:sz w:val="20"/>
                <w:szCs w:val="20"/>
              </w:rPr>
            </w:pPr>
            <w:r w:rsidRPr="00A42DAD">
              <w:rPr>
                <w:rFonts w:ascii="Georgia" w:hAnsi="Georgia" w:cs="Georgia"/>
                <w:sz w:val="20"/>
                <w:szCs w:val="20"/>
              </w:rPr>
              <w:t>Cena</w:t>
            </w:r>
          </w:p>
        </w:tc>
        <w:tc>
          <w:tcPr>
            <w:tcW w:w="2278" w:type="dxa"/>
            <w:vAlign w:val="center"/>
          </w:tcPr>
          <w:p w14:paraId="05DCADB1" w14:textId="77777777" w:rsidR="00DB6F95" w:rsidRPr="00A42DAD" w:rsidRDefault="00DB6F95" w:rsidP="00E83060">
            <w:pPr>
              <w:tabs>
                <w:tab w:val="left" w:pos="567"/>
              </w:tabs>
              <w:jc w:val="center"/>
              <w:rPr>
                <w:rFonts w:ascii="Georgia" w:hAnsi="Georgia" w:cs="Georgia"/>
                <w:sz w:val="20"/>
                <w:szCs w:val="20"/>
              </w:rPr>
            </w:pPr>
            <w:r w:rsidRPr="00A42DAD">
              <w:rPr>
                <w:rFonts w:ascii="Georgia" w:hAnsi="Georgia" w:cs="Georgia"/>
                <w:sz w:val="20"/>
                <w:szCs w:val="20"/>
              </w:rPr>
              <w:t>60%</w:t>
            </w:r>
          </w:p>
        </w:tc>
      </w:tr>
      <w:tr w:rsidR="00DB6F95" w:rsidRPr="00A42DAD" w14:paraId="5850A3E2" w14:textId="77777777" w:rsidTr="00E83060">
        <w:tc>
          <w:tcPr>
            <w:tcW w:w="3302" w:type="dxa"/>
            <w:vAlign w:val="center"/>
          </w:tcPr>
          <w:p w14:paraId="64E5A211" w14:textId="32F724D2" w:rsidR="00DB6F95" w:rsidRPr="00A42DAD" w:rsidRDefault="00DB6F95" w:rsidP="00E83060">
            <w:pPr>
              <w:tabs>
                <w:tab w:val="left" w:pos="567"/>
              </w:tabs>
              <w:jc w:val="center"/>
              <w:rPr>
                <w:rFonts w:ascii="Georgia" w:hAnsi="Georgia" w:cs="Georgia"/>
                <w:sz w:val="20"/>
                <w:szCs w:val="20"/>
              </w:rPr>
            </w:pPr>
            <w:r w:rsidRPr="00A42DAD">
              <w:rPr>
                <w:rFonts w:ascii="Georgia" w:hAnsi="Georgia" w:cs="Georgia"/>
                <w:sz w:val="20"/>
                <w:szCs w:val="20"/>
              </w:rPr>
              <w:t>Termin realizacji</w:t>
            </w:r>
            <w:r w:rsidR="00CD5795" w:rsidRPr="00A42DAD">
              <w:rPr>
                <w:rFonts w:ascii="Georgia" w:hAnsi="Georgia" w:cs="Georgia"/>
                <w:sz w:val="20"/>
                <w:szCs w:val="20"/>
              </w:rPr>
              <w:t>/dostawy</w:t>
            </w:r>
          </w:p>
        </w:tc>
        <w:tc>
          <w:tcPr>
            <w:tcW w:w="2278" w:type="dxa"/>
            <w:vAlign w:val="center"/>
          </w:tcPr>
          <w:p w14:paraId="58874436" w14:textId="7ED110DB" w:rsidR="00DB6F95" w:rsidRPr="00A42DAD" w:rsidRDefault="00CD5795" w:rsidP="00E83060">
            <w:pPr>
              <w:tabs>
                <w:tab w:val="left" w:pos="567"/>
              </w:tabs>
              <w:jc w:val="center"/>
              <w:rPr>
                <w:rFonts w:ascii="Georgia" w:hAnsi="Georgia" w:cs="Georgia"/>
                <w:sz w:val="20"/>
                <w:szCs w:val="20"/>
              </w:rPr>
            </w:pPr>
            <w:r w:rsidRPr="00A42DAD">
              <w:rPr>
                <w:rFonts w:ascii="Georgia" w:hAnsi="Georgia" w:cs="Georgia"/>
                <w:sz w:val="20"/>
                <w:szCs w:val="20"/>
              </w:rPr>
              <w:t>4</w:t>
            </w:r>
            <w:r w:rsidR="00DB6F95" w:rsidRPr="00A42DAD">
              <w:rPr>
                <w:rFonts w:ascii="Georgia" w:hAnsi="Georgia" w:cs="Georgia"/>
                <w:sz w:val="20"/>
                <w:szCs w:val="20"/>
              </w:rPr>
              <w:t>0%</w:t>
            </w:r>
          </w:p>
        </w:tc>
      </w:tr>
    </w:tbl>
    <w:p w14:paraId="13A9914A" w14:textId="62C2A8C6" w:rsidR="00DB6F95" w:rsidRDefault="00DB6F95" w:rsidP="00DB6F95">
      <w:pPr>
        <w:tabs>
          <w:tab w:val="left" w:pos="567"/>
        </w:tabs>
        <w:rPr>
          <w:rFonts w:ascii="Georgia" w:hAnsi="Georgia" w:cs="Georgia"/>
          <w:i/>
          <w:iCs/>
          <w:sz w:val="20"/>
          <w:szCs w:val="20"/>
        </w:rPr>
      </w:pPr>
    </w:p>
    <w:p w14:paraId="60D19DBA" w14:textId="77777777" w:rsidR="006B4CB9" w:rsidRPr="00A42DAD" w:rsidRDefault="006B4CB9" w:rsidP="00DB6F95">
      <w:pPr>
        <w:tabs>
          <w:tab w:val="left" w:pos="567"/>
        </w:tabs>
        <w:rPr>
          <w:rFonts w:ascii="Georgia" w:hAnsi="Georgia" w:cs="Georgia"/>
          <w:i/>
          <w:iCs/>
          <w:sz w:val="20"/>
          <w:szCs w:val="20"/>
        </w:rPr>
      </w:pPr>
    </w:p>
    <w:p w14:paraId="6B377D6E" w14:textId="77777777" w:rsidR="00DB6F95" w:rsidRPr="00A42DAD" w:rsidRDefault="00DB6F95" w:rsidP="00DB6F95">
      <w:pPr>
        <w:numPr>
          <w:ilvl w:val="1"/>
          <w:numId w:val="1"/>
        </w:numPr>
        <w:spacing w:line="360" w:lineRule="auto"/>
        <w:rPr>
          <w:rFonts w:ascii="Georgia" w:hAnsi="Georgia" w:cs="Georgia"/>
          <w:b/>
          <w:sz w:val="20"/>
          <w:szCs w:val="20"/>
        </w:rPr>
      </w:pPr>
      <w:r w:rsidRPr="00A42DAD">
        <w:rPr>
          <w:rFonts w:ascii="Georgia" w:hAnsi="Georgia" w:cs="Georgia"/>
          <w:b/>
          <w:sz w:val="20"/>
          <w:szCs w:val="20"/>
        </w:rPr>
        <w:t>1.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DB6F95" w:rsidRPr="00A42DAD" w14:paraId="1D17EBBB" w14:textId="77777777" w:rsidTr="00E83060">
        <w:trPr>
          <w:cantSplit/>
          <w:trHeight w:hRule="exact" w:val="426"/>
        </w:trPr>
        <w:tc>
          <w:tcPr>
            <w:tcW w:w="1800" w:type="dxa"/>
            <w:vMerge w:val="restart"/>
            <w:vAlign w:val="center"/>
          </w:tcPr>
          <w:p w14:paraId="4AD3C29F" w14:textId="77777777" w:rsidR="00DB6F95" w:rsidRPr="00A42DAD" w:rsidRDefault="00DB6F95" w:rsidP="00E83060">
            <w:pPr>
              <w:snapToGrid w:val="0"/>
              <w:rPr>
                <w:rFonts w:ascii="Georgia" w:hAnsi="Georgia" w:cs="Georgia"/>
                <w:sz w:val="20"/>
                <w:szCs w:val="20"/>
              </w:rPr>
            </w:pPr>
            <w:r w:rsidRPr="00A42DAD">
              <w:rPr>
                <w:rFonts w:ascii="Georgia" w:hAnsi="Georgia" w:cs="Georgia"/>
                <w:sz w:val="20"/>
                <w:szCs w:val="20"/>
              </w:rPr>
              <w:t>Liczba punktów =</w:t>
            </w:r>
          </w:p>
        </w:tc>
        <w:tc>
          <w:tcPr>
            <w:tcW w:w="4210" w:type="dxa"/>
          </w:tcPr>
          <w:p w14:paraId="38DE29B3" w14:textId="77777777" w:rsidR="00DB6F95" w:rsidRPr="00A42DAD" w:rsidRDefault="00DB6F95" w:rsidP="00E83060">
            <w:pPr>
              <w:snapToGrid w:val="0"/>
              <w:jc w:val="center"/>
              <w:rPr>
                <w:rFonts w:ascii="Georgia" w:hAnsi="Georgia" w:cs="Georgia"/>
                <w:sz w:val="20"/>
                <w:szCs w:val="20"/>
              </w:rPr>
            </w:pPr>
            <w:r w:rsidRPr="00A42DAD">
              <w:rPr>
                <w:rFonts w:ascii="Georgia" w:hAnsi="Georgia" w:cs="Georgia"/>
                <w:sz w:val="20"/>
                <w:szCs w:val="20"/>
              </w:rPr>
              <w:t>Cena najniższa spośród wszystkich ofert</w:t>
            </w:r>
          </w:p>
        </w:tc>
        <w:tc>
          <w:tcPr>
            <w:tcW w:w="3890" w:type="dxa"/>
            <w:vMerge w:val="restart"/>
            <w:vAlign w:val="center"/>
          </w:tcPr>
          <w:p w14:paraId="3DF28CFF" w14:textId="77777777" w:rsidR="00DB6F95" w:rsidRPr="00A42DAD" w:rsidRDefault="00DB6F95" w:rsidP="00E83060">
            <w:pPr>
              <w:snapToGrid w:val="0"/>
              <w:rPr>
                <w:rFonts w:ascii="Georgia" w:hAnsi="Georgia" w:cs="Georgia"/>
                <w:sz w:val="20"/>
                <w:szCs w:val="20"/>
              </w:rPr>
            </w:pPr>
            <w:r w:rsidRPr="00A42DAD">
              <w:rPr>
                <w:rFonts w:ascii="Georgia" w:hAnsi="Georgia" w:cs="Georgia"/>
                <w:sz w:val="20"/>
                <w:szCs w:val="20"/>
              </w:rPr>
              <w:t>x 100 x 60 %</w:t>
            </w:r>
          </w:p>
        </w:tc>
      </w:tr>
      <w:tr w:rsidR="00DB6F95" w:rsidRPr="00A42DAD" w14:paraId="7AF90A9B" w14:textId="77777777" w:rsidTr="00E83060">
        <w:trPr>
          <w:cantSplit/>
          <w:trHeight w:hRule="exact" w:val="275"/>
        </w:trPr>
        <w:tc>
          <w:tcPr>
            <w:tcW w:w="1800" w:type="dxa"/>
            <w:vMerge/>
            <w:vAlign w:val="center"/>
          </w:tcPr>
          <w:p w14:paraId="39BB1749" w14:textId="77777777" w:rsidR="00DB6F95" w:rsidRPr="00A42DAD" w:rsidRDefault="00DB6F95" w:rsidP="00E83060">
            <w:pPr>
              <w:snapToGrid w:val="0"/>
              <w:spacing w:line="360" w:lineRule="auto"/>
              <w:rPr>
                <w:rFonts w:ascii="Georgia" w:hAnsi="Georgia"/>
                <w:color w:val="000000"/>
                <w:sz w:val="20"/>
              </w:rPr>
            </w:pPr>
          </w:p>
        </w:tc>
        <w:tc>
          <w:tcPr>
            <w:tcW w:w="4210" w:type="dxa"/>
            <w:tcBorders>
              <w:top w:val="single" w:sz="1" w:space="0" w:color="000000"/>
            </w:tcBorders>
          </w:tcPr>
          <w:p w14:paraId="597927C1" w14:textId="77777777" w:rsidR="00DB6F95" w:rsidRPr="00A42DAD" w:rsidRDefault="00DB6F95" w:rsidP="00E83060">
            <w:pPr>
              <w:snapToGrid w:val="0"/>
              <w:jc w:val="center"/>
              <w:rPr>
                <w:rFonts w:ascii="Georgia" w:hAnsi="Georgia" w:cs="Georgia"/>
                <w:sz w:val="20"/>
                <w:szCs w:val="20"/>
              </w:rPr>
            </w:pPr>
            <w:r w:rsidRPr="00A42DAD">
              <w:rPr>
                <w:rFonts w:ascii="Georgia" w:hAnsi="Georgia" w:cs="Georgia"/>
                <w:sz w:val="20"/>
                <w:szCs w:val="20"/>
              </w:rPr>
              <w:t>Cena oferowana</w:t>
            </w:r>
          </w:p>
        </w:tc>
        <w:tc>
          <w:tcPr>
            <w:tcW w:w="3890" w:type="dxa"/>
            <w:vMerge/>
            <w:vAlign w:val="center"/>
          </w:tcPr>
          <w:p w14:paraId="17F707F5" w14:textId="77777777" w:rsidR="00DB6F95" w:rsidRPr="00A42DAD" w:rsidRDefault="00DB6F95" w:rsidP="00E83060">
            <w:pPr>
              <w:snapToGrid w:val="0"/>
              <w:spacing w:line="360" w:lineRule="auto"/>
              <w:rPr>
                <w:rFonts w:ascii="Georgia" w:hAnsi="Georgia"/>
                <w:color w:val="000000"/>
                <w:sz w:val="20"/>
              </w:rPr>
            </w:pPr>
          </w:p>
        </w:tc>
      </w:tr>
    </w:tbl>
    <w:p w14:paraId="3F18DCE3" w14:textId="77777777" w:rsidR="00DB6F95" w:rsidRPr="00A42DAD" w:rsidRDefault="00DB6F95" w:rsidP="00DB6F95">
      <w:pPr>
        <w:pStyle w:val="Tekstpodstawowy"/>
        <w:spacing w:after="0" w:line="360" w:lineRule="auto"/>
        <w:jc w:val="both"/>
        <w:rPr>
          <w:rFonts w:ascii="Georgia" w:hAnsi="Georgia"/>
          <w:b w:val="0"/>
          <w:bCs w:val="0"/>
          <w:i w:val="0"/>
          <w:iCs w:val="0"/>
          <w:kern w:val="2"/>
          <w:sz w:val="20"/>
          <w:szCs w:val="20"/>
          <w:highlight w:val="yellow"/>
          <w:lang w:val="pl-PL"/>
        </w:rPr>
      </w:pPr>
    </w:p>
    <w:p w14:paraId="37DEBE9E" w14:textId="35A113E2" w:rsidR="00DB6F95" w:rsidRPr="00A42DAD" w:rsidRDefault="00DB6F95" w:rsidP="00DB6F95">
      <w:pPr>
        <w:pStyle w:val="Tekstpodstawowy"/>
        <w:spacing w:after="0" w:line="360" w:lineRule="auto"/>
        <w:jc w:val="both"/>
        <w:rPr>
          <w:rFonts w:ascii="Georgia" w:hAnsi="Georgia"/>
          <w:i w:val="0"/>
          <w:iCs w:val="0"/>
          <w:kern w:val="2"/>
          <w:sz w:val="20"/>
          <w:szCs w:val="20"/>
          <w:lang w:val="pl-PL"/>
        </w:rPr>
      </w:pPr>
      <w:r w:rsidRPr="00A42DAD">
        <w:rPr>
          <w:rFonts w:ascii="Georgia" w:hAnsi="Georgia"/>
          <w:i w:val="0"/>
          <w:iCs w:val="0"/>
          <w:kern w:val="2"/>
          <w:sz w:val="20"/>
          <w:szCs w:val="20"/>
          <w:lang w:val="pl-PL"/>
        </w:rPr>
        <w:t>2.Termin realizacji</w:t>
      </w:r>
      <w:r w:rsidR="00CD5795" w:rsidRPr="00A42DAD">
        <w:rPr>
          <w:rFonts w:ascii="Georgia" w:hAnsi="Georgia"/>
          <w:i w:val="0"/>
          <w:iCs w:val="0"/>
          <w:kern w:val="2"/>
          <w:sz w:val="20"/>
          <w:szCs w:val="20"/>
          <w:lang w:val="pl-PL"/>
        </w:rPr>
        <w:t>/dostawy</w:t>
      </w:r>
      <w:r w:rsidRPr="00A42DAD">
        <w:rPr>
          <w:rFonts w:ascii="Georgia" w:hAnsi="Georgia"/>
          <w:i w:val="0"/>
          <w:iCs w:val="0"/>
          <w:kern w:val="2"/>
          <w:sz w:val="20"/>
          <w:szCs w:val="20"/>
          <w:lang w:val="pl-PL"/>
        </w:rPr>
        <w:t xml:space="preserve"> </w:t>
      </w:r>
      <w:r w:rsidR="00CD5795" w:rsidRPr="00A42DAD">
        <w:rPr>
          <w:rFonts w:ascii="Georgia" w:hAnsi="Georgia"/>
          <w:i w:val="0"/>
          <w:iCs w:val="0"/>
          <w:kern w:val="2"/>
          <w:sz w:val="20"/>
          <w:szCs w:val="20"/>
          <w:lang w:val="pl-PL"/>
        </w:rPr>
        <w:t>4</w:t>
      </w:r>
      <w:r w:rsidRPr="00A42DAD">
        <w:rPr>
          <w:rFonts w:ascii="Georgia" w:hAnsi="Georgia"/>
          <w:i w:val="0"/>
          <w:iCs w:val="0"/>
          <w:kern w:val="2"/>
          <w:sz w:val="20"/>
          <w:szCs w:val="20"/>
          <w:lang w:val="pl-PL"/>
        </w:rPr>
        <w:t>0%</w:t>
      </w:r>
    </w:p>
    <w:p w14:paraId="7743782E" w14:textId="77777777" w:rsidR="00DB6F95" w:rsidRPr="00A42DAD" w:rsidRDefault="00DB6F95" w:rsidP="00DB6F95">
      <w:pPr>
        <w:pStyle w:val="Tekstpodstawowy"/>
        <w:tabs>
          <w:tab w:val="left" w:pos="77"/>
          <w:tab w:val="left" w:pos="284"/>
        </w:tabs>
        <w:spacing w:after="0" w:line="360" w:lineRule="auto"/>
        <w:jc w:val="both"/>
        <w:rPr>
          <w:rFonts w:ascii="Georgia" w:hAnsi="Georgia"/>
          <w:b w:val="0"/>
          <w:bCs w:val="0"/>
          <w:i w:val="0"/>
          <w:iCs w:val="0"/>
          <w:kern w:val="2"/>
          <w:sz w:val="20"/>
          <w:szCs w:val="20"/>
          <w:lang w:val="pl-PL"/>
        </w:rPr>
      </w:pPr>
    </w:p>
    <w:tbl>
      <w:tblPr>
        <w:tblW w:w="0" w:type="auto"/>
        <w:tblInd w:w="70" w:type="dxa"/>
        <w:tblLayout w:type="fixed"/>
        <w:tblCellMar>
          <w:left w:w="70" w:type="dxa"/>
          <w:right w:w="70" w:type="dxa"/>
        </w:tblCellMar>
        <w:tblLook w:val="0000" w:firstRow="0" w:lastRow="0" w:firstColumn="0" w:lastColumn="0" w:noHBand="0" w:noVBand="0"/>
      </w:tblPr>
      <w:tblGrid>
        <w:gridCol w:w="1800"/>
        <w:gridCol w:w="5713"/>
        <w:gridCol w:w="1985"/>
      </w:tblGrid>
      <w:tr w:rsidR="00DB6F95" w:rsidRPr="00A42DAD" w14:paraId="522B0B92" w14:textId="77777777" w:rsidTr="00E83060">
        <w:trPr>
          <w:cantSplit/>
          <w:trHeight w:val="297"/>
        </w:trPr>
        <w:tc>
          <w:tcPr>
            <w:tcW w:w="1800" w:type="dxa"/>
            <w:vMerge w:val="restart"/>
            <w:vAlign w:val="center"/>
          </w:tcPr>
          <w:p w14:paraId="7266732B" w14:textId="77777777" w:rsidR="00DB6F95" w:rsidRPr="00A42DAD" w:rsidRDefault="00DB6F95" w:rsidP="00E83060">
            <w:pPr>
              <w:pStyle w:val="Tekstpodstawowy"/>
              <w:snapToGrid w:val="0"/>
              <w:spacing w:after="0" w:line="360" w:lineRule="auto"/>
              <w:jc w:val="both"/>
              <w:rPr>
                <w:rFonts w:ascii="Georgia" w:hAnsi="Georgia" w:cs="Georgia"/>
                <w:b w:val="0"/>
                <w:bCs w:val="0"/>
                <w:i w:val="0"/>
                <w:iCs w:val="0"/>
                <w:sz w:val="20"/>
                <w:szCs w:val="20"/>
                <w:lang w:val="pl-PL"/>
              </w:rPr>
            </w:pPr>
            <w:r w:rsidRPr="00A42DAD">
              <w:rPr>
                <w:rFonts w:ascii="Georgia" w:hAnsi="Georgia" w:cs="Georgia"/>
                <w:b w:val="0"/>
                <w:bCs w:val="0"/>
                <w:i w:val="0"/>
                <w:iCs w:val="0"/>
                <w:sz w:val="20"/>
                <w:szCs w:val="20"/>
                <w:lang w:val="pl-PL"/>
              </w:rPr>
              <w:t>Liczba punktów=</w:t>
            </w:r>
          </w:p>
        </w:tc>
        <w:tc>
          <w:tcPr>
            <w:tcW w:w="5713" w:type="dxa"/>
            <w:tcBorders>
              <w:bottom w:val="single" w:sz="4" w:space="0" w:color="auto"/>
            </w:tcBorders>
          </w:tcPr>
          <w:p w14:paraId="5F5D3F91" w14:textId="77777777" w:rsidR="00DB6F95" w:rsidRPr="00A42DAD" w:rsidRDefault="00DB6F95" w:rsidP="00E83060">
            <w:pPr>
              <w:suppressAutoHyphens w:val="0"/>
              <w:autoSpaceDE w:val="0"/>
              <w:autoSpaceDN w:val="0"/>
              <w:adjustRightInd w:val="0"/>
              <w:spacing w:line="240" w:lineRule="auto"/>
              <w:textAlignment w:val="auto"/>
              <w:rPr>
                <w:rFonts w:ascii="Georgia" w:eastAsia="Calibri" w:hAnsi="Georgia" w:cs="Georgia"/>
                <w:kern w:val="0"/>
                <w:sz w:val="20"/>
                <w:szCs w:val="20"/>
                <w:lang w:eastAsia="en-US"/>
              </w:rPr>
            </w:pPr>
            <w:r w:rsidRPr="00A42DAD">
              <w:rPr>
                <w:rFonts w:ascii="Georgia" w:eastAsia="Calibri" w:hAnsi="Georgia" w:cs="Georgia"/>
                <w:kern w:val="0"/>
                <w:sz w:val="20"/>
                <w:szCs w:val="20"/>
                <w:lang w:eastAsia="en-US"/>
              </w:rPr>
              <w:t>Najkrótszy termin dostawy spośród złożonych ofert</w:t>
            </w:r>
          </w:p>
        </w:tc>
        <w:tc>
          <w:tcPr>
            <w:tcW w:w="1985" w:type="dxa"/>
            <w:vMerge w:val="restart"/>
            <w:vAlign w:val="center"/>
          </w:tcPr>
          <w:p w14:paraId="175C7CC3" w14:textId="77777777" w:rsidR="00DB6F95" w:rsidRPr="00A42DAD" w:rsidRDefault="00DB6F95" w:rsidP="00E83060">
            <w:pPr>
              <w:pStyle w:val="Tekstpodstawowy"/>
              <w:snapToGrid w:val="0"/>
              <w:spacing w:after="0" w:line="360" w:lineRule="auto"/>
              <w:jc w:val="both"/>
              <w:rPr>
                <w:rFonts w:ascii="Georgia" w:hAnsi="Georgia" w:cs="Georgia"/>
                <w:b w:val="0"/>
                <w:bCs w:val="0"/>
                <w:i w:val="0"/>
                <w:iCs w:val="0"/>
                <w:sz w:val="20"/>
                <w:szCs w:val="20"/>
                <w:lang w:val="pl-PL"/>
              </w:rPr>
            </w:pPr>
            <w:r w:rsidRPr="00A42DAD">
              <w:rPr>
                <w:rFonts w:ascii="Georgia" w:hAnsi="Georgia" w:cs="Georgia"/>
                <w:b w:val="0"/>
                <w:bCs w:val="0"/>
                <w:i w:val="0"/>
                <w:iCs w:val="0"/>
                <w:sz w:val="20"/>
                <w:szCs w:val="20"/>
                <w:lang w:val="pl-PL"/>
              </w:rPr>
              <w:t>x 100 x 20 %</w:t>
            </w:r>
          </w:p>
        </w:tc>
      </w:tr>
      <w:tr w:rsidR="00DB6F95" w:rsidRPr="00A42DAD" w14:paraId="7169D5A8" w14:textId="77777777" w:rsidTr="00E83060">
        <w:trPr>
          <w:cantSplit/>
          <w:trHeight w:val="279"/>
        </w:trPr>
        <w:tc>
          <w:tcPr>
            <w:tcW w:w="1800" w:type="dxa"/>
            <w:vMerge/>
            <w:vAlign w:val="center"/>
          </w:tcPr>
          <w:p w14:paraId="5867CBDC" w14:textId="77777777" w:rsidR="00DB6F95" w:rsidRPr="00A42DAD" w:rsidRDefault="00DB6F95" w:rsidP="00E83060">
            <w:pPr>
              <w:suppressAutoHyphens w:val="0"/>
              <w:spacing w:line="360" w:lineRule="auto"/>
              <w:rPr>
                <w:rFonts w:ascii="Georgia" w:hAnsi="Georgia" w:cs="Georgia"/>
                <w:sz w:val="20"/>
                <w:szCs w:val="20"/>
              </w:rPr>
            </w:pPr>
          </w:p>
        </w:tc>
        <w:tc>
          <w:tcPr>
            <w:tcW w:w="5713" w:type="dxa"/>
            <w:tcBorders>
              <w:top w:val="single" w:sz="4" w:space="0" w:color="auto"/>
            </w:tcBorders>
          </w:tcPr>
          <w:p w14:paraId="21049F60" w14:textId="77777777" w:rsidR="00DB6F95" w:rsidRPr="00A42DAD" w:rsidRDefault="00DB6F95" w:rsidP="00E83060">
            <w:pPr>
              <w:suppressAutoHyphens w:val="0"/>
              <w:autoSpaceDE w:val="0"/>
              <w:autoSpaceDN w:val="0"/>
              <w:adjustRightInd w:val="0"/>
              <w:spacing w:line="240" w:lineRule="auto"/>
              <w:textAlignment w:val="auto"/>
              <w:rPr>
                <w:rFonts w:ascii="Georgia" w:eastAsia="Calibri" w:hAnsi="Georgia" w:cs="Georgia"/>
                <w:kern w:val="0"/>
                <w:sz w:val="20"/>
                <w:szCs w:val="20"/>
                <w:lang w:eastAsia="en-US"/>
              </w:rPr>
            </w:pPr>
            <w:r w:rsidRPr="00A42DAD">
              <w:rPr>
                <w:rFonts w:ascii="Georgia" w:eastAsia="Calibri" w:hAnsi="Georgia" w:cs="Georgia"/>
                <w:kern w:val="0"/>
                <w:sz w:val="20"/>
                <w:szCs w:val="20"/>
                <w:lang w:eastAsia="en-US"/>
              </w:rPr>
              <w:t>Termin dostawy ocenianej oferty</w:t>
            </w:r>
          </w:p>
        </w:tc>
        <w:tc>
          <w:tcPr>
            <w:tcW w:w="1985" w:type="dxa"/>
            <w:vMerge/>
            <w:vAlign w:val="center"/>
          </w:tcPr>
          <w:p w14:paraId="4962E14B" w14:textId="77777777" w:rsidR="00DB6F95" w:rsidRPr="00A42DAD" w:rsidRDefault="00DB6F95" w:rsidP="00E83060">
            <w:pPr>
              <w:suppressAutoHyphens w:val="0"/>
              <w:spacing w:line="360" w:lineRule="auto"/>
              <w:rPr>
                <w:rFonts w:ascii="Georgia" w:hAnsi="Georgia" w:cs="Georgia"/>
                <w:sz w:val="20"/>
                <w:szCs w:val="20"/>
              </w:rPr>
            </w:pPr>
          </w:p>
        </w:tc>
      </w:tr>
    </w:tbl>
    <w:p w14:paraId="04367EF4" w14:textId="77777777" w:rsidR="00DB6F95" w:rsidRPr="00A42DAD" w:rsidRDefault="00DB6F95" w:rsidP="00DB6F95">
      <w:pPr>
        <w:pStyle w:val="Tekstpodstawowy"/>
        <w:tabs>
          <w:tab w:val="left" w:pos="77"/>
          <w:tab w:val="left" w:pos="284"/>
        </w:tabs>
        <w:spacing w:after="0" w:line="360" w:lineRule="auto"/>
        <w:jc w:val="both"/>
        <w:rPr>
          <w:rFonts w:ascii="Georgia" w:hAnsi="Georgia" w:cs="Georgia"/>
          <w:b w:val="0"/>
          <w:bCs w:val="0"/>
          <w:i w:val="0"/>
          <w:iCs w:val="0"/>
          <w:sz w:val="20"/>
          <w:szCs w:val="20"/>
          <w:lang w:val="pl-PL"/>
        </w:rPr>
      </w:pPr>
    </w:p>
    <w:p w14:paraId="301CA5C9" w14:textId="77777777" w:rsidR="00A42DAD" w:rsidRPr="00A42DAD" w:rsidRDefault="00DB6F95" w:rsidP="00DB6F95">
      <w:pPr>
        <w:pStyle w:val="Tekstpodstawowy"/>
        <w:tabs>
          <w:tab w:val="left" w:pos="-513"/>
        </w:tabs>
        <w:spacing w:after="0" w:line="360" w:lineRule="auto"/>
        <w:jc w:val="both"/>
        <w:rPr>
          <w:rFonts w:ascii="Georgia" w:hAnsi="Georgia"/>
          <w:b w:val="0"/>
          <w:bCs w:val="0"/>
          <w:i w:val="0"/>
          <w:iCs w:val="0"/>
          <w:kern w:val="2"/>
          <w:sz w:val="20"/>
          <w:szCs w:val="20"/>
          <w:u w:val="single"/>
          <w:lang w:val="pl-PL"/>
        </w:rPr>
      </w:pPr>
      <w:r w:rsidRPr="00A42DAD">
        <w:rPr>
          <w:rFonts w:ascii="Georgia" w:hAnsi="Georgia"/>
          <w:b w:val="0"/>
          <w:bCs w:val="0"/>
          <w:i w:val="0"/>
          <w:iCs w:val="0"/>
          <w:kern w:val="2"/>
          <w:sz w:val="20"/>
          <w:szCs w:val="20"/>
          <w:u w:val="single"/>
          <w:lang w:val="pl-PL"/>
        </w:rPr>
        <w:t xml:space="preserve">Uwaga!!! </w:t>
      </w:r>
    </w:p>
    <w:p w14:paraId="39B0FFED" w14:textId="2297AEE1" w:rsidR="00DB6F95" w:rsidRPr="00A42DAD" w:rsidRDefault="00DB6F95" w:rsidP="00DB6F95">
      <w:pPr>
        <w:pStyle w:val="Tekstpodstawowy"/>
        <w:tabs>
          <w:tab w:val="left" w:pos="-513"/>
        </w:tabs>
        <w:spacing w:after="0" w:line="360" w:lineRule="auto"/>
        <w:jc w:val="both"/>
        <w:rPr>
          <w:rFonts w:ascii="Georgia" w:hAnsi="Georgia"/>
          <w:b w:val="0"/>
          <w:bCs w:val="0"/>
          <w:i w:val="0"/>
          <w:iCs w:val="0"/>
          <w:kern w:val="2"/>
          <w:sz w:val="20"/>
          <w:szCs w:val="20"/>
          <w:u w:val="single"/>
          <w:lang w:val="pl-PL"/>
        </w:rPr>
      </w:pPr>
      <w:r w:rsidRPr="00A42DAD">
        <w:rPr>
          <w:rFonts w:ascii="Georgia" w:hAnsi="Georgia"/>
          <w:b w:val="0"/>
          <w:bCs w:val="0"/>
          <w:i w:val="0"/>
          <w:iCs w:val="0"/>
          <w:kern w:val="2"/>
          <w:sz w:val="20"/>
          <w:szCs w:val="20"/>
          <w:u w:val="single"/>
          <w:lang w:val="pl-PL"/>
        </w:rPr>
        <w:t xml:space="preserve">Termin realizacji nie może być dłuższy niż </w:t>
      </w:r>
      <w:r w:rsidR="00A42DAD" w:rsidRPr="00A42DAD">
        <w:rPr>
          <w:rFonts w:ascii="Georgia" w:hAnsi="Georgia"/>
          <w:b w:val="0"/>
          <w:bCs w:val="0"/>
          <w:i w:val="0"/>
          <w:iCs w:val="0"/>
          <w:kern w:val="2"/>
          <w:sz w:val="20"/>
          <w:szCs w:val="20"/>
          <w:u w:val="single"/>
          <w:lang w:val="pl-PL"/>
        </w:rPr>
        <w:t>6</w:t>
      </w:r>
      <w:r w:rsidRPr="00A42DAD">
        <w:rPr>
          <w:rFonts w:ascii="Georgia" w:hAnsi="Georgia"/>
          <w:b w:val="0"/>
          <w:bCs w:val="0"/>
          <w:i w:val="0"/>
          <w:iCs w:val="0"/>
          <w:kern w:val="2"/>
          <w:sz w:val="20"/>
          <w:szCs w:val="20"/>
          <w:u w:val="single"/>
          <w:lang w:val="pl-PL"/>
        </w:rPr>
        <w:t xml:space="preserve"> tygodni od dnia zawarcia umowy.</w:t>
      </w:r>
      <w:r w:rsidR="00A42DAD" w:rsidRPr="00A42DAD">
        <w:rPr>
          <w:rFonts w:ascii="Georgia" w:hAnsi="Georgia"/>
          <w:b w:val="0"/>
          <w:bCs w:val="0"/>
          <w:i w:val="0"/>
          <w:iCs w:val="0"/>
          <w:kern w:val="2"/>
          <w:sz w:val="20"/>
          <w:szCs w:val="20"/>
          <w:u w:val="single"/>
          <w:lang w:val="pl-PL"/>
        </w:rPr>
        <w:t>- dotyczy Pakietu nr 4, 6</w:t>
      </w:r>
    </w:p>
    <w:p w14:paraId="3D42ABDE" w14:textId="1389A550" w:rsidR="00A42DAD" w:rsidRPr="00A42DAD" w:rsidRDefault="00A42DAD" w:rsidP="00DB6F95">
      <w:pPr>
        <w:pStyle w:val="Tekstpodstawowy"/>
        <w:tabs>
          <w:tab w:val="left" w:pos="-513"/>
        </w:tabs>
        <w:spacing w:after="0" w:line="360" w:lineRule="auto"/>
        <w:jc w:val="both"/>
        <w:rPr>
          <w:rFonts w:ascii="Georgia" w:hAnsi="Georgia"/>
          <w:b w:val="0"/>
          <w:bCs w:val="0"/>
          <w:i w:val="0"/>
          <w:iCs w:val="0"/>
          <w:kern w:val="2"/>
          <w:sz w:val="20"/>
          <w:szCs w:val="20"/>
          <w:u w:val="single"/>
          <w:lang w:val="pl-PL"/>
        </w:rPr>
      </w:pPr>
      <w:r w:rsidRPr="00A42DAD">
        <w:rPr>
          <w:rFonts w:ascii="Georgia" w:hAnsi="Georgia"/>
          <w:b w:val="0"/>
          <w:bCs w:val="0"/>
          <w:i w:val="0"/>
          <w:iCs w:val="0"/>
          <w:kern w:val="2"/>
          <w:sz w:val="20"/>
          <w:szCs w:val="20"/>
          <w:u w:val="single"/>
          <w:lang w:val="pl-PL"/>
        </w:rPr>
        <w:t>Termin realizacji nie może być dłuższy niż 4 tygodnie od dnia zawarcia umowy. .- dotyczy Pakietu nr 5, 7 i 8</w:t>
      </w:r>
    </w:p>
    <w:p w14:paraId="56570428" w14:textId="7F848456" w:rsidR="00DB6F95" w:rsidRDefault="00DB6F95" w:rsidP="00DB6F95">
      <w:pPr>
        <w:pStyle w:val="Tekstpodstawowy"/>
        <w:tabs>
          <w:tab w:val="left" w:pos="77"/>
          <w:tab w:val="left" w:pos="284"/>
        </w:tabs>
        <w:spacing w:after="0" w:line="360" w:lineRule="auto"/>
        <w:jc w:val="both"/>
        <w:rPr>
          <w:rFonts w:ascii="Georgia" w:hAnsi="Georgia"/>
          <w:b w:val="0"/>
          <w:bCs w:val="0"/>
          <w:i w:val="0"/>
          <w:iCs w:val="0"/>
          <w:kern w:val="2"/>
          <w:sz w:val="20"/>
          <w:szCs w:val="20"/>
        </w:rPr>
      </w:pPr>
    </w:p>
    <w:p w14:paraId="0416A0F0" w14:textId="37A9614A" w:rsidR="00CD5795" w:rsidRDefault="00CD5795" w:rsidP="00CD5795">
      <w:pPr>
        <w:tabs>
          <w:tab w:val="left" w:pos="567"/>
        </w:tabs>
        <w:rPr>
          <w:rFonts w:ascii="Georgia" w:hAnsi="Georgia" w:cs="Georgia"/>
          <w:b/>
          <w:bCs/>
          <w:color w:val="002060"/>
          <w:sz w:val="20"/>
          <w:szCs w:val="20"/>
        </w:rPr>
      </w:pPr>
      <w:r w:rsidRPr="007375A6">
        <w:rPr>
          <w:rFonts w:ascii="Georgia" w:hAnsi="Georgia" w:cs="Georgia"/>
          <w:b/>
          <w:bCs/>
          <w:color w:val="002060"/>
          <w:sz w:val="20"/>
          <w:szCs w:val="20"/>
        </w:rPr>
        <w:t xml:space="preserve">Pakiet nr </w:t>
      </w:r>
      <w:r>
        <w:rPr>
          <w:rFonts w:ascii="Georgia" w:hAnsi="Georgia" w:cs="Georgia"/>
          <w:b/>
          <w:bCs/>
          <w:color w:val="002060"/>
          <w:sz w:val="20"/>
          <w:szCs w:val="20"/>
        </w:rPr>
        <w:t>9</w:t>
      </w:r>
    </w:p>
    <w:p w14:paraId="7806148B" w14:textId="77777777" w:rsidR="00CD5795" w:rsidRPr="00D567EE" w:rsidRDefault="00CD5795" w:rsidP="00CD5795">
      <w:pPr>
        <w:tabs>
          <w:tab w:val="left" w:pos="567"/>
        </w:tabs>
        <w:rPr>
          <w:rFonts w:ascii="Georgia" w:hAnsi="Georgia" w:cs="Georgia"/>
          <w:b/>
          <w:bCs/>
          <w:color w:val="002060"/>
          <w:sz w:val="20"/>
          <w:szCs w:val="20"/>
        </w:rPr>
      </w:pP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CD5795" w:rsidRPr="004B0B56" w14:paraId="2663BD91" w14:textId="77777777" w:rsidTr="00056BCC">
        <w:tc>
          <w:tcPr>
            <w:tcW w:w="3302" w:type="dxa"/>
            <w:shd w:val="clear" w:color="auto" w:fill="CCCCCC"/>
            <w:vAlign w:val="center"/>
          </w:tcPr>
          <w:p w14:paraId="7328C724" w14:textId="77777777" w:rsidR="00CD5795" w:rsidRPr="004B0B56" w:rsidRDefault="00CD5795" w:rsidP="00056BCC">
            <w:pPr>
              <w:tabs>
                <w:tab w:val="left" w:pos="567"/>
              </w:tabs>
              <w:jc w:val="center"/>
              <w:rPr>
                <w:rFonts w:ascii="Georgia" w:hAnsi="Georgia" w:cs="Georgia"/>
                <w:b/>
                <w:bCs/>
                <w:sz w:val="20"/>
                <w:szCs w:val="20"/>
              </w:rPr>
            </w:pPr>
            <w:r w:rsidRPr="004B0B56">
              <w:rPr>
                <w:rFonts w:ascii="Georgia" w:hAnsi="Georgia" w:cs="Georgia"/>
                <w:b/>
                <w:bCs/>
                <w:sz w:val="20"/>
                <w:szCs w:val="20"/>
              </w:rPr>
              <w:t>Kryterium</w:t>
            </w:r>
          </w:p>
        </w:tc>
        <w:tc>
          <w:tcPr>
            <w:tcW w:w="2278" w:type="dxa"/>
            <w:shd w:val="clear" w:color="auto" w:fill="CCCCCC"/>
            <w:vAlign w:val="center"/>
          </w:tcPr>
          <w:p w14:paraId="7E6C9381" w14:textId="77777777" w:rsidR="00CD5795" w:rsidRPr="004B0B56" w:rsidRDefault="00CD5795" w:rsidP="00056BCC">
            <w:pPr>
              <w:tabs>
                <w:tab w:val="left" w:pos="567"/>
              </w:tabs>
              <w:jc w:val="center"/>
              <w:rPr>
                <w:rFonts w:ascii="Georgia" w:hAnsi="Georgia" w:cs="Georgia"/>
                <w:b/>
                <w:bCs/>
                <w:sz w:val="20"/>
                <w:szCs w:val="20"/>
              </w:rPr>
            </w:pPr>
            <w:r w:rsidRPr="004B0B56">
              <w:rPr>
                <w:rFonts w:ascii="Georgia" w:hAnsi="Georgia" w:cs="Georgia"/>
                <w:b/>
                <w:bCs/>
                <w:sz w:val="20"/>
                <w:szCs w:val="20"/>
              </w:rPr>
              <w:t>Waga</w:t>
            </w:r>
          </w:p>
        </w:tc>
      </w:tr>
      <w:tr w:rsidR="00CD5795" w:rsidRPr="004B0B56" w14:paraId="7F4CDDE0" w14:textId="77777777" w:rsidTr="00056BCC">
        <w:tc>
          <w:tcPr>
            <w:tcW w:w="3302" w:type="dxa"/>
            <w:vAlign w:val="center"/>
          </w:tcPr>
          <w:p w14:paraId="5B6C2756" w14:textId="77777777" w:rsidR="00CD5795" w:rsidRPr="004B0B56" w:rsidRDefault="00CD5795" w:rsidP="00056BCC">
            <w:pPr>
              <w:tabs>
                <w:tab w:val="left" w:pos="567"/>
              </w:tabs>
              <w:jc w:val="center"/>
              <w:rPr>
                <w:rFonts w:ascii="Georgia" w:hAnsi="Georgia" w:cs="Georgia"/>
                <w:sz w:val="20"/>
                <w:szCs w:val="20"/>
              </w:rPr>
            </w:pPr>
            <w:r w:rsidRPr="004B0B56">
              <w:rPr>
                <w:rFonts w:ascii="Georgia" w:hAnsi="Georgia" w:cs="Georgia"/>
                <w:sz w:val="20"/>
                <w:szCs w:val="20"/>
              </w:rPr>
              <w:t>Cena</w:t>
            </w:r>
          </w:p>
        </w:tc>
        <w:tc>
          <w:tcPr>
            <w:tcW w:w="2278" w:type="dxa"/>
            <w:vAlign w:val="center"/>
          </w:tcPr>
          <w:p w14:paraId="5F2DE8E7" w14:textId="77777777" w:rsidR="00CD5795" w:rsidRPr="004B0B56" w:rsidRDefault="00CD5795" w:rsidP="00056BCC">
            <w:pPr>
              <w:tabs>
                <w:tab w:val="left" w:pos="567"/>
              </w:tabs>
              <w:jc w:val="center"/>
              <w:rPr>
                <w:rFonts w:ascii="Georgia" w:hAnsi="Georgia" w:cs="Georgia"/>
                <w:sz w:val="20"/>
                <w:szCs w:val="20"/>
              </w:rPr>
            </w:pPr>
            <w:r w:rsidRPr="004B0B56">
              <w:rPr>
                <w:rFonts w:ascii="Georgia" w:hAnsi="Georgia" w:cs="Georgia"/>
                <w:sz w:val="20"/>
                <w:szCs w:val="20"/>
              </w:rPr>
              <w:t>60%</w:t>
            </w:r>
          </w:p>
        </w:tc>
      </w:tr>
      <w:tr w:rsidR="00CD5795" w:rsidRPr="004B0B56" w14:paraId="1B387BE7" w14:textId="77777777" w:rsidTr="00056BCC">
        <w:tc>
          <w:tcPr>
            <w:tcW w:w="3302" w:type="dxa"/>
            <w:vAlign w:val="center"/>
          </w:tcPr>
          <w:p w14:paraId="42E8D329" w14:textId="499ABB92" w:rsidR="00CD5795" w:rsidRPr="004B0B56" w:rsidRDefault="00CD5795" w:rsidP="00056BCC">
            <w:pPr>
              <w:tabs>
                <w:tab w:val="left" w:pos="567"/>
              </w:tabs>
              <w:jc w:val="center"/>
              <w:rPr>
                <w:rFonts w:ascii="Georgia" w:hAnsi="Georgia" w:cs="Georgia"/>
                <w:sz w:val="20"/>
                <w:szCs w:val="20"/>
              </w:rPr>
            </w:pPr>
            <w:r>
              <w:rPr>
                <w:rFonts w:ascii="Georgia" w:hAnsi="Georgia" w:cs="Georgia"/>
                <w:sz w:val="20"/>
                <w:szCs w:val="20"/>
              </w:rPr>
              <w:t>Termin realizacji</w:t>
            </w:r>
            <w:r w:rsidR="00A42DAD">
              <w:rPr>
                <w:rFonts w:ascii="Georgia" w:hAnsi="Georgia" w:cs="Georgia"/>
                <w:sz w:val="20"/>
                <w:szCs w:val="20"/>
              </w:rPr>
              <w:t>/dostawy</w:t>
            </w:r>
          </w:p>
        </w:tc>
        <w:tc>
          <w:tcPr>
            <w:tcW w:w="2278" w:type="dxa"/>
            <w:vAlign w:val="center"/>
          </w:tcPr>
          <w:p w14:paraId="78F99E3D" w14:textId="77777777" w:rsidR="00CD5795" w:rsidRPr="004B0B56" w:rsidRDefault="00CD5795" w:rsidP="00056BCC">
            <w:pPr>
              <w:tabs>
                <w:tab w:val="left" w:pos="567"/>
              </w:tabs>
              <w:jc w:val="center"/>
              <w:rPr>
                <w:rFonts w:ascii="Georgia" w:hAnsi="Georgia" w:cs="Georgia"/>
                <w:sz w:val="20"/>
                <w:szCs w:val="20"/>
              </w:rPr>
            </w:pPr>
            <w:r>
              <w:rPr>
                <w:rFonts w:ascii="Georgia" w:hAnsi="Georgia" w:cs="Georgia"/>
                <w:sz w:val="20"/>
                <w:szCs w:val="20"/>
              </w:rPr>
              <w:t>20</w:t>
            </w:r>
            <w:r w:rsidRPr="004B0B56">
              <w:rPr>
                <w:rFonts w:ascii="Georgia" w:hAnsi="Georgia" w:cs="Georgia"/>
                <w:sz w:val="20"/>
                <w:szCs w:val="20"/>
              </w:rPr>
              <w:t>%</w:t>
            </w:r>
          </w:p>
        </w:tc>
      </w:tr>
      <w:tr w:rsidR="00CD5795" w:rsidRPr="004B0B56" w14:paraId="510BF410" w14:textId="77777777" w:rsidTr="00056BCC">
        <w:tc>
          <w:tcPr>
            <w:tcW w:w="3302" w:type="dxa"/>
            <w:vAlign w:val="center"/>
          </w:tcPr>
          <w:p w14:paraId="60F61C91" w14:textId="77777777" w:rsidR="00CD5795" w:rsidRDefault="00CD5795" w:rsidP="00056BCC">
            <w:pPr>
              <w:tabs>
                <w:tab w:val="left" w:pos="567"/>
              </w:tabs>
              <w:jc w:val="center"/>
              <w:rPr>
                <w:rFonts w:ascii="Georgia" w:hAnsi="Georgia" w:cs="Georgia"/>
                <w:sz w:val="20"/>
                <w:szCs w:val="20"/>
              </w:rPr>
            </w:pPr>
            <w:r>
              <w:rPr>
                <w:rFonts w:ascii="Georgia" w:hAnsi="Georgia" w:cs="Georgia"/>
                <w:sz w:val="20"/>
                <w:szCs w:val="20"/>
              </w:rPr>
              <w:t>Parametry oceniane</w:t>
            </w:r>
          </w:p>
        </w:tc>
        <w:tc>
          <w:tcPr>
            <w:tcW w:w="2278" w:type="dxa"/>
            <w:vAlign w:val="center"/>
          </w:tcPr>
          <w:p w14:paraId="5CB2C3BC" w14:textId="77777777" w:rsidR="00CD5795" w:rsidRPr="004B0B56" w:rsidRDefault="00CD5795" w:rsidP="00056BCC">
            <w:pPr>
              <w:tabs>
                <w:tab w:val="left" w:pos="567"/>
              </w:tabs>
              <w:jc w:val="center"/>
              <w:rPr>
                <w:rFonts w:ascii="Georgia" w:hAnsi="Georgia" w:cs="Georgia"/>
                <w:sz w:val="20"/>
                <w:szCs w:val="20"/>
              </w:rPr>
            </w:pPr>
            <w:r>
              <w:rPr>
                <w:rFonts w:ascii="Georgia" w:hAnsi="Georgia" w:cs="Georgia"/>
                <w:sz w:val="20"/>
                <w:szCs w:val="20"/>
              </w:rPr>
              <w:t>20%</w:t>
            </w:r>
          </w:p>
        </w:tc>
      </w:tr>
    </w:tbl>
    <w:p w14:paraId="36AF96E6" w14:textId="77777777" w:rsidR="00CD5795" w:rsidRPr="004E0D48" w:rsidRDefault="00CD5795" w:rsidP="00CD5795">
      <w:pPr>
        <w:tabs>
          <w:tab w:val="left" w:pos="567"/>
        </w:tabs>
        <w:rPr>
          <w:rFonts w:ascii="Georgia" w:hAnsi="Georgia" w:cs="Georgia"/>
          <w:i/>
          <w:iCs/>
          <w:sz w:val="20"/>
          <w:szCs w:val="20"/>
        </w:rPr>
      </w:pPr>
    </w:p>
    <w:p w14:paraId="093CC355" w14:textId="77777777" w:rsidR="00CD5795" w:rsidRPr="00BA5D76" w:rsidRDefault="00CD5795" w:rsidP="00CD5795">
      <w:pPr>
        <w:numPr>
          <w:ilvl w:val="1"/>
          <w:numId w:val="1"/>
        </w:numPr>
        <w:spacing w:line="360" w:lineRule="auto"/>
        <w:rPr>
          <w:rFonts w:ascii="Georgia" w:hAnsi="Georgia" w:cs="Georgia"/>
          <w:b/>
          <w:sz w:val="20"/>
          <w:szCs w:val="20"/>
        </w:rPr>
      </w:pPr>
      <w:r>
        <w:rPr>
          <w:rFonts w:ascii="Georgia" w:hAnsi="Georgia" w:cs="Georgia"/>
          <w:b/>
          <w:sz w:val="20"/>
          <w:szCs w:val="20"/>
        </w:rPr>
        <w:t xml:space="preserve">1. </w:t>
      </w:r>
      <w:r w:rsidRPr="004B0B56">
        <w:rPr>
          <w:rFonts w:ascii="Georgia" w:hAnsi="Georgia" w:cs="Georgia"/>
          <w:b/>
          <w:sz w:val="20"/>
          <w:szCs w:val="20"/>
        </w:rPr>
        <w:t>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CD5795" w:rsidRPr="004B0B56" w14:paraId="0E63D0C0" w14:textId="77777777" w:rsidTr="00056BCC">
        <w:trPr>
          <w:cantSplit/>
          <w:trHeight w:hRule="exact" w:val="426"/>
        </w:trPr>
        <w:tc>
          <w:tcPr>
            <w:tcW w:w="1800" w:type="dxa"/>
            <w:vMerge w:val="restart"/>
            <w:vAlign w:val="center"/>
          </w:tcPr>
          <w:p w14:paraId="7B1E5C2E" w14:textId="77777777" w:rsidR="00CD5795" w:rsidRPr="004B0B56" w:rsidRDefault="00CD5795" w:rsidP="00056BCC">
            <w:pPr>
              <w:snapToGrid w:val="0"/>
              <w:rPr>
                <w:rFonts w:ascii="Georgia" w:hAnsi="Georgia" w:cs="Georgia"/>
                <w:sz w:val="20"/>
                <w:szCs w:val="20"/>
              </w:rPr>
            </w:pPr>
            <w:r w:rsidRPr="004B0B56">
              <w:rPr>
                <w:rFonts w:ascii="Georgia" w:hAnsi="Georgia" w:cs="Georgia"/>
                <w:sz w:val="20"/>
                <w:szCs w:val="20"/>
              </w:rPr>
              <w:t>Liczba punktów =</w:t>
            </w:r>
          </w:p>
        </w:tc>
        <w:tc>
          <w:tcPr>
            <w:tcW w:w="4210" w:type="dxa"/>
          </w:tcPr>
          <w:p w14:paraId="56C35BC7" w14:textId="77777777" w:rsidR="00CD5795" w:rsidRPr="004B0B56" w:rsidRDefault="00CD5795" w:rsidP="00056BCC">
            <w:pPr>
              <w:snapToGrid w:val="0"/>
              <w:jc w:val="center"/>
              <w:rPr>
                <w:rFonts w:ascii="Georgia" w:hAnsi="Georgia" w:cs="Georgia"/>
                <w:sz w:val="20"/>
                <w:szCs w:val="20"/>
              </w:rPr>
            </w:pPr>
            <w:r w:rsidRPr="004B0B56">
              <w:rPr>
                <w:rFonts w:ascii="Georgia" w:hAnsi="Georgia" w:cs="Georgia"/>
                <w:sz w:val="20"/>
                <w:szCs w:val="20"/>
              </w:rPr>
              <w:t>Cena najniższa spośród wszystkich ofert</w:t>
            </w:r>
          </w:p>
        </w:tc>
        <w:tc>
          <w:tcPr>
            <w:tcW w:w="3890" w:type="dxa"/>
            <w:vMerge w:val="restart"/>
            <w:vAlign w:val="center"/>
          </w:tcPr>
          <w:p w14:paraId="1FA4BFEE" w14:textId="77777777" w:rsidR="00CD5795" w:rsidRPr="004B0B56" w:rsidRDefault="00CD5795" w:rsidP="00056BCC">
            <w:pPr>
              <w:snapToGrid w:val="0"/>
              <w:rPr>
                <w:rFonts w:ascii="Georgia" w:hAnsi="Georgia" w:cs="Georgia"/>
                <w:sz w:val="20"/>
                <w:szCs w:val="20"/>
              </w:rPr>
            </w:pPr>
            <w:r w:rsidRPr="004B0B56">
              <w:rPr>
                <w:rFonts w:ascii="Georgia" w:hAnsi="Georgia" w:cs="Georgia"/>
                <w:sz w:val="20"/>
                <w:szCs w:val="20"/>
              </w:rPr>
              <w:t>x 100 x 60 %</w:t>
            </w:r>
          </w:p>
        </w:tc>
      </w:tr>
      <w:tr w:rsidR="00CD5795" w:rsidRPr="004B0B56" w14:paraId="0EF6E57F" w14:textId="77777777" w:rsidTr="00056BCC">
        <w:trPr>
          <w:cantSplit/>
          <w:trHeight w:hRule="exact" w:val="275"/>
        </w:trPr>
        <w:tc>
          <w:tcPr>
            <w:tcW w:w="1800" w:type="dxa"/>
            <w:vMerge/>
            <w:vAlign w:val="center"/>
          </w:tcPr>
          <w:p w14:paraId="264C0D93" w14:textId="77777777" w:rsidR="00CD5795" w:rsidRPr="004B0B56" w:rsidRDefault="00CD5795" w:rsidP="00056BCC">
            <w:pPr>
              <w:snapToGrid w:val="0"/>
              <w:spacing w:line="360" w:lineRule="auto"/>
              <w:rPr>
                <w:rFonts w:ascii="Georgia" w:hAnsi="Georgia"/>
                <w:color w:val="000000"/>
                <w:sz w:val="20"/>
              </w:rPr>
            </w:pPr>
          </w:p>
        </w:tc>
        <w:tc>
          <w:tcPr>
            <w:tcW w:w="4210" w:type="dxa"/>
            <w:tcBorders>
              <w:top w:val="single" w:sz="1" w:space="0" w:color="000000"/>
            </w:tcBorders>
          </w:tcPr>
          <w:p w14:paraId="4EB1803E" w14:textId="77777777" w:rsidR="00CD5795" w:rsidRPr="004B0B56" w:rsidRDefault="00CD5795" w:rsidP="00056BCC">
            <w:pPr>
              <w:snapToGrid w:val="0"/>
              <w:jc w:val="center"/>
              <w:rPr>
                <w:rFonts w:ascii="Georgia" w:hAnsi="Georgia" w:cs="Georgia"/>
                <w:sz w:val="20"/>
                <w:szCs w:val="20"/>
              </w:rPr>
            </w:pPr>
            <w:r w:rsidRPr="004B0B56">
              <w:rPr>
                <w:rFonts w:ascii="Georgia" w:hAnsi="Georgia" w:cs="Georgia"/>
                <w:sz w:val="20"/>
                <w:szCs w:val="20"/>
              </w:rPr>
              <w:t>Cena oferowana</w:t>
            </w:r>
          </w:p>
        </w:tc>
        <w:tc>
          <w:tcPr>
            <w:tcW w:w="3890" w:type="dxa"/>
            <w:vMerge/>
            <w:vAlign w:val="center"/>
          </w:tcPr>
          <w:p w14:paraId="0A919B13" w14:textId="77777777" w:rsidR="00CD5795" w:rsidRPr="004B0B56" w:rsidRDefault="00CD5795" w:rsidP="00056BCC">
            <w:pPr>
              <w:snapToGrid w:val="0"/>
              <w:spacing w:line="360" w:lineRule="auto"/>
              <w:rPr>
                <w:rFonts w:ascii="Georgia" w:hAnsi="Georgia"/>
                <w:color w:val="000000"/>
                <w:sz w:val="20"/>
              </w:rPr>
            </w:pPr>
          </w:p>
        </w:tc>
      </w:tr>
    </w:tbl>
    <w:p w14:paraId="30CEF874" w14:textId="77777777" w:rsidR="00CD5795" w:rsidRPr="00951537" w:rsidRDefault="00CD5795" w:rsidP="00CD5795">
      <w:pPr>
        <w:pStyle w:val="Tekstpodstawowy"/>
        <w:spacing w:after="0" w:line="360" w:lineRule="auto"/>
        <w:jc w:val="both"/>
        <w:rPr>
          <w:rFonts w:ascii="Georgia" w:hAnsi="Georgia"/>
          <w:b w:val="0"/>
          <w:bCs w:val="0"/>
          <w:i w:val="0"/>
          <w:iCs w:val="0"/>
          <w:kern w:val="2"/>
          <w:sz w:val="20"/>
          <w:szCs w:val="20"/>
          <w:highlight w:val="yellow"/>
        </w:rPr>
      </w:pPr>
    </w:p>
    <w:p w14:paraId="0F1E4047" w14:textId="1E56397C" w:rsidR="00CD5795" w:rsidRPr="00951537" w:rsidRDefault="00CD5795" w:rsidP="00CD5795">
      <w:pPr>
        <w:pStyle w:val="Tekstpodstawowy"/>
        <w:spacing w:after="0" w:line="360" w:lineRule="auto"/>
        <w:jc w:val="both"/>
        <w:rPr>
          <w:rFonts w:ascii="Georgia" w:hAnsi="Georgia"/>
          <w:i w:val="0"/>
          <w:iCs w:val="0"/>
          <w:kern w:val="2"/>
          <w:sz w:val="20"/>
          <w:szCs w:val="20"/>
        </w:rPr>
      </w:pPr>
      <w:r w:rsidRPr="00951537">
        <w:rPr>
          <w:rFonts w:ascii="Georgia" w:hAnsi="Georgia"/>
          <w:i w:val="0"/>
          <w:iCs w:val="0"/>
          <w:kern w:val="2"/>
          <w:sz w:val="20"/>
          <w:szCs w:val="20"/>
        </w:rPr>
        <w:t xml:space="preserve">2.Termin </w:t>
      </w:r>
      <w:proofErr w:type="spellStart"/>
      <w:r>
        <w:rPr>
          <w:rFonts w:ascii="Georgia" w:hAnsi="Georgia"/>
          <w:i w:val="0"/>
          <w:iCs w:val="0"/>
          <w:kern w:val="2"/>
          <w:sz w:val="20"/>
          <w:szCs w:val="20"/>
        </w:rPr>
        <w:t>realizacji</w:t>
      </w:r>
      <w:proofErr w:type="spellEnd"/>
      <w:r w:rsidR="00A42DAD">
        <w:rPr>
          <w:rFonts w:ascii="Georgia" w:hAnsi="Georgia"/>
          <w:i w:val="0"/>
          <w:iCs w:val="0"/>
          <w:kern w:val="2"/>
          <w:sz w:val="20"/>
          <w:szCs w:val="20"/>
        </w:rPr>
        <w:t>/</w:t>
      </w:r>
      <w:proofErr w:type="spellStart"/>
      <w:r w:rsidR="00A42DAD">
        <w:rPr>
          <w:rFonts w:ascii="Georgia" w:hAnsi="Georgia"/>
          <w:i w:val="0"/>
          <w:iCs w:val="0"/>
          <w:kern w:val="2"/>
          <w:sz w:val="20"/>
          <w:szCs w:val="20"/>
        </w:rPr>
        <w:t>dostawy</w:t>
      </w:r>
      <w:proofErr w:type="spellEnd"/>
      <w:r w:rsidRPr="00951537">
        <w:rPr>
          <w:rFonts w:ascii="Georgia" w:hAnsi="Georgia"/>
          <w:i w:val="0"/>
          <w:iCs w:val="0"/>
          <w:kern w:val="2"/>
          <w:sz w:val="20"/>
          <w:szCs w:val="20"/>
        </w:rPr>
        <w:t xml:space="preserve"> 20%</w:t>
      </w:r>
    </w:p>
    <w:p w14:paraId="169497DF" w14:textId="77777777" w:rsidR="00CD5795" w:rsidRDefault="00CD5795" w:rsidP="00CD5795">
      <w:pPr>
        <w:pStyle w:val="Tekstpodstawowy"/>
        <w:tabs>
          <w:tab w:val="left" w:pos="77"/>
          <w:tab w:val="left" w:pos="284"/>
        </w:tabs>
        <w:spacing w:after="0" w:line="360" w:lineRule="auto"/>
        <w:jc w:val="both"/>
        <w:rPr>
          <w:rFonts w:ascii="Georgia" w:hAnsi="Georgia"/>
          <w:b w:val="0"/>
          <w:bCs w:val="0"/>
          <w:i w:val="0"/>
          <w:iCs w:val="0"/>
          <w:kern w:val="2"/>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800"/>
        <w:gridCol w:w="5713"/>
        <w:gridCol w:w="1985"/>
      </w:tblGrid>
      <w:tr w:rsidR="00CD5795" w:rsidRPr="000544F1" w14:paraId="10A74BFC" w14:textId="77777777" w:rsidTr="00056BCC">
        <w:trPr>
          <w:cantSplit/>
          <w:trHeight w:val="297"/>
        </w:trPr>
        <w:tc>
          <w:tcPr>
            <w:tcW w:w="1800" w:type="dxa"/>
            <w:vMerge w:val="restart"/>
            <w:vAlign w:val="center"/>
          </w:tcPr>
          <w:p w14:paraId="5D9302B4" w14:textId="77777777" w:rsidR="00CD5795" w:rsidRPr="007375A6" w:rsidRDefault="00CD5795" w:rsidP="00056BCC">
            <w:pPr>
              <w:pStyle w:val="Tekstpodstawowy"/>
              <w:snapToGrid w:val="0"/>
              <w:spacing w:after="0" w:line="360" w:lineRule="auto"/>
              <w:jc w:val="both"/>
              <w:rPr>
                <w:rFonts w:ascii="Georgia" w:hAnsi="Georgia" w:cs="Georgia"/>
                <w:b w:val="0"/>
                <w:bCs w:val="0"/>
                <w:i w:val="0"/>
                <w:iCs w:val="0"/>
                <w:sz w:val="20"/>
                <w:szCs w:val="20"/>
              </w:rPr>
            </w:pPr>
            <w:proofErr w:type="spellStart"/>
            <w:r w:rsidRPr="007375A6">
              <w:rPr>
                <w:rFonts w:ascii="Georgia" w:hAnsi="Georgia" w:cs="Georgia"/>
                <w:b w:val="0"/>
                <w:bCs w:val="0"/>
                <w:i w:val="0"/>
                <w:iCs w:val="0"/>
                <w:sz w:val="20"/>
                <w:szCs w:val="20"/>
              </w:rPr>
              <w:t>Liczba</w:t>
            </w:r>
            <w:proofErr w:type="spellEnd"/>
            <w:r w:rsidRPr="007375A6">
              <w:rPr>
                <w:rFonts w:ascii="Georgia" w:hAnsi="Georgia" w:cs="Georgia"/>
                <w:b w:val="0"/>
                <w:bCs w:val="0"/>
                <w:i w:val="0"/>
                <w:iCs w:val="0"/>
                <w:sz w:val="20"/>
                <w:szCs w:val="20"/>
              </w:rPr>
              <w:t xml:space="preserve"> </w:t>
            </w:r>
            <w:proofErr w:type="spellStart"/>
            <w:r w:rsidRPr="007375A6">
              <w:rPr>
                <w:rFonts w:ascii="Georgia" w:hAnsi="Georgia" w:cs="Georgia"/>
                <w:b w:val="0"/>
                <w:bCs w:val="0"/>
                <w:i w:val="0"/>
                <w:iCs w:val="0"/>
                <w:sz w:val="20"/>
                <w:szCs w:val="20"/>
              </w:rPr>
              <w:t>punktów</w:t>
            </w:r>
            <w:proofErr w:type="spellEnd"/>
            <w:r w:rsidRPr="007375A6">
              <w:rPr>
                <w:rFonts w:ascii="Georgia" w:hAnsi="Georgia" w:cs="Georgia"/>
                <w:b w:val="0"/>
                <w:bCs w:val="0"/>
                <w:i w:val="0"/>
                <w:iCs w:val="0"/>
                <w:sz w:val="20"/>
                <w:szCs w:val="20"/>
              </w:rPr>
              <w:t>=</w:t>
            </w:r>
          </w:p>
        </w:tc>
        <w:tc>
          <w:tcPr>
            <w:tcW w:w="5713" w:type="dxa"/>
            <w:tcBorders>
              <w:bottom w:val="single" w:sz="4" w:space="0" w:color="auto"/>
            </w:tcBorders>
          </w:tcPr>
          <w:p w14:paraId="6BDB922C" w14:textId="77777777" w:rsidR="00CD5795" w:rsidRPr="007375A6" w:rsidRDefault="00CD5795" w:rsidP="00056BCC">
            <w:pPr>
              <w:suppressAutoHyphens w:val="0"/>
              <w:autoSpaceDE w:val="0"/>
              <w:autoSpaceDN w:val="0"/>
              <w:adjustRightInd w:val="0"/>
              <w:spacing w:line="240" w:lineRule="auto"/>
              <w:textAlignment w:val="auto"/>
              <w:rPr>
                <w:rFonts w:ascii="Georgia" w:eastAsia="Calibri" w:hAnsi="Georgia" w:cs="Georgia"/>
                <w:kern w:val="0"/>
                <w:sz w:val="20"/>
                <w:szCs w:val="20"/>
                <w:lang w:eastAsia="en-US"/>
              </w:rPr>
            </w:pPr>
            <w:r w:rsidRPr="007375A6">
              <w:rPr>
                <w:rFonts w:ascii="Georgia" w:eastAsia="Calibri" w:hAnsi="Georgia" w:cs="Georgia"/>
                <w:kern w:val="0"/>
                <w:sz w:val="20"/>
                <w:szCs w:val="20"/>
                <w:lang w:eastAsia="en-US"/>
              </w:rPr>
              <w:t>Najkrótszy termin dostawy spośród złożonych ofert</w:t>
            </w:r>
          </w:p>
        </w:tc>
        <w:tc>
          <w:tcPr>
            <w:tcW w:w="1985" w:type="dxa"/>
            <w:vMerge w:val="restart"/>
            <w:vAlign w:val="center"/>
          </w:tcPr>
          <w:p w14:paraId="61839991" w14:textId="77777777" w:rsidR="00CD5795" w:rsidRPr="007375A6" w:rsidRDefault="00CD5795" w:rsidP="00056BCC">
            <w:pPr>
              <w:pStyle w:val="Tekstpodstawowy"/>
              <w:snapToGrid w:val="0"/>
              <w:spacing w:after="0" w:line="360" w:lineRule="auto"/>
              <w:jc w:val="both"/>
              <w:rPr>
                <w:rFonts w:ascii="Georgia" w:hAnsi="Georgia" w:cs="Georgia"/>
                <w:b w:val="0"/>
                <w:bCs w:val="0"/>
                <w:i w:val="0"/>
                <w:iCs w:val="0"/>
                <w:sz w:val="20"/>
                <w:szCs w:val="20"/>
              </w:rPr>
            </w:pPr>
            <w:r w:rsidRPr="007375A6">
              <w:rPr>
                <w:rFonts w:ascii="Georgia" w:hAnsi="Georgia" w:cs="Georgia"/>
                <w:b w:val="0"/>
                <w:bCs w:val="0"/>
                <w:i w:val="0"/>
                <w:iCs w:val="0"/>
                <w:sz w:val="20"/>
                <w:szCs w:val="20"/>
              </w:rPr>
              <w:t>x 100 x 20 %</w:t>
            </w:r>
          </w:p>
        </w:tc>
      </w:tr>
      <w:tr w:rsidR="00CD5795" w:rsidRPr="000544F1" w14:paraId="36072D13" w14:textId="77777777" w:rsidTr="00056BCC">
        <w:trPr>
          <w:cantSplit/>
          <w:trHeight w:val="279"/>
        </w:trPr>
        <w:tc>
          <w:tcPr>
            <w:tcW w:w="1800" w:type="dxa"/>
            <w:vMerge/>
            <w:vAlign w:val="center"/>
          </w:tcPr>
          <w:p w14:paraId="7D1AC322" w14:textId="77777777" w:rsidR="00CD5795" w:rsidRPr="000544F1" w:rsidRDefault="00CD5795" w:rsidP="00056BCC">
            <w:pPr>
              <w:suppressAutoHyphens w:val="0"/>
              <w:spacing w:line="360" w:lineRule="auto"/>
              <w:rPr>
                <w:rFonts w:ascii="Georgia" w:hAnsi="Georgia" w:cs="Georgia"/>
                <w:sz w:val="20"/>
                <w:szCs w:val="20"/>
              </w:rPr>
            </w:pPr>
          </w:p>
        </w:tc>
        <w:tc>
          <w:tcPr>
            <w:tcW w:w="5713" w:type="dxa"/>
            <w:tcBorders>
              <w:top w:val="single" w:sz="4" w:space="0" w:color="auto"/>
            </w:tcBorders>
          </w:tcPr>
          <w:p w14:paraId="06BCDF39" w14:textId="77777777" w:rsidR="00CD5795" w:rsidRPr="000544F1" w:rsidRDefault="00CD5795" w:rsidP="00056BCC">
            <w:pPr>
              <w:suppressAutoHyphens w:val="0"/>
              <w:autoSpaceDE w:val="0"/>
              <w:autoSpaceDN w:val="0"/>
              <w:adjustRightInd w:val="0"/>
              <w:spacing w:line="240" w:lineRule="auto"/>
              <w:textAlignment w:val="auto"/>
              <w:rPr>
                <w:rFonts w:ascii="Georgia" w:eastAsia="Calibri" w:hAnsi="Georgia" w:cs="Georgia"/>
                <w:kern w:val="0"/>
                <w:sz w:val="20"/>
                <w:szCs w:val="20"/>
                <w:lang w:eastAsia="en-US"/>
              </w:rPr>
            </w:pPr>
            <w:r w:rsidRPr="000544F1">
              <w:rPr>
                <w:rFonts w:ascii="Georgia" w:eastAsia="Calibri" w:hAnsi="Georgia" w:cs="Georgia"/>
                <w:kern w:val="0"/>
                <w:sz w:val="20"/>
                <w:szCs w:val="20"/>
                <w:lang w:eastAsia="en-US"/>
              </w:rPr>
              <w:t>Termin dostawy ocenianej oferty</w:t>
            </w:r>
          </w:p>
        </w:tc>
        <w:tc>
          <w:tcPr>
            <w:tcW w:w="1985" w:type="dxa"/>
            <w:vMerge/>
            <w:vAlign w:val="center"/>
          </w:tcPr>
          <w:p w14:paraId="16CC4887" w14:textId="77777777" w:rsidR="00CD5795" w:rsidRPr="000544F1" w:rsidRDefault="00CD5795" w:rsidP="00056BCC">
            <w:pPr>
              <w:suppressAutoHyphens w:val="0"/>
              <w:spacing w:line="360" w:lineRule="auto"/>
              <w:rPr>
                <w:rFonts w:ascii="Georgia" w:hAnsi="Georgia" w:cs="Georgia"/>
                <w:sz w:val="20"/>
                <w:szCs w:val="20"/>
              </w:rPr>
            </w:pPr>
          </w:p>
        </w:tc>
      </w:tr>
    </w:tbl>
    <w:p w14:paraId="4C58F710" w14:textId="77777777" w:rsidR="00CD5795" w:rsidRDefault="00CD5795" w:rsidP="00CD5795">
      <w:pPr>
        <w:pStyle w:val="Tekstpodstawowy"/>
        <w:tabs>
          <w:tab w:val="left" w:pos="77"/>
          <w:tab w:val="left" w:pos="284"/>
        </w:tabs>
        <w:spacing w:after="0" w:line="360" w:lineRule="auto"/>
        <w:jc w:val="both"/>
        <w:rPr>
          <w:rFonts w:ascii="Georgia" w:hAnsi="Georgia" w:cs="Georgia"/>
          <w:b w:val="0"/>
          <w:bCs w:val="0"/>
          <w:i w:val="0"/>
          <w:iCs w:val="0"/>
          <w:sz w:val="20"/>
          <w:szCs w:val="20"/>
        </w:rPr>
      </w:pPr>
    </w:p>
    <w:p w14:paraId="0C0AED65" w14:textId="77777777" w:rsidR="00CD5795" w:rsidRPr="00951537" w:rsidRDefault="00CD5795" w:rsidP="00CD5795">
      <w:pPr>
        <w:pStyle w:val="Tekstpodstawowy"/>
        <w:tabs>
          <w:tab w:val="left" w:pos="-513"/>
        </w:tabs>
        <w:spacing w:after="0" w:line="360" w:lineRule="auto"/>
        <w:jc w:val="both"/>
        <w:rPr>
          <w:rFonts w:ascii="Georgia" w:hAnsi="Georgia"/>
          <w:b w:val="0"/>
          <w:bCs w:val="0"/>
          <w:i w:val="0"/>
          <w:iCs w:val="0"/>
          <w:sz w:val="20"/>
          <w:szCs w:val="20"/>
        </w:rPr>
      </w:pPr>
      <w:proofErr w:type="spellStart"/>
      <w:r w:rsidRPr="00637D95">
        <w:rPr>
          <w:rFonts w:ascii="Georgia" w:hAnsi="Georgia"/>
          <w:b w:val="0"/>
          <w:bCs w:val="0"/>
          <w:i w:val="0"/>
          <w:iCs w:val="0"/>
          <w:kern w:val="2"/>
          <w:sz w:val="20"/>
          <w:szCs w:val="20"/>
          <w:u w:val="single"/>
        </w:rPr>
        <w:t>Uwaga</w:t>
      </w:r>
      <w:proofErr w:type="spellEnd"/>
      <w:r w:rsidRPr="00637D95">
        <w:rPr>
          <w:rFonts w:ascii="Georgia" w:hAnsi="Georgia"/>
          <w:b w:val="0"/>
          <w:bCs w:val="0"/>
          <w:i w:val="0"/>
          <w:iCs w:val="0"/>
          <w:kern w:val="2"/>
          <w:sz w:val="20"/>
          <w:szCs w:val="20"/>
          <w:u w:val="single"/>
        </w:rPr>
        <w:t xml:space="preserve">!!! </w:t>
      </w:r>
      <w:proofErr w:type="spellStart"/>
      <w:r w:rsidRPr="00637D95">
        <w:rPr>
          <w:rFonts w:ascii="Georgia" w:hAnsi="Georgia"/>
          <w:b w:val="0"/>
          <w:bCs w:val="0"/>
          <w:i w:val="0"/>
          <w:iCs w:val="0"/>
          <w:kern w:val="2"/>
          <w:sz w:val="20"/>
          <w:szCs w:val="20"/>
          <w:u w:val="single"/>
        </w:rPr>
        <w:t>Termin</w:t>
      </w:r>
      <w:proofErr w:type="spellEnd"/>
      <w:r w:rsidRPr="00637D95">
        <w:rPr>
          <w:rFonts w:ascii="Georgia" w:hAnsi="Georgia"/>
          <w:b w:val="0"/>
          <w:bCs w:val="0"/>
          <w:i w:val="0"/>
          <w:iCs w:val="0"/>
          <w:kern w:val="2"/>
          <w:sz w:val="20"/>
          <w:szCs w:val="20"/>
          <w:u w:val="single"/>
        </w:rPr>
        <w:t xml:space="preserve"> </w:t>
      </w:r>
      <w:proofErr w:type="spellStart"/>
      <w:r w:rsidRPr="00637D95">
        <w:rPr>
          <w:rFonts w:ascii="Georgia" w:hAnsi="Georgia"/>
          <w:b w:val="0"/>
          <w:bCs w:val="0"/>
          <w:i w:val="0"/>
          <w:iCs w:val="0"/>
          <w:kern w:val="2"/>
          <w:sz w:val="20"/>
          <w:szCs w:val="20"/>
          <w:u w:val="single"/>
        </w:rPr>
        <w:t>realizacji</w:t>
      </w:r>
      <w:proofErr w:type="spellEnd"/>
      <w:r w:rsidRPr="00637D95">
        <w:rPr>
          <w:rFonts w:ascii="Georgia" w:hAnsi="Georgia"/>
          <w:b w:val="0"/>
          <w:bCs w:val="0"/>
          <w:i w:val="0"/>
          <w:iCs w:val="0"/>
          <w:kern w:val="2"/>
          <w:sz w:val="20"/>
          <w:szCs w:val="20"/>
          <w:u w:val="single"/>
        </w:rPr>
        <w:t xml:space="preserve"> </w:t>
      </w:r>
      <w:proofErr w:type="spellStart"/>
      <w:r w:rsidRPr="00637D95">
        <w:rPr>
          <w:rFonts w:ascii="Georgia" w:hAnsi="Georgia"/>
          <w:b w:val="0"/>
          <w:bCs w:val="0"/>
          <w:i w:val="0"/>
          <w:iCs w:val="0"/>
          <w:kern w:val="2"/>
          <w:sz w:val="20"/>
          <w:szCs w:val="20"/>
          <w:u w:val="single"/>
        </w:rPr>
        <w:t>nie</w:t>
      </w:r>
      <w:proofErr w:type="spellEnd"/>
      <w:r w:rsidRPr="00637D95">
        <w:rPr>
          <w:rFonts w:ascii="Georgia" w:hAnsi="Georgia"/>
          <w:b w:val="0"/>
          <w:bCs w:val="0"/>
          <w:i w:val="0"/>
          <w:iCs w:val="0"/>
          <w:kern w:val="2"/>
          <w:sz w:val="20"/>
          <w:szCs w:val="20"/>
          <w:u w:val="single"/>
        </w:rPr>
        <w:t xml:space="preserve"> </w:t>
      </w:r>
      <w:proofErr w:type="spellStart"/>
      <w:r w:rsidRPr="00637D95">
        <w:rPr>
          <w:rFonts w:ascii="Georgia" w:hAnsi="Georgia"/>
          <w:b w:val="0"/>
          <w:bCs w:val="0"/>
          <w:i w:val="0"/>
          <w:iCs w:val="0"/>
          <w:kern w:val="2"/>
          <w:sz w:val="20"/>
          <w:szCs w:val="20"/>
          <w:u w:val="single"/>
        </w:rPr>
        <w:t>może</w:t>
      </w:r>
      <w:proofErr w:type="spellEnd"/>
      <w:r w:rsidRPr="00637D95">
        <w:rPr>
          <w:rFonts w:ascii="Georgia" w:hAnsi="Georgia"/>
          <w:b w:val="0"/>
          <w:bCs w:val="0"/>
          <w:i w:val="0"/>
          <w:iCs w:val="0"/>
          <w:kern w:val="2"/>
          <w:sz w:val="20"/>
          <w:szCs w:val="20"/>
          <w:u w:val="single"/>
        </w:rPr>
        <w:t xml:space="preserve"> </w:t>
      </w:r>
      <w:proofErr w:type="spellStart"/>
      <w:r w:rsidRPr="00637D95">
        <w:rPr>
          <w:rFonts w:ascii="Georgia" w:hAnsi="Georgia"/>
          <w:b w:val="0"/>
          <w:bCs w:val="0"/>
          <w:i w:val="0"/>
          <w:iCs w:val="0"/>
          <w:kern w:val="2"/>
          <w:sz w:val="20"/>
          <w:szCs w:val="20"/>
          <w:u w:val="single"/>
        </w:rPr>
        <w:t>być</w:t>
      </w:r>
      <w:proofErr w:type="spellEnd"/>
      <w:r w:rsidRPr="00637D95">
        <w:rPr>
          <w:rFonts w:ascii="Georgia" w:hAnsi="Georgia"/>
          <w:b w:val="0"/>
          <w:bCs w:val="0"/>
          <w:i w:val="0"/>
          <w:iCs w:val="0"/>
          <w:kern w:val="2"/>
          <w:sz w:val="20"/>
          <w:szCs w:val="20"/>
          <w:u w:val="single"/>
        </w:rPr>
        <w:t xml:space="preserve"> </w:t>
      </w:r>
      <w:proofErr w:type="spellStart"/>
      <w:r w:rsidRPr="00637D95">
        <w:rPr>
          <w:rFonts w:ascii="Georgia" w:hAnsi="Georgia"/>
          <w:b w:val="0"/>
          <w:bCs w:val="0"/>
          <w:i w:val="0"/>
          <w:iCs w:val="0"/>
          <w:kern w:val="2"/>
          <w:sz w:val="20"/>
          <w:szCs w:val="20"/>
          <w:u w:val="single"/>
        </w:rPr>
        <w:t>dłuższy</w:t>
      </w:r>
      <w:proofErr w:type="spellEnd"/>
      <w:r w:rsidRPr="00637D95">
        <w:rPr>
          <w:rFonts w:ascii="Georgia" w:hAnsi="Georgia"/>
          <w:b w:val="0"/>
          <w:bCs w:val="0"/>
          <w:i w:val="0"/>
          <w:iCs w:val="0"/>
          <w:kern w:val="2"/>
          <w:sz w:val="20"/>
          <w:szCs w:val="20"/>
          <w:u w:val="single"/>
        </w:rPr>
        <w:t xml:space="preserve"> </w:t>
      </w:r>
      <w:proofErr w:type="spellStart"/>
      <w:r w:rsidRPr="00637D95">
        <w:rPr>
          <w:rFonts w:ascii="Georgia" w:hAnsi="Georgia"/>
          <w:b w:val="0"/>
          <w:bCs w:val="0"/>
          <w:i w:val="0"/>
          <w:iCs w:val="0"/>
          <w:kern w:val="2"/>
          <w:sz w:val="20"/>
          <w:szCs w:val="20"/>
          <w:u w:val="single"/>
        </w:rPr>
        <w:t>niż</w:t>
      </w:r>
      <w:proofErr w:type="spellEnd"/>
      <w:r w:rsidRPr="00637D95">
        <w:rPr>
          <w:rFonts w:ascii="Georgia" w:hAnsi="Georgia"/>
          <w:b w:val="0"/>
          <w:bCs w:val="0"/>
          <w:i w:val="0"/>
          <w:iCs w:val="0"/>
          <w:kern w:val="2"/>
          <w:sz w:val="20"/>
          <w:szCs w:val="20"/>
          <w:u w:val="single"/>
        </w:rPr>
        <w:t xml:space="preserve"> 6 </w:t>
      </w:r>
      <w:proofErr w:type="spellStart"/>
      <w:r w:rsidRPr="00637D95">
        <w:rPr>
          <w:rFonts w:ascii="Georgia" w:hAnsi="Georgia"/>
          <w:b w:val="0"/>
          <w:bCs w:val="0"/>
          <w:i w:val="0"/>
          <w:iCs w:val="0"/>
          <w:kern w:val="2"/>
          <w:sz w:val="20"/>
          <w:szCs w:val="20"/>
          <w:u w:val="single"/>
        </w:rPr>
        <w:t>tygodni</w:t>
      </w:r>
      <w:proofErr w:type="spellEnd"/>
      <w:r w:rsidRPr="00637D95">
        <w:rPr>
          <w:rFonts w:ascii="Georgia" w:hAnsi="Georgia"/>
          <w:b w:val="0"/>
          <w:bCs w:val="0"/>
          <w:i w:val="0"/>
          <w:iCs w:val="0"/>
          <w:kern w:val="2"/>
          <w:sz w:val="20"/>
          <w:szCs w:val="20"/>
          <w:u w:val="single"/>
        </w:rPr>
        <w:t xml:space="preserve"> </w:t>
      </w:r>
      <w:proofErr w:type="spellStart"/>
      <w:r w:rsidRPr="00637D95">
        <w:rPr>
          <w:rFonts w:ascii="Georgia" w:hAnsi="Georgia"/>
          <w:b w:val="0"/>
          <w:bCs w:val="0"/>
          <w:i w:val="0"/>
          <w:iCs w:val="0"/>
          <w:kern w:val="2"/>
          <w:sz w:val="20"/>
          <w:szCs w:val="20"/>
          <w:u w:val="single"/>
        </w:rPr>
        <w:t>od</w:t>
      </w:r>
      <w:proofErr w:type="spellEnd"/>
      <w:r w:rsidRPr="00637D95">
        <w:rPr>
          <w:rFonts w:ascii="Georgia" w:hAnsi="Georgia"/>
          <w:b w:val="0"/>
          <w:bCs w:val="0"/>
          <w:i w:val="0"/>
          <w:iCs w:val="0"/>
          <w:kern w:val="2"/>
          <w:sz w:val="20"/>
          <w:szCs w:val="20"/>
          <w:u w:val="single"/>
        </w:rPr>
        <w:t xml:space="preserve"> </w:t>
      </w:r>
      <w:proofErr w:type="spellStart"/>
      <w:r w:rsidRPr="00637D95">
        <w:rPr>
          <w:rFonts w:ascii="Georgia" w:hAnsi="Georgia"/>
          <w:b w:val="0"/>
          <w:bCs w:val="0"/>
          <w:i w:val="0"/>
          <w:iCs w:val="0"/>
          <w:kern w:val="2"/>
          <w:sz w:val="20"/>
          <w:szCs w:val="20"/>
          <w:u w:val="single"/>
        </w:rPr>
        <w:t>dnia</w:t>
      </w:r>
      <w:proofErr w:type="spellEnd"/>
      <w:r w:rsidRPr="00637D95">
        <w:rPr>
          <w:rFonts w:ascii="Georgia" w:hAnsi="Georgia"/>
          <w:b w:val="0"/>
          <w:bCs w:val="0"/>
          <w:i w:val="0"/>
          <w:iCs w:val="0"/>
          <w:kern w:val="2"/>
          <w:sz w:val="20"/>
          <w:szCs w:val="20"/>
          <w:u w:val="single"/>
        </w:rPr>
        <w:t xml:space="preserve"> </w:t>
      </w:r>
      <w:proofErr w:type="spellStart"/>
      <w:r w:rsidRPr="00637D95">
        <w:rPr>
          <w:rFonts w:ascii="Georgia" w:hAnsi="Georgia"/>
          <w:b w:val="0"/>
          <w:bCs w:val="0"/>
          <w:i w:val="0"/>
          <w:iCs w:val="0"/>
          <w:kern w:val="2"/>
          <w:sz w:val="20"/>
          <w:szCs w:val="20"/>
          <w:u w:val="single"/>
        </w:rPr>
        <w:t>zawarcia</w:t>
      </w:r>
      <w:proofErr w:type="spellEnd"/>
      <w:r w:rsidRPr="00637D95">
        <w:rPr>
          <w:rFonts w:ascii="Georgia" w:hAnsi="Georgia"/>
          <w:b w:val="0"/>
          <w:bCs w:val="0"/>
          <w:i w:val="0"/>
          <w:iCs w:val="0"/>
          <w:kern w:val="2"/>
          <w:sz w:val="20"/>
          <w:szCs w:val="20"/>
          <w:u w:val="single"/>
        </w:rPr>
        <w:t xml:space="preserve"> </w:t>
      </w:r>
      <w:proofErr w:type="spellStart"/>
      <w:r w:rsidRPr="00637D95">
        <w:rPr>
          <w:rFonts w:ascii="Georgia" w:hAnsi="Georgia"/>
          <w:b w:val="0"/>
          <w:bCs w:val="0"/>
          <w:i w:val="0"/>
          <w:iCs w:val="0"/>
          <w:kern w:val="2"/>
          <w:sz w:val="20"/>
          <w:szCs w:val="20"/>
          <w:u w:val="single"/>
        </w:rPr>
        <w:t>umowy</w:t>
      </w:r>
      <w:proofErr w:type="spellEnd"/>
      <w:r w:rsidRPr="00637D95">
        <w:rPr>
          <w:rFonts w:ascii="Georgia" w:hAnsi="Georgia"/>
          <w:b w:val="0"/>
          <w:bCs w:val="0"/>
          <w:i w:val="0"/>
          <w:iCs w:val="0"/>
          <w:kern w:val="2"/>
          <w:sz w:val="20"/>
          <w:szCs w:val="20"/>
          <w:u w:val="single"/>
        </w:rPr>
        <w:t>.</w:t>
      </w:r>
    </w:p>
    <w:p w14:paraId="1A41E13C" w14:textId="77777777" w:rsidR="00CD5795" w:rsidRPr="00951537" w:rsidRDefault="00CD5795" w:rsidP="00CD5795">
      <w:pPr>
        <w:pStyle w:val="Tekstpodstawowy"/>
        <w:tabs>
          <w:tab w:val="left" w:pos="77"/>
          <w:tab w:val="left" w:pos="284"/>
        </w:tabs>
        <w:spacing w:after="0" w:line="360" w:lineRule="auto"/>
        <w:jc w:val="both"/>
        <w:rPr>
          <w:rFonts w:ascii="Georgia" w:hAnsi="Georgia"/>
          <w:b w:val="0"/>
          <w:bCs w:val="0"/>
          <w:i w:val="0"/>
          <w:iCs w:val="0"/>
          <w:kern w:val="2"/>
          <w:sz w:val="20"/>
          <w:szCs w:val="20"/>
        </w:rPr>
      </w:pPr>
    </w:p>
    <w:p w14:paraId="6C6A6E58" w14:textId="77777777" w:rsidR="00CD5795" w:rsidRPr="00951537" w:rsidRDefault="00CD5795" w:rsidP="00CD5795">
      <w:pPr>
        <w:pStyle w:val="Tekstpodstawowy"/>
        <w:spacing w:after="0" w:line="360" w:lineRule="auto"/>
        <w:jc w:val="both"/>
        <w:rPr>
          <w:rFonts w:ascii="Georgia" w:hAnsi="Georgia"/>
          <w:i w:val="0"/>
          <w:iCs w:val="0"/>
          <w:kern w:val="2"/>
          <w:sz w:val="20"/>
          <w:szCs w:val="20"/>
        </w:rPr>
      </w:pPr>
      <w:r w:rsidRPr="00951537">
        <w:rPr>
          <w:rFonts w:ascii="Georgia" w:hAnsi="Georgia"/>
          <w:i w:val="0"/>
          <w:iCs w:val="0"/>
          <w:kern w:val="2"/>
          <w:sz w:val="20"/>
          <w:szCs w:val="20"/>
        </w:rPr>
        <w:t>3.</w:t>
      </w:r>
      <w:r>
        <w:rPr>
          <w:rFonts w:ascii="Georgia" w:hAnsi="Georgia"/>
          <w:i w:val="0"/>
          <w:iCs w:val="0"/>
          <w:kern w:val="2"/>
          <w:sz w:val="20"/>
          <w:szCs w:val="20"/>
        </w:rPr>
        <w:t xml:space="preserve">Parametry </w:t>
      </w:r>
      <w:proofErr w:type="spellStart"/>
      <w:r>
        <w:rPr>
          <w:rFonts w:ascii="Georgia" w:hAnsi="Georgia"/>
          <w:i w:val="0"/>
          <w:iCs w:val="0"/>
          <w:kern w:val="2"/>
          <w:sz w:val="20"/>
          <w:szCs w:val="20"/>
        </w:rPr>
        <w:t>oceniane</w:t>
      </w:r>
      <w:proofErr w:type="spellEnd"/>
      <w:r w:rsidRPr="00951537">
        <w:rPr>
          <w:rFonts w:ascii="Georgia" w:hAnsi="Georgia"/>
          <w:i w:val="0"/>
          <w:iCs w:val="0"/>
          <w:kern w:val="2"/>
          <w:sz w:val="20"/>
          <w:szCs w:val="20"/>
        </w:rPr>
        <w:t xml:space="preserve"> 20%</w:t>
      </w:r>
    </w:p>
    <w:p w14:paraId="4A1824F9" w14:textId="77777777" w:rsidR="00CD5795" w:rsidRPr="00637D95" w:rsidRDefault="00CD5795" w:rsidP="00CD5795">
      <w:pPr>
        <w:spacing w:line="360" w:lineRule="auto"/>
        <w:ind w:left="284"/>
        <w:rPr>
          <w:rFonts w:ascii="Georgia" w:hAnsi="Georgia" w:cs="Georgia"/>
          <w:b/>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CD5795" w:rsidRPr="00637D95" w14:paraId="6A2606EB" w14:textId="77777777" w:rsidTr="00056BCC">
        <w:trPr>
          <w:cantSplit/>
          <w:trHeight w:hRule="exact" w:val="274"/>
        </w:trPr>
        <w:tc>
          <w:tcPr>
            <w:tcW w:w="1168" w:type="dxa"/>
            <w:vMerge w:val="restart"/>
            <w:tcBorders>
              <w:top w:val="nil"/>
              <w:left w:val="nil"/>
              <w:bottom w:val="nil"/>
              <w:right w:val="nil"/>
            </w:tcBorders>
            <w:vAlign w:val="center"/>
          </w:tcPr>
          <w:p w14:paraId="1B4F39CE" w14:textId="77777777" w:rsidR="00CD5795" w:rsidRPr="00637D95" w:rsidRDefault="00CD5795" w:rsidP="00056BCC">
            <w:pPr>
              <w:pStyle w:val="Tekstpodstawowy"/>
              <w:snapToGrid w:val="0"/>
              <w:spacing w:line="360" w:lineRule="auto"/>
              <w:jc w:val="both"/>
              <w:rPr>
                <w:rFonts w:ascii="Georgia" w:hAnsi="Georgia" w:cs="Georgia"/>
                <w:b w:val="0"/>
                <w:i w:val="0"/>
                <w:iCs w:val="0"/>
                <w:sz w:val="20"/>
                <w:szCs w:val="20"/>
              </w:rPr>
            </w:pPr>
            <w:proofErr w:type="spellStart"/>
            <w:r w:rsidRPr="00637D95">
              <w:rPr>
                <w:rFonts w:ascii="Georgia" w:hAnsi="Georgia" w:cs="Georgia"/>
                <w:b w:val="0"/>
                <w:i w:val="0"/>
                <w:iCs w:val="0"/>
                <w:sz w:val="20"/>
                <w:szCs w:val="20"/>
              </w:rPr>
              <w:t>Parametry</w:t>
            </w:r>
            <w:proofErr w:type="spellEnd"/>
            <w:r w:rsidRPr="00637D95">
              <w:rPr>
                <w:rFonts w:ascii="Georgia" w:hAnsi="Georgia" w:cs="Georgia"/>
                <w:b w:val="0"/>
                <w:i w:val="0"/>
                <w:iCs w:val="0"/>
                <w:sz w:val="20"/>
                <w:szCs w:val="20"/>
              </w:rPr>
              <w:t xml:space="preserve"> </w:t>
            </w:r>
            <w:proofErr w:type="spellStart"/>
            <w:r w:rsidRPr="00637D95">
              <w:rPr>
                <w:rFonts w:ascii="Georgia" w:hAnsi="Georgia" w:cs="Georgia"/>
                <w:b w:val="0"/>
                <w:i w:val="0"/>
                <w:iCs w:val="0"/>
                <w:sz w:val="20"/>
                <w:szCs w:val="20"/>
              </w:rPr>
              <w:t>oceniane</w:t>
            </w:r>
            <w:proofErr w:type="spellEnd"/>
            <w:r w:rsidRPr="00637D95">
              <w:rPr>
                <w:rFonts w:ascii="Georgia" w:hAnsi="Georgia" w:cs="Georgia"/>
                <w:b w:val="0"/>
                <w:i w:val="0"/>
                <w:iCs w:val="0"/>
                <w:sz w:val="20"/>
                <w:szCs w:val="20"/>
              </w:rPr>
              <w:t xml:space="preserve"> =</w:t>
            </w:r>
          </w:p>
        </w:tc>
        <w:tc>
          <w:tcPr>
            <w:tcW w:w="4592" w:type="dxa"/>
            <w:tcBorders>
              <w:top w:val="nil"/>
              <w:left w:val="nil"/>
              <w:bottom w:val="nil"/>
              <w:right w:val="nil"/>
            </w:tcBorders>
          </w:tcPr>
          <w:p w14:paraId="4969430A" w14:textId="77777777" w:rsidR="00CD5795" w:rsidRPr="00637D95" w:rsidRDefault="00CD5795" w:rsidP="00056BCC">
            <w:pPr>
              <w:pStyle w:val="Tekstpodstawowy"/>
              <w:snapToGrid w:val="0"/>
              <w:spacing w:line="360" w:lineRule="auto"/>
              <w:jc w:val="center"/>
              <w:rPr>
                <w:rFonts w:ascii="Georgia" w:hAnsi="Georgia" w:cs="Georgia"/>
                <w:b w:val="0"/>
                <w:i w:val="0"/>
                <w:iCs w:val="0"/>
                <w:sz w:val="20"/>
                <w:szCs w:val="20"/>
              </w:rPr>
            </w:pPr>
            <w:proofErr w:type="spellStart"/>
            <w:r w:rsidRPr="00637D95">
              <w:rPr>
                <w:rFonts w:ascii="Georgia" w:hAnsi="Georgia" w:cs="Georgia"/>
                <w:b w:val="0"/>
                <w:i w:val="0"/>
                <w:iCs w:val="0"/>
                <w:sz w:val="20"/>
                <w:szCs w:val="20"/>
              </w:rPr>
              <w:t>Liczba</w:t>
            </w:r>
            <w:proofErr w:type="spellEnd"/>
            <w:r w:rsidRPr="00637D95">
              <w:rPr>
                <w:rFonts w:ascii="Georgia" w:hAnsi="Georgia" w:cs="Georgia"/>
                <w:b w:val="0"/>
                <w:i w:val="0"/>
                <w:iCs w:val="0"/>
                <w:sz w:val="20"/>
                <w:szCs w:val="20"/>
              </w:rPr>
              <w:t xml:space="preserve"> pkt </w:t>
            </w:r>
            <w:proofErr w:type="spellStart"/>
            <w:r w:rsidRPr="00637D95">
              <w:rPr>
                <w:rFonts w:ascii="Georgia" w:hAnsi="Georgia" w:cs="Georgia"/>
                <w:b w:val="0"/>
                <w:i w:val="0"/>
                <w:iCs w:val="0"/>
                <w:sz w:val="20"/>
                <w:szCs w:val="20"/>
              </w:rPr>
              <w:t>uzyskanych</w:t>
            </w:r>
            <w:proofErr w:type="spellEnd"/>
          </w:p>
        </w:tc>
        <w:tc>
          <w:tcPr>
            <w:tcW w:w="2577" w:type="dxa"/>
            <w:vMerge w:val="restart"/>
            <w:tcBorders>
              <w:top w:val="nil"/>
              <w:left w:val="nil"/>
              <w:bottom w:val="nil"/>
              <w:right w:val="nil"/>
            </w:tcBorders>
            <w:vAlign w:val="center"/>
          </w:tcPr>
          <w:p w14:paraId="663DC11B" w14:textId="77777777" w:rsidR="00CD5795" w:rsidRPr="00637D95" w:rsidRDefault="00CD5795" w:rsidP="00056BCC">
            <w:pPr>
              <w:pStyle w:val="Tekstpodstawowy"/>
              <w:snapToGrid w:val="0"/>
              <w:spacing w:line="360" w:lineRule="auto"/>
              <w:jc w:val="both"/>
              <w:rPr>
                <w:rFonts w:ascii="Georgia" w:hAnsi="Georgia" w:cs="Georgia"/>
                <w:b w:val="0"/>
                <w:i w:val="0"/>
                <w:iCs w:val="0"/>
                <w:sz w:val="20"/>
                <w:szCs w:val="20"/>
              </w:rPr>
            </w:pPr>
            <w:r w:rsidRPr="00637D95">
              <w:rPr>
                <w:rFonts w:ascii="Georgia" w:hAnsi="Georgia" w:cs="Georgia"/>
                <w:b w:val="0"/>
                <w:i w:val="0"/>
                <w:iCs w:val="0"/>
                <w:sz w:val="20"/>
                <w:szCs w:val="20"/>
              </w:rPr>
              <w:t xml:space="preserve">x 100 x </w:t>
            </w:r>
            <w:r>
              <w:rPr>
                <w:rFonts w:ascii="Georgia" w:hAnsi="Georgia" w:cs="Georgia"/>
                <w:b w:val="0"/>
                <w:i w:val="0"/>
                <w:iCs w:val="0"/>
                <w:sz w:val="20"/>
                <w:szCs w:val="20"/>
              </w:rPr>
              <w:t>2</w:t>
            </w:r>
            <w:r w:rsidRPr="00637D95">
              <w:rPr>
                <w:rFonts w:ascii="Georgia" w:hAnsi="Georgia" w:cs="Georgia"/>
                <w:b w:val="0"/>
                <w:i w:val="0"/>
                <w:iCs w:val="0"/>
                <w:sz w:val="20"/>
                <w:szCs w:val="20"/>
              </w:rPr>
              <w:t>0 %</w:t>
            </w:r>
          </w:p>
        </w:tc>
      </w:tr>
      <w:tr w:rsidR="00CD5795" w:rsidRPr="00637D95" w14:paraId="45FD3642" w14:textId="77777777" w:rsidTr="00056BCC">
        <w:trPr>
          <w:cantSplit/>
          <w:trHeight w:hRule="exact" w:val="279"/>
        </w:trPr>
        <w:tc>
          <w:tcPr>
            <w:tcW w:w="1168" w:type="dxa"/>
            <w:vMerge/>
            <w:tcBorders>
              <w:top w:val="nil"/>
              <w:left w:val="nil"/>
              <w:bottom w:val="nil"/>
              <w:right w:val="nil"/>
            </w:tcBorders>
            <w:vAlign w:val="center"/>
          </w:tcPr>
          <w:p w14:paraId="4FE4449B" w14:textId="77777777" w:rsidR="00CD5795" w:rsidRPr="00637D95" w:rsidRDefault="00CD5795" w:rsidP="00056BCC">
            <w:pPr>
              <w:snapToGrid w:val="0"/>
              <w:spacing w:line="360" w:lineRule="auto"/>
              <w:rPr>
                <w:rFonts w:ascii="Georgia" w:hAnsi="Georgia"/>
                <w:bCs/>
                <w:color w:val="000000"/>
                <w:sz w:val="20"/>
                <w:szCs w:val="20"/>
              </w:rPr>
            </w:pPr>
          </w:p>
        </w:tc>
        <w:tc>
          <w:tcPr>
            <w:tcW w:w="4592" w:type="dxa"/>
            <w:tcBorders>
              <w:top w:val="single" w:sz="2" w:space="0" w:color="000000"/>
              <w:left w:val="nil"/>
              <w:bottom w:val="nil"/>
              <w:right w:val="nil"/>
            </w:tcBorders>
          </w:tcPr>
          <w:p w14:paraId="0328C2FB" w14:textId="77777777" w:rsidR="00CD5795" w:rsidRPr="00637D95" w:rsidRDefault="00CD5795" w:rsidP="00056BCC">
            <w:pPr>
              <w:pStyle w:val="Tekstpodstawowy"/>
              <w:snapToGrid w:val="0"/>
              <w:spacing w:line="360" w:lineRule="auto"/>
              <w:jc w:val="both"/>
              <w:rPr>
                <w:rFonts w:ascii="Georgia" w:hAnsi="Georgia" w:cs="Georgia"/>
                <w:b w:val="0"/>
                <w:i w:val="0"/>
                <w:iCs w:val="0"/>
                <w:sz w:val="20"/>
                <w:szCs w:val="20"/>
                <w:lang w:val="pl-PL"/>
              </w:rPr>
            </w:pPr>
            <w:r w:rsidRPr="00637D95">
              <w:rPr>
                <w:rFonts w:ascii="Georgia" w:hAnsi="Georgia" w:cs="Georgia"/>
                <w:b w:val="0"/>
                <w:i w:val="0"/>
                <w:iCs w:val="0"/>
                <w:sz w:val="20"/>
                <w:szCs w:val="20"/>
                <w:lang w:val="pl-PL"/>
              </w:rPr>
              <w:t>Maksymalna ilość pkt osiągnięta dla kryterium</w:t>
            </w:r>
          </w:p>
        </w:tc>
        <w:tc>
          <w:tcPr>
            <w:tcW w:w="2577" w:type="dxa"/>
            <w:vMerge/>
            <w:tcBorders>
              <w:top w:val="nil"/>
              <w:left w:val="nil"/>
              <w:bottom w:val="nil"/>
              <w:right w:val="nil"/>
            </w:tcBorders>
            <w:vAlign w:val="center"/>
          </w:tcPr>
          <w:p w14:paraId="4DCCD466" w14:textId="77777777" w:rsidR="00CD5795" w:rsidRPr="00637D95" w:rsidRDefault="00CD5795" w:rsidP="00056BCC">
            <w:pPr>
              <w:snapToGrid w:val="0"/>
              <w:spacing w:line="360" w:lineRule="auto"/>
              <w:rPr>
                <w:rFonts w:ascii="Georgia" w:hAnsi="Georgia"/>
                <w:bCs/>
                <w:color w:val="000000"/>
                <w:sz w:val="20"/>
                <w:szCs w:val="20"/>
              </w:rPr>
            </w:pPr>
          </w:p>
        </w:tc>
      </w:tr>
    </w:tbl>
    <w:p w14:paraId="1E174D5B" w14:textId="77777777" w:rsidR="00CD5795" w:rsidRPr="00637D95" w:rsidRDefault="00CD5795" w:rsidP="00CD5795">
      <w:pPr>
        <w:pStyle w:val="Domylnie"/>
        <w:tabs>
          <w:tab w:val="left" w:pos="567"/>
        </w:tabs>
        <w:spacing w:line="360" w:lineRule="auto"/>
        <w:jc w:val="both"/>
        <w:rPr>
          <w:rFonts w:ascii="Georgia" w:hAnsi="Georgia"/>
          <w:sz w:val="20"/>
          <w:szCs w:val="20"/>
          <w:lang w:val="pl-PL"/>
        </w:rPr>
      </w:pPr>
    </w:p>
    <w:p w14:paraId="7EFF6B8E" w14:textId="77777777" w:rsidR="00CD5795" w:rsidRPr="007E1AAD" w:rsidRDefault="00CD5795" w:rsidP="00CD5795">
      <w:pPr>
        <w:pStyle w:val="Tekstpodstawowy"/>
        <w:spacing w:after="0" w:line="360" w:lineRule="auto"/>
        <w:jc w:val="both"/>
        <w:rPr>
          <w:rFonts w:ascii="Georgia" w:hAnsi="Georgia"/>
          <w:b w:val="0"/>
          <w:i w:val="0"/>
          <w:iCs w:val="0"/>
          <w:color w:val="auto"/>
          <w:sz w:val="20"/>
          <w:szCs w:val="20"/>
          <w:lang w:val="pl-PL"/>
        </w:rPr>
      </w:pPr>
      <w:r w:rsidRPr="007E1AAD">
        <w:rPr>
          <w:rFonts w:ascii="Georgia" w:hAnsi="Georgia"/>
          <w:b w:val="0"/>
          <w:i w:val="0"/>
          <w:color w:val="auto"/>
          <w:sz w:val="20"/>
          <w:szCs w:val="20"/>
          <w:lang w:val="pl-PL"/>
        </w:rPr>
        <w:t xml:space="preserve">Powyższe kryterium zostanie obliczone na podstawie informacji zawartej w Załączniku nr 7 do SWZ </w:t>
      </w:r>
    </w:p>
    <w:p w14:paraId="27CE1C13" w14:textId="77777777" w:rsidR="00CD5795" w:rsidRDefault="00CD5795" w:rsidP="00CD5795">
      <w:pPr>
        <w:pStyle w:val="Tekstpodstawowy"/>
        <w:spacing w:after="0" w:line="360" w:lineRule="auto"/>
        <w:jc w:val="both"/>
        <w:rPr>
          <w:rFonts w:ascii="Georgia" w:hAnsi="Georgia" w:cs="Georgia"/>
          <w:b w:val="0"/>
          <w:i w:val="0"/>
          <w:iCs w:val="0"/>
          <w:sz w:val="20"/>
          <w:szCs w:val="20"/>
          <w:lang w:val="pl-PL"/>
        </w:rPr>
      </w:pPr>
    </w:p>
    <w:p w14:paraId="2917D78D" w14:textId="77777777" w:rsidR="00CD5795" w:rsidRPr="00637D95" w:rsidRDefault="00CD5795" w:rsidP="00CD5795">
      <w:pPr>
        <w:pStyle w:val="Tekstpodstawowy"/>
        <w:spacing w:after="0" w:line="360" w:lineRule="auto"/>
        <w:jc w:val="both"/>
        <w:rPr>
          <w:rFonts w:ascii="Georgia" w:hAnsi="Georgia" w:cs="Georgia"/>
          <w:b w:val="0"/>
          <w:i w:val="0"/>
          <w:iCs w:val="0"/>
          <w:sz w:val="20"/>
          <w:szCs w:val="20"/>
          <w:lang w:val="pl-PL"/>
        </w:rPr>
      </w:pPr>
      <w:r w:rsidRPr="00637D95">
        <w:rPr>
          <w:rFonts w:ascii="Georgia" w:hAnsi="Georgia" w:cs="Georgia"/>
          <w:b w:val="0"/>
          <w:i w:val="0"/>
          <w:iCs w:val="0"/>
          <w:sz w:val="20"/>
          <w:szCs w:val="20"/>
          <w:lang w:val="pl-PL"/>
        </w:rPr>
        <w:t>Opis kryterium oceny:</w:t>
      </w:r>
    </w:p>
    <w:p w14:paraId="12B4FD1D" w14:textId="7848934E" w:rsidR="00CD5795" w:rsidRPr="00637D95" w:rsidRDefault="00CD5795" w:rsidP="00CD5795">
      <w:pPr>
        <w:spacing w:line="360" w:lineRule="auto"/>
        <w:jc w:val="both"/>
        <w:rPr>
          <w:rFonts w:ascii="Georgia" w:hAnsi="Georgia"/>
          <w:sz w:val="20"/>
          <w:szCs w:val="20"/>
        </w:rPr>
      </w:pPr>
      <w:r w:rsidRPr="00637D95">
        <w:rPr>
          <w:rFonts w:ascii="Georgia" w:hAnsi="Georgia"/>
          <w:sz w:val="20"/>
          <w:szCs w:val="20"/>
        </w:rPr>
        <w:t>W zakresie kryterium</w:t>
      </w:r>
      <w:r w:rsidRPr="00637D95">
        <w:rPr>
          <w:rFonts w:ascii="Georgia" w:hAnsi="Georgia" w:cs="Georgia"/>
          <w:kern w:val="2"/>
          <w:sz w:val="20"/>
          <w:szCs w:val="20"/>
        </w:rPr>
        <w:t xml:space="preserve"> p</w:t>
      </w:r>
      <w:r w:rsidRPr="00637D95">
        <w:rPr>
          <w:rFonts w:ascii="Georgia" w:hAnsi="Georgia"/>
          <w:sz w:val="20"/>
          <w:szCs w:val="20"/>
        </w:rPr>
        <w:t xml:space="preserve">arametry oceniane przedmiotu zamówienia oferta może uzyskać </w:t>
      </w:r>
      <w:r w:rsidRPr="00222FD7">
        <w:rPr>
          <w:rFonts w:ascii="Georgia" w:hAnsi="Georgia"/>
          <w:sz w:val="20"/>
          <w:szCs w:val="20"/>
        </w:rPr>
        <w:t xml:space="preserve">maksymalnie </w:t>
      </w:r>
      <w:r w:rsidR="00B12C58">
        <w:rPr>
          <w:rFonts w:ascii="Georgia" w:hAnsi="Georgia"/>
          <w:sz w:val="20"/>
          <w:szCs w:val="20"/>
        </w:rPr>
        <w:t>3</w:t>
      </w:r>
      <w:r w:rsidRPr="00222FD7">
        <w:rPr>
          <w:rFonts w:ascii="Georgia" w:hAnsi="Georgia"/>
          <w:sz w:val="20"/>
          <w:szCs w:val="20"/>
        </w:rPr>
        <w:t>0 punktów.</w:t>
      </w:r>
      <w:r w:rsidRPr="00637D95">
        <w:rPr>
          <w:rFonts w:ascii="Georgia" w:hAnsi="Georgia"/>
          <w:sz w:val="20"/>
          <w:szCs w:val="20"/>
        </w:rPr>
        <w:t xml:space="preserve"> </w:t>
      </w:r>
    </w:p>
    <w:p w14:paraId="0BA4F1D9" w14:textId="4644DD6E" w:rsidR="00CD5795" w:rsidRPr="00CD5795" w:rsidRDefault="00CD5795" w:rsidP="00CD5795">
      <w:pPr>
        <w:pStyle w:val="Tekstpodstawowy"/>
        <w:spacing w:after="0" w:line="360" w:lineRule="auto"/>
        <w:jc w:val="both"/>
        <w:rPr>
          <w:rFonts w:ascii="Georgia" w:hAnsi="Georgia"/>
          <w:b w:val="0"/>
          <w:i w:val="0"/>
          <w:sz w:val="20"/>
          <w:szCs w:val="20"/>
          <w:lang w:val="pl-PL"/>
        </w:rPr>
      </w:pPr>
      <w:r w:rsidRPr="00637D95">
        <w:rPr>
          <w:rFonts w:ascii="Georgia" w:hAnsi="Georgia"/>
          <w:b w:val="0"/>
          <w:i w:val="0"/>
          <w:sz w:val="20"/>
          <w:szCs w:val="20"/>
          <w:lang w:val="pl-PL"/>
        </w:rPr>
        <w:t>Zamawiający będzie przyznawał punkty Wykonawcy wg kryterium „parametry oferowanego sprzętu” w sposób następujący:</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6979"/>
        <w:gridCol w:w="2660"/>
      </w:tblGrid>
      <w:tr w:rsidR="00CD5795" w:rsidRPr="00B12C58" w14:paraId="3DC13C73" w14:textId="77777777" w:rsidTr="00B12C58">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51DED664" w14:textId="77777777" w:rsidR="00CD5795" w:rsidRPr="00B12C58" w:rsidRDefault="00CD5795" w:rsidP="00B12C58">
            <w:pPr>
              <w:autoSpaceDE w:val="0"/>
              <w:snapToGrid w:val="0"/>
              <w:spacing w:line="240" w:lineRule="auto"/>
              <w:jc w:val="center"/>
              <w:rPr>
                <w:rFonts w:ascii="Georgia" w:hAnsi="Georgia" w:cs="Arial"/>
                <w:b/>
                <w:bCs/>
                <w:sz w:val="18"/>
                <w:szCs w:val="18"/>
                <w:lang w:eastAsia="pl-PL" w:bidi="pl-PL"/>
              </w:rPr>
            </w:pPr>
            <w:r w:rsidRPr="00B12C58">
              <w:rPr>
                <w:rFonts w:ascii="Georgia" w:hAnsi="Georgia" w:cs="Arial"/>
                <w:b/>
                <w:bCs/>
                <w:sz w:val="18"/>
                <w:szCs w:val="18"/>
                <w:lang w:eastAsia="pl-PL" w:bidi="pl-PL"/>
              </w:rPr>
              <w:t>Lp.</w:t>
            </w:r>
          </w:p>
        </w:tc>
        <w:tc>
          <w:tcPr>
            <w:tcW w:w="6979" w:type="dxa"/>
            <w:tcBorders>
              <w:top w:val="single" w:sz="4" w:space="0" w:color="auto"/>
              <w:left w:val="single" w:sz="1" w:space="0" w:color="000000"/>
              <w:bottom w:val="single" w:sz="1" w:space="0" w:color="000000"/>
            </w:tcBorders>
            <w:shd w:val="clear" w:color="auto" w:fill="auto"/>
            <w:vAlign w:val="center"/>
          </w:tcPr>
          <w:p w14:paraId="6CD39BE2" w14:textId="77777777" w:rsidR="00CD5795" w:rsidRPr="00B12C58" w:rsidRDefault="00CD5795" w:rsidP="00B12C58">
            <w:pPr>
              <w:snapToGrid w:val="0"/>
              <w:spacing w:line="240" w:lineRule="auto"/>
              <w:jc w:val="center"/>
              <w:rPr>
                <w:rFonts w:ascii="Georgia" w:hAnsi="Georgia" w:cs="Arial"/>
                <w:b/>
                <w:bCs/>
                <w:sz w:val="18"/>
                <w:szCs w:val="18"/>
                <w:lang w:eastAsia="pl-PL" w:bidi="pl-PL"/>
              </w:rPr>
            </w:pPr>
            <w:r w:rsidRPr="00B12C58">
              <w:rPr>
                <w:rFonts w:ascii="Georgia" w:hAnsi="Georgia" w:cs="Arial"/>
                <w:b/>
                <w:bCs/>
                <w:sz w:val="18"/>
                <w:szCs w:val="18"/>
                <w:lang w:eastAsia="pl-PL" w:bidi="pl-PL"/>
              </w:rPr>
              <w:t>Parametry oceniane</w:t>
            </w:r>
          </w:p>
        </w:tc>
        <w:tc>
          <w:tcPr>
            <w:tcW w:w="2660" w:type="dxa"/>
            <w:tcBorders>
              <w:top w:val="single" w:sz="4" w:space="0" w:color="auto"/>
              <w:left w:val="single" w:sz="1" w:space="0" w:color="000000"/>
              <w:bottom w:val="single" w:sz="1" w:space="0" w:color="000000"/>
              <w:right w:val="single" w:sz="1" w:space="0" w:color="000000"/>
            </w:tcBorders>
            <w:shd w:val="clear" w:color="auto" w:fill="auto"/>
            <w:vAlign w:val="center"/>
          </w:tcPr>
          <w:p w14:paraId="0D1019FA" w14:textId="77777777" w:rsidR="00CD5795" w:rsidRPr="00B12C58" w:rsidRDefault="00CD5795" w:rsidP="00B12C58">
            <w:pPr>
              <w:autoSpaceDE w:val="0"/>
              <w:snapToGrid w:val="0"/>
              <w:spacing w:line="240" w:lineRule="auto"/>
              <w:jc w:val="center"/>
              <w:rPr>
                <w:rFonts w:ascii="Georgia" w:hAnsi="Georgia" w:cs="Arial"/>
                <w:b/>
                <w:bCs/>
                <w:sz w:val="18"/>
                <w:szCs w:val="18"/>
                <w:lang w:eastAsia="pl-PL" w:bidi="pl-PL"/>
              </w:rPr>
            </w:pPr>
            <w:r w:rsidRPr="00B12C58">
              <w:rPr>
                <w:rFonts w:ascii="Georgia" w:hAnsi="Georgia" w:cs="Arial"/>
                <w:b/>
                <w:bCs/>
                <w:sz w:val="18"/>
                <w:szCs w:val="18"/>
                <w:lang w:eastAsia="pl-PL" w:bidi="pl-PL"/>
              </w:rPr>
              <w:t>Punktacja</w:t>
            </w:r>
          </w:p>
        </w:tc>
      </w:tr>
      <w:tr w:rsidR="00CD5795" w:rsidRPr="00B12C58" w14:paraId="06396FEC" w14:textId="77777777" w:rsidTr="00B12C58">
        <w:trPr>
          <w:trHeight w:val="23"/>
        </w:trPr>
        <w:tc>
          <w:tcPr>
            <w:tcW w:w="567" w:type="dxa"/>
            <w:tcBorders>
              <w:top w:val="single" w:sz="1" w:space="0" w:color="000000"/>
              <w:left w:val="single" w:sz="1" w:space="0" w:color="000000"/>
              <w:bottom w:val="single" w:sz="1" w:space="0" w:color="000000"/>
            </w:tcBorders>
            <w:vAlign w:val="center"/>
          </w:tcPr>
          <w:p w14:paraId="3938DD32" w14:textId="03E5F4BA" w:rsidR="00CD5795" w:rsidRPr="00B12C58" w:rsidRDefault="00D83DF6" w:rsidP="00D83DF6">
            <w:pPr>
              <w:autoSpaceDE w:val="0"/>
              <w:snapToGrid w:val="0"/>
              <w:spacing w:line="240" w:lineRule="auto"/>
              <w:textAlignment w:val="auto"/>
              <w:rPr>
                <w:rFonts w:ascii="Georgia" w:hAnsi="Georgia" w:cs="Arial"/>
                <w:sz w:val="18"/>
                <w:szCs w:val="18"/>
                <w:lang w:eastAsia="pl-PL" w:bidi="pl-PL"/>
              </w:rPr>
            </w:pPr>
            <w:r>
              <w:rPr>
                <w:rFonts w:ascii="Georgia" w:hAnsi="Georgia" w:cs="Arial"/>
                <w:sz w:val="18"/>
                <w:szCs w:val="18"/>
                <w:lang w:eastAsia="pl-PL" w:bidi="pl-PL"/>
              </w:rPr>
              <w:t>1</w:t>
            </w:r>
          </w:p>
        </w:tc>
        <w:tc>
          <w:tcPr>
            <w:tcW w:w="6979" w:type="dxa"/>
            <w:tcBorders>
              <w:top w:val="single" w:sz="1" w:space="0" w:color="000000"/>
              <w:left w:val="single" w:sz="1" w:space="0" w:color="000000"/>
              <w:bottom w:val="single" w:sz="1" w:space="0" w:color="000000"/>
            </w:tcBorders>
            <w:vAlign w:val="center"/>
          </w:tcPr>
          <w:p w14:paraId="558AA3B3" w14:textId="6411ACC6" w:rsidR="00CD5795" w:rsidRPr="00B12C58" w:rsidRDefault="00B12C58" w:rsidP="00B12C58">
            <w:pPr>
              <w:snapToGrid w:val="0"/>
              <w:spacing w:line="240" w:lineRule="auto"/>
              <w:rPr>
                <w:rFonts w:ascii="Georgia" w:hAnsi="Georgia" w:cs="Arial"/>
                <w:sz w:val="18"/>
                <w:szCs w:val="18"/>
                <w:highlight w:val="yellow"/>
              </w:rPr>
            </w:pPr>
            <w:r w:rsidRPr="00B12C58">
              <w:rPr>
                <w:rFonts w:ascii="Georgia" w:hAnsi="Georgia" w:cs="Calibri"/>
                <w:sz w:val="18"/>
                <w:szCs w:val="18"/>
              </w:rPr>
              <w:t xml:space="preserve">Pozycja </w:t>
            </w:r>
            <w:proofErr w:type="spellStart"/>
            <w:r w:rsidRPr="00B12C58">
              <w:rPr>
                <w:rFonts w:ascii="Georgia" w:hAnsi="Georgia" w:cs="Calibri"/>
                <w:sz w:val="18"/>
                <w:szCs w:val="18"/>
              </w:rPr>
              <w:t>Trendelenburga</w:t>
            </w:r>
            <w:proofErr w:type="spellEnd"/>
            <w:r w:rsidRPr="00B12C58">
              <w:rPr>
                <w:rFonts w:ascii="Georgia" w:hAnsi="Georgia" w:cs="Calibri"/>
                <w:sz w:val="18"/>
                <w:szCs w:val="18"/>
              </w:rPr>
              <w:t xml:space="preserve"> uzyskiwana za pomocą sprężyny gazowej z blokadą: 0</w:t>
            </w:r>
            <w:r w:rsidRPr="00B12C58">
              <w:rPr>
                <w:rFonts w:ascii="Georgia" w:hAnsi="Georgia" w:cs="Calibri"/>
                <w:sz w:val="18"/>
                <w:szCs w:val="18"/>
                <w:vertAlign w:val="superscript"/>
              </w:rPr>
              <w:t>0</w:t>
            </w:r>
            <w:r w:rsidRPr="00B12C58">
              <w:rPr>
                <w:rFonts w:ascii="Georgia" w:hAnsi="Georgia" w:cs="Calibri"/>
                <w:sz w:val="18"/>
                <w:szCs w:val="18"/>
              </w:rPr>
              <w:t xml:space="preserve"> - 12</w:t>
            </w:r>
            <w:r w:rsidRPr="00B12C58">
              <w:rPr>
                <w:rFonts w:ascii="Georgia" w:hAnsi="Georgia" w:cs="Calibri"/>
                <w:sz w:val="18"/>
                <w:szCs w:val="18"/>
                <w:vertAlign w:val="superscript"/>
              </w:rPr>
              <w:t>0</w:t>
            </w:r>
            <w:r w:rsidRPr="00B12C58">
              <w:rPr>
                <w:rFonts w:ascii="Georgia" w:hAnsi="Georgia" w:cs="Calibri"/>
                <w:sz w:val="18"/>
                <w:szCs w:val="18"/>
              </w:rPr>
              <w:t xml:space="preserve"> (± 2</w:t>
            </w:r>
            <w:r w:rsidRPr="00B12C58">
              <w:rPr>
                <w:rFonts w:ascii="Georgia" w:hAnsi="Georgia" w:cs="Calibri"/>
                <w:sz w:val="18"/>
                <w:szCs w:val="18"/>
                <w:vertAlign w:val="superscript"/>
              </w:rPr>
              <w:t>0</w:t>
            </w:r>
            <w:r w:rsidRPr="00B12C58">
              <w:rPr>
                <w:rFonts w:ascii="Georgia" w:hAnsi="Georgia" w:cs="Calibri"/>
                <w:sz w:val="18"/>
                <w:szCs w:val="18"/>
              </w:rPr>
              <w:t>) – regulacja płynna</w:t>
            </w:r>
          </w:p>
        </w:tc>
        <w:tc>
          <w:tcPr>
            <w:tcW w:w="2660" w:type="dxa"/>
            <w:tcBorders>
              <w:top w:val="single" w:sz="1" w:space="0" w:color="000000"/>
              <w:left w:val="single" w:sz="1" w:space="0" w:color="000000"/>
              <w:bottom w:val="single" w:sz="1" w:space="0" w:color="000000"/>
              <w:right w:val="single" w:sz="1" w:space="0" w:color="000000"/>
            </w:tcBorders>
            <w:vAlign w:val="center"/>
          </w:tcPr>
          <w:p w14:paraId="7F3097B8" w14:textId="2DCFBF4E" w:rsidR="00CD5795" w:rsidRPr="00B12C58" w:rsidRDefault="00B12C58" w:rsidP="00B12C58">
            <w:pPr>
              <w:spacing w:line="240" w:lineRule="auto"/>
              <w:rPr>
                <w:rFonts w:ascii="Georgia" w:hAnsi="Georgia" w:cs="Calibri"/>
                <w:sz w:val="18"/>
                <w:szCs w:val="18"/>
              </w:rPr>
            </w:pPr>
            <w:r w:rsidRPr="00B12C58">
              <w:rPr>
                <w:rFonts w:ascii="Georgia" w:hAnsi="Georgia" w:cs="Calibri"/>
                <w:sz w:val="18"/>
                <w:szCs w:val="18"/>
              </w:rPr>
              <w:t>Dźwignia regulacji przechyłów wzdłużnych dostępna od strony wezgłowia i nóg TAK – 10pkt, NIE – 0 pkt</w:t>
            </w:r>
            <w:r w:rsidR="00CD5795" w:rsidRPr="00B12C58">
              <w:rPr>
                <w:rFonts w:ascii="Georgia" w:eastAsia="Calibri" w:hAnsi="Georgia" w:cs="Arial"/>
                <w:sz w:val="18"/>
                <w:szCs w:val="18"/>
                <w:lang w:eastAsia="pl-PL" w:bidi="pl-PL"/>
              </w:rPr>
              <w:t>.</w:t>
            </w:r>
          </w:p>
        </w:tc>
      </w:tr>
      <w:tr w:rsidR="00CD5795" w:rsidRPr="00B12C58" w14:paraId="2CCA82EA" w14:textId="77777777" w:rsidTr="00B12C58">
        <w:trPr>
          <w:trHeight w:val="274"/>
        </w:trPr>
        <w:tc>
          <w:tcPr>
            <w:tcW w:w="567" w:type="dxa"/>
            <w:tcBorders>
              <w:top w:val="single" w:sz="1" w:space="0" w:color="000000"/>
              <w:left w:val="single" w:sz="1" w:space="0" w:color="000000"/>
              <w:bottom w:val="single" w:sz="1" w:space="0" w:color="000000"/>
            </w:tcBorders>
            <w:vAlign w:val="center"/>
          </w:tcPr>
          <w:p w14:paraId="377C2EC7" w14:textId="27EA2A03" w:rsidR="00CD5795" w:rsidRPr="00B12C58" w:rsidRDefault="00D83DF6" w:rsidP="00D83DF6">
            <w:pPr>
              <w:autoSpaceDE w:val="0"/>
              <w:snapToGrid w:val="0"/>
              <w:spacing w:line="240" w:lineRule="auto"/>
              <w:textAlignment w:val="auto"/>
              <w:rPr>
                <w:rFonts w:ascii="Georgia" w:hAnsi="Georgia" w:cs="Arial"/>
                <w:sz w:val="18"/>
                <w:szCs w:val="18"/>
                <w:lang w:eastAsia="pl-PL" w:bidi="pl-PL"/>
              </w:rPr>
            </w:pPr>
            <w:r>
              <w:rPr>
                <w:rFonts w:ascii="Georgia" w:hAnsi="Georgia" w:cs="Arial"/>
                <w:sz w:val="18"/>
                <w:szCs w:val="18"/>
                <w:lang w:eastAsia="pl-PL" w:bidi="pl-PL"/>
              </w:rPr>
              <w:t>2</w:t>
            </w:r>
          </w:p>
        </w:tc>
        <w:tc>
          <w:tcPr>
            <w:tcW w:w="6979" w:type="dxa"/>
            <w:tcBorders>
              <w:top w:val="single" w:sz="1" w:space="0" w:color="000000"/>
              <w:left w:val="single" w:sz="1" w:space="0" w:color="000000"/>
              <w:bottom w:val="single" w:sz="1" w:space="0" w:color="000000"/>
            </w:tcBorders>
            <w:vAlign w:val="center"/>
          </w:tcPr>
          <w:p w14:paraId="13F2A061" w14:textId="77777777" w:rsidR="00B12C58" w:rsidRPr="00B12C58" w:rsidRDefault="00B12C58" w:rsidP="00B12C58">
            <w:pPr>
              <w:spacing w:line="240" w:lineRule="auto"/>
              <w:rPr>
                <w:rFonts w:ascii="Georgia" w:hAnsi="Georgia" w:cs="Calibri"/>
                <w:sz w:val="18"/>
                <w:szCs w:val="18"/>
              </w:rPr>
            </w:pPr>
            <w:r w:rsidRPr="00B12C58">
              <w:rPr>
                <w:rFonts w:ascii="Georgia" w:hAnsi="Georgia" w:cs="Calibri"/>
                <w:sz w:val="18"/>
                <w:szCs w:val="18"/>
              </w:rPr>
              <w:t xml:space="preserve">Barierki boczne zabezpieczające w ¾ długości leża  składające się z 3 poziomych poprzeczek o wysokości min. 350 mm powyżej leża. </w:t>
            </w:r>
          </w:p>
          <w:p w14:paraId="321B4B48" w14:textId="134812BF" w:rsidR="00CD5795" w:rsidRPr="00B12C58" w:rsidRDefault="00B12C58" w:rsidP="00B12C58">
            <w:pPr>
              <w:spacing w:line="240" w:lineRule="auto"/>
              <w:rPr>
                <w:rFonts w:ascii="Georgia" w:hAnsi="Georgia" w:cs="Calibri"/>
                <w:sz w:val="18"/>
                <w:szCs w:val="18"/>
              </w:rPr>
            </w:pPr>
            <w:r w:rsidRPr="00B12C58">
              <w:rPr>
                <w:rFonts w:ascii="Georgia" w:hAnsi="Georgia" w:cs="Calibri"/>
                <w:sz w:val="18"/>
                <w:szCs w:val="18"/>
              </w:rPr>
              <w:t xml:space="preserve">Barierki boczne lakierowane z tworzywowymi elementami w tym dolna poprzeczka dodatkowo wyposażona w listę odbojową na całej długości. </w:t>
            </w:r>
          </w:p>
        </w:tc>
        <w:tc>
          <w:tcPr>
            <w:tcW w:w="2660" w:type="dxa"/>
            <w:tcBorders>
              <w:top w:val="single" w:sz="1" w:space="0" w:color="000000"/>
              <w:left w:val="single" w:sz="1" w:space="0" w:color="000000"/>
              <w:bottom w:val="single" w:sz="1" w:space="0" w:color="000000"/>
              <w:right w:val="single" w:sz="1" w:space="0" w:color="000000"/>
            </w:tcBorders>
            <w:vAlign w:val="center"/>
          </w:tcPr>
          <w:p w14:paraId="417B286C" w14:textId="2D3CA486" w:rsidR="00CD5795" w:rsidRPr="00B12C58" w:rsidRDefault="00B12C58" w:rsidP="00B12C58">
            <w:pPr>
              <w:autoSpaceDE w:val="0"/>
              <w:snapToGrid w:val="0"/>
              <w:spacing w:line="240" w:lineRule="auto"/>
              <w:jc w:val="center"/>
              <w:rPr>
                <w:rFonts w:ascii="Georgia" w:eastAsia="Calibri" w:hAnsi="Georgia" w:cs="Arial"/>
                <w:sz w:val="18"/>
                <w:szCs w:val="18"/>
                <w:lang w:eastAsia="pl-PL" w:bidi="pl-PL"/>
              </w:rPr>
            </w:pPr>
            <w:r w:rsidRPr="00B12C58">
              <w:rPr>
                <w:rFonts w:ascii="Georgia" w:hAnsi="Georgia" w:cs="Calibri"/>
                <w:sz w:val="18"/>
                <w:szCs w:val="18"/>
              </w:rPr>
              <w:t>Barierki wyposażone w krążki odbojowe chroniące przed zarysowaniami TAK- 10pkt, brak 0 pkt</w:t>
            </w:r>
          </w:p>
        </w:tc>
      </w:tr>
      <w:tr w:rsidR="00CD5795" w:rsidRPr="00B12C58" w14:paraId="460D85A6" w14:textId="77777777" w:rsidTr="00B12C58">
        <w:trPr>
          <w:trHeight w:val="23"/>
        </w:trPr>
        <w:tc>
          <w:tcPr>
            <w:tcW w:w="567" w:type="dxa"/>
            <w:tcBorders>
              <w:top w:val="single" w:sz="1" w:space="0" w:color="000000"/>
              <w:left w:val="single" w:sz="1" w:space="0" w:color="000000"/>
              <w:bottom w:val="single" w:sz="1" w:space="0" w:color="000000"/>
            </w:tcBorders>
            <w:vAlign w:val="center"/>
          </w:tcPr>
          <w:p w14:paraId="700D1004" w14:textId="5D5A6F88" w:rsidR="00CD5795" w:rsidRPr="00B12C58" w:rsidRDefault="00D83DF6" w:rsidP="00D83DF6">
            <w:pPr>
              <w:autoSpaceDE w:val="0"/>
              <w:snapToGrid w:val="0"/>
              <w:spacing w:line="240" w:lineRule="auto"/>
              <w:textAlignment w:val="auto"/>
              <w:rPr>
                <w:rFonts w:ascii="Georgia" w:hAnsi="Georgia" w:cs="Arial"/>
                <w:sz w:val="18"/>
                <w:szCs w:val="18"/>
                <w:lang w:eastAsia="pl-PL" w:bidi="pl-PL"/>
              </w:rPr>
            </w:pPr>
            <w:r>
              <w:rPr>
                <w:rFonts w:ascii="Georgia" w:hAnsi="Georgia" w:cs="Arial"/>
                <w:sz w:val="18"/>
                <w:szCs w:val="18"/>
                <w:lang w:eastAsia="pl-PL" w:bidi="pl-PL"/>
              </w:rPr>
              <w:t>3</w:t>
            </w:r>
          </w:p>
        </w:tc>
        <w:tc>
          <w:tcPr>
            <w:tcW w:w="6979" w:type="dxa"/>
            <w:tcBorders>
              <w:top w:val="single" w:sz="1" w:space="0" w:color="000000"/>
              <w:left w:val="single" w:sz="1" w:space="0" w:color="000000"/>
              <w:bottom w:val="single" w:sz="1" w:space="0" w:color="000000"/>
            </w:tcBorders>
            <w:vAlign w:val="center"/>
          </w:tcPr>
          <w:p w14:paraId="402C4E75" w14:textId="10F362BF" w:rsidR="00CD5795" w:rsidRPr="00B12C58" w:rsidRDefault="00B12C58" w:rsidP="00B12C58">
            <w:pPr>
              <w:snapToGrid w:val="0"/>
              <w:spacing w:line="240" w:lineRule="auto"/>
              <w:rPr>
                <w:rFonts w:ascii="Georgia" w:hAnsi="Georgia" w:cs="Arial"/>
                <w:sz w:val="18"/>
                <w:szCs w:val="18"/>
              </w:rPr>
            </w:pPr>
            <w:r w:rsidRPr="00B12C58">
              <w:rPr>
                <w:rFonts w:ascii="Georgia" w:hAnsi="Georgia" w:cs="Calibri"/>
                <w:sz w:val="18"/>
                <w:szCs w:val="18"/>
              </w:rPr>
              <w:t>Koła min 150mm. Blokada centralna kół.</w:t>
            </w:r>
          </w:p>
        </w:tc>
        <w:tc>
          <w:tcPr>
            <w:tcW w:w="2660" w:type="dxa"/>
            <w:tcBorders>
              <w:top w:val="single" w:sz="1" w:space="0" w:color="000000"/>
              <w:left w:val="single" w:sz="1" w:space="0" w:color="000000"/>
              <w:bottom w:val="single" w:sz="1" w:space="0" w:color="000000"/>
              <w:right w:val="single" w:sz="1" w:space="0" w:color="000000"/>
            </w:tcBorders>
            <w:vAlign w:val="center"/>
          </w:tcPr>
          <w:p w14:paraId="11D8D26E" w14:textId="781EEF01" w:rsidR="00CD5795" w:rsidRPr="00B12C58" w:rsidRDefault="00B12C58" w:rsidP="00B12C58">
            <w:pPr>
              <w:autoSpaceDE w:val="0"/>
              <w:snapToGrid w:val="0"/>
              <w:spacing w:line="240" w:lineRule="auto"/>
              <w:jc w:val="center"/>
              <w:rPr>
                <w:rFonts w:ascii="Georgia" w:eastAsia="Calibri" w:hAnsi="Georgia" w:cs="Arial"/>
                <w:sz w:val="18"/>
                <w:szCs w:val="18"/>
                <w:lang w:eastAsia="pl-PL" w:bidi="pl-PL"/>
              </w:rPr>
            </w:pPr>
            <w:r w:rsidRPr="00B12C58">
              <w:rPr>
                <w:rFonts w:ascii="Georgia" w:hAnsi="Georgia" w:cs="Calibri"/>
                <w:sz w:val="18"/>
                <w:szCs w:val="18"/>
              </w:rPr>
              <w:t>Dźwignia blokady centralnej dostępna przy każdym kole TAK -10pkt, NIE – 0pkt</w:t>
            </w:r>
          </w:p>
        </w:tc>
      </w:tr>
    </w:tbl>
    <w:p w14:paraId="29C34633" w14:textId="10395EAF" w:rsidR="00CD5795" w:rsidRPr="00B12C58" w:rsidRDefault="00CD5795" w:rsidP="00B12C58">
      <w:pPr>
        <w:suppressAutoHyphens w:val="0"/>
        <w:autoSpaceDE w:val="0"/>
        <w:autoSpaceDN w:val="0"/>
        <w:adjustRightInd w:val="0"/>
        <w:spacing w:line="360" w:lineRule="auto"/>
        <w:textAlignment w:val="auto"/>
        <w:rPr>
          <w:rFonts w:ascii="Georgia" w:eastAsiaTheme="minorHAnsi" w:hAnsi="Georgia" w:cs="Georgia"/>
          <w:i/>
          <w:iCs/>
          <w:kern w:val="0"/>
          <w:sz w:val="18"/>
          <w:szCs w:val="18"/>
          <w:lang w:eastAsia="en-US"/>
        </w:rPr>
      </w:pPr>
      <w:r w:rsidRPr="00B12C58">
        <w:rPr>
          <w:rFonts w:ascii="Georgia" w:hAnsi="Georgia"/>
          <w:i/>
          <w:iCs/>
          <w:kern w:val="2"/>
          <w:sz w:val="18"/>
          <w:szCs w:val="18"/>
        </w:rPr>
        <w:t>Brak ocenianego parametru nie dyskwalifikuje oferty –powoduje jedynie brak dodatkowych punktów</w:t>
      </w:r>
    </w:p>
    <w:p w14:paraId="26279E89" w14:textId="77777777" w:rsidR="00CD5795" w:rsidRPr="00951537" w:rsidRDefault="00CD5795" w:rsidP="00DB6F95">
      <w:pPr>
        <w:pStyle w:val="Tekstpodstawowy"/>
        <w:tabs>
          <w:tab w:val="left" w:pos="77"/>
          <w:tab w:val="left" w:pos="284"/>
        </w:tabs>
        <w:spacing w:after="0" w:line="360" w:lineRule="auto"/>
        <w:jc w:val="both"/>
        <w:rPr>
          <w:rFonts w:ascii="Georgia" w:hAnsi="Georgia"/>
          <w:b w:val="0"/>
          <w:bCs w:val="0"/>
          <w:i w:val="0"/>
          <w:iCs w:val="0"/>
          <w:kern w:val="2"/>
          <w:sz w:val="20"/>
          <w:szCs w:val="20"/>
        </w:rPr>
      </w:pPr>
    </w:p>
    <w:p w14:paraId="542D7F46" w14:textId="5494BB6D" w:rsidR="00020353" w:rsidRPr="00803030" w:rsidRDefault="00020353" w:rsidP="00803030">
      <w:pPr>
        <w:suppressAutoHyphens w:val="0"/>
        <w:autoSpaceDE w:val="0"/>
        <w:autoSpaceDN w:val="0"/>
        <w:adjustRightInd w:val="0"/>
        <w:spacing w:line="360" w:lineRule="auto"/>
        <w:textAlignment w:val="auto"/>
        <w:rPr>
          <w:rFonts w:ascii="Georgia" w:eastAsiaTheme="minorHAnsi" w:hAnsi="Georgia" w:cs="Georgia-Bold"/>
          <w:b/>
          <w:bCs/>
          <w:i/>
          <w:iCs/>
          <w:kern w:val="0"/>
          <w:sz w:val="20"/>
          <w:szCs w:val="20"/>
          <w:lang w:eastAsia="en-US"/>
        </w:rPr>
      </w:pPr>
      <w:r w:rsidRPr="00803030">
        <w:rPr>
          <w:rFonts w:ascii="Georgia" w:eastAsiaTheme="minorHAnsi" w:hAnsi="Georgia" w:cs="Georgia"/>
          <w:kern w:val="0"/>
          <w:sz w:val="20"/>
          <w:szCs w:val="20"/>
          <w:lang w:eastAsia="en-US"/>
        </w:rPr>
        <w:t>Jeżeli nie można wybrać oferty najkorzystniejszej z uwagi na to, że dwie lub więcej ofert przedstawia taki sam bilans</w:t>
      </w:r>
      <w:r w:rsidR="00803030" w:rsidRPr="00803030">
        <w:rPr>
          <w:rFonts w:ascii="Georgia" w:eastAsiaTheme="minorHAnsi" w:hAnsi="Georgia" w:cs="Georgia"/>
          <w:kern w:val="0"/>
          <w:sz w:val="20"/>
          <w:szCs w:val="20"/>
          <w:lang w:eastAsia="en-US"/>
        </w:rPr>
        <w:t xml:space="preserve"> </w:t>
      </w:r>
      <w:r w:rsidRPr="00803030">
        <w:rPr>
          <w:rFonts w:ascii="Georgia" w:eastAsiaTheme="minorHAnsi" w:hAnsi="Georgia" w:cs="Georgia"/>
          <w:kern w:val="0"/>
          <w:sz w:val="20"/>
          <w:szCs w:val="20"/>
          <w:lang w:eastAsia="en-US"/>
        </w:rPr>
        <w:t>ceny i innych kryteriów oceny ofert, Zamawiający spośród tych ofert wybiera ofertę z najniższą ceną.</w:t>
      </w:r>
    </w:p>
    <w:p w14:paraId="7078952A" w14:textId="77777777" w:rsidR="00020353" w:rsidRDefault="00020353" w:rsidP="00020353">
      <w:pPr>
        <w:pStyle w:val="Tekstpodstawowy"/>
        <w:tabs>
          <w:tab w:val="left" w:pos="77"/>
          <w:tab w:val="left" w:pos="284"/>
        </w:tabs>
        <w:spacing w:after="0" w:line="360" w:lineRule="auto"/>
        <w:jc w:val="both"/>
        <w:rPr>
          <w:rFonts w:ascii="Georgia" w:hAnsi="Georgia" w:cs="Georgia"/>
          <w:b w:val="0"/>
          <w:bCs w:val="0"/>
          <w:i w:val="0"/>
          <w:iCs w:val="0"/>
          <w:color w:val="auto"/>
          <w:kern w:val="2"/>
          <w:sz w:val="20"/>
          <w:szCs w:val="20"/>
          <w:lang w:val="pl-PL"/>
        </w:rPr>
      </w:pPr>
      <w:r w:rsidRPr="00803030">
        <w:rPr>
          <w:rFonts w:ascii="Georgia" w:hAnsi="Georgia" w:cs="Georgia"/>
          <w:b w:val="0"/>
          <w:bCs w:val="0"/>
          <w:i w:val="0"/>
          <w:iCs w:val="0"/>
          <w:kern w:val="2"/>
          <w:sz w:val="20"/>
          <w:szCs w:val="20"/>
          <w:lang w:val="pl-PL"/>
        </w:rPr>
        <w:t>Członkowie Komisji Przetargowej ocenią każdą ofertę wg podanych algorytmów przyznając jej ocenę punktową. Zamawiający za najkorzystniejszą uzna ofertę, która uzyska największą ilość punktów obliczonych wg powyższych algorytmów.</w:t>
      </w:r>
    </w:p>
    <w:p w14:paraId="34A8F6B2" w14:textId="77777777" w:rsidR="00DB558E" w:rsidRDefault="00DB558E" w:rsidP="00DB558E">
      <w:pPr>
        <w:autoSpaceDE w:val="0"/>
        <w:jc w:val="both"/>
        <w:rPr>
          <w:rFonts w:ascii="Georgia" w:hAnsi="Georgia"/>
          <w:i/>
          <w:sz w:val="18"/>
          <w:szCs w:val="18"/>
        </w:rPr>
      </w:pPr>
    </w:p>
    <w:p w14:paraId="510CE57A" w14:textId="77777777" w:rsidR="00DB558E" w:rsidRPr="008034AB" w:rsidRDefault="00DB558E" w:rsidP="00DB558E">
      <w:pPr>
        <w:pStyle w:val="Nagwek1"/>
        <w:shd w:val="clear" w:color="auto" w:fill="F2F2F2"/>
        <w:tabs>
          <w:tab w:val="left" w:pos="-48"/>
        </w:tabs>
        <w:spacing w:before="0" w:after="0" w:line="360" w:lineRule="auto"/>
        <w:ind w:left="56"/>
        <w:jc w:val="both"/>
        <w:rPr>
          <w:rFonts w:ascii="Georgia" w:hAnsi="Georgia" w:cs="Georgia"/>
          <w:b/>
          <w:bCs w:val="0"/>
          <w:sz w:val="20"/>
          <w:szCs w:val="20"/>
        </w:rPr>
      </w:pPr>
      <w:bookmarkStart w:id="36" w:name="_Toc110505300"/>
      <w:r w:rsidRPr="008034AB">
        <w:rPr>
          <w:rFonts w:ascii="Georgia" w:hAnsi="Georgia" w:cs="Georgia"/>
          <w:b/>
          <w:bCs w:val="0"/>
          <w:sz w:val="20"/>
          <w:szCs w:val="20"/>
        </w:rPr>
        <w:t>XV</w:t>
      </w:r>
      <w:r>
        <w:rPr>
          <w:rFonts w:ascii="Georgia" w:hAnsi="Georgia" w:cs="Georgia"/>
          <w:b/>
          <w:bCs w:val="0"/>
          <w:sz w:val="20"/>
          <w:szCs w:val="20"/>
        </w:rPr>
        <w:t>I</w:t>
      </w:r>
      <w:r w:rsidRPr="008034AB">
        <w:rPr>
          <w:rFonts w:ascii="Georgia" w:hAnsi="Georgia" w:cs="Georgia"/>
          <w:b/>
          <w:bCs w:val="0"/>
          <w:sz w:val="20"/>
          <w:szCs w:val="20"/>
        </w:rPr>
        <w:t xml:space="preserve">II. </w:t>
      </w:r>
      <w:bookmarkStart w:id="37" w:name="_Toc266275253"/>
      <w:r w:rsidRPr="008034AB">
        <w:rPr>
          <w:rFonts w:ascii="Georgia" w:hAnsi="Georgia" w:cs="Georgia"/>
          <w:b/>
          <w:bCs w:val="0"/>
          <w:sz w:val="20"/>
          <w:szCs w:val="20"/>
        </w:rPr>
        <w:t>Informacje o formalnościach, jakie powinny zostać dopełnione po wyborze oferty w celu zawarcia umowy w sprawie zamówienia publicznego</w:t>
      </w:r>
      <w:bookmarkEnd w:id="37"/>
      <w:r w:rsidRPr="00E60300">
        <w:rPr>
          <w:rFonts w:ascii="Georgia" w:hAnsi="Georgia" w:cs="Georgia"/>
          <w:b/>
          <w:bCs w:val="0"/>
          <w:sz w:val="20"/>
          <w:szCs w:val="20"/>
        </w:rPr>
        <w:t>:</w:t>
      </w:r>
      <w:bookmarkEnd w:id="36"/>
    </w:p>
    <w:p w14:paraId="76CC58DA" w14:textId="77777777" w:rsidR="00DB558E" w:rsidRPr="008034AB" w:rsidRDefault="00DB558E" w:rsidP="00FC49D9">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Garamond"/>
          <w:color w:val="000000"/>
          <w:sz w:val="20"/>
          <w:szCs w:val="20"/>
        </w:rPr>
        <w:t xml:space="preserve">O wyniku postępowania Zamawiający powiadomi </w:t>
      </w:r>
      <w:r>
        <w:rPr>
          <w:rFonts w:ascii="Georgia" w:hAnsi="Georgia" w:cs="Garamond"/>
          <w:color w:val="000000"/>
          <w:sz w:val="20"/>
          <w:szCs w:val="20"/>
        </w:rPr>
        <w:t>wykonawcę</w:t>
      </w:r>
      <w:r w:rsidRPr="008034AB">
        <w:rPr>
          <w:rFonts w:ascii="Georgia" w:hAnsi="Georgia" w:cs="Garamond"/>
          <w:color w:val="000000"/>
          <w:sz w:val="20"/>
          <w:szCs w:val="20"/>
        </w:rPr>
        <w:t xml:space="preserve"> uczestniczącego w postępowaniu oraz zamieści informację na swojej stronie internetowej </w:t>
      </w:r>
      <w:hyperlink r:id="rId48" w:history="1">
        <w:r w:rsidRPr="008034AB">
          <w:rPr>
            <w:rStyle w:val="Hipercze"/>
            <w:rFonts w:ascii="Georgia" w:eastAsia="Lucida Sans Unicode" w:hAnsi="Georgia"/>
            <w:b/>
            <w:i/>
            <w:kern w:val="3"/>
            <w:sz w:val="20"/>
            <w:szCs w:val="20"/>
            <w:lang w:eastAsia="zh-CN"/>
          </w:rPr>
          <w:t>www.platformazakupowa.pl/pn/zzozwadowice</w:t>
        </w:r>
        <w:r w:rsidRPr="008034AB">
          <w:rPr>
            <w:rStyle w:val="Hipercze"/>
            <w:rFonts w:ascii="Georgia" w:hAnsi="Georgia"/>
            <w:b/>
            <w:i/>
            <w:kern w:val="3"/>
            <w:sz w:val="20"/>
            <w:szCs w:val="20"/>
            <w:lang w:eastAsia="zh-CN"/>
          </w:rPr>
          <w:t xml:space="preserve"> </w:t>
        </w:r>
      </w:hyperlink>
    </w:p>
    <w:p w14:paraId="187993BE" w14:textId="77777777" w:rsidR="00DB558E" w:rsidRPr="008034AB" w:rsidRDefault="00DB558E" w:rsidP="00FC49D9">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Garamond"/>
          <w:color w:val="000000"/>
          <w:sz w:val="20"/>
          <w:szCs w:val="20"/>
        </w:rPr>
        <w:t xml:space="preserve">Umowa z </w:t>
      </w:r>
      <w:r>
        <w:rPr>
          <w:rFonts w:ascii="Georgia" w:hAnsi="Georgia" w:cs="Garamond"/>
          <w:color w:val="000000"/>
          <w:sz w:val="20"/>
          <w:szCs w:val="20"/>
        </w:rPr>
        <w:t>w</w:t>
      </w:r>
      <w:r w:rsidRPr="008034AB">
        <w:rPr>
          <w:rFonts w:ascii="Georgia" w:hAnsi="Georgia" w:cs="Garamond"/>
          <w:color w:val="000000"/>
          <w:sz w:val="20"/>
          <w:szCs w:val="20"/>
        </w:rPr>
        <w:t>ykonawcą, którego oferta zostanie wybrana jako najkorzystniejsza, zostanie zawarta w terminie nie krótszym, niż 10 dni od dnia przekazania zawiadomienia o wyborze oferty, z zastrzeżeniem art. 264 ust. 2 ustawy Prawo zamówień publicznych.</w:t>
      </w:r>
    </w:p>
    <w:p w14:paraId="0B258CE9" w14:textId="1C667275" w:rsidR="00DB558E" w:rsidRPr="008034AB" w:rsidRDefault="00DB558E" w:rsidP="00FC49D9">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Arial"/>
          <w:sz w:val="20"/>
          <w:szCs w:val="20"/>
        </w:rPr>
        <w:t xml:space="preserve">W przypadku wyboru oferty złożonej przez </w:t>
      </w:r>
      <w:r>
        <w:rPr>
          <w:rFonts w:ascii="Georgia" w:hAnsi="Georgia" w:cs="Arial"/>
          <w:sz w:val="20"/>
          <w:szCs w:val="20"/>
        </w:rPr>
        <w:t>w</w:t>
      </w:r>
      <w:r w:rsidRPr="008034AB">
        <w:rPr>
          <w:rFonts w:ascii="Georgia" w:hAnsi="Georgia" w:cs="Arial"/>
          <w:sz w:val="20"/>
          <w:szCs w:val="20"/>
        </w:rPr>
        <w:t>ykonawców wspólnie ubiegających się o udzielenie zamówienia</w:t>
      </w:r>
      <w:r w:rsidR="00460792">
        <w:rPr>
          <w:rFonts w:ascii="Georgia" w:hAnsi="Georgia" w:cs="Arial"/>
          <w:sz w:val="20"/>
          <w:szCs w:val="20"/>
        </w:rPr>
        <w:t>,</w:t>
      </w:r>
      <w:r w:rsidRPr="008034AB">
        <w:rPr>
          <w:rFonts w:ascii="Georgia" w:hAnsi="Georgia" w:cs="Arial"/>
          <w:sz w:val="20"/>
          <w:szCs w:val="20"/>
        </w:rPr>
        <w:t xml:space="preserve"> Zamawiający zastrzega sobie prawo żądania przed zawarciem umowy w sprawie zamówienia publicznego umowy regulującej współpracę tych Wykonawców.</w:t>
      </w:r>
    </w:p>
    <w:p w14:paraId="3A9B728E" w14:textId="77777777" w:rsidR="00DB558E" w:rsidRPr="008034AB" w:rsidRDefault="00DB558E" w:rsidP="00FC49D9">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Arial"/>
          <w:sz w:val="20"/>
          <w:szCs w:val="20"/>
        </w:rPr>
        <w:t>Wykonawca będzie zobowiązany do podpisania umowy w miejscu i terminie wskazanym przez Zamawiającego.</w:t>
      </w:r>
    </w:p>
    <w:p w14:paraId="788675FE" w14:textId="4A940CB3" w:rsidR="00DB558E" w:rsidRPr="00194779" w:rsidRDefault="00DB558E" w:rsidP="00FC49D9">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Arial"/>
          <w:sz w:val="20"/>
          <w:szCs w:val="20"/>
        </w:rPr>
        <w:t xml:space="preserve">Wybrany </w:t>
      </w:r>
      <w:r>
        <w:rPr>
          <w:rFonts w:ascii="Georgia" w:hAnsi="Georgia" w:cs="Arial"/>
          <w:sz w:val="20"/>
          <w:szCs w:val="20"/>
        </w:rPr>
        <w:t>w</w:t>
      </w:r>
      <w:r w:rsidRPr="008034AB">
        <w:rPr>
          <w:rFonts w:ascii="Georgia" w:hAnsi="Georgia" w:cs="Arial"/>
          <w:sz w:val="20"/>
          <w:szCs w:val="20"/>
        </w:rPr>
        <w:t xml:space="preserve">ykonawca jest zobowiązany do zawarcia umowy w sprawie zamówienia publicznego na warunkach </w:t>
      </w:r>
      <w:r w:rsidRPr="00194779">
        <w:rPr>
          <w:rFonts w:ascii="Georgia" w:hAnsi="Georgia" w:cs="Arial"/>
          <w:sz w:val="20"/>
          <w:szCs w:val="20"/>
        </w:rPr>
        <w:t xml:space="preserve">określonych w Projekcie Umowy, stanowiącym </w:t>
      </w:r>
      <w:r w:rsidRPr="008554CF">
        <w:rPr>
          <w:rFonts w:ascii="Georgia" w:hAnsi="Georgia" w:cs="Arial"/>
          <w:b/>
          <w:sz w:val="20"/>
          <w:szCs w:val="20"/>
        </w:rPr>
        <w:t xml:space="preserve">Załącznik nr </w:t>
      </w:r>
      <w:r w:rsidR="008554CF" w:rsidRPr="008554CF">
        <w:rPr>
          <w:rFonts w:ascii="Georgia" w:hAnsi="Georgia" w:cs="Arial"/>
          <w:b/>
          <w:sz w:val="20"/>
          <w:szCs w:val="20"/>
        </w:rPr>
        <w:t>8</w:t>
      </w:r>
      <w:r w:rsidR="009264D7" w:rsidRPr="008554CF">
        <w:rPr>
          <w:rFonts w:ascii="Georgia" w:hAnsi="Georgia" w:cs="Arial"/>
          <w:b/>
          <w:sz w:val="20"/>
          <w:szCs w:val="20"/>
        </w:rPr>
        <w:t xml:space="preserve"> </w:t>
      </w:r>
      <w:r w:rsidRPr="008554CF">
        <w:rPr>
          <w:rFonts w:ascii="Georgia" w:hAnsi="Georgia" w:cs="Arial"/>
          <w:b/>
          <w:sz w:val="20"/>
          <w:szCs w:val="20"/>
        </w:rPr>
        <w:t>do SWZ</w:t>
      </w:r>
      <w:r w:rsidR="009742C2" w:rsidRPr="008554CF">
        <w:rPr>
          <w:rFonts w:ascii="Georgia" w:hAnsi="Georgia" w:cs="Arial"/>
          <w:b/>
          <w:sz w:val="20"/>
          <w:szCs w:val="20"/>
        </w:rPr>
        <w:t>.</w:t>
      </w:r>
    </w:p>
    <w:p w14:paraId="59698B41" w14:textId="77777777" w:rsidR="00DB558E" w:rsidRPr="00194779" w:rsidRDefault="00DB558E" w:rsidP="00FC49D9">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194779">
        <w:rPr>
          <w:rFonts w:ascii="Georgia" w:hAnsi="Georgia" w:cs="Arial"/>
          <w:sz w:val="20"/>
          <w:szCs w:val="20"/>
        </w:rPr>
        <w:t>Zakres świadczenia wykonawcy wynikający z umowy jest tożsamy z jego zobowiązaniem zawartym w ofercie.</w:t>
      </w:r>
    </w:p>
    <w:p w14:paraId="411031BA" w14:textId="2C1EF3FA" w:rsidR="00DB558E" w:rsidRPr="00194779" w:rsidRDefault="00DB558E" w:rsidP="00FC49D9">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194779">
        <w:rPr>
          <w:rFonts w:ascii="Georgia" w:hAnsi="Georgia" w:cs="Arial"/>
          <w:sz w:val="20"/>
          <w:szCs w:val="20"/>
        </w:rPr>
        <w:t xml:space="preserve">Zamawiający przewiduje możliwość zmiany zawartej umowy w stosunku do treści wybranej oferty w </w:t>
      </w:r>
      <w:r w:rsidRPr="008554CF">
        <w:rPr>
          <w:rFonts w:ascii="Georgia" w:hAnsi="Georgia" w:cs="Arial"/>
          <w:sz w:val="20"/>
          <w:szCs w:val="20"/>
        </w:rPr>
        <w:t xml:space="preserve">zakresie uregulowanym w art. 454-455 Ustawy </w:t>
      </w:r>
      <w:proofErr w:type="spellStart"/>
      <w:r w:rsidRPr="008554CF">
        <w:rPr>
          <w:rFonts w:ascii="Georgia" w:hAnsi="Georgia" w:cs="Arial"/>
          <w:sz w:val="20"/>
          <w:szCs w:val="20"/>
        </w:rPr>
        <w:t>Pzp</w:t>
      </w:r>
      <w:proofErr w:type="spellEnd"/>
      <w:r w:rsidRPr="008554CF">
        <w:rPr>
          <w:rFonts w:ascii="Georgia" w:hAnsi="Georgia" w:cs="Arial"/>
          <w:sz w:val="20"/>
          <w:szCs w:val="20"/>
        </w:rPr>
        <w:t xml:space="preserve"> oraz wskazanym w Projekcie Umowy, stanowiącym </w:t>
      </w:r>
      <w:r w:rsidRPr="008554CF">
        <w:rPr>
          <w:rFonts w:ascii="Georgia" w:hAnsi="Georgia" w:cs="Arial"/>
          <w:b/>
          <w:sz w:val="20"/>
          <w:szCs w:val="20"/>
        </w:rPr>
        <w:t xml:space="preserve">Załącznik nr </w:t>
      </w:r>
      <w:r w:rsidR="008554CF" w:rsidRPr="008554CF">
        <w:rPr>
          <w:rFonts w:ascii="Georgia" w:hAnsi="Georgia" w:cs="Arial"/>
          <w:b/>
          <w:sz w:val="20"/>
          <w:szCs w:val="20"/>
        </w:rPr>
        <w:t>8</w:t>
      </w:r>
      <w:r w:rsidR="009264D7" w:rsidRPr="008554CF">
        <w:rPr>
          <w:rFonts w:ascii="Georgia" w:hAnsi="Georgia" w:cs="Arial"/>
          <w:b/>
          <w:sz w:val="20"/>
          <w:szCs w:val="20"/>
        </w:rPr>
        <w:t xml:space="preserve"> </w:t>
      </w:r>
      <w:r w:rsidRPr="008554CF">
        <w:rPr>
          <w:rFonts w:ascii="Georgia" w:hAnsi="Georgia" w:cs="Arial"/>
          <w:b/>
          <w:sz w:val="20"/>
          <w:szCs w:val="20"/>
        </w:rPr>
        <w:t>SWZ</w:t>
      </w:r>
      <w:r w:rsidRPr="008554CF">
        <w:rPr>
          <w:rFonts w:ascii="Georgia" w:hAnsi="Georgia" w:cs="Arial"/>
          <w:sz w:val="20"/>
          <w:szCs w:val="20"/>
        </w:rPr>
        <w:t>.</w:t>
      </w:r>
    </w:p>
    <w:p w14:paraId="255082BD" w14:textId="3FADCED7" w:rsidR="00DB558E" w:rsidRPr="008034AB" w:rsidRDefault="00DB558E" w:rsidP="00FC49D9">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472FBD">
        <w:rPr>
          <w:rFonts w:ascii="Georgia" w:hAnsi="Georgia" w:cs="Arial"/>
          <w:sz w:val="20"/>
          <w:szCs w:val="20"/>
        </w:rPr>
        <w:t>Zmiana</w:t>
      </w:r>
      <w:r w:rsidRPr="008034AB">
        <w:rPr>
          <w:rFonts w:ascii="Georgia" w:hAnsi="Georgia" w:cs="Arial"/>
          <w:sz w:val="20"/>
          <w:szCs w:val="20"/>
        </w:rPr>
        <w:t xml:space="preserve"> umowy wymaga dla swej ważności</w:t>
      </w:r>
      <w:r w:rsidR="00460792">
        <w:rPr>
          <w:rFonts w:ascii="Georgia" w:hAnsi="Georgia" w:cs="Arial"/>
          <w:sz w:val="20"/>
          <w:szCs w:val="20"/>
        </w:rPr>
        <w:t xml:space="preserve"> </w:t>
      </w:r>
      <w:r w:rsidRPr="008034AB">
        <w:rPr>
          <w:rFonts w:ascii="Georgia" w:hAnsi="Georgia" w:cs="Arial"/>
          <w:sz w:val="20"/>
          <w:szCs w:val="20"/>
        </w:rPr>
        <w:t>zachowania formy pisemnej.</w:t>
      </w:r>
    </w:p>
    <w:p w14:paraId="1CB46228" w14:textId="77777777" w:rsidR="00DB558E" w:rsidRPr="00123693" w:rsidRDefault="00DB558E" w:rsidP="00DB558E">
      <w:pPr>
        <w:widowControl w:val="0"/>
        <w:tabs>
          <w:tab w:val="left" w:pos="0"/>
          <w:tab w:val="left" w:pos="106"/>
        </w:tabs>
        <w:spacing w:line="360" w:lineRule="auto"/>
        <w:jc w:val="both"/>
        <w:rPr>
          <w:rStyle w:val="Domylnaczcionkaakapitu2"/>
          <w:rFonts w:ascii="Georgia" w:hAnsi="Georgia"/>
          <w:color w:val="000000"/>
          <w:sz w:val="20"/>
          <w:szCs w:val="20"/>
        </w:rPr>
      </w:pPr>
    </w:p>
    <w:p w14:paraId="4F2655AC" w14:textId="77777777" w:rsidR="00DB558E" w:rsidRPr="00BA793A" w:rsidRDefault="00DB558E" w:rsidP="00DB558E">
      <w:pPr>
        <w:pStyle w:val="Nagwek1"/>
        <w:shd w:val="clear" w:color="auto" w:fill="F2F2F2"/>
        <w:tabs>
          <w:tab w:val="left" w:pos="116"/>
        </w:tabs>
        <w:spacing w:before="0" w:after="0" w:line="360" w:lineRule="auto"/>
        <w:ind w:left="116"/>
        <w:jc w:val="both"/>
        <w:rPr>
          <w:rFonts w:ascii="Georgia" w:hAnsi="Georgia" w:cs="Georgia"/>
          <w:b/>
          <w:bCs w:val="0"/>
          <w:color w:val="000000"/>
          <w:sz w:val="20"/>
          <w:szCs w:val="20"/>
          <w:shd w:val="clear" w:color="auto" w:fill="FFFF00"/>
        </w:rPr>
      </w:pPr>
      <w:bookmarkStart w:id="38" w:name="_Toc110505301"/>
      <w:r w:rsidRPr="00BA793A">
        <w:rPr>
          <w:rFonts w:ascii="Georgia" w:hAnsi="Georgia" w:cs="Georgia"/>
          <w:b/>
          <w:bCs w:val="0"/>
          <w:color w:val="000000"/>
          <w:sz w:val="20"/>
          <w:szCs w:val="20"/>
        </w:rPr>
        <w:t>XI</w:t>
      </w:r>
      <w:r>
        <w:rPr>
          <w:rFonts w:ascii="Georgia" w:hAnsi="Georgia" w:cs="Georgia"/>
          <w:b/>
          <w:bCs w:val="0"/>
          <w:color w:val="000000"/>
          <w:sz w:val="20"/>
          <w:szCs w:val="20"/>
        </w:rPr>
        <w:t>X</w:t>
      </w:r>
      <w:r w:rsidRPr="00BA793A">
        <w:rPr>
          <w:rFonts w:ascii="Georgia" w:hAnsi="Georgia" w:cs="Georgia"/>
          <w:b/>
          <w:bCs w:val="0"/>
          <w:color w:val="000000"/>
          <w:sz w:val="20"/>
          <w:szCs w:val="20"/>
        </w:rPr>
        <w:t>. Wymagania dotyczące zabezpieczenia należytego wykonania umowy</w:t>
      </w:r>
      <w:r w:rsidRPr="00E60300">
        <w:rPr>
          <w:rFonts w:ascii="Georgia" w:hAnsi="Georgia" w:cs="Georgia"/>
          <w:b/>
          <w:bCs w:val="0"/>
          <w:sz w:val="20"/>
          <w:szCs w:val="20"/>
        </w:rPr>
        <w:t>:</w:t>
      </w:r>
      <w:bookmarkEnd w:id="38"/>
    </w:p>
    <w:p w14:paraId="5A4AAAFB" w14:textId="0F7FAE62" w:rsidR="00DB558E" w:rsidRDefault="009742C2" w:rsidP="00DB558E">
      <w:pPr>
        <w:pStyle w:val="Tekstpodstawowywcity22"/>
        <w:suppressAutoHyphens w:val="0"/>
        <w:spacing w:after="0"/>
        <w:ind w:left="0"/>
        <w:rPr>
          <w:rFonts w:cs="Tahoma"/>
          <w:color w:val="000000"/>
        </w:rPr>
      </w:pPr>
      <w:r>
        <w:rPr>
          <w:rFonts w:cs="Tahoma"/>
          <w:color w:val="000000"/>
        </w:rPr>
        <w:t>Zamawiający nie wymaga zabezpieczenia należytego wykonania umowy.</w:t>
      </w:r>
    </w:p>
    <w:p w14:paraId="21B4AC19" w14:textId="77777777" w:rsidR="009742C2" w:rsidRPr="00123693" w:rsidRDefault="009742C2" w:rsidP="00DB558E">
      <w:pPr>
        <w:pStyle w:val="Tekstpodstawowywcity22"/>
        <w:suppressAutoHyphens w:val="0"/>
        <w:spacing w:after="0"/>
        <w:ind w:left="0"/>
        <w:rPr>
          <w:rFonts w:cs="Tahoma"/>
          <w:color w:val="000000"/>
        </w:rPr>
      </w:pPr>
    </w:p>
    <w:p w14:paraId="7D8E3785" w14:textId="77777777" w:rsidR="00DB558E" w:rsidRPr="00694220" w:rsidRDefault="00DB558E" w:rsidP="00DB558E">
      <w:pPr>
        <w:pStyle w:val="Nagwek1"/>
        <w:shd w:val="clear" w:color="auto" w:fill="F2F2F2"/>
        <w:tabs>
          <w:tab w:val="left" w:pos="131"/>
        </w:tabs>
        <w:spacing w:before="0" w:after="0" w:line="360" w:lineRule="auto"/>
        <w:ind w:left="131"/>
        <w:jc w:val="both"/>
        <w:rPr>
          <w:rFonts w:ascii="Georgia" w:hAnsi="Georgia" w:cs="Georgia"/>
          <w:b/>
          <w:bCs w:val="0"/>
          <w:color w:val="000000"/>
          <w:sz w:val="20"/>
          <w:szCs w:val="20"/>
        </w:rPr>
      </w:pPr>
      <w:bookmarkStart w:id="39" w:name="_Toc110505302"/>
      <w:r w:rsidRPr="00694220">
        <w:rPr>
          <w:rFonts w:ascii="Georgia" w:hAnsi="Georgia" w:cs="Georgia"/>
          <w:b/>
          <w:bCs w:val="0"/>
          <w:color w:val="000000"/>
          <w:sz w:val="20"/>
          <w:szCs w:val="20"/>
        </w:rPr>
        <w:t xml:space="preserve">XX. </w:t>
      </w:r>
      <w:bookmarkStart w:id="40" w:name="_Toc266275255"/>
      <w:r w:rsidRPr="00694220">
        <w:rPr>
          <w:rFonts w:ascii="Georgia" w:hAnsi="Georgia" w:cs="Georgia"/>
          <w:b/>
          <w:bCs w:val="0"/>
          <w:color w:val="000000"/>
          <w:sz w:val="20"/>
          <w:szCs w:val="20"/>
        </w:rPr>
        <w:t xml:space="preserve">Pouczenie o środkach ochrony prawnej przysługujących </w:t>
      </w:r>
      <w:r>
        <w:rPr>
          <w:rFonts w:ascii="Georgia" w:hAnsi="Georgia" w:cs="Georgia"/>
          <w:b/>
          <w:bCs w:val="0"/>
          <w:color w:val="000000"/>
          <w:sz w:val="20"/>
          <w:szCs w:val="20"/>
        </w:rPr>
        <w:t>w</w:t>
      </w:r>
      <w:r w:rsidRPr="00694220">
        <w:rPr>
          <w:rFonts w:ascii="Georgia" w:hAnsi="Georgia" w:cs="Georgia"/>
          <w:b/>
          <w:bCs w:val="0"/>
          <w:color w:val="000000"/>
          <w:sz w:val="20"/>
          <w:szCs w:val="20"/>
        </w:rPr>
        <w:t>ykonawcy w toku postępowania</w:t>
      </w:r>
      <w:r w:rsidRPr="00694220">
        <w:rPr>
          <w:rFonts w:ascii="Georgia" w:hAnsi="Georgia" w:cs="Georgia"/>
          <w:b/>
          <w:bCs w:val="0"/>
          <w:color w:val="000000"/>
          <w:sz w:val="20"/>
          <w:szCs w:val="20"/>
        </w:rPr>
        <w:br/>
        <w:t>o udzielenie zamówienia</w:t>
      </w:r>
      <w:bookmarkEnd w:id="40"/>
      <w:r w:rsidRPr="00E60300">
        <w:rPr>
          <w:rFonts w:ascii="Georgia" w:hAnsi="Georgia" w:cs="Georgia"/>
          <w:b/>
          <w:bCs w:val="0"/>
          <w:sz w:val="20"/>
          <w:szCs w:val="20"/>
        </w:rPr>
        <w:t>:</w:t>
      </w:r>
      <w:bookmarkEnd w:id="39"/>
    </w:p>
    <w:p w14:paraId="53F4EF70" w14:textId="77777777" w:rsidR="00DB558E" w:rsidRPr="00694220" w:rsidRDefault="00DB558E" w:rsidP="00FC49D9">
      <w:pPr>
        <w:numPr>
          <w:ilvl w:val="0"/>
          <w:numId w:val="15"/>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w:t>
      </w:r>
      <w:r>
        <w:rPr>
          <w:rFonts w:ascii="Georgia" w:hAnsi="Georgia" w:cs="Arial"/>
          <w:sz w:val="20"/>
          <w:szCs w:val="20"/>
        </w:rPr>
        <w:t xml:space="preserve">Ustawy </w:t>
      </w:r>
      <w:proofErr w:type="spellStart"/>
      <w:r>
        <w:rPr>
          <w:rFonts w:ascii="Georgia" w:hAnsi="Georgia" w:cs="Arial"/>
          <w:sz w:val="20"/>
          <w:szCs w:val="20"/>
        </w:rPr>
        <w:t>Pzp</w:t>
      </w:r>
      <w:proofErr w:type="spellEnd"/>
      <w:r w:rsidRPr="00694220">
        <w:rPr>
          <w:rFonts w:ascii="Georgia" w:hAnsi="Georgia" w:cs="Arial"/>
          <w:sz w:val="20"/>
          <w:szCs w:val="20"/>
        </w:rPr>
        <w:t xml:space="preserve">. </w:t>
      </w:r>
    </w:p>
    <w:p w14:paraId="76927AEB" w14:textId="47F2F9AA" w:rsidR="00DB558E" w:rsidRPr="00694220" w:rsidRDefault="00DB558E" w:rsidP="00FC49D9">
      <w:pPr>
        <w:numPr>
          <w:ilvl w:val="0"/>
          <w:numId w:val="15"/>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Środki ochrony prawnej wobec ogłoszenia wszczynającego postępowanie o udzielenie zamówienia lub ogłoszenia o konkursie oraz dokumentów zamówienia przysługują również organizacjom wpisanym na listę, o</w:t>
      </w:r>
      <w:r w:rsidR="00D45A84">
        <w:rPr>
          <w:rFonts w:ascii="Georgia" w:hAnsi="Georgia" w:cs="Arial"/>
          <w:sz w:val="20"/>
          <w:szCs w:val="20"/>
        </w:rPr>
        <w:t> </w:t>
      </w:r>
      <w:r w:rsidRPr="00694220">
        <w:rPr>
          <w:rFonts w:ascii="Georgia" w:hAnsi="Georgia" w:cs="Arial"/>
          <w:sz w:val="20"/>
          <w:szCs w:val="20"/>
        </w:rPr>
        <w:t xml:space="preserve">której mowa w art. 469 pkt 15 </w:t>
      </w:r>
      <w:r>
        <w:rPr>
          <w:rFonts w:ascii="Georgia" w:hAnsi="Georgia" w:cs="Arial"/>
          <w:sz w:val="20"/>
          <w:szCs w:val="20"/>
        </w:rPr>
        <w:t xml:space="preserve">Ustawy </w:t>
      </w:r>
      <w:proofErr w:type="spellStart"/>
      <w:r>
        <w:rPr>
          <w:rFonts w:ascii="Georgia" w:hAnsi="Georgia" w:cs="Arial"/>
          <w:sz w:val="20"/>
          <w:szCs w:val="20"/>
        </w:rPr>
        <w:t>Pzp</w:t>
      </w:r>
      <w:proofErr w:type="spellEnd"/>
      <w:r w:rsidRPr="00694220">
        <w:rPr>
          <w:rFonts w:ascii="Georgia" w:hAnsi="Georgia" w:cs="Arial"/>
          <w:sz w:val="20"/>
          <w:szCs w:val="20"/>
        </w:rPr>
        <w:t xml:space="preserve"> oraz Rzecznikowi Małych i Średnich Przedsiębiorców.</w:t>
      </w:r>
    </w:p>
    <w:p w14:paraId="6C828467" w14:textId="77777777" w:rsidR="00DB558E" w:rsidRPr="00694220" w:rsidRDefault="00DB558E" w:rsidP="00FC49D9">
      <w:pPr>
        <w:numPr>
          <w:ilvl w:val="0"/>
          <w:numId w:val="15"/>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Odwołanie przysługuje na:</w:t>
      </w:r>
    </w:p>
    <w:p w14:paraId="661E4725" w14:textId="0504C622" w:rsidR="00DB558E" w:rsidRPr="00694220" w:rsidRDefault="00DB558E" w:rsidP="00DB558E">
      <w:pPr>
        <w:spacing w:line="360" w:lineRule="auto"/>
        <w:jc w:val="both"/>
        <w:rPr>
          <w:rFonts w:ascii="Georgia" w:hAnsi="Georgia" w:cs="Arial"/>
          <w:sz w:val="20"/>
          <w:szCs w:val="20"/>
        </w:rPr>
      </w:pPr>
      <w:r>
        <w:rPr>
          <w:rFonts w:ascii="Georgia" w:hAnsi="Georgia" w:cs="Arial"/>
          <w:sz w:val="20"/>
          <w:szCs w:val="20"/>
        </w:rPr>
        <w:t xml:space="preserve">3.1. </w:t>
      </w:r>
      <w:r w:rsidRPr="00694220">
        <w:rPr>
          <w:rFonts w:ascii="Georgia" w:hAnsi="Georgia" w:cs="Arial"/>
          <w:sz w:val="20"/>
          <w:szCs w:val="20"/>
        </w:rPr>
        <w:t>niezgodną z przepisami ustawy czynność Zamawiającego, podjętą w postępowaniu o udzielenie zamówienia, w</w:t>
      </w:r>
      <w:r w:rsidR="00D45A84">
        <w:rPr>
          <w:rFonts w:ascii="Georgia" w:hAnsi="Georgia" w:cs="Arial"/>
          <w:sz w:val="20"/>
          <w:szCs w:val="20"/>
        </w:rPr>
        <w:t> </w:t>
      </w:r>
      <w:r w:rsidRPr="00694220">
        <w:rPr>
          <w:rFonts w:ascii="Georgia" w:hAnsi="Georgia" w:cs="Arial"/>
          <w:sz w:val="20"/>
          <w:szCs w:val="20"/>
        </w:rPr>
        <w:t>tym na projektowane postanowienie umowy;</w:t>
      </w:r>
    </w:p>
    <w:p w14:paraId="329C4DA7" w14:textId="77777777" w:rsidR="00DB558E" w:rsidRPr="00694220" w:rsidRDefault="00DB558E" w:rsidP="00DB558E">
      <w:pPr>
        <w:spacing w:line="360" w:lineRule="auto"/>
        <w:jc w:val="both"/>
        <w:rPr>
          <w:rFonts w:ascii="Georgia" w:hAnsi="Georgia" w:cs="Arial"/>
          <w:sz w:val="20"/>
          <w:szCs w:val="20"/>
        </w:rPr>
      </w:pPr>
      <w:r>
        <w:rPr>
          <w:rFonts w:ascii="Georgia" w:hAnsi="Georgia" w:cs="Arial"/>
          <w:sz w:val="20"/>
          <w:szCs w:val="20"/>
        </w:rPr>
        <w:t xml:space="preserve">3.2. </w:t>
      </w:r>
      <w:r w:rsidRPr="00694220">
        <w:rPr>
          <w:rFonts w:ascii="Georgia" w:hAnsi="Georgia" w:cs="Arial"/>
          <w:sz w:val="20"/>
          <w:szCs w:val="20"/>
        </w:rPr>
        <w:t>zaniechanie czynności w postępowaniu o udzielenie zamówienia do której zamawiający był obowiązany na podstawie ustawy;</w:t>
      </w:r>
    </w:p>
    <w:p w14:paraId="315BD922" w14:textId="77777777" w:rsidR="00DB558E" w:rsidRDefault="00DB558E" w:rsidP="00FC49D9">
      <w:pPr>
        <w:numPr>
          <w:ilvl w:val="0"/>
          <w:numId w:val="15"/>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Odwołanie wnosi się do Prezesa Izby. Odwołujący przekazuje kopię odwołania zamawiającemu przed upływem terminu do wniesienia odwołania w taki sposób, aby mógł on zapoznać się z jego treścią przed upływem tego terminu.</w:t>
      </w:r>
    </w:p>
    <w:p w14:paraId="2BA5C28C" w14:textId="77777777" w:rsidR="00DB558E" w:rsidRDefault="00DB558E" w:rsidP="00FC49D9">
      <w:pPr>
        <w:numPr>
          <w:ilvl w:val="0"/>
          <w:numId w:val="15"/>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Odwołanie wobec treści ogłoszenia lub treści SWZ wnosi się w terminie 5 dni od dnia zamieszczenia ogłoszenia w Biuletynie Zamówień Publicznych lub treści SWZ na stronie internetowej.</w:t>
      </w:r>
    </w:p>
    <w:p w14:paraId="11253C7E" w14:textId="77777777" w:rsidR="00DB558E" w:rsidRPr="00F079E9" w:rsidRDefault="00DB558E" w:rsidP="00FC49D9">
      <w:pPr>
        <w:numPr>
          <w:ilvl w:val="0"/>
          <w:numId w:val="15"/>
        </w:numPr>
        <w:tabs>
          <w:tab w:val="clear" w:pos="360"/>
        </w:tabs>
        <w:spacing w:line="360" w:lineRule="auto"/>
        <w:ind w:left="0" w:firstLine="0"/>
        <w:jc w:val="both"/>
        <w:textAlignment w:val="auto"/>
        <w:rPr>
          <w:rFonts w:ascii="Georgia" w:hAnsi="Georgia" w:cs="Arial"/>
          <w:sz w:val="20"/>
          <w:szCs w:val="20"/>
        </w:rPr>
      </w:pPr>
      <w:r w:rsidRPr="00F079E9">
        <w:rPr>
          <w:rFonts w:ascii="Georgia" w:hAnsi="Georgia" w:cs="Arial"/>
          <w:sz w:val="20"/>
          <w:szCs w:val="20"/>
        </w:rPr>
        <w:t>Odwołanie wnosi się w terminie:</w:t>
      </w:r>
    </w:p>
    <w:p w14:paraId="5C8E7A20" w14:textId="77777777" w:rsidR="00DB558E" w:rsidRPr="00F079E9" w:rsidRDefault="00DB558E" w:rsidP="00DB558E">
      <w:pPr>
        <w:spacing w:line="360" w:lineRule="auto"/>
        <w:jc w:val="both"/>
        <w:rPr>
          <w:rFonts w:ascii="Georgia" w:hAnsi="Georgia" w:cs="Arial"/>
          <w:sz w:val="20"/>
          <w:szCs w:val="20"/>
        </w:rPr>
      </w:pPr>
      <w:r w:rsidRPr="00F079E9">
        <w:rPr>
          <w:rFonts w:ascii="Georgia" w:hAnsi="Georgia" w:cs="Arial"/>
          <w:sz w:val="20"/>
          <w:szCs w:val="20"/>
        </w:rPr>
        <w:t>6.1. 10 dni od dnia przekazania informacji o czynności zamawiającego stanowiącej podstawę jego wniesienia, jeżeli informacja została przekazana przy użyciu środków komunikacji elektronicznej,</w:t>
      </w:r>
    </w:p>
    <w:p w14:paraId="60EFFAFC" w14:textId="77777777" w:rsidR="00DB558E" w:rsidRPr="00F079E9" w:rsidRDefault="00DB558E" w:rsidP="00DB558E">
      <w:pPr>
        <w:spacing w:line="360" w:lineRule="auto"/>
        <w:jc w:val="both"/>
        <w:rPr>
          <w:rFonts w:ascii="Georgia" w:hAnsi="Georgia" w:cs="Arial"/>
          <w:sz w:val="20"/>
          <w:szCs w:val="20"/>
        </w:rPr>
      </w:pPr>
      <w:r w:rsidRPr="00F079E9">
        <w:rPr>
          <w:rFonts w:ascii="Georgia" w:hAnsi="Georgia" w:cs="Arial"/>
          <w:sz w:val="20"/>
          <w:szCs w:val="20"/>
        </w:rPr>
        <w:t xml:space="preserve">6.2. 15 dni od dnia przekazania informacji o czynności zamawiającego stanowiącej podstawę jego wniesienia, jeżeli informacja została przekazana w sposób inny niż określony w </w:t>
      </w:r>
      <w:proofErr w:type="spellStart"/>
      <w:r w:rsidRPr="00F079E9">
        <w:rPr>
          <w:rFonts w:ascii="Georgia" w:hAnsi="Georgia" w:cs="Arial"/>
          <w:sz w:val="20"/>
          <w:szCs w:val="20"/>
        </w:rPr>
        <w:t>ppkt</w:t>
      </w:r>
      <w:proofErr w:type="spellEnd"/>
      <w:r w:rsidRPr="00F079E9">
        <w:rPr>
          <w:rFonts w:ascii="Georgia" w:hAnsi="Georgia" w:cs="Arial"/>
          <w:sz w:val="20"/>
          <w:szCs w:val="20"/>
        </w:rPr>
        <w:t xml:space="preserve"> 6.1.</w:t>
      </w:r>
    </w:p>
    <w:p w14:paraId="717C7BD2" w14:textId="77777777" w:rsidR="00DB558E" w:rsidRPr="00F079E9" w:rsidRDefault="00DB558E" w:rsidP="00FC49D9">
      <w:pPr>
        <w:pStyle w:val="Akapitzlist"/>
        <w:numPr>
          <w:ilvl w:val="0"/>
          <w:numId w:val="24"/>
        </w:numPr>
        <w:spacing w:line="360" w:lineRule="auto"/>
        <w:ind w:left="0" w:firstLine="0"/>
        <w:jc w:val="both"/>
        <w:rPr>
          <w:rFonts w:ascii="Georgia" w:hAnsi="Georgia" w:cs="Arial"/>
          <w:sz w:val="20"/>
          <w:szCs w:val="20"/>
        </w:rPr>
      </w:pPr>
      <w:r w:rsidRPr="00F079E9">
        <w:rPr>
          <w:rFonts w:ascii="Georgia" w:hAnsi="Georgia" w:cs="Arial"/>
          <w:sz w:val="20"/>
          <w:szCs w:val="20"/>
        </w:rPr>
        <w:t>Odwołanie w przypadkach innych niż określone w pkt 5 i 6 wnosi się w terminie 10 dni od dnia, w którym powzięto lub przy zachowaniu należytej staranności można było powziąć wiadomość o okolicznościach stanowiących podstawę jego wniesienia.</w:t>
      </w:r>
    </w:p>
    <w:p w14:paraId="4FA7252B" w14:textId="77777777" w:rsidR="00DB558E" w:rsidRPr="00F079E9" w:rsidRDefault="00DB558E" w:rsidP="00FC49D9">
      <w:pPr>
        <w:pStyle w:val="Akapitzlist"/>
        <w:numPr>
          <w:ilvl w:val="0"/>
          <w:numId w:val="24"/>
        </w:numPr>
        <w:spacing w:line="360" w:lineRule="auto"/>
        <w:ind w:left="0" w:firstLine="0"/>
        <w:jc w:val="both"/>
        <w:rPr>
          <w:rFonts w:ascii="Georgia" w:hAnsi="Georgia" w:cs="Arial"/>
          <w:sz w:val="20"/>
          <w:szCs w:val="20"/>
        </w:rPr>
      </w:pPr>
      <w:r w:rsidRPr="00F079E9">
        <w:rPr>
          <w:rFonts w:ascii="Georgia" w:hAnsi="Georgia" w:cs="Arial"/>
          <w:sz w:val="20"/>
          <w:szCs w:val="20"/>
        </w:rPr>
        <w:t xml:space="preserve">Na orzeczenie Izby oraz postanowienie Prezesa Izby, o którym mowa w art. 519 ust. 1 Ustawy </w:t>
      </w:r>
      <w:proofErr w:type="spellStart"/>
      <w:r w:rsidRPr="00F079E9">
        <w:rPr>
          <w:rFonts w:ascii="Georgia" w:hAnsi="Georgia" w:cs="Arial"/>
          <w:sz w:val="20"/>
          <w:szCs w:val="20"/>
        </w:rPr>
        <w:t>Pzp</w:t>
      </w:r>
      <w:proofErr w:type="spellEnd"/>
      <w:r w:rsidRPr="00F079E9">
        <w:rPr>
          <w:rFonts w:ascii="Georgia" w:hAnsi="Georgia" w:cs="Arial"/>
          <w:sz w:val="20"/>
          <w:szCs w:val="20"/>
        </w:rPr>
        <w:t>., stronom oraz uczestnikom postępowania odwoławczego przysługuje skarga do sądu.</w:t>
      </w:r>
    </w:p>
    <w:p w14:paraId="5A49C274" w14:textId="77777777" w:rsidR="00DB558E" w:rsidRDefault="00DB558E" w:rsidP="00FC49D9">
      <w:pPr>
        <w:pStyle w:val="Akapitzlist"/>
        <w:numPr>
          <w:ilvl w:val="0"/>
          <w:numId w:val="24"/>
        </w:numPr>
        <w:spacing w:line="360" w:lineRule="auto"/>
        <w:ind w:left="0" w:firstLine="0"/>
        <w:jc w:val="both"/>
        <w:rPr>
          <w:rFonts w:ascii="Georgia" w:hAnsi="Georgia" w:cs="Arial"/>
          <w:sz w:val="20"/>
          <w:szCs w:val="20"/>
        </w:rPr>
      </w:pPr>
      <w:r w:rsidRPr="00694220">
        <w:rPr>
          <w:rFonts w:ascii="Georgia" w:hAnsi="Georgia" w:cs="Arial"/>
          <w:sz w:val="20"/>
          <w:szCs w:val="20"/>
        </w:rPr>
        <w:t>W postępowaniu toczącym się wskutek wniesienia skargi stosuje się odpowiednio przepisy ustawy z dnia 17 listopada 1964 r. - Kodeks postępowania cywilnego o apelacji, jeżeli przepisy niniejszego rozdziału nie stanowią inaczej.</w:t>
      </w:r>
    </w:p>
    <w:p w14:paraId="5AB5C231" w14:textId="77777777" w:rsidR="00DB558E" w:rsidRDefault="00DB558E" w:rsidP="00FC49D9">
      <w:pPr>
        <w:pStyle w:val="Akapitzlist"/>
        <w:numPr>
          <w:ilvl w:val="0"/>
          <w:numId w:val="24"/>
        </w:numPr>
        <w:spacing w:line="360" w:lineRule="auto"/>
        <w:ind w:left="0" w:firstLine="0"/>
        <w:jc w:val="both"/>
        <w:rPr>
          <w:rFonts w:ascii="Georgia" w:hAnsi="Georgia" w:cs="Arial"/>
          <w:sz w:val="20"/>
          <w:szCs w:val="20"/>
        </w:rPr>
      </w:pPr>
      <w:r w:rsidRPr="00694220">
        <w:rPr>
          <w:rFonts w:ascii="Georgia" w:hAnsi="Georgia" w:cs="Arial"/>
          <w:sz w:val="20"/>
          <w:szCs w:val="20"/>
        </w:rPr>
        <w:t>Skargę wnosi się do Sądu Okręgowego w Warszawie - sądu zamówień publicznych, zwanego dalej "sądem zamówień publicznych".</w:t>
      </w:r>
    </w:p>
    <w:p w14:paraId="09E7BAC7" w14:textId="77777777" w:rsidR="00DB558E" w:rsidRDefault="00DB558E" w:rsidP="00FC49D9">
      <w:pPr>
        <w:pStyle w:val="Akapitzlist"/>
        <w:numPr>
          <w:ilvl w:val="0"/>
          <w:numId w:val="24"/>
        </w:numPr>
        <w:spacing w:line="360" w:lineRule="auto"/>
        <w:ind w:left="0" w:firstLine="0"/>
        <w:jc w:val="both"/>
        <w:rPr>
          <w:rFonts w:ascii="Georgia" w:hAnsi="Georgia" w:cs="Arial"/>
          <w:sz w:val="20"/>
          <w:szCs w:val="20"/>
        </w:rPr>
      </w:pPr>
      <w:r w:rsidRPr="00694220">
        <w:rPr>
          <w:rFonts w:ascii="Georgia" w:hAnsi="Georgia" w:cs="Arial"/>
          <w:sz w:val="20"/>
          <w:szCs w:val="20"/>
        </w:rPr>
        <w:t xml:space="preserve">Skargę wnosi się za pośrednictwem Prezesa Izby, w terminie 14 dni od dnia doręczenia orzeczenia Izby lub postanowienia Prezesa Izby, o którym mowa </w:t>
      </w:r>
      <w:r>
        <w:rPr>
          <w:rFonts w:ascii="Georgia" w:hAnsi="Georgia" w:cs="Arial"/>
          <w:sz w:val="20"/>
          <w:szCs w:val="20"/>
        </w:rPr>
        <w:t>w art. 519 ust. 1 U</w:t>
      </w:r>
      <w:r w:rsidRPr="00694220">
        <w:rPr>
          <w:rFonts w:ascii="Georgia" w:hAnsi="Georgia" w:cs="Arial"/>
          <w:sz w:val="20"/>
          <w:szCs w:val="20"/>
        </w:rPr>
        <w:t xml:space="preserve">stawy </w:t>
      </w:r>
      <w:proofErr w:type="spellStart"/>
      <w:r>
        <w:rPr>
          <w:rFonts w:ascii="Georgia" w:hAnsi="Georgia" w:cs="Arial"/>
          <w:sz w:val="20"/>
          <w:szCs w:val="20"/>
        </w:rPr>
        <w:t>Pzp</w:t>
      </w:r>
      <w:proofErr w:type="spellEnd"/>
      <w:r w:rsidRPr="00694220">
        <w:rPr>
          <w:rFonts w:ascii="Georgia" w:hAnsi="Georgia" w:cs="Arial"/>
          <w:sz w:val="20"/>
          <w:szCs w:val="20"/>
        </w:rPr>
        <w:t xml:space="preserve"> przesyłając jednocześnie jej odpis przeciwnikowi skargi. Złożenie skargi w placówce pocztowej operatora wyznaczonego w rozumieniu ustawy z dnia 23 listopada 2012 r. - Prawo pocztowe jest równoznaczne z jej wniesieniem.</w:t>
      </w:r>
    </w:p>
    <w:p w14:paraId="19F52A21" w14:textId="0A70F1C4" w:rsidR="00DB558E" w:rsidRPr="00694220" w:rsidRDefault="00DB558E" w:rsidP="00FC49D9">
      <w:pPr>
        <w:pStyle w:val="Akapitzlist"/>
        <w:numPr>
          <w:ilvl w:val="0"/>
          <w:numId w:val="24"/>
        </w:numPr>
        <w:spacing w:line="360" w:lineRule="auto"/>
        <w:ind w:left="0" w:firstLine="0"/>
        <w:jc w:val="both"/>
        <w:rPr>
          <w:rFonts w:ascii="Georgia" w:hAnsi="Georgia" w:cs="Arial"/>
          <w:sz w:val="20"/>
          <w:szCs w:val="20"/>
        </w:rPr>
      </w:pPr>
      <w:r w:rsidRPr="00694220">
        <w:rPr>
          <w:rFonts w:ascii="Georgia" w:hAnsi="Georgia" w:cs="Arial"/>
          <w:sz w:val="20"/>
          <w:szCs w:val="20"/>
        </w:rPr>
        <w:t xml:space="preserve">Prezes Izby przekazuje skargę wraz z aktami postępowania odwoławczego do sądu zamówień publicznych </w:t>
      </w:r>
      <w:r w:rsidR="00460792">
        <w:rPr>
          <w:rFonts w:ascii="Georgia" w:hAnsi="Georgia" w:cs="Arial"/>
          <w:sz w:val="20"/>
          <w:szCs w:val="20"/>
        </w:rPr>
        <w:br/>
      </w:r>
      <w:r w:rsidRPr="00694220">
        <w:rPr>
          <w:rFonts w:ascii="Georgia" w:hAnsi="Georgia" w:cs="Arial"/>
          <w:sz w:val="20"/>
          <w:szCs w:val="20"/>
        </w:rPr>
        <w:t>w terminie 7 dni od dnia jej otrzymania.</w:t>
      </w:r>
    </w:p>
    <w:p w14:paraId="6D5DF28D" w14:textId="77777777" w:rsidR="00DB558E" w:rsidRPr="00123693" w:rsidRDefault="00DB558E" w:rsidP="00DB558E">
      <w:pPr>
        <w:pStyle w:val="NormalnyWeb"/>
        <w:tabs>
          <w:tab w:val="left" w:pos="345"/>
        </w:tabs>
        <w:spacing w:before="0" w:after="0" w:line="360" w:lineRule="auto"/>
        <w:ind w:right="-31"/>
        <w:rPr>
          <w:rFonts w:ascii="Georgia" w:hAnsi="Georgia" w:cs="Georgia"/>
          <w:i/>
          <w:iCs/>
          <w:color w:val="000000"/>
          <w:sz w:val="20"/>
          <w:szCs w:val="20"/>
        </w:rPr>
      </w:pPr>
    </w:p>
    <w:p w14:paraId="482EFEC3" w14:textId="77777777" w:rsidR="00DB558E" w:rsidRPr="00C019C4" w:rsidRDefault="00DB558E" w:rsidP="00DB558E">
      <w:pPr>
        <w:pStyle w:val="Nagwek1"/>
        <w:shd w:val="clear" w:color="auto" w:fill="F2F2F2"/>
        <w:tabs>
          <w:tab w:val="left" w:pos="131"/>
        </w:tabs>
        <w:spacing w:before="0" w:after="0" w:line="360" w:lineRule="auto"/>
        <w:jc w:val="both"/>
        <w:rPr>
          <w:rFonts w:ascii="Georgia" w:hAnsi="Georgia" w:cs="Georgia"/>
          <w:b/>
          <w:bCs w:val="0"/>
          <w:color w:val="000000"/>
          <w:sz w:val="20"/>
          <w:szCs w:val="20"/>
        </w:rPr>
      </w:pPr>
      <w:bookmarkStart w:id="41" w:name="_Toc10012918"/>
      <w:bookmarkStart w:id="42" w:name="_Toc110505303"/>
      <w:r w:rsidRPr="00C019C4">
        <w:rPr>
          <w:rFonts w:ascii="Georgia" w:hAnsi="Georgia" w:cs="Georgia"/>
          <w:b/>
          <w:color w:val="000000"/>
          <w:sz w:val="20"/>
          <w:szCs w:val="20"/>
        </w:rPr>
        <w:t xml:space="preserve">XXI. </w:t>
      </w:r>
      <w:bookmarkEnd w:id="41"/>
      <w:r w:rsidRPr="00C019C4">
        <w:rPr>
          <w:rFonts w:ascii="Georgia" w:hAnsi="Georgia" w:cs="Arial"/>
          <w:b/>
          <w:sz w:val="20"/>
          <w:szCs w:val="20"/>
        </w:rPr>
        <w:t>Ochrona danych osobowych</w:t>
      </w:r>
      <w:r w:rsidRPr="00C019C4">
        <w:rPr>
          <w:rFonts w:ascii="Georgia" w:hAnsi="Georgia" w:cs="Georgia"/>
          <w:b/>
          <w:bCs w:val="0"/>
          <w:sz w:val="20"/>
          <w:szCs w:val="20"/>
        </w:rPr>
        <w:t>:</w:t>
      </w:r>
      <w:bookmarkEnd w:id="42"/>
    </w:p>
    <w:p w14:paraId="4DF05C46" w14:textId="77777777" w:rsidR="00DB558E" w:rsidRPr="008861BB" w:rsidRDefault="00DB558E" w:rsidP="00DB558E">
      <w:pPr>
        <w:pStyle w:val="pkt"/>
        <w:spacing w:before="0" w:after="0" w:line="360" w:lineRule="auto"/>
        <w:ind w:left="0" w:firstLine="0"/>
        <w:rPr>
          <w:rFonts w:ascii="Georgia" w:hAnsi="Georgia"/>
          <w:sz w:val="20"/>
        </w:rPr>
      </w:pPr>
      <w:r w:rsidRPr="008861BB">
        <w:rPr>
          <w:rFonts w:ascii="Georgia" w:hAnsi="Georgia"/>
          <w:sz w:val="20"/>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1910D6AE"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1</w:t>
      </w:r>
      <w:r w:rsidRPr="008861BB">
        <w:rPr>
          <w:rFonts w:ascii="Georgia" w:hAnsi="Georgia"/>
          <w:sz w:val="20"/>
        </w:rPr>
        <w:tab/>
        <w:t>administratorem Pani/Pana danych osobowych jest Zespół Zakładów Opieki Zdrowotnej w Wadowicach</w:t>
      </w:r>
    </w:p>
    <w:p w14:paraId="36087E3E"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2</w:t>
      </w:r>
      <w:r w:rsidRPr="008861BB">
        <w:rPr>
          <w:rFonts w:ascii="Georgia" w:hAnsi="Georgia"/>
          <w:sz w:val="20"/>
        </w:rPr>
        <w:tab/>
        <w:t>administrator wyznaczył Inspektora Danych Osobowych, z którym można się kontaktować pod adresem e-mail: iod@zzozwadowice.pl</w:t>
      </w:r>
    </w:p>
    <w:p w14:paraId="7EDFF0BA" w14:textId="4428FD68"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3</w:t>
      </w:r>
      <w:r w:rsidRPr="008861BB">
        <w:rPr>
          <w:rFonts w:ascii="Georgia" w:hAnsi="Georgia"/>
          <w:sz w:val="20"/>
        </w:rPr>
        <w:tab/>
        <w:t>Pani/Pana dane osobowe przetwarzane będą na podstawie art. 6 ust. 1 lit. c RODO w celu związanym z</w:t>
      </w:r>
      <w:r w:rsidR="00D45A84">
        <w:rPr>
          <w:rFonts w:ascii="Georgia" w:hAnsi="Georgia"/>
          <w:sz w:val="20"/>
        </w:rPr>
        <w:t> </w:t>
      </w:r>
      <w:r w:rsidRPr="008861BB">
        <w:rPr>
          <w:rFonts w:ascii="Georgia" w:hAnsi="Georgia"/>
          <w:sz w:val="20"/>
        </w:rPr>
        <w:t>przedmiotowym postępowaniem o udzielenie zamówienia publicznego, prowadzonym w trybie przetargu nieograniczonego.</w:t>
      </w:r>
    </w:p>
    <w:p w14:paraId="70231876"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4</w:t>
      </w:r>
      <w:r w:rsidRPr="008861BB">
        <w:rPr>
          <w:rFonts w:ascii="Georgia" w:hAnsi="Georgia"/>
          <w:sz w:val="20"/>
        </w:rPr>
        <w:tab/>
        <w:t xml:space="preserve">odbiorcami Pani/Pana danych osobowych będą osoby lub podmioty, którym udostępniona zostanie dokumentacja postępowania w oparciu o art. 74 Ustawy </w:t>
      </w:r>
      <w:proofErr w:type="spellStart"/>
      <w:r w:rsidRPr="008861BB">
        <w:rPr>
          <w:rFonts w:ascii="Georgia" w:hAnsi="Georgia"/>
          <w:sz w:val="20"/>
        </w:rPr>
        <w:t>Pzp</w:t>
      </w:r>
      <w:proofErr w:type="spellEnd"/>
      <w:r w:rsidRPr="008861BB">
        <w:rPr>
          <w:rFonts w:ascii="Georgia" w:hAnsi="Georgia"/>
          <w:sz w:val="20"/>
        </w:rPr>
        <w:t>.</w:t>
      </w:r>
    </w:p>
    <w:p w14:paraId="0D6E61AE"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5</w:t>
      </w:r>
      <w:r w:rsidRPr="008861BB">
        <w:rPr>
          <w:rFonts w:ascii="Georgia" w:hAnsi="Georgia"/>
          <w:sz w:val="20"/>
        </w:rPr>
        <w:tab/>
        <w:t xml:space="preserve">Pani/Pana dane osobowe będą przechowywane, zgodnie z art. 78 ust. 1 Ustawy </w:t>
      </w:r>
      <w:proofErr w:type="spellStart"/>
      <w:r w:rsidRPr="008861BB">
        <w:rPr>
          <w:rFonts w:ascii="Georgia" w:hAnsi="Georgia"/>
          <w:sz w:val="20"/>
        </w:rPr>
        <w:t>Pzp</w:t>
      </w:r>
      <w:proofErr w:type="spellEnd"/>
      <w:r w:rsidRPr="008861BB">
        <w:rPr>
          <w:rFonts w:ascii="Georgia" w:hAnsi="Georgia"/>
          <w:sz w:val="20"/>
        </w:rPr>
        <w:t>. przez okres 4 lat od dnia zakończenia postępowania o udzielenie zamówienia, a jeżeli czas trwania umowy przekracza 4 lata, okres przechowywania obejmuje cały czas trwania umowy;</w:t>
      </w:r>
    </w:p>
    <w:p w14:paraId="5EA5F899"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6</w:t>
      </w:r>
      <w:r w:rsidRPr="008861BB">
        <w:rPr>
          <w:rFonts w:ascii="Georgia" w:hAnsi="Georgia"/>
          <w:sz w:val="20"/>
        </w:rPr>
        <w:tab/>
        <w:t xml:space="preserve">obowiązek podania przez Panią/Pana danych osobowych bezpośrednio Pani/Pana dotyczących jest wymogiem ustawowym określonym w przepisach Ustawy </w:t>
      </w:r>
      <w:proofErr w:type="spellStart"/>
      <w:r w:rsidRPr="008861BB">
        <w:rPr>
          <w:rFonts w:ascii="Georgia" w:hAnsi="Georgia"/>
          <w:sz w:val="20"/>
        </w:rPr>
        <w:t>Pzp</w:t>
      </w:r>
      <w:proofErr w:type="spellEnd"/>
      <w:r w:rsidRPr="008861BB">
        <w:rPr>
          <w:rFonts w:ascii="Georgia" w:hAnsi="Georgia"/>
          <w:sz w:val="20"/>
        </w:rPr>
        <w:t xml:space="preserve"> związanym z udziałem w postępowaniu o udzielenie zamówienia publicznego.</w:t>
      </w:r>
    </w:p>
    <w:p w14:paraId="203EDBC0"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7</w:t>
      </w:r>
      <w:r w:rsidRPr="008861BB">
        <w:rPr>
          <w:rFonts w:ascii="Georgia" w:hAnsi="Georgia"/>
          <w:sz w:val="20"/>
        </w:rPr>
        <w:tab/>
        <w:t>w odniesieniu do Pani/Pana danych osobowych decyzje nie będą podejmowane w sposób zautomatyzowany, stosownie do art. 22 RODO.</w:t>
      </w:r>
    </w:p>
    <w:p w14:paraId="26812A3F" w14:textId="77777777" w:rsidR="00DB558E" w:rsidRPr="008861BB" w:rsidRDefault="00DB558E" w:rsidP="00DB558E">
      <w:pPr>
        <w:pStyle w:val="pkt"/>
        <w:spacing w:before="0" w:after="0" w:line="360" w:lineRule="auto"/>
        <w:ind w:left="0" w:firstLine="0"/>
        <w:rPr>
          <w:rFonts w:ascii="Georgia" w:hAnsi="Georgia"/>
          <w:sz w:val="20"/>
        </w:rPr>
      </w:pPr>
      <w:r w:rsidRPr="008861BB">
        <w:rPr>
          <w:rFonts w:ascii="Georgia" w:hAnsi="Georgia"/>
          <w:sz w:val="20"/>
        </w:rPr>
        <w:t>8</w:t>
      </w:r>
      <w:r w:rsidRPr="008861BB">
        <w:rPr>
          <w:rFonts w:ascii="Georgia" w:hAnsi="Georgia"/>
          <w:sz w:val="20"/>
        </w:rPr>
        <w:tab/>
        <w:t>posiada Pani/Pan:</w:t>
      </w:r>
    </w:p>
    <w:p w14:paraId="443E7007"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8.1. </w:t>
      </w:r>
      <w:r w:rsidRPr="008861BB">
        <w:rPr>
          <w:rFonts w:ascii="Georgia" w:hAnsi="Georgia"/>
          <w:sz w:val="20"/>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A5C9EC7"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8.2. </w:t>
      </w:r>
      <w:r w:rsidRPr="008861BB">
        <w:rPr>
          <w:rFonts w:ascii="Georgia" w:hAnsi="Georgia"/>
          <w:sz w:val="20"/>
        </w:rPr>
        <w:t>na podstawie art. 16 RODO prawo do sprostowania Pani/Pana danych osobowych (</w:t>
      </w:r>
      <w:r w:rsidRPr="008861BB">
        <w:rPr>
          <w:rFonts w:ascii="Georgia" w:hAnsi="Georgia"/>
          <w:i/>
          <w:sz w:val="20"/>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8861BB">
        <w:rPr>
          <w:rFonts w:ascii="Georgia" w:hAnsi="Georgia"/>
          <w:sz w:val="20"/>
        </w:rPr>
        <w:t>);</w:t>
      </w:r>
    </w:p>
    <w:p w14:paraId="3E43F0CA"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8.3. </w:t>
      </w:r>
      <w:r w:rsidRPr="008861BB">
        <w:rPr>
          <w:rFonts w:ascii="Georgia" w:hAnsi="Georgia"/>
          <w:sz w:val="20"/>
        </w:rPr>
        <w:t>na podstawie art. 18 RODO prawo żądania od administratora ograniczenia przetwarzania danych osobowych z zastrzeżeniem okresu trwania postępowania o udzielenie zamówienia publicznego lub konkursu oraz przypadków, o których mowa w art. 18 ust. 2 RODO (</w:t>
      </w:r>
      <w:r w:rsidRPr="008861BB">
        <w:rPr>
          <w:rFonts w:ascii="Georgia" w:hAnsi="Georgia"/>
          <w:i/>
          <w:sz w:val="20"/>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8861BB">
        <w:rPr>
          <w:rFonts w:ascii="Georgia" w:hAnsi="Georgia"/>
          <w:sz w:val="20"/>
        </w:rPr>
        <w:t>);</w:t>
      </w:r>
    </w:p>
    <w:p w14:paraId="4F794D93"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8.4. </w:t>
      </w:r>
      <w:r w:rsidRPr="008861BB">
        <w:rPr>
          <w:rFonts w:ascii="Georgia" w:hAnsi="Georgia"/>
          <w:sz w:val="20"/>
        </w:rPr>
        <w:t xml:space="preserve">prawo do wniesienia skargi do Prezesa Urzędu Ochrony Danych Osobowych, gdy uzna Pani/Pan, że przetwarzanie danych osobowych Pani/Pana dotyczących narusza przepisy RODO; </w:t>
      </w:r>
      <w:r w:rsidRPr="008861BB">
        <w:rPr>
          <w:rFonts w:ascii="Georgia" w:hAnsi="Georgia"/>
          <w:i/>
          <w:sz w:val="20"/>
        </w:rPr>
        <w:t xml:space="preserve"> </w:t>
      </w:r>
    </w:p>
    <w:p w14:paraId="7BA1D239"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9</w:t>
      </w:r>
      <w:r w:rsidRPr="008861BB">
        <w:rPr>
          <w:rFonts w:ascii="Georgia" w:hAnsi="Georgia"/>
          <w:sz w:val="20"/>
        </w:rPr>
        <w:tab/>
        <w:t>nie przysługuje Pani/Panu:</w:t>
      </w:r>
    </w:p>
    <w:p w14:paraId="0A0ABC09"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9.1. </w:t>
      </w:r>
      <w:r w:rsidRPr="008861BB">
        <w:rPr>
          <w:rFonts w:ascii="Georgia" w:hAnsi="Georgia"/>
          <w:sz w:val="20"/>
        </w:rPr>
        <w:t>w związku z art. 17 ust. 3 lit. b, d lub e RODO prawo do usunięcia danych osobowych;</w:t>
      </w:r>
    </w:p>
    <w:p w14:paraId="58DC6B54"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9.2. </w:t>
      </w:r>
      <w:r w:rsidRPr="008861BB">
        <w:rPr>
          <w:rFonts w:ascii="Georgia" w:hAnsi="Georgia"/>
          <w:sz w:val="20"/>
        </w:rPr>
        <w:t>prawo do przenoszenia danych osobowych, o którym mowa w art. 20 RODO;</w:t>
      </w:r>
    </w:p>
    <w:p w14:paraId="1B0E48FD"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9.3. </w:t>
      </w:r>
      <w:r w:rsidRPr="008861BB">
        <w:rPr>
          <w:rFonts w:ascii="Georgia" w:hAnsi="Georgia"/>
          <w:sz w:val="20"/>
        </w:rPr>
        <w:t xml:space="preserve">na podstawie art. 21 RODO prawo sprzeciwu, wobec przetwarzania danych osobowych, gdyż podstawą prawną przetwarzania Pani/Pana danych osobowych jest art. 6 ust. 1 lit. c RODO; </w:t>
      </w:r>
    </w:p>
    <w:p w14:paraId="0E12D2BA"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10</w:t>
      </w:r>
      <w:r w:rsidRPr="008861BB">
        <w:rPr>
          <w:rFonts w:ascii="Georgia" w:hAnsi="Georgia"/>
          <w:sz w:val="20"/>
        </w:rPr>
        <w:tab/>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32AE19F" w14:textId="77777777" w:rsidR="00DB558E" w:rsidRPr="00123693" w:rsidRDefault="00DB558E" w:rsidP="00DB558E">
      <w:pPr>
        <w:tabs>
          <w:tab w:val="left" w:pos="360"/>
        </w:tabs>
        <w:spacing w:line="360" w:lineRule="auto"/>
        <w:jc w:val="both"/>
        <w:rPr>
          <w:rFonts w:ascii="Georgia" w:hAnsi="Georgia" w:cs="Georgia"/>
          <w:color w:val="000000"/>
          <w:sz w:val="20"/>
          <w:szCs w:val="20"/>
        </w:rPr>
      </w:pPr>
    </w:p>
    <w:p w14:paraId="1F1E3F25" w14:textId="77777777" w:rsidR="00DB558E" w:rsidRPr="0070749B" w:rsidRDefault="00DB558E" w:rsidP="00DB558E">
      <w:pPr>
        <w:pStyle w:val="Nagwek1"/>
        <w:shd w:val="clear" w:color="auto" w:fill="F2F2F2"/>
        <w:tabs>
          <w:tab w:val="left" w:pos="627"/>
        </w:tabs>
        <w:spacing w:before="0" w:after="0" w:line="360" w:lineRule="auto"/>
        <w:jc w:val="both"/>
        <w:rPr>
          <w:rFonts w:ascii="Georgia" w:hAnsi="Georgia" w:cs="Georgia"/>
          <w:b/>
          <w:bCs w:val="0"/>
          <w:color w:val="000000"/>
          <w:sz w:val="20"/>
          <w:szCs w:val="20"/>
        </w:rPr>
      </w:pPr>
      <w:bookmarkStart w:id="43" w:name="_Toc110505304"/>
      <w:r w:rsidRPr="0070749B">
        <w:rPr>
          <w:rFonts w:ascii="Georgia" w:hAnsi="Georgia" w:cs="Georgia"/>
          <w:b/>
          <w:bCs w:val="0"/>
          <w:color w:val="000000"/>
          <w:sz w:val="20"/>
          <w:szCs w:val="20"/>
        </w:rPr>
        <w:t>XXII.</w:t>
      </w:r>
      <w:bookmarkStart w:id="44" w:name="_Toc266275257"/>
      <w:r w:rsidRPr="0070749B">
        <w:rPr>
          <w:rFonts w:ascii="Georgia" w:hAnsi="Georgia" w:cs="Georgia"/>
          <w:b/>
          <w:bCs w:val="0"/>
          <w:color w:val="000000"/>
          <w:sz w:val="20"/>
          <w:szCs w:val="20"/>
        </w:rPr>
        <w:t xml:space="preserve"> Załączniki:</w:t>
      </w:r>
      <w:bookmarkEnd w:id="43"/>
      <w:bookmarkEnd w:id="44"/>
    </w:p>
    <w:p w14:paraId="0B1D7080" w14:textId="03718817" w:rsidR="00743EAF" w:rsidRPr="008554CF" w:rsidRDefault="00DB558E" w:rsidP="00DB558E">
      <w:pPr>
        <w:spacing w:line="360" w:lineRule="auto"/>
        <w:jc w:val="both"/>
        <w:rPr>
          <w:rFonts w:ascii="Georgia" w:hAnsi="Georgia" w:cs="Georgia"/>
          <w:color w:val="000000"/>
          <w:sz w:val="20"/>
          <w:szCs w:val="20"/>
        </w:rPr>
      </w:pPr>
      <w:r w:rsidRPr="008554CF">
        <w:rPr>
          <w:rFonts w:ascii="Georgia" w:hAnsi="Georgia" w:cs="Georgia"/>
          <w:color w:val="000000"/>
          <w:sz w:val="20"/>
          <w:szCs w:val="20"/>
        </w:rPr>
        <w:t>Załącznik nr 1</w:t>
      </w:r>
      <w:r w:rsidRPr="008554CF">
        <w:rPr>
          <w:rFonts w:ascii="Georgia" w:hAnsi="Georgia" w:cs="Georgia"/>
          <w:color w:val="000000"/>
          <w:sz w:val="20"/>
          <w:szCs w:val="20"/>
        </w:rPr>
        <w:tab/>
      </w:r>
      <w:r w:rsidRPr="008554CF">
        <w:rPr>
          <w:rFonts w:ascii="Georgia" w:hAnsi="Georgia" w:cs="Georgia"/>
          <w:color w:val="000000"/>
          <w:sz w:val="20"/>
          <w:szCs w:val="20"/>
        </w:rPr>
        <w:tab/>
      </w:r>
      <w:r w:rsidR="00743EAF" w:rsidRPr="008554CF">
        <w:rPr>
          <w:rFonts w:ascii="Georgia" w:hAnsi="Georgia" w:cs="Georgia"/>
          <w:color w:val="000000"/>
          <w:sz w:val="20"/>
          <w:szCs w:val="20"/>
        </w:rPr>
        <w:tab/>
      </w:r>
      <w:r w:rsidRPr="008554CF">
        <w:rPr>
          <w:rFonts w:ascii="Georgia" w:hAnsi="Georgia" w:cs="Georgia"/>
          <w:color w:val="000000"/>
          <w:sz w:val="20"/>
          <w:szCs w:val="20"/>
        </w:rPr>
        <w:tab/>
        <w:t>Opis przedmiotu zamówienia</w:t>
      </w:r>
    </w:p>
    <w:p w14:paraId="6CC82034" w14:textId="3C2FDBF4" w:rsidR="00DB558E" w:rsidRPr="008554CF" w:rsidRDefault="00DB558E" w:rsidP="00DB558E">
      <w:pPr>
        <w:spacing w:line="360" w:lineRule="auto"/>
        <w:jc w:val="both"/>
        <w:rPr>
          <w:rFonts w:ascii="Georgia" w:hAnsi="Georgia"/>
          <w:bCs/>
          <w:color w:val="000000"/>
          <w:sz w:val="20"/>
          <w:szCs w:val="20"/>
        </w:rPr>
      </w:pPr>
      <w:r w:rsidRPr="008554CF">
        <w:rPr>
          <w:rFonts w:ascii="Georgia" w:hAnsi="Georgia" w:cs="Georgia"/>
          <w:color w:val="000000"/>
          <w:sz w:val="20"/>
          <w:szCs w:val="20"/>
        </w:rPr>
        <w:t>Załącznik nr 2</w:t>
      </w:r>
      <w:r w:rsidRPr="008554CF">
        <w:rPr>
          <w:rFonts w:ascii="Georgia" w:hAnsi="Georgia" w:cs="Georgia"/>
          <w:color w:val="000000"/>
          <w:sz w:val="20"/>
          <w:szCs w:val="20"/>
        </w:rPr>
        <w:tab/>
      </w:r>
      <w:r w:rsidRPr="008554CF">
        <w:rPr>
          <w:rFonts w:ascii="Georgia" w:hAnsi="Georgia" w:cs="Georgia"/>
          <w:color w:val="000000"/>
          <w:sz w:val="20"/>
          <w:szCs w:val="20"/>
        </w:rPr>
        <w:tab/>
      </w:r>
      <w:r w:rsidR="00743EAF" w:rsidRPr="008554CF">
        <w:rPr>
          <w:rFonts w:ascii="Georgia" w:hAnsi="Georgia" w:cs="Georgia"/>
          <w:color w:val="000000"/>
          <w:sz w:val="20"/>
          <w:szCs w:val="20"/>
        </w:rPr>
        <w:tab/>
      </w:r>
      <w:r w:rsidRPr="008554CF">
        <w:rPr>
          <w:rFonts w:ascii="Georgia" w:hAnsi="Georgia" w:cs="Georgia"/>
          <w:color w:val="000000"/>
          <w:sz w:val="20"/>
          <w:szCs w:val="20"/>
        </w:rPr>
        <w:tab/>
      </w:r>
      <w:r w:rsidRPr="008554CF">
        <w:rPr>
          <w:rFonts w:ascii="Georgia" w:hAnsi="Georgia"/>
          <w:bCs/>
          <w:color w:val="000000"/>
          <w:sz w:val="20"/>
          <w:szCs w:val="20"/>
        </w:rPr>
        <w:t>Jednolity Europejski Dokument Zamówienia</w:t>
      </w:r>
    </w:p>
    <w:p w14:paraId="5488634D" w14:textId="3A82806F" w:rsidR="00DB558E" w:rsidRPr="008554CF" w:rsidRDefault="00DB558E" w:rsidP="00DB558E">
      <w:pPr>
        <w:spacing w:line="360" w:lineRule="auto"/>
        <w:jc w:val="both"/>
        <w:rPr>
          <w:rFonts w:ascii="Georgia" w:hAnsi="Georgia" w:cs="Georgia"/>
          <w:color w:val="000000"/>
          <w:sz w:val="20"/>
          <w:szCs w:val="20"/>
        </w:rPr>
      </w:pPr>
      <w:r w:rsidRPr="008554CF">
        <w:rPr>
          <w:rFonts w:ascii="Georgia" w:hAnsi="Georgia" w:cs="Georgia"/>
          <w:color w:val="000000"/>
          <w:sz w:val="20"/>
          <w:szCs w:val="20"/>
        </w:rPr>
        <w:t xml:space="preserve">Załącznik nr </w:t>
      </w:r>
      <w:r w:rsidR="00743EAF" w:rsidRPr="008554CF">
        <w:rPr>
          <w:rFonts w:ascii="Georgia" w:hAnsi="Georgia" w:cs="Georgia"/>
          <w:color w:val="000000"/>
          <w:sz w:val="20"/>
          <w:szCs w:val="20"/>
        </w:rPr>
        <w:t xml:space="preserve">2a, 2b, </w:t>
      </w:r>
      <w:r w:rsidRPr="008554CF">
        <w:rPr>
          <w:rFonts w:ascii="Georgia" w:hAnsi="Georgia" w:cs="Georgia"/>
          <w:color w:val="000000"/>
          <w:sz w:val="20"/>
          <w:szCs w:val="20"/>
        </w:rPr>
        <w:t>3, 4, 5, 6</w:t>
      </w:r>
      <w:r w:rsidR="0018140C" w:rsidRPr="008554CF">
        <w:rPr>
          <w:rFonts w:ascii="Georgia" w:hAnsi="Georgia" w:cs="Georgia"/>
          <w:color w:val="000000"/>
          <w:sz w:val="20"/>
          <w:szCs w:val="20"/>
        </w:rPr>
        <w:t>,</w:t>
      </w:r>
      <w:r w:rsidR="0021375A" w:rsidRPr="008554CF">
        <w:rPr>
          <w:rFonts w:ascii="Georgia" w:hAnsi="Georgia" w:cs="Georgia"/>
          <w:color w:val="000000"/>
          <w:sz w:val="20"/>
          <w:szCs w:val="20"/>
        </w:rPr>
        <w:t xml:space="preserve"> </w:t>
      </w:r>
      <w:r w:rsidRPr="008554CF">
        <w:rPr>
          <w:rFonts w:ascii="Georgia" w:hAnsi="Georgia" w:cs="Georgia"/>
          <w:color w:val="000000"/>
          <w:sz w:val="20"/>
          <w:szCs w:val="20"/>
        </w:rPr>
        <w:tab/>
      </w:r>
      <w:r w:rsidRPr="008554CF">
        <w:rPr>
          <w:rFonts w:ascii="Georgia" w:hAnsi="Georgia" w:cs="Georgia"/>
          <w:color w:val="000000"/>
          <w:sz w:val="20"/>
          <w:szCs w:val="20"/>
        </w:rPr>
        <w:tab/>
        <w:t>Wzór oświadczenia</w:t>
      </w:r>
    </w:p>
    <w:p w14:paraId="0F5656EB" w14:textId="1B282B76" w:rsidR="00DB558E" w:rsidRPr="008554CF" w:rsidRDefault="00DB558E" w:rsidP="00DB558E">
      <w:pPr>
        <w:spacing w:line="360" w:lineRule="auto"/>
        <w:jc w:val="both"/>
        <w:rPr>
          <w:rFonts w:ascii="Georgia" w:hAnsi="Georgia" w:cs="Georgia"/>
          <w:color w:val="000000"/>
          <w:sz w:val="20"/>
          <w:szCs w:val="20"/>
        </w:rPr>
      </w:pPr>
      <w:r w:rsidRPr="008554CF">
        <w:rPr>
          <w:rFonts w:ascii="Georgia" w:hAnsi="Georgia" w:cs="Georgia"/>
          <w:color w:val="000000"/>
          <w:sz w:val="20"/>
          <w:szCs w:val="20"/>
        </w:rPr>
        <w:t xml:space="preserve">Załącznik nr </w:t>
      </w:r>
      <w:r w:rsidR="008554CF" w:rsidRPr="008554CF">
        <w:rPr>
          <w:rFonts w:ascii="Georgia" w:hAnsi="Georgia" w:cs="Georgia"/>
          <w:color w:val="000000"/>
          <w:sz w:val="20"/>
          <w:szCs w:val="20"/>
        </w:rPr>
        <w:t>7</w:t>
      </w:r>
      <w:r w:rsidR="009264D7" w:rsidRPr="008554CF">
        <w:rPr>
          <w:rFonts w:ascii="Georgia" w:hAnsi="Georgia" w:cs="Georgia"/>
          <w:color w:val="000000"/>
          <w:sz w:val="20"/>
          <w:szCs w:val="20"/>
        </w:rPr>
        <w:tab/>
      </w:r>
      <w:r w:rsidRPr="008554CF">
        <w:rPr>
          <w:rFonts w:ascii="Georgia" w:hAnsi="Georgia" w:cs="Georgia"/>
          <w:color w:val="000000"/>
          <w:sz w:val="20"/>
          <w:szCs w:val="20"/>
        </w:rPr>
        <w:tab/>
      </w:r>
      <w:r w:rsidRPr="008554CF">
        <w:rPr>
          <w:rFonts w:ascii="Georgia" w:hAnsi="Georgia" w:cs="Georgia"/>
          <w:color w:val="000000"/>
          <w:sz w:val="20"/>
          <w:szCs w:val="20"/>
        </w:rPr>
        <w:tab/>
      </w:r>
      <w:r w:rsidRPr="008554CF">
        <w:rPr>
          <w:rFonts w:ascii="Georgia" w:hAnsi="Georgia" w:cs="Georgia"/>
          <w:color w:val="000000"/>
          <w:sz w:val="20"/>
          <w:szCs w:val="20"/>
        </w:rPr>
        <w:tab/>
        <w:t>Formularz ofertowy</w:t>
      </w:r>
    </w:p>
    <w:p w14:paraId="7E5135F5" w14:textId="5C996210" w:rsidR="00DB558E" w:rsidRPr="008554CF" w:rsidRDefault="00DB558E" w:rsidP="00DB558E">
      <w:pPr>
        <w:pStyle w:val="Standard"/>
        <w:spacing w:after="0" w:line="360" w:lineRule="auto"/>
        <w:jc w:val="both"/>
        <w:rPr>
          <w:b w:val="0"/>
          <w:i w:val="0"/>
          <w:color w:val="000000"/>
          <w:sz w:val="20"/>
          <w:szCs w:val="20"/>
        </w:rPr>
      </w:pPr>
      <w:r w:rsidRPr="008554CF">
        <w:rPr>
          <w:b w:val="0"/>
          <w:i w:val="0"/>
          <w:color w:val="000000"/>
          <w:sz w:val="20"/>
          <w:szCs w:val="20"/>
        </w:rPr>
        <w:t xml:space="preserve">Załącznik nr </w:t>
      </w:r>
      <w:r w:rsidR="008554CF" w:rsidRPr="008554CF">
        <w:rPr>
          <w:b w:val="0"/>
          <w:i w:val="0"/>
          <w:color w:val="000000"/>
          <w:sz w:val="20"/>
          <w:szCs w:val="20"/>
        </w:rPr>
        <w:t>8</w:t>
      </w:r>
      <w:r w:rsidR="009264D7" w:rsidRPr="008554CF">
        <w:rPr>
          <w:b w:val="0"/>
          <w:i w:val="0"/>
          <w:color w:val="000000"/>
          <w:sz w:val="20"/>
          <w:szCs w:val="20"/>
        </w:rPr>
        <w:tab/>
      </w:r>
      <w:r w:rsidRPr="008554CF">
        <w:rPr>
          <w:b w:val="0"/>
          <w:i w:val="0"/>
          <w:color w:val="000000"/>
          <w:sz w:val="20"/>
          <w:szCs w:val="20"/>
        </w:rPr>
        <w:tab/>
      </w:r>
      <w:r w:rsidRPr="008554CF">
        <w:rPr>
          <w:b w:val="0"/>
          <w:i w:val="0"/>
          <w:color w:val="000000"/>
          <w:sz w:val="20"/>
          <w:szCs w:val="20"/>
        </w:rPr>
        <w:tab/>
      </w:r>
      <w:r w:rsidRPr="008554CF">
        <w:rPr>
          <w:b w:val="0"/>
          <w:i w:val="0"/>
          <w:color w:val="000000"/>
          <w:sz w:val="20"/>
          <w:szCs w:val="20"/>
        </w:rPr>
        <w:tab/>
        <w:t>Projekt um</w:t>
      </w:r>
      <w:r w:rsidR="00832245">
        <w:rPr>
          <w:b w:val="0"/>
          <w:i w:val="0"/>
          <w:color w:val="000000"/>
          <w:sz w:val="20"/>
          <w:szCs w:val="20"/>
        </w:rPr>
        <w:t>o</w:t>
      </w:r>
      <w:r w:rsidRPr="008554CF">
        <w:rPr>
          <w:b w:val="0"/>
          <w:i w:val="0"/>
          <w:color w:val="000000"/>
          <w:sz w:val="20"/>
          <w:szCs w:val="20"/>
        </w:rPr>
        <w:t>w</w:t>
      </w:r>
      <w:r w:rsidR="00832245">
        <w:rPr>
          <w:b w:val="0"/>
          <w:i w:val="0"/>
          <w:color w:val="000000"/>
          <w:sz w:val="20"/>
          <w:szCs w:val="20"/>
        </w:rPr>
        <w:t>y</w:t>
      </w:r>
      <w:r w:rsidRPr="008554CF">
        <w:rPr>
          <w:b w:val="0"/>
          <w:i w:val="0"/>
          <w:color w:val="000000"/>
          <w:sz w:val="20"/>
          <w:szCs w:val="20"/>
        </w:rPr>
        <w:t xml:space="preserve"> </w:t>
      </w:r>
    </w:p>
    <w:p w14:paraId="39FE9718" w14:textId="77777777" w:rsidR="006B76A0" w:rsidRPr="008554CF" w:rsidRDefault="006B76A0" w:rsidP="00DB558E">
      <w:pPr>
        <w:pStyle w:val="Standard"/>
        <w:spacing w:after="0" w:line="360" w:lineRule="auto"/>
        <w:jc w:val="both"/>
        <w:rPr>
          <w:b w:val="0"/>
          <w:i w:val="0"/>
          <w:color w:val="000000"/>
          <w:sz w:val="20"/>
          <w:szCs w:val="20"/>
        </w:rPr>
      </w:pPr>
    </w:p>
    <w:p w14:paraId="0C8FE7E0" w14:textId="6324A1AC" w:rsidR="00DB558E" w:rsidRPr="00123693" w:rsidRDefault="00DB558E" w:rsidP="00DB558E">
      <w:pPr>
        <w:spacing w:line="360" w:lineRule="auto"/>
        <w:jc w:val="both"/>
        <w:rPr>
          <w:rFonts w:ascii="Georgia" w:hAnsi="Georgia" w:cs="Georgia"/>
          <w:bCs/>
          <w:iCs/>
          <w:sz w:val="20"/>
          <w:szCs w:val="20"/>
        </w:rPr>
      </w:pPr>
      <w:r w:rsidRPr="008554CF">
        <w:rPr>
          <w:rFonts w:ascii="Georgia" w:hAnsi="Georgia" w:cs="Georgia"/>
          <w:b/>
          <w:bCs/>
          <w:iCs/>
          <w:sz w:val="20"/>
          <w:szCs w:val="20"/>
        </w:rPr>
        <w:t>UWAGA!</w:t>
      </w:r>
      <w:r w:rsidRPr="008554CF">
        <w:rPr>
          <w:rFonts w:ascii="Georgia" w:hAnsi="Georgia" w:cs="Georgia"/>
          <w:bCs/>
          <w:iCs/>
          <w:sz w:val="20"/>
          <w:szCs w:val="20"/>
        </w:rPr>
        <w:t xml:space="preserve"> </w:t>
      </w:r>
      <w:r w:rsidRPr="008554CF">
        <w:rPr>
          <w:rFonts w:ascii="Georgia" w:hAnsi="Georgia" w:cs="Georgia"/>
          <w:color w:val="000000"/>
          <w:sz w:val="20"/>
          <w:szCs w:val="20"/>
        </w:rPr>
        <w:t>Załącznik nr 2 stanowi osobny dokument</w:t>
      </w:r>
      <w:r w:rsidRPr="008554CF">
        <w:rPr>
          <w:rFonts w:ascii="Georgia" w:hAnsi="Georgia" w:cs="Georgia"/>
          <w:bCs/>
          <w:iCs/>
          <w:sz w:val="20"/>
          <w:szCs w:val="20"/>
        </w:rPr>
        <w:t xml:space="preserve"> będący integralną częścią niniejszej SWZ.</w:t>
      </w:r>
    </w:p>
    <w:p w14:paraId="221EBFC9" w14:textId="25496A94" w:rsidR="00DB558E" w:rsidRDefault="00DB558E" w:rsidP="00DB558E">
      <w:pPr>
        <w:spacing w:line="240" w:lineRule="auto"/>
        <w:jc w:val="both"/>
        <w:rPr>
          <w:rFonts w:ascii="Georgia" w:hAnsi="Georgia" w:cs="Georgia"/>
          <w:i/>
          <w:iCs/>
          <w:sz w:val="20"/>
          <w:szCs w:val="20"/>
        </w:rPr>
      </w:pPr>
    </w:p>
    <w:p w14:paraId="0C8A85A3" w14:textId="4989EFFB" w:rsidR="00904332" w:rsidRDefault="00904332" w:rsidP="00DB558E">
      <w:pPr>
        <w:spacing w:line="240" w:lineRule="auto"/>
        <w:jc w:val="both"/>
        <w:rPr>
          <w:rFonts w:ascii="Georgia" w:hAnsi="Georgia" w:cs="Georgia"/>
          <w:i/>
          <w:iCs/>
          <w:sz w:val="20"/>
          <w:szCs w:val="20"/>
        </w:rPr>
      </w:pPr>
    </w:p>
    <w:p w14:paraId="4BC83D0F" w14:textId="3B5B6A96" w:rsidR="00085F7C" w:rsidRDefault="00085F7C" w:rsidP="00DB558E">
      <w:pPr>
        <w:spacing w:line="240" w:lineRule="auto"/>
        <w:jc w:val="both"/>
        <w:rPr>
          <w:rFonts w:ascii="Georgia" w:hAnsi="Georgia" w:cs="Georgia"/>
          <w:i/>
          <w:iCs/>
          <w:sz w:val="20"/>
          <w:szCs w:val="20"/>
        </w:rPr>
      </w:pPr>
    </w:p>
    <w:p w14:paraId="3D14D415" w14:textId="6319106E" w:rsidR="00112EA4" w:rsidRDefault="00112EA4" w:rsidP="00DB558E">
      <w:pPr>
        <w:spacing w:line="240" w:lineRule="auto"/>
        <w:jc w:val="both"/>
        <w:rPr>
          <w:rFonts w:ascii="Georgia" w:hAnsi="Georgia" w:cs="Georgia"/>
          <w:i/>
          <w:iCs/>
          <w:sz w:val="20"/>
          <w:szCs w:val="20"/>
        </w:rPr>
      </w:pPr>
    </w:p>
    <w:p w14:paraId="06DA4007" w14:textId="7DD6F680" w:rsidR="00112EA4" w:rsidRDefault="00112EA4" w:rsidP="00DB558E">
      <w:pPr>
        <w:spacing w:line="240" w:lineRule="auto"/>
        <w:jc w:val="both"/>
        <w:rPr>
          <w:rFonts w:ascii="Georgia" w:hAnsi="Georgia" w:cs="Georgia"/>
          <w:i/>
          <w:iCs/>
          <w:sz w:val="20"/>
          <w:szCs w:val="20"/>
        </w:rPr>
      </w:pPr>
    </w:p>
    <w:p w14:paraId="60B4327D" w14:textId="7C01BF65" w:rsidR="00112EA4" w:rsidRDefault="00112EA4" w:rsidP="00DB558E">
      <w:pPr>
        <w:spacing w:line="240" w:lineRule="auto"/>
        <w:jc w:val="both"/>
        <w:rPr>
          <w:rFonts w:ascii="Georgia" w:hAnsi="Georgia" w:cs="Georgia"/>
          <w:i/>
          <w:iCs/>
          <w:sz w:val="20"/>
          <w:szCs w:val="20"/>
        </w:rPr>
      </w:pPr>
    </w:p>
    <w:p w14:paraId="6A188BA9" w14:textId="41D95487" w:rsidR="00112EA4" w:rsidRDefault="00112EA4" w:rsidP="00DB558E">
      <w:pPr>
        <w:spacing w:line="240" w:lineRule="auto"/>
        <w:jc w:val="both"/>
        <w:rPr>
          <w:rFonts w:ascii="Georgia" w:hAnsi="Georgia" w:cs="Georgia"/>
          <w:i/>
          <w:iCs/>
          <w:sz w:val="20"/>
          <w:szCs w:val="20"/>
        </w:rPr>
      </w:pPr>
    </w:p>
    <w:p w14:paraId="498C8999" w14:textId="77777777" w:rsidR="00811652" w:rsidRDefault="00811652" w:rsidP="00DB558E">
      <w:pPr>
        <w:spacing w:line="240" w:lineRule="auto"/>
        <w:jc w:val="both"/>
        <w:rPr>
          <w:rFonts w:ascii="Georgia" w:hAnsi="Georgia" w:cs="Georgia"/>
          <w:i/>
          <w:iCs/>
          <w:sz w:val="20"/>
          <w:szCs w:val="20"/>
        </w:rPr>
      </w:pPr>
    </w:p>
    <w:p w14:paraId="568B0A9B" w14:textId="10F9345D" w:rsidR="00085F7C" w:rsidRPr="000A518E" w:rsidRDefault="00085F7C" w:rsidP="00DB558E">
      <w:pPr>
        <w:spacing w:line="240" w:lineRule="auto"/>
        <w:jc w:val="both"/>
        <w:rPr>
          <w:rFonts w:ascii="Georgia" w:hAnsi="Georgia" w:cs="Georgia"/>
          <w:i/>
          <w:iCs/>
          <w:color w:val="FFFFFF" w:themeColor="background1"/>
          <w:sz w:val="20"/>
          <w:szCs w:val="20"/>
        </w:rPr>
      </w:pPr>
    </w:p>
    <w:p w14:paraId="348064D0" w14:textId="729C35E8" w:rsidR="002F1B19" w:rsidRDefault="002F1B19" w:rsidP="00DB558E">
      <w:pPr>
        <w:spacing w:line="240" w:lineRule="auto"/>
        <w:jc w:val="both"/>
        <w:rPr>
          <w:rFonts w:ascii="Georgia" w:hAnsi="Georgia" w:cs="Georgia"/>
          <w:i/>
          <w:iCs/>
          <w:sz w:val="20"/>
          <w:szCs w:val="20"/>
        </w:rPr>
      </w:pPr>
    </w:p>
    <w:p w14:paraId="6DCD0987" w14:textId="1D0D6BCF" w:rsidR="00811652" w:rsidRPr="00F82011" w:rsidRDefault="00811652" w:rsidP="00F82011">
      <w:pPr>
        <w:spacing w:line="240" w:lineRule="auto"/>
        <w:jc w:val="center"/>
        <w:rPr>
          <w:rFonts w:ascii="Georgia" w:hAnsi="Georgia" w:cs="Georgia"/>
          <w:i/>
          <w:iCs/>
          <w:sz w:val="20"/>
          <w:szCs w:val="20"/>
        </w:rPr>
      </w:pPr>
    </w:p>
    <w:p w14:paraId="4BBF4D7A" w14:textId="77777777" w:rsidR="00F82011" w:rsidRPr="00F82011" w:rsidRDefault="00F82011" w:rsidP="00F82011">
      <w:pPr>
        <w:tabs>
          <w:tab w:val="left" w:pos="360"/>
        </w:tabs>
        <w:spacing w:line="240" w:lineRule="auto"/>
        <w:ind w:left="5103"/>
        <w:jc w:val="center"/>
        <w:rPr>
          <w:rFonts w:ascii="Georgia" w:hAnsi="Georgia" w:cs="Georgia"/>
          <w:i/>
          <w:iCs/>
          <w:sz w:val="18"/>
          <w:szCs w:val="18"/>
          <w:lang w:eastAsia="zh-CN"/>
        </w:rPr>
      </w:pPr>
      <w:r w:rsidRPr="00F82011">
        <w:rPr>
          <w:rFonts w:ascii="Georgia" w:hAnsi="Georgia"/>
          <w:i/>
          <w:iCs/>
          <w:sz w:val="18"/>
          <w:szCs w:val="18"/>
          <w:lang w:eastAsia="zh-CN"/>
        </w:rPr>
        <w:t>Z up. Dyrektor</w:t>
      </w:r>
      <w:r w:rsidRPr="00F82011">
        <w:rPr>
          <w:rFonts w:ascii="Georgia" w:hAnsi="Georgia"/>
          <w:i/>
          <w:iCs/>
          <w:sz w:val="18"/>
          <w:szCs w:val="18"/>
          <w:lang w:eastAsia="zh-CN"/>
        </w:rPr>
        <w:br/>
        <w:t>Zespołu Zakładów Opieki Zdrowotnej</w:t>
      </w:r>
      <w:r w:rsidRPr="00F82011">
        <w:rPr>
          <w:rFonts w:ascii="Georgia" w:hAnsi="Georgia"/>
          <w:i/>
          <w:iCs/>
          <w:sz w:val="18"/>
          <w:szCs w:val="18"/>
          <w:lang w:eastAsia="zh-CN"/>
        </w:rPr>
        <w:br/>
        <w:t>w Wadowicach</w:t>
      </w:r>
      <w:r w:rsidRPr="00F82011">
        <w:rPr>
          <w:rFonts w:ascii="Georgia" w:hAnsi="Georgia"/>
          <w:i/>
          <w:iCs/>
          <w:sz w:val="18"/>
          <w:szCs w:val="18"/>
          <w:lang w:eastAsia="zh-CN"/>
        </w:rPr>
        <w:br/>
      </w:r>
      <w:r w:rsidRPr="00F82011">
        <w:rPr>
          <w:rFonts w:ascii="Georgia" w:hAnsi="Georgia"/>
          <w:i/>
          <w:iCs/>
          <w:sz w:val="18"/>
          <w:szCs w:val="18"/>
          <w:lang w:eastAsia="zh-CN"/>
        </w:rPr>
        <w:br/>
        <w:t>p.o. Zastępca Dyrektor ds. Lecznictwa</w:t>
      </w:r>
      <w:r w:rsidRPr="00F82011">
        <w:rPr>
          <w:rFonts w:ascii="Georgia" w:hAnsi="Georgia"/>
          <w:i/>
          <w:iCs/>
          <w:sz w:val="18"/>
          <w:szCs w:val="18"/>
          <w:lang w:eastAsia="zh-CN"/>
        </w:rPr>
        <w:br/>
      </w:r>
      <w:r w:rsidRPr="00F82011">
        <w:rPr>
          <w:rFonts w:ascii="Georgia" w:hAnsi="Georgia"/>
          <w:b/>
          <w:bCs/>
          <w:i/>
          <w:iCs/>
          <w:sz w:val="18"/>
          <w:szCs w:val="18"/>
          <w:lang w:eastAsia="zh-CN"/>
        </w:rPr>
        <w:t>lek. Krzysztof </w:t>
      </w:r>
      <w:proofErr w:type="spellStart"/>
      <w:r w:rsidRPr="00F82011">
        <w:rPr>
          <w:rFonts w:ascii="Georgia" w:hAnsi="Georgia"/>
          <w:b/>
          <w:bCs/>
          <w:i/>
          <w:iCs/>
          <w:sz w:val="18"/>
          <w:szCs w:val="18"/>
          <w:lang w:eastAsia="zh-CN"/>
        </w:rPr>
        <w:t>Harpula</w:t>
      </w:r>
      <w:proofErr w:type="spellEnd"/>
    </w:p>
    <w:p w14:paraId="150DF405" w14:textId="52DB5850" w:rsidR="00DB558E" w:rsidRPr="00123693" w:rsidRDefault="00DB558E" w:rsidP="00DB558E">
      <w:pPr>
        <w:spacing w:line="240" w:lineRule="auto"/>
        <w:jc w:val="both"/>
        <w:rPr>
          <w:rStyle w:val="Domylnaczcionkaakapitu2"/>
          <w:rFonts w:ascii="Georgia" w:hAnsi="Georgia"/>
          <w:b/>
          <w:bCs/>
          <w:color w:val="000000"/>
          <w:sz w:val="20"/>
          <w:szCs w:val="20"/>
        </w:rPr>
      </w:pPr>
      <w:r>
        <w:rPr>
          <w:rStyle w:val="Domylnaczcionkaakapitu2"/>
          <w:rFonts w:ascii="Georgia" w:hAnsi="Georgia"/>
          <w:color w:val="000000"/>
          <w:sz w:val="20"/>
          <w:szCs w:val="20"/>
        </w:rPr>
        <w:t xml:space="preserve">Wadowice, </w:t>
      </w:r>
      <w:r w:rsidRPr="00E02AFD">
        <w:rPr>
          <w:rStyle w:val="Domylnaczcionkaakapitu2"/>
          <w:rFonts w:ascii="Georgia" w:hAnsi="Georgia"/>
          <w:color w:val="000000"/>
          <w:sz w:val="20"/>
          <w:szCs w:val="20"/>
        </w:rPr>
        <w:t xml:space="preserve">dnia </w:t>
      </w:r>
      <w:r w:rsidR="000C3820">
        <w:rPr>
          <w:rStyle w:val="Domylnaczcionkaakapitu2"/>
          <w:rFonts w:ascii="Georgia" w:hAnsi="Georgia"/>
          <w:color w:val="000000"/>
          <w:sz w:val="20"/>
          <w:szCs w:val="20"/>
        </w:rPr>
        <w:t>01</w:t>
      </w:r>
      <w:r w:rsidR="004401D5" w:rsidRPr="000A518E">
        <w:rPr>
          <w:rStyle w:val="Domylnaczcionkaakapitu2"/>
          <w:rFonts w:ascii="Georgia" w:hAnsi="Georgia"/>
          <w:color w:val="000000"/>
          <w:sz w:val="20"/>
          <w:szCs w:val="20"/>
        </w:rPr>
        <w:t>.</w:t>
      </w:r>
      <w:r w:rsidR="00743EAF" w:rsidRPr="000A518E">
        <w:rPr>
          <w:rStyle w:val="Domylnaczcionkaakapitu2"/>
          <w:rFonts w:ascii="Georgia" w:hAnsi="Georgia"/>
          <w:color w:val="000000"/>
          <w:sz w:val="20"/>
          <w:szCs w:val="20"/>
        </w:rPr>
        <w:t>0</w:t>
      </w:r>
      <w:r w:rsidR="000C3820">
        <w:rPr>
          <w:rStyle w:val="Domylnaczcionkaakapitu2"/>
          <w:rFonts w:ascii="Georgia" w:hAnsi="Georgia"/>
          <w:color w:val="000000"/>
          <w:sz w:val="20"/>
          <w:szCs w:val="20"/>
        </w:rPr>
        <w:t>8</w:t>
      </w:r>
      <w:r w:rsidRPr="000A518E">
        <w:rPr>
          <w:rStyle w:val="Domylnaczcionkaakapitu2"/>
          <w:rFonts w:ascii="Georgia" w:hAnsi="Georgia"/>
          <w:color w:val="000000"/>
          <w:sz w:val="20"/>
          <w:szCs w:val="20"/>
        </w:rPr>
        <w:t>.202</w:t>
      </w:r>
      <w:r w:rsidR="00743EAF" w:rsidRPr="000A518E">
        <w:rPr>
          <w:rStyle w:val="Domylnaczcionkaakapitu2"/>
          <w:rFonts w:ascii="Georgia" w:hAnsi="Georgia"/>
          <w:color w:val="000000"/>
          <w:sz w:val="20"/>
          <w:szCs w:val="20"/>
        </w:rPr>
        <w:t>2</w:t>
      </w:r>
      <w:r w:rsidRPr="000A518E">
        <w:rPr>
          <w:rStyle w:val="Domylnaczcionkaakapitu2"/>
          <w:rFonts w:ascii="Georgia" w:hAnsi="Georgia"/>
          <w:color w:val="000000"/>
          <w:sz w:val="20"/>
          <w:szCs w:val="20"/>
        </w:rPr>
        <w:t>r.</w:t>
      </w:r>
      <w:r w:rsidRPr="00123693">
        <w:rPr>
          <w:rStyle w:val="Domylnaczcionkaakapitu2"/>
          <w:rFonts w:ascii="Georgia" w:hAnsi="Georgia"/>
          <w:color w:val="000000"/>
          <w:sz w:val="20"/>
          <w:szCs w:val="20"/>
        </w:rPr>
        <w:tab/>
      </w:r>
      <w:r w:rsidRPr="00123693">
        <w:rPr>
          <w:rStyle w:val="Domylnaczcionkaakapitu2"/>
          <w:rFonts w:ascii="Georgia" w:hAnsi="Georgia"/>
          <w:color w:val="000000"/>
          <w:sz w:val="20"/>
          <w:szCs w:val="20"/>
        </w:rPr>
        <w:tab/>
      </w:r>
      <w:r w:rsidRPr="00123693">
        <w:rPr>
          <w:rStyle w:val="Domylnaczcionkaakapitu2"/>
          <w:rFonts w:ascii="Georgia" w:hAnsi="Georgia"/>
          <w:color w:val="000000"/>
          <w:sz w:val="20"/>
          <w:szCs w:val="20"/>
        </w:rPr>
        <w:tab/>
        <w:t xml:space="preserve">Zatwierdzam </w:t>
      </w:r>
      <w:r w:rsidRPr="00123693">
        <w:rPr>
          <w:rStyle w:val="Domylnaczcionkaakapitu2"/>
          <w:rFonts w:ascii="Georgia" w:hAnsi="Georgia"/>
          <w:b/>
          <w:bCs/>
          <w:color w:val="000000"/>
          <w:sz w:val="20"/>
          <w:szCs w:val="20"/>
        </w:rPr>
        <w:t>………………….........………..........…….</w:t>
      </w:r>
    </w:p>
    <w:p w14:paraId="5357242E" w14:textId="77777777" w:rsidR="00DB558E" w:rsidRDefault="00DB558E" w:rsidP="00DB558E">
      <w:pPr>
        <w:pStyle w:val="Tekstpodstawowywcity2"/>
        <w:ind w:left="6237"/>
        <w:rPr>
          <w:rStyle w:val="Domylnaczcionkaakapitu2"/>
          <w:i/>
          <w:color w:val="000000"/>
          <w:sz w:val="16"/>
          <w:szCs w:val="16"/>
        </w:rPr>
      </w:pPr>
      <w:r w:rsidRPr="00E60300">
        <w:rPr>
          <w:rStyle w:val="Domylnaczcionkaakapitu2"/>
          <w:i/>
          <w:color w:val="000000"/>
          <w:sz w:val="16"/>
          <w:szCs w:val="16"/>
        </w:rPr>
        <w:t>(podpis Dyrektora ZZOZ w Wadowicach</w:t>
      </w:r>
    </w:p>
    <w:p w14:paraId="5DFF658A" w14:textId="77777777" w:rsidR="00DB558E" w:rsidRDefault="00DB558E" w:rsidP="0018140C">
      <w:pPr>
        <w:pStyle w:val="Tekstpodstawowywcity2"/>
        <w:ind w:left="6237"/>
        <w:rPr>
          <w:rStyle w:val="Domylnaczcionkaakapitu2"/>
          <w:i/>
          <w:color w:val="000000"/>
          <w:sz w:val="16"/>
          <w:szCs w:val="16"/>
        </w:rPr>
      </w:pPr>
      <w:r w:rsidRPr="00E60300">
        <w:rPr>
          <w:rStyle w:val="Domylnaczcionkaakapitu2"/>
          <w:i/>
          <w:color w:val="000000"/>
          <w:sz w:val="16"/>
          <w:szCs w:val="16"/>
        </w:rPr>
        <w:t xml:space="preserve">lub osoby przez niego </w:t>
      </w:r>
      <w:bookmarkStart w:id="45" w:name="_Toc286135481"/>
      <w:r w:rsidR="0018140C" w:rsidRPr="00E60300">
        <w:rPr>
          <w:rStyle w:val="Domylnaczcionkaakapitu2"/>
          <w:i/>
          <w:color w:val="000000"/>
          <w:sz w:val="16"/>
          <w:szCs w:val="16"/>
        </w:rPr>
        <w:t>upoważnio</w:t>
      </w:r>
      <w:r w:rsidR="0018140C">
        <w:rPr>
          <w:rStyle w:val="Domylnaczcionkaakapitu2"/>
          <w:i/>
          <w:color w:val="000000"/>
          <w:sz w:val="16"/>
          <w:szCs w:val="16"/>
        </w:rPr>
        <w:t>na)</w:t>
      </w:r>
    </w:p>
    <w:p w14:paraId="4FA25594" w14:textId="0A9BC756" w:rsidR="00A6474B" w:rsidRDefault="00A6474B">
      <w:pPr>
        <w:suppressAutoHyphens w:val="0"/>
        <w:spacing w:after="160" w:line="259" w:lineRule="auto"/>
        <w:textAlignment w:val="auto"/>
        <w:rPr>
          <w:rFonts w:ascii="Georgia" w:hAnsi="Georgia"/>
          <w:i/>
          <w:color w:val="000000"/>
          <w:sz w:val="16"/>
          <w:szCs w:val="16"/>
        </w:rPr>
      </w:pPr>
      <w:r>
        <w:rPr>
          <w:i/>
          <w:color w:val="000000"/>
          <w:sz w:val="16"/>
          <w:szCs w:val="16"/>
        </w:rPr>
        <w:br w:type="page"/>
      </w:r>
    </w:p>
    <w:p w14:paraId="7417943C" w14:textId="77777777" w:rsidR="007741F8" w:rsidRPr="00483D29" w:rsidRDefault="007741F8" w:rsidP="0018140C">
      <w:pPr>
        <w:pStyle w:val="Tekstpodstawowywcity2"/>
        <w:ind w:left="6237"/>
        <w:rPr>
          <w:i/>
          <w:color w:val="000000"/>
          <w:sz w:val="16"/>
          <w:szCs w:val="16"/>
        </w:rPr>
        <w:sectPr w:rsidR="007741F8" w:rsidRPr="00483D29" w:rsidSect="004072E1">
          <w:type w:val="continuous"/>
          <w:pgSz w:w="11906" w:h="16838" w:code="9"/>
          <w:pgMar w:top="1702" w:right="851" w:bottom="568" w:left="851" w:header="426" w:footer="115" w:gutter="0"/>
          <w:cols w:space="708"/>
        </w:sectPr>
      </w:pPr>
    </w:p>
    <w:p w14:paraId="65801B2D" w14:textId="4A2E4FE1" w:rsidR="000C3820" w:rsidRPr="00D83DF6" w:rsidRDefault="00483D29" w:rsidP="00D83DF6">
      <w:pPr>
        <w:pStyle w:val="Nagwek1"/>
        <w:pageBreakBefore/>
        <w:tabs>
          <w:tab w:val="left" w:pos="5775"/>
          <w:tab w:val="right" w:pos="10204"/>
        </w:tabs>
        <w:spacing w:line="360" w:lineRule="auto"/>
        <w:jc w:val="right"/>
        <w:rPr>
          <w:rFonts w:ascii="Georgia" w:hAnsi="Georgia" w:cs="Georgia"/>
          <w:b/>
          <w:bCs w:val="0"/>
          <w:i/>
          <w:iCs/>
          <w:sz w:val="20"/>
          <w:szCs w:val="20"/>
        </w:rPr>
      </w:pPr>
      <w:bookmarkStart w:id="46" w:name="_Toc88558260"/>
      <w:bookmarkStart w:id="47" w:name="_Toc91766460"/>
      <w:r>
        <w:rPr>
          <w:rFonts w:ascii="Georgia" w:hAnsi="Georgia" w:cs="Georgia"/>
          <w:b/>
          <w:bCs w:val="0"/>
          <w:i/>
          <w:iCs/>
          <w:sz w:val="20"/>
          <w:szCs w:val="20"/>
        </w:rPr>
        <w:tab/>
      </w:r>
      <w:bookmarkStart w:id="48" w:name="_Toc110505305"/>
      <w:r w:rsidR="00710E3A" w:rsidRPr="00E71577">
        <w:rPr>
          <w:rFonts w:ascii="Georgia" w:hAnsi="Georgia" w:cs="Georgia"/>
          <w:b/>
          <w:bCs w:val="0"/>
          <w:i/>
          <w:iCs/>
          <w:color w:val="000000"/>
          <w:sz w:val="20"/>
          <w:szCs w:val="20"/>
        </w:rPr>
        <w:t>Załącznik nr</w:t>
      </w:r>
      <w:r w:rsidR="00710E3A">
        <w:rPr>
          <w:rFonts w:ascii="Georgia" w:hAnsi="Georgia" w:cs="Georgia"/>
          <w:b/>
          <w:bCs w:val="0"/>
          <w:i/>
          <w:iCs/>
          <w:color w:val="000000"/>
          <w:sz w:val="20"/>
          <w:szCs w:val="20"/>
        </w:rPr>
        <w:t xml:space="preserve"> 1</w:t>
      </w:r>
      <w:r w:rsidR="00710E3A" w:rsidRPr="00E71577">
        <w:rPr>
          <w:rFonts w:ascii="Georgia" w:hAnsi="Georgia" w:cs="Georgia"/>
          <w:b/>
          <w:bCs w:val="0"/>
          <w:i/>
          <w:iCs/>
          <w:color w:val="000000"/>
          <w:sz w:val="20"/>
          <w:szCs w:val="20"/>
        </w:rPr>
        <w:t xml:space="preserve"> do SWZ</w:t>
      </w:r>
      <w:bookmarkStart w:id="49" w:name="_Toc378325798"/>
      <w:bookmarkEnd w:id="48"/>
    </w:p>
    <w:p w14:paraId="5EB26ADF" w14:textId="77777777" w:rsidR="003E7C37" w:rsidRDefault="003E7C37" w:rsidP="003E7C37">
      <w:pPr>
        <w:rPr>
          <w:sz w:val="16"/>
        </w:rPr>
      </w:pPr>
    </w:p>
    <w:p w14:paraId="7DBAE2F2" w14:textId="77777777" w:rsidR="003E7C37" w:rsidRDefault="003E7C37" w:rsidP="003E7C37">
      <w:pPr>
        <w:jc w:val="center"/>
        <w:rPr>
          <w:rFonts w:ascii="Georgia" w:hAnsi="Georgia"/>
          <w:b/>
          <w:bCs/>
          <w:i/>
          <w:iCs/>
        </w:rPr>
      </w:pPr>
      <w:r>
        <w:rPr>
          <w:rFonts w:ascii="Georgia" w:hAnsi="Georgia"/>
          <w:b/>
          <w:bCs/>
          <w:i/>
          <w:iCs/>
        </w:rPr>
        <w:t>Opis przedmiotu zamówienia</w:t>
      </w:r>
    </w:p>
    <w:p w14:paraId="05A15A60" w14:textId="77777777" w:rsidR="003E7C37" w:rsidRDefault="003E7C37" w:rsidP="003E7C37">
      <w:pPr>
        <w:jc w:val="center"/>
        <w:rPr>
          <w:rFonts w:ascii="Georgia" w:hAnsi="Georgia"/>
          <w:b/>
          <w:bCs/>
          <w:i/>
          <w:iCs/>
        </w:rPr>
      </w:pPr>
    </w:p>
    <w:p w14:paraId="1A14BD1D" w14:textId="77777777" w:rsidR="003E7C37" w:rsidRPr="005D426C" w:rsidRDefault="003E7C37" w:rsidP="003E7C37">
      <w:pPr>
        <w:shd w:val="clear" w:color="auto" w:fill="00FFFF"/>
        <w:snapToGrid w:val="0"/>
        <w:spacing w:line="360" w:lineRule="auto"/>
        <w:ind w:left="-30"/>
        <w:jc w:val="center"/>
        <w:rPr>
          <w:rFonts w:ascii="Georgia" w:hAnsi="Georgia"/>
          <w:b/>
          <w:i/>
          <w:shd w:val="clear" w:color="auto" w:fill="00FFFF"/>
        </w:rPr>
      </w:pPr>
      <w:r w:rsidRPr="005D426C">
        <w:rPr>
          <w:rFonts w:ascii="Georgia" w:hAnsi="Georgia"/>
          <w:b/>
          <w:i/>
          <w:shd w:val="clear" w:color="auto" w:fill="00FFFF"/>
        </w:rPr>
        <w:t>Pakiet 1</w:t>
      </w:r>
    </w:p>
    <w:p w14:paraId="28A7C9C5" w14:textId="77777777" w:rsidR="003E7C37" w:rsidRPr="005D426C" w:rsidRDefault="003E7C37" w:rsidP="003E7C37">
      <w:pPr>
        <w:spacing w:line="360" w:lineRule="auto"/>
        <w:jc w:val="both"/>
        <w:rPr>
          <w:rFonts w:ascii="Georgia" w:eastAsia="Calibri" w:hAnsi="Georgia"/>
        </w:rPr>
      </w:pPr>
      <w:bookmarkStart w:id="50" w:name="_Toc90025385"/>
      <w:r w:rsidRPr="005D426C">
        <w:rPr>
          <w:rFonts w:ascii="Georgia" w:eastAsia="Calibri" w:hAnsi="Georgia"/>
          <w:b/>
          <w:bCs/>
        </w:rPr>
        <w:t>Aparat do znieczulenia</w:t>
      </w:r>
      <w:bookmarkEnd w:id="50"/>
      <w:r w:rsidRPr="005D426C">
        <w:rPr>
          <w:rFonts w:ascii="Georgia" w:eastAsia="Calibri" w:hAnsi="Georgia"/>
          <w:b/>
          <w:bCs/>
        </w:rPr>
        <w:t>- 1 szt.</w:t>
      </w:r>
    </w:p>
    <w:tbl>
      <w:tblPr>
        <w:tblW w:w="0" w:type="auto"/>
        <w:tblInd w:w="-70"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439"/>
        <w:gridCol w:w="4355"/>
        <w:gridCol w:w="1979"/>
        <w:gridCol w:w="1817"/>
        <w:gridCol w:w="1674"/>
      </w:tblGrid>
      <w:tr w:rsidR="003E7C37" w:rsidRPr="005D426C" w14:paraId="05024C83" w14:textId="77777777" w:rsidTr="005305DB">
        <w:trPr>
          <w:trHeight w:val="20"/>
        </w:trPr>
        <w:tc>
          <w:tcPr>
            <w:tcW w:w="43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7F441F0" w14:textId="77777777" w:rsidR="003E7C37" w:rsidRPr="005D426C" w:rsidRDefault="003E7C37" w:rsidP="005305DB">
            <w:pPr>
              <w:spacing w:line="240" w:lineRule="auto"/>
              <w:jc w:val="center"/>
              <w:rPr>
                <w:rFonts w:ascii="Georgia" w:eastAsia="Calibri" w:hAnsi="Georgia"/>
                <w:sz w:val="18"/>
                <w:szCs w:val="18"/>
              </w:rPr>
            </w:pPr>
            <w:r>
              <w:rPr>
                <w:rFonts w:ascii="Georgia" w:eastAsia="Calibri" w:hAnsi="Georgia"/>
                <w:sz w:val="18"/>
                <w:szCs w:val="18"/>
              </w:rPr>
              <w:t>Lp.</w:t>
            </w:r>
          </w:p>
        </w:tc>
        <w:tc>
          <w:tcPr>
            <w:tcW w:w="4488"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09276F2"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b/>
                <w:bCs/>
                <w:color w:val="000000"/>
                <w:sz w:val="18"/>
                <w:szCs w:val="18"/>
              </w:rPr>
              <w:t xml:space="preserve">PARAMETR </w:t>
            </w:r>
          </w:p>
        </w:tc>
        <w:tc>
          <w:tcPr>
            <w:tcW w:w="2017"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DE9E4D4"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b/>
                <w:bCs/>
                <w:color w:val="000000"/>
                <w:sz w:val="18"/>
                <w:szCs w:val="18"/>
              </w:rPr>
              <w:t>Wymaganie</w:t>
            </w:r>
          </w:p>
        </w:tc>
        <w:tc>
          <w:tcPr>
            <w:tcW w:w="1843"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60FC545C"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b/>
                <w:bCs/>
                <w:color w:val="000000"/>
                <w:sz w:val="18"/>
                <w:szCs w:val="18"/>
              </w:rPr>
              <w:t>Parametry punktowane</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B3D2D5E"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b/>
                <w:bCs/>
                <w:color w:val="000000"/>
                <w:sz w:val="18"/>
                <w:szCs w:val="18"/>
              </w:rPr>
              <w:t>Oferowany parametr</w:t>
            </w:r>
          </w:p>
        </w:tc>
      </w:tr>
      <w:tr w:rsidR="003E7C37" w:rsidRPr="005D426C" w14:paraId="249A0037"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43DFD81"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1</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19331562"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b/>
                <w:bCs/>
                <w:color w:val="000000"/>
                <w:sz w:val="18"/>
                <w:szCs w:val="18"/>
              </w:rPr>
              <w:t>Parametry ogólne</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7C80A12"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b/>
                <w:bCs/>
                <w:color w:val="000000"/>
                <w:sz w:val="18"/>
                <w:szCs w:val="18"/>
              </w:rPr>
              <w:t> </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0373A98"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1CF9BD4"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b/>
                <w:bCs/>
                <w:color w:val="000000"/>
                <w:sz w:val="18"/>
                <w:szCs w:val="18"/>
              </w:rPr>
              <w:t> </w:t>
            </w:r>
          </w:p>
        </w:tc>
      </w:tr>
      <w:tr w:rsidR="003E7C37" w:rsidRPr="005D426C" w14:paraId="2006825E"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306FC8C"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2</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7E135408"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Aparat na podstawie jezdnej, hamulec centralny, uchwyty na dwie 10 litrowe butle rezerwowe, reduktory do butli O2 i N2O nakręcane z przyłączami do aparatu. Rok produkcji 2022</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68BBA8E"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980B8F7"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A44E4B3"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0E21E0E3"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4C413BC"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3</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6135E6FD"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Zasilanie gazami z sieci centralnej: O2, N2O, Powietrze</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BEB73FD"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2CDA952"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6E584BB"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5BC7DC31"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4BD2DF8"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4</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28996434"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System oddechowy podgrzewany, zasilanie wewnętrzne bez  zewnętrznych przewodów zasilających, możliwe wyłączenie podgrzewania przez użytkownika</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FA5E1F4" w14:textId="77777777" w:rsidR="003E7C37" w:rsidRPr="005D426C" w:rsidRDefault="003E7C37" w:rsidP="005305DB">
            <w:pPr>
              <w:spacing w:line="240" w:lineRule="auto"/>
              <w:jc w:val="center"/>
              <w:rPr>
                <w:rFonts w:ascii="Georgia" w:eastAsia="Calibri" w:hAnsi="Georgia"/>
                <w:sz w:val="18"/>
                <w:szCs w:val="18"/>
              </w:rPr>
            </w:pP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9DA16EC"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 – 12 pkt</w:t>
            </w:r>
          </w:p>
          <w:p w14:paraId="7EAE27EF"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NIE – 0 pkt</w:t>
            </w: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A3EF19C"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2C60273C"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D571AA5"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5</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31A5F36D"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A"/>
                <w:sz w:val="18"/>
                <w:szCs w:val="18"/>
              </w:rPr>
              <w:t>Awaryjne zasilanie elektryczne całego systemu z wbudowanego akumulatora na co najmniej 100 minut</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6785B03"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 podać</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24867B2"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&gt;90 min – 2 pkt</w:t>
            </w:r>
          </w:p>
          <w:p w14:paraId="7EBED6D3"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&lt;/= 90 – 0 pkt</w:t>
            </w: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A446192"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38B75226"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FCDF2BF"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6</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1AE6944E"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Duży blat roboczy, pozwalający na wygodne prowadzenie dokumentacji. Wbudowane regulowane oświetlenie blatu typu LED</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AD44530"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C6EF58A"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7CE8454"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10730002"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BD74827"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7</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3CF803E4"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Szuflada na akcesoria z trwałym zamknięciem (typu: zamek na klucz, blokada mechaniczna)</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1BA2842"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 podać</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DA72B11"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12C02C5"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5BB3B238"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6D4084C"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8</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2F4F1A19"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A"/>
                <w:sz w:val="18"/>
                <w:szCs w:val="18"/>
              </w:rPr>
              <w:t>Prezentacja ciśnień gazów w sieci centralnej i w butlach rezerwowych na ekranie respiratora</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8A9020C"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6C030BB"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61A5821"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609503A7"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7C8EC15"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9</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12159E06"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System bezpieczeństwa zapewniający co najmniej 25% udział O</w:t>
            </w:r>
            <w:r w:rsidRPr="005D426C">
              <w:rPr>
                <w:rFonts w:ascii="Georgia" w:eastAsia="Calibri" w:hAnsi="Georgia"/>
                <w:color w:val="000000"/>
                <w:sz w:val="18"/>
                <w:szCs w:val="18"/>
                <w:vertAlign w:val="subscript"/>
              </w:rPr>
              <w:t>2</w:t>
            </w:r>
            <w:r w:rsidRPr="005D426C">
              <w:rPr>
                <w:rFonts w:ascii="Georgia" w:eastAsia="Calibri" w:hAnsi="Georgia"/>
                <w:color w:val="000000"/>
                <w:sz w:val="18"/>
                <w:szCs w:val="18"/>
              </w:rPr>
              <w:t xml:space="preserve"> w mieszaninie z N</w:t>
            </w:r>
            <w:r w:rsidRPr="005D426C">
              <w:rPr>
                <w:rFonts w:ascii="Georgia" w:eastAsia="Calibri" w:hAnsi="Georgia"/>
                <w:color w:val="000000"/>
                <w:sz w:val="18"/>
                <w:szCs w:val="18"/>
                <w:vertAlign w:val="subscript"/>
              </w:rPr>
              <w:t>2</w:t>
            </w:r>
            <w:r w:rsidRPr="005D426C">
              <w:rPr>
                <w:rFonts w:ascii="Georgia" w:eastAsia="Calibri" w:hAnsi="Georgia"/>
                <w:color w:val="000000"/>
                <w:sz w:val="18"/>
                <w:szCs w:val="18"/>
              </w:rPr>
              <w:t>O</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25C0F17"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0BBC711"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ED08542"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068415A5"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FB9F855"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10</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2C78A67A"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sz w:val="18"/>
                <w:szCs w:val="18"/>
              </w:rPr>
              <w:t xml:space="preserve">Elektroniczny mieszalnik zapewniający utrzymanie ustawionego wdechowego stężenia tlenu przy zmianie wielkości przepływu świeżych gazów, </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B9768BE" w14:textId="77777777" w:rsidR="003E7C37" w:rsidRPr="005D426C" w:rsidRDefault="003E7C37" w:rsidP="005305DB">
            <w:pPr>
              <w:spacing w:line="240" w:lineRule="auto"/>
              <w:jc w:val="center"/>
              <w:rPr>
                <w:rFonts w:ascii="Georgia" w:eastAsia="Calibri" w:hAnsi="Georgia"/>
                <w:sz w:val="18"/>
                <w:szCs w:val="18"/>
              </w:rPr>
            </w:pP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A9A135E"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 – 2 pkt</w:t>
            </w:r>
          </w:p>
          <w:p w14:paraId="33E5EEE4"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NIE – 0 pkt</w:t>
            </w: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70A7054"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7B8151DD"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43F073A"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11</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5104FCF5"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sz w:val="18"/>
                <w:szCs w:val="18"/>
              </w:rPr>
              <w:t>Elektroniczny mieszalnik zapewniający utrzymanie ustawionego przepływu świeżych gazów przy zmianie stężenie tlenu w mieszaninie podawanej do pacjenta</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7692862" w14:textId="77777777" w:rsidR="003E7C37" w:rsidRPr="005D426C" w:rsidRDefault="003E7C37" w:rsidP="005305DB">
            <w:pPr>
              <w:spacing w:line="240" w:lineRule="auto"/>
              <w:jc w:val="center"/>
              <w:rPr>
                <w:rFonts w:ascii="Georgia" w:eastAsia="Calibri" w:hAnsi="Georgia"/>
                <w:sz w:val="18"/>
                <w:szCs w:val="18"/>
              </w:rPr>
            </w:pP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83F083A"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 – 2 pkt</w:t>
            </w:r>
          </w:p>
          <w:p w14:paraId="152B5DA2"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NIE – 0 pkt</w:t>
            </w: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BB3CB0C"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0A44B261"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B2E8891"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12</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3339F120"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sz w:val="18"/>
                <w:szCs w:val="18"/>
              </w:rPr>
              <w:t>Prezentacja przepływomierzy w formie graficznej na ekranie aparatu, tzw. wirtualne przepływomierze</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0E43948"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E766522"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F12AB5B"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366692F3"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87BF182"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13</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15ECB988"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sz w:val="18"/>
                <w:szCs w:val="18"/>
              </w:rPr>
              <w:t xml:space="preserve">Aparat przystosowany do prowadzenia znieczulania w technice </w:t>
            </w:r>
            <w:proofErr w:type="spellStart"/>
            <w:r w:rsidRPr="005D426C">
              <w:rPr>
                <w:rFonts w:ascii="Georgia" w:eastAsia="Calibri" w:hAnsi="Georgia"/>
                <w:sz w:val="18"/>
                <w:szCs w:val="18"/>
              </w:rPr>
              <w:t>Low</w:t>
            </w:r>
            <w:proofErr w:type="spellEnd"/>
            <w:r w:rsidRPr="005D426C">
              <w:rPr>
                <w:rFonts w:ascii="Georgia" w:eastAsia="Calibri" w:hAnsi="Georgia"/>
                <w:sz w:val="18"/>
                <w:szCs w:val="18"/>
              </w:rPr>
              <w:t xml:space="preserve"> </w:t>
            </w:r>
            <w:proofErr w:type="spellStart"/>
            <w:r w:rsidRPr="005D426C">
              <w:rPr>
                <w:rFonts w:ascii="Georgia" w:eastAsia="Calibri" w:hAnsi="Georgia"/>
                <w:sz w:val="18"/>
                <w:szCs w:val="18"/>
              </w:rPr>
              <w:t>Flow</w:t>
            </w:r>
            <w:proofErr w:type="spellEnd"/>
            <w:r w:rsidRPr="005D426C">
              <w:rPr>
                <w:rFonts w:ascii="Georgia" w:eastAsia="Calibri" w:hAnsi="Georgia"/>
                <w:sz w:val="18"/>
                <w:szCs w:val="18"/>
              </w:rPr>
              <w:t xml:space="preserve"> i </w:t>
            </w:r>
            <w:proofErr w:type="spellStart"/>
            <w:r w:rsidRPr="005D426C">
              <w:rPr>
                <w:rFonts w:ascii="Georgia" w:eastAsia="Calibri" w:hAnsi="Georgia"/>
                <w:sz w:val="18"/>
                <w:szCs w:val="18"/>
              </w:rPr>
              <w:t>Minimal</w:t>
            </w:r>
            <w:proofErr w:type="spellEnd"/>
            <w:r w:rsidRPr="005D426C">
              <w:rPr>
                <w:rFonts w:ascii="Georgia" w:eastAsia="Calibri" w:hAnsi="Georgia"/>
                <w:sz w:val="18"/>
                <w:szCs w:val="18"/>
              </w:rPr>
              <w:t xml:space="preserve"> </w:t>
            </w:r>
            <w:proofErr w:type="spellStart"/>
            <w:r w:rsidRPr="005D426C">
              <w:rPr>
                <w:rFonts w:ascii="Georgia" w:eastAsia="Calibri" w:hAnsi="Georgia"/>
                <w:sz w:val="18"/>
                <w:szCs w:val="18"/>
              </w:rPr>
              <w:t>Flow</w:t>
            </w:r>
            <w:proofErr w:type="spellEnd"/>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5965DD0"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499D25F"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C28703B"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4FC3944C"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8205683"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14</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2BA39816"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A"/>
                <w:sz w:val="18"/>
                <w:szCs w:val="18"/>
              </w:rPr>
              <w:t>Elementy systemu oddechowego mające styczność z mieszaniną oddechową pacjenta, w tym czujniki przepływu, nadają się do sterylizacji parowej (nie dotyczy jednorazowych układów rur, linii próbkujących)</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E0E5C2F"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7F348E5"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B406084"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4493D795"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D1D1A7A"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15</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008D7F42"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Wentylacja pacjentów ze wszystkich grup wiekowych nie wymaga użycia odmiennych elementów systemu oddechowego  i czujników z wyłączeniem rur oddechowych i worka do wentylacji ręcznej</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F57BEA6"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439BE92"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650CB4B"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5E8E23C2"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6C25913"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16</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18E027F7"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Regulowany zawór ograniczający ciśnienie w trybie wentylacji ręcznej (APL) z funkcją natychmiastowego zwolnienia ciśnienia w układzie bez konieczności skręcania do minimum</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A69DE28"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 opisać</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A7CA3E8"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AA8F365"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1B97AB41"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DFEC0EA"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17</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013B9905"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Wbudowany niezależny przepływomierz O2 do podaży tlenu przez maskę lub kaniulę donosową</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669F748"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A407448"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5B9950B"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6A085C81"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4919171"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18</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7F8551B2"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Miejsce aktywne do zamocowania jednego parownika</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89C1BF7"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7E9A7C6"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9D636FD"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7724092E"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DD19D79"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19</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4D931847"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Aparat przygotowany do pracy z jednorazowymi  zbiornikami pochłaniacza, w dostawie co najmniej 6 zbiorników jednorazowych, objętość pochłaniacza jednorazowego minimum 1200 ml</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F173629"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 podać</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885789E"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371284F"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4605FAD8"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C81298A"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20</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4223687A"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b/>
                <w:bCs/>
                <w:color w:val="000000"/>
                <w:sz w:val="18"/>
                <w:szCs w:val="18"/>
              </w:rPr>
              <w:t>Respirator, tryby wentylacji</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36BE5E3"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 </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D5F1FF0"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559184D"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b/>
                <w:bCs/>
                <w:color w:val="000000"/>
                <w:sz w:val="18"/>
                <w:szCs w:val="18"/>
              </w:rPr>
              <w:t> </w:t>
            </w:r>
          </w:p>
        </w:tc>
      </w:tr>
      <w:tr w:rsidR="003E7C37" w:rsidRPr="005D426C" w14:paraId="36B546AC"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E750523"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21</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1A52F34C"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Ekonomiczny respirator z napędem elektrycznym</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B4C6D84"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E126906"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Elektryczny – 20 pkt</w:t>
            </w:r>
          </w:p>
          <w:p w14:paraId="6353DF9F"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Pneumatyczny – 0 pkt</w:t>
            </w: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3B6CBCD"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0EA94300"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3650E19"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22</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36DAB837"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Wentylacja kontrolowana objętościowo</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FD9D55E"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2DB6A9C"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695DF6E"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486DD751"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E7C07C8"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23</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474340A6"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Wentylacja kontrolowana ciśnieniowo</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A13F499"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A9B78AE"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971A903"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6133558F"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8EA289A"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24</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0A245E2F"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Wentylacja synchronizowana w trybie kontrolowanym objętościowo i w trybie kontrolowanym ciśnieniowym</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03DFA6E"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4BD2121"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6ACE0A7"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038EE059"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9664890"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25</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33FA6839"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CPAP/PSV</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87D171E"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1ECAD84"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FC99611"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3525C512"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B416577"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26</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36DE435F"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Funkcja Pauzy (zatrzymanie wentylacji np. na czas odsysania śluzu), regulacja czasu trwania pauzy przez użytkownika, prezentacja czasu pozostałego do zakończenia pauzy</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7CB75BF"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370D8E2"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B3D2E4B"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35E79EDE"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5060481"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27</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52E78ED8"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sz w:val="18"/>
                <w:szCs w:val="18"/>
              </w:rPr>
              <w:t>Automatyczne przełączenie na gaz zastępczy:</w:t>
            </w:r>
            <w:r w:rsidRPr="005D426C">
              <w:rPr>
                <w:rFonts w:ascii="Georgia" w:eastAsia="Calibri" w:hAnsi="Georgia"/>
                <w:sz w:val="18"/>
                <w:szCs w:val="18"/>
              </w:rPr>
              <w:br/>
              <w:t>-po zaniku O2 na 100 % powietrze</w:t>
            </w:r>
            <w:r w:rsidRPr="005D426C">
              <w:rPr>
                <w:rFonts w:ascii="Georgia" w:eastAsia="Calibri" w:hAnsi="Georgia"/>
                <w:sz w:val="18"/>
                <w:szCs w:val="18"/>
              </w:rPr>
              <w:br/>
              <w:t>-po zaniku N2O na 100 % O2</w:t>
            </w:r>
            <w:r w:rsidRPr="005D426C">
              <w:rPr>
                <w:rFonts w:ascii="Georgia" w:eastAsia="Calibri" w:hAnsi="Georgia"/>
                <w:sz w:val="18"/>
                <w:szCs w:val="18"/>
              </w:rPr>
              <w:br/>
              <w:t>-po zaniku Powietrza na 100% O2</w:t>
            </w:r>
            <w:r w:rsidRPr="005D426C">
              <w:rPr>
                <w:rFonts w:ascii="Georgia" w:eastAsia="Calibri" w:hAnsi="Georgia"/>
                <w:sz w:val="18"/>
                <w:szCs w:val="18"/>
              </w:rPr>
              <w:br/>
              <w:t>we wszystkich przypadkach bieżący przepływ Świeżych Gazów pozostaje stały (nie zmienia się)</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85FE756"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23A932D"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C2D0363"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69AA064A"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1C68371"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28</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07AD42E5"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Awaryjna podaż O2 i anestetyku z parownika po awarii zasilania sieciowego i rozładowanym akumulatorze</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CEC118D" w14:textId="77777777" w:rsidR="003E7C37" w:rsidRPr="005D426C" w:rsidRDefault="003E7C37" w:rsidP="005305DB">
            <w:pPr>
              <w:spacing w:line="240" w:lineRule="auto"/>
              <w:jc w:val="center"/>
              <w:rPr>
                <w:rFonts w:ascii="Georgia" w:eastAsia="Calibri" w:hAnsi="Georgia"/>
                <w:sz w:val="18"/>
                <w:szCs w:val="18"/>
              </w:rPr>
            </w:pP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76A1734"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 – 2 pkt</w:t>
            </w:r>
          </w:p>
          <w:p w14:paraId="2C08FC96"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NIE – 0 pkt</w:t>
            </w: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6FCEC009"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7BEB5A51"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AC029D0"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29</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7910DDBC"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b/>
                <w:bCs/>
                <w:color w:val="000000"/>
                <w:sz w:val="18"/>
                <w:szCs w:val="18"/>
              </w:rPr>
              <w:t xml:space="preserve">Regulacje </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71778F3"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 </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A87BB4B"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4293537"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b/>
                <w:bCs/>
                <w:color w:val="000000"/>
                <w:sz w:val="18"/>
                <w:szCs w:val="18"/>
              </w:rPr>
              <w:t> </w:t>
            </w:r>
          </w:p>
        </w:tc>
      </w:tr>
      <w:tr w:rsidR="003E7C37" w:rsidRPr="005D426C" w14:paraId="25F6E674"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EF4BF61"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30</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5E5E99B8"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xml:space="preserve">Zakres regulacji częstości oddechowej co najmniej od 5 do 100 </w:t>
            </w:r>
            <w:proofErr w:type="spellStart"/>
            <w:r w:rsidRPr="005D426C">
              <w:rPr>
                <w:rFonts w:ascii="Georgia" w:eastAsia="Calibri" w:hAnsi="Georgia"/>
                <w:color w:val="000000"/>
                <w:sz w:val="18"/>
                <w:szCs w:val="18"/>
              </w:rPr>
              <w:t>odd</w:t>
            </w:r>
            <w:proofErr w:type="spellEnd"/>
            <w:r w:rsidRPr="005D426C">
              <w:rPr>
                <w:rFonts w:ascii="Georgia" w:eastAsia="Calibri" w:hAnsi="Georgia"/>
                <w:color w:val="000000"/>
                <w:sz w:val="18"/>
                <w:szCs w:val="18"/>
              </w:rPr>
              <w:t>/min</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E3C0B7F"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091F74F"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AC94207"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13B95E68"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BF3B6CD"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31</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1FB894F7"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Zakres regulacji plateau co najmniej od 0% do 50%</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7378DF1"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94D1197"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CA8D328"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b/>
                <w:bCs/>
                <w:color w:val="000000"/>
                <w:sz w:val="18"/>
                <w:szCs w:val="18"/>
              </w:rPr>
              <w:t> </w:t>
            </w:r>
          </w:p>
        </w:tc>
      </w:tr>
      <w:tr w:rsidR="003E7C37" w:rsidRPr="005D426C" w14:paraId="251E64B7"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9676A16"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32</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1F5DB193"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Zakres regulacji I:E co najmniej od 4:1 do 1:4</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872173C"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 podać</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BF259E5"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B6FA51F"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6813E32D"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A0A7AC7"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33</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1F14E3E9"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Zakres regulacji objętości oddechowej co najmniej od 10 do 1500 ml</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F781D49"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 podać</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E0869D6"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3D11B5E"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6E85C98E"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DFF231E"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34</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1FF313B6"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Zakres regulacji wyzwalacza przepływowego co najmniej od 0,3 l/min do 15 l/min</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B47F07A"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 podać</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1E15D7A"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DCBCD09"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46BF6B0D"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D922D05"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35</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0BD5E9F8"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xml:space="preserve">Ciśnienie wdechowe regulowane w zakresie co najmniej  od 10 do 80 </w:t>
            </w:r>
            <w:proofErr w:type="spellStart"/>
            <w:r w:rsidRPr="005D426C">
              <w:rPr>
                <w:rFonts w:ascii="Georgia" w:eastAsia="Calibri" w:hAnsi="Georgia"/>
                <w:color w:val="000000"/>
                <w:sz w:val="18"/>
                <w:szCs w:val="18"/>
              </w:rPr>
              <w:t>hPa</w:t>
            </w:r>
            <w:proofErr w:type="spellEnd"/>
            <w:r w:rsidRPr="005D426C">
              <w:rPr>
                <w:rFonts w:ascii="Georgia" w:eastAsia="Calibri" w:hAnsi="Georgia"/>
                <w:color w:val="000000"/>
                <w:sz w:val="18"/>
                <w:szCs w:val="18"/>
              </w:rPr>
              <w:t xml:space="preserve"> (cmH2O)</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87D77B5"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 podać</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0661F76"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8D1E15D"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3534F508"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87AA964"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36</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54C128BC"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Wspomaganie ciśnieniowe w trybie PSV regulowane w zakresie od 3 cmH2O do co najmniej 60 cmH2O</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144921C"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 podać</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EA5FF89"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148E990"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3E3ED8F6"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BA904D4"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37</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2E2B1973"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Regulacja czasu narastania ciśnienia w fazie wdechowej  (nie dotyczy czasu wdechu), pozwalająca na kształtowanie  nachylenia fali oddechowej, podać zakres</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67C21DA"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 podać</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32B7034"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47C43B8"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775D11EB"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C163D85"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38</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4C42DD39"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xml:space="preserve">Regulacja PEEP w zakresie co najmniej od 2 do 20 </w:t>
            </w:r>
            <w:proofErr w:type="spellStart"/>
            <w:r w:rsidRPr="005D426C">
              <w:rPr>
                <w:rFonts w:ascii="Georgia" w:eastAsia="Calibri" w:hAnsi="Georgia"/>
                <w:color w:val="000000"/>
                <w:sz w:val="18"/>
                <w:szCs w:val="18"/>
              </w:rPr>
              <w:t>hPa</w:t>
            </w:r>
            <w:proofErr w:type="spellEnd"/>
            <w:r w:rsidRPr="005D426C">
              <w:rPr>
                <w:rFonts w:ascii="Georgia" w:eastAsia="Calibri" w:hAnsi="Georgia"/>
                <w:color w:val="000000"/>
                <w:sz w:val="18"/>
                <w:szCs w:val="18"/>
              </w:rPr>
              <w:t xml:space="preserve"> (cmH2O); wymagana funkcja WYŁ (OFF)</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C2DBF9B"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 podać</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21C665D"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 xml:space="preserve">Od 2 </w:t>
            </w:r>
            <w:proofErr w:type="spellStart"/>
            <w:r w:rsidRPr="005D426C">
              <w:rPr>
                <w:rFonts w:ascii="Georgia" w:eastAsia="Calibri" w:hAnsi="Georgia"/>
                <w:color w:val="000000"/>
                <w:sz w:val="18"/>
                <w:szCs w:val="18"/>
              </w:rPr>
              <w:t>hPa</w:t>
            </w:r>
            <w:proofErr w:type="spellEnd"/>
            <w:r w:rsidRPr="005D426C">
              <w:rPr>
                <w:rFonts w:ascii="Georgia" w:eastAsia="Calibri" w:hAnsi="Georgia"/>
                <w:color w:val="000000"/>
                <w:sz w:val="18"/>
                <w:szCs w:val="18"/>
              </w:rPr>
              <w:t xml:space="preserve"> – 6 pkt</w:t>
            </w:r>
          </w:p>
          <w:p w14:paraId="568FDB72"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 xml:space="preserve">Od 3 </w:t>
            </w:r>
            <w:proofErr w:type="spellStart"/>
            <w:r w:rsidRPr="005D426C">
              <w:rPr>
                <w:rFonts w:ascii="Georgia" w:eastAsia="Calibri" w:hAnsi="Georgia"/>
                <w:color w:val="000000"/>
                <w:sz w:val="18"/>
                <w:szCs w:val="18"/>
              </w:rPr>
              <w:t>hPa</w:t>
            </w:r>
            <w:proofErr w:type="spellEnd"/>
            <w:r w:rsidRPr="005D426C">
              <w:rPr>
                <w:rFonts w:ascii="Georgia" w:eastAsia="Calibri" w:hAnsi="Georgia"/>
                <w:color w:val="000000"/>
                <w:sz w:val="18"/>
                <w:szCs w:val="18"/>
              </w:rPr>
              <w:t xml:space="preserve"> – 0 pkt</w:t>
            </w: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7E28033"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63719CF4"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8856C11"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39</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418FA037"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Zmiana częstości oddechowej automatycznie zmienia czas wdechu (Ti) - tzw. blokada I:E, możliwe wyłączenie tej funkcjonalności przez użytkownika</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E02483B" w14:textId="77777777" w:rsidR="003E7C37" w:rsidRPr="005D426C" w:rsidRDefault="003E7C37" w:rsidP="005305DB">
            <w:pPr>
              <w:spacing w:line="240" w:lineRule="auto"/>
              <w:jc w:val="center"/>
              <w:rPr>
                <w:rFonts w:ascii="Georgia" w:eastAsia="Calibri" w:hAnsi="Georgia"/>
                <w:sz w:val="18"/>
                <w:szCs w:val="18"/>
              </w:rPr>
            </w:pP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899C8A3"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 – 6 pkt</w:t>
            </w:r>
          </w:p>
          <w:p w14:paraId="3EB300D0"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NIE – 0 pkt</w:t>
            </w: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432FF1B"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42F23021"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89F1715"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40</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2A453D53"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xml:space="preserve">Zmiana nastawy PEEP powoduje automatyczną zmianę  </w:t>
            </w:r>
            <w:proofErr w:type="spellStart"/>
            <w:r w:rsidRPr="005D426C">
              <w:rPr>
                <w:rFonts w:ascii="Georgia" w:eastAsia="Calibri" w:hAnsi="Georgia"/>
                <w:color w:val="000000"/>
                <w:sz w:val="18"/>
                <w:szCs w:val="18"/>
              </w:rPr>
              <w:t>Pwdech</w:t>
            </w:r>
            <w:proofErr w:type="spellEnd"/>
            <w:r w:rsidRPr="005D426C">
              <w:rPr>
                <w:rFonts w:ascii="Georgia" w:eastAsia="Calibri" w:hAnsi="Georgia"/>
                <w:color w:val="000000"/>
                <w:sz w:val="18"/>
                <w:szCs w:val="18"/>
              </w:rPr>
              <w:t>, możliwe wyłączenie tej funkcjonalności przez użytkownika</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D4E5193"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09C45A1"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627E112"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7D0C0BFF"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02D36FD"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41</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41A37010"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b/>
                <w:bCs/>
                <w:color w:val="000000"/>
                <w:sz w:val="18"/>
                <w:szCs w:val="18"/>
              </w:rPr>
              <w:t>Prezentacje</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60EDBB9"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 </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3100DBD"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9EBFB14"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701579A6"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2353EC1"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42</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5FB55B89"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Prezentacja krzywych w czasie rzeczywistym: p(t), CO2(t), kapnografia</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B85866A"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C825CB5"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02B818B"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75916FAB"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2E8D270"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43</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38DDD35A"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xml:space="preserve">Funkcja </w:t>
            </w:r>
            <w:proofErr w:type="spellStart"/>
            <w:r w:rsidRPr="005D426C">
              <w:rPr>
                <w:rFonts w:ascii="Georgia" w:eastAsia="Calibri" w:hAnsi="Georgia"/>
                <w:color w:val="000000"/>
                <w:sz w:val="18"/>
                <w:szCs w:val="18"/>
              </w:rPr>
              <w:t>timera</w:t>
            </w:r>
            <w:proofErr w:type="spellEnd"/>
            <w:r w:rsidRPr="005D426C">
              <w:rPr>
                <w:rFonts w:ascii="Georgia" w:eastAsia="Calibri" w:hAnsi="Georgia"/>
                <w:color w:val="000000"/>
                <w:sz w:val="18"/>
                <w:szCs w:val="18"/>
              </w:rPr>
              <w:t xml:space="preserve"> (odliczanie do zera sekund od ustawionego czasu) pomocna przy wykonywaniu czynności obwarowanych czasowo, prezentacja na ekranie respiratora</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101F42C" w14:textId="77777777" w:rsidR="003E7C37" w:rsidRPr="005D426C" w:rsidRDefault="003E7C37" w:rsidP="005305DB">
            <w:pPr>
              <w:spacing w:line="240" w:lineRule="auto"/>
              <w:jc w:val="center"/>
              <w:rPr>
                <w:rFonts w:ascii="Georgia" w:eastAsia="Calibri" w:hAnsi="Georgia"/>
                <w:sz w:val="18"/>
                <w:szCs w:val="18"/>
              </w:rPr>
            </w:pP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301099C"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 – 6 pkt</w:t>
            </w:r>
          </w:p>
          <w:p w14:paraId="49DA8667"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NIE – 0 pkt</w:t>
            </w: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F630A5D"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2EF91336"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775E3D0"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44</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30B18399"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Funkcja stopera (odliczanie od zera sekund) pomocna przy kontroli czasu znieczulenia, , kontroli czasu, prezentacja na ekranie respiratora</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51240AD"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847FA40"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C583515"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7FF1568A"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462DB61"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45</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7F86ED21"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b/>
                <w:bCs/>
                <w:color w:val="000000"/>
                <w:sz w:val="18"/>
                <w:szCs w:val="18"/>
              </w:rPr>
              <w:t>Funkcjonalność</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6440378"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 </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A4615CB"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DBEE8AE"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b/>
                <w:bCs/>
                <w:color w:val="000000"/>
                <w:sz w:val="18"/>
                <w:szCs w:val="18"/>
              </w:rPr>
              <w:t> </w:t>
            </w:r>
          </w:p>
        </w:tc>
      </w:tr>
      <w:tr w:rsidR="003E7C37" w:rsidRPr="005D426C" w14:paraId="011922EF"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891EB95"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46</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4107B248"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Kolorowy ekran, o regulowanej jasności i przekątnej minimum 15”, sterowanie: ekran dotykowy i pokrętło funkcyjne, ekran wbudowany z przodu aparatu</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F4F575C"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 podać</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1D75126"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C50C16C"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187C8892"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C5DD502"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47</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76C191AE"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Co najmniej trzy konfiguracje ekranu, możliwe do szybkiego wyboru przez użytkownika; dowolna konfiguracja każdego z ekranów przez użytkownika</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AFEB159"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7E6AE54"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7BA7DE6"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01052566"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C8FFC5D"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48</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3AD165E2"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Pola parametrów na ekranie konfigurowane także w czasie pracy, możliwe szybkie dopasowanie rozmieszczenia lub zmiany wyświetlanych parametrów w czasie operacji w zależności od aktualnych wymagań użytkownika</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E3E70BD"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C77A9C7"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5B8E3B9"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1AE8AAD2"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D7870D4"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49</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508D4663"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Konfiguracja urządzenia może być eksportowana i importowana do/z innych aparatów tej serii</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6D2334F"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9073464"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471C03E"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0B79BEE9"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AEDF8C7"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50</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466DD6DD"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Wbudowany moduł gazowy, monitorowanie gazowe (pomiar w strumieniu bocznym, powrót próbki do układu) w aparacie – pomiary i prezentacja wdechowego i wydechowego stężenia gazów anestetycznych, O</w:t>
            </w:r>
            <w:r w:rsidRPr="005D426C">
              <w:rPr>
                <w:rFonts w:ascii="Georgia" w:eastAsia="Calibri" w:hAnsi="Georgia"/>
                <w:color w:val="000000"/>
                <w:sz w:val="18"/>
                <w:szCs w:val="18"/>
                <w:vertAlign w:val="subscript"/>
              </w:rPr>
              <w:t>2</w:t>
            </w:r>
            <w:r w:rsidRPr="005D426C">
              <w:rPr>
                <w:rFonts w:ascii="Georgia" w:eastAsia="Calibri" w:hAnsi="Georgia"/>
                <w:color w:val="000000"/>
                <w:sz w:val="18"/>
                <w:szCs w:val="18"/>
              </w:rPr>
              <w:t xml:space="preserve"> (pomiar paramagnetyczny), N</w:t>
            </w:r>
            <w:r w:rsidRPr="005D426C">
              <w:rPr>
                <w:rFonts w:ascii="Georgia" w:eastAsia="Calibri" w:hAnsi="Georgia"/>
                <w:color w:val="000000"/>
                <w:sz w:val="18"/>
                <w:szCs w:val="18"/>
                <w:vertAlign w:val="subscript"/>
              </w:rPr>
              <w:t>2</w:t>
            </w:r>
            <w:r w:rsidRPr="005D426C">
              <w:rPr>
                <w:rFonts w:ascii="Georgia" w:eastAsia="Calibri" w:hAnsi="Georgia"/>
                <w:color w:val="000000"/>
                <w:sz w:val="18"/>
                <w:szCs w:val="18"/>
              </w:rPr>
              <w:t>O, CO</w:t>
            </w:r>
            <w:r w:rsidRPr="005D426C">
              <w:rPr>
                <w:rFonts w:ascii="Georgia" w:eastAsia="Calibri" w:hAnsi="Georgia"/>
                <w:color w:val="000000"/>
                <w:sz w:val="18"/>
                <w:szCs w:val="18"/>
                <w:vertAlign w:val="subscript"/>
              </w:rPr>
              <w:t>2</w:t>
            </w:r>
            <w:r w:rsidRPr="005D426C">
              <w:rPr>
                <w:rFonts w:ascii="Georgia" w:eastAsia="Calibri" w:hAnsi="Georgia"/>
                <w:color w:val="000000"/>
                <w:sz w:val="18"/>
                <w:szCs w:val="18"/>
              </w:rPr>
              <w:t>, anestetyki (SEV, DES, ISO), automatyczna identyfikacja anestetyku, MAC skorelowany do wieku pacjenta</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ED8BDC3"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BF4EE1B"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E5F5CD8"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1F05BACC"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89DAE76"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51</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343AB916"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Powrót próbki gazowej do układu</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BDB6120"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A29E430"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423DDED"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2E2E3EB1"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9DBD497"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52</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41776C56"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Możliwy demontaż modułu gazowego i przeniesienie go do innego urządzenia tej serii</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D840406"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C9B196B"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52B0367"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4B03D345"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F27CF96"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53</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75538BAD"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W pełni automatyczna kalibracja modułu gazowego, niewymagająca udziału serwisu, personelu i akcesoriów (np. tzw. gazu testowego)</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122520D" w14:textId="77777777" w:rsidR="003E7C37" w:rsidRPr="005D426C" w:rsidRDefault="003E7C37" w:rsidP="005305DB">
            <w:pPr>
              <w:spacing w:line="240" w:lineRule="auto"/>
              <w:jc w:val="center"/>
              <w:rPr>
                <w:rFonts w:ascii="Georgia" w:eastAsia="Calibri" w:hAnsi="Georgia"/>
                <w:sz w:val="18"/>
                <w:szCs w:val="18"/>
              </w:rPr>
            </w:pP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CB28D45"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 – 6 pkt</w:t>
            </w:r>
          </w:p>
          <w:p w14:paraId="28E27406"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NIE – 0 pkt</w:t>
            </w: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289C97F"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2CB32DBF"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CCCD881"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54</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099AAFEC"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Eksport tzw. zrzutu ekranu do pamięci zewnętrznej USB</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E5BA94F" w14:textId="77777777" w:rsidR="003E7C37" w:rsidRPr="005D426C" w:rsidRDefault="003E7C37" w:rsidP="005305DB">
            <w:pPr>
              <w:spacing w:line="240" w:lineRule="auto"/>
              <w:jc w:val="center"/>
              <w:rPr>
                <w:rFonts w:ascii="Georgia" w:eastAsia="Calibri" w:hAnsi="Georgia"/>
                <w:sz w:val="18"/>
                <w:szCs w:val="18"/>
              </w:rPr>
            </w:pP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D7AF47E"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 – 6 pkt</w:t>
            </w:r>
          </w:p>
          <w:p w14:paraId="210279D7"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NIE – 0 pkt</w:t>
            </w: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708EE84"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b/>
                <w:bCs/>
                <w:color w:val="000000"/>
                <w:sz w:val="18"/>
                <w:szCs w:val="18"/>
              </w:rPr>
              <w:t> </w:t>
            </w:r>
          </w:p>
        </w:tc>
      </w:tr>
      <w:tr w:rsidR="003E7C37" w:rsidRPr="005D426C" w14:paraId="1274D8BC"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0EED286"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55</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150F4C3A"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Automatyczne wstępne skalkulowanie parametrów wentylacji na podstawie wprowadzonej masy ciała i/lub wzrostu pacjenta</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6EC1621"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A19A749"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533774F"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103E2BD9"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7AB5F44"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56</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74728BAB"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b/>
                <w:bCs/>
                <w:color w:val="000000"/>
                <w:sz w:val="18"/>
                <w:szCs w:val="18"/>
              </w:rPr>
              <w:t>Alarmy</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9650266"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 </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319F6D1"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61EA21D"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b/>
                <w:bCs/>
                <w:color w:val="000000"/>
                <w:sz w:val="18"/>
                <w:szCs w:val="18"/>
              </w:rPr>
              <w:t> </w:t>
            </w:r>
          </w:p>
        </w:tc>
      </w:tr>
      <w:tr w:rsidR="003E7C37" w:rsidRPr="005D426C" w14:paraId="3E882B4A"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C24DA4E"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57</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6CD7BE32"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Możliwość automatycznego dostosowania granic alarmowych w odniesieniu do aktualnie mierzonych wartości</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BA87887"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924B053"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F8D65D4"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693D7941"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8F19558"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58</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36FB142E"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Alarm ciśnienia w drogach oddechowych</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941FFED"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404116C"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B1D2C69"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b/>
                <w:bCs/>
                <w:color w:val="000000"/>
                <w:sz w:val="18"/>
                <w:szCs w:val="18"/>
              </w:rPr>
              <w:t> </w:t>
            </w:r>
          </w:p>
        </w:tc>
      </w:tr>
      <w:tr w:rsidR="003E7C37" w:rsidRPr="005D426C" w14:paraId="7BEBA715"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661ACE5"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59</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1C32B7D1"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Alarm objętości minutowej</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0C292AF"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3822189"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24D5611"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5E20EA56"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A75D9D3"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60</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36323D9C"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Alarm bezdechu (</w:t>
            </w:r>
            <w:proofErr w:type="spellStart"/>
            <w:r w:rsidRPr="005D426C">
              <w:rPr>
                <w:rFonts w:ascii="Georgia" w:eastAsia="Calibri" w:hAnsi="Georgia"/>
                <w:color w:val="000000"/>
                <w:sz w:val="18"/>
                <w:szCs w:val="18"/>
              </w:rPr>
              <w:t>aponea</w:t>
            </w:r>
            <w:proofErr w:type="spellEnd"/>
            <w:r w:rsidRPr="005D426C">
              <w:rPr>
                <w:rFonts w:ascii="Georgia" w:eastAsia="Calibri" w:hAnsi="Georgia"/>
                <w:color w:val="000000"/>
                <w:sz w:val="18"/>
                <w:szCs w:val="18"/>
              </w:rPr>
              <w:t>)</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07247DD"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B3BB9FB"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D5AC413"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751DF85C"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FCAD27D"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61</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12F9D8CF"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Alarm stężenia anestetyku</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5FF370C"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AEF8386"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195A669"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7A34E49A"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9CDE90B"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62</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0B721C26"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Alarm braku zasilania w gazy</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3AE866B"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9677B95"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1FCCC43"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6139B56F"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A32E5F9"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63</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6DAD6F60"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Alarm wykrycia drugiego anestetyku</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196A1A0" w14:textId="77777777" w:rsidR="003E7C37" w:rsidRPr="005D426C" w:rsidRDefault="003E7C37" w:rsidP="005305DB">
            <w:pPr>
              <w:spacing w:line="240" w:lineRule="auto"/>
              <w:jc w:val="center"/>
              <w:rPr>
                <w:rFonts w:ascii="Georgia" w:eastAsia="Calibri" w:hAnsi="Georgia"/>
                <w:sz w:val="18"/>
                <w:szCs w:val="18"/>
              </w:rPr>
            </w:pP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AC33264"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 – 2 pkt</w:t>
            </w:r>
          </w:p>
          <w:p w14:paraId="2D711A2B"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NIE – 0 pkt</w:t>
            </w: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705B691"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3A3DFD29"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DF25E94"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64</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56234C40"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b/>
                <w:bCs/>
                <w:color w:val="000000"/>
                <w:sz w:val="18"/>
                <w:szCs w:val="18"/>
              </w:rPr>
              <w:t>Inne</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3311017"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 </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C42F7DB"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02B5A90"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b/>
                <w:bCs/>
                <w:color w:val="000000"/>
                <w:sz w:val="18"/>
                <w:szCs w:val="18"/>
              </w:rPr>
              <w:t> </w:t>
            </w:r>
          </w:p>
        </w:tc>
      </w:tr>
      <w:tr w:rsidR="003E7C37" w:rsidRPr="005D426C" w14:paraId="1E04F455"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725E63B"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65</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03FE6B8F"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xml:space="preserve">Instrukcja obsługi i użytkowania w języku polskim, wersja drukowana, książkowa – nie dopuszcza się kserokopii </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27105D2"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4F91DF5"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3FF2395"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3AF4AB4C"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F1E1541"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66</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0022372F"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Oprogramowanie w języku polskim.</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BABAE03"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43F7BD0"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27DB0CE"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087B568D"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75C61FE"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67</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0E282FE2"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Ssak inżektorowy napędzany powietrzem z sieci centralnej, zasilanie ssaka z przyłączy w aparacie, regulacja siły ssania, dwa zbiorniki na wydzielinę o łącznej objętości minimum 1200 ml.</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6C1A614"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E0D10DA"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64C4EE5"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2D842AEE"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EB40AE7"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68</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5C133C26"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Dreny do podłączenia O</w:t>
            </w:r>
            <w:r w:rsidRPr="005D426C">
              <w:rPr>
                <w:rFonts w:ascii="Georgia" w:eastAsia="Calibri" w:hAnsi="Georgia"/>
                <w:color w:val="000000"/>
                <w:sz w:val="18"/>
                <w:szCs w:val="18"/>
                <w:vertAlign w:val="subscript"/>
              </w:rPr>
              <w:t>2</w:t>
            </w:r>
            <w:r w:rsidRPr="005D426C">
              <w:rPr>
                <w:rFonts w:ascii="Georgia" w:eastAsia="Calibri" w:hAnsi="Georgia"/>
                <w:color w:val="000000"/>
                <w:sz w:val="18"/>
                <w:szCs w:val="18"/>
              </w:rPr>
              <w:t>, N</w:t>
            </w:r>
            <w:r w:rsidRPr="005D426C">
              <w:rPr>
                <w:rFonts w:ascii="Georgia" w:eastAsia="Calibri" w:hAnsi="Georgia"/>
                <w:color w:val="000000"/>
                <w:sz w:val="18"/>
                <w:szCs w:val="18"/>
                <w:vertAlign w:val="subscript"/>
              </w:rPr>
              <w:t>2</w:t>
            </w:r>
            <w:r w:rsidRPr="005D426C">
              <w:rPr>
                <w:rFonts w:ascii="Georgia" w:eastAsia="Calibri" w:hAnsi="Georgia"/>
                <w:color w:val="000000"/>
                <w:sz w:val="18"/>
                <w:szCs w:val="18"/>
              </w:rPr>
              <w:t>O i Powietrza o dł. min. 5m każdy; wt</w:t>
            </w:r>
            <w:r w:rsidRPr="005D426C">
              <w:rPr>
                <w:rFonts w:ascii="Georgia" w:eastAsia="Calibri" w:hAnsi="Georgia"/>
                <w:sz w:val="18"/>
                <w:szCs w:val="18"/>
              </w:rPr>
              <w:t>yki typu AGA</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8F75DEF"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4DB9BBF"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7F2ED3E"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46F8F055"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26FCA45"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69</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55AFA2CA"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Dodatkowe gniazda elektryczne, co najmniej 4 szt., zabezpieczone bezpiecznikami</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E050489"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 podać</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18BDDDA"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DCAC51E"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6D601E24"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728BDF3"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70</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510C01A5"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Całkowicie automatyczny test bez interakcji z użytkownikiem w trakcie trwania procedury</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4A80622" w14:textId="77777777" w:rsidR="003E7C37" w:rsidRPr="005D426C" w:rsidRDefault="003E7C37" w:rsidP="005305DB">
            <w:pPr>
              <w:spacing w:line="240" w:lineRule="auto"/>
              <w:jc w:val="center"/>
              <w:rPr>
                <w:rFonts w:ascii="Georgia" w:eastAsia="Calibri" w:hAnsi="Georgia"/>
                <w:sz w:val="18"/>
                <w:szCs w:val="18"/>
              </w:rPr>
            </w:pP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D003578"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 – 2 pkt</w:t>
            </w:r>
          </w:p>
          <w:p w14:paraId="1C1024BF"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NIE – 0 pkt</w:t>
            </w: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25E794C"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189DD2FD"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B713A80"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71</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61DDF7DF"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Lista kontrolna, czynności do wykonania przed rozpoczęciem testu, prezentowana na ekranie respiratora w formie grafik i tekstu objaśniających poszczególne czynności</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B7B08C5"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A0C307A"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0AC9A07"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3B6D0EE6"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9B40295"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72</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09D403B2"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System ewakuacji gazów, zintegrowany, z niezbędnymi akcesoriami umożliwiającymi podłączenie do odciągu szpitalnego</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59E76FE"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B47B202"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884D85C"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5910484D"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1E16059"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73</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1E3A2B86"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b/>
                <w:bCs/>
                <w:color w:val="000000"/>
                <w:sz w:val="18"/>
                <w:szCs w:val="18"/>
              </w:rPr>
              <w:t>Akcesoria dodatkowe</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8A46A74"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b/>
                <w:bCs/>
                <w:color w:val="000000"/>
                <w:sz w:val="18"/>
                <w:szCs w:val="18"/>
              </w:rPr>
              <w:t> </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694B584"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2044678"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b/>
                <w:bCs/>
                <w:color w:val="000000"/>
                <w:sz w:val="18"/>
                <w:szCs w:val="18"/>
              </w:rPr>
              <w:t> </w:t>
            </w:r>
          </w:p>
        </w:tc>
      </w:tr>
      <w:tr w:rsidR="003E7C37" w:rsidRPr="005D426C" w14:paraId="52239820"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0B2A297"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74</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401454EB"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xml:space="preserve">Zbiornik wielorazowy na wapno, możliwa sterylizacja parowa w temperaturze 134 </w:t>
            </w:r>
            <w:proofErr w:type="spellStart"/>
            <w:r w:rsidRPr="005D426C">
              <w:rPr>
                <w:rFonts w:ascii="Georgia" w:eastAsia="Calibri" w:hAnsi="Georgia"/>
                <w:color w:val="000000"/>
                <w:sz w:val="18"/>
                <w:szCs w:val="18"/>
              </w:rPr>
              <w:t>st</w:t>
            </w:r>
            <w:proofErr w:type="spellEnd"/>
            <w:r w:rsidRPr="005D426C">
              <w:rPr>
                <w:rFonts w:ascii="Georgia" w:eastAsia="Calibri" w:hAnsi="Georgia"/>
                <w:color w:val="000000"/>
                <w:sz w:val="18"/>
                <w:szCs w:val="18"/>
              </w:rPr>
              <w:t xml:space="preserve"> C</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70AA1F2"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DF3B44E"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958E3B0"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6EA908DC"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A8FDE84"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75</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3C582E18"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W dostawie jednorazowe układy oddechowe, współosiowe, z pułapkami 10 szt. (worek oddechowy 2 L, długość rur co najmniej 170 cm)</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DED14C7"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B42E9C4"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10EC504"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03E7D825"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5C5DB07"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76</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7270862A"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A"/>
                <w:sz w:val="18"/>
                <w:szCs w:val="18"/>
              </w:rPr>
              <w:t>W dostawie jednorazowe wkłady na wydzielinę z żelem – 25 szt.</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1D7E54D"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284B87B"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8A603AD"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4D537335"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05BC42D"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77</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0B81F028"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A"/>
                <w:sz w:val="18"/>
                <w:szCs w:val="18"/>
              </w:rPr>
              <w:t>W dostawie pułapki wodne do modułu gazowego 12 szt.</w:t>
            </w:r>
          </w:p>
        </w:tc>
        <w:tc>
          <w:tcPr>
            <w:tcW w:w="201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2E6E11C"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E56B9F3"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02883C2"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7A544A05"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57787E8"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78</w:t>
            </w:r>
          </w:p>
        </w:tc>
        <w:tc>
          <w:tcPr>
            <w:tcW w:w="4488" w:type="dxa"/>
            <w:tcBorders>
              <w:right w:val="single" w:sz="4" w:space="0" w:color="00000A"/>
            </w:tcBorders>
            <w:shd w:val="clear" w:color="auto" w:fill="FFFFFF"/>
            <w:tcMar>
              <w:top w:w="0" w:type="dxa"/>
              <w:left w:w="70" w:type="dxa"/>
              <w:bottom w:w="0" w:type="dxa"/>
              <w:right w:w="70" w:type="dxa"/>
            </w:tcMar>
          </w:tcPr>
          <w:p w14:paraId="25A585FB"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A"/>
                <w:sz w:val="18"/>
                <w:szCs w:val="18"/>
              </w:rPr>
              <w:t>W dostawie linie próbkujące 10 szt.</w:t>
            </w:r>
          </w:p>
        </w:tc>
        <w:tc>
          <w:tcPr>
            <w:tcW w:w="2017" w:type="dxa"/>
            <w:tcBorders>
              <w:right w:val="single" w:sz="4" w:space="0" w:color="00000A"/>
            </w:tcBorders>
            <w:shd w:val="clear" w:color="auto" w:fill="FFFFFF"/>
            <w:tcMar>
              <w:top w:w="0" w:type="dxa"/>
              <w:left w:w="70" w:type="dxa"/>
              <w:bottom w:w="0" w:type="dxa"/>
              <w:right w:w="70" w:type="dxa"/>
            </w:tcMar>
            <w:vAlign w:val="center"/>
          </w:tcPr>
          <w:p w14:paraId="5A11B896"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4E33A7D"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right w:val="single" w:sz="4" w:space="0" w:color="00000A"/>
            </w:tcBorders>
            <w:shd w:val="clear" w:color="auto" w:fill="FFFFFF"/>
            <w:tcMar>
              <w:top w:w="0" w:type="dxa"/>
              <w:left w:w="70" w:type="dxa"/>
              <w:bottom w:w="0" w:type="dxa"/>
              <w:right w:w="70" w:type="dxa"/>
            </w:tcMar>
            <w:vAlign w:val="center"/>
          </w:tcPr>
          <w:p w14:paraId="4C47D21C" w14:textId="77777777" w:rsidR="003E7C37" w:rsidRPr="005D426C" w:rsidRDefault="003E7C37" w:rsidP="005305DB">
            <w:pPr>
              <w:spacing w:line="240" w:lineRule="auto"/>
              <w:jc w:val="both"/>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34574859"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EA89775"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79</w:t>
            </w:r>
          </w:p>
        </w:tc>
        <w:tc>
          <w:tcPr>
            <w:tcW w:w="4488"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4C71DDF"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b/>
                <w:bCs/>
                <w:color w:val="000000"/>
                <w:sz w:val="18"/>
                <w:szCs w:val="18"/>
              </w:rPr>
              <w:t>Monitor do aparatu, wymagania ogólne</w:t>
            </w:r>
          </w:p>
        </w:tc>
        <w:tc>
          <w:tcPr>
            <w:tcW w:w="2017"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5D1E0F6"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b/>
                <w:bCs/>
                <w:color w:val="000000"/>
                <w:sz w:val="18"/>
                <w:szCs w:val="18"/>
              </w:rPr>
              <w:t> </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FAFF50A"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C5858E7"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b/>
                <w:bCs/>
                <w:color w:val="000000"/>
                <w:sz w:val="18"/>
                <w:szCs w:val="18"/>
              </w:rPr>
              <w:t> </w:t>
            </w:r>
          </w:p>
        </w:tc>
      </w:tr>
      <w:tr w:rsidR="003E7C37" w:rsidRPr="005D426C" w14:paraId="1651C0F3"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37F3B2D"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80</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130DF3B5"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sz w:val="18"/>
                <w:szCs w:val="18"/>
              </w:rPr>
              <w:t>Monitor o budowie kompaktowej, z kolorowym ekranem LCD o przekątnej przynajmniej 15 cali, z wbudowanym zasilaczem sieciowym, przeznaczony do monitorowania noworodków, dzieci i dorosłych</w:t>
            </w:r>
          </w:p>
        </w:tc>
        <w:tc>
          <w:tcPr>
            <w:tcW w:w="2017" w:type="dxa"/>
            <w:tcBorders>
              <w:right w:val="single" w:sz="4" w:space="0" w:color="00000A"/>
            </w:tcBorders>
            <w:shd w:val="clear" w:color="auto" w:fill="FFFFFF"/>
            <w:tcMar>
              <w:top w:w="0" w:type="dxa"/>
              <w:left w:w="70" w:type="dxa"/>
              <w:bottom w:w="0" w:type="dxa"/>
              <w:right w:w="70" w:type="dxa"/>
            </w:tcMar>
            <w:vAlign w:val="center"/>
          </w:tcPr>
          <w:p w14:paraId="194B2FBD"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47315FC"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7E1F6AD1"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0AF6AAD6"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963E8D7"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81</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68E873A5"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Wygodne sterowanie monitorem za pomocą stałych przycisków i menu ekranowego w języku polskim.</w:t>
            </w:r>
          </w:p>
        </w:tc>
        <w:tc>
          <w:tcPr>
            <w:tcW w:w="201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38A95E3A"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490B661"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4EB182E0"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5CD2E5F1"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40496F4"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82</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2F1FE5DC"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Stałe przyciski zapewniają dostęp do najczęściej używanych funkcji.</w:t>
            </w:r>
          </w:p>
        </w:tc>
        <w:tc>
          <w:tcPr>
            <w:tcW w:w="201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5C1ECE1"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BA96A47"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1D5EE70F"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2A8894FE"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1CC30EF"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83</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317E0742"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Obsługa menu ekranowego: wybór przez dotyk elementu na ekranie, zmiana wartości i wybór pozycji z listy – za pomocą pokrętła, potwierdzanie wyboru i zamknięcie okna dialogowego przez naciśnięcie pokrętła. Możliwość zmiany wartości, wybrania pozycji z listy, potwierdzenia wyboru i zamknięcia okna za pomocą tylko ekranu dotykowego</w:t>
            </w:r>
          </w:p>
        </w:tc>
        <w:tc>
          <w:tcPr>
            <w:tcW w:w="201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4AE93EED"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11FDCAA"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6E616C67"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393313D4"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4C8AB90"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84</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316AA49B"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xml:space="preserve">Możliwość wykorzystania monitora do transportu: </w:t>
            </w:r>
            <w:r w:rsidRPr="005D426C">
              <w:rPr>
                <w:rFonts w:ascii="Georgia" w:eastAsia="Calibri" w:hAnsi="Georgia"/>
                <w:color w:val="000000"/>
                <w:sz w:val="18"/>
                <w:szCs w:val="18"/>
              </w:rPr>
              <w:br/>
              <w:t>- nie cięższy niż 7,5 kg</w:t>
            </w:r>
            <w:r w:rsidRPr="005D426C">
              <w:rPr>
                <w:rFonts w:ascii="Georgia" w:eastAsia="Calibri" w:hAnsi="Georgia"/>
                <w:color w:val="000000"/>
                <w:sz w:val="18"/>
                <w:szCs w:val="18"/>
              </w:rPr>
              <w:br/>
              <w:t>- wyposażony w wygodny uchwyt do przenoszenia</w:t>
            </w:r>
            <w:r w:rsidRPr="005D426C">
              <w:rPr>
                <w:rFonts w:ascii="Georgia" w:eastAsia="Calibri" w:hAnsi="Georgia"/>
                <w:color w:val="000000"/>
                <w:sz w:val="18"/>
                <w:szCs w:val="18"/>
              </w:rPr>
              <w:br/>
              <w:t>- wyposażony w akumulator dostępny do wymiany przez użytkownika, wystarczający przynajmniej na 5 godzin pracy</w:t>
            </w:r>
            <w:r w:rsidRPr="005D426C">
              <w:rPr>
                <w:rFonts w:ascii="Georgia" w:eastAsia="Calibri" w:hAnsi="Georgia"/>
                <w:color w:val="000000"/>
                <w:sz w:val="18"/>
                <w:szCs w:val="18"/>
              </w:rPr>
              <w:br/>
              <w:t>- w komplecie system mocowania monitora, umożliwiający szybkie zdjęcie bez użycia narzędzi i wykorzystanie monitora do transportu pacjenta</w:t>
            </w:r>
            <w:r w:rsidRPr="005D426C">
              <w:rPr>
                <w:rFonts w:ascii="Georgia" w:eastAsia="Calibri" w:hAnsi="Georgia"/>
                <w:color w:val="000000"/>
                <w:sz w:val="18"/>
                <w:szCs w:val="18"/>
              </w:rPr>
              <w:br/>
              <w:t>- monitor jest gotowy do uruchomienia łączności bezprzewodowej, umożliwiającej centralne monitorowanie podczas transportu</w:t>
            </w:r>
          </w:p>
        </w:tc>
        <w:tc>
          <w:tcPr>
            <w:tcW w:w="201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63399A5C"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3E3A346" w14:textId="77777777" w:rsidR="003E7C37" w:rsidRPr="005D426C" w:rsidRDefault="003E7C37" w:rsidP="005305DB">
            <w:pPr>
              <w:spacing w:line="240" w:lineRule="auto"/>
              <w:jc w:val="center"/>
              <w:rPr>
                <w:rFonts w:ascii="Georgia" w:eastAsia="Calibri" w:hAnsi="Georgia"/>
                <w:sz w:val="18"/>
                <w:szCs w:val="18"/>
              </w:rPr>
            </w:pPr>
            <w:proofErr w:type="spellStart"/>
            <w:r w:rsidRPr="005D426C">
              <w:rPr>
                <w:rFonts w:ascii="Georgia" w:eastAsia="Calibri" w:hAnsi="Georgia"/>
                <w:color w:val="000000"/>
                <w:sz w:val="18"/>
                <w:szCs w:val="18"/>
                <w:lang w:val="en-US"/>
              </w:rPr>
              <w:t>Bateria</w:t>
            </w:r>
            <w:proofErr w:type="spellEnd"/>
            <w:r w:rsidRPr="005D426C">
              <w:rPr>
                <w:rFonts w:ascii="Georgia" w:eastAsia="Calibri" w:hAnsi="Georgia"/>
                <w:color w:val="000000"/>
                <w:sz w:val="18"/>
                <w:szCs w:val="18"/>
                <w:lang w:val="en-US"/>
              </w:rPr>
              <w:t xml:space="preserve"> &gt;4,5h – 8 pkt</w:t>
            </w:r>
          </w:p>
          <w:p w14:paraId="3EFB84D4" w14:textId="77777777" w:rsidR="003E7C37" w:rsidRPr="005D426C" w:rsidRDefault="003E7C37" w:rsidP="005305DB">
            <w:pPr>
              <w:spacing w:line="240" w:lineRule="auto"/>
              <w:jc w:val="center"/>
              <w:rPr>
                <w:rFonts w:ascii="Georgia" w:eastAsia="Calibri" w:hAnsi="Georgia"/>
                <w:sz w:val="18"/>
                <w:szCs w:val="18"/>
              </w:rPr>
            </w:pPr>
            <w:proofErr w:type="spellStart"/>
            <w:r w:rsidRPr="005D426C">
              <w:rPr>
                <w:rFonts w:ascii="Georgia" w:eastAsia="Calibri" w:hAnsi="Georgia"/>
                <w:color w:val="000000"/>
                <w:sz w:val="18"/>
                <w:szCs w:val="18"/>
                <w:lang w:val="en-US"/>
              </w:rPr>
              <w:t>Bateria</w:t>
            </w:r>
            <w:proofErr w:type="spellEnd"/>
            <w:r w:rsidRPr="005D426C">
              <w:rPr>
                <w:rFonts w:ascii="Georgia" w:eastAsia="Calibri" w:hAnsi="Georgia"/>
                <w:color w:val="000000"/>
                <w:sz w:val="18"/>
                <w:szCs w:val="18"/>
                <w:lang w:val="en-US"/>
              </w:rPr>
              <w:t xml:space="preserve"> &lt;4,5h  – 0 pkt</w:t>
            </w:r>
          </w:p>
        </w:tc>
        <w:tc>
          <w:tcPr>
            <w:tcW w:w="1701" w:type="dxa"/>
            <w:tcBorders>
              <w:left w:val="single" w:sz="4" w:space="0" w:color="00000A"/>
              <w:right w:val="single" w:sz="4" w:space="0" w:color="00000A"/>
            </w:tcBorders>
            <w:shd w:val="clear" w:color="auto" w:fill="FFFFFF"/>
            <w:tcMar>
              <w:top w:w="0" w:type="dxa"/>
              <w:left w:w="70" w:type="dxa"/>
              <w:bottom w:w="0" w:type="dxa"/>
              <w:right w:w="70" w:type="dxa"/>
            </w:tcMar>
            <w:vAlign w:val="bottom"/>
          </w:tcPr>
          <w:p w14:paraId="52238F08"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lang w:val="en-US"/>
              </w:rPr>
              <w:t> </w:t>
            </w:r>
          </w:p>
        </w:tc>
      </w:tr>
      <w:tr w:rsidR="003E7C37" w:rsidRPr="005D426C" w14:paraId="20D9AB7F"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78C7165"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85</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61E73789"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xml:space="preserve">Chłodzenie bez wentylatora </w:t>
            </w:r>
          </w:p>
        </w:tc>
        <w:tc>
          <w:tcPr>
            <w:tcW w:w="201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E4A68BE"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7A14966"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518971A5"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5C3591F0"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994F7D5"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86</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42F49845"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sz w:val="18"/>
                <w:szCs w:val="18"/>
              </w:rPr>
              <w:t>Możliwość dopasowania sposobu wyświetlania parametrów do własnych wymagań. Ilość różnych przebiegów (krzywych) dynamicznych możliwych do jednoczesnego wyświetlenia na ekranie monitora – minimum 8. Dostępny ekran dużych liczb i ekran z krótkimi trendami obok odpowiadających im krzywych dynamicznych.</w:t>
            </w:r>
          </w:p>
        </w:tc>
        <w:tc>
          <w:tcPr>
            <w:tcW w:w="201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3C826C81"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28957BE"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19F80DC9"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34587065"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E2C8DB1"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87</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5E44692F"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sz w:val="18"/>
                <w:szCs w:val="18"/>
              </w:rPr>
              <w:t xml:space="preserve">Możliwość skonfigurowania, zapamiętania w monitorze i późniejszego przywołania przynajmniej 3 własnych zestawów parametrów pracy monitora </w:t>
            </w:r>
          </w:p>
        </w:tc>
        <w:tc>
          <w:tcPr>
            <w:tcW w:w="201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01841E86"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493A41D"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6F0BD788"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5C8B9A4D"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FDCB36D"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88</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10DC232F"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sz w:val="18"/>
                <w:szCs w:val="18"/>
              </w:rPr>
              <w:t>Trendy tabelaryczne i graficzne wszystkich mierzonych parametrów przynajmniej z 6 dni, z możliwością przeglądania przynajmniej ostatniej godziny z rozdzielczością lepszą niż 5 sekund</w:t>
            </w:r>
          </w:p>
        </w:tc>
        <w:tc>
          <w:tcPr>
            <w:tcW w:w="201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683E7998"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FCBACE9"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3B547AE"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1FEFF2C9"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2AB6FBC"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89</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35EA717D"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sz w:val="18"/>
                <w:szCs w:val="18"/>
              </w:rPr>
              <w:t>Funkcja zapamiętywania krzywych dynamicznych z min. 96 godzin</w:t>
            </w:r>
          </w:p>
        </w:tc>
        <w:tc>
          <w:tcPr>
            <w:tcW w:w="201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E109B5A"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E24CED1"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&gt;80 h – 8 pkt</w:t>
            </w:r>
          </w:p>
          <w:p w14:paraId="451F2355"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&lt;80 h – 0 pkt</w:t>
            </w: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569B53F0"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0BBE661F"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341BF44"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90</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1C538107"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Oprogramowanie realizujące funkcje:</w:t>
            </w:r>
            <w:r w:rsidRPr="005D426C">
              <w:rPr>
                <w:rFonts w:ascii="Georgia" w:eastAsia="Calibri" w:hAnsi="Georgia"/>
                <w:color w:val="000000"/>
                <w:sz w:val="18"/>
                <w:szCs w:val="18"/>
              </w:rPr>
              <w:br/>
              <w:t>- kalkulatora lekowego</w:t>
            </w:r>
            <w:r w:rsidRPr="005D426C">
              <w:rPr>
                <w:rFonts w:ascii="Georgia" w:eastAsia="Calibri" w:hAnsi="Georgia"/>
                <w:color w:val="000000"/>
                <w:sz w:val="18"/>
                <w:szCs w:val="18"/>
              </w:rPr>
              <w:br/>
              <w:t>- kalkulatora parametrów hemodynamicznych, wentylacyjnych i natlenienia</w:t>
            </w:r>
            <w:r w:rsidRPr="005D426C">
              <w:rPr>
                <w:rFonts w:ascii="Georgia" w:eastAsia="Calibri" w:hAnsi="Georgia"/>
                <w:color w:val="000000"/>
                <w:sz w:val="18"/>
                <w:szCs w:val="18"/>
              </w:rPr>
              <w:br/>
              <w:t>- obliczeń nerkowych</w:t>
            </w:r>
          </w:p>
        </w:tc>
        <w:tc>
          <w:tcPr>
            <w:tcW w:w="201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4A899D8B"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C6DB996"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38756C09"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63848F71"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260665D"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91</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6743D2FA"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Monitor umożliwia wyświetlanie danych z innego monitora pacjenta podłączonego do tej samej sieci, również w przypadku braku lub wyłączenia centrali</w:t>
            </w:r>
          </w:p>
        </w:tc>
        <w:tc>
          <w:tcPr>
            <w:tcW w:w="201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3001AED1"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B9C5447"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475A0527"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09005D4A"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F7FDFEE"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92</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17BE8D4C"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Monitor wyposażony we wbudowany rejestrator taśmowy, drukujący przynajmniej 3 krzywe dynamiczne</w:t>
            </w:r>
          </w:p>
        </w:tc>
        <w:tc>
          <w:tcPr>
            <w:tcW w:w="201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043F5C61"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DC79875"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3D308237"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24D6B99B"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E07832C"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93</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31401E08"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Monitor zamocowany na oferowanym aparacie do znieczulania i połączony z nim, wyświetla przebiegi dynamiczne, łącznie z pętlami oddechowymi, oraz wartości liczbowe danych z aparatu.</w:t>
            </w:r>
          </w:p>
        </w:tc>
        <w:tc>
          <w:tcPr>
            <w:tcW w:w="201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03CCD3E1" w14:textId="77777777" w:rsidR="003E7C37" w:rsidRPr="005D426C" w:rsidRDefault="003E7C37" w:rsidP="005305DB">
            <w:pPr>
              <w:spacing w:line="240" w:lineRule="auto"/>
              <w:jc w:val="center"/>
              <w:rPr>
                <w:rFonts w:ascii="Georgia" w:eastAsia="Calibri" w:hAnsi="Georgia"/>
                <w:sz w:val="18"/>
                <w:szCs w:val="18"/>
              </w:rPr>
            </w:pP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3E91057"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 – 8 pkt</w:t>
            </w:r>
          </w:p>
          <w:p w14:paraId="7F24BCE2"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NIE – 0 pkt</w:t>
            </w: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3F6F1DCB"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09E2E9A6"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C9B4660"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94</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14:paraId="4BE7AD43"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b/>
                <w:bCs/>
                <w:color w:val="000000"/>
                <w:sz w:val="18"/>
                <w:szCs w:val="18"/>
              </w:rPr>
              <w:t>Możliwości monitorowania parametrów</w:t>
            </w:r>
          </w:p>
        </w:tc>
        <w:tc>
          <w:tcPr>
            <w:tcW w:w="2017"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1EEBBC2"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 </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EA5C1D8"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80A3012"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482DD71B"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12A473D"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95</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14:paraId="2DFBE95F"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b/>
                <w:bCs/>
                <w:color w:val="000000"/>
                <w:sz w:val="18"/>
                <w:szCs w:val="18"/>
              </w:rPr>
              <w:t>Pomiar EKG</w:t>
            </w:r>
          </w:p>
        </w:tc>
        <w:tc>
          <w:tcPr>
            <w:tcW w:w="2017" w:type="dxa"/>
            <w:tcBorders>
              <w:right w:val="single" w:sz="4" w:space="0" w:color="00000A"/>
            </w:tcBorders>
            <w:shd w:val="clear" w:color="auto" w:fill="FFFFFF"/>
            <w:tcMar>
              <w:top w:w="0" w:type="dxa"/>
              <w:left w:w="70" w:type="dxa"/>
              <w:bottom w:w="0" w:type="dxa"/>
              <w:right w:w="70" w:type="dxa"/>
            </w:tcMar>
            <w:vAlign w:val="center"/>
          </w:tcPr>
          <w:p w14:paraId="34349ECE"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 </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1BD0EA3"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2CE78032"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375CCE5C"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1A1F197"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96</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5CBDEBF8"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EKG z analizą arytmii, możliwość pomiaru z 3 elektrod i z 5 elektrod, po podłączeniu odpowiedniego przewodu</w:t>
            </w:r>
          </w:p>
        </w:tc>
        <w:tc>
          <w:tcPr>
            <w:tcW w:w="201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D12792F"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8BFF616"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7508722"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3A71313D"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E65834C"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97</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176AFFAF"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Zakres pomiarowy przynajmniej: 15-350 uderzeń/minutę</w:t>
            </w:r>
          </w:p>
        </w:tc>
        <w:tc>
          <w:tcPr>
            <w:tcW w:w="201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EDFA6D3"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50FED14"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2F06FEFE"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29408D65"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37AB845"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98</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35FBF101"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Pomiar odchylenia ST</w:t>
            </w:r>
          </w:p>
        </w:tc>
        <w:tc>
          <w:tcPr>
            <w:tcW w:w="201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1D598736"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EA4DFE9"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662EB772"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063B410A"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C7D34A2"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99</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5A58F5A1"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Monitorowanie arytmii z rozpoznawaniem przynajmniej 16 różnych arytmii</w:t>
            </w:r>
          </w:p>
        </w:tc>
        <w:tc>
          <w:tcPr>
            <w:tcW w:w="201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21D405F8"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DF5C4D2"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388CA24D"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736717F0"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A3AC0AD"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100</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2AFE6E7D"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b/>
                <w:bCs/>
                <w:color w:val="000000"/>
                <w:sz w:val="18"/>
                <w:szCs w:val="18"/>
              </w:rPr>
              <w:t>Pomiar saturacji i tętna (SpO2)</w:t>
            </w:r>
          </w:p>
        </w:tc>
        <w:tc>
          <w:tcPr>
            <w:tcW w:w="201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DE16961"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 </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B94A260"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20262BB2"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08587D42"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50E4EF1"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101</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20F75E07"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xml:space="preserve">Pomiar SpO2 algorytmem </w:t>
            </w:r>
            <w:proofErr w:type="spellStart"/>
            <w:r w:rsidRPr="005D426C">
              <w:rPr>
                <w:rFonts w:ascii="Georgia" w:eastAsia="Calibri" w:hAnsi="Georgia"/>
                <w:color w:val="000000"/>
                <w:sz w:val="18"/>
                <w:szCs w:val="18"/>
              </w:rPr>
              <w:t>Nellcor</w:t>
            </w:r>
            <w:proofErr w:type="spellEnd"/>
            <w:r w:rsidRPr="005D426C">
              <w:rPr>
                <w:rFonts w:ascii="Georgia" w:eastAsia="Calibri" w:hAnsi="Georgia"/>
                <w:color w:val="000000"/>
                <w:sz w:val="18"/>
                <w:szCs w:val="18"/>
              </w:rPr>
              <w:t xml:space="preserve">, z możliwością stosowania wszystkich czujników z oferty firmy </w:t>
            </w:r>
            <w:proofErr w:type="spellStart"/>
            <w:r w:rsidRPr="005D426C">
              <w:rPr>
                <w:rFonts w:ascii="Georgia" w:eastAsia="Calibri" w:hAnsi="Georgia"/>
                <w:color w:val="000000"/>
                <w:sz w:val="18"/>
                <w:szCs w:val="18"/>
              </w:rPr>
              <w:t>Nellcor</w:t>
            </w:r>
            <w:proofErr w:type="spellEnd"/>
          </w:p>
        </w:tc>
        <w:tc>
          <w:tcPr>
            <w:tcW w:w="201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4CDEEA4A"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ECEF81E"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5116B92"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6AFBF825"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5CA0FD0"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102</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73CD794C"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b/>
                <w:bCs/>
                <w:color w:val="000000"/>
                <w:sz w:val="18"/>
                <w:szCs w:val="18"/>
              </w:rPr>
              <w:t>Nieinwazyjny pomiar ciśnienia krwi</w:t>
            </w:r>
          </w:p>
        </w:tc>
        <w:tc>
          <w:tcPr>
            <w:tcW w:w="201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2CB3578A"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 </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7321794"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57BF8FC9"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2F3AB7BB"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F6B9362"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103</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3D01FED4"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Pomiar ciśnienia ręczny i automatyczny z ustawianym czasem powtarzania do 8 godzin</w:t>
            </w:r>
          </w:p>
        </w:tc>
        <w:tc>
          <w:tcPr>
            <w:tcW w:w="201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1099D7E5"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8FC2D9A"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&gt;4h – 2 pkt</w:t>
            </w:r>
          </w:p>
          <w:p w14:paraId="7D6E5CBC"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&lt;4h – 0 pkt</w:t>
            </w: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DE898CD"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1DFD3DB8"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AA750CE"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104</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7FD3E0CC"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Możliwość włączenia automatycznego blokowania alarmów saturacji podczas pomiaru saturacji i NIBP na tej samej kończynie</w:t>
            </w:r>
          </w:p>
        </w:tc>
        <w:tc>
          <w:tcPr>
            <w:tcW w:w="201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E63FCF3"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CEBE672"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60F47A1B"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67DC6DCD"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7358281"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105</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7ADC4D5A"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b/>
                <w:bCs/>
                <w:color w:val="000000"/>
                <w:sz w:val="18"/>
                <w:szCs w:val="18"/>
              </w:rPr>
              <w:t>Inwazyjny pomiar ciśnienia</w:t>
            </w:r>
          </w:p>
        </w:tc>
        <w:tc>
          <w:tcPr>
            <w:tcW w:w="201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0906244"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 </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E16AC2F"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76D86D0C"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11FEC748"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E6D48D6"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106</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118FFAC8"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Możliwość przypisania do poszczególnych torów pomiarowych inwazyjnego pomiaru ciśnienia nazw powiązanych z miejscem pomiaru, w tym ciśnienia tętniczego, ciśnienia w tętnicy płucnej, ośrodkowego ciśnienia żylnego i ciśnienia śródczaszkowego. Możliwość jednoczesnego pomiaru trzech ciśnień</w:t>
            </w:r>
          </w:p>
        </w:tc>
        <w:tc>
          <w:tcPr>
            <w:tcW w:w="201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5B94979B"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E89040D"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196D5266"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45C6BD46"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62FDFC8"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107</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25A8F890"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b/>
                <w:bCs/>
                <w:color w:val="000000"/>
                <w:sz w:val="18"/>
                <w:szCs w:val="18"/>
              </w:rPr>
              <w:t xml:space="preserve">Pomiar temperatury </w:t>
            </w:r>
          </w:p>
        </w:tc>
        <w:tc>
          <w:tcPr>
            <w:tcW w:w="201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5E547E5C"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 </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A80654A"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5ABAA7DD"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608BF692"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4580729"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108</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70179CD6"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Wyświetlanie temperatury T1, T2 i różnicy temperatur</w:t>
            </w:r>
          </w:p>
        </w:tc>
        <w:tc>
          <w:tcPr>
            <w:tcW w:w="201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54E8C224"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06CB76C"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65C563A1"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0B0060F3" w14:textId="77777777" w:rsidTr="005305DB">
        <w:trPr>
          <w:trHeight w:val="359"/>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47F3799"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109</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4F84CC63"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b/>
                <w:bCs/>
                <w:color w:val="000000"/>
                <w:sz w:val="18"/>
                <w:szCs w:val="18"/>
              </w:rPr>
              <w:t>Pomiar zwiotczenia</w:t>
            </w:r>
          </w:p>
        </w:tc>
        <w:tc>
          <w:tcPr>
            <w:tcW w:w="201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34A1C9B5"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 </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DC3F321"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215312AE"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0070CAF4"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894058C"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110</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51A59956"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Pomiar przewodnictwa nerwowo mięśniowego za pomocą stymulacji nerwu łokciowego i rejestracji odpowiedzi za pomocą czujnika 3D, mierzącego drgania kciuka we wszystkich kierunkach, bez konieczności kalibracji czujnika przed wykonaniem pomiaru. Dopuszczalny pomiar za pomocą dodatkowego monitora.</w:t>
            </w:r>
          </w:p>
        </w:tc>
        <w:tc>
          <w:tcPr>
            <w:tcW w:w="201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58F84B09"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8638D75"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2E369EA4"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24DF56DF"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226B029"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111</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2140CD3E"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Pomiar przewodnictwa nerwowo mięśniowego za pomocą stymulacji nerwu łokciowego i rejestracji odpowiedzi za pomocą czujnika 3D, mierzącego drgania kciuka we wszystkich kierunkach, bez konieczności kalibracji czujnika przed wykonaniem pomiaru. Dopuszczalny pomiar za pomocą dodatkowego monitora.</w:t>
            </w:r>
            <w:r w:rsidRPr="005D426C">
              <w:rPr>
                <w:rFonts w:ascii="Georgia" w:eastAsia="Calibri" w:hAnsi="Georgia"/>
                <w:color w:val="000000"/>
                <w:sz w:val="18"/>
                <w:szCs w:val="18"/>
              </w:rPr>
              <w:br/>
              <w:t>Dostępne metody stymulacji, przynajmniej:</w:t>
            </w:r>
            <w:r w:rsidRPr="005D426C">
              <w:rPr>
                <w:rFonts w:ascii="Georgia" w:eastAsia="Calibri" w:hAnsi="Georgia"/>
                <w:color w:val="000000"/>
                <w:sz w:val="18"/>
                <w:szCs w:val="18"/>
              </w:rPr>
              <w:br/>
              <w:t xml:space="preserve">- Train Of </w:t>
            </w:r>
            <w:proofErr w:type="spellStart"/>
            <w:r w:rsidRPr="005D426C">
              <w:rPr>
                <w:rFonts w:ascii="Georgia" w:eastAsia="Calibri" w:hAnsi="Georgia"/>
                <w:color w:val="000000"/>
                <w:sz w:val="18"/>
                <w:szCs w:val="18"/>
              </w:rPr>
              <w:t>Four</w:t>
            </w:r>
            <w:proofErr w:type="spellEnd"/>
            <w:r w:rsidRPr="005D426C">
              <w:rPr>
                <w:rFonts w:ascii="Georgia" w:eastAsia="Calibri" w:hAnsi="Georgia"/>
                <w:color w:val="000000"/>
                <w:sz w:val="18"/>
                <w:szCs w:val="18"/>
              </w:rPr>
              <w:t>, obliczanie T1/T4 i Tref/T4</w:t>
            </w:r>
            <w:r w:rsidRPr="005D426C">
              <w:rPr>
                <w:rFonts w:ascii="Georgia" w:eastAsia="Calibri" w:hAnsi="Georgia"/>
                <w:color w:val="000000"/>
                <w:sz w:val="18"/>
                <w:szCs w:val="18"/>
              </w:rPr>
              <w:br/>
              <w:t>- TOF z ustawianymi odstępami automatycznych pomiarów</w:t>
            </w:r>
            <w:r w:rsidRPr="005D426C">
              <w:rPr>
                <w:rFonts w:ascii="Georgia" w:eastAsia="Calibri" w:hAnsi="Georgia"/>
                <w:color w:val="000000"/>
                <w:sz w:val="18"/>
                <w:szCs w:val="18"/>
              </w:rPr>
              <w:br/>
              <w:t xml:space="preserve">- Tetanus 50 </w:t>
            </w:r>
            <w:proofErr w:type="spellStart"/>
            <w:r w:rsidRPr="005D426C">
              <w:rPr>
                <w:rFonts w:ascii="Georgia" w:eastAsia="Calibri" w:hAnsi="Georgia"/>
                <w:color w:val="000000"/>
                <w:sz w:val="18"/>
                <w:szCs w:val="18"/>
              </w:rPr>
              <w:t>Hz</w:t>
            </w:r>
            <w:proofErr w:type="spellEnd"/>
            <w:r w:rsidRPr="005D426C">
              <w:rPr>
                <w:rFonts w:ascii="Georgia" w:eastAsia="Calibri" w:hAnsi="Georgia"/>
                <w:color w:val="000000"/>
                <w:sz w:val="18"/>
                <w:szCs w:val="18"/>
              </w:rPr>
              <w:br/>
              <w:t xml:space="preserve">- Single </w:t>
            </w:r>
            <w:proofErr w:type="spellStart"/>
            <w:r w:rsidRPr="005D426C">
              <w:rPr>
                <w:rFonts w:ascii="Georgia" w:eastAsia="Calibri" w:hAnsi="Georgia"/>
                <w:color w:val="000000"/>
                <w:sz w:val="18"/>
                <w:szCs w:val="18"/>
              </w:rPr>
              <w:t>Twitch</w:t>
            </w:r>
            <w:proofErr w:type="spellEnd"/>
          </w:p>
        </w:tc>
        <w:tc>
          <w:tcPr>
            <w:tcW w:w="201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4E0E9947"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11B0A81"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256EC098"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42449DB4"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7145FB6"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112</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14:paraId="53A89385"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b/>
                <w:bCs/>
                <w:color w:val="000000"/>
                <w:sz w:val="18"/>
                <w:szCs w:val="18"/>
              </w:rPr>
              <w:t>Wymagane akcesoria pomiarowe</w:t>
            </w:r>
          </w:p>
        </w:tc>
        <w:tc>
          <w:tcPr>
            <w:tcW w:w="201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05303D52"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 </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6AD2AC3"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5C4E489D"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18A31110"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D62E718"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113</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3648625B"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Przewód EKG do podłączenia 3 elektrod</w:t>
            </w:r>
          </w:p>
        </w:tc>
        <w:tc>
          <w:tcPr>
            <w:tcW w:w="201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11F20059"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C040E28"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129FD460"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63DEA7E1"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2D25067"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114</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19636519"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Czujnik SpO2 dla dorosłych z przewodem przedłużającym</w:t>
            </w:r>
          </w:p>
        </w:tc>
        <w:tc>
          <w:tcPr>
            <w:tcW w:w="201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152A3638"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F6EB66C"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255909EE"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7649CC14"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FDB5A52"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115</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4D24F818"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Wężyk do podłączenia mankietów do pomiaru ciśnienia i mankiet pomiarowy dla dorosłych</w:t>
            </w:r>
          </w:p>
        </w:tc>
        <w:tc>
          <w:tcPr>
            <w:tcW w:w="201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1E4E97BF"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8204ADC"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19E4B6E9"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00DF5B02"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8270764"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116</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5C533F00"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Czujnik temperatury skóry</w:t>
            </w:r>
          </w:p>
        </w:tc>
        <w:tc>
          <w:tcPr>
            <w:tcW w:w="201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00A4BB45"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AB0F87E"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0239DCFC"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1686C47D"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3B31CB2"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117</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59608F48"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Akcesoria do pomiaru ciśnienia metodą inwazyjną przynajmniej w 1 torze</w:t>
            </w:r>
          </w:p>
        </w:tc>
        <w:tc>
          <w:tcPr>
            <w:tcW w:w="201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686593D4"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BE513CB"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3E351C2D"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w:t>
            </w:r>
          </w:p>
        </w:tc>
      </w:tr>
      <w:tr w:rsidR="003E7C37" w:rsidRPr="005D426C" w14:paraId="77A631B3" w14:textId="77777777" w:rsidTr="005305DB">
        <w:trPr>
          <w:trHeight w:val="20"/>
        </w:trPr>
        <w:tc>
          <w:tcPr>
            <w:tcW w:w="43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B2CB697"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118</w:t>
            </w:r>
          </w:p>
        </w:tc>
        <w:tc>
          <w:tcPr>
            <w:tcW w:w="4488" w:type="dxa"/>
            <w:tcBorders>
              <w:bottom w:val="single" w:sz="4" w:space="0" w:color="00000A"/>
              <w:right w:val="single" w:sz="4" w:space="0" w:color="00000A"/>
            </w:tcBorders>
            <w:shd w:val="clear" w:color="auto" w:fill="FFFFFF"/>
            <w:tcMar>
              <w:top w:w="0" w:type="dxa"/>
              <w:left w:w="70" w:type="dxa"/>
              <w:bottom w:w="0" w:type="dxa"/>
              <w:right w:w="70" w:type="dxa"/>
            </w:tcMar>
          </w:tcPr>
          <w:p w14:paraId="0D65AE21"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Akcesoria do pomiaru NMT dla dorosłych</w:t>
            </w:r>
          </w:p>
        </w:tc>
        <w:tc>
          <w:tcPr>
            <w:tcW w:w="2017"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0D5D15A" w14:textId="77777777" w:rsidR="003E7C37" w:rsidRPr="005D426C" w:rsidRDefault="003E7C37" w:rsidP="005305DB">
            <w:pPr>
              <w:spacing w:line="240" w:lineRule="auto"/>
              <w:jc w:val="center"/>
              <w:rPr>
                <w:rFonts w:ascii="Georgia" w:eastAsia="Calibri" w:hAnsi="Georgia"/>
                <w:sz w:val="18"/>
                <w:szCs w:val="18"/>
              </w:rPr>
            </w:pPr>
            <w:r w:rsidRPr="005D426C">
              <w:rPr>
                <w:rFonts w:ascii="Georgia" w:eastAsia="Calibri" w:hAnsi="Georgia"/>
                <w:color w:val="000000"/>
                <w:sz w:val="18"/>
                <w:szCs w:val="18"/>
              </w:rPr>
              <w:t>TAK</w:t>
            </w:r>
          </w:p>
        </w:tc>
        <w:tc>
          <w:tcPr>
            <w:tcW w:w="1843"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5CD275C" w14:textId="77777777" w:rsidR="003E7C37" w:rsidRPr="005D426C" w:rsidRDefault="003E7C37" w:rsidP="005305DB">
            <w:pPr>
              <w:spacing w:line="240" w:lineRule="auto"/>
              <w:jc w:val="center"/>
              <w:rPr>
                <w:rFonts w:ascii="Georgia" w:eastAsia="Calibri" w:hAnsi="Georgia"/>
                <w:sz w:val="18"/>
                <w:szCs w:val="18"/>
              </w:rPr>
            </w:pPr>
          </w:p>
        </w:tc>
        <w:tc>
          <w:tcPr>
            <w:tcW w:w="170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14:paraId="5A6BE111" w14:textId="77777777" w:rsidR="003E7C37" w:rsidRPr="005D426C" w:rsidRDefault="003E7C37" w:rsidP="005305DB">
            <w:pPr>
              <w:spacing w:line="240" w:lineRule="auto"/>
              <w:rPr>
                <w:rFonts w:ascii="Georgia" w:eastAsia="Calibri" w:hAnsi="Georgia"/>
                <w:sz w:val="18"/>
                <w:szCs w:val="18"/>
              </w:rPr>
            </w:pPr>
            <w:r w:rsidRPr="005D426C">
              <w:rPr>
                <w:rFonts w:ascii="Georgia" w:eastAsia="Calibri" w:hAnsi="Georgia"/>
                <w:color w:val="000000"/>
                <w:sz w:val="18"/>
                <w:szCs w:val="18"/>
              </w:rPr>
              <w:t> </w:t>
            </w:r>
          </w:p>
        </w:tc>
      </w:tr>
    </w:tbl>
    <w:p w14:paraId="3DCD88C7" w14:textId="77777777" w:rsidR="003E7C37" w:rsidRDefault="003E7C37" w:rsidP="003E7C37">
      <w:pPr>
        <w:pStyle w:val="Akapitzlist1"/>
        <w:spacing w:line="360" w:lineRule="auto"/>
        <w:ind w:left="0"/>
        <w:rPr>
          <w:rFonts w:ascii="Georgia" w:hAnsi="Georgia" w:cs="Georgia"/>
          <w:b/>
          <w:bCs/>
          <w:i/>
        </w:rPr>
      </w:pPr>
    </w:p>
    <w:p w14:paraId="110511BD" w14:textId="77777777" w:rsidR="003E7C37" w:rsidRPr="005D426C" w:rsidRDefault="003E7C37" w:rsidP="003E7C37">
      <w:pPr>
        <w:shd w:val="clear" w:color="auto" w:fill="00FFFF"/>
        <w:snapToGrid w:val="0"/>
        <w:spacing w:line="360" w:lineRule="auto"/>
        <w:ind w:left="-30"/>
        <w:jc w:val="center"/>
        <w:rPr>
          <w:rFonts w:ascii="Georgia" w:hAnsi="Georgia"/>
          <w:b/>
          <w:i/>
          <w:shd w:val="clear" w:color="auto" w:fill="00FFFF"/>
        </w:rPr>
      </w:pPr>
      <w:r w:rsidRPr="005D426C">
        <w:rPr>
          <w:rFonts w:ascii="Georgia" w:hAnsi="Georgia"/>
          <w:b/>
          <w:i/>
          <w:shd w:val="clear" w:color="auto" w:fill="00FFFF"/>
        </w:rPr>
        <w:t xml:space="preserve">Pakiet </w:t>
      </w:r>
      <w:r>
        <w:rPr>
          <w:rFonts w:ascii="Georgia" w:hAnsi="Georgia"/>
          <w:b/>
          <w:i/>
          <w:shd w:val="clear" w:color="auto" w:fill="00FFFF"/>
        </w:rPr>
        <w:t>nr 2</w:t>
      </w:r>
    </w:p>
    <w:p w14:paraId="0A86322A" w14:textId="77777777" w:rsidR="003E7C37" w:rsidRPr="00BA0953" w:rsidRDefault="003E7C37" w:rsidP="003E7C37">
      <w:pPr>
        <w:spacing w:line="360" w:lineRule="auto"/>
        <w:jc w:val="both"/>
        <w:rPr>
          <w:rFonts w:ascii="Georgia" w:hAnsi="Georgia" w:cs="Arial"/>
          <w:b/>
          <w:bCs/>
          <w:lang w:eastAsia="pl-PL"/>
        </w:rPr>
      </w:pPr>
      <w:r w:rsidRPr="004936EC">
        <w:rPr>
          <w:rFonts w:ascii="Georgia" w:eastAsia="Calibri" w:hAnsi="Georgia"/>
          <w:b/>
          <w:bCs/>
          <w:color w:val="000000"/>
        </w:rPr>
        <w:t>D</w:t>
      </w:r>
      <w:r w:rsidRPr="004936EC">
        <w:rPr>
          <w:rFonts w:ascii="Georgia" w:hAnsi="Georgia" w:cs="Arial"/>
          <w:b/>
          <w:bCs/>
        </w:rPr>
        <w:t>efibrylator</w:t>
      </w:r>
      <w:r>
        <w:rPr>
          <w:rFonts w:ascii="Georgia" w:hAnsi="Georgia" w:cs="Arial"/>
          <w:b/>
          <w:bCs/>
        </w:rPr>
        <w:t>- 1 szt.</w:t>
      </w: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4394"/>
        <w:gridCol w:w="1984"/>
        <w:gridCol w:w="1843"/>
        <w:gridCol w:w="1701"/>
      </w:tblGrid>
      <w:tr w:rsidR="003E7C37" w:rsidRPr="00BA0953" w14:paraId="719BCBA8" w14:textId="77777777" w:rsidTr="005305DB">
        <w:tc>
          <w:tcPr>
            <w:tcW w:w="496" w:type="dxa"/>
            <w:vAlign w:val="center"/>
          </w:tcPr>
          <w:p w14:paraId="593F3911" w14:textId="77777777" w:rsidR="003E7C37" w:rsidRPr="00BC2EDA" w:rsidRDefault="003E7C37" w:rsidP="005305DB">
            <w:pPr>
              <w:ind w:left="57"/>
              <w:rPr>
                <w:rFonts w:ascii="Georgia" w:hAnsi="Georgia"/>
                <w:sz w:val="20"/>
                <w:szCs w:val="20"/>
              </w:rPr>
            </w:pPr>
            <w:r w:rsidRPr="00BC2EDA">
              <w:rPr>
                <w:rFonts w:ascii="Georgia" w:hAnsi="Georgia" w:cs="Calibri"/>
                <w:color w:val="000000"/>
                <w:sz w:val="20"/>
                <w:szCs w:val="20"/>
              </w:rPr>
              <w:t>Lp.</w:t>
            </w:r>
          </w:p>
        </w:tc>
        <w:tc>
          <w:tcPr>
            <w:tcW w:w="4394" w:type="dxa"/>
            <w:vAlign w:val="center"/>
          </w:tcPr>
          <w:p w14:paraId="697D29C6" w14:textId="77777777" w:rsidR="003E7C37" w:rsidRPr="00BC2EDA" w:rsidRDefault="003E7C37" w:rsidP="005305DB">
            <w:pPr>
              <w:rPr>
                <w:rFonts w:ascii="Georgia" w:hAnsi="Georgia" w:cs="Arial"/>
                <w:b/>
                <w:bCs/>
                <w:sz w:val="20"/>
                <w:szCs w:val="20"/>
              </w:rPr>
            </w:pPr>
            <w:r w:rsidRPr="00BC2EDA">
              <w:rPr>
                <w:rFonts w:ascii="Georgia" w:eastAsia="Calibri" w:hAnsi="Georgia"/>
                <w:b/>
                <w:bCs/>
                <w:color w:val="000000"/>
                <w:sz w:val="20"/>
                <w:szCs w:val="20"/>
              </w:rPr>
              <w:t xml:space="preserve">PARAMETR </w:t>
            </w:r>
          </w:p>
        </w:tc>
        <w:tc>
          <w:tcPr>
            <w:tcW w:w="1984" w:type="dxa"/>
            <w:vAlign w:val="center"/>
          </w:tcPr>
          <w:p w14:paraId="01B880A7" w14:textId="77777777" w:rsidR="003E7C37" w:rsidRPr="00BC2EDA" w:rsidRDefault="003E7C37" w:rsidP="005305DB">
            <w:pPr>
              <w:jc w:val="center"/>
              <w:rPr>
                <w:rFonts w:ascii="Georgia" w:hAnsi="Georgia"/>
                <w:b/>
                <w:bCs/>
                <w:sz w:val="20"/>
                <w:szCs w:val="20"/>
              </w:rPr>
            </w:pPr>
            <w:r w:rsidRPr="00BC2EDA">
              <w:rPr>
                <w:rFonts w:ascii="Georgia" w:eastAsia="Calibri" w:hAnsi="Georgia"/>
                <w:b/>
                <w:bCs/>
                <w:color w:val="000000"/>
                <w:sz w:val="20"/>
                <w:szCs w:val="20"/>
              </w:rPr>
              <w:t>Wymaganie</w:t>
            </w:r>
          </w:p>
        </w:tc>
        <w:tc>
          <w:tcPr>
            <w:tcW w:w="1843" w:type="dxa"/>
          </w:tcPr>
          <w:p w14:paraId="1E2C337A" w14:textId="77777777" w:rsidR="003E7C37" w:rsidRPr="00BC2EDA" w:rsidRDefault="003E7C37" w:rsidP="005305DB">
            <w:pPr>
              <w:rPr>
                <w:rFonts w:ascii="Georgia" w:hAnsi="Georgia" w:cs="Arial"/>
                <w:b/>
                <w:bCs/>
                <w:sz w:val="20"/>
                <w:szCs w:val="20"/>
              </w:rPr>
            </w:pPr>
            <w:r w:rsidRPr="00BC2EDA">
              <w:rPr>
                <w:rFonts w:ascii="Georgia" w:eastAsia="Calibri" w:hAnsi="Georgia"/>
                <w:b/>
                <w:bCs/>
                <w:color w:val="000000"/>
                <w:sz w:val="20"/>
                <w:szCs w:val="20"/>
              </w:rPr>
              <w:t>Parametry punktowane</w:t>
            </w:r>
          </w:p>
        </w:tc>
        <w:tc>
          <w:tcPr>
            <w:tcW w:w="1701" w:type="dxa"/>
            <w:vAlign w:val="center"/>
          </w:tcPr>
          <w:p w14:paraId="20BF9AA1" w14:textId="77777777" w:rsidR="003E7C37" w:rsidRPr="00BC2EDA" w:rsidRDefault="003E7C37" w:rsidP="005305DB">
            <w:pPr>
              <w:rPr>
                <w:rFonts w:ascii="Georgia" w:hAnsi="Georgia" w:cs="Arial"/>
                <w:b/>
                <w:bCs/>
                <w:sz w:val="20"/>
                <w:szCs w:val="20"/>
              </w:rPr>
            </w:pPr>
            <w:r w:rsidRPr="00BC2EDA">
              <w:rPr>
                <w:rFonts w:ascii="Georgia" w:eastAsia="Calibri" w:hAnsi="Georgia"/>
                <w:b/>
                <w:bCs/>
                <w:color w:val="000000"/>
                <w:sz w:val="20"/>
                <w:szCs w:val="20"/>
              </w:rPr>
              <w:t>Oferowany parametr</w:t>
            </w:r>
          </w:p>
        </w:tc>
      </w:tr>
      <w:tr w:rsidR="003E7C37" w:rsidRPr="00BA0953" w14:paraId="01BAD0DC" w14:textId="77777777" w:rsidTr="005305DB">
        <w:tc>
          <w:tcPr>
            <w:tcW w:w="496" w:type="dxa"/>
            <w:vAlign w:val="center"/>
          </w:tcPr>
          <w:p w14:paraId="00E0DC94" w14:textId="77777777" w:rsidR="003E7C37" w:rsidRPr="00BA0953" w:rsidRDefault="003E7C37" w:rsidP="005305DB">
            <w:pPr>
              <w:spacing w:line="240" w:lineRule="auto"/>
              <w:ind w:left="57"/>
              <w:rPr>
                <w:rFonts w:ascii="Georgia" w:hAnsi="Georgia"/>
                <w:sz w:val="18"/>
                <w:szCs w:val="18"/>
              </w:rPr>
            </w:pPr>
            <w:r>
              <w:rPr>
                <w:rFonts w:ascii="Georgia" w:hAnsi="Georgia"/>
                <w:sz w:val="18"/>
                <w:szCs w:val="18"/>
              </w:rPr>
              <w:t>1</w:t>
            </w:r>
          </w:p>
        </w:tc>
        <w:tc>
          <w:tcPr>
            <w:tcW w:w="4394" w:type="dxa"/>
            <w:vAlign w:val="center"/>
          </w:tcPr>
          <w:p w14:paraId="4D7AC6A6"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Urządzenie nowe z 2022 roku</w:t>
            </w:r>
          </w:p>
        </w:tc>
        <w:tc>
          <w:tcPr>
            <w:tcW w:w="1984" w:type="dxa"/>
            <w:vAlign w:val="center"/>
          </w:tcPr>
          <w:p w14:paraId="7A23A093" w14:textId="77777777" w:rsidR="003E7C37" w:rsidRPr="00BA0953" w:rsidRDefault="003E7C37" w:rsidP="005305DB">
            <w:pPr>
              <w:spacing w:line="240" w:lineRule="auto"/>
              <w:jc w:val="center"/>
              <w:rPr>
                <w:rFonts w:ascii="Georgia" w:hAnsi="Georgia"/>
                <w:sz w:val="18"/>
                <w:szCs w:val="18"/>
              </w:rPr>
            </w:pPr>
            <w:r w:rsidRPr="00BA0953">
              <w:rPr>
                <w:rFonts w:ascii="Georgia" w:hAnsi="Georgia"/>
                <w:sz w:val="18"/>
                <w:szCs w:val="18"/>
              </w:rPr>
              <w:t>TAK</w:t>
            </w:r>
          </w:p>
        </w:tc>
        <w:tc>
          <w:tcPr>
            <w:tcW w:w="1843" w:type="dxa"/>
            <w:vAlign w:val="center"/>
          </w:tcPr>
          <w:p w14:paraId="43D41DA4" w14:textId="77777777" w:rsidR="003E7C37" w:rsidRPr="00BA0953" w:rsidRDefault="003E7C37" w:rsidP="005305DB">
            <w:pPr>
              <w:spacing w:line="240" w:lineRule="auto"/>
              <w:rPr>
                <w:rFonts w:ascii="Georgia" w:hAnsi="Georgia" w:cs="Arial"/>
                <w:sz w:val="18"/>
                <w:szCs w:val="18"/>
              </w:rPr>
            </w:pPr>
          </w:p>
        </w:tc>
        <w:tc>
          <w:tcPr>
            <w:tcW w:w="1701" w:type="dxa"/>
          </w:tcPr>
          <w:p w14:paraId="3B81E855" w14:textId="77777777" w:rsidR="003E7C37" w:rsidRPr="00BA0953" w:rsidRDefault="003E7C37" w:rsidP="005305DB">
            <w:pPr>
              <w:spacing w:line="240" w:lineRule="auto"/>
              <w:rPr>
                <w:rFonts w:ascii="Georgia" w:hAnsi="Georgia" w:cs="Arial"/>
                <w:sz w:val="18"/>
                <w:szCs w:val="18"/>
              </w:rPr>
            </w:pPr>
          </w:p>
        </w:tc>
      </w:tr>
      <w:tr w:rsidR="003E7C37" w:rsidRPr="00BA0953" w14:paraId="0771EA18" w14:textId="77777777" w:rsidTr="005305DB">
        <w:tc>
          <w:tcPr>
            <w:tcW w:w="496" w:type="dxa"/>
            <w:vAlign w:val="center"/>
          </w:tcPr>
          <w:p w14:paraId="76EB4270" w14:textId="77777777" w:rsidR="003E7C37" w:rsidRPr="00BA0953" w:rsidRDefault="003E7C37" w:rsidP="005305DB">
            <w:pPr>
              <w:spacing w:line="240" w:lineRule="auto"/>
              <w:jc w:val="center"/>
              <w:rPr>
                <w:rFonts w:ascii="Georgia" w:hAnsi="Georgia"/>
                <w:sz w:val="18"/>
                <w:szCs w:val="18"/>
              </w:rPr>
            </w:pPr>
            <w:r>
              <w:rPr>
                <w:rFonts w:ascii="Georgia" w:hAnsi="Georgia"/>
                <w:sz w:val="18"/>
                <w:szCs w:val="18"/>
              </w:rPr>
              <w:t>2</w:t>
            </w:r>
          </w:p>
        </w:tc>
        <w:tc>
          <w:tcPr>
            <w:tcW w:w="4394" w:type="dxa"/>
          </w:tcPr>
          <w:p w14:paraId="3A60BD93"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Defibrylacja dorosłych i dzieci</w:t>
            </w:r>
          </w:p>
        </w:tc>
        <w:tc>
          <w:tcPr>
            <w:tcW w:w="1984" w:type="dxa"/>
            <w:vAlign w:val="center"/>
          </w:tcPr>
          <w:p w14:paraId="2C5576C3" w14:textId="77777777" w:rsidR="003E7C37" w:rsidRPr="00BA0953" w:rsidRDefault="003E7C37" w:rsidP="005305DB">
            <w:pPr>
              <w:spacing w:line="240" w:lineRule="auto"/>
              <w:jc w:val="center"/>
              <w:rPr>
                <w:rFonts w:ascii="Georgia" w:hAnsi="Georgia"/>
                <w:sz w:val="18"/>
                <w:szCs w:val="18"/>
              </w:rPr>
            </w:pPr>
            <w:r w:rsidRPr="00BA0953">
              <w:rPr>
                <w:rFonts w:ascii="Georgia" w:hAnsi="Georgia"/>
                <w:sz w:val="18"/>
                <w:szCs w:val="18"/>
              </w:rPr>
              <w:t>TAK</w:t>
            </w:r>
          </w:p>
        </w:tc>
        <w:tc>
          <w:tcPr>
            <w:tcW w:w="1843" w:type="dxa"/>
            <w:vAlign w:val="center"/>
          </w:tcPr>
          <w:p w14:paraId="65B9DFD1" w14:textId="77777777" w:rsidR="003E7C37" w:rsidRPr="00BA0953" w:rsidRDefault="003E7C37" w:rsidP="005305DB">
            <w:pPr>
              <w:spacing w:line="240" w:lineRule="auto"/>
              <w:rPr>
                <w:rFonts w:ascii="Georgia" w:hAnsi="Georgia" w:cs="Arial"/>
                <w:sz w:val="18"/>
                <w:szCs w:val="18"/>
              </w:rPr>
            </w:pPr>
          </w:p>
        </w:tc>
        <w:tc>
          <w:tcPr>
            <w:tcW w:w="1701" w:type="dxa"/>
          </w:tcPr>
          <w:p w14:paraId="26CC51FC" w14:textId="77777777" w:rsidR="003E7C37" w:rsidRPr="00BA0953" w:rsidRDefault="003E7C37" w:rsidP="005305DB">
            <w:pPr>
              <w:spacing w:line="240" w:lineRule="auto"/>
              <w:rPr>
                <w:rFonts w:ascii="Georgia" w:hAnsi="Georgia" w:cs="Arial"/>
                <w:sz w:val="18"/>
                <w:szCs w:val="18"/>
              </w:rPr>
            </w:pPr>
          </w:p>
        </w:tc>
      </w:tr>
      <w:tr w:rsidR="003E7C37" w:rsidRPr="00BA0953" w14:paraId="1FE5F958" w14:textId="77777777" w:rsidTr="005305DB">
        <w:tc>
          <w:tcPr>
            <w:tcW w:w="496" w:type="dxa"/>
            <w:vAlign w:val="center"/>
          </w:tcPr>
          <w:p w14:paraId="382E6160" w14:textId="77777777" w:rsidR="003E7C37" w:rsidRPr="00BA0953" w:rsidRDefault="003E7C37" w:rsidP="005305DB">
            <w:pPr>
              <w:spacing w:line="240" w:lineRule="auto"/>
              <w:jc w:val="center"/>
              <w:rPr>
                <w:rFonts w:ascii="Georgia" w:hAnsi="Georgia"/>
                <w:sz w:val="18"/>
                <w:szCs w:val="18"/>
              </w:rPr>
            </w:pPr>
            <w:r>
              <w:rPr>
                <w:rFonts w:ascii="Georgia" w:hAnsi="Georgia"/>
                <w:sz w:val="18"/>
                <w:szCs w:val="18"/>
              </w:rPr>
              <w:t>3</w:t>
            </w:r>
          </w:p>
        </w:tc>
        <w:tc>
          <w:tcPr>
            <w:tcW w:w="4394" w:type="dxa"/>
          </w:tcPr>
          <w:p w14:paraId="665A84BA"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Dwufazowa fala defibrylacji</w:t>
            </w:r>
          </w:p>
        </w:tc>
        <w:tc>
          <w:tcPr>
            <w:tcW w:w="1984" w:type="dxa"/>
            <w:vAlign w:val="center"/>
          </w:tcPr>
          <w:p w14:paraId="39A2C024" w14:textId="77777777" w:rsidR="003E7C37" w:rsidRPr="00BA0953" w:rsidRDefault="003E7C37" w:rsidP="005305DB">
            <w:pPr>
              <w:spacing w:line="240" w:lineRule="auto"/>
              <w:jc w:val="center"/>
              <w:rPr>
                <w:rFonts w:ascii="Georgia" w:hAnsi="Georgia"/>
                <w:sz w:val="18"/>
                <w:szCs w:val="18"/>
              </w:rPr>
            </w:pPr>
            <w:r w:rsidRPr="00BA0953">
              <w:rPr>
                <w:rFonts w:ascii="Georgia" w:hAnsi="Georgia"/>
                <w:sz w:val="18"/>
                <w:szCs w:val="18"/>
              </w:rPr>
              <w:t>TAK</w:t>
            </w:r>
          </w:p>
        </w:tc>
        <w:tc>
          <w:tcPr>
            <w:tcW w:w="1843" w:type="dxa"/>
            <w:vAlign w:val="center"/>
          </w:tcPr>
          <w:p w14:paraId="33B2067C" w14:textId="77777777" w:rsidR="003E7C37" w:rsidRPr="00BA0953" w:rsidRDefault="003E7C37" w:rsidP="005305DB">
            <w:pPr>
              <w:spacing w:line="240" w:lineRule="auto"/>
              <w:rPr>
                <w:rFonts w:ascii="Georgia" w:hAnsi="Georgia" w:cs="Arial"/>
                <w:sz w:val="18"/>
                <w:szCs w:val="18"/>
              </w:rPr>
            </w:pPr>
          </w:p>
        </w:tc>
        <w:tc>
          <w:tcPr>
            <w:tcW w:w="1701" w:type="dxa"/>
          </w:tcPr>
          <w:p w14:paraId="4FAFA1FB" w14:textId="77777777" w:rsidR="003E7C37" w:rsidRPr="00BA0953" w:rsidRDefault="003E7C37" w:rsidP="005305DB">
            <w:pPr>
              <w:spacing w:line="240" w:lineRule="auto"/>
              <w:rPr>
                <w:rFonts w:ascii="Georgia" w:hAnsi="Georgia" w:cs="Arial"/>
                <w:sz w:val="18"/>
                <w:szCs w:val="18"/>
              </w:rPr>
            </w:pPr>
          </w:p>
        </w:tc>
      </w:tr>
      <w:tr w:rsidR="003E7C37" w:rsidRPr="00BA0953" w14:paraId="5171C78A" w14:textId="77777777" w:rsidTr="005305DB">
        <w:tc>
          <w:tcPr>
            <w:tcW w:w="496" w:type="dxa"/>
            <w:vAlign w:val="center"/>
          </w:tcPr>
          <w:p w14:paraId="549B72AB" w14:textId="77777777" w:rsidR="003E7C37" w:rsidRPr="00BA0953" w:rsidRDefault="003E7C37" w:rsidP="005305DB">
            <w:pPr>
              <w:spacing w:line="240" w:lineRule="auto"/>
              <w:jc w:val="center"/>
              <w:rPr>
                <w:rFonts w:ascii="Georgia" w:hAnsi="Georgia"/>
                <w:sz w:val="18"/>
                <w:szCs w:val="18"/>
              </w:rPr>
            </w:pPr>
            <w:r>
              <w:rPr>
                <w:rFonts w:ascii="Georgia" w:hAnsi="Georgia"/>
                <w:sz w:val="18"/>
                <w:szCs w:val="18"/>
              </w:rPr>
              <w:t>4</w:t>
            </w:r>
          </w:p>
        </w:tc>
        <w:tc>
          <w:tcPr>
            <w:tcW w:w="4394" w:type="dxa"/>
          </w:tcPr>
          <w:p w14:paraId="6A8AF1D2"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Energia wstrząsu min. od 1 do 300 J</w:t>
            </w:r>
          </w:p>
        </w:tc>
        <w:tc>
          <w:tcPr>
            <w:tcW w:w="1984" w:type="dxa"/>
            <w:vAlign w:val="center"/>
          </w:tcPr>
          <w:p w14:paraId="6F6BEE1C" w14:textId="77777777" w:rsidR="003E7C37" w:rsidRPr="00BA0953" w:rsidRDefault="003E7C37" w:rsidP="005305DB">
            <w:pPr>
              <w:spacing w:line="240" w:lineRule="auto"/>
              <w:jc w:val="center"/>
              <w:rPr>
                <w:rFonts w:ascii="Georgia" w:hAnsi="Georgia"/>
                <w:sz w:val="18"/>
                <w:szCs w:val="18"/>
              </w:rPr>
            </w:pPr>
            <w:r w:rsidRPr="00BA0953">
              <w:rPr>
                <w:rFonts w:ascii="Georgia" w:hAnsi="Georgia"/>
                <w:sz w:val="18"/>
                <w:szCs w:val="18"/>
              </w:rPr>
              <w:t>TAK</w:t>
            </w:r>
          </w:p>
        </w:tc>
        <w:tc>
          <w:tcPr>
            <w:tcW w:w="1843" w:type="dxa"/>
            <w:vAlign w:val="center"/>
          </w:tcPr>
          <w:p w14:paraId="1A9AACCC" w14:textId="77777777" w:rsidR="003E7C37" w:rsidRPr="00BA0953" w:rsidRDefault="003E7C37" w:rsidP="005305DB">
            <w:pPr>
              <w:spacing w:line="240" w:lineRule="auto"/>
              <w:rPr>
                <w:rFonts w:ascii="Georgia" w:hAnsi="Georgia" w:cs="Arial"/>
                <w:sz w:val="18"/>
                <w:szCs w:val="18"/>
              </w:rPr>
            </w:pPr>
          </w:p>
        </w:tc>
        <w:tc>
          <w:tcPr>
            <w:tcW w:w="1701" w:type="dxa"/>
          </w:tcPr>
          <w:p w14:paraId="3AE3D511" w14:textId="77777777" w:rsidR="003E7C37" w:rsidRPr="00BA0953" w:rsidRDefault="003E7C37" w:rsidP="005305DB">
            <w:pPr>
              <w:spacing w:line="240" w:lineRule="auto"/>
              <w:rPr>
                <w:rFonts w:ascii="Georgia" w:hAnsi="Georgia" w:cs="Arial"/>
                <w:sz w:val="18"/>
                <w:szCs w:val="18"/>
              </w:rPr>
            </w:pPr>
          </w:p>
        </w:tc>
      </w:tr>
      <w:tr w:rsidR="003E7C37" w:rsidRPr="00BA0953" w14:paraId="0447F8B9" w14:textId="77777777" w:rsidTr="005305DB">
        <w:tc>
          <w:tcPr>
            <w:tcW w:w="496" w:type="dxa"/>
            <w:vAlign w:val="center"/>
          </w:tcPr>
          <w:p w14:paraId="1500D539" w14:textId="77777777" w:rsidR="003E7C37" w:rsidRPr="00BA0953" w:rsidRDefault="003E7C37" w:rsidP="005305DB">
            <w:pPr>
              <w:spacing w:line="240" w:lineRule="auto"/>
              <w:ind w:left="57"/>
              <w:rPr>
                <w:rFonts w:ascii="Georgia" w:hAnsi="Georgia"/>
                <w:sz w:val="18"/>
                <w:szCs w:val="18"/>
              </w:rPr>
            </w:pPr>
            <w:r>
              <w:rPr>
                <w:rFonts w:ascii="Georgia" w:hAnsi="Georgia"/>
                <w:sz w:val="18"/>
                <w:szCs w:val="18"/>
              </w:rPr>
              <w:t>5</w:t>
            </w:r>
          </w:p>
        </w:tc>
        <w:tc>
          <w:tcPr>
            <w:tcW w:w="4394" w:type="dxa"/>
          </w:tcPr>
          <w:p w14:paraId="5C00A83F"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Energia dostępna na min. 24 poziomach</w:t>
            </w:r>
          </w:p>
        </w:tc>
        <w:tc>
          <w:tcPr>
            <w:tcW w:w="1984" w:type="dxa"/>
            <w:vAlign w:val="center"/>
          </w:tcPr>
          <w:p w14:paraId="2043701A" w14:textId="77777777" w:rsidR="003E7C37" w:rsidRPr="00BA0953" w:rsidRDefault="003E7C37" w:rsidP="005305DB">
            <w:pPr>
              <w:spacing w:line="240" w:lineRule="auto"/>
              <w:jc w:val="center"/>
              <w:rPr>
                <w:rFonts w:ascii="Georgia" w:hAnsi="Georgia"/>
                <w:sz w:val="18"/>
                <w:szCs w:val="18"/>
              </w:rPr>
            </w:pPr>
            <w:r w:rsidRPr="00BA0953">
              <w:rPr>
                <w:rFonts w:ascii="Georgia" w:hAnsi="Georgia"/>
                <w:sz w:val="18"/>
                <w:szCs w:val="18"/>
              </w:rPr>
              <w:t>TAK</w:t>
            </w:r>
          </w:p>
        </w:tc>
        <w:tc>
          <w:tcPr>
            <w:tcW w:w="1843" w:type="dxa"/>
            <w:vAlign w:val="center"/>
          </w:tcPr>
          <w:p w14:paraId="5630488C" w14:textId="77777777" w:rsidR="003E7C37" w:rsidRPr="00BA0953" w:rsidRDefault="003E7C37" w:rsidP="005305DB">
            <w:pPr>
              <w:spacing w:line="240" w:lineRule="auto"/>
              <w:rPr>
                <w:rFonts w:ascii="Georgia" w:hAnsi="Georgia" w:cs="Arial"/>
                <w:sz w:val="18"/>
                <w:szCs w:val="18"/>
              </w:rPr>
            </w:pPr>
          </w:p>
        </w:tc>
        <w:tc>
          <w:tcPr>
            <w:tcW w:w="1701" w:type="dxa"/>
          </w:tcPr>
          <w:p w14:paraId="155BF80E" w14:textId="77777777" w:rsidR="003E7C37" w:rsidRPr="00BA0953" w:rsidRDefault="003E7C37" w:rsidP="005305DB">
            <w:pPr>
              <w:spacing w:line="240" w:lineRule="auto"/>
              <w:rPr>
                <w:rFonts w:ascii="Georgia" w:hAnsi="Georgia" w:cs="Arial"/>
                <w:sz w:val="18"/>
                <w:szCs w:val="18"/>
              </w:rPr>
            </w:pPr>
          </w:p>
        </w:tc>
      </w:tr>
      <w:tr w:rsidR="003E7C37" w:rsidRPr="00BA0953" w14:paraId="4271ADBF" w14:textId="77777777" w:rsidTr="005305DB">
        <w:trPr>
          <w:trHeight w:val="397"/>
        </w:trPr>
        <w:tc>
          <w:tcPr>
            <w:tcW w:w="496" w:type="dxa"/>
            <w:vAlign w:val="center"/>
          </w:tcPr>
          <w:p w14:paraId="581D7732" w14:textId="77777777" w:rsidR="003E7C37" w:rsidRPr="00BA0953" w:rsidRDefault="003E7C37" w:rsidP="005305DB">
            <w:pPr>
              <w:spacing w:line="240" w:lineRule="auto"/>
              <w:ind w:left="57"/>
              <w:rPr>
                <w:rFonts w:ascii="Georgia" w:hAnsi="Georgia"/>
                <w:sz w:val="18"/>
                <w:szCs w:val="18"/>
              </w:rPr>
            </w:pPr>
            <w:r>
              <w:rPr>
                <w:rFonts w:ascii="Georgia" w:hAnsi="Georgia"/>
                <w:sz w:val="18"/>
                <w:szCs w:val="18"/>
              </w:rPr>
              <w:t>6</w:t>
            </w:r>
          </w:p>
        </w:tc>
        <w:tc>
          <w:tcPr>
            <w:tcW w:w="4394" w:type="dxa"/>
          </w:tcPr>
          <w:p w14:paraId="7D729685"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 xml:space="preserve">Czas ładowania do maksymalnej energii &lt;  9 sek. (tak z zasilania sieciowego 230 VAC/50 </w:t>
            </w:r>
            <w:proofErr w:type="spellStart"/>
            <w:r w:rsidRPr="00BA0953">
              <w:rPr>
                <w:rFonts w:ascii="Georgia" w:hAnsi="Georgia" w:cs="Arial"/>
                <w:sz w:val="18"/>
                <w:szCs w:val="18"/>
              </w:rPr>
              <w:t>Hz</w:t>
            </w:r>
            <w:proofErr w:type="spellEnd"/>
            <w:r w:rsidRPr="00BA0953">
              <w:rPr>
                <w:rFonts w:ascii="Georgia" w:hAnsi="Georgia" w:cs="Arial"/>
                <w:sz w:val="18"/>
                <w:szCs w:val="18"/>
              </w:rPr>
              <w:t xml:space="preserve"> jak i akumulatorowego)</w:t>
            </w:r>
          </w:p>
        </w:tc>
        <w:tc>
          <w:tcPr>
            <w:tcW w:w="1984" w:type="dxa"/>
            <w:vAlign w:val="center"/>
          </w:tcPr>
          <w:p w14:paraId="300578F5" w14:textId="77777777" w:rsidR="003E7C37" w:rsidRPr="00BA0953" w:rsidRDefault="003E7C37" w:rsidP="005305DB">
            <w:pPr>
              <w:spacing w:line="240" w:lineRule="auto"/>
              <w:jc w:val="center"/>
              <w:rPr>
                <w:rFonts w:ascii="Georgia" w:hAnsi="Georgia"/>
                <w:sz w:val="18"/>
                <w:szCs w:val="18"/>
              </w:rPr>
            </w:pPr>
            <w:r w:rsidRPr="00BA0953">
              <w:rPr>
                <w:rFonts w:ascii="Georgia" w:hAnsi="Georgia"/>
                <w:sz w:val="18"/>
                <w:szCs w:val="18"/>
              </w:rPr>
              <w:t>TAK</w:t>
            </w:r>
          </w:p>
        </w:tc>
        <w:tc>
          <w:tcPr>
            <w:tcW w:w="1843" w:type="dxa"/>
          </w:tcPr>
          <w:p w14:paraId="5CFE2698" w14:textId="77777777" w:rsidR="003E7C37" w:rsidRPr="00BA0953" w:rsidRDefault="003E7C37" w:rsidP="005305DB">
            <w:pPr>
              <w:spacing w:line="240" w:lineRule="auto"/>
              <w:rPr>
                <w:rFonts w:ascii="Georgia" w:hAnsi="Georgia" w:cs="Arial"/>
                <w:sz w:val="18"/>
                <w:szCs w:val="18"/>
              </w:rPr>
            </w:pPr>
          </w:p>
        </w:tc>
        <w:tc>
          <w:tcPr>
            <w:tcW w:w="1701" w:type="dxa"/>
          </w:tcPr>
          <w:p w14:paraId="1D1B7C06" w14:textId="77777777" w:rsidR="003E7C37" w:rsidRPr="00BA0953" w:rsidRDefault="003E7C37" w:rsidP="005305DB">
            <w:pPr>
              <w:spacing w:line="240" w:lineRule="auto"/>
              <w:rPr>
                <w:rFonts w:ascii="Georgia" w:hAnsi="Georgia" w:cs="Arial"/>
                <w:sz w:val="18"/>
                <w:szCs w:val="18"/>
              </w:rPr>
            </w:pPr>
          </w:p>
        </w:tc>
      </w:tr>
      <w:tr w:rsidR="003E7C37" w:rsidRPr="00BA0953" w14:paraId="5C8DC655" w14:textId="77777777" w:rsidTr="005305DB">
        <w:trPr>
          <w:trHeight w:val="397"/>
        </w:trPr>
        <w:tc>
          <w:tcPr>
            <w:tcW w:w="496" w:type="dxa"/>
            <w:vAlign w:val="center"/>
          </w:tcPr>
          <w:p w14:paraId="1E2361BD" w14:textId="77777777" w:rsidR="003E7C37" w:rsidRPr="00BA0953" w:rsidRDefault="003E7C37" w:rsidP="005305DB">
            <w:pPr>
              <w:spacing w:line="240" w:lineRule="auto"/>
              <w:ind w:left="57"/>
              <w:rPr>
                <w:rFonts w:ascii="Georgia" w:hAnsi="Georgia"/>
                <w:sz w:val="18"/>
                <w:szCs w:val="18"/>
              </w:rPr>
            </w:pPr>
            <w:r>
              <w:rPr>
                <w:rFonts w:ascii="Georgia" w:hAnsi="Georgia"/>
                <w:sz w:val="18"/>
                <w:szCs w:val="18"/>
              </w:rPr>
              <w:t>7</w:t>
            </w:r>
          </w:p>
        </w:tc>
        <w:tc>
          <w:tcPr>
            <w:tcW w:w="4394" w:type="dxa"/>
          </w:tcPr>
          <w:p w14:paraId="4E6951F9"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 xml:space="preserve">Defibrylacja ręczna – prowadzona przez twarde łyżki zewnętrzne dla dorosłych i mniejsze łyżki dla dzieci </w:t>
            </w:r>
          </w:p>
        </w:tc>
        <w:tc>
          <w:tcPr>
            <w:tcW w:w="1984" w:type="dxa"/>
            <w:vAlign w:val="center"/>
          </w:tcPr>
          <w:p w14:paraId="397A8DC8" w14:textId="77777777" w:rsidR="003E7C37" w:rsidRPr="00BA0953" w:rsidRDefault="003E7C37" w:rsidP="005305DB">
            <w:pPr>
              <w:spacing w:line="240" w:lineRule="auto"/>
              <w:jc w:val="center"/>
              <w:rPr>
                <w:rFonts w:ascii="Georgia" w:hAnsi="Georgia"/>
                <w:sz w:val="18"/>
                <w:szCs w:val="18"/>
              </w:rPr>
            </w:pPr>
            <w:r w:rsidRPr="00BA0953">
              <w:rPr>
                <w:rFonts w:ascii="Georgia" w:hAnsi="Georgia"/>
                <w:sz w:val="18"/>
                <w:szCs w:val="18"/>
              </w:rPr>
              <w:t>TAK</w:t>
            </w:r>
          </w:p>
        </w:tc>
        <w:tc>
          <w:tcPr>
            <w:tcW w:w="1843" w:type="dxa"/>
          </w:tcPr>
          <w:p w14:paraId="2D9E00B5" w14:textId="77777777" w:rsidR="003E7C37" w:rsidRPr="00BA0953" w:rsidRDefault="003E7C37" w:rsidP="005305DB">
            <w:pPr>
              <w:spacing w:line="240" w:lineRule="auto"/>
              <w:rPr>
                <w:rFonts w:ascii="Georgia" w:hAnsi="Georgia" w:cs="Arial"/>
                <w:sz w:val="18"/>
                <w:szCs w:val="18"/>
              </w:rPr>
            </w:pPr>
          </w:p>
        </w:tc>
        <w:tc>
          <w:tcPr>
            <w:tcW w:w="1701" w:type="dxa"/>
          </w:tcPr>
          <w:p w14:paraId="218DEB6F" w14:textId="77777777" w:rsidR="003E7C37" w:rsidRPr="00BA0953" w:rsidRDefault="003E7C37" w:rsidP="005305DB">
            <w:pPr>
              <w:spacing w:line="240" w:lineRule="auto"/>
              <w:rPr>
                <w:rFonts w:ascii="Georgia" w:hAnsi="Georgia" w:cs="Arial"/>
                <w:sz w:val="18"/>
                <w:szCs w:val="18"/>
              </w:rPr>
            </w:pPr>
          </w:p>
        </w:tc>
      </w:tr>
      <w:tr w:rsidR="003E7C37" w:rsidRPr="00BA0953" w14:paraId="240BC45B" w14:textId="77777777" w:rsidTr="005305DB">
        <w:trPr>
          <w:trHeight w:val="397"/>
        </w:trPr>
        <w:tc>
          <w:tcPr>
            <w:tcW w:w="496" w:type="dxa"/>
            <w:vAlign w:val="center"/>
          </w:tcPr>
          <w:p w14:paraId="45FE8FE2" w14:textId="77777777" w:rsidR="003E7C37" w:rsidRPr="00BA0953" w:rsidRDefault="003E7C37" w:rsidP="005305DB">
            <w:pPr>
              <w:spacing w:line="240" w:lineRule="auto"/>
              <w:ind w:left="57"/>
              <w:rPr>
                <w:rFonts w:ascii="Georgia" w:hAnsi="Georgia"/>
                <w:sz w:val="18"/>
                <w:szCs w:val="18"/>
              </w:rPr>
            </w:pPr>
            <w:r>
              <w:rPr>
                <w:rFonts w:ascii="Georgia" w:hAnsi="Georgia"/>
                <w:sz w:val="18"/>
                <w:szCs w:val="18"/>
              </w:rPr>
              <w:t>8</w:t>
            </w:r>
          </w:p>
        </w:tc>
        <w:tc>
          <w:tcPr>
            <w:tcW w:w="4394" w:type="dxa"/>
          </w:tcPr>
          <w:p w14:paraId="51E2A53F"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 xml:space="preserve">Defibrylacja synchroniczna (kardiowersji). Możliwość wykonania kardiowersji z samych łyżek twardych w przypadku uszkodzenia lub braku kabla </w:t>
            </w:r>
            <w:proofErr w:type="spellStart"/>
            <w:r w:rsidRPr="00BA0953">
              <w:rPr>
                <w:rFonts w:ascii="Georgia" w:hAnsi="Georgia" w:cs="Arial"/>
                <w:sz w:val="18"/>
                <w:szCs w:val="18"/>
              </w:rPr>
              <w:t>ekg</w:t>
            </w:r>
            <w:proofErr w:type="spellEnd"/>
          </w:p>
        </w:tc>
        <w:tc>
          <w:tcPr>
            <w:tcW w:w="1984" w:type="dxa"/>
            <w:vAlign w:val="center"/>
          </w:tcPr>
          <w:p w14:paraId="7EEA3B0C" w14:textId="77777777" w:rsidR="003E7C37" w:rsidRPr="00BA0953" w:rsidRDefault="003E7C37" w:rsidP="005305DB">
            <w:pPr>
              <w:spacing w:line="240" w:lineRule="auto"/>
              <w:jc w:val="center"/>
              <w:rPr>
                <w:rFonts w:ascii="Georgia" w:hAnsi="Georgia"/>
                <w:sz w:val="18"/>
                <w:szCs w:val="18"/>
              </w:rPr>
            </w:pPr>
            <w:r w:rsidRPr="00BA0953">
              <w:rPr>
                <w:rFonts w:ascii="Georgia" w:hAnsi="Georgia"/>
                <w:sz w:val="18"/>
                <w:szCs w:val="18"/>
              </w:rPr>
              <w:t>TAK</w:t>
            </w:r>
          </w:p>
        </w:tc>
        <w:tc>
          <w:tcPr>
            <w:tcW w:w="1843" w:type="dxa"/>
          </w:tcPr>
          <w:p w14:paraId="7AE84167" w14:textId="77777777" w:rsidR="003E7C37" w:rsidRPr="00BA0953" w:rsidRDefault="003E7C37" w:rsidP="005305DB">
            <w:pPr>
              <w:spacing w:line="240" w:lineRule="auto"/>
              <w:rPr>
                <w:rFonts w:ascii="Georgia" w:hAnsi="Georgia" w:cs="Arial"/>
                <w:sz w:val="18"/>
                <w:szCs w:val="18"/>
              </w:rPr>
            </w:pPr>
          </w:p>
        </w:tc>
        <w:tc>
          <w:tcPr>
            <w:tcW w:w="1701" w:type="dxa"/>
          </w:tcPr>
          <w:p w14:paraId="3B220AF9" w14:textId="77777777" w:rsidR="003E7C37" w:rsidRPr="00BA0953" w:rsidRDefault="003E7C37" w:rsidP="005305DB">
            <w:pPr>
              <w:spacing w:line="240" w:lineRule="auto"/>
              <w:rPr>
                <w:rFonts w:ascii="Georgia" w:hAnsi="Georgia" w:cs="Arial"/>
                <w:sz w:val="18"/>
                <w:szCs w:val="18"/>
              </w:rPr>
            </w:pPr>
          </w:p>
        </w:tc>
      </w:tr>
      <w:tr w:rsidR="003E7C37" w:rsidRPr="00BA0953" w14:paraId="07287B80" w14:textId="77777777" w:rsidTr="005305DB">
        <w:trPr>
          <w:trHeight w:val="397"/>
        </w:trPr>
        <w:tc>
          <w:tcPr>
            <w:tcW w:w="496" w:type="dxa"/>
            <w:vAlign w:val="center"/>
          </w:tcPr>
          <w:p w14:paraId="72789EFD" w14:textId="77777777" w:rsidR="003E7C37" w:rsidRPr="00BA0953" w:rsidRDefault="003E7C37" w:rsidP="005305DB">
            <w:pPr>
              <w:spacing w:line="240" w:lineRule="auto"/>
              <w:jc w:val="center"/>
              <w:rPr>
                <w:rFonts w:ascii="Georgia" w:hAnsi="Georgia"/>
                <w:sz w:val="18"/>
                <w:szCs w:val="18"/>
              </w:rPr>
            </w:pPr>
            <w:r>
              <w:rPr>
                <w:rFonts w:ascii="Georgia" w:hAnsi="Georgia"/>
                <w:sz w:val="18"/>
                <w:szCs w:val="18"/>
              </w:rPr>
              <w:t>9</w:t>
            </w:r>
          </w:p>
        </w:tc>
        <w:tc>
          <w:tcPr>
            <w:tcW w:w="4394" w:type="dxa"/>
          </w:tcPr>
          <w:p w14:paraId="18783823"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 xml:space="preserve">Ekran monitora: kolorowy, przekątna min. </w:t>
            </w:r>
            <w:smartTag w:uri="urn:schemas-microsoft-com:office:smarttags" w:element="metricconverter">
              <w:smartTagPr>
                <w:attr w:name="ProductID" w:val="6,5 cala"/>
              </w:smartTagPr>
              <w:r w:rsidRPr="00BA0953">
                <w:rPr>
                  <w:rFonts w:ascii="Georgia" w:hAnsi="Georgia" w:cs="Arial"/>
                  <w:sz w:val="18"/>
                  <w:szCs w:val="18"/>
                </w:rPr>
                <w:t>6,5 cala</w:t>
              </w:r>
            </w:smartTag>
            <w:r w:rsidRPr="00BA0953">
              <w:rPr>
                <w:rFonts w:ascii="Georgia" w:hAnsi="Georgia" w:cs="Arial"/>
                <w:sz w:val="18"/>
                <w:szCs w:val="18"/>
              </w:rPr>
              <w:t xml:space="preserve">, wykonana w technologii LCD TFT z aktywną matrycą o rozdzielczości nie gorszej niż 640 x 480 pikseli </w:t>
            </w:r>
          </w:p>
        </w:tc>
        <w:tc>
          <w:tcPr>
            <w:tcW w:w="1984" w:type="dxa"/>
            <w:vAlign w:val="center"/>
          </w:tcPr>
          <w:p w14:paraId="570E63AA" w14:textId="77777777" w:rsidR="003E7C37" w:rsidRPr="00BA0953" w:rsidRDefault="003E7C37" w:rsidP="005305DB">
            <w:pPr>
              <w:spacing w:line="240" w:lineRule="auto"/>
              <w:jc w:val="center"/>
              <w:rPr>
                <w:rFonts w:ascii="Georgia" w:hAnsi="Georgia"/>
                <w:sz w:val="18"/>
                <w:szCs w:val="18"/>
              </w:rPr>
            </w:pPr>
            <w:r w:rsidRPr="00BA0953">
              <w:rPr>
                <w:rFonts w:ascii="Georgia" w:hAnsi="Georgia"/>
                <w:sz w:val="18"/>
                <w:szCs w:val="18"/>
              </w:rPr>
              <w:t>TAK</w:t>
            </w:r>
          </w:p>
        </w:tc>
        <w:tc>
          <w:tcPr>
            <w:tcW w:w="1843" w:type="dxa"/>
          </w:tcPr>
          <w:p w14:paraId="5E125F80" w14:textId="77777777" w:rsidR="003E7C37" w:rsidRPr="00BA0953" w:rsidRDefault="003E7C37" w:rsidP="005305DB">
            <w:pPr>
              <w:spacing w:line="240" w:lineRule="auto"/>
              <w:rPr>
                <w:rFonts w:ascii="Georgia" w:hAnsi="Georgia" w:cs="Arial"/>
                <w:sz w:val="18"/>
                <w:szCs w:val="18"/>
              </w:rPr>
            </w:pPr>
          </w:p>
        </w:tc>
        <w:tc>
          <w:tcPr>
            <w:tcW w:w="1701" w:type="dxa"/>
          </w:tcPr>
          <w:p w14:paraId="01E69D2D" w14:textId="77777777" w:rsidR="003E7C37" w:rsidRPr="00BA0953" w:rsidRDefault="003E7C37" w:rsidP="005305DB">
            <w:pPr>
              <w:spacing w:line="240" w:lineRule="auto"/>
              <w:rPr>
                <w:rFonts w:ascii="Georgia" w:hAnsi="Georgia" w:cs="Arial"/>
                <w:sz w:val="18"/>
                <w:szCs w:val="18"/>
              </w:rPr>
            </w:pPr>
          </w:p>
        </w:tc>
      </w:tr>
      <w:tr w:rsidR="003E7C37" w:rsidRPr="00BA0953" w14:paraId="04202BCD" w14:textId="77777777" w:rsidTr="005305DB">
        <w:tc>
          <w:tcPr>
            <w:tcW w:w="496" w:type="dxa"/>
            <w:vAlign w:val="center"/>
          </w:tcPr>
          <w:p w14:paraId="3716A12A" w14:textId="77777777" w:rsidR="003E7C37" w:rsidRPr="00BA0953" w:rsidRDefault="003E7C37" w:rsidP="005305DB">
            <w:pPr>
              <w:spacing w:line="240" w:lineRule="auto"/>
              <w:jc w:val="center"/>
              <w:rPr>
                <w:rFonts w:ascii="Georgia" w:hAnsi="Georgia"/>
                <w:sz w:val="18"/>
                <w:szCs w:val="18"/>
              </w:rPr>
            </w:pPr>
            <w:r>
              <w:rPr>
                <w:rFonts w:ascii="Georgia" w:hAnsi="Georgia"/>
                <w:sz w:val="18"/>
                <w:szCs w:val="18"/>
              </w:rPr>
              <w:t>10</w:t>
            </w:r>
          </w:p>
        </w:tc>
        <w:tc>
          <w:tcPr>
            <w:tcW w:w="4394" w:type="dxa"/>
          </w:tcPr>
          <w:p w14:paraId="7A31938C"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 xml:space="preserve">Zasilanie z sieci 230 V/50Hz jak również z akumulatora wewnętrznego. </w:t>
            </w:r>
          </w:p>
          <w:p w14:paraId="5AF667D4"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Możliwość min. 1,5 godzinnego monitorowania pacjenta lub możliwość wykonania min. 70 defibrylacji maksymalną energią z zasilania akumulatorowego.</w:t>
            </w:r>
          </w:p>
          <w:p w14:paraId="39FA2787"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Dostępna także możliwość nieograniczonego w czasie monitorowania i wykonania dowolnej liczby defibrylacji z zasilania sieciowego.</w:t>
            </w:r>
          </w:p>
        </w:tc>
        <w:tc>
          <w:tcPr>
            <w:tcW w:w="1984" w:type="dxa"/>
            <w:vAlign w:val="center"/>
          </w:tcPr>
          <w:p w14:paraId="4CCB3504" w14:textId="77777777" w:rsidR="003E7C37" w:rsidRPr="00BA0953" w:rsidRDefault="003E7C37" w:rsidP="005305DB">
            <w:pPr>
              <w:spacing w:line="240" w:lineRule="auto"/>
              <w:jc w:val="center"/>
              <w:rPr>
                <w:rFonts w:ascii="Georgia" w:hAnsi="Georgia"/>
                <w:sz w:val="18"/>
                <w:szCs w:val="18"/>
              </w:rPr>
            </w:pPr>
            <w:r w:rsidRPr="00BA0953">
              <w:rPr>
                <w:rFonts w:ascii="Georgia" w:hAnsi="Georgia"/>
                <w:sz w:val="18"/>
                <w:szCs w:val="18"/>
              </w:rPr>
              <w:t>TAK</w:t>
            </w:r>
          </w:p>
        </w:tc>
        <w:tc>
          <w:tcPr>
            <w:tcW w:w="1843" w:type="dxa"/>
          </w:tcPr>
          <w:p w14:paraId="2ABDC587" w14:textId="77777777" w:rsidR="003E7C37" w:rsidRPr="00BA0953" w:rsidRDefault="003E7C37" w:rsidP="005305DB">
            <w:pPr>
              <w:spacing w:line="240" w:lineRule="auto"/>
              <w:jc w:val="center"/>
              <w:rPr>
                <w:rFonts w:ascii="Georgia" w:hAnsi="Georgia" w:cs="Arial"/>
                <w:sz w:val="18"/>
                <w:szCs w:val="18"/>
              </w:rPr>
            </w:pPr>
            <w:r w:rsidRPr="00BA0953">
              <w:rPr>
                <w:rFonts w:ascii="Georgia" w:hAnsi="Georgia" w:cs="Arial"/>
                <w:sz w:val="18"/>
                <w:szCs w:val="18"/>
              </w:rPr>
              <w:t>1,5 godz. – 0 pkt.</w:t>
            </w:r>
          </w:p>
          <w:p w14:paraId="4D4F952C" w14:textId="77777777" w:rsidR="003E7C37" w:rsidRPr="00BA0953" w:rsidRDefault="003E7C37" w:rsidP="005305DB">
            <w:pPr>
              <w:spacing w:line="240" w:lineRule="auto"/>
              <w:jc w:val="center"/>
              <w:rPr>
                <w:rFonts w:ascii="Georgia" w:hAnsi="Georgia" w:cs="Arial"/>
                <w:sz w:val="18"/>
                <w:szCs w:val="18"/>
              </w:rPr>
            </w:pPr>
            <w:r w:rsidRPr="00BA0953">
              <w:rPr>
                <w:rFonts w:ascii="Georgia" w:hAnsi="Georgia" w:cs="Arial"/>
                <w:sz w:val="18"/>
                <w:szCs w:val="18"/>
              </w:rPr>
              <w:t>&gt; 1,5 godz. – 10 pkt.</w:t>
            </w:r>
          </w:p>
          <w:p w14:paraId="011A9D9E" w14:textId="77777777" w:rsidR="003E7C37" w:rsidRPr="00BA0953" w:rsidRDefault="003E7C37" w:rsidP="005305DB">
            <w:pPr>
              <w:spacing w:line="240" w:lineRule="auto"/>
              <w:rPr>
                <w:rFonts w:ascii="Georgia" w:hAnsi="Georgia" w:cs="Arial"/>
                <w:sz w:val="18"/>
                <w:szCs w:val="18"/>
              </w:rPr>
            </w:pPr>
          </w:p>
        </w:tc>
        <w:tc>
          <w:tcPr>
            <w:tcW w:w="1701" w:type="dxa"/>
          </w:tcPr>
          <w:p w14:paraId="751D67B3" w14:textId="77777777" w:rsidR="003E7C37" w:rsidRPr="00BA0953" w:rsidRDefault="003E7C37" w:rsidP="005305DB">
            <w:pPr>
              <w:spacing w:line="240" w:lineRule="auto"/>
              <w:rPr>
                <w:rFonts w:ascii="Georgia" w:hAnsi="Georgia" w:cs="Arial"/>
                <w:sz w:val="18"/>
                <w:szCs w:val="18"/>
              </w:rPr>
            </w:pPr>
          </w:p>
        </w:tc>
      </w:tr>
      <w:tr w:rsidR="003E7C37" w:rsidRPr="00BA0953" w14:paraId="04CBB748" w14:textId="77777777" w:rsidTr="005305DB">
        <w:tc>
          <w:tcPr>
            <w:tcW w:w="496" w:type="dxa"/>
            <w:vAlign w:val="center"/>
          </w:tcPr>
          <w:p w14:paraId="613D1A88" w14:textId="77777777" w:rsidR="003E7C37" w:rsidRPr="00BA0953" w:rsidRDefault="003E7C37" w:rsidP="005305DB">
            <w:pPr>
              <w:spacing w:line="240" w:lineRule="auto"/>
              <w:ind w:left="57"/>
              <w:rPr>
                <w:rFonts w:ascii="Georgia" w:hAnsi="Georgia"/>
                <w:sz w:val="18"/>
                <w:szCs w:val="18"/>
              </w:rPr>
            </w:pPr>
            <w:r>
              <w:rPr>
                <w:rFonts w:ascii="Georgia" w:hAnsi="Georgia"/>
                <w:sz w:val="18"/>
                <w:szCs w:val="18"/>
              </w:rPr>
              <w:t>11</w:t>
            </w:r>
          </w:p>
        </w:tc>
        <w:tc>
          <w:tcPr>
            <w:tcW w:w="4394" w:type="dxa"/>
          </w:tcPr>
          <w:p w14:paraId="002FC30E"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Waga samego defibrylatora z wbudowanymi parametrami (defibrylacja, kardiowersja, stymulacja, ciśnienie nieinwazyjne, saturacja, EKG/</w:t>
            </w:r>
            <w:proofErr w:type="spellStart"/>
            <w:r w:rsidRPr="00BA0953">
              <w:rPr>
                <w:rFonts w:ascii="Georgia" w:hAnsi="Georgia" w:cs="Arial"/>
                <w:sz w:val="18"/>
                <w:szCs w:val="18"/>
              </w:rPr>
              <w:t>Resp</w:t>
            </w:r>
            <w:proofErr w:type="spellEnd"/>
            <w:r w:rsidRPr="00BA0953">
              <w:rPr>
                <w:rFonts w:ascii="Georgia" w:hAnsi="Georgia" w:cs="Arial"/>
                <w:sz w:val="18"/>
                <w:szCs w:val="18"/>
              </w:rPr>
              <w:t xml:space="preserve">, rejestrator) wraz z akumulatorem, łyżkami twardymi dla dzieci i dorosłych i elementem do szybkiego montażu na stojaku jezdnym nie może przekroczyć wagi </w:t>
            </w:r>
            <w:smartTag w:uri="urn:schemas-microsoft-com:office:smarttags" w:element="metricconverter">
              <w:smartTagPr>
                <w:attr w:name="ProductID" w:val="7,5 kg"/>
              </w:smartTagPr>
              <w:r w:rsidRPr="00BA0953">
                <w:rPr>
                  <w:rFonts w:ascii="Georgia" w:hAnsi="Georgia" w:cs="Arial"/>
                  <w:sz w:val="18"/>
                  <w:szCs w:val="18"/>
                </w:rPr>
                <w:t>7,5 kg</w:t>
              </w:r>
            </w:smartTag>
          </w:p>
        </w:tc>
        <w:tc>
          <w:tcPr>
            <w:tcW w:w="1984" w:type="dxa"/>
            <w:vAlign w:val="center"/>
          </w:tcPr>
          <w:p w14:paraId="435A95ED" w14:textId="77777777" w:rsidR="003E7C37" w:rsidRPr="00BA0953" w:rsidRDefault="003E7C37" w:rsidP="005305DB">
            <w:pPr>
              <w:spacing w:line="240" w:lineRule="auto"/>
              <w:jc w:val="center"/>
              <w:rPr>
                <w:rFonts w:ascii="Georgia" w:hAnsi="Georgia"/>
                <w:sz w:val="18"/>
                <w:szCs w:val="18"/>
              </w:rPr>
            </w:pPr>
            <w:r w:rsidRPr="00BA0953">
              <w:rPr>
                <w:rFonts w:ascii="Georgia" w:hAnsi="Georgia"/>
                <w:sz w:val="18"/>
                <w:szCs w:val="18"/>
              </w:rPr>
              <w:t>TAK</w:t>
            </w:r>
          </w:p>
          <w:p w14:paraId="05367487" w14:textId="77777777" w:rsidR="003E7C37" w:rsidRPr="00BA0953" w:rsidRDefault="003E7C37" w:rsidP="005305DB">
            <w:pPr>
              <w:spacing w:line="240" w:lineRule="auto"/>
              <w:jc w:val="center"/>
              <w:rPr>
                <w:rFonts w:ascii="Georgia" w:hAnsi="Georgia"/>
                <w:sz w:val="18"/>
                <w:szCs w:val="18"/>
              </w:rPr>
            </w:pPr>
          </w:p>
        </w:tc>
        <w:tc>
          <w:tcPr>
            <w:tcW w:w="1843" w:type="dxa"/>
          </w:tcPr>
          <w:p w14:paraId="15210F3A" w14:textId="77777777" w:rsidR="003E7C37" w:rsidRPr="00BA0953" w:rsidRDefault="003E7C37" w:rsidP="005305DB">
            <w:pPr>
              <w:spacing w:line="240" w:lineRule="auto"/>
              <w:jc w:val="center"/>
              <w:rPr>
                <w:rFonts w:ascii="Georgia" w:hAnsi="Georgia" w:cs="Arial"/>
                <w:sz w:val="18"/>
                <w:szCs w:val="18"/>
              </w:rPr>
            </w:pPr>
            <w:smartTag w:uri="urn:schemas-microsoft-com:office:smarttags" w:element="metricconverter">
              <w:smartTagPr>
                <w:attr w:name="ProductID" w:val="7,5 kg"/>
              </w:smartTagPr>
              <w:r w:rsidRPr="00BA0953">
                <w:rPr>
                  <w:rFonts w:ascii="Georgia" w:hAnsi="Georgia" w:cs="Arial"/>
                  <w:sz w:val="18"/>
                  <w:szCs w:val="18"/>
                </w:rPr>
                <w:t>7,5 kg</w:t>
              </w:r>
            </w:smartTag>
            <w:r w:rsidRPr="00BA0953">
              <w:rPr>
                <w:rFonts w:ascii="Georgia" w:hAnsi="Georgia" w:cs="Arial"/>
                <w:sz w:val="18"/>
                <w:szCs w:val="18"/>
              </w:rPr>
              <w:t xml:space="preserve"> – 0 pkt.</w:t>
            </w:r>
          </w:p>
          <w:p w14:paraId="3051CFAE" w14:textId="77777777" w:rsidR="003E7C37" w:rsidRPr="00BA0953" w:rsidRDefault="003E7C37" w:rsidP="005305DB">
            <w:pPr>
              <w:spacing w:line="240" w:lineRule="auto"/>
              <w:jc w:val="center"/>
              <w:rPr>
                <w:rFonts w:ascii="Georgia" w:hAnsi="Georgia" w:cs="Arial"/>
                <w:sz w:val="18"/>
                <w:szCs w:val="18"/>
              </w:rPr>
            </w:pPr>
            <w:r w:rsidRPr="00BA0953">
              <w:rPr>
                <w:rFonts w:ascii="Georgia" w:hAnsi="Georgia" w:cs="Arial"/>
                <w:sz w:val="18"/>
                <w:szCs w:val="18"/>
              </w:rPr>
              <w:t xml:space="preserve">&lt; </w:t>
            </w:r>
            <w:smartTag w:uri="urn:schemas-microsoft-com:office:smarttags" w:element="metricconverter">
              <w:smartTagPr>
                <w:attr w:name="ProductID" w:val="7,5 kg"/>
              </w:smartTagPr>
              <w:r w:rsidRPr="00BA0953">
                <w:rPr>
                  <w:rFonts w:ascii="Georgia" w:hAnsi="Georgia" w:cs="Arial"/>
                  <w:sz w:val="18"/>
                  <w:szCs w:val="18"/>
                </w:rPr>
                <w:t>7,5 kg</w:t>
              </w:r>
            </w:smartTag>
            <w:r w:rsidRPr="00BA0953">
              <w:rPr>
                <w:rFonts w:ascii="Georgia" w:hAnsi="Georgia" w:cs="Arial"/>
                <w:sz w:val="18"/>
                <w:szCs w:val="18"/>
              </w:rPr>
              <w:t xml:space="preserve"> – 10 pkt.</w:t>
            </w:r>
          </w:p>
        </w:tc>
        <w:tc>
          <w:tcPr>
            <w:tcW w:w="1701" w:type="dxa"/>
          </w:tcPr>
          <w:p w14:paraId="4D99151C" w14:textId="77777777" w:rsidR="003E7C37" w:rsidRPr="00BA0953" w:rsidRDefault="003E7C37" w:rsidP="005305DB">
            <w:pPr>
              <w:spacing w:line="240" w:lineRule="auto"/>
              <w:rPr>
                <w:rFonts w:ascii="Georgia" w:hAnsi="Georgia" w:cs="Arial"/>
                <w:sz w:val="18"/>
                <w:szCs w:val="18"/>
              </w:rPr>
            </w:pPr>
          </w:p>
        </w:tc>
      </w:tr>
      <w:tr w:rsidR="003E7C37" w:rsidRPr="00BA0953" w14:paraId="72DFBE5D" w14:textId="77777777" w:rsidTr="005305DB">
        <w:tc>
          <w:tcPr>
            <w:tcW w:w="496" w:type="dxa"/>
            <w:vAlign w:val="center"/>
          </w:tcPr>
          <w:p w14:paraId="1642EC0C" w14:textId="77777777" w:rsidR="003E7C37" w:rsidRPr="00BA0953" w:rsidRDefault="003E7C37" w:rsidP="005305DB">
            <w:pPr>
              <w:spacing w:line="240" w:lineRule="auto"/>
              <w:ind w:left="57"/>
              <w:rPr>
                <w:rFonts w:ascii="Georgia" w:hAnsi="Georgia"/>
                <w:sz w:val="18"/>
                <w:szCs w:val="18"/>
              </w:rPr>
            </w:pPr>
            <w:r>
              <w:rPr>
                <w:rFonts w:ascii="Georgia" w:hAnsi="Georgia"/>
                <w:sz w:val="18"/>
                <w:szCs w:val="18"/>
              </w:rPr>
              <w:t>12</w:t>
            </w:r>
          </w:p>
        </w:tc>
        <w:tc>
          <w:tcPr>
            <w:tcW w:w="4394" w:type="dxa"/>
          </w:tcPr>
          <w:p w14:paraId="20664641"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 xml:space="preserve">Wbudowany rejestrator termiczny z wydrukiem na papierze termicznym o szerokości min. </w:t>
            </w:r>
            <w:smartTag w:uri="urn:schemas-microsoft-com:office:smarttags" w:element="metricconverter">
              <w:smartTagPr>
                <w:attr w:name="ProductID" w:val="50 mm"/>
              </w:smartTagPr>
              <w:r w:rsidRPr="00BA0953">
                <w:rPr>
                  <w:rFonts w:ascii="Georgia" w:hAnsi="Georgia" w:cs="Arial"/>
                  <w:sz w:val="18"/>
                  <w:szCs w:val="18"/>
                </w:rPr>
                <w:t>50 mm</w:t>
              </w:r>
            </w:smartTag>
          </w:p>
          <w:p w14:paraId="0EA1E071"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 xml:space="preserve">Jednoczasowy wydruk min. 3 </w:t>
            </w:r>
            <w:proofErr w:type="spellStart"/>
            <w:r w:rsidRPr="00BA0953">
              <w:rPr>
                <w:rFonts w:ascii="Georgia" w:hAnsi="Georgia" w:cs="Arial"/>
                <w:sz w:val="18"/>
                <w:szCs w:val="18"/>
              </w:rPr>
              <w:t>odprowadzeń</w:t>
            </w:r>
            <w:proofErr w:type="spellEnd"/>
            <w:r w:rsidRPr="00BA0953">
              <w:rPr>
                <w:rFonts w:ascii="Georgia" w:hAnsi="Georgia" w:cs="Arial"/>
                <w:sz w:val="18"/>
                <w:szCs w:val="18"/>
              </w:rPr>
              <w:t xml:space="preserve"> </w:t>
            </w:r>
            <w:proofErr w:type="spellStart"/>
            <w:r w:rsidRPr="00BA0953">
              <w:rPr>
                <w:rFonts w:ascii="Georgia" w:hAnsi="Georgia" w:cs="Arial"/>
                <w:sz w:val="18"/>
                <w:szCs w:val="18"/>
              </w:rPr>
              <w:t>ekg</w:t>
            </w:r>
            <w:proofErr w:type="spellEnd"/>
            <w:r w:rsidRPr="00BA0953">
              <w:rPr>
                <w:rFonts w:ascii="Georgia" w:hAnsi="Georgia" w:cs="Arial"/>
                <w:sz w:val="18"/>
                <w:szCs w:val="18"/>
              </w:rPr>
              <w:t xml:space="preserve"> z kabla 3 żyłowego</w:t>
            </w:r>
          </w:p>
        </w:tc>
        <w:tc>
          <w:tcPr>
            <w:tcW w:w="1984" w:type="dxa"/>
            <w:vAlign w:val="center"/>
          </w:tcPr>
          <w:p w14:paraId="732C04B2" w14:textId="77777777" w:rsidR="003E7C37" w:rsidRPr="00BA0953" w:rsidRDefault="003E7C37" w:rsidP="005305DB">
            <w:pPr>
              <w:spacing w:line="240" w:lineRule="auto"/>
              <w:jc w:val="center"/>
              <w:rPr>
                <w:rFonts w:ascii="Georgia" w:hAnsi="Georgia"/>
                <w:sz w:val="18"/>
                <w:szCs w:val="18"/>
              </w:rPr>
            </w:pPr>
            <w:r w:rsidRPr="00BA0953">
              <w:rPr>
                <w:rFonts w:ascii="Georgia" w:hAnsi="Georgia"/>
                <w:sz w:val="18"/>
                <w:szCs w:val="18"/>
              </w:rPr>
              <w:t>TAK</w:t>
            </w:r>
          </w:p>
          <w:p w14:paraId="7ABD22F6" w14:textId="77777777" w:rsidR="003E7C37" w:rsidRPr="00BA0953" w:rsidRDefault="003E7C37" w:rsidP="005305DB">
            <w:pPr>
              <w:spacing w:line="240" w:lineRule="auto"/>
              <w:jc w:val="center"/>
              <w:rPr>
                <w:rFonts w:ascii="Georgia" w:hAnsi="Georgia"/>
                <w:sz w:val="18"/>
                <w:szCs w:val="18"/>
              </w:rPr>
            </w:pPr>
          </w:p>
        </w:tc>
        <w:tc>
          <w:tcPr>
            <w:tcW w:w="1843" w:type="dxa"/>
          </w:tcPr>
          <w:p w14:paraId="44F332C6" w14:textId="77777777" w:rsidR="003E7C37" w:rsidRPr="00BA0953" w:rsidRDefault="003E7C37" w:rsidP="005305DB">
            <w:pPr>
              <w:spacing w:line="240" w:lineRule="auto"/>
              <w:jc w:val="center"/>
              <w:rPr>
                <w:rFonts w:ascii="Georgia" w:hAnsi="Georgia" w:cs="Arial"/>
                <w:sz w:val="18"/>
                <w:szCs w:val="18"/>
              </w:rPr>
            </w:pPr>
            <w:r w:rsidRPr="00BA0953">
              <w:rPr>
                <w:rFonts w:ascii="Georgia" w:hAnsi="Georgia" w:cs="Arial"/>
                <w:sz w:val="18"/>
                <w:szCs w:val="18"/>
              </w:rPr>
              <w:t xml:space="preserve">Jednoczasowy wydruk 3 </w:t>
            </w:r>
            <w:proofErr w:type="spellStart"/>
            <w:r w:rsidRPr="00BA0953">
              <w:rPr>
                <w:rFonts w:ascii="Georgia" w:hAnsi="Georgia" w:cs="Arial"/>
                <w:sz w:val="18"/>
                <w:szCs w:val="18"/>
              </w:rPr>
              <w:t>odpr</w:t>
            </w:r>
            <w:proofErr w:type="spellEnd"/>
            <w:r w:rsidRPr="00BA0953">
              <w:rPr>
                <w:rFonts w:ascii="Georgia" w:hAnsi="Georgia" w:cs="Arial"/>
                <w:sz w:val="18"/>
                <w:szCs w:val="18"/>
              </w:rPr>
              <w:t xml:space="preserve">. </w:t>
            </w:r>
            <w:proofErr w:type="spellStart"/>
            <w:r w:rsidRPr="00BA0953">
              <w:rPr>
                <w:rFonts w:ascii="Georgia" w:hAnsi="Georgia" w:cs="Arial"/>
                <w:sz w:val="18"/>
                <w:szCs w:val="18"/>
              </w:rPr>
              <w:t>ekg</w:t>
            </w:r>
            <w:proofErr w:type="spellEnd"/>
            <w:r w:rsidRPr="00BA0953">
              <w:rPr>
                <w:rFonts w:ascii="Georgia" w:hAnsi="Georgia" w:cs="Arial"/>
                <w:sz w:val="18"/>
                <w:szCs w:val="18"/>
              </w:rPr>
              <w:t xml:space="preserve"> – 0 pkt.</w:t>
            </w:r>
          </w:p>
          <w:p w14:paraId="40EFB610"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 xml:space="preserve">Jednoczasowy wydruk &gt; 3 </w:t>
            </w:r>
            <w:proofErr w:type="spellStart"/>
            <w:r w:rsidRPr="00BA0953">
              <w:rPr>
                <w:rFonts w:ascii="Georgia" w:hAnsi="Georgia" w:cs="Arial"/>
                <w:sz w:val="18"/>
                <w:szCs w:val="18"/>
              </w:rPr>
              <w:t>odpr</w:t>
            </w:r>
            <w:proofErr w:type="spellEnd"/>
            <w:r w:rsidRPr="00BA0953">
              <w:rPr>
                <w:rFonts w:ascii="Georgia" w:hAnsi="Georgia" w:cs="Arial"/>
                <w:sz w:val="18"/>
                <w:szCs w:val="18"/>
              </w:rPr>
              <w:t xml:space="preserve">. </w:t>
            </w:r>
            <w:proofErr w:type="spellStart"/>
            <w:r w:rsidRPr="00BA0953">
              <w:rPr>
                <w:rFonts w:ascii="Georgia" w:hAnsi="Georgia" w:cs="Arial"/>
                <w:sz w:val="18"/>
                <w:szCs w:val="18"/>
              </w:rPr>
              <w:t>ekg</w:t>
            </w:r>
            <w:proofErr w:type="spellEnd"/>
            <w:r w:rsidRPr="00BA0953">
              <w:rPr>
                <w:rFonts w:ascii="Georgia" w:hAnsi="Georgia" w:cs="Arial"/>
                <w:sz w:val="18"/>
                <w:szCs w:val="18"/>
              </w:rPr>
              <w:t xml:space="preserve"> – 10 pkt.</w:t>
            </w:r>
          </w:p>
        </w:tc>
        <w:tc>
          <w:tcPr>
            <w:tcW w:w="1701" w:type="dxa"/>
          </w:tcPr>
          <w:p w14:paraId="47285F60" w14:textId="77777777" w:rsidR="003E7C37" w:rsidRPr="00BA0953" w:rsidRDefault="003E7C37" w:rsidP="005305DB">
            <w:pPr>
              <w:spacing w:line="240" w:lineRule="auto"/>
              <w:rPr>
                <w:rFonts w:ascii="Georgia" w:hAnsi="Georgia" w:cs="Arial"/>
                <w:sz w:val="18"/>
                <w:szCs w:val="18"/>
              </w:rPr>
            </w:pPr>
          </w:p>
        </w:tc>
      </w:tr>
      <w:tr w:rsidR="003E7C37" w:rsidRPr="00BA0953" w14:paraId="5EE1F837" w14:textId="77777777" w:rsidTr="005305DB">
        <w:tc>
          <w:tcPr>
            <w:tcW w:w="496" w:type="dxa"/>
            <w:vAlign w:val="center"/>
          </w:tcPr>
          <w:p w14:paraId="0C96E37C" w14:textId="77777777" w:rsidR="003E7C37" w:rsidRPr="00BA0953" w:rsidRDefault="003E7C37" w:rsidP="005305DB">
            <w:pPr>
              <w:spacing w:line="240" w:lineRule="auto"/>
              <w:ind w:left="57"/>
              <w:rPr>
                <w:rFonts w:ascii="Georgia" w:hAnsi="Georgia"/>
                <w:sz w:val="18"/>
                <w:szCs w:val="18"/>
              </w:rPr>
            </w:pPr>
            <w:r>
              <w:rPr>
                <w:rFonts w:ascii="Georgia" w:hAnsi="Georgia"/>
                <w:sz w:val="18"/>
                <w:szCs w:val="18"/>
              </w:rPr>
              <w:t>13</w:t>
            </w:r>
          </w:p>
        </w:tc>
        <w:tc>
          <w:tcPr>
            <w:tcW w:w="4394" w:type="dxa"/>
          </w:tcPr>
          <w:p w14:paraId="13A1BC87"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 xml:space="preserve">EKG </w:t>
            </w:r>
          </w:p>
          <w:p w14:paraId="3ECA4E86"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 xml:space="preserve">Monitorowanie EKG poprzez kabel pacjenta 3 odprowadzeniowy umożliwiający jednoczesną obserwację min. 3 </w:t>
            </w:r>
            <w:proofErr w:type="spellStart"/>
            <w:r w:rsidRPr="00BA0953">
              <w:rPr>
                <w:rFonts w:ascii="Georgia" w:hAnsi="Georgia" w:cs="Arial"/>
                <w:sz w:val="18"/>
                <w:szCs w:val="18"/>
              </w:rPr>
              <w:t>odprowadzeń</w:t>
            </w:r>
            <w:proofErr w:type="spellEnd"/>
            <w:r w:rsidRPr="00BA0953">
              <w:rPr>
                <w:rFonts w:ascii="Georgia" w:hAnsi="Georgia" w:cs="Arial"/>
                <w:sz w:val="18"/>
                <w:szCs w:val="18"/>
              </w:rPr>
              <w:t xml:space="preserve"> EKG (min. I, II, III) Możliwość monitorowania i jednoczesnej obserwacji 7 </w:t>
            </w:r>
            <w:proofErr w:type="spellStart"/>
            <w:r w:rsidRPr="00BA0953">
              <w:rPr>
                <w:rFonts w:ascii="Georgia" w:hAnsi="Georgia" w:cs="Arial"/>
                <w:sz w:val="18"/>
                <w:szCs w:val="18"/>
              </w:rPr>
              <w:t>odprowadzeń</w:t>
            </w:r>
            <w:proofErr w:type="spellEnd"/>
            <w:r w:rsidRPr="00BA0953">
              <w:rPr>
                <w:rFonts w:ascii="Georgia" w:hAnsi="Georgia" w:cs="Arial"/>
                <w:sz w:val="18"/>
                <w:szCs w:val="18"/>
              </w:rPr>
              <w:t xml:space="preserve"> EKG z kabla </w:t>
            </w:r>
            <w:proofErr w:type="spellStart"/>
            <w:r w:rsidRPr="00BA0953">
              <w:rPr>
                <w:rFonts w:ascii="Georgia" w:hAnsi="Georgia" w:cs="Arial"/>
                <w:sz w:val="18"/>
                <w:szCs w:val="18"/>
              </w:rPr>
              <w:t>ekg</w:t>
            </w:r>
            <w:proofErr w:type="spellEnd"/>
            <w:r w:rsidRPr="00BA0953">
              <w:rPr>
                <w:rFonts w:ascii="Georgia" w:hAnsi="Georgia" w:cs="Arial"/>
                <w:sz w:val="18"/>
                <w:szCs w:val="18"/>
              </w:rPr>
              <w:t xml:space="preserve"> 5 żyłowego. Min. 6 wartości wzmocnienia dla 1mV: x0,25; x0,5; x1; x2; x3; x4</w:t>
            </w:r>
          </w:p>
          <w:p w14:paraId="72334F75"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Możliwość ustawienia przez użytkownika granic alarmowych i ich dowolnej zmiany</w:t>
            </w:r>
          </w:p>
          <w:p w14:paraId="357C211C"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 xml:space="preserve">Wyposażenie wymagane: kabel </w:t>
            </w:r>
            <w:proofErr w:type="spellStart"/>
            <w:r w:rsidRPr="00BA0953">
              <w:rPr>
                <w:rFonts w:ascii="Georgia" w:hAnsi="Georgia" w:cs="Arial"/>
                <w:sz w:val="18"/>
                <w:szCs w:val="18"/>
              </w:rPr>
              <w:t>ekg</w:t>
            </w:r>
            <w:proofErr w:type="spellEnd"/>
            <w:r w:rsidRPr="00BA0953">
              <w:rPr>
                <w:rFonts w:ascii="Georgia" w:hAnsi="Georgia" w:cs="Arial"/>
                <w:sz w:val="18"/>
                <w:szCs w:val="18"/>
              </w:rPr>
              <w:t xml:space="preserve"> 3 żyłowy</w:t>
            </w:r>
          </w:p>
        </w:tc>
        <w:tc>
          <w:tcPr>
            <w:tcW w:w="1984" w:type="dxa"/>
            <w:vAlign w:val="center"/>
          </w:tcPr>
          <w:p w14:paraId="760EEE55" w14:textId="77777777" w:rsidR="003E7C37" w:rsidRPr="00BA0953" w:rsidRDefault="003E7C37" w:rsidP="005305DB">
            <w:pPr>
              <w:spacing w:line="240" w:lineRule="auto"/>
              <w:jc w:val="center"/>
              <w:rPr>
                <w:rFonts w:ascii="Georgia" w:hAnsi="Georgia"/>
                <w:sz w:val="18"/>
                <w:szCs w:val="18"/>
              </w:rPr>
            </w:pPr>
            <w:r w:rsidRPr="00BA0953">
              <w:rPr>
                <w:rFonts w:ascii="Georgia" w:hAnsi="Georgia"/>
                <w:sz w:val="18"/>
                <w:szCs w:val="18"/>
              </w:rPr>
              <w:t>TAK</w:t>
            </w:r>
          </w:p>
        </w:tc>
        <w:tc>
          <w:tcPr>
            <w:tcW w:w="1843" w:type="dxa"/>
          </w:tcPr>
          <w:p w14:paraId="35DA37CD" w14:textId="77777777" w:rsidR="003E7C37" w:rsidRPr="00BA0953" w:rsidRDefault="003E7C37" w:rsidP="005305DB">
            <w:pPr>
              <w:spacing w:line="240" w:lineRule="auto"/>
              <w:rPr>
                <w:rFonts w:ascii="Georgia" w:hAnsi="Georgia" w:cs="Arial"/>
                <w:sz w:val="18"/>
                <w:szCs w:val="18"/>
              </w:rPr>
            </w:pPr>
          </w:p>
        </w:tc>
        <w:tc>
          <w:tcPr>
            <w:tcW w:w="1701" w:type="dxa"/>
          </w:tcPr>
          <w:p w14:paraId="0F9B964E" w14:textId="77777777" w:rsidR="003E7C37" w:rsidRPr="00BA0953" w:rsidRDefault="003E7C37" w:rsidP="005305DB">
            <w:pPr>
              <w:spacing w:line="240" w:lineRule="auto"/>
              <w:rPr>
                <w:rFonts w:ascii="Georgia" w:hAnsi="Georgia" w:cs="Arial"/>
                <w:sz w:val="18"/>
                <w:szCs w:val="18"/>
              </w:rPr>
            </w:pPr>
          </w:p>
        </w:tc>
      </w:tr>
      <w:tr w:rsidR="003E7C37" w:rsidRPr="00BA0953" w14:paraId="37EDEDA2" w14:textId="77777777" w:rsidTr="005305DB">
        <w:tc>
          <w:tcPr>
            <w:tcW w:w="496" w:type="dxa"/>
            <w:vAlign w:val="center"/>
          </w:tcPr>
          <w:p w14:paraId="1DFC3391" w14:textId="77777777" w:rsidR="003E7C37" w:rsidRPr="00BA0953" w:rsidRDefault="003E7C37" w:rsidP="005305DB">
            <w:pPr>
              <w:spacing w:line="240" w:lineRule="auto"/>
              <w:ind w:left="57"/>
              <w:rPr>
                <w:rFonts w:ascii="Georgia" w:hAnsi="Georgia"/>
                <w:sz w:val="18"/>
                <w:szCs w:val="18"/>
              </w:rPr>
            </w:pPr>
            <w:r>
              <w:rPr>
                <w:rFonts w:ascii="Georgia" w:hAnsi="Georgia"/>
                <w:sz w:val="18"/>
                <w:szCs w:val="18"/>
              </w:rPr>
              <w:t>14</w:t>
            </w:r>
          </w:p>
        </w:tc>
        <w:tc>
          <w:tcPr>
            <w:tcW w:w="4394" w:type="dxa"/>
          </w:tcPr>
          <w:p w14:paraId="6F53167E"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Zakres pomiaru HR min. od 15 do 300 u./min.</w:t>
            </w:r>
          </w:p>
        </w:tc>
        <w:tc>
          <w:tcPr>
            <w:tcW w:w="1984" w:type="dxa"/>
            <w:vAlign w:val="center"/>
          </w:tcPr>
          <w:p w14:paraId="6192D14A" w14:textId="77777777" w:rsidR="003E7C37" w:rsidRPr="00BA0953" w:rsidRDefault="003E7C37" w:rsidP="005305DB">
            <w:pPr>
              <w:spacing w:line="240" w:lineRule="auto"/>
              <w:jc w:val="center"/>
              <w:rPr>
                <w:rFonts w:ascii="Georgia" w:hAnsi="Georgia"/>
                <w:sz w:val="18"/>
                <w:szCs w:val="18"/>
              </w:rPr>
            </w:pPr>
            <w:r w:rsidRPr="00BA0953">
              <w:rPr>
                <w:rFonts w:ascii="Georgia" w:hAnsi="Georgia"/>
                <w:sz w:val="18"/>
                <w:szCs w:val="18"/>
              </w:rPr>
              <w:t>TAK</w:t>
            </w:r>
          </w:p>
        </w:tc>
        <w:tc>
          <w:tcPr>
            <w:tcW w:w="1843" w:type="dxa"/>
          </w:tcPr>
          <w:p w14:paraId="5873E4EA" w14:textId="77777777" w:rsidR="003E7C37" w:rsidRPr="00BA0953" w:rsidRDefault="003E7C37" w:rsidP="005305DB">
            <w:pPr>
              <w:spacing w:line="240" w:lineRule="auto"/>
              <w:rPr>
                <w:rFonts w:ascii="Georgia" w:hAnsi="Georgia" w:cs="Arial"/>
                <w:sz w:val="18"/>
                <w:szCs w:val="18"/>
              </w:rPr>
            </w:pPr>
          </w:p>
        </w:tc>
        <w:tc>
          <w:tcPr>
            <w:tcW w:w="1701" w:type="dxa"/>
          </w:tcPr>
          <w:p w14:paraId="7121C776" w14:textId="77777777" w:rsidR="003E7C37" w:rsidRPr="00BA0953" w:rsidRDefault="003E7C37" w:rsidP="005305DB">
            <w:pPr>
              <w:spacing w:line="240" w:lineRule="auto"/>
              <w:rPr>
                <w:rFonts w:ascii="Georgia" w:hAnsi="Georgia" w:cs="Arial"/>
                <w:sz w:val="18"/>
                <w:szCs w:val="18"/>
              </w:rPr>
            </w:pPr>
          </w:p>
        </w:tc>
      </w:tr>
      <w:tr w:rsidR="003E7C37" w:rsidRPr="00BA0953" w14:paraId="398ABD45" w14:textId="77777777" w:rsidTr="005305DB">
        <w:tc>
          <w:tcPr>
            <w:tcW w:w="496" w:type="dxa"/>
            <w:vAlign w:val="center"/>
          </w:tcPr>
          <w:p w14:paraId="3DC22BC1" w14:textId="77777777" w:rsidR="003E7C37" w:rsidRPr="00BA0953" w:rsidRDefault="003E7C37" w:rsidP="005305DB">
            <w:pPr>
              <w:spacing w:line="240" w:lineRule="auto"/>
              <w:ind w:left="57"/>
              <w:rPr>
                <w:rFonts w:ascii="Georgia" w:hAnsi="Georgia"/>
                <w:sz w:val="18"/>
                <w:szCs w:val="18"/>
              </w:rPr>
            </w:pPr>
            <w:r>
              <w:rPr>
                <w:rFonts w:ascii="Georgia" w:hAnsi="Georgia"/>
                <w:sz w:val="18"/>
                <w:szCs w:val="18"/>
              </w:rPr>
              <w:t>15</w:t>
            </w:r>
          </w:p>
        </w:tc>
        <w:tc>
          <w:tcPr>
            <w:tcW w:w="4394" w:type="dxa"/>
          </w:tcPr>
          <w:p w14:paraId="5D156507"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Pomiar oddechu metodą impedancyjną w zakresie min. 5-150 oddechów/min z prezentacją krzywej oddechu oraz z alarmem bezdechu w zakresie min. 5-50 sekund. Możliwość ustawienia przez użytkownika granic alarmowych dla częstości oddechu i dla bezdechu i ich dowolnej zmiany</w:t>
            </w:r>
          </w:p>
        </w:tc>
        <w:tc>
          <w:tcPr>
            <w:tcW w:w="1984" w:type="dxa"/>
            <w:vAlign w:val="center"/>
          </w:tcPr>
          <w:p w14:paraId="18D19630" w14:textId="77777777" w:rsidR="003E7C37" w:rsidRPr="00BA0953" w:rsidRDefault="003E7C37" w:rsidP="005305DB">
            <w:pPr>
              <w:spacing w:line="240" w:lineRule="auto"/>
              <w:jc w:val="center"/>
              <w:rPr>
                <w:rFonts w:ascii="Georgia" w:hAnsi="Georgia"/>
                <w:sz w:val="18"/>
                <w:szCs w:val="18"/>
              </w:rPr>
            </w:pPr>
            <w:r w:rsidRPr="00BA0953">
              <w:rPr>
                <w:rFonts w:ascii="Georgia" w:hAnsi="Georgia"/>
                <w:sz w:val="18"/>
                <w:szCs w:val="18"/>
              </w:rPr>
              <w:t>TAK</w:t>
            </w:r>
          </w:p>
        </w:tc>
        <w:tc>
          <w:tcPr>
            <w:tcW w:w="1843" w:type="dxa"/>
          </w:tcPr>
          <w:p w14:paraId="3B7B5E58" w14:textId="77777777" w:rsidR="003E7C37" w:rsidRPr="00BA0953" w:rsidRDefault="003E7C37" w:rsidP="005305DB">
            <w:pPr>
              <w:spacing w:line="240" w:lineRule="auto"/>
              <w:rPr>
                <w:rFonts w:ascii="Georgia" w:hAnsi="Georgia" w:cs="Arial"/>
                <w:sz w:val="18"/>
                <w:szCs w:val="18"/>
              </w:rPr>
            </w:pPr>
          </w:p>
        </w:tc>
        <w:tc>
          <w:tcPr>
            <w:tcW w:w="1701" w:type="dxa"/>
          </w:tcPr>
          <w:p w14:paraId="06DF2493" w14:textId="77777777" w:rsidR="003E7C37" w:rsidRPr="00BA0953" w:rsidRDefault="003E7C37" w:rsidP="005305DB">
            <w:pPr>
              <w:spacing w:line="240" w:lineRule="auto"/>
              <w:rPr>
                <w:rFonts w:ascii="Georgia" w:hAnsi="Georgia" w:cs="Arial"/>
                <w:sz w:val="18"/>
                <w:szCs w:val="18"/>
              </w:rPr>
            </w:pPr>
          </w:p>
        </w:tc>
      </w:tr>
      <w:tr w:rsidR="003E7C37" w:rsidRPr="00BA0953" w14:paraId="26FE3E42" w14:textId="77777777" w:rsidTr="005305DB">
        <w:tc>
          <w:tcPr>
            <w:tcW w:w="496" w:type="dxa"/>
            <w:vAlign w:val="center"/>
          </w:tcPr>
          <w:p w14:paraId="1A8BDDCE" w14:textId="77777777" w:rsidR="003E7C37" w:rsidRPr="00BA0953" w:rsidRDefault="003E7C37" w:rsidP="005305DB">
            <w:pPr>
              <w:spacing w:line="240" w:lineRule="auto"/>
              <w:rPr>
                <w:rFonts w:ascii="Georgia" w:hAnsi="Georgia"/>
                <w:sz w:val="18"/>
                <w:szCs w:val="18"/>
              </w:rPr>
            </w:pPr>
            <w:r>
              <w:rPr>
                <w:rFonts w:ascii="Georgia" w:hAnsi="Georgia"/>
                <w:sz w:val="18"/>
                <w:szCs w:val="18"/>
              </w:rPr>
              <w:t>16</w:t>
            </w:r>
          </w:p>
        </w:tc>
        <w:tc>
          <w:tcPr>
            <w:tcW w:w="4394" w:type="dxa"/>
          </w:tcPr>
          <w:p w14:paraId="02C8E43B"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Pomiar ciśnienia metodą nieinwazyjną w zakresie min. 20 – 270 mmHg, prezentacja wartości skurczowej, rozkurczowej i średniej, granica alarmów ustawiana przez użytkownika.</w:t>
            </w:r>
          </w:p>
          <w:p w14:paraId="6FE86E58"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Wyposażenie: dwa mankiety ciśnienia do pomiarów oraz uniwersalny wężyk</w:t>
            </w:r>
          </w:p>
        </w:tc>
        <w:tc>
          <w:tcPr>
            <w:tcW w:w="1984" w:type="dxa"/>
            <w:vAlign w:val="center"/>
          </w:tcPr>
          <w:p w14:paraId="42DE07AE" w14:textId="77777777" w:rsidR="003E7C37" w:rsidRPr="00BA0953" w:rsidRDefault="003E7C37" w:rsidP="005305DB">
            <w:pPr>
              <w:spacing w:line="240" w:lineRule="auto"/>
              <w:jc w:val="center"/>
              <w:rPr>
                <w:rFonts w:ascii="Georgia" w:hAnsi="Georgia"/>
                <w:sz w:val="18"/>
                <w:szCs w:val="18"/>
              </w:rPr>
            </w:pPr>
            <w:r w:rsidRPr="00BA0953">
              <w:rPr>
                <w:rFonts w:ascii="Georgia" w:hAnsi="Georgia"/>
                <w:sz w:val="18"/>
                <w:szCs w:val="18"/>
              </w:rPr>
              <w:t>TAK</w:t>
            </w:r>
          </w:p>
        </w:tc>
        <w:tc>
          <w:tcPr>
            <w:tcW w:w="1843" w:type="dxa"/>
          </w:tcPr>
          <w:p w14:paraId="5AD9635E" w14:textId="77777777" w:rsidR="003E7C37" w:rsidRPr="00BA0953" w:rsidRDefault="003E7C37" w:rsidP="005305DB">
            <w:pPr>
              <w:spacing w:line="240" w:lineRule="auto"/>
              <w:rPr>
                <w:rFonts w:ascii="Georgia" w:hAnsi="Georgia" w:cs="Arial"/>
                <w:sz w:val="18"/>
                <w:szCs w:val="18"/>
              </w:rPr>
            </w:pPr>
          </w:p>
        </w:tc>
        <w:tc>
          <w:tcPr>
            <w:tcW w:w="1701" w:type="dxa"/>
          </w:tcPr>
          <w:p w14:paraId="60C60016" w14:textId="77777777" w:rsidR="003E7C37" w:rsidRPr="00BA0953" w:rsidRDefault="003E7C37" w:rsidP="005305DB">
            <w:pPr>
              <w:spacing w:line="240" w:lineRule="auto"/>
              <w:rPr>
                <w:rFonts w:ascii="Georgia" w:hAnsi="Georgia" w:cs="Arial"/>
                <w:sz w:val="18"/>
                <w:szCs w:val="18"/>
              </w:rPr>
            </w:pPr>
          </w:p>
        </w:tc>
      </w:tr>
      <w:tr w:rsidR="003E7C37" w:rsidRPr="00BA0953" w14:paraId="0C706610" w14:textId="77777777" w:rsidTr="005305DB">
        <w:tc>
          <w:tcPr>
            <w:tcW w:w="496" w:type="dxa"/>
            <w:vAlign w:val="center"/>
          </w:tcPr>
          <w:p w14:paraId="02A743E5" w14:textId="77777777" w:rsidR="003E7C37" w:rsidRPr="00BA0953" w:rsidRDefault="003E7C37" w:rsidP="005305DB">
            <w:pPr>
              <w:spacing w:line="240" w:lineRule="auto"/>
              <w:ind w:left="57"/>
              <w:rPr>
                <w:rFonts w:ascii="Georgia" w:hAnsi="Georgia"/>
                <w:sz w:val="18"/>
                <w:szCs w:val="18"/>
              </w:rPr>
            </w:pPr>
            <w:r>
              <w:rPr>
                <w:rFonts w:ascii="Georgia" w:hAnsi="Georgia"/>
                <w:sz w:val="18"/>
                <w:szCs w:val="18"/>
              </w:rPr>
              <w:t>17</w:t>
            </w:r>
          </w:p>
        </w:tc>
        <w:tc>
          <w:tcPr>
            <w:tcW w:w="4394" w:type="dxa"/>
          </w:tcPr>
          <w:p w14:paraId="65E45A77"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 xml:space="preserve">Pomiar saturacji metodą </w:t>
            </w:r>
            <w:r w:rsidRPr="00BA0953">
              <w:rPr>
                <w:rFonts w:ascii="Georgia" w:hAnsi="Georgia" w:cs="Arial"/>
                <w:bCs/>
                <w:sz w:val="18"/>
                <w:szCs w:val="18"/>
              </w:rPr>
              <w:t>odporną na niską perfuzję i artefakty ruchowe (</w:t>
            </w:r>
            <w:proofErr w:type="spellStart"/>
            <w:r w:rsidRPr="00BA0953">
              <w:rPr>
                <w:rFonts w:ascii="Georgia" w:hAnsi="Georgia" w:cs="Arial"/>
                <w:bCs/>
                <w:sz w:val="18"/>
                <w:szCs w:val="18"/>
              </w:rPr>
              <w:t>Masimo</w:t>
            </w:r>
            <w:proofErr w:type="spellEnd"/>
            <w:r w:rsidRPr="00BA0953">
              <w:rPr>
                <w:rFonts w:ascii="Georgia" w:hAnsi="Georgia" w:cs="Arial"/>
                <w:bCs/>
                <w:sz w:val="18"/>
                <w:szCs w:val="18"/>
              </w:rPr>
              <w:t xml:space="preserve"> lub </w:t>
            </w:r>
            <w:proofErr w:type="spellStart"/>
            <w:r w:rsidRPr="00BA0953">
              <w:rPr>
                <w:rFonts w:ascii="Georgia" w:hAnsi="Georgia" w:cs="Arial"/>
                <w:bCs/>
                <w:sz w:val="18"/>
                <w:szCs w:val="18"/>
              </w:rPr>
              <w:t>Nellcor</w:t>
            </w:r>
            <w:proofErr w:type="spellEnd"/>
            <w:r w:rsidRPr="00BA0953">
              <w:rPr>
                <w:rFonts w:ascii="Georgia" w:hAnsi="Georgia" w:cs="Arial"/>
                <w:bCs/>
                <w:sz w:val="18"/>
                <w:szCs w:val="18"/>
              </w:rPr>
              <w:t>)</w:t>
            </w:r>
            <w:r w:rsidRPr="00BA0953">
              <w:rPr>
                <w:rFonts w:ascii="Georgia" w:hAnsi="Georgia" w:cs="Arial"/>
                <w:sz w:val="18"/>
                <w:szCs w:val="18"/>
              </w:rPr>
              <w:t xml:space="preserve"> za pomocą czujnika typu klips na palec. Granice alarmu pulsu i saturacji ustawiane przez użytkownika</w:t>
            </w:r>
          </w:p>
          <w:p w14:paraId="046F82DE"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Wyposażenie: przedłużacz i czujnik typu klips na palec</w:t>
            </w:r>
          </w:p>
        </w:tc>
        <w:tc>
          <w:tcPr>
            <w:tcW w:w="1984" w:type="dxa"/>
            <w:vAlign w:val="center"/>
          </w:tcPr>
          <w:p w14:paraId="44FC3DE3" w14:textId="77777777" w:rsidR="003E7C37" w:rsidRPr="00BA0953" w:rsidRDefault="003E7C37" w:rsidP="005305DB">
            <w:pPr>
              <w:spacing w:line="240" w:lineRule="auto"/>
              <w:jc w:val="center"/>
              <w:rPr>
                <w:rFonts w:ascii="Georgia" w:hAnsi="Georgia"/>
                <w:sz w:val="18"/>
                <w:szCs w:val="18"/>
              </w:rPr>
            </w:pPr>
            <w:r w:rsidRPr="00BA0953">
              <w:rPr>
                <w:rFonts w:ascii="Georgia" w:hAnsi="Georgia"/>
                <w:sz w:val="18"/>
                <w:szCs w:val="18"/>
              </w:rPr>
              <w:t>TAK</w:t>
            </w:r>
          </w:p>
        </w:tc>
        <w:tc>
          <w:tcPr>
            <w:tcW w:w="1843" w:type="dxa"/>
          </w:tcPr>
          <w:p w14:paraId="1BDF12FF" w14:textId="77777777" w:rsidR="003E7C37" w:rsidRPr="00BA0953" w:rsidRDefault="003E7C37" w:rsidP="005305DB">
            <w:pPr>
              <w:spacing w:line="240" w:lineRule="auto"/>
              <w:rPr>
                <w:rFonts w:ascii="Georgia" w:hAnsi="Georgia" w:cs="Arial"/>
                <w:sz w:val="18"/>
                <w:szCs w:val="18"/>
              </w:rPr>
            </w:pPr>
          </w:p>
        </w:tc>
        <w:tc>
          <w:tcPr>
            <w:tcW w:w="1701" w:type="dxa"/>
          </w:tcPr>
          <w:p w14:paraId="57E878D5" w14:textId="77777777" w:rsidR="003E7C37" w:rsidRPr="00BA0953" w:rsidRDefault="003E7C37" w:rsidP="005305DB">
            <w:pPr>
              <w:spacing w:line="240" w:lineRule="auto"/>
              <w:rPr>
                <w:rFonts w:ascii="Georgia" w:hAnsi="Georgia" w:cs="Arial"/>
                <w:sz w:val="18"/>
                <w:szCs w:val="18"/>
              </w:rPr>
            </w:pPr>
          </w:p>
        </w:tc>
      </w:tr>
      <w:tr w:rsidR="003E7C37" w:rsidRPr="00BA0953" w14:paraId="783234F0" w14:textId="77777777" w:rsidTr="005305DB">
        <w:tc>
          <w:tcPr>
            <w:tcW w:w="496" w:type="dxa"/>
            <w:vAlign w:val="center"/>
          </w:tcPr>
          <w:p w14:paraId="4F082FC1" w14:textId="77777777" w:rsidR="003E7C37" w:rsidRPr="00BA0953" w:rsidRDefault="003E7C37" w:rsidP="005305DB">
            <w:pPr>
              <w:spacing w:line="240" w:lineRule="auto"/>
              <w:ind w:left="57"/>
              <w:rPr>
                <w:rFonts w:ascii="Georgia" w:hAnsi="Georgia"/>
                <w:sz w:val="18"/>
                <w:szCs w:val="18"/>
              </w:rPr>
            </w:pPr>
            <w:r>
              <w:rPr>
                <w:rFonts w:ascii="Georgia" w:hAnsi="Georgia"/>
                <w:sz w:val="18"/>
                <w:szCs w:val="18"/>
              </w:rPr>
              <w:t>18</w:t>
            </w:r>
          </w:p>
        </w:tc>
        <w:tc>
          <w:tcPr>
            <w:tcW w:w="4394" w:type="dxa"/>
          </w:tcPr>
          <w:p w14:paraId="081CE4F2"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 xml:space="preserve">Zapamiętywanie w pamięci defibrylatora jednocześnie min. 5 fal dynamicznych w tym min. 3 fal </w:t>
            </w:r>
            <w:proofErr w:type="spellStart"/>
            <w:r w:rsidRPr="00BA0953">
              <w:rPr>
                <w:rFonts w:ascii="Georgia" w:hAnsi="Georgia" w:cs="Arial"/>
                <w:sz w:val="18"/>
                <w:szCs w:val="18"/>
              </w:rPr>
              <w:t>ekg</w:t>
            </w:r>
            <w:proofErr w:type="spellEnd"/>
            <w:r w:rsidRPr="00BA0953">
              <w:rPr>
                <w:rFonts w:ascii="Georgia" w:hAnsi="Georgia" w:cs="Arial"/>
                <w:sz w:val="18"/>
                <w:szCs w:val="18"/>
              </w:rPr>
              <w:t xml:space="preserve"> (I, II, i III odprowadzenie), krzywej oddechu metodą impedancyjną i krzywej </w:t>
            </w:r>
            <w:proofErr w:type="spellStart"/>
            <w:r w:rsidRPr="00BA0953">
              <w:rPr>
                <w:rFonts w:ascii="Georgia" w:hAnsi="Georgia" w:cs="Arial"/>
                <w:sz w:val="18"/>
                <w:szCs w:val="18"/>
              </w:rPr>
              <w:t>pletyzmograficznej</w:t>
            </w:r>
            <w:proofErr w:type="spellEnd"/>
            <w:r w:rsidRPr="00BA0953">
              <w:rPr>
                <w:rFonts w:ascii="Georgia" w:hAnsi="Georgia" w:cs="Arial"/>
                <w:sz w:val="18"/>
                <w:szCs w:val="18"/>
              </w:rPr>
              <w:t xml:space="preserve"> z ostatnich min. 12 godzin monitorowania oraz min. 1000 zdarzeń, defibrylator z możliwością kopiowania tych danych na kartę SD i odtwarzania w komputerze użytkownika</w:t>
            </w:r>
          </w:p>
        </w:tc>
        <w:tc>
          <w:tcPr>
            <w:tcW w:w="1984" w:type="dxa"/>
            <w:vAlign w:val="center"/>
          </w:tcPr>
          <w:p w14:paraId="5787C59F" w14:textId="77777777" w:rsidR="003E7C37" w:rsidRPr="00BA0953" w:rsidRDefault="003E7C37" w:rsidP="005305DB">
            <w:pPr>
              <w:spacing w:line="240" w:lineRule="auto"/>
              <w:jc w:val="center"/>
              <w:rPr>
                <w:rFonts w:ascii="Georgia" w:hAnsi="Georgia"/>
                <w:sz w:val="18"/>
                <w:szCs w:val="18"/>
              </w:rPr>
            </w:pPr>
            <w:r w:rsidRPr="00BA0953">
              <w:rPr>
                <w:rFonts w:ascii="Georgia" w:hAnsi="Georgia"/>
                <w:sz w:val="18"/>
                <w:szCs w:val="18"/>
              </w:rPr>
              <w:t>TAK</w:t>
            </w:r>
          </w:p>
        </w:tc>
        <w:tc>
          <w:tcPr>
            <w:tcW w:w="1843" w:type="dxa"/>
          </w:tcPr>
          <w:p w14:paraId="0EB536F6" w14:textId="77777777" w:rsidR="003E7C37" w:rsidRPr="00BA0953" w:rsidRDefault="003E7C37" w:rsidP="005305DB">
            <w:pPr>
              <w:spacing w:line="240" w:lineRule="auto"/>
              <w:rPr>
                <w:rFonts w:ascii="Georgia" w:hAnsi="Georgia" w:cs="Arial"/>
                <w:sz w:val="18"/>
                <w:szCs w:val="18"/>
              </w:rPr>
            </w:pPr>
          </w:p>
        </w:tc>
        <w:tc>
          <w:tcPr>
            <w:tcW w:w="1701" w:type="dxa"/>
          </w:tcPr>
          <w:p w14:paraId="590A38CF" w14:textId="77777777" w:rsidR="003E7C37" w:rsidRPr="00BA0953" w:rsidRDefault="003E7C37" w:rsidP="005305DB">
            <w:pPr>
              <w:spacing w:line="240" w:lineRule="auto"/>
              <w:rPr>
                <w:rFonts w:ascii="Georgia" w:hAnsi="Georgia" w:cs="Arial"/>
                <w:sz w:val="18"/>
                <w:szCs w:val="18"/>
              </w:rPr>
            </w:pPr>
          </w:p>
        </w:tc>
      </w:tr>
      <w:tr w:rsidR="003E7C37" w:rsidRPr="00BA0953" w14:paraId="4FB94750" w14:textId="77777777" w:rsidTr="005305DB">
        <w:tc>
          <w:tcPr>
            <w:tcW w:w="496" w:type="dxa"/>
            <w:vAlign w:val="center"/>
          </w:tcPr>
          <w:p w14:paraId="3925CFED" w14:textId="77777777" w:rsidR="003E7C37" w:rsidRPr="00BA0953" w:rsidRDefault="003E7C37" w:rsidP="005305DB">
            <w:pPr>
              <w:spacing w:line="240" w:lineRule="auto"/>
              <w:ind w:left="57"/>
              <w:rPr>
                <w:rFonts w:ascii="Georgia" w:hAnsi="Georgia"/>
                <w:sz w:val="18"/>
                <w:szCs w:val="18"/>
              </w:rPr>
            </w:pPr>
            <w:r>
              <w:rPr>
                <w:rFonts w:ascii="Georgia" w:hAnsi="Georgia"/>
                <w:sz w:val="18"/>
                <w:szCs w:val="18"/>
              </w:rPr>
              <w:t>19</w:t>
            </w:r>
          </w:p>
        </w:tc>
        <w:tc>
          <w:tcPr>
            <w:tcW w:w="4394" w:type="dxa"/>
            <w:vAlign w:val="center"/>
          </w:tcPr>
          <w:p w14:paraId="7AA690EF"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 xml:space="preserve">Stymulacja przezskórna. </w:t>
            </w:r>
          </w:p>
          <w:p w14:paraId="631318DC"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Możliwość wykonania stymulacji w trybach „na żądanie” i asynchronicznym</w:t>
            </w:r>
          </w:p>
          <w:p w14:paraId="6EAD8975"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Możliwość ustawienia przez użytkownika histerezy i czasu refrakcji</w:t>
            </w:r>
          </w:p>
          <w:p w14:paraId="127F5008"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Wyposażenie: komplet elektrod do stymulacji</w:t>
            </w:r>
          </w:p>
        </w:tc>
        <w:tc>
          <w:tcPr>
            <w:tcW w:w="1984" w:type="dxa"/>
            <w:vAlign w:val="center"/>
          </w:tcPr>
          <w:p w14:paraId="392E0691" w14:textId="77777777" w:rsidR="003E7C37" w:rsidRPr="00BA0953" w:rsidRDefault="003E7C37" w:rsidP="005305DB">
            <w:pPr>
              <w:spacing w:line="240" w:lineRule="auto"/>
              <w:jc w:val="center"/>
              <w:rPr>
                <w:rFonts w:ascii="Georgia" w:hAnsi="Georgia"/>
                <w:sz w:val="18"/>
                <w:szCs w:val="18"/>
              </w:rPr>
            </w:pPr>
            <w:r w:rsidRPr="00BA0953">
              <w:rPr>
                <w:rFonts w:ascii="Georgia" w:hAnsi="Georgia"/>
                <w:sz w:val="18"/>
                <w:szCs w:val="18"/>
              </w:rPr>
              <w:t>TAK</w:t>
            </w:r>
          </w:p>
        </w:tc>
        <w:tc>
          <w:tcPr>
            <w:tcW w:w="1843" w:type="dxa"/>
          </w:tcPr>
          <w:p w14:paraId="35BEC357" w14:textId="77777777" w:rsidR="003E7C37" w:rsidRPr="00BA0953" w:rsidRDefault="003E7C37" w:rsidP="005305DB">
            <w:pPr>
              <w:spacing w:line="240" w:lineRule="auto"/>
              <w:rPr>
                <w:rFonts w:ascii="Georgia" w:hAnsi="Georgia" w:cs="Arial"/>
                <w:sz w:val="18"/>
                <w:szCs w:val="18"/>
              </w:rPr>
            </w:pPr>
          </w:p>
        </w:tc>
        <w:tc>
          <w:tcPr>
            <w:tcW w:w="1701" w:type="dxa"/>
          </w:tcPr>
          <w:p w14:paraId="7258B233" w14:textId="77777777" w:rsidR="003E7C37" w:rsidRPr="00BA0953" w:rsidRDefault="003E7C37" w:rsidP="005305DB">
            <w:pPr>
              <w:spacing w:line="240" w:lineRule="auto"/>
              <w:rPr>
                <w:rFonts w:ascii="Georgia" w:hAnsi="Georgia" w:cs="Arial"/>
                <w:sz w:val="18"/>
                <w:szCs w:val="18"/>
              </w:rPr>
            </w:pPr>
          </w:p>
        </w:tc>
      </w:tr>
      <w:tr w:rsidR="003E7C37" w:rsidRPr="00BA0953" w14:paraId="454AC31B" w14:textId="77777777" w:rsidTr="005305DB">
        <w:tc>
          <w:tcPr>
            <w:tcW w:w="496" w:type="dxa"/>
            <w:vAlign w:val="center"/>
          </w:tcPr>
          <w:p w14:paraId="11F19A69" w14:textId="77777777" w:rsidR="003E7C37" w:rsidRPr="00BA0953" w:rsidRDefault="003E7C37" w:rsidP="005305DB">
            <w:pPr>
              <w:spacing w:line="240" w:lineRule="auto"/>
              <w:jc w:val="center"/>
              <w:rPr>
                <w:rFonts w:ascii="Georgia" w:hAnsi="Georgia"/>
                <w:sz w:val="18"/>
                <w:szCs w:val="18"/>
              </w:rPr>
            </w:pPr>
            <w:r>
              <w:rPr>
                <w:rFonts w:ascii="Georgia" w:hAnsi="Georgia"/>
                <w:sz w:val="18"/>
                <w:szCs w:val="18"/>
              </w:rPr>
              <w:t>20</w:t>
            </w:r>
          </w:p>
        </w:tc>
        <w:tc>
          <w:tcPr>
            <w:tcW w:w="4394" w:type="dxa"/>
            <w:vAlign w:val="center"/>
          </w:tcPr>
          <w:p w14:paraId="7CBD7985"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 xml:space="preserve">Częstotliwość stymulacji w zakresie co najmniej 30-170 </w:t>
            </w:r>
            <w:proofErr w:type="spellStart"/>
            <w:r w:rsidRPr="00BA0953">
              <w:rPr>
                <w:rFonts w:ascii="Georgia" w:hAnsi="Georgia" w:cs="Arial"/>
                <w:sz w:val="18"/>
                <w:szCs w:val="18"/>
              </w:rPr>
              <w:t>imp</w:t>
            </w:r>
            <w:proofErr w:type="spellEnd"/>
            <w:r w:rsidRPr="00BA0953">
              <w:rPr>
                <w:rFonts w:ascii="Georgia" w:hAnsi="Georgia" w:cs="Arial"/>
                <w:sz w:val="18"/>
                <w:szCs w:val="18"/>
              </w:rPr>
              <w:t>./min</w:t>
            </w:r>
          </w:p>
        </w:tc>
        <w:tc>
          <w:tcPr>
            <w:tcW w:w="1984" w:type="dxa"/>
            <w:vAlign w:val="center"/>
          </w:tcPr>
          <w:p w14:paraId="0BEBD92F" w14:textId="77777777" w:rsidR="003E7C37" w:rsidRPr="00BA0953" w:rsidRDefault="003E7C37" w:rsidP="005305DB">
            <w:pPr>
              <w:spacing w:line="240" w:lineRule="auto"/>
              <w:jc w:val="center"/>
              <w:rPr>
                <w:rFonts w:ascii="Georgia" w:hAnsi="Georgia"/>
                <w:sz w:val="18"/>
                <w:szCs w:val="18"/>
              </w:rPr>
            </w:pPr>
            <w:r w:rsidRPr="00BA0953">
              <w:rPr>
                <w:rFonts w:ascii="Georgia" w:hAnsi="Georgia"/>
                <w:sz w:val="18"/>
                <w:szCs w:val="18"/>
              </w:rPr>
              <w:t>TAK</w:t>
            </w:r>
          </w:p>
        </w:tc>
        <w:tc>
          <w:tcPr>
            <w:tcW w:w="1843" w:type="dxa"/>
          </w:tcPr>
          <w:p w14:paraId="71F788E8" w14:textId="77777777" w:rsidR="003E7C37" w:rsidRPr="00BA0953" w:rsidRDefault="003E7C37" w:rsidP="005305DB">
            <w:pPr>
              <w:spacing w:line="240" w:lineRule="auto"/>
              <w:rPr>
                <w:rFonts w:ascii="Georgia" w:hAnsi="Georgia" w:cs="Arial"/>
                <w:sz w:val="18"/>
                <w:szCs w:val="18"/>
              </w:rPr>
            </w:pPr>
          </w:p>
        </w:tc>
        <w:tc>
          <w:tcPr>
            <w:tcW w:w="1701" w:type="dxa"/>
          </w:tcPr>
          <w:p w14:paraId="404C2C42" w14:textId="77777777" w:rsidR="003E7C37" w:rsidRPr="00BA0953" w:rsidRDefault="003E7C37" w:rsidP="005305DB">
            <w:pPr>
              <w:spacing w:line="240" w:lineRule="auto"/>
              <w:rPr>
                <w:rFonts w:ascii="Georgia" w:hAnsi="Georgia" w:cs="Arial"/>
                <w:sz w:val="18"/>
                <w:szCs w:val="18"/>
              </w:rPr>
            </w:pPr>
          </w:p>
        </w:tc>
      </w:tr>
      <w:tr w:rsidR="003E7C37" w:rsidRPr="00BA0953" w14:paraId="5ABB10CF" w14:textId="77777777" w:rsidTr="005305DB">
        <w:tc>
          <w:tcPr>
            <w:tcW w:w="496" w:type="dxa"/>
            <w:vAlign w:val="center"/>
          </w:tcPr>
          <w:p w14:paraId="602BC88F" w14:textId="77777777" w:rsidR="003E7C37" w:rsidRPr="00BA0953" w:rsidRDefault="003E7C37" w:rsidP="005305DB">
            <w:pPr>
              <w:spacing w:line="240" w:lineRule="auto"/>
              <w:ind w:left="57"/>
              <w:rPr>
                <w:rFonts w:ascii="Georgia" w:hAnsi="Georgia"/>
                <w:sz w:val="18"/>
                <w:szCs w:val="18"/>
              </w:rPr>
            </w:pPr>
            <w:r>
              <w:rPr>
                <w:rFonts w:ascii="Georgia" w:hAnsi="Georgia"/>
                <w:sz w:val="18"/>
                <w:szCs w:val="18"/>
              </w:rPr>
              <w:t>21</w:t>
            </w:r>
          </w:p>
        </w:tc>
        <w:tc>
          <w:tcPr>
            <w:tcW w:w="4394" w:type="dxa"/>
            <w:vAlign w:val="center"/>
          </w:tcPr>
          <w:p w14:paraId="0ABA096B"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 xml:space="preserve">Natężenie prądu stymulacji w zakresie co najmniej 10-180 </w:t>
            </w:r>
            <w:proofErr w:type="spellStart"/>
            <w:r w:rsidRPr="00BA0953">
              <w:rPr>
                <w:rFonts w:ascii="Georgia" w:hAnsi="Georgia" w:cs="Arial"/>
                <w:sz w:val="18"/>
                <w:szCs w:val="18"/>
              </w:rPr>
              <w:t>mA</w:t>
            </w:r>
            <w:proofErr w:type="spellEnd"/>
          </w:p>
        </w:tc>
        <w:tc>
          <w:tcPr>
            <w:tcW w:w="1984" w:type="dxa"/>
            <w:vAlign w:val="center"/>
          </w:tcPr>
          <w:p w14:paraId="1E07FDD4" w14:textId="77777777" w:rsidR="003E7C37" w:rsidRPr="00BA0953" w:rsidRDefault="003E7C37" w:rsidP="005305DB">
            <w:pPr>
              <w:spacing w:line="240" w:lineRule="auto"/>
              <w:jc w:val="center"/>
              <w:rPr>
                <w:rFonts w:ascii="Georgia" w:hAnsi="Georgia"/>
                <w:sz w:val="18"/>
                <w:szCs w:val="18"/>
              </w:rPr>
            </w:pPr>
            <w:r w:rsidRPr="00BA0953">
              <w:rPr>
                <w:rFonts w:ascii="Georgia" w:hAnsi="Georgia"/>
                <w:sz w:val="18"/>
                <w:szCs w:val="18"/>
              </w:rPr>
              <w:t>TAK</w:t>
            </w:r>
          </w:p>
        </w:tc>
        <w:tc>
          <w:tcPr>
            <w:tcW w:w="1843" w:type="dxa"/>
          </w:tcPr>
          <w:p w14:paraId="33A16B15" w14:textId="77777777" w:rsidR="003E7C37" w:rsidRPr="00BA0953" w:rsidRDefault="003E7C37" w:rsidP="005305DB">
            <w:pPr>
              <w:spacing w:line="240" w:lineRule="auto"/>
              <w:rPr>
                <w:rFonts w:ascii="Georgia" w:hAnsi="Georgia" w:cs="Arial"/>
                <w:sz w:val="18"/>
                <w:szCs w:val="18"/>
              </w:rPr>
            </w:pPr>
          </w:p>
        </w:tc>
        <w:tc>
          <w:tcPr>
            <w:tcW w:w="1701" w:type="dxa"/>
          </w:tcPr>
          <w:p w14:paraId="5295DFE4" w14:textId="77777777" w:rsidR="003E7C37" w:rsidRPr="00BA0953" w:rsidRDefault="003E7C37" w:rsidP="005305DB">
            <w:pPr>
              <w:spacing w:line="240" w:lineRule="auto"/>
              <w:rPr>
                <w:rFonts w:ascii="Georgia" w:hAnsi="Georgia" w:cs="Arial"/>
                <w:sz w:val="18"/>
                <w:szCs w:val="18"/>
              </w:rPr>
            </w:pPr>
          </w:p>
        </w:tc>
      </w:tr>
      <w:tr w:rsidR="003E7C37" w:rsidRPr="00BA0953" w14:paraId="660C4AC9" w14:textId="77777777" w:rsidTr="005305DB">
        <w:tc>
          <w:tcPr>
            <w:tcW w:w="496" w:type="dxa"/>
            <w:vAlign w:val="center"/>
          </w:tcPr>
          <w:p w14:paraId="5580AD04" w14:textId="77777777" w:rsidR="003E7C37" w:rsidRPr="00BA0953" w:rsidRDefault="003E7C37" w:rsidP="005305DB">
            <w:pPr>
              <w:spacing w:line="240" w:lineRule="auto"/>
              <w:ind w:left="57"/>
              <w:rPr>
                <w:rFonts w:ascii="Georgia" w:hAnsi="Georgia"/>
                <w:sz w:val="18"/>
                <w:szCs w:val="18"/>
              </w:rPr>
            </w:pPr>
            <w:r>
              <w:rPr>
                <w:rFonts w:ascii="Georgia" w:hAnsi="Georgia"/>
                <w:sz w:val="18"/>
                <w:szCs w:val="18"/>
              </w:rPr>
              <w:t>22</w:t>
            </w:r>
          </w:p>
        </w:tc>
        <w:tc>
          <w:tcPr>
            <w:tcW w:w="4394" w:type="dxa"/>
            <w:vAlign w:val="center"/>
          </w:tcPr>
          <w:p w14:paraId="447A47CC"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Zapewnienie możliwości wykonania defibrylacji testowej przy użyciu łyżek twardych z wydrukiem wydatkowanej energii bez zewnętrznych testerów</w:t>
            </w:r>
          </w:p>
        </w:tc>
        <w:tc>
          <w:tcPr>
            <w:tcW w:w="1984" w:type="dxa"/>
            <w:vAlign w:val="center"/>
          </w:tcPr>
          <w:p w14:paraId="222132AE" w14:textId="77777777" w:rsidR="003E7C37" w:rsidRPr="00BA0953" w:rsidRDefault="003E7C37" w:rsidP="005305DB">
            <w:pPr>
              <w:spacing w:line="240" w:lineRule="auto"/>
              <w:jc w:val="center"/>
              <w:rPr>
                <w:rFonts w:ascii="Georgia" w:hAnsi="Georgia"/>
                <w:sz w:val="18"/>
                <w:szCs w:val="18"/>
              </w:rPr>
            </w:pPr>
            <w:r w:rsidRPr="00BA0953">
              <w:rPr>
                <w:rFonts w:ascii="Georgia" w:hAnsi="Georgia"/>
                <w:sz w:val="18"/>
                <w:szCs w:val="18"/>
              </w:rPr>
              <w:t>TAK</w:t>
            </w:r>
          </w:p>
        </w:tc>
        <w:tc>
          <w:tcPr>
            <w:tcW w:w="1843" w:type="dxa"/>
          </w:tcPr>
          <w:p w14:paraId="6EA20151" w14:textId="77777777" w:rsidR="003E7C37" w:rsidRPr="00BA0953" w:rsidRDefault="003E7C37" w:rsidP="005305DB">
            <w:pPr>
              <w:spacing w:line="240" w:lineRule="auto"/>
              <w:rPr>
                <w:rFonts w:ascii="Georgia" w:hAnsi="Georgia" w:cs="Arial"/>
                <w:sz w:val="18"/>
                <w:szCs w:val="18"/>
              </w:rPr>
            </w:pPr>
          </w:p>
        </w:tc>
        <w:tc>
          <w:tcPr>
            <w:tcW w:w="1701" w:type="dxa"/>
          </w:tcPr>
          <w:p w14:paraId="581984E6" w14:textId="77777777" w:rsidR="003E7C37" w:rsidRPr="00BA0953" w:rsidRDefault="003E7C37" w:rsidP="005305DB">
            <w:pPr>
              <w:spacing w:line="240" w:lineRule="auto"/>
              <w:rPr>
                <w:rFonts w:ascii="Georgia" w:hAnsi="Georgia" w:cs="Arial"/>
                <w:sz w:val="18"/>
                <w:szCs w:val="18"/>
              </w:rPr>
            </w:pPr>
          </w:p>
        </w:tc>
      </w:tr>
      <w:tr w:rsidR="003E7C37" w:rsidRPr="00BA0953" w14:paraId="2ACC3381" w14:textId="77777777" w:rsidTr="005305DB">
        <w:tc>
          <w:tcPr>
            <w:tcW w:w="496" w:type="dxa"/>
            <w:vAlign w:val="center"/>
          </w:tcPr>
          <w:p w14:paraId="009DFC0E" w14:textId="77777777" w:rsidR="003E7C37" w:rsidRPr="00BA0953" w:rsidRDefault="003E7C37" w:rsidP="005305DB">
            <w:pPr>
              <w:spacing w:line="240" w:lineRule="auto"/>
              <w:ind w:left="57"/>
              <w:rPr>
                <w:rFonts w:ascii="Georgia" w:hAnsi="Georgia"/>
                <w:sz w:val="18"/>
                <w:szCs w:val="18"/>
              </w:rPr>
            </w:pPr>
            <w:r>
              <w:rPr>
                <w:rFonts w:ascii="Georgia" w:hAnsi="Georgia"/>
                <w:sz w:val="18"/>
                <w:szCs w:val="18"/>
              </w:rPr>
              <w:t>23</w:t>
            </w:r>
          </w:p>
        </w:tc>
        <w:tc>
          <w:tcPr>
            <w:tcW w:w="4394" w:type="dxa"/>
            <w:vAlign w:val="center"/>
          </w:tcPr>
          <w:p w14:paraId="47DB624D"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Stojak jezdny ze stali nierdzewnej z koszykiem na akcesoria i z mechanizmem do szybkiego montażu defibrylatora (i zdejmowania) bez użycia narzędzi. Stojak osadzony na min. 5 łożyskowanych kołach</w:t>
            </w:r>
          </w:p>
        </w:tc>
        <w:tc>
          <w:tcPr>
            <w:tcW w:w="1984" w:type="dxa"/>
            <w:vAlign w:val="center"/>
          </w:tcPr>
          <w:p w14:paraId="46570D2C" w14:textId="77777777" w:rsidR="003E7C37" w:rsidRPr="00BA0953" w:rsidRDefault="003E7C37" w:rsidP="005305DB">
            <w:pPr>
              <w:spacing w:line="240" w:lineRule="auto"/>
              <w:jc w:val="center"/>
              <w:rPr>
                <w:rFonts w:ascii="Georgia" w:hAnsi="Georgia"/>
                <w:sz w:val="18"/>
                <w:szCs w:val="18"/>
              </w:rPr>
            </w:pPr>
            <w:r w:rsidRPr="00BA0953">
              <w:rPr>
                <w:rFonts w:ascii="Georgia" w:hAnsi="Georgia"/>
                <w:sz w:val="18"/>
                <w:szCs w:val="18"/>
              </w:rPr>
              <w:t>TAK</w:t>
            </w:r>
          </w:p>
        </w:tc>
        <w:tc>
          <w:tcPr>
            <w:tcW w:w="1843" w:type="dxa"/>
          </w:tcPr>
          <w:p w14:paraId="14A13731" w14:textId="77777777" w:rsidR="003E7C37" w:rsidRPr="00BA0953" w:rsidRDefault="003E7C37" w:rsidP="005305DB">
            <w:pPr>
              <w:spacing w:line="240" w:lineRule="auto"/>
              <w:rPr>
                <w:rFonts w:ascii="Georgia" w:hAnsi="Georgia" w:cs="Arial"/>
                <w:sz w:val="18"/>
                <w:szCs w:val="18"/>
              </w:rPr>
            </w:pPr>
          </w:p>
        </w:tc>
        <w:tc>
          <w:tcPr>
            <w:tcW w:w="1701" w:type="dxa"/>
          </w:tcPr>
          <w:p w14:paraId="07CEFCFD" w14:textId="77777777" w:rsidR="003E7C37" w:rsidRPr="00BA0953" w:rsidRDefault="003E7C37" w:rsidP="005305DB">
            <w:pPr>
              <w:spacing w:line="240" w:lineRule="auto"/>
              <w:rPr>
                <w:rFonts w:ascii="Georgia" w:hAnsi="Georgia" w:cs="Arial"/>
                <w:sz w:val="18"/>
                <w:szCs w:val="18"/>
              </w:rPr>
            </w:pPr>
          </w:p>
        </w:tc>
      </w:tr>
      <w:tr w:rsidR="003E7C37" w:rsidRPr="00BA0953" w14:paraId="07C3D7C5" w14:textId="77777777" w:rsidTr="005305DB">
        <w:tc>
          <w:tcPr>
            <w:tcW w:w="496" w:type="dxa"/>
            <w:vAlign w:val="center"/>
          </w:tcPr>
          <w:p w14:paraId="76E09B2D" w14:textId="77777777" w:rsidR="003E7C37" w:rsidRPr="00BA0953" w:rsidRDefault="003E7C37" w:rsidP="005305DB">
            <w:pPr>
              <w:spacing w:line="240" w:lineRule="auto"/>
              <w:ind w:left="57"/>
              <w:rPr>
                <w:rFonts w:ascii="Georgia" w:hAnsi="Georgia"/>
                <w:sz w:val="18"/>
                <w:szCs w:val="18"/>
              </w:rPr>
            </w:pPr>
            <w:r>
              <w:rPr>
                <w:rFonts w:ascii="Georgia" w:hAnsi="Georgia"/>
                <w:sz w:val="18"/>
                <w:szCs w:val="18"/>
              </w:rPr>
              <w:t>24</w:t>
            </w:r>
          </w:p>
        </w:tc>
        <w:tc>
          <w:tcPr>
            <w:tcW w:w="4394" w:type="dxa"/>
            <w:vAlign w:val="center"/>
          </w:tcPr>
          <w:p w14:paraId="21ADF9D9"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Możliwość rozbudowany o pomiar min. kapnometrii, temperatury i inwazyjnego ciśnienia</w:t>
            </w:r>
          </w:p>
        </w:tc>
        <w:tc>
          <w:tcPr>
            <w:tcW w:w="1984" w:type="dxa"/>
            <w:vAlign w:val="center"/>
          </w:tcPr>
          <w:p w14:paraId="2A56ADE9" w14:textId="77777777" w:rsidR="003E7C37" w:rsidRPr="00BA0953" w:rsidRDefault="003E7C37" w:rsidP="005305DB">
            <w:pPr>
              <w:spacing w:line="240" w:lineRule="auto"/>
              <w:jc w:val="center"/>
              <w:rPr>
                <w:rFonts w:ascii="Georgia" w:hAnsi="Georgia"/>
                <w:sz w:val="18"/>
                <w:szCs w:val="18"/>
              </w:rPr>
            </w:pPr>
            <w:r w:rsidRPr="00BA0953">
              <w:rPr>
                <w:rFonts w:ascii="Georgia" w:hAnsi="Georgia"/>
                <w:sz w:val="18"/>
                <w:szCs w:val="18"/>
              </w:rPr>
              <w:t>TAK</w:t>
            </w:r>
          </w:p>
        </w:tc>
        <w:tc>
          <w:tcPr>
            <w:tcW w:w="1843" w:type="dxa"/>
            <w:vAlign w:val="center"/>
          </w:tcPr>
          <w:p w14:paraId="5A5A8056" w14:textId="77777777" w:rsidR="003E7C37" w:rsidRPr="00BA0953" w:rsidRDefault="003E7C37" w:rsidP="005305DB">
            <w:pPr>
              <w:spacing w:line="240" w:lineRule="auto"/>
              <w:rPr>
                <w:rFonts w:ascii="Georgia" w:hAnsi="Georgia" w:cs="Arial"/>
                <w:sz w:val="18"/>
                <w:szCs w:val="18"/>
              </w:rPr>
            </w:pPr>
          </w:p>
        </w:tc>
        <w:tc>
          <w:tcPr>
            <w:tcW w:w="1701" w:type="dxa"/>
          </w:tcPr>
          <w:p w14:paraId="5CFA4206" w14:textId="77777777" w:rsidR="003E7C37" w:rsidRPr="00BA0953" w:rsidRDefault="003E7C37" w:rsidP="005305DB">
            <w:pPr>
              <w:spacing w:line="240" w:lineRule="auto"/>
              <w:rPr>
                <w:rFonts w:ascii="Georgia" w:hAnsi="Georgia" w:cs="Arial"/>
                <w:sz w:val="18"/>
                <w:szCs w:val="18"/>
              </w:rPr>
            </w:pPr>
          </w:p>
        </w:tc>
      </w:tr>
      <w:tr w:rsidR="003E7C37" w:rsidRPr="00BA0953" w14:paraId="7B73E075" w14:textId="77777777" w:rsidTr="005305DB">
        <w:tc>
          <w:tcPr>
            <w:tcW w:w="496" w:type="dxa"/>
            <w:vAlign w:val="center"/>
          </w:tcPr>
          <w:p w14:paraId="7F395024" w14:textId="77777777" w:rsidR="003E7C37" w:rsidRPr="00BA0953" w:rsidRDefault="003E7C37" w:rsidP="005305DB">
            <w:pPr>
              <w:spacing w:line="240" w:lineRule="auto"/>
              <w:ind w:left="57"/>
              <w:rPr>
                <w:rFonts w:ascii="Georgia" w:hAnsi="Georgia"/>
                <w:sz w:val="18"/>
                <w:szCs w:val="18"/>
              </w:rPr>
            </w:pPr>
            <w:r>
              <w:rPr>
                <w:rFonts w:ascii="Georgia" w:hAnsi="Georgia"/>
                <w:sz w:val="18"/>
                <w:szCs w:val="18"/>
              </w:rPr>
              <w:t>25</w:t>
            </w:r>
          </w:p>
        </w:tc>
        <w:tc>
          <w:tcPr>
            <w:tcW w:w="4394" w:type="dxa"/>
            <w:vAlign w:val="center"/>
          </w:tcPr>
          <w:p w14:paraId="54C48264" w14:textId="77777777" w:rsidR="003E7C37" w:rsidRPr="00BA0953" w:rsidRDefault="003E7C37" w:rsidP="005305DB">
            <w:pPr>
              <w:spacing w:line="240" w:lineRule="auto"/>
              <w:rPr>
                <w:rFonts w:ascii="Georgia" w:hAnsi="Georgia" w:cs="Arial"/>
                <w:sz w:val="18"/>
                <w:szCs w:val="18"/>
              </w:rPr>
            </w:pPr>
            <w:r w:rsidRPr="00BA0953">
              <w:rPr>
                <w:rFonts w:ascii="Georgia" w:hAnsi="Georgia" w:cs="Arial"/>
                <w:sz w:val="18"/>
                <w:szCs w:val="18"/>
              </w:rPr>
              <w:t xml:space="preserve">Funkcja </w:t>
            </w:r>
            <w:proofErr w:type="spellStart"/>
            <w:r w:rsidRPr="00BA0953">
              <w:rPr>
                <w:rFonts w:ascii="Georgia" w:hAnsi="Georgia" w:cs="Arial"/>
                <w:sz w:val="18"/>
                <w:szCs w:val="18"/>
              </w:rPr>
              <w:t>autotestu</w:t>
            </w:r>
            <w:proofErr w:type="spellEnd"/>
            <w:r w:rsidRPr="00BA0953">
              <w:rPr>
                <w:rFonts w:ascii="Georgia" w:hAnsi="Georgia" w:cs="Arial"/>
                <w:sz w:val="18"/>
                <w:szCs w:val="18"/>
              </w:rPr>
              <w:t xml:space="preserve">: defibrylator załącza się, testuje, drukuje raport z </w:t>
            </w:r>
            <w:proofErr w:type="spellStart"/>
            <w:r w:rsidRPr="00BA0953">
              <w:rPr>
                <w:rFonts w:ascii="Georgia" w:hAnsi="Georgia" w:cs="Arial"/>
                <w:sz w:val="18"/>
                <w:szCs w:val="18"/>
              </w:rPr>
              <w:t>autotestu</w:t>
            </w:r>
            <w:proofErr w:type="spellEnd"/>
            <w:r w:rsidRPr="00BA0953">
              <w:rPr>
                <w:rFonts w:ascii="Georgia" w:hAnsi="Georgia" w:cs="Arial"/>
                <w:sz w:val="18"/>
                <w:szCs w:val="18"/>
              </w:rPr>
              <w:t xml:space="preserve"> i się wyłącza. Użytkownik ma możliwość ustawienia dowolnej godziny </w:t>
            </w:r>
            <w:proofErr w:type="spellStart"/>
            <w:r w:rsidRPr="00BA0953">
              <w:rPr>
                <w:rFonts w:ascii="Georgia" w:hAnsi="Georgia" w:cs="Arial"/>
                <w:sz w:val="18"/>
                <w:szCs w:val="18"/>
              </w:rPr>
              <w:t>autotestu</w:t>
            </w:r>
            <w:proofErr w:type="spellEnd"/>
            <w:r w:rsidRPr="00BA0953">
              <w:rPr>
                <w:rFonts w:ascii="Georgia" w:hAnsi="Georgia" w:cs="Arial"/>
                <w:sz w:val="18"/>
                <w:szCs w:val="18"/>
              </w:rPr>
              <w:t>.</w:t>
            </w:r>
          </w:p>
        </w:tc>
        <w:tc>
          <w:tcPr>
            <w:tcW w:w="1984" w:type="dxa"/>
            <w:vAlign w:val="center"/>
          </w:tcPr>
          <w:p w14:paraId="11CB2659" w14:textId="77777777" w:rsidR="003E7C37" w:rsidRPr="00BA0953" w:rsidRDefault="003E7C37" w:rsidP="005305DB">
            <w:pPr>
              <w:spacing w:line="240" w:lineRule="auto"/>
              <w:jc w:val="center"/>
              <w:rPr>
                <w:rFonts w:ascii="Georgia" w:hAnsi="Georgia"/>
                <w:sz w:val="18"/>
                <w:szCs w:val="18"/>
              </w:rPr>
            </w:pPr>
            <w:r w:rsidRPr="00BA0953">
              <w:rPr>
                <w:rFonts w:ascii="Georgia" w:hAnsi="Georgia"/>
                <w:sz w:val="18"/>
                <w:szCs w:val="18"/>
              </w:rPr>
              <w:t>TAK</w:t>
            </w:r>
          </w:p>
        </w:tc>
        <w:tc>
          <w:tcPr>
            <w:tcW w:w="1843" w:type="dxa"/>
            <w:vAlign w:val="center"/>
          </w:tcPr>
          <w:p w14:paraId="398AED03" w14:textId="77777777" w:rsidR="003E7C37" w:rsidRPr="00BA0953" w:rsidRDefault="003E7C37" w:rsidP="005305DB">
            <w:pPr>
              <w:spacing w:line="240" w:lineRule="auto"/>
              <w:rPr>
                <w:rFonts w:ascii="Georgia" w:hAnsi="Georgia" w:cs="Arial"/>
                <w:sz w:val="18"/>
                <w:szCs w:val="18"/>
              </w:rPr>
            </w:pPr>
          </w:p>
        </w:tc>
        <w:tc>
          <w:tcPr>
            <w:tcW w:w="1701" w:type="dxa"/>
          </w:tcPr>
          <w:p w14:paraId="21B36D46" w14:textId="77777777" w:rsidR="003E7C37" w:rsidRPr="00BA0953" w:rsidRDefault="003E7C37" w:rsidP="005305DB">
            <w:pPr>
              <w:spacing w:line="240" w:lineRule="auto"/>
              <w:rPr>
                <w:rFonts w:ascii="Georgia" w:hAnsi="Georgia" w:cs="Arial"/>
                <w:sz w:val="18"/>
                <w:szCs w:val="18"/>
              </w:rPr>
            </w:pPr>
          </w:p>
        </w:tc>
      </w:tr>
    </w:tbl>
    <w:p w14:paraId="2776D407" w14:textId="77777777" w:rsidR="003E7C37" w:rsidRPr="0022476A" w:rsidRDefault="003E7C37" w:rsidP="003E7C37">
      <w:pPr>
        <w:jc w:val="both"/>
        <w:rPr>
          <w:rFonts w:ascii="Georgia" w:hAnsi="Georgia"/>
        </w:rPr>
      </w:pPr>
    </w:p>
    <w:p w14:paraId="14B0DD33" w14:textId="77777777" w:rsidR="003E7C37" w:rsidRPr="0005279A" w:rsidRDefault="003E7C37" w:rsidP="003E7C37">
      <w:pPr>
        <w:pStyle w:val="Akapitzlist1"/>
        <w:spacing w:line="360" w:lineRule="auto"/>
        <w:ind w:left="0"/>
        <w:rPr>
          <w:rFonts w:ascii="Georgia" w:hAnsi="Georgia" w:cs="Georgia"/>
          <w:b/>
          <w:bCs/>
          <w:i/>
        </w:rPr>
      </w:pPr>
    </w:p>
    <w:p w14:paraId="60229A08" w14:textId="77777777" w:rsidR="003E7C37" w:rsidRPr="0005279A" w:rsidRDefault="003E7C37" w:rsidP="003E7C37">
      <w:pPr>
        <w:shd w:val="clear" w:color="auto" w:fill="00FFFF"/>
        <w:snapToGrid w:val="0"/>
        <w:ind w:left="-30"/>
        <w:jc w:val="center"/>
        <w:rPr>
          <w:rFonts w:ascii="Georgia" w:hAnsi="Georgia"/>
          <w:b/>
          <w:i/>
          <w:shd w:val="clear" w:color="auto" w:fill="00FFFF"/>
        </w:rPr>
      </w:pPr>
      <w:r w:rsidRPr="0005279A">
        <w:rPr>
          <w:rFonts w:ascii="Georgia" w:hAnsi="Georgia"/>
          <w:b/>
          <w:i/>
          <w:shd w:val="clear" w:color="auto" w:fill="00FFFF"/>
        </w:rPr>
        <w:t>Pakiet nr 3</w:t>
      </w:r>
    </w:p>
    <w:p w14:paraId="2A7C2110" w14:textId="77777777" w:rsidR="003E7C37" w:rsidRPr="0005279A" w:rsidRDefault="003E7C37" w:rsidP="003E7C37">
      <w:pPr>
        <w:rPr>
          <w:rFonts w:ascii="Georgia" w:hAnsi="Georgia"/>
          <w:b/>
          <w:bCs/>
        </w:rPr>
      </w:pPr>
      <w:r w:rsidRPr="0005279A">
        <w:rPr>
          <w:rFonts w:ascii="Georgia" w:hAnsi="Georgia"/>
          <w:b/>
          <w:bCs/>
        </w:rPr>
        <w:t xml:space="preserve">MYJNIA-DEZYNFEKTOR </w:t>
      </w:r>
    </w:p>
    <w:tbl>
      <w:tblPr>
        <w:tblW w:w="10125" w:type="dxa"/>
        <w:jc w:val="center"/>
        <w:tblLayout w:type="fixed"/>
        <w:tblCellMar>
          <w:left w:w="70" w:type="dxa"/>
          <w:right w:w="70" w:type="dxa"/>
        </w:tblCellMar>
        <w:tblLook w:val="04A0" w:firstRow="1" w:lastRow="0" w:firstColumn="1" w:lastColumn="0" w:noHBand="0" w:noVBand="1"/>
      </w:tblPr>
      <w:tblGrid>
        <w:gridCol w:w="524"/>
        <w:gridCol w:w="5673"/>
        <w:gridCol w:w="1843"/>
        <w:gridCol w:w="2075"/>
        <w:gridCol w:w="10"/>
      </w:tblGrid>
      <w:tr w:rsidR="003E7C37" w:rsidRPr="0005279A" w14:paraId="5B472CDE" w14:textId="77777777" w:rsidTr="005305DB">
        <w:trPr>
          <w:gridAfter w:val="1"/>
          <w:wAfter w:w="10" w:type="dxa"/>
          <w:jc w:val="center"/>
        </w:trPr>
        <w:tc>
          <w:tcPr>
            <w:tcW w:w="524" w:type="dxa"/>
            <w:tcBorders>
              <w:top w:val="single" w:sz="4" w:space="0" w:color="auto"/>
              <w:left w:val="single" w:sz="4" w:space="0" w:color="auto"/>
              <w:bottom w:val="single" w:sz="6" w:space="0" w:color="000000"/>
              <w:right w:val="single" w:sz="4" w:space="0" w:color="auto"/>
            </w:tcBorders>
            <w:hideMark/>
          </w:tcPr>
          <w:p w14:paraId="770D3BD3" w14:textId="77777777" w:rsidR="003E7C37" w:rsidRPr="0005279A" w:rsidRDefault="003E7C37" w:rsidP="005305DB">
            <w:pPr>
              <w:autoSpaceDE w:val="0"/>
              <w:autoSpaceDN w:val="0"/>
              <w:adjustRightInd w:val="0"/>
              <w:spacing w:line="240" w:lineRule="auto"/>
              <w:jc w:val="center"/>
              <w:rPr>
                <w:rFonts w:ascii="Georgia" w:hAnsi="Georgia"/>
                <w:b/>
                <w:bCs/>
                <w:sz w:val="18"/>
                <w:szCs w:val="18"/>
              </w:rPr>
            </w:pPr>
            <w:r w:rsidRPr="0005279A">
              <w:rPr>
                <w:rFonts w:ascii="Georgia" w:hAnsi="Georgia"/>
                <w:b/>
                <w:bCs/>
                <w:sz w:val="18"/>
                <w:szCs w:val="18"/>
              </w:rPr>
              <w:t>Lp.</w:t>
            </w:r>
          </w:p>
        </w:tc>
        <w:tc>
          <w:tcPr>
            <w:tcW w:w="5673" w:type="dxa"/>
            <w:tcBorders>
              <w:top w:val="single" w:sz="4" w:space="0" w:color="auto"/>
              <w:left w:val="single" w:sz="4" w:space="0" w:color="auto"/>
              <w:bottom w:val="single" w:sz="6" w:space="0" w:color="000000"/>
              <w:right w:val="single" w:sz="4" w:space="0" w:color="auto"/>
            </w:tcBorders>
            <w:vAlign w:val="center"/>
            <w:hideMark/>
          </w:tcPr>
          <w:p w14:paraId="51BD05C3" w14:textId="77777777" w:rsidR="003E7C37" w:rsidRPr="0005279A" w:rsidRDefault="003E7C37" w:rsidP="005305DB">
            <w:pPr>
              <w:autoSpaceDE w:val="0"/>
              <w:autoSpaceDN w:val="0"/>
              <w:adjustRightInd w:val="0"/>
              <w:spacing w:line="240" w:lineRule="auto"/>
              <w:ind w:left="355"/>
              <w:jc w:val="center"/>
              <w:rPr>
                <w:rFonts w:ascii="Georgia" w:hAnsi="Georgia"/>
                <w:b/>
                <w:bCs/>
                <w:sz w:val="18"/>
                <w:szCs w:val="18"/>
              </w:rPr>
            </w:pPr>
            <w:r w:rsidRPr="005D426C">
              <w:rPr>
                <w:rFonts w:ascii="Georgia" w:eastAsia="Calibri" w:hAnsi="Georgia"/>
                <w:b/>
                <w:bCs/>
                <w:color w:val="000000"/>
                <w:sz w:val="18"/>
                <w:szCs w:val="18"/>
              </w:rPr>
              <w:t xml:space="preserve">PARAMETR </w:t>
            </w:r>
          </w:p>
        </w:tc>
        <w:tc>
          <w:tcPr>
            <w:tcW w:w="1843" w:type="dxa"/>
            <w:tcBorders>
              <w:top w:val="single" w:sz="4" w:space="0" w:color="auto"/>
              <w:left w:val="single" w:sz="4" w:space="0" w:color="auto"/>
              <w:bottom w:val="single" w:sz="6" w:space="0" w:color="000000"/>
              <w:right w:val="single" w:sz="4" w:space="0" w:color="auto"/>
            </w:tcBorders>
            <w:vAlign w:val="center"/>
            <w:hideMark/>
          </w:tcPr>
          <w:p w14:paraId="5B92EA45" w14:textId="77777777" w:rsidR="003E7C37" w:rsidRPr="0005279A" w:rsidRDefault="003E7C37" w:rsidP="005305DB">
            <w:pPr>
              <w:autoSpaceDE w:val="0"/>
              <w:autoSpaceDN w:val="0"/>
              <w:adjustRightInd w:val="0"/>
              <w:spacing w:line="240" w:lineRule="auto"/>
              <w:jc w:val="center"/>
              <w:rPr>
                <w:rFonts w:ascii="Georgia" w:hAnsi="Georgia"/>
                <w:b/>
                <w:bCs/>
                <w:sz w:val="18"/>
                <w:szCs w:val="18"/>
              </w:rPr>
            </w:pPr>
            <w:r w:rsidRPr="005D426C">
              <w:rPr>
                <w:rFonts w:ascii="Georgia" w:eastAsia="Calibri" w:hAnsi="Georgia"/>
                <w:b/>
                <w:bCs/>
                <w:color w:val="000000"/>
                <w:sz w:val="18"/>
                <w:szCs w:val="18"/>
              </w:rPr>
              <w:t>Wymaganie</w:t>
            </w:r>
          </w:p>
        </w:tc>
        <w:tc>
          <w:tcPr>
            <w:tcW w:w="2075" w:type="dxa"/>
            <w:tcBorders>
              <w:top w:val="single" w:sz="4" w:space="0" w:color="auto"/>
              <w:left w:val="single" w:sz="4" w:space="0" w:color="auto"/>
              <w:bottom w:val="single" w:sz="6" w:space="0" w:color="000000"/>
              <w:right w:val="single" w:sz="4" w:space="0" w:color="auto"/>
            </w:tcBorders>
            <w:hideMark/>
          </w:tcPr>
          <w:p w14:paraId="2E325081" w14:textId="77777777" w:rsidR="003E7C37" w:rsidRPr="0005279A" w:rsidRDefault="003E7C37" w:rsidP="005305DB">
            <w:pPr>
              <w:autoSpaceDE w:val="0"/>
              <w:autoSpaceDN w:val="0"/>
              <w:adjustRightInd w:val="0"/>
              <w:spacing w:line="240" w:lineRule="auto"/>
              <w:rPr>
                <w:rFonts w:ascii="Georgia" w:hAnsi="Georgia"/>
                <w:b/>
                <w:bCs/>
                <w:sz w:val="18"/>
                <w:szCs w:val="18"/>
              </w:rPr>
            </w:pPr>
            <w:r w:rsidRPr="005D426C">
              <w:rPr>
                <w:rFonts w:ascii="Georgia" w:eastAsia="Calibri" w:hAnsi="Georgia"/>
                <w:b/>
                <w:bCs/>
                <w:color w:val="000000"/>
                <w:sz w:val="18"/>
                <w:szCs w:val="18"/>
              </w:rPr>
              <w:t>Oferowany parametr</w:t>
            </w:r>
          </w:p>
        </w:tc>
      </w:tr>
      <w:tr w:rsidR="003E7C37" w:rsidRPr="0005279A" w14:paraId="33A2FDEA" w14:textId="77777777" w:rsidTr="005305DB">
        <w:trPr>
          <w:gridAfter w:val="1"/>
          <w:wAfter w:w="10" w:type="dxa"/>
          <w:trHeight w:val="304"/>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12FD7"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bCs/>
                <w:color w:val="auto"/>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E53A39" w14:textId="77777777" w:rsidR="003E7C37" w:rsidRPr="0005279A" w:rsidRDefault="003E7C37" w:rsidP="005305DB">
            <w:pPr>
              <w:tabs>
                <w:tab w:val="left" w:pos="5670"/>
              </w:tabs>
              <w:spacing w:line="240" w:lineRule="auto"/>
              <w:rPr>
                <w:rFonts w:ascii="Georgia" w:hAnsi="Georgia"/>
                <w:sz w:val="18"/>
                <w:szCs w:val="18"/>
              </w:rPr>
            </w:pPr>
            <w:r w:rsidRPr="0005279A">
              <w:rPr>
                <w:rFonts w:ascii="Georgia" w:hAnsi="Georgia"/>
                <w:sz w:val="18"/>
                <w:szCs w:val="18"/>
              </w:rPr>
              <w:t>Urządzenie przelotowe, dwudrzwiowe, do zabudowy w jedną ścianę.</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F784DB"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B0B1D5" w14:textId="77777777" w:rsidR="003E7C37" w:rsidRPr="0005279A" w:rsidRDefault="003E7C37" w:rsidP="005305DB">
            <w:pPr>
              <w:pStyle w:val="Default"/>
              <w:rPr>
                <w:rFonts w:ascii="Georgia" w:hAnsi="Georgia" w:cs="Times New Roman"/>
                <w:bCs/>
                <w:color w:val="auto"/>
                <w:sz w:val="18"/>
                <w:szCs w:val="18"/>
              </w:rPr>
            </w:pPr>
          </w:p>
        </w:tc>
      </w:tr>
      <w:tr w:rsidR="003E7C37" w:rsidRPr="0005279A" w14:paraId="62841F33" w14:textId="77777777" w:rsidTr="005305DB">
        <w:trPr>
          <w:gridAfter w:val="1"/>
          <w:wAfter w:w="10" w:type="dxa"/>
          <w:trHeight w:val="316"/>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3C311"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bCs/>
                <w:color w:val="auto"/>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8F1A79"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Drzwi przesuwne (otwierane na dół).</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F76FBE"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86B96C" w14:textId="77777777" w:rsidR="003E7C37" w:rsidRPr="0005279A" w:rsidRDefault="003E7C37" w:rsidP="005305DB">
            <w:pPr>
              <w:pStyle w:val="Default"/>
              <w:rPr>
                <w:rFonts w:ascii="Georgia" w:hAnsi="Georgia" w:cs="Times New Roman"/>
                <w:bCs/>
                <w:color w:val="auto"/>
                <w:sz w:val="18"/>
                <w:szCs w:val="18"/>
              </w:rPr>
            </w:pPr>
          </w:p>
        </w:tc>
      </w:tr>
      <w:tr w:rsidR="003E7C37" w:rsidRPr="0005279A" w14:paraId="3227CF6D" w14:textId="77777777" w:rsidTr="005305DB">
        <w:trPr>
          <w:gridAfter w:val="1"/>
          <w:wAfter w:w="10" w:type="dxa"/>
          <w:trHeight w:val="409"/>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ADE5DC"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bCs/>
                <w:color w:val="auto"/>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7E5D8" w14:textId="77777777" w:rsidR="003E7C37" w:rsidRPr="0005279A" w:rsidRDefault="003E7C37" w:rsidP="005305DB">
            <w:pPr>
              <w:tabs>
                <w:tab w:val="left" w:pos="5670"/>
              </w:tabs>
              <w:spacing w:line="240" w:lineRule="auto"/>
              <w:rPr>
                <w:rFonts w:ascii="Georgia" w:hAnsi="Georgia"/>
                <w:sz w:val="18"/>
                <w:szCs w:val="18"/>
              </w:rPr>
            </w:pPr>
            <w:r w:rsidRPr="0005279A">
              <w:rPr>
                <w:rFonts w:ascii="Georgia" w:hAnsi="Georgia"/>
                <w:color w:val="000000"/>
                <w:sz w:val="18"/>
                <w:szCs w:val="18"/>
              </w:rPr>
              <w:t xml:space="preserve">Ergonomiczna wysokość wózka do za/rozładunku </w:t>
            </w:r>
            <w:proofErr w:type="spellStart"/>
            <w:r w:rsidRPr="0005279A">
              <w:rPr>
                <w:rFonts w:ascii="Georgia" w:hAnsi="Georgia"/>
                <w:color w:val="000000"/>
                <w:sz w:val="18"/>
                <w:szCs w:val="18"/>
              </w:rPr>
              <w:t>myjni-dezynfektora</w:t>
            </w:r>
            <w:proofErr w:type="spellEnd"/>
            <w:r w:rsidRPr="0005279A">
              <w:rPr>
                <w:rFonts w:ascii="Georgia" w:hAnsi="Georgia"/>
                <w:color w:val="000000"/>
                <w:sz w:val="18"/>
                <w:szCs w:val="18"/>
              </w:rPr>
              <w:t xml:space="preserve"> – 700÷800 mm.</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19366F"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4A1C2E" w14:textId="77777777" w:rsidR="003E7C37" w:rsidRPr="0005279A" w:rsidRDefault="003E7C37" w:rsidP="005305DB">
            <w:pPr>
              <w:pStyle w:val="Default"/>
              <w:rPr>
                <w:rFonts w:ascii="Georgia" w:hAnsi="Georgia" w:cs="Times New Roman"/>
                <w:bCs/>
                <w:color w:val="auto"/>
                <w:sz w:val="18"/>
                <w:szCs w:val="18"/>
              </w:rPr>
            </w:pPr>
          </w:p>
        </w:tc>
      </w:tr>
      <w:tr w:rsidR="003E7C37" w:rsidRPr="0005279A" w14:paraId="74D0C926" w14:textId="77777777" w:rsidTr="005305DB">
        <w:trPr>
          <w:gridAfter w:val="1"/>
          <w:wAfter w:w="10" w:type="dxa"/>
          <w:trHeight w:val="166"/>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4D63B6"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bCs/>
                <w:color w:val="auto"/>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71228"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Drzwi otwierane i zamykane automatycznie – po wciśnięciu odpowiedniego klawisza.</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808EF4"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F8FB63" w14:textId="77777777" w:rsidR="003E7C37" w:rsidRPr="0005279A" w:rsidRDefault="003E7C37" w:rsidP="005305DB">
            <w:pPr>
              <w:pStyle w:val="Default"/>
              <w:rPr>
                <w:rFonts w:ascii="Georgia" w:hAnsi="Georgia" w:cs="Times New Roman"/>
                <w:bCs/>
                <w:color w:val="auto"/>
                <w:sz w:val="18"/>
                <w:szCs w:val="18"/>
              </w:rPr>
            </w:pPr>
          </w:p>
        </w:tc>
      </w:tr>
      <w:tr w:rsidR="003E7C37" w:rsidRPr="0005279A" w14:paraId="467A1518" w14:textId="77777777" w:rsidTr="005305DB">
        <w:trPr>
          <w:gridAfter w:val="1"/>
          <w:wAfter w:w="10" w:type="dxa"/>
          <w:trHeight w:val="226"/>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C19BE3"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bCs/>
                <w:color w:val="auto"/>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86084B"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Pojemność komory min. 18 tac narzędziowych o wym. zgodnych ze standardem DIN 1/1.</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8DAE5"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p w14:paraId="0BF25F22" w14:textId="77777777" w:rsidR="003E7C37" w:rsidRPr="0005279A" w:rsidRDefault="003E7C37" w:rsidP="005305DB">
            <w:pPr>
              <w:spacing w:line="240" w:lineRule="auto"/>
              <w:rPr>
                <w:rFonts w:ascii="Georgia" w:hAnsi="Georgia"/>
                <w:color w:val="000000"/>
                <w:sz w:val="18"/>
                <w:szCs w:val="18"/>
              </w:rPr>
            </w:pP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3849F4" w14:textId="77777777" w:rsidR="003E7C37" w:rsidRPr="0005279A" w:rsidRDefault="003E7C37" w:rsidP="005305DB">
            <w:pPr>
              <w:pStyle w:val="Default"/>
              <w:rPr>
                <w:rFonts w:ascii="Georgia" w:hAnsi="Georgia" w:cs="Times New Roman"/>
                <w:bCs/>
                <w:color w:val="auto"/>
                <w:sz w:val="18"/>
                <w:szCs w:val="18"/>
              </w:rPr>
            </w:pPr>
          </w:p>
        </w:tc>
      </w:tr>
      <w:tr w:rsidR="003E7C37" w:rsidRPr="0005279A" w14:paraId="27DF1F46" w14:textId="77777777" w:rsidTr="005305DB">
        <w:trPr>
          <w:gridAfter w:val="1"/>
          <w:wAfter w:w="10" w:type="dxa"/>
          <w:trHeight w:val="90"/>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81282"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bCs/>
                <w:color w:val="auto"/>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3AE870"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Zasilanie i ogrzewanie elektrycznie (400V), moc urządzenia nie przekraczająca 20 kW, grzałki komory ukryte pod filtrem sitowym w komorze.</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F3B0B0"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DF28E" w14:textId="77777777" w:rsidR="003E7C37" w:rsidRPr="0005279A" w:rsidRDefault="003E7C37" w:rsidP="005305DB">
            <w:pPr>
              <w:pStyle w:val="Default"/>
              <w:rPr>
                <w:rFonts w:ascii="Georgia" w:hAnsi="Georgia" w:cs="Times New Roman"/>
                <w:bCs/>
                <w:color w:val="auto"/>
                <w:sz w:val="18"/>
                <w:szCs w:val="18"/>
              </w:rPr>
            </w:pPr>
          </w:p>
        </w:tc>
      </w:tr>
      <w:tr w:rsidR="003E7C37" w:rsidRPr="0005279A" w14:paraId="37E76CBC" w14:textId="77777777" w:rsidTr="005305DB">
        <w:trPr>
          <w:gridAfter w:val="1"/>
          <w:wAfter w:w="10" w:type="dxa"/>
          <w:trHeight w:val="331"/>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BF8823"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bCs/>
                <w:color w:val="auto"/>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D67A0A"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Przeznaczona do mycia i dezynfekcji narzędzi chirurgicznych i instrumentów laparoskopowych..</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48483"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2C55E1" w14:textId="77777777" w:rsidR="003E7C37" w:rsidRPr="0005279A" w:rsidRDefault="003E7C37" w:rsidP="005305DB">
            <w:pPr>
              <w:pStyle w:val="Default"/>
              <w:rPr>
                <w:rFonts w:ascii="Georgia" w:hAnsi="Georgia" w:cs="Times New Roman"/>
                <w:bCs/>
                <w:color w:val="auto"/>
                <w:sz w:val="18"/>
                <w:szCs w:val="18"/>
              </w:rPr>
            </w:pPr>
          </w:p>
        </w:tc>
      </w:tr>
      <w:tr w:rsidR="003E7C37" w:rsidRPr="0005279A" w14:paraId="7C355551" w14:textId="77777777" w:rsidTr="005305DB">
        <w:trPr>
          <w:gridAfter w:val="1"/>
          <w:wAfter w:w="10" w:type="dxa"/>
          <w:trHeight w:val="563"/>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433386"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bCs/>
                <w:color w:val="auto"/>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1C839B"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 xml:space="preserve">Komora myjni, elementy funkcjonalne (ramiona spryskujące, przewody rurowe, elementy grzejne), obudowa – wykonanie ze stali nierdzewnej/kwasoodpornej.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F1A8AD"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E0C6BE" w14:textId="77777777" w:rsidR="003E7C37" w:rsidRPr="0005279A" w:rsidRDefault="003E7C37" w:rsidP="005305DB">
            <w:pPr>
              <w:pStyle w:val="Default"/>
              <w:rPr>
                <w:rFonts w:ascii="Georgia" w:hAnsi="Georgia" w:cs="Times New Roman"/>
                <w:bCs/>
                <w:color w:val="auto"/>
                <w:sz w:val="18"/>
                <w:szCs w:val="18"/>
              </w:rPr>
            </w:pPr>
          </w:p>
        </w:tc>
      </w:tr>
      <w:tr w:rsidR="003E7C37" w:rsidRPr="0005279A" w14:paraId="61E0B701" w14:textId="77777777" w:rsidTr="005305DB">
        <w:trPr>
          <w:gridAfter w:val="1"/>
          <w:wAfter w:w="10" w:type="dxa"/>
          <w:trHeight w:val="70"/>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16ECA7"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bCs/>
                <w:color w:val="auto"/>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818F9E"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System mycia o wydajności dostosowanej do konstrukcji urządzenia do natrysku wody w ramiona natryskowe w myjni i ramiona natryskowe w wózkach wsadowych oraz przyłącza narzędzi kanałowych.</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6F8F25"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D343E7" w14:textId="77777777" w:rsidR="003E7C37" w:rsidRPr="0005279A" w:rsidRDefault="003E7C37" w:rsidP="005305DB">
            <w:pPr>
              <w:pStyle w:val="Default"/>
              <w:rPr>
                <w:rFonts w:ascii="Georgia" w:hAnsi="Georgia" w:cs="Times New Roman"/>
                <w:bCs/>
                <w:color w:val="auto"/>
                <w:sz w:val="18"/>
                <w:szCs w:val="18"/>
              </w:rPr>
            </w:pPr>
          </w:p>
        </w:tc>
      </w:tr>
      <w:tr w:rsidR="003E7C37" w:rsidRPr="0005279A" w14:paraId="358CFD44" w14:textId="77777777" w:rsidTr="005305DB">
        <w:trPr>
          <w:gridAfter w:val="1"/>
          <w:wAfter w:w="10" w:type="dxa"/>
          <w:trHeight w:val="70"/>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98326"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bCs/>
                <w:color w:val="auto"/>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8FDDB"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 xml:space="preserve">Końcowe płukanie wodą uzdatnioną.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7F851D"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22791C" w14:textId="77777777" w:rsidR="003E7C37" w:rsidRPr="0005279A" w:rsidRDefault="003E7C37" w:rsidP="005305DB">
            <w:pPr>
              <w:pStyle w:val="Default"/>
              <w:rPr>
                <w:rFonts w:ascii="Georgia" w:hAnsi="Georgia" w:cs="Times New Roman"/>
                <w:bCs/>
                <w:color w:val="auto"/>
                <w:sz w:val="18"/>
                <w:szCs w:val="18"/>
              </w:rPr>
            </w:pPr>
          </w:p>
        </w:tc>
      </w:tr>
      <w:tr w:rsidR="003E7C37" w:rsidRPr="0005279A" w14:paraId="3AFB715A" w14:textId="77777777" w:rsidTr="005305DB">
        <w:trPr>
          <w:gridAfter w:val="1"/>
          <w:wAfter w:w="10" w:type="dxa"/>
          <w:trHeight w:val="70"/>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DCE839"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bCs/>
                <w:color w:val="auto"/>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C5E0B2"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Spust wody z myjni po fazie procesu przy zastosowaniu pompy spustowej.</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49EE98"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532692" w14:textId="77777777" w:rsidR="003E7C37" w:rsidRPr="0005279A" w:rsidRDefault="003E7C37" w:rsidP="005305DB">
            <w:pPr>
              <w:pStyle w:val="Default"/>
              <w:rPr>
                <w:rFonts w:ascii="Georgia" w:hAnsi="Georgia" w:cs="Times New Roman"/>
                <w:bCs/>
                <w:color w:val="auto"/>
                <w:sz w:val="18"/>
                <w:szCs w:val="18"/>
              </w:rPr>
            </w:pPr>
          </w:p>
        </w:tc>
      </w:tr>
      <w:tr w:rsidR="003E7C37" w:rsidRPr="0005279A" w14:paraId="0D3ED8B0" w14:textId="77777777" w:rsidTr="005305DB">
        <w:trPr>
          <w:gridAfter w:val="1"/>
          <w:wAfter w:w="10" w:type="dxa"/>
          <w:trHeight w:val="70"/>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85A04"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bCs/>
                <w:color w:val="auto"/>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240DE"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Temperatura ścieku nie przekraczająca 60°C</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DF5053"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196B85" w14:textId="77777777" w:rsidR="003E7C37" w:rsidRPr="0005279A" w:rsidRDefault="003E7C37" w:rsidP="005305DB">
            <w:pPr>
              <w:pStyle w:val="Default"/>
              <w:rPr>
                <w:rFonts w:ascii="Georgia" w:hAnsi="Georgia" w:cs="Times New Roman"/>
                <w:bCs/>
                <w:color w:val="auto"/>
                <w:sz w:val="18"/>
                <w:szCs w:val="18"/>
              </w:rPr>
            </w:pPr>
          </w:p>
        </w:tc>
      </w:tr>
      <w:tr w:rsidR="003E7C37" w:rsidRPr="0005279A" w14:paraId="5858D631" w14:textId="77777777" w:rsidTr="005305DB">
        <w:trPr>
          <w:gridAfter w:val="1"/>
          <w:wAfter w:w="10" w:type="dxa"/>
          <w:trHeight w:val="70"/>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0B85B8"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bCs/>
                <w:color w:val="auto"/>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15BD02"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Odpływ z komory myjni wyposażony w filtr siatkowy wody.</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00D569"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07F542" w14:textId="77777777" w:rsidR="003E7C37" w:rsidRPr="0005279A" w:rsidRDefault="003E7C37" w:rsidP="005305DB">
            <w:pPr>
              <w:pStyle w:val="Default"/>
              <w:rPr>
                <w:rFonts w:ascii="Georgia" w:hAnsi="Georgia" w:cs="Times New Roman"/>
                <w:bCs/>
                <w:color w:val="auto"/>
                <w:sz w:val="18"/>
                <w:szCs w:val="18"/>
              </w:rPr>
            </w:pPr>
          </w:p>
        </w:tc>
      </w:tr>
      <w:tr w:rsidR="003E7C37" w:rsidRPr="0005279A" w14:paraId="59F67AAC" w14:textId="77777777" w:rsidTr="005305DB">
        <w:trPr>
          <w:gridAfter w:val="1"/>
          <w:wAfter w:w="10" w:type="dxa"/>
          <w:trHeight w:val="70"/>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E0152"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bCs/>
                <w:color w:val="auto"/>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2599BB"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Cztery pompy detergentu każda z możliwością nastawy ilości dozowanego środka wyrażonej w [ml] bezpośrednio z panelu sterującego dla każdego programu zawartego w sterowniku oddzielnie.</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8766D5"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80F9A7" w14:textId="77777777" w:rsidR="003E7C37" w:rsidRPr="0005279A" w:rsidRDefault="003E7C37" w:rsidP="005305DB">
            <w:pPr>
              <w:pStyle w:val="Default"/>
              <w:rPr>
                <w:rFonts w:ascii="Georgia" w:hAnsi="Georgia" w:cs="Times New Roman"/>
                <w:bCs/>
                <w:color w:val="auto"/>
                <w:sz w:val="18"/>
                <w:szCs w:val="18"/>
              </w:rPr>
            </w:pPr>
          </w:p>
        </w:tc>
      </w:tr>
      <w:tr w:rsidR="003E7C37" w:rsidRPr="0005279A" w14:paraId="73B237F3" w14:textId="77777777" w:rsidTr="005305DB">
        <w:trPr>
          <w:gridAfter w:val="1"/>
          <w:wAfter w:w="10" w:type="dxa"/>
          <w:trHeight w:val="70"/>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CCEDC0"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bCs/>
                <w:color w:val="auto"/>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C9D3B6"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Pomiar ilości dozowanych środków przez każdą z pomp</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CBDBB7"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B8B2DB" w14:textId="77777777" w:rsidR="003E7C37" w:rsidRPr="0005279A" w:rsidRDefault="003E7C37" w:rsidP="005305DB">
            <w:pPr>
              <w:pStyle w:val="Default"/>
              <w:rPr>
                <w:rFonts w:ascii="Georgia" w:hAnsi="Georgia" w:cs="Times New Roman"/>
                <w:bCs/>
                <w:color w:val="auto"/>
                <w:sz w:val="18"/>
                <w:szCs w:val="18"/>
              </w:rPr>
            </w:pPr>
          </w:p>
        </w:tc>
      </w:tr>
      <w:tr w:rsidR="003E7C37" w:rsidRPr="0005279A" w14:paraId="7AE6D1A5" w14:textId="77777777" w:rsidTr="005305DB">
        <w:trPr>
          <w:gridAfter w:val="1"/>
          <w:wAfter w:w="10" w:type="dxa"/>
          <w:trHeight w:val="70"/>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195A0E"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bCs/>
                <w:color w:val="auto"/>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A09531"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Kontrola poziomu dozowanych środków chemicznych w zbiornikach.</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8844EE"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C926EA" w14:textId="77777777" w:rsidR="003E7C37" w:rsidRPr="0005279A" w:rsidRDefault="003E7C37" w:rsidP="005305DB">
            <w:pPr>
              <w:pStyle w:val="Default"/>
              <w:rPr>
                <w:rFonts w:ascii="Georgia" w:hAnsi="Georgia" w:cs="Times New Roman"/>
                <w:bCs/>
                <w:color w:val="auto"/>
                <w:sz w:val="18"/>
                <w:szCs w:val="18"/>
              </w:rPr>
            </w:pPr>
          </w:p>
        </w:tc>
      </w:tr>
      <w:tr w:rsidR="003E7C37" w:rsidRPr="0005279A" w14:paraId="7DF8F2DE" w14:textId="77777777" w:rsidTr="005305DB">
        <w:trPr>
          <w:gridAfter w:val="1"/>
          <w:wAfter w:w="10" w:type="dxa"/>
          <w:trHeight w:val="70"/>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05A3DA"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bCs/>
                <w:color w:val="auto"/>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6B8DE0"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Sterowanie i kontrola pracy urządzenia za pomocą sterownika mikroprocesorowego.</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EC69C"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86084B" w14:textId="77777777" w:rsidR="003E7C37" w:rsidRPr="0005279A" w:rsidRDefault="003E7C37" w:rsidP="005305DB">
            <w:pPr>
              <w:pStyle w:val="Default"/>
              <w:rPr>
                <w:rFonts w:ascii="Georgia" w:hAnsi="Georgia" w:cs="Times New Roman"/>
                <w:bCs/>
                <w:color w:val="auto"/>
                <w:sz w:val="18"/>
                <w:szCs w:val="18"/>
              </w:rPr>
            </w:pPr>
          </w:p>
        </w:tc>
      </w:tr>
      <w:tr w:rsidR="003E7C37" w:rsidRPr="0005279A" w14:paraId="3957FAD4" w14:textId="77777777" w:rsidTr="005305DB">
        <w:trPr>
          <w:gridAfter w:val="1"/>
          <w:wAfter w:w="10" w:type="dxa"/>
          <w:trHeight w:val="70"/>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8A35BE"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bCs/>
                <w:color w:val="auto"/>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3CA70C" w14:textId="77777777" w:rsidR="003E7C37" w:rsidRPr="0005279A" w:rsidRDefault="003E7C37" w:rsidP="005305DB">
            <w:pPr>
              <w:pStyle w:val="Standard"/>
              <w:spacing w:after="0" w:line="240" w:lineRule="auto"/>
              <w:rPr>
                <w:rFonts w:cs="Times New Roman"/>
                <w:sz w:val="18"/>
                <w:szCs w:val="18"/>
              </w:rPr>
            </w:pPr>
            <w:r w:rsidRPr="0005279A">
              <w:rPr>
                <w:rFonts w:cs="Times New Roman"/>
                <w:sz w:val="18"/>
                <w:szCs w:val="18"/>
              </w:rPr>
              <w:t xml:space="preserve">Podłączenie sterownika urządzenia do posiadanego przez Zamawiającego systemu komputerowego T-DOC do monitorowania procesów sterylizacji, mycia, dezynfekcji oraz ewidencji narzędzi a także wyliczania kosztów obróbki narzędzi.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E135DB"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DBB267" w14:textId="77777777" w:rsidR="003E7C37" w:rsidRPr="0005279A" w:rsidRDefault="003E7C37" w:rsidP="005305DB">
            <w:pPr>
              <w:pStyle w:val="Default"/>
              <w:rPr>
                <w:rFonts w:ascii="Georgia" w:hAnsi="Georgia" w:cs="Times New Roman"/>
                <w:bCs/>
                <w:color w:val="auto"/>
                <w:sz w:val="18"/>
                <w:szCs w:val="18"/>
              </w:rPr>
            </w:pPr>
          </w:p>
        </w:tc>
      </w:tr>
      <w:tr w:rsidR="003E7C37" w:rsidRPr="0005279A" w14:paraId="18082828" w14:textId="77777777" w:rsidTr="005305DB">
        <w:trPr>
          <w:gridAfter w:val="1"/>
          <w:wAfter w:w="10" w:type="dxa"/>
          <w:trHeight w:val="70"/>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3E5B0C"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bCs/>
                <w:color w:val="auto"/>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7D8DE"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Optyczna informacja o błędach i awariach</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8779B6"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553CBF" w14:textId="77777777" w:rsidR="003E7C37" w:rsidRPr="0005279A" w:rsidRDefault="003E7C37" w:rsidP="005305DB">
            <w:pPr>
              <w:pStyle w:val="Default"/>
              <w:rPr>
                <w:rFonts w:ascii="Georgia" w:hAnsi="Georgia" w:cs="Times New Roman"/>
                <w:bCs/>
                <w:color w:val="auto"/>
                <w:sz w:val="18"/>
                <w:szCs w:val="18"/>
              </w:rPr>
            </w:pPr>
          </w:p>
        </w:tc>
      </w:tr>
      <w:tr w:rsidR="003E7C37" w:rsidRPr="0005279A" w14:paraId="3C493C00" w14:textId="77777777" w:rsidTr="005305DB">
        <w:trPr>
          <w:gridAfter w:val="1"/>
          <w:wAfter w:w="10" w:type="dxa"/>
          <w:trHeight w:val="495"/>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F945ED"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FC3BD5"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 xml:space="preserve">Procesy realizowane automatycznie bez potrzeby ingerencji ze strony użytkownika.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905710"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68BDE1" w14:textId="77777777" w:rsidR="003E7C37" w:rsidRPr="0005279A" w:rsidRDefault="003E7C37" w:rsidP="005305DB">
            <w:pPr>
              <w:pStyle w:val="Default"/>
              <w:rPr>
                <w:rFonts w:ascii="Georgia" w:hAnsi="Georgia" w:cs="Times New Roman"/>
                <w:color w:val="auto"/>
                <w:sz w:val="18"/>
                <w:szCs w:val="18"/>
              </w:rPr>
            </w:pPr>
          </w:p>
        </w:tc>
      </w:tr>
      <w:tr w:rsidR="003E7C37" w:rsidRPr="0005279A" w14:paraId="385AEE3F" w14:textId="77777777" w:rsidTr="005305DB">
        <w:trPr>
          <w:gridAfter w:val="1"/>
          <w:wAfter w:w="10" w:type="dxa"/>
          <w:trHeight w:val="308"/>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FAEFB"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38AB01"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Sterownik po stronie załadowczej i wyładowczej wyposażony w kolorowy ekran dotykowy (wybór funkcji poprzez naciśnięcie odpowiedniego pola na ekranie) o przekątnej aktywnej matrycy min. 7”.</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4F458"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1EA98A" w14:textId="77777777" w:rsidR="003E7C37" w:rsidRPr="0005279A" w:rsidRDefault="003E7C37" w:rsidP="005305DB">
            <w:pPr>
              <w:spacing w:line="240" w:lineRule="auto"/>
              <w:rPr>
                <w:rFonts w:ascii="Georgia" w:hAnsi="Georgia"/>
                <w:sz w:val="18"/>
                <w:szCs w:val="18"/>
              </w:rPr>
            </w:pPr>
          </w:p>
        </w:tc>
      </w:tr>
      <w:tr w:rsidR="003E7C37" w:rsidRPr="0005279A" w14:paraId="6898A4EE" w14:textId="77777777" w:rsidTr="005305DB">
        <w:trPr>
          <w:gridAfter w:val="1"/>
          <w:wAfter w:w="10" w:type="dxa"/>
          <w:trHeight w:val="308"/>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72BBEF"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A07985"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lang w:eastAsia="ar-SA"/>
              </w:rPr>
              <w:t>Wbudowana drukarka panelowa do rejestracji parametrów cyklu z zapisem: data cyklu, nr fabryczny myjni, nazwa i nr programu cyklu (temperatura, czas, faza programu i ilość pobranego środka), potwierdzenie przeprowadzenia cyklu prawidłowego lub z błędem – w języku polskim, komunikaty alarmowe.</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62B7E9"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364242" w14:textId="77777777" w:rsidR="003E7C37" w:rsidRPr="0005279A" w:rsidRDefault="003E7C37" w:rsidP="005305DB">
            <w:pPr>
              <w:spacing w:line="240" w:lineRule="auto"/>
              <w:rPr>
                <w:rFonts w:ascii="Georgia" w:hAnsi="Georgia"/>
                <w:sz w:val="18"/>
                <w:szCs w:val="18"/>
              </w:rPr>
            </w:pPr>
          </w:p>
        </w:tc>
      </w:tr>
      <w:tr w:rsidR="003E7C37" w:rsidRPr="0005279A" w14:paraId="161FC113" w14:textId="77777777" w:rsidTr="005305DB">
        <w:trPr>
          <w:gridAfter w:val="1"/>
          <w:wAfter w:w="10" w:type="dxa"/>
          <w:trHeight w:val="308"/>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FC3F30"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10F086"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Programowalna książka serwisowa w sterowniku (informacja o potrzebie wykonania przeglądu technicznego).</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E82796"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37656" w14:textId="77777777" w:rsidR="003E7C37" w:rsidRPr="0005279A" w:rsidRDefault="003E7C37" w:rsidP="005305DB">
            <w:pPr>
              <w:spacing w:line="240" w:lineRule="auto"/>
              <w:rPr>
                <w:rFonts w:ascii="Georgia" w:hAnsi="Georgia"/>
                <w:sz w:val="18"/>
                <w:szCs w:val="18"/>
              </w:rPr>
            </w:pPr>
          </w:p>
        </w:tc>
      </w:tr>
      <w:tr w:rsidR="003E7C37" w:rsidRPr="0005279A" w14:paraId="3B9023C0" w14:textId="77777777" w:rsidTr="005305DB">
        <w:trPr>
          <w:gridAfter w:val="1"/>
          <w:wAfter w:w="10" w:type="dxa"/>
          <w:trHeight w:val="308"/>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EA4E2"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4847AC"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Sterownik wyposażony w kartę sieciową umożliwiającą zdalny dostęp poprzez sieć Internet do przebiegów programów, komunikatów, statystyk urządzenia z możliwością zdefiniowania numerów telefonów i adresów mailowych na które będą wysyłane komunikaty na temat awarii i stanu urządzenia poprzez smsy lub e-maile - funkcja zdalnej diagnostyki urządzenia realizowana w czasie rzeczywistym obsługiwana przez jednostkę serwisową na terenie kraju.</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F25599"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A8653" w14:textId="77777777" w:rsidR="003E7C37" w:rsidRPr="0005279A" w:rsidRDefault="003E7C37" w:rsidP="005305DB">
            <w:pPr>
              <w:spacing w:line="240" w:lineRule="auto"/>
              <w:rPr>
                <w:rFonts w:ascii="Georgia" w:hAnsi="Georgia"/>
                <w:sz w:val="18"/>
                <w:szCs w:val="18"/>
              </w:rPr>
            </w:pPr>
          </w:p>
        </w:tc>
      </w:tr>
      <w:tr w:rsidR="003E7C37" w:rsidRPr="0005279A" w14:paraId="78536BC0" w14:textId="77777777" w:rsidTr="005305DB">
        <w:trPr>
          <w:gridAfter w:val="1"/>
          <w:wAfter w:w="10" w:type="dxa"/>
          <w:trHeight w:val="308"/>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B8517F"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1B3952"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 xml:space="preserve">Komunikaty wyświetlane na monitorze w języku polskim w postaci tekstowej.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72E3DE"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9C96D7" w14:textId="77777777" w:rsidR="003E7C37" w:rsidRPr="0005279A" w:rsidRDefault="003E7C37" w:rsidP="005305DB">
            <w:pPr>
              <w:spacing w:line="240" w:lineRule="auto"/>
              <w:rPr>
                <w:rFonts w:ascii="Georgia" w:hAnsi="Georgia"/>
                <w:sz w:val="18"/>
                <w:szCs w:val="18"/>
              </w:rPr>
            </w:pPr>
          </w:p>
        </w:tc>
      </w:tr>
      <w:tr w:rsidR="003E7C37" w:rsidRPr="0005279A" w14:paraId="5346046F" w14:textId="77777777" w:rsidTr="005305DB">
        <w:trPr>
          <w:gridAfter w:val="1"/>
          <w:wAfter w:w="10" w:type="dxa"/>
          <w:trHeight w:val="308"/>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59A70D"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A72C5"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Zabezpieczenie możliwości zmiany parametrów w postaci kodu, z możliwością zaprogramowania co najmniej 3 poziomów haseł: użytkownik, kierownik, serwis.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C1A943"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8743F0" w14:textId="77777777" w:rsidR="003E7C37" w:rsidRPr="0005279A" w:rsidRDefault="003E7C37" w:rsidP="005305DB">
            <w:pPr>
              <w:spacing w:line="240" w:lineRule="auto"/>
              <w:rPr>
                <w:rFonts w:ascii="Georgia" w:hAnsi="Georgia"/>
                <w:sz w:val="18"/>
                <w:szCs w:val="18"/>
              </w:rPr>
            </w:pPr>
          </w:p>
        </w:tc>
      </w:tr>
      <w:tr w:rsidR="003E7C37" w:rsidRPr="0005279A" w14:paraId="20B802EE" w14:textId="77777777" w:rsidTr="005305DB">
        <w:trPr>
          <w:gridAfter w:val="1"/>
          <w:wAfter w:w="10" w:type="dxa"/>
          <w:trHeight w:val="308"/>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2503A5"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09AB4E"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Programy mycia i dezynfekcji termicznej i termiczno-chemicznej.</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FDAB6B"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A63124" w14:textId="77777777" w:rsidR="003E7C37" w:rsidRPr="0005279A" w:rsidRDefault="003E7C37" w:rsidP="005305DB">
            <w:pPr>
              <w:spacing w:line="240" w:lineRule="auto"/>
              <w:rPr>
                <w:rFonts w:ascii="Georgia" w:hAnsi="Georgia"/>
                <w:sz w:val="18"/>
                <w:szCs w:val="18"/>
              </w:rPr>
            </w:pPr>
          </w:p>
        </w:tc>
      </w:tr>
      <w:tr w:rsidR="003E7C37" w:rsidRPr="0005279A" w14:paraId="254A34CB" w14:textId="77777777" w:rsidTr="005305DB">
        <w:trPr>
          <w:gridAfter w:val="1"/>
          <w:wAfter w:w="10" w:type="dxa"/>
          <w:trHeight w:val="308"/>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551790"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5C482"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 xml:space="preserve">Liczba programów mycia –dezynfekcji minimum 5  wybieranych ekranu dotykowego sterownika.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0076DD"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DCA246" w14:textId="77777777" w:rsidR="003E7C37" w:rsidRPr="0005279A" w:rsidRDefault="003E7C37" w:rsidP="005305DB">
            <w:pPr>
              <w:spacing w:line="240" w:lineRule="auto"/>
              <w:rPr>
                <w:rFonts w:ascii="Georgia" w:hAnsi="Georgia"/>
                <w:sz w:val="18"/>
                <w:szCs w:val="18"/>
              </w:rPr>
            </w:pPr>
          </w:p>
        </w:tc>
      </w:tr>
      <w:tr w:rsidR="003E7C37" w:rsidRPr="0005279A" w14:paraId="2BE686A3" w14:textId="77777777" w:rsidTr="005305DB">
        <w:trPr>
          <w:gridAfter w:val="1"/>
          <w:wAfter w:w="10" w:type="dxa"/>
          <w:trHeight w:val="308"/>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80FA9"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D9DE9"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 xml:space="preserve">Odrębny, fabryczny program oczyszczający komorę, zbiornik oraz orurowanie wewnętrzne </w:t>
            </w:r>
            <w:proofErr w:type="spellStart"/>
            <w:r w:rsidRPr="0005279A">
              <w:rPr>
                <w:rFonts w:ascii="Georgia" w:hAnsi="Georgia" w:cs="Times New Roman"/>
                <w:sz w:val="18"/>
                <w:szCs w:val="18"/>
              </w:rPr>
              <w:t>myjni-dezynfektora</w:t>
            </w:r>
            <w:proofErr w:type="spellEnd"/>
            <w:r w:rsidRPr="0005279A">
              <w:rPr>
                <w:rFonts w:ascii="Georgia" w:hAnsi="Georgia" w:cs="Times New Roman"/>
                <w:sz w:val="18"/>
                <w:szCs w:val="18"/>
              </w:rPr>
              <w:t xml:space="preserve"> z osadów mineralnych.</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FD379"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60D55F" w14:textId="77777777" w:rsidR="003E7C37" w:rsidRPr="0005279A" w:rsidRDefault="003E7C37" w:rsidP="005305DB">
            <w:pPr>
              <w:spacing w:line="240" w:lineRule="auto"/>
              <w:rPr>
                <w:rFonts w:ascii="Georgia" w:hAnsi="Georgia"/>
                <w:sz w:val="18"/>
                <w:szCs w:val="18"/>
              </w:rPr>
            </w:pPr>
          </w:p>
        </w:tc>
      </w:tr>
      <w:tr w:rsidR="003E7C37" w:rsidRPr="0005279A" w14:paraId="6C07DC50" w14:textId="77777777" w:rsidTr="005305DB">
        <w:trPr>
          <w:gridAfter w:val="1"/>
          <w:wAfter w:w="10" w:type="dxa"/>
          <w:trHeight w:val="308"/>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C7EEFC"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28163C"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 xml:space="preserve">Zintegrowana suszarka z możliwością nastawy temperatury i czasu indywidualnie dla każdego procesu wraz z kondensatorem oparów wyposażonym w układ odzysku ciepła.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E9C9B8"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EC9474" w14:textId="77777777" w:rsidR="003E7C37" w:rsidRPr="0005279A" w:rsidRDefault="003E7C37" w:rsidP="005305DB">
            <w:pPr>
              <w:spacing w:line="240" w:lineRule="auto"/>
              <w:rPr>
                <w:rFonts w:ascii="Georgia" w:hAnsi="Georgia"/>
                <w:sz w:val="18"/>
                <w:szCs w:val="18"/>
              </w:rPr>
            </w:pPr>
          </w:p>
        </w:tc>
      </w:tr>
      <w:tr w:rsidR="003E7C37" w:rsidRPr="0005279A" w14:paraId="52065B5C" w14:textId="77777777" w:rsidTr="005305DB">
        <w:trPr>
          <w:gridAfter w:val="1"/>
          <w:wAfter w:w="10" w:type="dxa"/>
          <w:trHeight w:val="308"/>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BCF6C"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710B11"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Wydajność tłoczenia powietrza dostosowana do konstrukcji urządzenia, zmieniania w czasie poprzez sterownik urządzenia (ograniczenie wydajności w początkowej fazie suszenia w celu ograniczenia zawilgocenia instalacji wentylacji wyciągowej).</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C28B27"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613A4C" w14:textId="77777777" w:rsidR="003E7C37" w:rsidRPr="0005279A" w:rsidRDefault="003E7C37" w:rsidP="005305DB">
            <w:pPr>
              <w:spacing w:line="240" w:lineRule="auto"/>
              <w:rPr>
                <w:rFonts w:ascii="Georgia" w:hAnsi="Georgia"/>
                <w:sz w:val="18"/>
                <w:szCs w:val="18"/>
              </w:rPr>
            </w:pPr>
          </w:p>
        </w:tc>
      </w:tr>
      <w:tr w:rsidR="003E7C37" w:rsidRPr="0005279A" w14:paraId="1A398499" w14:textId="77777777" w:rsidTr="005305DB">
        <w:trPr>
          <w:gridAfter w:val="1"/>
          <w:wAfter w:w="10" w:type="dxa"/>
          <w:trHeight w:val="308"/>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EBCBE3"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F999C8"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Suszarka wyposażona system filtrów powietrza używanego do suszenia, w tym filtr HEPA min. H13.</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8D7116"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383442" w14:textId="77777777" w:rsidR="003E7C37" w:rsidRPr="0005279A" w:rsidRDefault="003E7C37" w:rsidP="005305DB">
            <w:pPr>
              <w:spacing w:line="240" w:lineRule="auto"/>
              <w:rPr>
                <w:rFonts w:ascii="Georgia" w:hAnsi="Georgia"/>
                <w:sz w:val="18"/>
                <w:szCs w:val="18"/>
              </w:rPr>
            </w:pPr>
          </w:p>
        </w:tc>
      </w:tr>
      <w:tr w:rsidR="003E7C37" w:rsidRPr="0005279A" w14:paraId="38D051FB" w14:textId="77777777" w:rsidTr="005305DB">
        <w:trPr>
          <w:gridAfter w:val="1"/>
          <w:wAfter w:w="10" w:type="dxa"/>
          <w:trHeight w:val="308"/>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09309"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35959D"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 xml:space="preserve">Suszarka wyposażona w kondensator oparów z układem odzysku ciepła poprzez wymiennik typu powietrze-powietrze (ogrzewanie powietrza pobieranego do suszenia).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97D9B"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14676B" w14:textId="77777777" w:rsidR="003E7C37" w:rsidRPr="0005279A" w:rsidRDefault="003E7C37" w:rsidP="005305DB">
            <w:pPr>
              <w:spacing w:line="240" w:lineRule="auto"/>
              <w:rPr>
                <w:rFonts w:ascii="Georgia" w:hAnsi="Georgia"/>
                <w:sz w:val="18"/>
                <w:szCs w:val="18"/>
              </w:rPr>
            </w:pPr>
          </w:p>
        </w:tc>
      </w:tr>
      <w:tr w:rsidR="003E7C37" w:rsidRPr="0005279A" w14:paraId="15BE742B" w14:textId="77777777" w:rsidTr="005305DB">
        <w:trPr>
          <w:gridAfter w:val="1"/>
          <w:wAfter w:w="10" w:type="dxa"/>
          <w:trHeight w:val="308"/>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E5E96B"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38828A"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Automatyczne monitorowanie różnicy ciśnień filtra jałowego – sygnalizacja stanu awaryjnego (np. zapchania filtra).</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4CBB5"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7EE50" w14:textId="77777777" w:rsidR="003E7C37" w:rsidRPr="0005279A" w:rsidRDefault="003E7C37" w:rsidP="005305DB">
            <w:pPr>
              <w:spacing w:line="240" w:lineRule="auto"/>
              <w:rPr>
                <w:rFonts w:ascii="Georgia" w:hAnsi="Georgia"/>
                <w:sz w:val="18"/>
                <w:szCs w:val="18"/>
              </w:rPr>
            </w:pPr>
          </w:p>
        </w:tc>
      </w:tr>
      <w:tr w:rsidR="003E7C37" w:rsidRPr="0005279A" w14:paraId="62F6AC35" w14:textId="77777777" w:rsidTr="005305DB">
        <w:trPr>
          <w:gridAfter w:val="1"/>
          <w:wAfter w:w="10" w:type="dxa"/>
          <w:trHeight w:val="308"/>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7B47E6"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8217D4"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 xml:space="preserve">Powierzchnia czołowa myjni wykonana w sposób higieniczny łatwy do utrzymania w czystości i możliwa do dezynfekcji. (Brak wystających śrub, klawiatur, wystających elementów elektrycznych (za wyjątkiem wyłącznika bezpieczeństwa), których mycie jest utrudnione).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D8C840"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872DD9" w14:textId="77777777" w:rsidR="003E7C37" w:rsidRPr="0005279A" w:rsidRDefault="003E7C37" w:rsidP="005305DB">
            <w:pPr>
              <w:spacing w:line="240" w:lineRule="auto"/>
              <w:rPr>
                <w:rFonts w:ascii="Georgia" w:hAnsi="Georgia"/>
                <w:sz w:val="18"/>
                <w:szCs w:val="18"/>
              </w:rPr>
            </w:pPr>
          </w:p>
        </w:tc>
      </w:tr>
      <w:tr w:rsidR="003E7C37" w:rsidRPr="0005279A" w14:paraId="687052B4" w14:textId="77777777" w:rsidTr="005305DB">
        <w:trPr>
          <w:gridAfter w:val="1"/>
          <w:wAfter w:w="10" w:type="dxa"/>
          <w:trHeight w:val="308"/>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946F2"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6375A7"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Ramiona spryskujące zapewniające natrysk każdej mytej tacy od góry oraz od dołu, system wózka wsadowego do sprzętu anestezjologicznego zapewniający przepływ wewnątrz węży oraz natrysk z zewnątrz.</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542EF"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05BEAA" w14:textId="77777777" w:rsidR="003E7C37" w:rsidRPr="0005279A" w:rsidRDefault="003E7C37" w:rsidP="005305DB">
            <w:pPr>
              <w:spacing w:line="240" w:lineRule="auto"/>
              <w:rPr>
                <w:rFonts w:ascii="Georgia" w:hAnsi="Georgia"/>
                <w:sz w:val="18"/>
                <w:szCs w:val="18"/>
              </w:rPr>
            </w:pPr>
          </w:p>
        </w:tc>
      </w:tr>
      <w:tr w:rsidR="003E7C37" w:rsidRPr="0005279A" w14:paraId="49693855" w14:textId="77777777" w:rsidTr="005305DB">
        <w:trPr>
          <w:gridAfter w:val="1"/>
          <w:wAfter w:w="10" w:type="dxa"/>
          <w:trHeight w:val="308"/>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A027"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09CD0F"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Ramiona spryskujące wyposażone w zdejmowalne zakończenia, umożliwiające dokładne oczyszczenie wnętrza (usunięcie pozostałości nici chirurgicznych, elementów igieł, itp.), poprzez możliwość przelotowego przepłukania każdego z ramion w celu zapewnienia eliminacji gromadzenia się zanieczyszczeń w zakończeniach ramion.</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0CB0EE"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r w:rsidRPr="0005279A">
              <w:rPr>
                <w:rFonts w:ascii="Georgia" w:hAnsi="Georgia"/>
                <w:color w:val="000000"/>
                <w:sz w:val="18"/>
                <w:szCs w:val="18"/>
              </w:rPr>
              <w:br/>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C9DAA" w14:textId="77777777" w:rsidR="003E7C37" w:rsidRPr="0005279A" w:rsidRDefault="003E7C37" w:rsidP="005305DB">
            <w:pPr>
              <w:spacing w:line="240" w:lineRule="auto"/>
              <w:rPr>
                <w:rFonts w:ascii="Georgia" w:hAnsi="Georgia"/>
                <w:sz w:val="18"/>
                <w:szCs w:val="18"/>
              </w:rPr>
            </w:pPr>
          </w:p>
        </w:tc>
      </w:tr>
      <w:tr w:rsidR="003E7C37" w:rsidRPr="0005279A" w14:paraId="1B8E8BEF" w14:textId="77777777" w:rsidTr="005305DB">
        <w:trPr>
          <w:gridAfter w:val="1"/>
          <w:wAfter w:w="10" w:type="dxa"/>
          <w:trHeight w:val="308"/>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A2E9D8"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F202EC"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Redukcja zużycia wody dla wsadów o mniejszych załadunkach</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66F073"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234804" w14:textId="77777777" w:rsidR="003E7C37" w:rsidRPr="0005279A" w:rsidRDefault="003E7C37" w:rsidP="005305DB">
            <w:pPr>
              <w:spacing w:line="240" w:lineRule="auto"/>
              <w:rPr>
                <w:rFonts w:ascii="Georgia" w:hAnsi="Georgia"/>
                <w:sz w:val="18"/>
                <w:szCs w:val="18"/>
              </w:rPr>
            </w:pPr>
          </w:p>
        </w:tc>
      </w:tr>
      <w:tr w:rsidR="003E7C37" w:rsidRPr="0005279A" w14:paraId="3883399E" w14:textId="77777777" w:rsidTr="005305DB">
        <w:trPr>
          <w:gridAfter w:val="1"/>
          <w:wAfter w:w="10" w:type="dxa"/>
          <w:trHeight w:val="308"/>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9B186E"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50E2D"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Oświetlenie elektryczne wnętrza komory umożliwiające obserwację prawidłowości procesu mycia.</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FDA280"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4FCD49" w14:textId="77777777" w:rsidR="003E7C37" w:rsidRPr="0005279A" w:rsidRDefault="003E7C37" w:rsidP="005305DB">
            <w:pPr>
              <w:spacing w:line="240" w:lineRule="auto"/>
              <w:rPr>
                <w:rFonts w:ascii="Georgia" w:hAnsi="Georgia"/>
                <w:sz w:val="18"/>
                <w:szCs w:val="18"/>
              </w:rPr>
            </w:pPr>
          </w:p>
        </w:tc>
      </w:tr>
      <w:tr w:rsidR="003E7C37" w:rsidRPr="0005279A" w14:paraId="74F2E756" w14:textId="77777777" w:rsidTr="005305DB">
        <w:trPr>
          <w:gridAfter w:val="1"/>
          <w:wAfter w:w="10" w:type="dxa"/>
          <w:trHeight w:val="308"/>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4642E9"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19653"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 xml:space="preserve">Przeszklone drzwi komory (nie mniej niż 75% powierzchni drzwi).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70B20A"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6AF2D6" w14:textId="77777777" w:rsidR="003E7C37" w:rsidRPr="0005279A" w:rsidRDefault="003E7C37" w:rsidP="005305DB">
            <w:pPr>
              <w:spacing w:line="240" w:lineRule="auto"/>
              <w:rPr>
                <w:rFonts w:ascii="Georgia" w:hAnsi="Georgia"/>
                <w:sz w:val="18"/>
                <w:szCs w:val="18"/>
              </w:rPr>
            </w:pPr>
          </w:p>
        </w:tc>
      </w:tr>
      <w:tr w:rsidR="003E7C37" w:rsidRPr="0005279A" w14:paraId="01435CFB" w14:textId="77777777" w:rsidTr="005305DB">
        <w:trPr>
          <w:gridAfter w:val="1"/>
          <w:wAfter w:w="10" w:type="dxa"/>
          <w:trHeight w:val="308"/>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A1C827"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884806"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 xml:space="preserve">Ilość pojemników na detergenty do umieszczenia wewnątrz urządzenia – minimum 4 pojemniki po </w:t>
            </w:r>
            <w:smartTag w:uri="urn:schemas-microsoft-com:office:smarttags" w:element="metricconverter">
              <w:smartTagPr>
                <w:attr w:name="ProductID" w:val="5 l"/>
              </w:smartTagPr>
              <w:r w:rsidRPr="0005279A">
                <w:rPr>
                  <w:rFonts w:ascii="Georgia" w:hAnsi="Georgia" w:cs="Times New Roman"/>
                  <w:sz w:val="18"/>
                  <w:szCs w:val="18"/>
                </w:rPr>
                <w:t>5 l</w:t>
              </w:r>
            </w:smartTag>
            <w:r w:rsidRPr="0005279A">
              <w:rPr>
                <w:rFonts w:ascii="Georgia" w:hAnsi="Georgia" w:cs="Times New Roman"/>
                <w:sz w:val="18"/>
                <w:szCs w:val="18"/>
              </w:rPr>
              <w:t xml:space="preserve"> każdy.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FEF6F"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16CAF" w14:textId="77777777" w:rsidR="003E7C37" w:rsidRPr="0005279A" w:rsidRDefault="003E7C37" w:rsidP="005305DB">
            <w:pPr>
              <w:spacing w:line="240" w:lineRule="auto"/>
              <w:rPr>
                <w:rFonts w:ascii="Georgia" w:hAnsi="Georgia"/>
                <w:sz w:val="18"/>
                <w:szCs w:val="18"/>
              </w:rPr>
            </w:pPr>
          </w:p>
        </w:tc>
      </w:tr>
      <w:tr w:rsidR="003E7C37" w:rsidRPr="0005279A" w14:paraId="2A918E5B" w14:textId="77777777" w:rsidTr="005305DB">
        <w:trPr>
          <w:gridAfter w:val="1"/>
          <w:wAfter w:w="10" w:type="dxa"/>
          <w:trHeight w:val="308"/>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52AFC6"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2E0750"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Urządzenie posiada potwierdzenie deklaracji CE przez jednostkę notyfikowaną w krajach UE (oznakowanie CE z czterocyfrową notyfikacją, jednostka wymieniona w Dzienniku Urzędowym Unii Europejskiej).</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DB58E0"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 załączyć potwierdzenie</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ED4C37" w14:textId="77777777" w:rsidR="003E7C37" w:rsidRPr="0005279A" w:rsidRDefault="003E7C37" w:rsidP="005305DB">
            <w:pPr>
              <w:spacing w:line="240" w:lineRule="auto"/>
              <w:rPr>
                <w:rFonts w:ascii="Georgia" w:hAnsi="Georgia"/>
                <w:sz w:val="18"/>
                <w:szCs w:val="18"/>
              </w:rPr>
            </w:pPr>
          </w:p>
        </w:tc>
      </w:tr>
      <w:tr w:rsidR="003E7C37" w:rsidRPr="0005279A" w14:paraId="238FA064" w14:textId="77777777" w:rsidTr="005305DB">
        <w:trPr>
          <w:gridAfter w:val="1"/>
          <w:wAfter w:w="10" w:type="dxa"/>
          <w:trHeight w:val="308"/>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0F11A0"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2400ED"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Konstrukcja i działanie myjni zgodne z PN-EN 15883-1,-2 / EN 15883-1,-2.</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46578" w14:textId="77777777" w:rsidR="003E7C37" w:rsidRPr="0005279A" w:rsidRDefault="003E7C37" w:rsidP="005305DB">
            <w:pPr>
              <w:pStyle w:val="Default"/>
              <w:rPr>
                <w:rFonts w:ascii="Georgia" w:hAnsi="Georgia" w:cs="Times New Roman"/>
                <w:sz w:val="18"/>
                <w:szCs w:val="18"/>
              </w:rPr>
            </w:pPr>
            <w:r w:rsidRPr="0005279A">
              <w:rPr>
                <w:rFonts w:ascii="Georgia" w:hAnsi="Georgia"/>
                <w:sz w:val="18"/>
                <w:szCs w:val="18"/>
              </w:rPr>
              <w:t>Tak, załączyć potwierdzenie</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F574D3" w14:textId="77777777" w:rsidR="003E7C37" w:rsidRPr="0005279A" w:rsidRDefault="003E7C37" w:rsidP="005305DB">
            <w:pPr>
              <w:spacing w:line="240" w:lineRule="auto"/>
              <w:rPr>
                <w:rFonts w:ascii="Georgia" w:hAnsi="Georgia"/>
                <w:sz w:val="18"/>
                <w:szCs w:val="18"/>
              </w:rPr>
            </w:pPr>
          </w:p>
        </w:tc>
      </w:tr>
      <w:tr w:rsidR="003E7C37" w:rsidRPr="0005279A" w14:paraId="50A5F4CA" w14:textId="77777777" w:rsidTr="005305DB">
        <w:trPr>
          <w:gridAfter w:val="1"/>
          <w:wAfter w:w="10" w:type="dxa"/>
          <w:trHeight w:val="308"/>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8D8B8"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6EF41E"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Konstrukcja urządzenia nie wymagająca stosowania specjalnych elementów montażowych lub konstrukcyjnych typu – cokół, fundament, wanna cokołowa.</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98049B"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F582C0" w14:textId="77777777" w:rsidR="003E7C37" w:rsidRPr="0005279A" w:rsidRDefault="003E7C37" w:rsidP="005305DB">
            <w:pPr>
              <w:spacing w:line="240" w:lineRule="auto"/>
              <w:rPr>
                <w:rFonts w:ascii="Georgia" w:hAnsi="Georgia"/>
                <w:sz w:val="18"/>
                <w:szCs w:val="18"/>
              </w:rPr>
            </w:pPr>
          </w:p>
        </w:tc>
      </w:tr>
      <w:tr w:rsidR="003E7C37" w:rsidRPr="0005279A" w14:paraId="375428D6" w14:textId="77777777" w:rsidTr="005305DB">
        <w:trPr>
          <w:gridAfter w:val="1"/>
          <w:wAfter w:w="10" w:type="dxa"/>
          <w:trHeight w:val="308"/>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ACB896"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3205BE"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 xml:space="preserve">Zasilanie elektryczne 400V, 50 </w:t>
            </w:r>
            <w:proofErr w:type="spellStart"/>
            <w:r w:rsidRPr="0005279A">
              <w:rPr>
                <w:rFonts w:ascii="Georgia" w:hAnsi="Georgia" w:cs="Times New Roman"/>
                <w:sz w:val="18"/>
                <w:szCs w:val="18"/>
              </w:rPr>
              <w:t>Hz</w:t>
            </w:r>
            <w:proofErr w:type="spellEnd"/>
            <w:r w:rsidRPr="0005279A">
              <w:rPr>
                <w:rFonts w:ascii="Georgia" w:hAnsi="Georgia" w:cs="Times New Roman"/>
                <w:sz w:val="18"/>
                <w:szCs w:val="18"/>
              </w:rPr>
              <w:t>, moc max. 20kW</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132D28" w14:textId="77777777" w:rsidR="003E7C37" w:rsidRPr="0005279A" w:rsidRDefault="003E7C37" w:rsidP="005305DB">
            <w:pPr>
              <w:spacing w:line="240" w:lineRule="auto"/>
              <w:jc w:val="center"/>
              <w:rPr>
                <w:rFonts w:ascii="Georgia" w:hAnsi="Georgia"/>
                <w:sz w:val="18"/>
                <w:szCs w:val="18"/>
              </w:rPr>
            </w:pPr>
            <w:r w:rsidRPr="0005279A">
              <w:rPr>
                <w:rFonts w:ascii="Georgia" w:hAnsi="Georgia"/>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B816EC" w14:textId="77777777" w:rsidR="003E7C37" w:rsidRPr="0005279A" w:rsidRDefault="003E7C37" w:rsidP="005305DB">
            <w:pPr>
              <w:spacing w:line="240" w:lineRule="auto"/>
              <w:rPr>
                <w:rFonts w:ascii="Georgia" w:hAnsi="Georgia"/>
                <w:sz w:val="18"/>
                <w:szCs w:val="18"/>
              </w:rPr>
            </w:pPr>
          </w:p>
        </w:tc>
      </w:tr>
      <w:tr w:rsidR="003E7C37" w:rsidRPr="0005279A" w14:paraId="16AB1401" w14:textId="77777777" w:rsidTr="005305DB">
        <w:trPr>
          <w:gridAfter w:val="1"/>
          <w:wAfter w:w="10" w:type="dxa"/>
          <w:trHeight w:val="308"/>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AF7010"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6AD2E2"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Walidacja - kwalifikacja instalacyjna i operacyjna urządzenia.</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28DD01" w14:textId="77777777" w:rsidR="003E7C37" w:rsidRPr="0005279A" w:rsidRDefault="003E7C37" w:rsidP="005305DB">
            <w:pPr>
              <w:spacing w:line="240" w:lineRule="auto"/>
              <w:jc w:val="center"/>
              <w:rPr>
                <w:rFonts w:ascii="Georgia" w:hAnsi="Georgia"/>
                <w:sz w:val="18"/>
                <w:szCs w:val="18"/>
              </w:rPr>
            </w:pPr>
            <w:r w:rsidRPr="0005279A">
              <w:rPr>
                <w:rFonts w:ascii="Georgia" w:hAnsi="Georgia"/>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B32BFC" w14:textId="77777777" w:rsidR="003E7C37" w:rsidRPr="0005279A" w:rsidRDefault="003E7C37" w:rsidP="005305DB">
            <w:pPr>
              <w:spacing w:line="240" w:lineRule="auto"/>
              <w:rPr>
                <w:rFonts w:ascii="Georgia" w:hAnsi="Georgia"/>
                <w:sz w:val="18"/>
                <w:szCs w:val="18"/>
              </w:rPr>
            </w:pPr>
          </w:p>
        </w:tc>
      </w:tr>
      <w:tr w:rsidR="003E7C37" w:rsidRPr="0005279A" w14:paraId="5C781A89" w14:textId="77777777" w:rsidTr="005305DB">
        <w:trPr>
          <w:trHeight w:val="70"/>
          <w:jc w:val="center"/>
        </w:trPr>
        <w:tc>
          <w:tcPr>
            <w:tcW w:w="1012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2B1958" w14:textId="77777777" w:rsidR="003E7C37" w:rsidRPr="0005279A" w:rsidRDefault="003E7C37" w:rsidP="005305DB">
            <w:pPr>
              <w:pStyle w:val="Stopka"/>
              <w:rPr>
                <w:rFonts w:ascii="Georgia" w:hAnsi="Georgia"/>
                <w:sz w:val="18"/>
                <w:szCs w:val="18"/>
              </w:rPr>
            </w:pPr>
            <w:r w:rsidRPr="0005279A">
              <w:rPr>
                <w:rFonts w:ascii="Georgia" w:hAnsi="Georgia"/>
                <w:b/>
                <w:sz w:val="18"/>
                <w:szCs w:val="18"/>
              </w:rPr>
              <w:t>Wyposażenie:</w:t>
            </w:r>
          </w:p>
        </w:tc>
      </w:tr>
      <w:tr w:rsidR="003E7C37" w:rsidRPr="0005279A" w14:paraId="3044C0A7" w14:textId="77777777" w:rsidTr="005305DB">
        <w:trPr>
          <w:gridAfter w:val="1"/>
          <w:wAfter w:w="10" w:type="dxa"/>
          <w:trHeight w:val="220"/>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9EE43F"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6FCA3"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Wózek wsadowy do mycia i dezynfekcji narzędzi układanych na tacach narzędziowych o pojemności 15 tac DIN 1/1 (480x250x70 mm). Konstrukcja wózka zapewniająca mycie przedmiotów o wysokości większej niż wysokość pojedynczego poziomu mycia – demontaż wybranych poziomów mycia.</w:t>
            </w:r>
          </w:p>
          <w:p w14:paraId="5936B216"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Natrysk każdego poziomu z góry i z dołu za pomocą obrotowych ramion natryskowych.</w:t>
            </w:r>
          </w:p>
          <w:p w14:paraId="225ACAAA"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Ilość – 1 szt.</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1D98FA" w14:textId="77777777" w:rsidR="003E7C37" w:rsidRPr="0005279A" w:rsidRDefault="003E7C37" w:rsidP="005305DB">
            <w:pPr>
              <w:pStyle w:val="Default"/>
              <w:jc w:val="center"/>
              <w:rPr>
                <w:rFonts w:ascii="Georgia" w:hAnsi="Georgia" w:cs="Times New Roman"/>
                <w:color w:val="auto"/>
                <w:sz w:val="18"/>
                <w:szCs w:val="18"/>
              </w:rPr>
            </w:pPr>
          </w:p>
          <w:p w14:paraId="5A8271A8" w14:textId="77777777" w:rsidR="003E7C37" w:rsidRPr="0005279A" w:rsidRDefault="003E7C37" w:rsidP="005305DB">
            <w:pPr>
              <w:pStyle w:val="Default"/>
              <w:jc w:val="center"/>
              <w:rPr>
                <w:rFonts w:ascii="Georgia" w:hAnsi="Georgia" w:cs="Times New Roman"/>
                <w:color w:val="auto"/>
                <w:sz w:val="18"/>
                <w:szCs w:val="18"/>
              </w:rPr>
            </w:pPr>
          </w:p>
          <w:p w14:paraId="594F14C5" w14:textId="77777777" w:rsidR="003E7C37" w:rsidRPr="0005279A" w:rsidRDefault="003E7C37" w:rsidP="005305DB">
            <w:pPr>
              <w:pStyle w:val="Default"/>
              <w:jc w:val="center"/>
              <w:rPr>
                <w:rFonts w:ascii="Georgia" w:hAnsi="Georgia" w:cs="Times New Roman"/>
                <w:color w:val="auto"/>
                <w:sz w:val="18"/>
                <w:szCs w:val="18"/>
              </w:rPr>
            </w:pPr>
            <w:r w:rsidRPr="0005279A">
              <w:rPr>
                <w:rFonts w:ascii="Georgia" w:hAnsi="Georgia" w:cs="Times New Roman"/>
                <w:color w:val="auto"/>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DCA222" w14:textId="77777777" w:rsidR="003E7C37" w:rsidRPr="0005279A" w:rsidRDefault="003E7C37" w:rsidP="005305DB">
            <w:pPr>
              <w:pStyle w:val="Stopka"/>
              <w:rPr>
                <w:rFonts w:ascii="Georgia" w:hAnsi="Georgia"/>
                <w:sz w:val="18"/>
                <w:szCs w:val="18"/>
              </w:rPr>
            </w:pPr>
          </w:p>
        </w:tc>
      </w:tr>
      <w:tr w:rsidR="003E7C37" w:rsidRPr="0005279A" w14:paraId="3BF9052D" w14:textId="77777777" w:rsidTr="005305DB">
        <w:trPr>
          <w:gridAfter w:val="1"/>
          <w:wAfter w:w="10" w:type="dxa"/>
          <w:trHeight w:val="220"/>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9F9963"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CC592E"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Wózek wsadowy do mycia pojemników sterylizacyjnych, poj. min. 4 pojemniki o wymiarach 600x300x250mm wraz z pokrywami o grubości 50mm</w:t>
            </w:r>
          </w:p>
          <w:p w14:paraId="23864155"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Ilość – 1 szt.</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852B06" w14:textId="77777777" w:rsidR="003E7C37" w:rsidRPr="0005279A" w:rsidRDefault="003E7C37" w:rsidP="005305DB">
            <w:pPr>
              <w:pStyle w:val="Default"/>
              <w:jc w:val="center"/>
              <w:rPr>
                <w:rFonts w:ascii="Georgia" w:hAnsi="Georgia" w:cs="Times New Roman"/>
                <w:sz w:val="18"/>
                <w:szCs w:val="18"/>
              </w:rPr>
            </w:pPr>
            <w:r w:rsidRPr="0005279A">
              <w:rPr>
                <w:rFonts w:ascii="Georgia" w:hAnsi="Georgia" w:cs="Times New Roman"/>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D07A85" w14:textId="77777777" w:rsidR="003E7C37" w:rsidRPr="0005279A" w:rsidRDefault="003E7C37" w:rsidP="005305DB">
            <w:pPr>
              <w:pStyle w:val="Stopka"/>
              <w:rPr>
                <w:rFonts w:ascii="Georgia" w:hAnsi="Georgia"/>
                <w:sz w:val="18"/>
                <w:szCs w:val="18"/>
              </w:rPr>
            </w:pPr>
          </w:p>
        </w:tc>
      </w:tr>
      <w:tr w:rsidR="003E7C37" w:rsidRPr="0005279A" w14:paraId="447FCAC6" w14:textId="77777777" w:rsidTr="005305DB">
        <w:trPr>
          <w:gridAfter w:val="1"/>
          <w:wAfter w:w="10" w:type="dxa"/>
          <w:trHeight w:val="220"/>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48666A"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8DCCE6"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Wózek do za/rozładunku komory wyposażony w zbiornik do gromadzenia ociekającej wody.</w:t>
            </w:r>
          </w:p>
          <w:p w14:paraId="71FA459B" w14:textId="77777777" w:rsidR="003E7C37" w:rsidRPr="0005279A" w:rsidRDefault="003E7C37" w:rsidP="005305DB">
            <w:pPr>
              <w:pStyle w:val="Default"/>
              <w:rPr>
                <w:rFonts w:ascii="Georgia" w:hAnsi="Georgia" w:cs="Times New Roman"/>
                <w:sz w:val="18"/>
                <w:szCs w:val="18"/>
              </w:rPr>
            </w:pPr>
            <w:r w:rsidRPr="0005279A">
              <w:rPr>
                <w:rFonts w:ascii="Georgia" w:hAnsi="Georgia" w:cs="Times New Roman"/>
                <w:sz w:val="18"/>
                <w:szCs w:val="18"/>
              </w:rPr>
              <w:t>Ilość – 2 szt.</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4D3209" w14:textId="77777777" w:rsidR="003E7C37" w:rsidRPr="0005279A" w:rsidRDefault="003E7C37" w:rsidP="005305DB">
            <w:pPr>
              <w:pStyle w:val="Default"/>
              <w:jc w:val="center"/>
              <w:rPr>
                <w:rFonts w:ascii="Georgia" w:hAnsi="Georgia" w:cs="Times New Roman"/>
                <w:sz w:val="18"/>
                <w:szCs w:val="18"/>
              </w:rPr>
            </w:pPr>
            <w:r w:rsidRPr="0005279A">
              <w:rPr>
                <w:rFonts w:ascii="Georgia" w:hAnsi="Georgia" w:cs="Times New Roman"/>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855E50" w14:textId="77777777" w:rsidR="003E7C37" w:rsidRPr="0005279A" w:rsidRDefault="003E7C37" w:rsidP="005305DB">
            <w:pPr>
              <w:pStyle w:val="Default"/>
              <w:rPr>
                <w:rFonts w:ascii="Georgia" w:hAnsi="Georgia" w:cs="Times New Roman"/>
                <w:sz w:val="18"/>
                <w:szCs w:val="18"/>
              </w:rPr>
            </w:pPr>
          </w:p>
        </w:tc>
      </w:tr>
      <w:tr w:rsidR="003E7C37" w:rsidRPr="0005279A" w14:paraId="2C97438C" w14:textId="77777777" w:rsidTr="005305DB">
        <w:trPr>
          <w:gridAfter w:val="1"/>
          <w:wAfter w:w="10" w:type="dxa"/>
          <w:trHeight w:val="220"/>
          <w:jc w:val="center"/>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92F21B" w14:textId="77777777" w:rsidR="003E7C37" w:rsidRPr="0005279A"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5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5EF065" w14:textId="77777777" w:rsidR="003E7C37" w:rsidRPr="0005279A" w:rsidRDefault="003E7C37" w:rsidP="005305DB">
            <w:pPr>
              <w:pStyle w:val="Standard"/>
              <w:spacing w:after="0" w:line="240" w:lineRule="auto"/>
              <w:rPr>
                <w:rFonts w:cs="Times New Roman"/>
                <w:sz w:val="18"/>
                <w:szCs w:val="18"/>
              </w:rPr>
            </w:pPr>
            <w:r w:rsidRPr="0005279A">
              <w:rPr>
                <w:rFonts w:cs="Times New Roman"/>
                <w:sz w:val="18"/>
                <w:szCs w:val="18"/>
              </w:rPr>
              <w:t>Zabudowa otworu montażowego. Wykonanie - stal nierdzewnej/kwasoodporna.</w:t>
            </w:r>
          </w:p>
          <w:p w14:paraId="52390C76" w14:textId="77777777" w:rsidR="003E7C37" w:rsidRPr="0005279A" w:rsidRDefault="003E7C37" w:rsidP="005305DB">
            <w:pPr>
              <w:pStyle w:val="Standard"/>
              <w:spacing w:after="0" w:line="240" w:lineRule="auto"/>
              <w:rPr>
                <w:rFonts w:cs="Times New Roman"/>
                <w:sz w:val="18"/>
                <w:szCs w:val="18"/>
              </w:rPr>
            </w:pPr>
            <w:r w:rsidRPr="0005279A">
              <w:rPr>
                <w:rFonts w:cs="Times New Roman"/>
                <w:sz w:val="18"/>
                <w:szCs w:val="18"/>
              </w:rPr>
              <w:t xml:space="preserve">Ilość – 1 </w:t>
            </w:r>
            <w:proofErr w:type="spellStart"/>
            <w:r w:rsidRPr="0005279A">
              <w:rPr>
                <w:rFonts w:cs="Times New Roman"/>
                <w:sz w:val="18"/>
                <w:szCs w:val="18"/>
              </w:rPr>
              <w:t>kpl</w:t>
            </w:r>
            <w:proofErr w:type="spellEnd"/>
            <w:r w:rsidRPr="0005279A">
              <w:rPr>
                <w:rFonts w:cs="Times New Roman"/>
                <w:sz w:val="18"/>
                <w:szCs w:val="18"/>
              </w:rPr>
              <w:t>.</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9FE66D" w14:textId="77777777" w:rsidR="003E7C37" w:rsidRPr="0005279A" w:rsidRDefault="003E7C37" w:rsidP="005305DB">
            <w:pPr>
              <w:spacing w:line="240" w:lineRule="auto"/>
              <w:jc w:val="center"/>
              <w:rPr>
                <w:rFonts w:ascii="Georgia" w:hAnsi="Georgia"/>
                <w:color w:val="000000"/>
                <w:sz w:val="18"/>
                <w:szCs w:val="18"/>
              </w:rPr>
            </w:pPr>
            <w:r w:rsidRPr="0005279A">
              <w:rPr>
                <w:rFonts w:ascii="Georgia" w:hAnsi="Georgia"/>
                <w:color w:val="000000"/>
                <w:sz w:val="18"/>
                <w:szCs w:val="18"/>
              </w:rPr>
              <w:t>Tak</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57E274" w14:textId="77777777" w:rsidR="003E7C37" w:rsidRPr="0005279A" w:rsidRDefault="003E7C37" w:rsidP="005305DB">
            <w:pPr>
              <w:pStyle w:val="Default"/>
              <w:rPr>
                <w:rFonts w:ascii="Georgia" w:hAnsi="Georgia" w:cs="Times New Roman"/>
                <w:sz w:val="18"/>
                <w:szCs w:val="18"/>
              </w:rPr>
            </w:pPr>
          </w:p>
        </w:tc>
      </w:tr>
    </w:tbl>
    <w:p w14:paraId="42072FAB" w14:textId="77777777" w:rsidR="003E7C37" w:rsidRDefault="003E7C37" w:rsidP="003E7C37">
      <w:pPr>
        <w:rPr>
          <w:b/>
          <w:bCs/>
          <w:sz w:val="22"/>
          <w:szCs w:val="22"/>
        </w:rPr>
      </w:pPr>
    </w:p>
    <w:tbl>
      <w:tblPr>
        <w:tblW w:w="10052" w:type="dxa"/>
        <w:jc w:val="center"/>
        <w:tblLayout w:type="fixed"/>
        <w:tblCellMar>
          <w:left w:w="70" w:type="dxa"/>
          <w:right w:w="70" w:type="dxa"/>
        </w:tblCellMar>
        <w:tblLook w:val="04A0" w:firstRow="1" w:lastRow="0" w:firstColumn="1" w:lastColumn="0" w:noHBand="0" w:noVBand="1"/>
      </w:tblPr>
      <w:tblGrid>
        <w:gridCol w:w="667"/>
        <w:gridCol w:w="4861"/>
        <w:gridCol w:w="2270"/>
        <w:gridCol w:w="2254"/>
      </w:tblGrid>
      <w:tr w:rsidR="003E7C37" w:rsidRPr="00BC7FE6" w14:paraId="65ECB7C2" w14:textId="77777777" w:rsidTr="005305DB">
        <w:trPr>
          <w:trHeight w:val="488"/>
          <w:jc w:val="center"/>
        </w:trPr>
        <w:tc>
          <w:tcPr>
            <w:tcW w:w="667" w:type="dxa"/>
            <w:tcBorders>
              <w:top w:val="single" w:sz="4" w:space="0" w:color="auto"/>
              <w:left w:val="single" w:sz="4" w:space="0" w:color="auto"/>
              <w:bottom w:val="single" w:sz="6" w:space="0" w:color="000000"/>
              <w:right w:val="single" w:sz="4" w:space="0" w:color="auto"/>
            </w:tcBorders>
            <w:hideMark/>
          </w:tcPr>
          <w:p w14:paraId="28BC9CD9" w14:textId="77777777" w:rsidR="003E7C37" w:rsidRPr="00BC7FE6" w:rsidRDefault="003E7C37" w:rsidP="005305DB">
            <w:pPr>
              <w:autoSpaceDE w:val="0"/>
              <w:autoSpaceDN w:val="0"/>
              <w:adjustRightInd w:val="0"/>
              <w:spacing w:line="240" w:lineRule="auto"/>
              <w:jc w:val="center"/>
              <w:rPr>
                <w:rFonts w:ascii="Georgia" w:hAnsi="Georgia"/>
                <w:b/>
                <w:bCs/>
                <w:sz w:val="18"/>
                <w:szCs w:val="18"/>
              </w:rPr>
            </w:pPr>
            <w:r w:rsidRPr="00BC7FE6">
              <w:rPr>
                <w:rFonts w:ascii="Georgia" w:hAnsi="Georgia"/>
                <w:b/>
                <w:bCs/>
                <w:sz w:val="18"/>
                <w:szCs w:val="18"/>
              </w:rPr>
              <w:t>Lp.</w:t>
            </w:r>
          </w:p>
        </w:tc>
        <w:tc>
          <w:tcPr>
            <w:tcW w:w="4861" w:type="dxa"/>
            <w:tcBorders>
              <w:top w:val="single" w:sz="4" w:space="0" w:color="auto"/>
              <w:left w:val="single" w:sz="4" w:space="0" w:color="auto"/>
              <w:bottom w:val="single" w:sz="6" w:space="0" w:color="000000"/>
              <w:right w:val="single" w:sz="4" w:space="0" w:color="auto"/>
            </w:tcBorders>
            <w:hideMark/>
          </w:tcPr>
          <w:p w14:paraId="66D9EF9F" w14:textId="77777777" w:rsidR="003E7C37" w:rsidRPr="00BC7FE6" w:rsidRDefault="003E7C37" w:rsidP="005305DB">
            <w:pPr>
              <w:autoSpaceDE w:val="0"/>
              <w:autoSpaceDN w:val="0"/>
              <w:adjustRightInd w:val="0"/>
              <w:spacing w:line="240" w:lineRule="auto"/>
              <w:ind w:left="355"/>
              <w:jc w:val="center"/>
              <w:rPr>
                <w:rFonts w:ascii="Georgia" w:hAnsi="Georgia"/>
                <w:b/>
                <w:bCs/>
                <w:sz w:val="18"/>
                <w:szCs w:val="18"/>
              </w:rPr>
            </w:pPr>
            <w:r w:rsidRPr="00BC7FE6">
              <w:rPr>
                <w:rFonts w:ascii="Georgia" w:hAnsi="Georgia"/>
                <w:b/>
                <w:bCs/>
                <w:sz w:val="18"/>
                <w:szCs w:val="18"/>
              </w:rPr>
              <w:t>Parametry punktowane</w:t>
            </w:r>
          </w:p>
        </w:tc>
        <w:tc>
          <w:tcPr>
            <w:tcW w:w="2270" w:type="dxa"/>
            <w:tcBorders>
              <w:top w:val="single" w:sz="4" w:space="0" w:color="auto"/>
              <w:left w:val="single" w:sz="4" w:space="0" w:color="auto"/>
              <w:bottom w:val="single" w:sz="6" w:space="0" w:color="000000"/>
              <w:right w:val="single" w:sz="4" w:space="0" w:color="auto"/>
            </w:tcBorders>
            <w:hideMark/>
          </w:tcPr>
          <w:p w14:paraId="51CA88D8" w14:textId="77777777" w:rsidR="003E7C37" w:rsidRPr="00BC7FE6" w:rsidRDefault="003E7C37" w:rsidP="005305DB">
            <w:pPr>
              <w:autoSpaceDE w:val="0"/>
              <w:autoSpaceDN w:val="0"/>
              <w:adjustRightInd w:val="0"/>
              <w:spacing w:line="240" w:lineRule="auto"/>
              <w:jc w:val="center"/>
              <w:rPr>
                <w:rFonts w:ascii="Georgia" w:hAnsi="Georgia"/>
                <w:b/>
                <w:bCs/>
                <w:sz w:val="18"/>
                <w:szCs w:val="18"/>
              </w:rPr>
            </w:pPr>
            <w:r w:rsidRPr="00BC7FE6">
              <w:rPr>
                <w:rFonts w:ascii="Georgia" w:hAnsi="Georgia"/>
                <w:b/>
                <w:bCs/>
                <w:sz w:val="18"/>
                <w:szCs w:val="18"/>
              </w:rPr>
              <w:t>Ocena punktowa</w:t>
            </w:r>
          </w:p>
        </w:tc>
        <w:tc>
          <w:tcPr>
            <w:tcW w:w="2254" w:type="dxa"/>
            <w:tcBorders>
              <w:top w:val="single" w:sz="4" w:space="0" w:color="auto"/>
              <w:left w:val="single" w:sz="4" w:space="0" w:color="auto"/>
              <w:bottom w:val="single" w:sz="6" w:space="0" w:color="000000"/>
              <w:right w:val="single" w:sz="4" w:space="0" w:color="auto"/>
            </w:tcBorders>
            <w:hideMark/>
          </w:tcPr>
          <w:p w14:paraId="61F09764" w14:textId="77777777" w:rsidR="003E7C37" w:rsidRPr="00BC7FE6" w:rsidRDefault="003E7C37" w:rsidP="005305DB">
            <w:pPr>
              <w:autoSpaceDE w:val="0"/>
              <w:autoSpaceDN w:val="0"/>
              <w:adjustRightInd w:val="0"/>
              <w:spacing w:line="240" w:lineRule="auto"/>
              <w:rPr>
                <w:rFonts w:ascii="Georgia" w:hAnsi="Georgia"/>
                <w:b/>
                <w:bCs/>
                <w:sz w:val="18"/>
                <w:szCs w:val="18"/>
              </w:rPr>
            </w:pPr>
            <w:r w:rsidRPr="00BC7FE6">
              <w:rPr>
                <w:rFonts w:ascii="Georgia" w:hAnsi="Georgia"/>
                <w:b/>
                <w:bCs/>
                <w:sz w:val="18"/>
                <w:szCs w:val="18"/>
              </w:rPr>
              <w:t>Wartość oferowana</w:t>
            </w:r>
          </w:p>
        </w:tc>
      </w:tr>
      <w:tr w:rsidR="003E7C37" w:rsidRPr="00BC7FE6" w14:paraId="44F88DA8" w14:textId="77777777" w:rsidTr="005305DB">
        <w:trPr>
          <w:trHeight w:val="176"/>
          <w:jc w:val="center"/>
        </w:trPr>
        <w:tc>
          <w:tcPr>
            <w:tcW w:w="667"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tcPr>
          <w:p w14:paraId="455284EA" w14:textId="77777777" w:rsidR="003E7C37" w:rsidRPr="00BC7FE6"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4861"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hideMark/>
          </w:tcPr>
          <w:p w14:paraId="09C1CD04" w14:textId="77777777" w:rsidR="003E7C37" w:rsidRPr="00BC7FE6" w:rsidRDefault="003E7C37" w:rsidP="005305DB">
            <w:pPr>
              <w:tabs>
                <w:tab w:val="left" w:pos="5670"/>
              </w:tabs>
              <w:spacing w:line="240" w:lineRule="auto"/>
              <w:rPr>
                <w:rFonts w:ascii="Georgia" w:hAnsi="Georgia"/>
                <w:color w:val="000000"/>
                <w:sz w:val="18"/>
                <w:szCs w:val="18"/>
              </w:rPr>
            </w:pPr>
            <w:r w:rsidRPr="00BC7FE6">
              <w:rPr>
                <w:rFonts w:ascii="Georgia" w:hAnsi="Georgia"/>
                <w:color w:val="000000"/>
                <w:sz w:val="18"/>
                <w:szCs w:val="18"/>
              </w:rPr>
              <w:t>Rejestracja parametrów procesu w wersji elektronicznej na zewnętrznym nośniku pamięci poprzez port USB wbudowany w urządzenie</w:t>
            </w:r>
          </w:p>
        </w:tc>
        <w:tc>
          <w:tcPr>
            <w:tcW w:w="2270"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hideMark/>
          </w:tcPr>
          <w:p w14:paraId="6AE2DB48" w14:textId="77777777" w:rsidR="003E7C37" w:rsidRPr="00BC7FE6" w:rsidRDefault="003E7C37" w:rsidP="005305DB">
            <w:pPr>
              <w:spacing w:line="240" w:lineRule="auto"/>
              <w:jc w:val="center"/>
              <w:rPr>
                <w:rFonts w:ascii="Georgia" w:hAnsi="Georgia"/>
                <w:color w:val="000000"/>
                <w:sz w:val="18"/>
                <w:szCs w:val="18"/>
              </w:rPr>
            </w:pPr>
            <w:r w:rsidRPr="00BC7FE6">
              <w:rPr>
                <w:rFonts w:ascii="Georgia" w:hAnsi="Georgia"/>
                <w:sz w:val="18"/>
                <w:szCs w:val="18"/>
              </w:rPr>
              <w:t>Tak –10 pkt.</w:t>
            </w:r>
            <w:r w:rsidRPr="00BC7FE6">
              <w:rPr>
                <w:rFonts w:ascii="Georgia" w:hAnsi="Georgia"/>
                <w:sz w:val="18"/>
                <w:szCs w:val="18"/>
              </w:rPr>
              <w:br/>
              <w:t>Nie – 0 pkt.</w:t>
            </w:r>
          </w:p>
        </w:tc>
        <w:tc>
          <w:tcPr>
            <w:tcW w:w="2254"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tcPr>
          <w:p w14:paraId="1C034847" w14:textId="77777777" w:rsidR="003E7C37" w:rsidRPr="00BC7FE6" w:rsidRDefault="003E7C37" w:rsidP="005305DB">
            <w:pPr>
              <w:pStyle w:val="Default"/>
              <w:rPr>
                <w:rFonts w:ascii="Georgia" w:hAnsi="Georgia" w:cs="Times New Roman"/>
                <w:color w:val="auto"/>
                <w:sz w:val="18"/>
                <w:szCs w:val="18"/>
              </w:rPr>
            </w:pPr>
          </w:p>
        </w:tc>
      </w:tr>
      <w:tr w:rsidR="003E7C37" w:rsidRPr="00BC7FE6" w14:paraId="0778A200" w14:textId="77777777" w:rsidTr="005305DB">
        <w:trPr>
          <w:trHeight w:val="176"/>
          <w:jc w:val="center"/>
        </w:trPr>
        <w:tc>
          <w:tcPr>
            <w:tcW w:w="667"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tcPr>
          <w:p w14:paraId="0E5F32E9" w14:textId="77777777" w:rsidR="003E7C37" w:rsidRPr="00BC7FE6"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4861"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hideMark/>
          </w:tcPr>
          <w:p w14:paraId="7530D60E" w14:textId="77777777" w:rsidR="003E7C37" w:rsidRPr="00BC7FE6" w:rsidRDefault="003E7C37" w:rsidP="005305DB">
            <w:pPr>
              <w:tabs>
                <w:tab w:val="left" w:pos="5670"/>
              </w:tabs>
              <w:spacing w:line="240" w:lineRule="auto"/>
              <w:rPr>
                <w:rFonts w:ascii="Georgia" w:hAnsi="Georgia"/>
                <w:color w:val="000000"/>
                <w:sz w:val="18"/>
                <w:szCs w:val="18"/>
              </w:rPr>
            </w:pPr>
            <w:r w:rsidRPr="00BC7FE6">
              <w:rPr>
                <w:rFonts w:ascii="Georgia" w:hAnsi="Georgia"/>
                <w:color w:val="000000"/>
                <w:sz w:val="18"/>
                <w:szCs w:val="18"/>
              </w:rPr>
              <w:t>Graficzny wskaźnik postępu procesu na wyświetlaczu panelu sterowana z boku komory po obu stronach</w:t>
            </w:r>
          </w:p>
        </w:tc>
        <w:tc>
          <w:tcPr>
            <w:tcW w:w="2270"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hideMark/>
          </w:tcPr>
          <w:p w14:paraId="6D90C6E0" w14:textId="77777777" w:rsidR="003E7C37" w:rsidRPr="00BC7FE6" w:rsidRDefault="003E7C37" w:rsidP="005305DB">
            <w:pPr>
              <w:spacing w:line="240" w:lineRule="auto"/>
              <w:jc w:val="center"/>
              <w:rPr>
                <w:rFonts w:ascii="Georgia" w:hAnsi="Georgia"/>
                <w:color w:val="000000"/>
                <w:sz w:val="18"/>
                <w:szCs w:val="18"/>
              </w:rPr>
            </w:pPr>
            <w:r w:rsidRPr="00BC7FE6">
              <w:rPr>
                <w:rFonts w:ascii="Georgia" w:hAnsi="Georgia"/>
                <w:sz w:val="18"/>
                <w:szCs w:val="18"/>
              </w:rPr>
              <w:t>Tak –10 pkt.</w:t>
            </w:r>
            <w:r w:rsidRPr="00BC7FE6">
              <w:rPr>
                <w:rFonts w:ascii="Georgia" w:hAnsi="Georgia"/>
                <w:sz w:val="18"/>
                <w:szCs w:val="18"/>
              </w:rPr>
              <w:br/>
              <w:t>Nie – 0 pkt.</w:t>
            </w:r>
          </w:p>
        </w:tc>
        <w:tc>
          <w:tcPr>
            <w:tcW w:w="2254"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tcPr>
          <w:p w14:paraId="662A7FE0" w14:textId="77777777" w:rsidR="003E7C37" w:rsidRPr="00BC7FE6" w:rsidRDefault="003E7C37" w:rsidP="005305DB">
            <w:pPr>
              <w:pStyle w:val="Default"/>
              <w:rPr>
                <w:rFonts w:ascii="Georgia" w:hAnsi="Georgia" w:cs="Times New Roman"/>
                <w:color w:val="auto"/>
                <w:sz w:val="18"/>
                <w:szCs w:val="18"/>
              </w:rPr>
            </w:pPr>
          </w:p>
        </w:tc>
      </w:tr>
      <w:tr w:rsidR="003E7C37" w:rsidRPr="00BC7FE6" w14:paraId="1A3F013A" w14:textId="77777777" w:rsidTr="005305DB">
        <w:trPr>
          <w:trHeight w:val="176"/>
          <w:jc w:val="center"/>
        </w:trPr>
        <w:tc>
          <w:tcPr>
            <w:tcW w:w="667"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tcPr>
          <w:p w14:paraId="39EB8383" w14:textId="77777777" w:rsidR="003E7C37" w:rsidRPr="00BC7FE6"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4861"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hideMark/>
          </w:tcPr>
          <w:p w14:paraId="1B210432" w14:textId="77777777" w:rsidR="003E7C37" w:rsidRPr="00BC7FE6" w:rsidRDefault="003E7C37" w:rsidP="005305DB">
            <w:pPr>
              <w:pStyle w:val="Default"/>
              <w:rPr>
                <w:rFonts w:ascii="Georgia" w:hAnsi="Georgia" w:cs="Times New Roman"/>
                <w:sz w:val="18"/>
                <w:szCs w:val="18"/>
              </w:rPr>
            </w:pPr>
            <w:r w:rsidRPr="00BC7FE6">
              <w:rPr>
                <w:rFonts w:ascii="Georgia" w:hAnsi="Georgia" w:cs="Times New Roman"/>
                <w:sz w:val="18"/>
                <w:szCs w:val="18"/>
              </w:rPr>
              <w:t>Zmiana koloru ekranu wyświetlacza na zielony w przypadku zakończenia procesu, na żółty w przypadku komunikatów ostrzegawczych oraz na czerwony w przypadku awarii</w:t>
            </w:r>
          </w:p>
        </w:tc>
        <w:tc>
          <w:tcPr>
            <w:tcW w:w="2270"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hideMark/>
          </w:tcPr>
          <w:p w14:paraId="5CAAB034" w14:textId="77777777" w:rsidR="003E7C37" w:rsidRPr="00BC7FE6" w:rsidRDefault="003E7C37" w:rsidP="005305DB">
            <w:pPr>
              <w:spacing w:line="240" w:lineRule="auto"/>
              <w:jc w:val="center"/>
              <w:rPr>
                <w:rFonts w:ascii="Georgia" w:hAnsi="Georgia"/>
                <w:color w:val="000000"/>
                <w:sz w:val="18"/>
                <w:szCs w:val="18"/>
              </w:rPr>
            </w:pPr>
            <w:r w:rsidRPr="00BC7FE6">
              <w:rPr>
                <w:rFonts w:ascii="Georgia" w:hAnsi="Georgia"/>
                <w:sz w:val="18"/>
                <w:szCs w:val="18"/>
              </w:rPr>
              <w:t>Tak –10 pkt.</w:t>
            </w:r>
            <w:r w:rsidRPr="00BC7FE6">
              <w:rPr>
                <w:rFonts w:ascii="Georgia" w:hAnsi="Georgia"/>
                <w:sz w:val="18"/>
                <w:szCs w:val="18"/>
              </w:rPr>
              <w:br/>
              <w:t>Nie – 0 pkt.</w:t>
            </w:r>
          </w:p>
        </w:tc>
        <w:tc>
          <w:tcPr>
            <w:tcW w:w="2254"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tcPr>
          <w:p w14:paraId="1B36A405" w14:textId="77777777" w:rsidR="003E7C37" w:rsidRPr="00BC7FE6" w:rsidRDefault="003E7C37" w:rsidP="005305DB">
            <w:pPr>
              <w:pStyle w:val="Default"/>
              <w:rPr>
                <w:rFonts w:ascii="Georgia" w:hAnsi="Georgia" w:cs="Times New Roman"/>
                <w:color w:val="auto"/>
                <w:sz w:val="18"/>
                <w:szCs w:val="18"/>
              </w:rPr>
            </w:pPr>
          </w:p>
        </w:tc>
      </w:tr>
      <w:tr w:rsidR="003E7C37" w:rsidRPr="00BC7FE6" w14:paraId="0AB27DE4" w14:textId="77777777" w:rsidTr="005305DB">
        <w:trPr>
          <w:trHeight w:val="176"/>
          <w:jc w:val="center"/>
        </w:trPr>
        <w:tc>
          <w:tcPr>
            <w:tcW w:w="667"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tcPr>
          <w:p w14:paraId="7E1EC464" w14:textId="77777777" w:rsidR="003E7C37" w:rsidRPr="00BC7FE6"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4861"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hideMark/>
          </w:tcPr>
          <w:p w14:paraId="7D61249D" w14:textId="77777777" w:rsidR="003E7C37" w:rsidRPr="00BC7FE6" w:rsidRDefault="003E7C37" w:rsidP="005305DB">
            <w:pPr>
              <w:pStyle w:val="Default"/>
              <w:rPr>
                <w:rFonts w:ascii="Georgia" w:hAnsi="Georgia" w:cs="Times New Roman"/>
                <w:sz w:val="18"/>
                <w:szCs w:val="18"/>
              </w:rPr>
            </w:pPr>
            <w:r w:rsidRPr="00BC7FE6">
              <w:rPr>
                <w:rFonts w:ascii="Georgia" w:hAnsi="Georgia" w:cs="Times New Roman"/>
                <w:sz w:val="18"/>
                <w:szCs w:val="18"/>
              </w:rPr>
              <w:t>Uchylny panel sterowania w celu ułatwienia dostępu serwisowego.</w:t>
            </w:r>
          </w:p>
        </w:tc>
        <w:tc>
          <w:tcPr>
            <w:tcW w:w="2270"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hideMark/>
          </w:tcPr>
          <w:p w14:paraId="12C697A5"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 –10 pkt.</w:t>
            </w:r>
            <w:r w:rsidRPr="00BC7FE6">
              <w:rPr>
                <w:rFonts w:ascii="Georgia" w:hAnsi="Georgia"/>
                <w:sz w:val="18"/>
                <w:szCs w:val="18"/>
              </w:rPr>
              <w:br/>
              <w:t>Nie – 0 pkt.</w:t>
            </w:r>
          </w:p>
        </w:tc>
        <w:tc>
          <w:tcPr>
            <w:tcW w:w="2254"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tcPr>
          <w:p w14:paraId="67B44B1D" w14:textId="77777777" w:rsidR="003E7C37" w:rsidRPr="00BC7FE6" w:rsidRDefault="003E7C37" w:rsidP="005305DB">
            <w:pPr>
              <w:pStyle w:val="Default"/>
              <w:rPr>
                <w:rFonts w:ascii="Georgia" w:hAnsi="Georgia" w:cs="Times New Roman"/>
                <w:color w:val="auto"/>
                <w:sz w:val="18"/>
                <w:szCs w:val="18"/>
              </w:rPr>
            </w:pPr>
          </w:p>
        </w:tc>
      </w:tr>
      <w:tr w:rsidR="003E7C37" w:rsidRPr="00BC7FE6" w14:paraId="64C7746A" w14:textId="77777777" w:rsidTr="005305DB">
        <w:trPr>
          <w:trHeight w:val="176"/>
          <w:jc w:val="center"/>
        </w:trPr>
        <w:tc>
          <w:tcPr>
            <w:tcW w:w="667"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tcPr>
          <w:p w14:paraId="7C944BF2" w14:textId="77777777" w:rsidR="003E7C37" w:rsidRPr="00BC7FE6"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4861"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hideMark/>
          </w:tcPr>
          <w:p w14:paraId="603284FD" w14:textId="77777777" w:rsidR="003E7C37" w:rsidRPr="00BC7FE6" w:rsidRDefault="003E7C37" w:rsidP="005305DB">
            <w:pPr>
              <w:pStyle w:val="Default"/>
              <w:rPr>
                <w:rFonts w:ascii="Georgia" w:hAnsi="Georgia" w:cs="Times New Roman"/>
                <w:sz w:val="18"/>
                <w:szCs w:val="18"/>
              </w:rPr>
            </w:pPr>
            <w:r w:rsidRPr="00BC7FE6">
              <w:rPr>
                <w:rFonts w:ascii="Georgia" w:hAnsi="Georgia" w:cs="Times New Roman"/>
                <w:sz w:val="18"/>
                <w:szCs w:val="18"/>
              </w:rPr>
              <w:t>System automatycznej redukcji czasu suszenia powiązany z automatyczną kontrolą wilgotności wsadu. Pozwalający na automatyczną redukcję czasu suszenia wsadu.</w:t>
            </w:r>
          </w:p>
        </w:tc>
        <w:tc>
          <w:tcPr>
            <w:tcW w:w="2270"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hideMark/>
          </w:tcPr>
          <w:p w14:paraId="0D24C457" w14:textId="77777777" w:rsidR="003E7C37" w:rsidRPr="00BC7FE6" w:rsidRDefault="003E7C37" w:rsidP="005305DB">
            <w:pPr>
              <w:spacing w:line="240" w:lineRule="auto"/>
              <w:jc w:val="center"/>
              <w:rPr>
                <w:rFonts w:ascii="Georgia" w:hAnsi="Georgia"/>
                <w:color w:val="000000"/>
                <w:sz w:val="18"/>
                <w:szCs w:val="18"/>
              </w:rPr>
            </w:pPr>
            <w:r w:rsidRPr="00BC7FE6">
              <w:rPr>
                <w:rFonts w:ascii="Georgia" w:hAnsi="Georgia"/>
                <w:color w:val="000000"/>
                <w:sz w:val="18"/>
                <w:szCs w:val="18"/>
              </w:rPr>
              <w:t>Tak – 30 pkt</w:t>
            </w:r>
          </w:p>
          <w:p w14:paraId="568CFCB2" w14:textId="77777777" w:rsidR="003E7C37" w:rsidRPr="00BC7FE6" w:rsidRDefault="003E7C37" w:rsidP="005305DB">
            <w:pPr>
              <w:spacing w:line="240" w:lineRule="auto"/>
              <w:jc w:val="center"/>
              <w:rPr>
                <w:rFonts w:ascii="Georgia" w:hAnsi="Georgia"/>
                <w:color w:val="000000"/>
                <w:sz w:val="18"/>
                <w:szCs w:val="18"/>
              </w:rPr>
            </w:pPr>
            <w:r w:rsidRPr="00BC7FE6">
              <w:rPr>
                <w:rFonts w:ascii="Georgia" w:hAnsi="Georgia"/>
                <w:color w:val="000000"/>
                <w:sz w:val="18"/>
                <w:szCs w:val="18"/>
              </w:rPr>
              <w:t>Nie – 0 pkt</w:t>
            </w:r>
          </w:p>
        </w:tc>
        <w:tc>
          <w:tcPr>
            <w:tcW w:w="2254"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tcPr>
          <w:p w14:paraId="79C71041" w14:textId="77777777" w:rsidR="003E7C37" w:rsidRPr="00BC7FE6" w:rsidRDefault="003E7C37" w:rsidP="005305DB">
            <w:pPr>
              <w:pStyle w:val="Default"/>
              <w:rPr>
                <w:rFonts w:ascii="Georgia" w:hAnsi="Georgia" w:cs="Times New Roman"/>
                <w:color w:val="auto"/>
                <w:sz w:val="18"/>
                <w:szCs w:val="18"/>
              </w:rPr>
            </w:pPr>
          </w:p>
        </w:tc>
      </w:tr>
      <w:tr w:rsidR="003E7C37" w:rsidRPr="00BC7FE6" w14:paraId="63A43D4B" w14:textId="77777777" w:rsidTr="005305DB">
        <w:trPr>
          <w:trHeight w:val="176"/>
          <w:jc w:val="center"/>
        </w:trPr>
        <w:tc>
          <w:tcPr>
            <w:tcW w:w="667"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tcPr>
          <w:p w14:paraId="52C9E870" w14:textId="77777777" w:rsidR="003E7C37" w:rsidRPr="00BC7FE6"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4861"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hideMark/>
          </w:tcPr>
          <w:p w14:paraId="26E6FA0A" w14:textId="77777777" w:rsidR="003E7C37" w:rsidRPr="00BC7FE6" w:rsidRDefault="003E7C37" w:rsidP="005305DB">
            <w:pPr>
              <w:pStyle w:val="Default"/>
              <w:rPr>
                <w:rFonts w:ascii="Georgia" w:hAnsi="Georgia" w:cs="Times New Roman"/>
                <w:sz w:val="18"/>
                <w:szCs w:val="18"/>
              </w:rPr>
            </w:pPr>
            <w:r w:rsidRPr="00BC7FE6">
              <w:rPr>
                <w:rFonts w:ascii="Georgia" w:hAnsi="Georgia" w:cs="Times New Roman"/>
                <w:sz w:val="18"/>
                <w:szCs w:val="18"/>
              </w:rPr>
              <w:t>Wyposażona w dodatkowy zbiornik /podgrzewacz wody zdemineralizowanej do płukania końcowego i dezynfekcji termicznej zlokalizowany poza komorą mycia</w:t>
            </w:r>
          </w:p>
        </w:tc>
        <w:tc>
          <w:tcPr>
            <w:tcW w:w="2270"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hideMark/>
          </w:tcPr>
          <w:p w14:paraId="061313F3" w14:textId="77777777" w:rsidR="003E7C37" w:rsidRPr="00BC7FE6" w:rsidRDefault="003E7C37" w:rsidP="005305DB">
            <w:pPr>
              <w:spacing w:line="240" w:lineRule="auto"/>
              <w:jc w:val="center"/>
              <w:rPr>
                <w:rFonts w:ascii="Georgia" w:hAnsi="Georgia"/>
                <w:color w:val="000000"/>
                <w:sz w:val="18"/>
                <w:szCs w:val="18"/>
              </w:rPr>
            </w:pPr>
            <w:r w:rsidRPr="00BC7FE6">
              <w:rPr>
                <w:rFonts w:ascii="Georgia" w:hAnsi="Georgia"/>
                <w:color w:val="000000"/>
                <w:sz w:val="18"/>
                <w:szCs w:val="18"/>
              </w:rPr>
              <w:t>Tak – 20 pkt</w:t>
            </w:r>
          </w:p>
          <w:p w14:paraId="24F0FB3D" w14:textId="77777777" w:rsidR="003E7C37" w:rsidRPr="00BC7FE6" w:rsidRDefault="003E7C37" w:rsidP="005305DB">
            <w:pPr>
              <w:spacing w:line="240" w:lineRule="auto"/>
              <w:jc w:val="center"/>
              <w:rPr>
                <w:rFonts w:ascii="Georgia" w:hAnsi="Georgia"/>
                <w:color w:val="000000"/>
                <w:sz w:val="18"/>
                <w:szCs w:val="18"/>
              </w:rPr>
            </w:pPr>
            <w:r w:rsidRPr="00BC7FE6">
              <w:rPr>
                <w:rFonts w:ascii="Georgia" w:hAnsi="Georgia"/>
                <w:color w:val="000000"/>
                <w:sz w:val="18"/>
                <w:szCs w:val="18"/>
              </w:rPr>
              <w:t>Nie – 0 pkt</w:t>
            </w:r>
          </w:p>
        </w:tc>
        <w:tc>
          <w:tcPr>
            <w:tcW w:w="2254"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tcPr>
          <w:p w14:paraId="4BE32236" w14:textId="77777777" w:rsidR="003E7C37" w:rsidRPr="00BC7FE6" w:rsidRDefault="003E7C37" w:rsidP="005305DB">
            <w:pPr>
              <w:pStyle w:val="Default"/>
              <w:rPr>
                <w:rFonts w:ascii="Georgia" w:hAnsi="Georgia" w:cs="Times New Roman"/>
                <w:color w:val="auto"/>
                <w:sz w:val="18"/>
                <w:szCs w:val="18"/>
              </w:rPr>
            </w:pPr>
          </w:p>
        </w:tc>
      </w:tr>
      <w:tr w:rsidR="003E7C37" w:rsidRPr="00BC7FE6" w14:paraId="4EE65701" w14:textId="77777777" w:rsidTr="005305DB">
        <w:trPr>
          <w:trHeight w:val="176"/>
          <w:jc w:val="center"/>
        </w:trPr>
        <w:tc>
          <w:tcPr>
            <w:tcW w:w="667"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tcPr>
          <w:p w14:paraId="2ED0519F" w14:textId="77777777" w:rsidR="003E7C37" w:rsidRPr="00BC7FE6"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4861"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hideMark/>
          </w:tcPr>
          <w:p w14:paraId="08D7FF68" w14:textId="77777777" w:rsidR="003E7C37" w:rsidRPr="00BC7FE6" w:rsidRDefault="003E7C37" w:rsidP="005305DB">
            <w:pPr>
              <w:pStyle w:val="Default"/>
              <w:rPr>
                <w:rFonts w:ascii="Georgia" w:hAnsi="Georgia" w:cs="Times New Roman"/>
                <w:sz w:val="18"/>
                <w:szCs w:val="18"/>
              </w:rPr>
            </w:pPr>
            <w:r w:rsidRPr="00BC7FE6">
              <w:rPr>
                <w:rFonts w:ascii="Georgia" w:hAnsi="Georgia" w:cs="Times New Roman"/>
                <w:sz w:val="18"/>
                <w:szCs w:val="18"/>
              </w:rPr>
              <w:t>Wyświetlacz sterownika urządzenia po stronie załadowczej i wyładowczej umieszczony z boku komory mycia na ergonomicznej wysokości 145 cm (+/-5cm)</w:t>
            </w:r>
          </w:p>
        </w:tc>
        <w:tc>
          <w:tcPr>
            <w:tcW w:w="2270"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hideMark/>
          </w:tcPr>
          <w:p w14:paraId="616DE690" w14:textId="77777777" w:rsidR="003E7C37" w:rsidRPr="00BC7FE6" w:rsidRDefault="003E7C37" w:rsidP="005305DB">
            <w:pPr>
              <w:spacing w:line="240" w:lineRule="auto"/>
              <w:jc w:val="center"/>
              <w:rPr>
                <w:rFonts w:ascii="Georgia" w:hAnsi="Georgia"/>
                <w:color w:val="000000"/>
                <w:sz w:val="18"/>
                <w:szCs w:val="18"/>
              </w:rPr>
            </w:pPr>
            <w:r w:rsidRPr="00BC7FE6">
              <w:rPr>
                <w:rFonts w:ascii="Georgia" w:hAnsi="Georgia"/>
                <w:sz w:val="18"/>
                <w:szCs w:val="18"/>
              </w:rPr>
              <w:t>Tak –10 pkt.</w:t>
            </w:r>
            <w:r w:rsidRPr="00BC7FE6">
              <w:rPr>
                <w:rFonts w:ascii="Georgia" w:hAnsi="Georgia"/>
                <w:sz w:val="18"/>
                <w:szCs w:val="18"/>
              </w:rPr>
              <w:br/>
              <w:t>Nie – 0 pkt.</w:t>
            </w:r>
          </w:p>
        </w:tc>
        <w:tc>
          <w:tcPr>
            <w:tcW w:w="2254"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tcPr>
          <w:p w14:paraId="5032FB7A" w14:textId="77777777" w:rsidR="003E7C37" w:rsidRPr="00BC7FE6" w:rsidRDefault="003E7C37" w:rsidP="005305DB">
            <w:pPr>
              <w:pStyle w:val="Default"/>
              <w:rPr>
                <w:rFonts w:ascii="Georgia" w:hAnsi="Georgia" w:cs="Times New Roman"/>
                <w:color w:val="auto"/>
                <w:sz w:val="18"/>
                <w:szCs w:val="18"/>
              </w:rPr>
            </w:pPr>
          </w:p>
        </w:tc>
      </w:tr>
      <w:tr w:rsidR="003E7C37" w:rsidRPr="00BC7FE6" w14:paraId="70C80423" w14:textId="77777777" w:rsidTr="005305DB">
        <w:trPr>
          <w:trHeight w:val="176"/>
          <w:jc w:val="center"/>
        </w:trPr>
        <w:tc>
          <w:tcPr>
            <w:tcW w:w="667"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tcPr>
          <w:p w14:paraId="75A4997A" w14:textId="77777777" w:rsidR="003E7C37" w:rsidRPr="00BC7FE6"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4861"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hideMark/>
          </w:tcPr>
          <w:p w14:paraId="46A0CE89" w14:textId="77777777" w:rsidR="003E7C37" w:rsidRPr="00BC7FE6" w:rsidRDefault="003E7C37" w:rsidP="005305DB">
            <w:pPr>
              <w:pStyle w:val="Default"/>
              <w:rPr>
                <w:rFonts w:ascii="Georgia" w:hAnsi="Georgia" w:cs="Times New Roman"/>
                <w:sz w:val="18"/>
                <w:szCs w:val="18"/>
              </w:rPr>
            </w:pPr>
            <w:r w:rsidRPr="00BC7FE6">
              <w:rPr>
                <w:rFonts w:ascii="Georgia" w:hAnsi="Georgia" w:cs="Times New Roman"/>
                <w:sz w:val="18"/>
                <w:szCs w:val="18"/>
              </w:rPr>
              <w:t>Liczba programów mycia –dezynfekcji minimum 5 wybieranych ekranu dotykowego sterownika</w:t>
            </w:r>
          </w:p>
        </w:tc>
        <w:tc>
          <w:tcPr>
            <w:tcW w:w="2270"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hideMark/>
          </w:tcPr>
          <w:p w14:paraId="2220494B" w14:textId="77777777" w:rsidR="003E7C37" w:rsidRPr="00BC7FE6" w:rsidRDefault="003E7C37" w:rsidP="005305DB">
            <w:pPr>
              <w:spacing w:line="240" w:lineRule="auto"/>
              <w:rPr>
                <w:rFonts w:ascii="Georgia" w:hAnsi="Georgia"/>
                <w:color w:val="000000"/>
                <w:sz w:val="18"/>
                <w:szCs w:val="18"/>
              </w:rPr>
            </w:pPr>
            <w:r w:rsidRPr="00BC7FE6">
              <w:rPr>
                <w:rFonts w:ascii="Georgia" w:hAnsi="Georgia"/>
                <w:color w:val="000000"/>
                <w:sz w:val="18"/>
                <w:szCs w:val="18"/>
              </w:rPr>
              <w:t>5 programów – 0 pkt.</w:t>
            </w:r>
          </w:p>
          <w:p w14:paraId="4BA88ED3" w14:textId="77777777" w:rsidR="003E7C37" w:rsidRPr="00BC7FE6" w:rsidRDefault="003E7C37" w:rsidP="005305DB">
            <w:pPr>
              <w:spacing w:line="240" w:lineRule="auto"/>
              <w:rPr>
                <w:rFonts w:ascii="Georgia" w:hAnsi="Georgia"/>
                <w:color w:val="000000"/>
                <w:sz w:val="18"/>
                <w:szCs w:val="18"/>
              </w:rPr>
            </w:pPr>
            <w:r w:rsidRPr="00BC7FE6">
              <w:rPr>
                <w:rFonts w:ascii="Georgia" w:hAnsi="Georgia"/>
                <w:color w:val="000000"/>
                <w:sz w:val="18"/>
                <w:szCs w:val="18"/>
              </w:rPr>
              <w:t>6-10 prog. – 5 pkt.</w:t>
            </w:r>
          </w:p>
          <w:p w14:paraId="1C7C008F" w14:textId="77777777" w:rsidR="003E7C37" w:rsidRPr="00BC7FE6" w:rsidRDefault="003E7C37" w:rsidP="005305DB">
            <w:pPr>
              <w:spacing w:line="240" w:lineRule="auto"/>
              <w:rPr>
                <w:rFonts w:ascii="Georgia" w:hAnsi="Georgia"/>
                <w:color w:val="000000"/>
                <w:sz w:val="18"/>
                <w:szCs w:val="18"/>
              </w:rPr>
            </w:pPr>
            <w:r w:rsidRPr="00BC7FE6">
              <w:rPr>
                <w:rFonts w:ascii="Georgia" w:hAnsi="Georgia"/>
                <w:color w:val="000000"/>
                <w:sz w:val="18"/>
                <w:szCs w:val="18"/>
              </w:rPr>
              <w:t>&gt; 10 prog. – 10 pkt.</w:t>
            </w:r>
          </w:p>
        </w:tc>
        <w:tc>
          <w:tcPr>
            <w:tcW w:w="2254"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tcPr>
          <w:p w14:paraId="5C2E2180" w14:textId="77777777" w:rsidR="003E7C37" w:rsidRPr="00BC7FE6" w:rsidRDefault="003E7C37" w:rsidP="005305DB">
            <w:pPr>
              <w:pStyle w:val="Default"/>
              <w:rPr>
                <w:rFonts w:ascii="Georgia" w:hAnsi="Georgia" w:cs="Times New Roman"/>
                <w:color w:val="auto"/>
                <w:sz w:val="18"/>
                <w:szCs w:val="18"/>
              </w:rPr>
            </w:pPr>
          </w:p>
        </w:tc>
      </w:tr>
      <w:tr w:rsidR="003E7C37" w:rsidRPr="00BC7FE6" w14:paraId="4E502D96" w14:textId="77777777" w:rsidTr="005305DB">
        <w:trPr>
          <w:trHeight w:val="176"/>
          <w:jc w:val="center"/>
        </w:trPr>
        <w:tc>
          <w:tcPr>
            <w:tcW w:w="667"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tcPr>
          <w:p w14:paraId="4453AE59" w14:textId="77777777" w:rsidR="003E7C37" w:rsidRPr="00BC7FE6" w:rsidRDefault="003E7C37">
            <w:pPr>
              <w:pStyle w:val="Default"/>
              <w:widowControl w:val="0"/>
              <w:numPr>
                <w:ilvl w:val="0"/>
                <w:numId w:val="79"/>
              </w:numPr>
              <w:tabs>
                <w:tab w:val="num" w:pos="0"/>
              </w:tabs>
              <w:ind w:left="34" w:hanging="34"/>
              <w:jc w:val="center"/>
              <w:rPr>
                <w:rFonts w:ascii="Georgia" w:hAnsi="Georgia" w:cs="Times New Roman"/>
                <w:sz w:val="18"/>
                <w:szCs w:val="18"/>
              </w:rPr>
            </w:pPr>
          </w:p>
        </w:tc>
        <w:tc>
          <w:tcPr>
            <w:tcW w:w="4861"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hideMark/>
          </w:tcPr>
          <w:p w14:paraId="59545B15" w14:textId="77777777" w:rsidR="003E7C37" w:rsidRPr="00BC7FE6" w:rsidRDefault="003E7C37" w:rsidP="005305DB">
            <w:pPr>
              <w:pStyle w:val="Default"/>
              <w:rPr>
                <w:rFonts w:ascii="Georgia" w:hAnsi="Georgia" w:cs="Times New Roman"/>
                <w:sz w:val="18"/>
                <w:szCs w:val="18"/>
              </w:rPr>
            </w:pPr>
            <w:r w:rsidRPr="00BC7FE6">
              <w:rPr>
                <w:rFonts w:ascii="Georgia" w:hAnsi="Georgia" w:cs="Times New Roman"/>
                <w:sz w:val="18"/>
                <w:szCs w:val="18"/>
              </w:rPr>
              <w:t>Sterownik po stronie załadowczej i wyładowczej wyposażony w kolorowy ekran dotykowy (wybór funkcji poprzez naciśnięcie odpowiedniego pola na ekranie) o przekątnej aktywnej matrycy min. 7”.</w:t>
            </w:r>
          </w:p>
        </w:tc>
        <w:tc>
          <w:tcPr>
            <w:tcW w:w="2270"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hideMark/>
          </w:tcPr>
          <w:p w14:paraId="14370ACD" w14:textId="77777777" w:rsidR="003E7C37" w:rsidRPr="00BC7FE6" w:rsidRDefault="003E7C37" w:rsidP="005305DB">
            <w:pPr>
              <w:spacing w:line="240" w:lineRule="auto"/>
              <w:rPr>
                <w:rFonts w:ascii="Georgia" w:hAnsi="Georgia"/>
                <w:color w:val="000000"/>
                <w:sz w:val="18"/>
                <w:szCs w:val="18"/>
              </w:rPr>
            </w:pPr>
            <w:r w:rsidRPr="00BC7FE6">
              <w:rPr>
                <w:rFonts w:ascii="Georgia" w:hAnsi="Georgia"/>
                <w:color w:val="000000"/>
                <w:sz w:val="18"/>
                <w:szCs w:val="18"/>
              </w:rPr>
              <w:t>7” – 0 pkt.</w:t>
            </w:r>
          </w:p>
          <w:p w14:paraId="1EA6099B" w14:textId="77777777" w:rsidR="003E7C37" w:rsidRPr="00BC7FE6" w:rsidRDefault="003E7C37" w:rsidP="005305DB">
            <w:pPr>
              <w:spacing w:line="240" w:lineRule="auto"/>
              <w:rPr>
                <w:rFonts w:ascii="Georgia" w:hAnsi="Georgia"/>
                <w:color w:val="000000"/>
                <w:sz w:val="18"/>
                <w:szCs w:val="18"/>
              </w:rPr>
            </w:pPr>
            <w:r w:rsidRPr="00BC7FE6">
              <w:rPr>
                <w:rFonts w:ascii="Georgia" w:hAnsi="Georgia"/>
                <w:color w:val="000000"/>
                <w:sz w:val="18"/>
                <w:szCs w:val="18"/>
              </w:rPr>
              <w:t>&gt; 7 – 10” – 5 pkt.</w:t>
            </w:r>
          </w:p>
          <w:p w14:paraId="62CB3C73" w14:textId="77777777" w:rsidR="003E7C37" w:rsidRPr="00BC7FE6" w:rsidRDefault="003E7C37" w:rsidP="005305DB">
            <w:pPr>
              <w:spacing w:line="240" w:lineRule="auto"/>
              <w:rPr>
                <w:rFonts w:ascii="Georgia" w:hAnsi="Georgia"/>
                <w:color w:val="000000"/>
                <w:sz w:val="18"/>
                <w:szCs w:val="18"/>
              </w:rPr>
            </w:pPr>
            <w:r w:rsidRPr="00BC7FE6">
              <w:rPr>
                <w:rFonts w:ascii="Georgia" w:hAnsi="Georgia"/>
                <w:color w:val="000000"/>
                <w:sz w:val="18"/>
                <w:szCs w:val="18"/>
              </w:rPr>
              <w:t>&gt; 10” – 10 pkt.</w:t>
            </w:r>
          </w:p>
        </w:tc>
        <w:tc>
          <w:tcPr>
            <w:tcW w:w="2254"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tcPr>
          <w:p w14:paraId="29DAEA03" w14:textId="77777777" w:rsidR="003E7C37" w:rsidRPr="00BC7FE6" w:rsidRDefault="003E7C37" w:rsidP="005305DB">
            <w:pPr>
              <w:pStyle w:val="Default"/>
              <w:rPr>
                <w:rFonts w:ascii="Georgia" w:hAnsi="Georgia" w:cs="Times New Roman"/>
                <w:color w:val="auto"/>
                <w:sz w:val="18"/>
                <w:szCs w:val="18"/>
              </w:rPr>
            </w:pPr>
          </w:p>
        </w:tc>
      </w:tr>
    </w:tbl>
    <w:p w14:paraId="74F1ABAE" w14:textId="77777777" w:rsidR="003E7C37" w:rsidRDefault="003E7C37" w:rsidP="003E7C37"/>
    <w:p w14:paraId="76542A65" w14:textId="77777777" w:rsidR="003E7C37" w:rsidRPr="0005279A" w:rsidRDefault="003E7C37" w:rsidP="003E7C37">
      <w:pPr>
        <w:pStyle w:val="Akapitzlist1"/>
        <w:spacing w:line="360" w:lineRule="auto"/>
        <w:ind w:left="0"/>
        <w:rPr>
          <w:rFonts w:ascii="Georgia" w:hAnsi="Georgia" w:cs="Georgia"/>
          <w:b/>
          <w:bCs/>
          <w:i/>
        </w:rPr>
      </w:pPr>
    </w:p>
    <w:p w14:paraId="15EB4C05" w14:textId="77777777" w:rsidR="003E7C37" w:rsidRPr="0005279A" w:rsidRDefault="003E7C37" w:rsidP="003E7C37">
      <w:pPr>
        <w:shd w:val="clear" w:color="auto" w:fill="00FFFF"/>
        <w:snapToGrid w:val="0"/>
        <w:ind w:left="-30"/>
        <w:jc w:val="center"/>
        <w:rPr>
          <w:rFonts w:ascii="Georgia" w:hAnsi="Georgia"/>
          <w:b/>
          <w:i/>
          <w:shd w:val="clear" w:color="auto" w:fill="00FFFF"/>
        </w:rPr>
      </w:pPr>
      <w:r w:rsidRPr="0005279A">
        <w:rPr>
          <w:rFonts w:ascii="Georgia" w:hAnsi="Georgia"/>
          <w:b/>
          <w:i/>
          <w:shd w:val="clear" w:color="auto" w:fill="00FFFF"/>
        </w:rPr>
        <w:t>Pakiet nr 4</w:t>
      </w:r>
    </w:p>
    <w:p w14:paraId="7ED021DF" w14:textId="77777777" w:rsidR="003E7C37" w:rsidRPr="0005279A" w:rsidRDefault="003E7C37" w:rsidP="003E7C37">
      <w:pPr>
        <w:rPr>
          <w:rFonts w:ascii="Georgia" w:hAnsi="Georgia"/>
          <w:b/>
          <w:bCs/>
        </w:rPr>
      </w:pPr>
      <w:r w:rsidRPr="0005279A">
        <w:rPr>
          <w:rFonts w:ascii="Georgia" w:hAnsi="Georgia"/>
          <w:b/>
          <w:bCs/>
        </w:rPr>
        <w:t>Aparat do elektro</w:t>
      </w:r>
      <w:r>
        <w:rPr>
          <w:rFonts w:ascii="Georgia" w:hAnsi="Georgia"/>
          <w:b/>
          <w:bCs/>
        </w:rPr>
        <w:t>terapii</w:t>
      </w:r>
      <w:r w:rsidRPr="0005279A">
        <w:rPr>
          <w:rFonts w:ascii="Georgia" w:hAnsi="Georgia"/>
          <w:b/>
          <w:bCs/>
        </w:rPr>
        <w:t xml:space="preserve"> </w:t>
      </w:r>
    </w:p>
    <w:tbl>
      <w:tblPr>
        <w:tblW w:w="1020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5519"/>
        <w:gridCol w:w="1995"/>
        <w:gridCol w:w="2268"/>
      </w:tblGrid>
      <w:tr w:rsidR="003E7C37" w:rsidRPr="00405BCA" w14:paraId="28D8A2A5" w14:textId="77777777" w:rsidTr="005305DB">
        <w:trPr>
          <w:trHeight w:val="507"/>
        </w:trPr>
        <w:tc>
          <w:tcPr>
            <w:tcW w:w="419" w:type="dxa"/>
            <w:shd w:val="clear" w:color="auto" w:fill="auto"/>
            <w:noWrap/>
            <w:vAlign w:val="center"/>
            <w:hideMark/>
          </w:tcPr>
          <w:p w14:paraId="11B061D9"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Lp.</w:t>
            </w:r>
          </w:p>
        </w:tc>
        <w:tc>
          <w:tcPr>
            <w:tcW w:w="5519" w:type="dxa"/>
            <w:shd w:val="clear" w:color="auto" w:fill="auto"/>
            <w:noWrap/>
            <w:vAlign w:val="center"/>
            <w:hideMark/>
          </w:tcPr>
          <w:p w14:paraId="36A682CC" w14:textId="77777777" w:rsidR="003E7C37" w:rsidRPr="00BC7FE6" w:rsidRDefault="003E7C37" w:rsidP="005305DB">
            <w:pPr>
              <w:spacing w:line="240" w:lineRule="auto"/>
              <w:jc w:val="center"/>
              <w:rPr>
                <w:rFonts w:ascii="Georgia" w:hAnsi="Georgia" w:cs="Calibri"/>
                <w:color w:val="000000"/>
                <w:sz w:val="18"/>
                <w:szCs w:val="18"/>
              </w:rPr>
            </w:pPr>
            <w:r w:rsidRPr="005D426C">
              <w:rPr>
                <w:rFonts w:ascii="Georgia" w:eastAsia="Calibri" w:hAnsi="Georgia"/>
                <w:b/>
                <w:bCs/>
                <w:color w:val="000000"/>
                <w:sz w:val="18"/>
                <w:szCs w:val="18"/>
              </w:rPr>
              <w:t xml:space="preserve">PARAMETR </w:t>
            </w:r>
          </w:p>
        </w:tc>
        <w:tc>
          <w:tcPr>
            <w:tcW w:w="1995" w:type="dxa"/>
            <w:shd w:val="clear" w:color="auto" w:fill="auto"/>
            <w:vAlign w:val="center"/>
            <w:hideMark/>
          </w:tcPr>
          <w:p w14:paraId="2CF49218" w14:textId="77777777" w:rsidR="003E7C37" w:rsidRPr="00BC7FE6" w:rsidRDefault="003E7C37" w:rsidP="005305DB">
            <w:pPr>
              <w:spacing w:line="240" w:lineRule="auto"/>
              <w:jc w:val="center"/>
              <w:rPr>
                <w:rFonts w:ascii="Georgia" w:hAnsi="Georgia" w:cs="Calibri"/>
                <w:color w:val="000000"/>
                <w:sz w:val="18"/>
                <w:szCs w:val="18"/>
              </w:rPr>
            </w:pPr>
            <w:r w:rsidRPr="005D426C">
              <w:rPr>
                <w:rFonts w:ascii="Georgia" w:eastAsia="Calibri" w:hAnsi="Georgia"/>
                <w:b/>
                <w:bCs/>
                <w:color w:val="000000"/>
                <w:sz w:val="18"/>
                <w:szCs w:val="18"/>
              </w:rPr>
              <w:t>Wymaganie</w:t>
            </w:r>
          </w:p>
        </w:tc>
        <w:tc>
          <w:tcPr>
            <w:tcW w:w="2268" w:type="dxa"/>
            <w:shd w:val="clear" w:color="auto" w:fill="auto"/>
            <w:vAlign w:val="center"/>
            <w:hideMark/>
          </w:tcPr>
          <w:p w14:paraId="3D956F39"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eastAsia="Calibri" w:hAnsi="Georgia"/>
                <w:b/>
                <w:bCs/>
                <w:color w:val="000000"/>
                <w:sz w:val="18"/>
                <w:szCs w:val="18"/>
              </w:rPr>
              <w:t>Oferowany parametr</w:t>
            </w:r>
          </w:p>
        </w:tc>
      </w:tr>
      <w:tr w:rsidR="003E7C37" w:rsidRPr="00405BCA" w14:paraId="3A7DC6B8" w14:textId="77777777" w:rsidTr="005305DB">
        <w:trPr>
          <w:trHeight w:val="273"/>
        </w:trPr>
        <w:tc>
          <w:tcPr>
            <w:tcW w:w="419" w:type="dxa"/>
            <w:shd w:val="clear" w:color="auto" w:fill="auto"/>
            <w:noWrap/>
            <w:vAlign w:val="center"/>
            <w:hideMark/>
          </w:tcPr>
          <w:p w14:paraId="19E44B9E"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1.</w:t>
            </w:r>
          </w:p>
        </w:tc>
        <w:tc>
          <w:tcPr>
            <w:tcW w:w="5519" w:type="dxa"/>
            <w:shd w:val="clear" w:color="auto" w:fill="auto"/>
            <w:vAlign w:val="center"/>
            <w:hideMark/>
          </w:tcPr>
          <w:p w14:paraId="66359E4C"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xml:space="preserve">3 całkowicie niezależne kanały zabiegowe </w:t>
            </w:r>
          </w:p>
        </w:tc>
        <w:tc>
          <w:tcPr>
            <w:tcW w:w="1995" w:type="dxa"/>
            <w:shd w:val="clear" w:color="auto" w:fill="auto"/>
            <w:noWrap/>
            <w:vAlign w:val="center"/>
            <w:hideMark/>
          </w:tcPr>
          <w:p w14:paraId="3206C8C4"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4950C40B"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29EA768C" w14:textId="77777777" w:rsidTr="005305DB">
        <w:trPr>
          <w:trHeight w:val="277"/>
        </w:trPr>
        <w:tc>
          <w:tcPr>
            <w:tcW w:w="419" w:type="dxa"/>
            <w:shd w:val="clear" w:color="auto" w:fill="auto"/>
            <w:noWrap/>
            <w:vAlign w:val="center"/>
            <w:hideMark/>
          </w:tcPr>
          <w:p w14:paraId="063D49D4"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2.</w:t>
            </w:r>
          </w:p>
        </w:tc>
        <w:tc>
          <w:tcPr>
            <w:tcW w:w="5519" w:type="dxa"/>
            <w:shd w:val="clear" w:color="auto" w:fill="auto"/>
            <w:vAlign w:val="center"/>
            <w:hideMark/>
          </w:tcPr>
          <w:p w14:paraId="7845FA57"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Aparat posiada wbudowany akumulator</w:t>
            </w:r>
          </w:p>
        </w:tc>
        <w:tc>
          <w:tcPr>
            <w:tcW w:w="1995" w:type="dxa"/>
            <w:shd w:val="clear" w:color="auto" w:fill="auto"/>
            <w:noWrap/>
            <w:vAlign w:val="center"/>
            <w:hideMark/>
          </w:tcPr>
          <w:p w14:paraId="2FA1E1E1"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70633B65"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10C37BE6" w14:textId="77777777" w:rsidTr="005305DB">
        <w:trPr>
          <w:trHeight w:val="267"/>
        </w:trPr>
        <w:tc>
          <w:tcPr>
            <w:tcW w:w="419" w:type="dxa"/>
            <w:shd w:val="clear" w:color="auto" w:fill="auto"/>
            <w:noWrap/>
            <w:vAlign w:val="center"/>
            <w:hideMark/>
          </w:tcPr>
          <w:p w14:paraId="22D29F38"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3.</w:t>
            </w:r>
          </w:p>
        </w:tc>
        <w:tc>
          <w:tcPr>
            <w:tcW w:w="5519" w:type="dxa"/>
            <w:shd w:val="clear" w:color="auto" w:fill="auto"/>
            <w:vAlign w:val="center"/>
            <w:hideMark/>
          </w:tcPr>
          <w:p w14:paraId="0532F054"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w zestawie: sonda punktowa IR400mW 808nm</w:t>
            </w:r>
          </w:p>
        </w:tc>
        <w:tc>
          <w:tcPr>
            <w:tcW w:w="1995" w:type="dxa"/>
            <w:shd w:val="clear" w:color="auto" w:fill="auto"/>
            <w:noWrap/>
            <w:vAlign w:val="center"/>
            <w:hideMark/>
          </w:tcPr>
          <w:p w14:paraId="0E3A76D9"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73EE1C60"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737009D6" w14:textId="77777777" w:rsidTr="005305DB">
        <w:trPr>
          <w:trHeight w:val="271"/>
        </w:trPr>
        <w:tc>
          <w:tcPr>
            <w:tcW w:w="419" w:type="dxa"/>
            <w:shd w:val="clear" w:color="auto" w:fill="auto"/>
            <w:noWrap/>
            <w:vAlign w:val="center"/>
            <w:hideMark/>
          </w:tcPr>
          <w:p w14:paraId="3674E51F"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4.</w:t>
            </w:r>
          </w:p>
        </w:tc>
        <w:tc>
          <w:tcPr>
            <w:tcW w:w="5519" w:type="dxa"/>
            <w:shd w:val="clear" w:color="auto" w:fill="auto"/>
            <w:vAlign w:val="center"/>
            <w:hideMark/>
          </w:tcPr>
          <w:p w14:paraId="3D86A370"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xml:space="preserve">w zestawie głowica </w:t>
            </w:r>
            <w:proofErr w:type="spellStart"/>
            <w:r w:rsidRPr="00BC7FE6">
              <w:rPr>
                <w:rFonts w:ascii="Georgia" w:hAnsi="Georgia" w:cs="Calibri"/>
                <w:color w:val="000000"/>
                <w:sz w:val="18"/>
                <w:szCs w:val="18"/>
              </w:rPr>
              <w:t>ultradźwiekowa</w:t>
            </w:r>
            <w:proofErr w:type="spellEnd"/>
            <w:r w:rsidRPr="00BC7FE6">
              <w:rPr>
                <w:rFonts w:ascii="Georgia" w:hAnsi="Georgia" w:cs="Calibri"/>
                <w:color w:val="000000"/>
                <w:sz w:val="18"/>
                <w:szCs w:val="18"/>
              </w:rPr>
              <w:t xml:space="preserve"> GU-5 1/3 MHz 5cm2</w:t>
            </w:r>
          </w:p>
        </w:tc>
        <w:tc>
          <w:tcPr>
            <w:tcW w:w="1995" w:type="dxa"/>
            <w:shd w:val="clear" w:color="auto" w:fill="auto"/>
            <w:noWrap/>
            <w:vAlign w:val="center"/>
            <w:hideMark/>
          </w:tcPr>
          <w:p w14:paraId="7138DCF8"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2D821BC4"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14A4615A" w14:textId="77777777" w:rsidTr="005305DB">
        <w:trPr>
          <w:trHeight w:val="249"/>
        </w:trPr>
        <w:tc>
          <w:tcPr>
            <w:tcW w:w="419" w:type="dxa"/>
            <w:shd w:val="clear" w:color="auto" w:fill="auto"/>
            <w:noWrap/>
            <w:vAlign w:val="center"/>
            <w:hideMark/>
          </w:tcPr>
          <w:p w14:paraId="2C365C91"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5.</w:t>
            </w:r>
          </w:p>
        </w:tc>
        <w:tc>
          <w:tcPr>
            <w:tcW w:w="5519" w:type="dxa"/>
            <w:shd w:val="clear" w:color="auto" w:fill="auto"/>
            <w:vAlign w:val="center"/>
            <w:hideMark/>
          </w:tcPr>
          <w:p w14:paraId="3C89EA09"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w zestawie 2 płaskie aplikatory pola magnetycznego</w:t>
            </w:r>
          </w:p>
        </w:tc>
        <w:tc>
          <w:tcPr>
            <w:tcW w:w="1995" w:type="dxa"/>
            <w:shd w:val="clear" w:color="auto" w:fill="auto"/>
            <w:noWrap/>
            <w:vAlign w:val="center"/>
            <w:hideMark/>
          </w:tcPr>
          <w:p w14:paraId="11E4406D"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7C885150"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1002F862" w14:textId="77777777" w:rsidTr="005305DB">
        <w:trPr>
          <w:trHeight w:val="307"/>
        </w:trPr>
        <w:tc>
          <w:tcPr>
            <w:tcW w:w="419" w:type="dxa"/>
            <w:shd w:val="clear" w:color="auto" w:fill="auto"/>
            <w:noWrap/>
            <w:vAlign w:val="center"/>
            <w:hideMark/>
          </w:tcPr>
          <w:p w14:paraId="013773C5"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6.</w:t>
            </w:r>
          </w:p>
        </w:tc>
        <w:tc>
          <w:tcPr>
            <w:tcW w:w="5519" w:type="dxa"/>
            <w:shd w:val="clear" w:color="auto" w:fill="auto"/>
            <w:vAlign w:val="center"/>
            <w:hideMark/>
          </w:tcPr>
          <w:p w14:paraId="4760F747"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xml:space="preserve">możliwość </w:t>
            </w:r>
            <w:proofErr w:type="spellStart"/>
            <w:r w:rsidRPr="00BC7FE6">
              <w:rPr>
                <w:rFonts w:ascii="Georgia" w:hAnsi="Georgia" w:cs="Calibri"/>
                <w:color w:val="000000"/>
                <w:sz w:val="18"/>
                <w:szCs w:val="18"/>
              </w:rPr>
              <w:t>podłaczenia</w:t>
            </w:r>
            <w:proofErr w:type="spellEnd"/>
            <w:r w:rsidRPr="00BC7FE6">
              <w:rPr>
                <w:rFonts w:ascii="Georgia" w:hAnsi="Georgia" w:cs="Calibri"/>
                <w:color w:val="000000"/>
                <w:sz w:val="18"/>
                <w:szCs w:val="18"/>
              </w:rPr>
              <w:t xml:space="preserve"> aplikatora skanującego R100/IR450</w:t>
            </w:r>
          </w:p>
        </w:tc>
        <w:tc>
          <w:tcPr>
            <w:tcW w:w="1995" w:type="dxa"/>
            <w:shd w:val="clear" w:color="auto" w:fill="auto"/>
            <w:noWrap/>
            <w:vAlign w:val="center"/>
            <w:hideMark/>
          </w:tcPr>
          <w:p w14:paraId="6DFB26CC"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 </w:t>
            </w:r>
          </w:p>
        </w:tc>
        <w:tc>
          <w:tcPr>
            <w:tcW w:w="2268" w:type="dxa"/>
            <w:shd w:val="clear" w:color="auto" w:fill="auto"/>
            <w:noWrap/>
            <w:vAlign w:val="center"/>
            <w:hideMark/>
          </w:tcPr>
          <w:p w14:paraId="570C5AC4"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3840279C" w14:textId="77777777" w:rsidTr="005305DB">
        <w:trPr>
          <w:trHeight w:val="341"/>
        </w:trPr>
        <w:tc>
          <w:tcPr>
            <w:tcW w:w="419" w:type="dxa"/>
            <w:shd w:val="clear" w:color="auto" w:fill="auto"/>
            <w:noWrap/>
            <w:vAlign w:val="center"/>
            <w:hideMark/>
          </w:tcPr>
          <w:p w14:paraId="5CFF7FA6"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7.</w:t>
            </w:r>
          </w:p>
        </w:tc>
        <w:tc>
          <w:tcPr>
            <w:tcW w:w="5519" w:type="dxa"/>
            <w:shd w:val="clear" w:color="auto" w:fill="auto"/>
            <w:vAlign w:val="center"/>
            <w:hideMark/>
          </w:tcPr>
          <w:p w14:paraId="50D0D80C"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emisja promieniowania w trybie impulsowym i ciągłym</w:t>
            </w:r>
          </w:p>
        </w:tc>
        <w:tc>
          <w:tcPr>
            <w:tcW w:w="1995" w:type="dxa"/>
            <w:shd w:val="clear" w:color="auto" w:fill="auto"/>
            <w:noWrap/>
            <w:vAlign w:val="center"/>
            <w:hideMark/>
          </w:tcPr>
          <w:p w14:paraId="76FD2EE8"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69FD5F5B"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2899092A" w14:textId="77777777" w:rsidTr="005305DB">
        <w:trPr>
          <w:trHeight w:val="275"/>
        </w:trPr>
        <w:tc>
          <w:tcPr>
            <w:tcW w:w="419" w:type="dxa"/>
            <w:shd w:val="clear" w:color="auto" w:fill="auto"/>
            <w:noWrap/>
            <w:vAlign w:val="center"/>
            <w:hideMark/>
          </w:tcPr>
          <w:p w14:paraId="103C67B0"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8.</w:t>
            </w:r>
          </w:p>
        </w:tc>
        <w:tc>
          <w:tcPr>
            <w:tcW w:w="5519" w:type="dxa"/>
            <w:shd w:val="clear" w:color="auto" w:fill="auto"/>
            <w:vAlign w:val="center"/>
            <w:hideMark/>
          </w:tcPr>
          <w:p w14:paraId="78628082"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automatyczny test promieniowania laserowego</w:t>
            </w:r>
          </w:p>
        </w:tc>
        <w:tc>
          <w:tcPr>
            <w:tcW w:w="1995" w:type="dxa"/>
            <w:shd w:val="clear" w:color="auto" w:fill="auto"/>
            <w:noWrap/>
            <w:vAlign w:val="center"/>
            <w:hideMark/>
          </w:tcPr>
          <w:p w14:paraId="75E8F68E"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0547A531"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70389AA4" w14:textId="77777777" w:rsidTr="005305DB">
        <w:trPr>
          <w:trHeight w:val="365"/>
        </w:trPr>
        <w:tc>
          <w:tcPr>
            <w:tcW w:w="419" w:type="dxa"/>
            <w:shd w:val="clear" w:color="auto" w:fill="auto"/>
            <w:noWrap/>
            <w:vAlign w:val="center"/>
            <w:hideMark/>
          </w:tcPr>
          <w:p w14:paraId="12016B39"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9.</w:t>
            </w:r>
          </w:p>
        </w:tc>
        <w:tc>
          <w:tcPr>
            <w:tcW w:w="5519" w:type="dxa"/>
            <w:shd w:val="clear" w:color="auto" w:fill="auto"/>
            <w:vAlign w:val="center"/>
            <w:hideMark/>
          </w:tcPr>
          <w:p w14:paraId="5B7B30D0"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w zestawie dedykowany stolik 2-półkowy z uchwytami na kable</w:t>
            </w:r>
          </w:p>
        </w:tc>
        <w:tc>
          <w:tcPr>
            <w:tcW w:w="1995" w:type="dxa"/>
            <w:shd w:val="clear" w:color="auto" w:fill="auto"/>
            <w:noWrap/>
            <w:vAlign w:val="center"/>
            <w:hideMark/>
          </w:tcPr>
          <w:p w14:paraId="200C83DD"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1B2B8922"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1FCE4638" w14:textId="77777777" w:rsidTr="005305DB">
        <w:trPr>
          <w:trHeight w:val="313"/>
        </w:trPr>
        <w:tc>
          <w:tcPr>
            <w:tcW w:w="419" w:type="dxa"/>
            <w:shd w:val="clear" w:color="auto" w:fill="auto"/>
            <w:noWrap/>
            <w:vAlign w:val="center"/>
            <w:hideMark/>
          </w:tcPr>
          <w:p w14:paraId="469175BF"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10.</w:t>
            </w:r>
          </w:p>
        </w:tc>
        <w:tc>
          <w:tcPr>
            <w:tcW w:w="5519" w:type="dxa"/>
            <w:shd w:val="clear" w:color="auto" w:fill="auto"/>
            <w:vAlign w:val="center"/>
            <w:hideMark/>
          </w:tcPr>
          <w:p w14:paraId="555EF714"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tryb pracy: programowy/ manualny</w:t>
            </w:r>
          </w:p>
        </w:tc>
        <w:tc>
          <w:tcPr>
            <w:tcW w:w="1995" w:type="dxa"/>
            <w:shd w:val="clear" w:color="auto" w:fill="auto"/>
            <w:noWrap/>
            <w:vAlign w:val="center"/>
            <w:hideMark/>
          </w:tcPr>
          <w:p w14:paraId="37399A2D"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37DC7702"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46D35F64" w14:textId="77777777" w:rsidTr="005305DB">
        <w:trPr>
          <w:trHeight w:val="359"/>
        </w:trPr>
        <w:tc>
          <w:tcPr>
            <w:tcW w:w="419" w:type="dxa"/>
            <w:shd w:val="clear" w:color="auto" w:fill="auto"/>
            <w:noWrap/>
            <w:vAlign w:val="center"/>
            <w:hideMark/>
          </w:tcPr>
          <w:p w14:paraId="4768988D"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11.</w:t>
            </w:r>
          </w:p>
        </w:tc>
        <w:tc>
          <w:tcPr>
            <w:tcW w:w="5519" w:type="dxa"/>
            <w:shd w:val="clear" w:color="auto" w:fill="auto"/>
            <w:vAlign w:val="center"/>
            <w:hideMark/>
          </w:tcPr>
          <w:p w14:paraId="12B13AA2"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baza wbudowanych programów i sekwencji zabiegowych</w:t>
            </w:r>
          </w:p>
        </w:tc>
        <w:tc>
          <w:tcPr>
            <w:tcW w:w="1995" w:type="dxa"/>
            <w:shd w:val="clear" w:color="auto" w:fill="auto"/>
            <w:noWrap/>
            <w:vAlign w:val="center"/>
            <w:hideMark/>
          </w:tcPr>
          <w:p w14:paraId="3423116C"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40603B65"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7FC80B10" w14:textId="77777777" w:rsidTr="005305DB">
        <w:trPr>
          <w:trHeight w:val="323"/>
        </w:trPr>
        <w:tc>
          <w:tcPr>
            <w:tcW w:w="419" w:type="dxa"/>
            <w:shd w:val="clear" w:color="auto" w:fill="auto"/>
            <w:noWrap/>
            <w:vAlign w:val="center"/>
            <w:hideMark/>
          </w:tcPr>
          <w:p w14:paraId="35FF6708"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12.</w:t>
            </w:r>
          </w:p>
        </w:tc>
        <w:tc>
          <w:tcPr>
            <w:tcW w:w="5519" w:type="dxa"/>
            <w:shd w:val="clear" w:color="auto" w:fill="auto"/>
            <w:vAlign w:val="center"/>
            <w:hideMark/>
          </w:tcPr>
          <w:p w14:paraId="2220605F"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statystyki przeprowadzonych zabiegów</w:t>
            </w:r>
          </w:p>
        </w:tc>
        <w:tc>
          <w:tcPr>
            <w:tcW w:w="1995" w:type="dxa"/>
            <w:shd w:val="clear" w:color="auto" w:fill="auto"/>
            <w:noWrap/>
            <w:vAlign w:val="center"/>
            <w:hideMark/>
          </w:tcPr>
          <w:p w14:paraId="4F1DD468"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466A86F4"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5E003A91" w14:textId="77777777" w:rsidTr="005305DB">
        <w:trPr>
          <w:trHeight w:val="271"/>
        </w:trPr>
        <w:tc>
          <w:tcPr>
            <w:tcW w:w="419" w:type="dxa"/>
            <w:shd w:val="clear" w:color="auto" w:fill="auto"/>
            <w:noWrap/>
            <w:vAlign w:val="center"/>
            <w:hideMark/>
          </w:tcPr>
          <w:p w14:paraId="385D6F81"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13.</w:t>
            </w:r>
          </w:p>
        </w:tc>
        <w:tc>
          <w:tcPr>
            <w:tcW w:w="5519" w:type="dxa"/>
            <w:shd w:val="clear" w:color="auto" w:fill="auto"/>
            <w:vAlign w:val="center"/>
            <w:hideMark/>
          </w:tcPr>
          <w:p w14:paraId="738B8A17"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encyklopedia z opisem metodyki zabiegu</w:t>
            </w:r>
          </w:p>
        </w:tc>
        <w:tc>
          <w:tcPr>
            <w:tcW w:w="1995" w:type="dxa"/>
            <w:shd w:val="clear" w:color="auto" w:fill="auto"/>
            <w:noWrap/>
            <w:vAlign w:val="center"/>
            <w:hideMark/>
          </w:tcPr>
          <w:p w14:paraId="4B3D9994"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15399B1C"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5099404B" w14:textId="77777777" w:rsidTr="005305DB">
        <w:trPr>
          <w:trHeight w:val="275"/>
        </w:trPr>
        <w:tc>
          <w:tcPr>
            <w:tcW w:w="419" w:type="dxa"/>
            <w:shd w:val="clear" w:color="auto" w:fill="auto"/>
            <w:noWrap/>
            <w:vAlign w:val="center"/>
            <w:hideMark/>
          </w:tcPr>
          <w:p w14:paraId="49D3ABC2"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14.</w:t>
            </w:r>
          </w:p>
        </w:tc>
        <w:tc>
          <w:tcPr>
            <w:tcW w:w="5519" w:type="dxa"/>
            <w:shd w:val="clear" w:color="auto" w:fill="auto"/>
            <w:vAlign w:val="center"/>
            <w:hideMark/>
          </w:tcPr>
          <w:p w14:paraId="58711E92"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podręczna lista programów i sekwencji ulubionych</w:t>
            </w:r>
          </w:p>
        </w:tc>
        <w:tc>
          <w:tcPr>
            <w:tcW w:w="1995" w:type="dxa"/>
            <w:shd w:val="clear" w:color="auto" w:fill="auto"/>
            <w:noWrap/>
            <w:vAlign w:val="center"/>
            <w:hideMark/>
          </w:tcPr>
          <w:p w14:paraId="06AEB2DD"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77108A5E"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28BBC3C7" w14:textId="77777777" w:rsidTr="005305DB">
        <w:trPr>
          <w:trHeight w:val="279"/>
        </w:trPr>
        <w:tc>
          <w:tcPr>
            <w:tcW w:w="419" w:type="dxa"/>
            <w:shd w:val="clear" w:color="auto" w:fill="auto"/>
            <w:noWrap/>
            <w:vAlign w:val="center"/>
            <w:hideMark/>
          </w:tcPr>
          <w:p w14:paraId="224458BC"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15.</w:t>
            </w:r>
          </w:p>
        </w:tc>
        <w:tc>
          <w:tcPr>
            <w:tcW w:w="5519" w:type="dxa"/>
            <w:shd w:val="clear" w:color="auto" w:fill="auto"/>
            <w:vAlign w:val="center"/>
            <w:hideMark/>
          </w:tcPr>
          <w:p w14:paraId="330CF5D2"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możliwość edycji nazw programów i sekwencji użytkownika</w:t>
            </w:r>
          </w:p>
        </w:tc>
        <w:tc>
          <w:tcPr>
            <w:tcW w:w="1995" w:type="dxa"/>
            <w:shd w:val="clear" w:color="auto" w:fill="auto"/>
            <w:noWrap/>
            <w:vAlign w:val="center"/>
            <w:hideMark/>
          </w:tcPr>
          <w:p w14:paraId="133F44BF"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7D3D037D"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0D285440" w14:textId="77777777" w:rsidTr="005305DB">
        <w:trPr>
          <w:trHeight w:val="363"/>
        </w:trPr>
        <w:tc>
          <w:tcPr>
            <w:tcW w:w="419" w:type="dxa"/>
            <w:shd w:val="clear" w:color="auto" w:fill="auto"/>
            <w:noWrap/>
            <w:vAlign w:val="center"/>
            <w:hideMark/>
          </w:tcPr>
          <w:p w14:paraId="46527C63"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16.</w:t>
            </w:r>
          </w:p>
        </w:tc>
        <w:tc>
          <w:tcPr>
            <w:tcW w:w="5519" w:type="dxa"/>
            <w:shd w:val="clear" w:color="auto" w:fill="auto"/>
            <w:vAlign w:val="center"/>
            <w:hideMark/>
          </w:tcPr>
          <w:p w14:paraId="657ACCA9"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jednostki chorobowe wybierane po nazwie lub dziedzinie</w:t>
            </w:r>
          </w:p>
        </w:tc>
        <w:tc>
          <w:tcPr>
            <w:tcW w:w="1995" w:type="dxa"/>
            <w:shd w:val="clear" w:color="auto" w:fill="auto"/>
            <w:noWrap/>
            <w:vAlign w:val="center"/>
            <w:hideMark/>
          </w:tcPr>
          <w:p w14:paraId="330A6269"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306E2904"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74F4A97D" w14:textId="77777777" w:rsidTr="005305DB">
        <w:trPr>
          <w:trHeight w:val="438"/>
        </w:trPr>
        <w:tc>
          <w:tcPr>
            <w:tcW w:w="419" w:type="dxa"/>
            <w:shd w:val="clear" w:color="auto" w:fill="auto"/>
            <w:noWrap/>
            <w:vAlign w:val="center"/>
            <w:hideMark/>
          </w:tcPr>
          <w:p w14:paraId="5F34CDE6"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17.</w:t>
            </w:r>
          </w:p>
        </w:tc>
        <w:tc>
          <w:tcPr>
            <w:tcW w:w="5519" w:type="dxa"/>
            <w:shd w:val="clear" w:color="auto" w:fill="auto"/>
            <w:vAlign w:val="center"/>
            <w:hideMark/>
          </w:tcPr>
          <w:p w14:paraId="07CBE8AB"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7’’ kolorowy wyświetlacz z panelem dotykowym</w:t>
            </w:r>
          </w:p>
        </w:tc>
        <w:tc>
          <w:tcPr>
            <w:tcW w:w="1995" w:type="dxa"/>
            <w:shd w:val="clear" w:color="auto" w:fill="auto"/>
            <w:noWrap/>
            <w:vAlign w:val="center"/>
            <w:hideMark/>
          </w:tcPr>
          <w:p w14:paraId="34A9A21E"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6ABD2300"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55FE3C78" w14:textId="77777777" w:rsidTr="005305DB">
        <w:trPr>
          <w:trHeight w:val="1555"/>
        </w:trPr>
        <w:tc>
          <w:tcPr>
            <w:tcW w:w="419" w:type="dxa"/>
            <w:shd w:val="clear" w:color="auto" w:fill="auto"/>
            <w:noWrap/>
            <w:vAlign w:val="center"/>
            <w:hideMark/>
          </w:tcPr>
          <w:p w14:paraId="69170F3A"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18.</w:t>
            </w:r>
          </w:p>
        </w:tc>
        <w:tc>
          <w:tcPr>
            <w:tcW w:w="5519" w:type="dxa"/>
            <w:shd w:val="clear" w:color="auto" w:fill="auto"/>
            <w:vAlign w:val="center"/>
            <w:hideMark/>
          </w:tcPr>
          <w:p w14:paraId="34B016C9"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xml:space="preserve">Generowane prądy:  prąd interferencyjny (dynamiczny, statyczny, jednokanałowy AMF), prądy TENS (symetryczny, asymetryczny, falujący, TENS </w:t>
            </w:r>
            <w:proofErr w:type="spellStart"/>
            <w:r w:rsidRPr="00BC7FE6">
              <w:rPr>
                <w:rFonts w:ascii="Georgia" w:hAnsi="Georgia" w:cs="Calibri"/>
                <w:color w:val="000000"/>
                <w:sz w:val="18"/>
                <w:szCs w:val="18"/>
              </w:rPr>
              <w:t>burst</w:t>
            </w:r>
            <w:proofErr w:type="spellEnd"/>
            <w:r w:rsidRPr="00BC7FE6">
              <w:rPr>
                <w:rFonts w:ascii="Georgia" w:hAnsi="Georgia" w:cs="Calibri"/>
                <w:color w:val="000000"/>
                <w:sz w:val="18"/>
                <w:szCs w:val="18"/>
              </w:rPr>
              <w:t xml:space="preserve">, TENS do terapii porażeń spastycznych), prądy </w:t>
            </w:r>
            <w:proofErr w:type="spellStart"/>
            <w:r w:rsidRPr="00BC7FE6">
              <w:rPr>
                <w:rFonts w:ascii="Georgia" w:hAnsi="Georgia" w:cs="Calibri"/>
                <w:color w:val="000000"/>
                <w:sz w:val="18"/>
                <w:szCs w:val="18"/>
              </w:rPr>
              <w:t>Kotza</w:t>
            </w:r>
            <w:proofErr w:type="spellEnd"/>
            <w:r w:rsidRPr="00BC7FE6">
              <w:rPr>
                <w:rFonts w:ascii="Georgia" w:hAnsi="Georgia" w:cs="Calibri"/>
                <w:color w:val="000000"/>
                <w:sz w:val="18"/>
                <w:szCs w:val="18"/>
              </w:rPr>
              <w:t xml:space="preserve">, rosyjska stymulacja, </w:t>
            </w:r>
            <w:proofErr w:type="spellStart"/>
            <w:r w:rsidRPr="00BC7FE6">
              <w:rPr>
                <w:rFonts w:ascii="Georgia" w:hAnsi="Georgia" w:cs="Calibri"/>
                <w:color w:val="000000"/>
                <w:sz w:val="18"/>
                <w:szCs w:val="18"/>
              </w:rPr>
              <w:t>tonoliza</w:t>
            </w:r>
            <w:proofErr w:type="spellEnd"/>
            <w:r w:rsidRPr="00BC7FE6">
              <w:rPr>
                <w:rFonts w:ascii="Georgia" w:hAnsi="Georgia" w:cs="Calibri"/>
                <w:color w:val="000000"/>
                <w:sz w:val="18"/>
                <w:szCs w:val="18"/>
              </w:rPr>
              <w:t xml:space="preserve">, diadynamiczne (MF,DF,CP,CP-ISO,LP), prądy impulsowe (prostokątny, trójkątny, </w:t>
            </w:r>
            <w:proofErr w:type="spellStart"/>
            <w:r w:rsidRPr="00BC7FE6">
              <w:rPr>
                <w:rFonts w:ascii="Georgia" w:hAnsi="Georgia" w:cs="Calibri"/>
                <w:color w:val="000000"/>
                <w:sz w:val="18"/>
                <w:szCs w:val="18"/>
              </w:rPr>
              <w:t>wg.Leduca</w:t>
            </w:r>
            <w:proofErr w:type="spellEnd"/>
            <w:r w:rsidRPr="00BC7FE6">
              <w:rPr>
                <w:rFonts w:ascii="Georgia" w:hAnsi="Georgia" w:cs="Calibri"/>
                <w:color w:val="000000"/>
                <w:sz w:val="18"/>
                <w:szCs w:val="18"/>
              </w:rPr>
              <w:t xml:space="preserve">, </w:t>
            </w:r>
            <w:proofErr w:type="spellStart"/>
            <w:r w:rsidRPr="00BC7FE6">
              <w:rPr>
                <w:rFonts w:ascii="Georgia" w:hAnsi="Georgia" w:cs="Calibri"/>
                <w:color w:val="000000"/>
                <w:sz w:val="18"/>
                <w:szCs w:val="18"/>
              </w:rPr>
              <w:t>neofaradyczny</w:t>
            </w:r>
            <w:proofErr w:type="spellEnd"/>
            <w:r w:rsidRPr="00BC7FE6">
              <w:rPr>
                <w:rFonts w:ascii="Georgia" w:hAnsi="Georgia" w:cs="Calibri"/>
                <w:color w:val="000000"/>
                <w:sz w:val="18"/>
                <w:szCs w:val="18"/>
              </w:rPr>
              <w:t xml:space="preserve">, wg </w:t>
            </w:r>
            <w:proofErr w:type="spellStart"/>
            <w:r w:rsidRPr="00BC7FE6">
              <w:rPr>
                <w:rFonts w:ascii="Georgia" w:hAnsi="Georgia" w:cs="Calibri"/>
                <w:color w:val="000000"/>
                <w:sz w:val="18"/>
                <w:szCs w:val="18"/>
              </w:rPr>
              <w:t>Traberta</w:t>
            </w:r>
            <w:proofErr w:type="spellEnd"/>
            <w:r w:rsidRPr="00BC7FE6">
              <w:rPr>
                <w:rFonts w:ascii="Georgia" w:hAnsi="Georgia" w:cs="Calibri"/>
                <w:color w:val="000000"/>
                <w:sz w:val="18"/>
                <w:szCs w:val="18"/>
              </w:rPr>
              <w:t>), prąd unipolarny falujący, prąd galwaniczny, mikroprądy.</w:t>
            </w:r>
          </w:p>
        </w:tc>
        <w:tc>
          <w:tcPr>
            <w:tcW w:w="1995" w:type="dxa"/>
            <w:shd w:val="clear" w:color="auto" w:fill="auto"/>
            <w:noWrap/>
            <w:vAlign w:val="center"/>
            <w:hideMark/>
          </w:tcPr>
          <w:p w14:paraId="6266FA61"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23A04184"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247110D7" w14:textId="77777777" w:rsidTr="005305DB">
        <w:trPr>
          <w:trHeight w:val="275"/>
        </w:trPr>
        <w:tc>
          <w:tcPr>
            <w:tcW w:w="419" w:type="dxa"/>
            <w:shd w:val="clear" w:color="auto" w:fill="auto"/>
            <w:noWrap/>
            <w:vAlign w:val="center"/>
            <w:hideMark/>
          </w:tcPr>
          <w:p w14:paraId="1562A76E"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19.</w:t>
            </w:r>
          </w:p>
        </w:tc>
        <w:tc>
          <w:tcPr>
            <w:tcW w:w="5519" w:type="dxa"/>
            <w:shd w:val="clear" w:color="auto" w:fill="auto"/>
            <w:vAlign w:val="center"/>
            <w:hideMark/>
          </w:tcPr>
          <w:p w14:paraId="04BDE6A7"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Min.69 gotowych programów do elektroterapii</w:t>
            </w:r>
          </w:p>
        </w:tc>
        <w:tc>
          <w:tcPr>
            <w:tcW w:w="1995" w:type="dxa"/>
            <w:shd w:val="clear" w:color="auto" w:fill="auto"/>
            <w:noWrap/>
            <w:vAlign w:val="center"/>
            <w:hideMark/>
          </w:tcPr>
          <w:p w14:paraId="04465748"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198F2AFE"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1DD5F5FC" w14:textId="77777777" w:rsidTr="005305DB">
        <w:trPr>
          <w:trHeight w:val="265"/>
        </w:trPr>
        <w:tc>
          <w:tcPr>
            <w:tcW w:w="419" w:type="dxa"/>
            <w:shd w:val="clear" w:color="auto" w:fill="auto"/>
            <w:noWrap/>
            <w:vAlign w:val="center"/>
            <w:hideMark/>
          </w:tcPr>
          <w:p w14:paraId="209FD549"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20.</w:t>
            </w:r>
          </w:p>
        </w:tc>
        <w:tc>
          <w:tcPr>
            <w:tcW w:w="5519" w:type="dxa"/>
            <w:shd w:val="clear" w:color="auto" w:fill="auto"/>
            <w:vAlign w:val="center"/>
            <w:hideMark/>
          </w:tcPr>
          <w:p w14:paraId="2EC60871"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xml:space="preserve">Min 58 gotowych programów do terapii </w:t>
            </w:r>
            <w:proofErr w:type="spellStart"/>
            <w:r w:rsidRPr="00BC7FE6">
              <w:rPr>
                <w:rFonts w:ascii="Georgia" w:hAnsi="Georgia" w:cs="Calibri"/>
                <w:color w:val="000000"/>
                <w:sz w:val="18"/>
                <w:szCs w:val="18"/>
              </w:rPr>
              <w:t>ultradźwiekowej</w:t>
            </w:r>
            <w:proofErr w:type="spellEnd"/>
          </w:p>
        </w:tc>
        <w:tc>
          <w:tcPr>
            <w:tcW w:w="1995" w:type="dxa"/>
            <w:shd w:val="clear" w:color="auto" w:fill="auto"/>
            <w:noWrap/>
            <w:vAlign w:val="center"/>
            <w:hideMark/>
          </w:tcPr>
          <w:p w14:paraId="7E3EB65B"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46E6C30F"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33899E67" w14:textId="77777777" w:rsidTr="005305DB">
        <w:trPr>
          <w:trHeight w:val="283"/>
        </w:trPr>
        <w:tc>
          <w:tcPr>
            <w:tcW w:w="419" w:type="dxa"/>
            <w:shd w:val="clear" w:color="auto" w:fill="auto"/>
            <w:noWrap/>
            <w:vAlign w:val="center"/>
            <w:hideMark/>
          </w:tcPr>
          <w:p w14:paraId="344A8EBA"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21.</w:t>
            </w:r>
          </w:p>
        </w:tc>
        <w:tc>
          <w:tcPr>
            <w:tcW w:w="5519" w:type="dxa"/>
            <w:shd w:val="clear" w:color="auto" w:fill="auto"/>
            <w:vAlign w:val="center"/>
            <w:hideMark/>
          </w:tcPr>
          <w:p w14:paraId="2B5248AB"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Min. 77 wbudowanych programów terapii skojarzonej</w:t>
            </w:r>
          </w:p>
        </w:tc>
        <w:tc>
          <w:tcPr>
            <w:tcW w:w="1995" w:type="dxa"/>
            <w:shd w:val="clear" w:color="auto" w:fill="auto"/>
            <w:noWrap/>
            <w:vAlign w:val="center"/>
            <w:hideMark/>
          </w:tcPr>
          <w:p w14:paraId="0EBA8C76"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25AB3128"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61A783CE" w14:textId="77777777" w:rsidTr="005305DB">
        <w:trPr>
          <w:trHeight w:val="275"/>
        </w:trPr>
        <w:tc>
          <w:tcPr>
            <w:tcW w:w="419" w:type="dxa"/>
            <w:shd w:val="clear" w:color="auto" w:fill="auto"/>
            <w:noWrap/>
            <w:vAlign w:val="center"/>
            <w:hideMark/>
          </w:tcPr>
          <w:p w14:paraId="418EAB36"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22.</w:t>
            </w:r>
          </w:p>
        </w:tc>
        <w:tc>
          <w:tcPr>
            <w:tcW w:w="5519" w:type="dxa"/>
            <w:shd w:val="clear" w:color="auto" w:fill="auto"/>
            <w:vAlign w:val="center"/>
            <w:hideMark/>
          </w:tcPr>
          <w:p w14:paraId="194B0FA2"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Min. 41 programów wbudowanych dla magnetoterapii</w:t>
            </w:r>
          </w:p>
        </w:tc>
        <w:tc>
          <w:tcPr>
            <w:tcW w:w="1995" w:type="dxa"/>
            <w:shd w:val="clear" w:color="auto" w:fill="auto"/>
            <w:noWrap/>
            <w:vAlign w:val="center"/>
            <w:hideMark/>
          </w:tcPr>
          <w:p w14:paraId="6FA38B99"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702F4CF0"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77CC2731" w14:textId="77777777" w:rsidTr="005305DB">
        <w:trPr>
          <w:trHeight w:val="265"/>
        </w:trPr>
        <w:tc>
          <w:tcPr>
            <w:tcW w:w="419" w:type="dxa"/>
            <w:shd w:val="clear" w:color="auto" w:fill="auto"/>
            <w:noWrap/>
            <w:vAlign w:val="center"/>
            <w:hideMark/>
          </w:tcPr>
          <w:p w14:paraId="72784FF9"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23.</w:t>
            </w:r>
          </w:p>
        </w:tc>
        <w:tc>
          <w:tcPr>
            <w:tcW w:w="5519" w:type="dxa"/>
            <w:shd w:val="clear" w:color="auto" w:fill="auto"/>
            <w:vAlign w:val="center"/>
            <w:hideMark/>
          </w:tcPr>
          <w:p w14:paraId="0CA0F101"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Programy do ustawienia dla użytkownika</w:t>
            </w:r>
          </w:p>
        </w:tc>
        <w:tc>
          <w:tcPr>
            <w:tcW w:w="1995" w:type="dxa"/>
            <w:shd w:val="clear" w:color="auto" w:fill="auto"/>
            <w:noWrap/>
            <w:vAlign w:val="center"/>
            <w:hideMark/>
          </w:tcPr>
          <w:p w14:paraId="154A7C6C"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6593F288"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492FE9C9" w14:textId="77777777" w:rsidTr="005305DB">
        <w:trPr>
          <w:trHeight w:val="283"/>
        </w:trPr>
        <w:tc>
          <w:tcPr>
            <w:tcW w:w="419" w:type="dxa"/>
            <w:shd w:val="clear" w:color="auto" w:fill="auto"/>
            <w:noWrap/>
            <w:vAlign w:val="center"/>
            <w:hideMark/>
          </w:tcPr>
          <w:p w14:paraId="6E087032"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24.</w:t>
            </w:r>
          </w:p>
        </w:tc>
        <w:tc>
          <w:tcPr>
            <w:tcW w:w="5519" w:type="dxa"/>
            <w:shd w:val="clear" w:color="auto" w:fill="auto"/>
            <w:noWrap/>
            <w:vAlign w:val="center"/>
            <w:hideMark/>
          </w:tcPr>
          <w:p w14:paraId="54C50F7F"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xml:space="preserve">Natężenie maks. </w:t>
            </w:r>
            <w:proofErr w:type="spellStart"/>
            <w:r w:rsidRPr="00BC7FE6">
              <w:rPr>
                <w:rFonts w:ascii="Georgia" w:hAnsi="Georgia" w:cs="Calibri"/>
                <w:color w:val="000000"/>
                <w:sz w:val="18"/>
                <w:szCs w:val="18"/>
              </w:rPr>
              <w:t>Pr.interferencyjne</w:t>
            </w:r>
            <w:proofErr w:type="spellEnd"/>
            <w:r w:rsidRPr="00BC7FE6">
              <w:rPr>
                <w:rFonts w:ascii="Georgia" w:hAnsi="Georgia" w:cs="Calibri"/>
                <w:color w:val="000000"/>
                <w:sz w:val="18"/>
                <w:szCs w:val="18"/>
              </w:rPr>
              <w:t xml:space="preserve">, </w:t>
            </w:r>
            <w:proofErr w:type="spellStart"/>
            <w:r w:rsidRPr="00BC7FE6">
              <w:rPr>
                <w:rFonts w:ascii="Georgia" w:hAnsi="Georgia" w:cs="Calibri"/>
                <w:color w:val="000000"/>
                <w:sz w:val="18"/>
                <w:szCs w:val="18"/>
              </w:rPr>
              <w:t>Kotza</w:t>
            </w:r>
            <w:proofErr w:type="spellEnd"/>
            <w:r w:rsidRPr="00BC7FE6">
              <w:rPr>
                <w:rFonts w:ascii="Georgia" w:hAnsi="Georgia" w:cs="Calibri"/>
                <w:color w:val="000000"/>
                <w:sz w:val="18"/>
                <w:szCs w:val="18"/>
              </w:rPr>
              <w:t xml:space="preserve"> - 100mA</w:t>
            </w:r>
          </w:p>
        </w:tc>
        <w:tc>
          <w:tcPr>
            <w:tcW w:w="1995" w:type="dxa"/>
            <w:shd w:val="clear" w:color="auto" w:fill="auto"/>
            <w:noWrap/>
            <w:vAlign w:val="center"/>
            <w:hideMark/>
          </w:tcPr>
          <w:p w14:paraId="26F0532E"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6CB3CF98"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3A08ED21" w14:textId="77777777" w:rsidTr="005305DB">
        <w:trPr>
          <w:trHeight w:val="271"/>
        </w:trPr>
        <w:tc>
          <w:tcPr>
            <w:tcW w:w="419" w:type="dxa"/>
            <w:shd w:val="clear" w:color="auto" w:fill="auto"/>
            <w:noWrap/>
            <w:vAlign w:val="center"/>
            <w:hideMark/>
          </w:tcPr>
          <w:p w14:paraId="4E28AFB1"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25.</w:t>
            </w:r>
          </w:p>
        </w:tc>
        <w:tc>
          <w:tcPr>
            <w:tcW w:w="5519" w:type="dxa"/>
            <w:shd w:val="clear" w:color="auto" w:fill="auto"/>
            <w:vAlign w:val="center"/>
            <w:hideMark/>
          </w:tcPr>
          <w:p w14:paraId="09E8F3D1"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Natężenie maks. Pr. TENS - 140mA</w:t>
            </w:r>
          </w:p>
        </w:tc>
        <w:tc>
          <w:tcPr>
            <w:tcW w:w="1995" w:type="dxa"/>
            <w:shd w:val="clear" w:color="auto" w:fill="auto"/>
            <w:noWrap/>
            <w:vAlign w:val="center"/>
            <w:hideMark/>
          </w:tcPr>
          <w:p w14:paraId="48DE5C96"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1592C129"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757A223E" w14:textId="77777777" w:rsidTr="005305DB">
        <w:trPr>
          <w:trHeight w:val="261"/>
        </w:trPr>
        <w:tc>
          <w:tcPr>
            <w:tcW w:w="419" w:type="dxa"/>
            <w:shd w:val="clear" w:color="auto" w:fill="auto"/>
            <w:noWrap/>
            <w:vAlign w:val="center"/>
            <w:hideMark/>
          </w:tcPr>
          <w:p w14:paraId="037DDD6A"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26.</w:t>
            </w:r>
          </w:p>
        </w:tc>
        <w:tc>
          <w:tcPr>
            <w:tcW w:w="5519" w:type="dxa"/>
            <w:shd w:val="clear" w:color="auto" w:fill="auto"/>
            <w:noWrap/>
            <w:vAlign w:val="center"/>
            <w:hideMark/>
          </w:tcPr>
          <w:p w14:paraId="0EA3D77E"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xml:space="preserve">Natężenie maks. </w:t>
            </w:r>
            <w:proofErr w:type="spellStart"/>
            <w:r w:rsidRPr="00BC7FE6">
              <w:rPr>
                <w:rFonts w:ascii="Georgia" w:hAnsi="Georgia" w:cs="Calibri"/>
                <w:color w:val="000000"/>
                <w:sz w:val="18"/>
                <w:szCs w:val="18"/>
              </w:rPr>
              <w:t>Pr.diadynamiczne</w:t>
            </w:r>
            <w:proofErr w:type="spellEnd"/>
            <w:r w:rsidRPr="00BC7FE6">
              <w:rPr>
                <w:rFonts w:ascii="Georgia" w:hAnsi="Georgia" w:cs="Calibri"/>
                <w:color w:val="000000"/>
                <w:sz w:val="18"/>
                <w:szCs w:val="18"/>
              </w:rPr>
              <w:t>, impulsowe - 60mA</w:t>
            </w:r>
          </w:p>
        </w:tc>
        <w:tc>
          <w:tcPr>
            <w:tcW w:w="1995" w:type="dxa"/>
            <w:shd w:val="clear" w:color="auto" w:fill="auto"/>
            <w:noWrap/>
            <w:vAlign w:val="center"/>
            <w:hideMark/>
          </w:tcPr>
          <w:p w14:paraId="3E8EC827"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06A14FAC"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6FDD2D53" w14:textId="77777777" w:rsidTr="005305DB">
        <w:trPr>
          <w:trHeight w:val="293"/>
        </w:trPr>
        <w:tc>
          <w:tcPr>
            <w:tcW w:w="419" w:type="dxa"/>
            <w:shd w:val="clear" w:color="auto" w:fill="auto"/>
            <w:noWrap/>
            <w:vAlign w:val="center"/>
            <w:hideMark/>
          </w:tcPr>
          <w:p w14:paraId="69809D88"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27.</w:t>
            </w:r>
          </w:p>
        </w:tc>
        <w:tc>
          <w:tcPr>
            <w:tcW w:w="5519" w:type="dxa"/>
            <w:shd w:val="clear" w:color="auto" w:fill="auto"/>
            <w:vAlign w:val="center"/>
            <w:hideMark/>
          </w:tcPr>
          <w:p w14:paraId="062851BC"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Natężenie maks. Pr. Galwaniczny - 40mA</w:t>
            </w:r>
          </w:p>
        </w:tc>
        <w:tc>
          <w:tcPr>
            <w:tcW w:w="1995" w:type="dxa"/>
            <w:shd w:val="clear" w:color="auto" w:fill="auto"/>
            <w:noWrap/>
            <w:vAlign w:val="center"/>
            <w:hideMark/>
          </w:tcPr>
          <w:p w14:paraId="53D45F47"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155819A9"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467D7B99" w14:textId="77777777" w:rsidTr="005305DB">
        <w:trPr>
          <w:trHeight w:val="256"/>
        </w:trPr>
        <w:tc>
          <w:tcPr>
            <w:tcW w:w="419" w:type="dxa"/>
            <w:shd w:val="clear" w:color="auto" w:fill="auto"/>
            <w:noWrap/>
            <w:vAlign w:val="center"/>
            <w:hideMark/>
          </w:tcPr>
          <w:p w14:paraId="1320CD8E"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28.</w:t>
            </w:r>
          </w:p>
        </w:tc>
        <w:tc>
          <w:tcPr>
            <w:tcW w:w="5519" w:type="dxa"/>
            <w:shd w:val="clear" w:color="auto" w:fill="auto"/>
            <w:vAlign w:val="center"/>
            <w:hideMark/>
          </w:tcPr>
          <w:p w14:paraId="6C7A7290"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Tryb przerywany dla prądów unipolarnych</w:t>
            </w:r>
          </w:p>
        </w:tc>
        <w:tc>
          <w:tcPr>
            <w:tcW w:w="1995" w:type="dxa"/>
            <w:shd w:val="clear" w:color="auto" w:fill="auto"/>
            <w:noWrap/>
            <w:vAlign w:val="center"/>
            <w:hideMark/>
          </w:tcPr>
          <w:p w14:paraId="3089DE12"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341937C6"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5172CED7" w14:textId="77777777" w:rsidTr="005305DB">
        <w:trPr>
          <w:trHeight w:val="273"/>
        </w:trPr>
        <w:tc>
          <w:tcPr>
            <w:tcW w:w="419" w:type="dxa"/>
            <w:shd w:val="clear" w:color="auto" w:fill="auto"/>
            <w:noWrap/>
            <w:vAlign w:val="center"/>
            <w:hideMark/>
          </w:tcPr>
          <w:p w14:paraId="56FB8029"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29.</w:t>
            </w:r>
          </w:p>
        </w:tc>
        <w:tc>
          <w:tcPr>
            <w:tcW w:w="5519" w:type="dxa"/>
            <w:shd w:val="clear" w:color="auto" w:fill="auto"/>
            <w:vAlign w:val="center"/>
            <w:hideMark/>
          </w:tcPr>
          <w:p w14:paraId="09708E19"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elektrodiagnostyka z graficzną prezentacją krzywej I/t</w:t>
            </w:r>
          </w:p>
        </w:tc>
        <w:tc>
          <w:tcPr>
            <w:tcW w:w="1995" w:type="dxa"/>
            <w:shd w:val="clear" w:color="auto" w:fill="auto"/>
            <w:noWrap/>
            <w:vAlign w:val="center"/>
            <w:hideMark/>
          </w:tcPr>
          <w:p w14:paraId="3E080975"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555FA611"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1E791D37" w14:textId="77777777" w:rsidTr="005305DB">
        <w:trPr>
          <w:trHeight w:val="429"/>
        </w:trPr>
        <w:tc>
          <w:tcPr>
            <w:tcW w:w="419" w:type="dxa"/>
            <w:shd w:val="clear" w:color="auto" w:fill="auto"/>
            <w:noWrap/>
            <w:vAlign w:val="center"/>
            <w:hideMark/>
          </w:tcPr>
          <w:p w14:paraId="3C75E0D4"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30.</w:t>
            </w:r>
          </w:p>
        </w:tc>
        <w:tc>
          <w:tcPr>
            <w:tcW w:w="5519" w:type="dxa"/>
            <w:shd w:val="clear" w:color="auto" w:fill="auto"/>
            <w:vAlign w:val="center"/>
            <w:hideMark/>
          </w:tcPr>
          <w:p w14:paraId="113EECE0"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Automatyczne wyliczanie reobazy, chronaksji, współczynnika akomodacji</w:t>
            </w:r>
          </w:p>
        </w:tc>
        <w:tc>
          <w:tcPr>
            <w:tcW w:w="1995" w:type="dxa"/>
            <w:shd w:val="clear" w:color="auto" w:fill="auto"/>
            <w:noWrap/>
            <w:vAlign w:val="center"/>
            <w:hideMark/>
          </w:tcPr>
          <w:p w14:paraId="36120845"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6CD41010"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35BD64AD" w14:textId="77777777" w:rsidTr="005305DB">
        <w:trPr>
          <w:trHeight w:val="279"/>
        </w:trPr>
        <w:tc>
          <w:tcPr>
            <w:tcW w:w="419" w:type="dxa"/>
            <w:shd w:val="clear" w:color="auto" w:fill="auto"/>
            <w:noWrap/>
            <w:vAlign w:val="center"/>
            <w:hideMark/>
          </w:tcPr>
          <w:p w14:paraId="276293EF"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31.</w:t>
            </w:r>
          </w:p>
        </w:tc>
        <w:tc>
          <w:tcPr>
            <w:tcW w:w="5519" w:type="dxa"/>
            <w:shd w:val="clear" w:color="auto" w:fill="auto"/>
            <w:noWrap/>
            <w:vAlign w:val="center"/>
            <w:hideMark/>
          </w:tcPr>
          <w:p w14:paraId="0BD20035"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xml:space="preserve">Min. 30 programów akupunkturowych </w:t>
            </w:r>
            <w:proofErr w:type="spellStart"/>
            <w:r w:rsidRPr="00BC7FE6">
              <w:rPr>
                <w:rFonts w:ascii="Georgia" w:hAnsi="Georgia" w:cs="Calibri"/>
                <w:color w:val="000000"/>
                <w:sz w:val="18"/>
                <w:szCs w:val="18"/>
              </w:rPr>
              <w:t>Volla</w:t>
            </w:r>
            <w:proofErr w:type="spellEnd"/>
          </w:p>
        </w:tc>
        <w:tc>
          <w:tcPr>
            <w:tcW w:w="1995" w:type="dxa"/>
            <w:shd w:val="clear" w:color="auto" w:fill="auto"/>
            <w:noWrap/>
            <w:vAlign w:val="center"/>
            <w:hideMark/>
          </w:tcPr>
          <w:p w14:paraId="125EB691"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568E8CD3"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299C2972" w14:textId="77777777" w:rsidTr="005305DB">
        <w:trPr>
          <w:trHeight w:val="269"/>
        </w:trPr>
        <w:tc>
          <w:tcPr>
            <w:tcW w:w="419" w:type="dxa"/>
            <w:shd w:val="clear" w:color="auto" w:fill="auto"/>
            <w:noWrap/>
            <w:vAlign w:val="center"/>
            <w:hideMark/>
          </w:tcPr>
          <w:p w14:paraId="3DCC1B83"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32.</w:t>
            </w:r>
          </w:p>
        </w:tc>
        <w:tc>
          <w:tcPr>
            <w:tcW w:w="5519" w:type="dxa"/>
            <w:shd w:val="clear" w:color="auto" w:fill="auto"/>
            <w:noWrap/>
            <w:vAlign w:val="center"/>
            <w:hideMark/>
          </w:tcPr>
          <w:p w14:paraId="5A48422F"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xml:space="preserve">Min. 8 programów akupunkturowych </w:t>
            </w:r>
            <w:proofErr w:type="spellStart"/>
            <w:r w:rsidRPr="00BC7FE6">
              <w:rPr>
                <w:rFonts w:ascii="Georgia" w:hAnsi="Georgia" w:cs="Calibri"/>
                <w:color w:val="000000"/>
                <w:sz w:val="18"/>
                <w:szCs w:val="18"/>
              </w:rPr>
              <w:t>Nogiera</w:t>
            </w:r>
            <w:proofErr w:type="spellEnd"/>
          </w:p>
        </w:tc>
        <w:tc>
          <w:tcPr>
            <w:tcW w:w="1995" w:type="dxa"/>
            <w:shd w:val="clear" w:color="auto" w:fill="auto"/>
            <w:noWrap/>
            <w:vAlign w:val="center"/>
            <w:hideMark/>
          </w:tcPr>
          <w:p w14:paraId="211FFDDC"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635AB344"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6EA485B6" w14:textId="77777777" w:rsidTr="005305DB">
        <w:trPr>
          <w:trHeight w:val="287"/>
        </w:trPr>
        <w:tc>
          <w:tcPr>
            <w:tcW w:w="419" w:type="dxa"/>
            <w:shd w:val="clear" w:color="auto" w:fill="auto"/>
            <w:noWrap/>
            <w:vAlign w:val="center"/>
            <w:hideMark/>
          </w:tcPr>
          <w:p w14:paraId="66EEC9E9"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33.</w:t>
            </w:r>
          </w:p>
        </w:tc>
        <w:tc>
          <w:tcPr>
            <w:tcW w:w="5519" w:type="dxa"/>
            <w:shd w:val="clear" w:color="auto" w:fill="auto"/>
            <w:noWrap/>
            <w:vAlign w:val="center"/>
            <w:hideMark/>
          </w:tcPr>
          <w:p w14:paraId="71C4E521"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Min. 420 wbudowanych programów zabiegowych</w:t>
            </w:r>
          </w:p>
        </w:tc>
        <w:tc>
          <w:tcPr>
            <w:tcW w:w="1995" w:type="dxa"/>
            <w:shd w:val="clear" w:color="auto" w:fill="auto"/>
            <w:noWrap/>
            <w:vAlign w:val="center"/>
            <w:hideMark/>
          </w:tcPr>
          <w:p w14:paraId="29971C00"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2519ECF7"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313272AB" w14:textId="77777777" w:rsidTr="005305DB">
        <w:trPr>
          <w:trHeight w:val="263"/>
        </w:trPr>
        <w:tc>
          <w:tcPr>
            <w:tcW w:w="419" w:type="dxa"/>
            <w:shd w:val="clear" w:color="auto" w:fill="auto"/>
            <w:noWrap/>
            <w:vAlign w:val="center"/>
            <w:hideMark/>
          </w:tcPr>
          <w:p w14:paraId="38AA89FC"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34.</w:t>
            </w:r>
          </w:p>
        </w:tc>
        <w:tc>
          <w:tcPr>
            <w:tcW w:w="5519" w:type="dxa"/>
            <w:shd w:val="clear" w:color="auto" w:fill="auto"/>
            <w:noWrap/>
            <w:vAlign w:val="center"/>
            <w:hideMark/>
          </w:tcPr>
          <w:p w14:paraId="017C4D8F"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Min. 400 programów do ustawienia dla użytkowników</w:t>
            </w:r>
          </w:p>
        </w:tc>
        <w:tc>
          <w:tcPr>
            <w:tcW w:w="1995" w:type="dxa"/>
            <w:shd w:val="clear" w:color="auto" w:fill="auto"/>
            <w:noWrap/>
            <w:vAlign w:val="center"/>
            <w:hideMark/>
          </w:tcPr>
          <w:p w14:paraId="18B82598"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6B86E600"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79732AB6" w14:textId="77777777" w:rsidTr="005305DB">
        <w:trPr>
          <w:trHeight w:val="281"/>
        </w:trPr>
        <w:tc>
          <w:tcPr>
            <w:tcW w:w="419" w:type="dxa"/>
            <w:shd w:val="clear" w:color="auto" w:fill="auto"/>
            <w:noWrap/>
            <w:vAlign w:val="center"/>
            <w:hideMark/>
          </w:tcPr>
          <w:p w14:paraId="7765D220"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35.</w:t>
            </w:r>
          </w:p>
        </w:tc>
        <w:tc>
          <w:tcPr>
            <w:tcW w:w="5519" w:type="dxa"/>
            <w:shd w:val="clear" w:color="auto" w:fill="auto"/>
            <w:noWrap/>
            <w:vAlign w:val="center"/>
            <w:hideMark/>
          </w:tcPr>
          <w:p w14:paraId="183B04D2"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Opcja definiowania programów ulubionych</w:t>
            </w:r>
          </w:p>
        </w:tc>
        <w:tc>
          <w:tcPr>
            <w:tcW w:w="1995" w:type="dxa"/>
            <w:shd w:val="clear" w:color="auto" w:fill="auto"/>
            <w:noWrap/>
            <w:vAlign w:val="center"/>
            <w:hideMark/>
          </w:tcPr>
          <w:p w14:paraId="2B34B50C"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20124F26"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2DF29AA6" w14:textId="77777777" w:rsidTr="005305DB">
        <w:trPr>
          <w:trHeight w:val="271"/>
        </w:trPr>
        <w:tc>
          <w:tcPr>
            <w:tcW w:w="419" w:type="dxa"/>
            <w:shd w:val="clear" w:color="auto" w:fill="auto"/>
            <w:noWrap/>
            <w:vAlign w:val="center"/>
            <w:hideMark/>
          </w:tcPr>
          <w:p w14:paraId="523A7403"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36.</w:t>
            </w:r>
          </w:p>
        </w:tc>
        <w:tc>
          <w:tcPr>
            <w:tcW w:w="5519" w:type="dxa"/>
            <w:shd w:val="clear" w:color="auto" w:fill="auto"/>
            <w:noWrap/>
            <w:vAlign w:val="center"/>
            <w:hideMark/>
          </w:tcPr>
          <w:p w14:paraId="27818683"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Min 38 wbudowanych sekwencji zabiegowych</w:t>
            </w:r>
          </w:p>
        </w:tc>
        <w:tc>
          <w:tcPr>
            <w:tcW w:w="1995" w:type="dxa"/>
            <w:shd w:val="clear" w:color="auto" w:fill="auto"/>
            <w:noWrap/>
            <w:vAlign w:val="center"/>
            <w:hideMark/>
          </w:tcPr>
          <w:p w14:paraId="2F1206E3"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619F0E40"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7AFC1FE0" w14:textId="77777777" w:rsidTr="005305DB">
        <w:trPr>
          <w:trHeight w:val="275"/>
        </w:trPr>
        <w:tc>
          <w:tcPr>
            <w:tcW w:w="419" w:type="dxa"/>
            <w:shd w:val="clear" w:color="auto" w:fill="auto"/>
            <w:noWrap/>
            <w:vAlign w:val="center"/>
            <w:hideMark/>
          </w:tcPr>
          <w:p w14:paraId="4F238D46"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37.</w:t>
            </w:r>
          </w:p>
        </w:tc>
        <w:tc>
          <w:tcPr>
            <w:tcW w:w="5519" w:type="dxa"/>
            <w:shd w:val="clear" w:color="auto" w:fill="auto"/>
            <w:noWrap/>
            <w:vAlign w:val="center"/>
            <w:hideMark/>
          </w:tcPr>
          <w:p w14:paraId="21EF8E66"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Min. 10 sekwencji do ustawienia dla użytkowników</w:t>
            </w:r>
          </w:p>
        </w:tc>
        <w:tc>
          <w:tcPr>
            <w:tcW w:w="1995" w:type="dxa"/>
            <w:shd w:val="clear" w:color="auto" w:fill="auto"/>
            <w:noWrap/>
            <w:vAlign w:val="center"/>
            <w:hideMark/>
          </w:tcPr>
          <w:p w14:paraId="7E369BF8"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100A6CC9"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0FF1E748" w14:textId="77777777" w:rsidTr="005305DB">
        <w:trPr>
          <w:trHeight w:val="265"/>
        </w:trPr>
        <w:tc>
          <w:tcPr>
            <w:tcW w:w="419" w:type="dxa"/>
            <w:shd w:val="clear" w:color="auto" w:fill="auto"/>
            <w:noWrap/>
            <w:vAlign w:val="center"/>
            <w:hideMark/>
          </w:tcPr>
          <w:p w14:paraId="355FD1CE"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38.</w:t>
            </w:r>
          </w:p>
        </w:tc>
        <w:tc>
          <w:tcPr>
            <w:tcW w:w="5519" w:type="dxa"/>
            <w:shd w:val="clear" w:color="auto" w:fill="auto"/>
            <w:noWrap/>
            <w:vAlign w:val="center"/>
            <w:hideMark/>
          </w:tcPr>
          <w:p w14:paraId="3800A860"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Możliwość przeprowadzenie testu elektrod</w:t>
            </w:r>
          </w:p>
        </w:tc>
        <w:tc>
          <w:tcPr>
            <w:tcW w:w="1995" w:type="dxa"/>
            <w:shd w:val="clear" w:color="auto" w:fill="auto"/>
            <w:noWrap/>
            <w:vAlign w:val="center"/>
            <w:hideMark/>
          </w:tcPr>
          <w:p w14:paraId="0C482ADE"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47A13EC5"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655FCBA5" w14:textId="77777777" w:rsidTr="005305DB">
        <w:trPr>
          <w:trHeight w:val="248"/>
        </w:trPr>
        <w:tc>
          <w:tcPr>
            <w:tcW w:w="419" w:type="dxa"/>
            <w:shd w:val="clear" w:color="auto" w:fill="auto"/>
            <w:noWrap/>
            <w:vAlign w:val="center"/>
            <w:hideMark/>
          </w:tcPr>
          <w:p w14:paraId="4E427538"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39.</w:t>
            </w:r>
          </w:p>
        </w:tc>
        <w:tc>
          <w:tcPr>
            <w:tcW w:w="5519" w:type="dxa"/>
            <w:shd w:val="clear" w:color="auto" w:fill="auto"/>
            <w:vAlign w:val="center"/>
            <w:hideMark/>
          </w:tcPr>
          <w:p w14:paraId="6697CACB"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xml:space="preserve">Wyposażenie standardowe: </w:t>
            </w:r>
          </w:p>
          <w:p w14:paraId="684BCBB3"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xml:space="preserve">elektrody do elektroterapii 6x6-min. 4szt, </w:t>
            </w:r>
          </w:p>
          <w:p w14:paraId="3ED278D4"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xml:space="preserve">elektrody do elektroterapii 7,5x9- min. 2szt, </w:t>
            </w:r>
          </w:p>
          <w:p w14:paraId="2B723EF3"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xml:space="preserve">pokrowce wiskozowe do elektrod 6x6- min. 8szt, </w:t>
            </w:r>
          </w:p>
          <w:p w14:paraId="58E5B343"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xml:space="preserve">7,5x9- min.4szt, </w:t>
            </w:r>
          </w:p>
          <w:p w14:paraId="7F1AFA03"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xml:space="preserve">pasy </w:t>
            </w:r>
            <w:proofErr w:type="spellStart"/>
            <w:r w:rsidRPr="00BC7FE6">
              <w:rPr>
                <w:rFonts w:ascii="Georgia" w:hAnsi="Georgia" w:cs="Calibri"/>
                <w:color w:val="000000"/>
                <w:sz w:val="18"/>
                <w:szCs w:val="18"/>
              </w:rPr>
              <w:t>rzepowe</w:t>
            </w:r>
            <w:proofErr w:type="spellEnd"/>
            <w:r w:rsidRPr="00BC7FE6">
              <w:rPr>
                <w:rFonts w:ascii="Georgia" w:hAnsi="Georgia" w:cs="Calibri"/>
                <w:color w:val="000000"/>
                <w:sz w:val="18"/>
                <w:szCs w:val="18"/>
              </w:rPr>
              <w:t xml:space="preserve"> 40x10- min.2szt, 100x10- min. 2szt</w:t>
            </w:r>
          </w:p>
        </w:tc>
        <w:tc>
          <w:tcPr>
            <w:tcW w:w="1995" w:type="dxa"/>
            <w:shd w:val="clear" w:color="auto" w:fill="auto"/>
            <w:noWrap/>
            <w:vAlign w:val="center"/>
            <w:hideMark/>
          </w:tcPr>
          <w:p w14:paraId="48F63BC7"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29601058"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413F3879" w14:textId="77777777" w:rsidTr="005305DB">
        <w:trPr>
          <w:trHeight w:val="138"/>
        </w:trPr>
        <w:tc>
          <w:tcPr>
            <w:tcW w:w="419" w:type="dxa"/>
            <w:shd w:val="clear" w:color="auto" w:fill="auto"/>
            <w:noWrap/>
            <w:vAlign w:val="center"/>
            <w:hideMark/>
          </w:tcPr>
          <w:p w14:paraId="27146451"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40.</w:t>
            </w:r>
          </w:p>
        </w:tc>
        <w:tc>
          <w:tcPr>
            <w:tcW w:w="5519" w:type="dxa"/>
            <w:shd w:val="clear" w:color="auto" w:fill="auto"/>
            <w:noWrap/>
            <w:vAlign w:val="center"/>
            <w:hideMark/>
          </w:tcPr>
          <w:p w14:paraId="54593611"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Zasilanie 230V/40W</w:t>
            </w:r>
          </w:p>
        </w:tc>
        <w:tc>
          <w:tcPr>
            <w:tcW w:w="1995" w:type="dxa"/>
            <w:shd w:val="clear" w:color="auto" w:fill="auto"/>
            <w:noWrap/>
            <w:vAlign w:val="center"/>
            <w:hideMark/>
          </w:tcPr>
          <w:p w14:paraId="7D7BFE51"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18D868F5"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r w:rsidR="003E7C37" w:rsidRPr="00405BCA" w14:paraId="587EED64" w14:textId="77777777" w:rsidTr="005305DB">
        <w:trPr>
          <w:trHeight w:val="69"/>
        </w:trPr>
        <w:tc>
          <w:tcPr>
            <w:tcW w:w="419" w:type="dxa"/>
            <w:shd w:val="clear" w:color="auto" w:fill="auto"/>
            <w:noWrap/>
            <w:vAlign w:val="center"/>
            <w:hideMark/>
          </w:tcPr>
          <w:p w14:paraId="31666003"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41.</w:t>
            </w:r>
          </w:p>
        </w:tc>
        <w:tc>
          <w:tcPr>
            <w:tcW w:w="5519" w:type="dxa"/>
            <w:shd w:val="clear" w:color="auto" w:fill="auto"/>
            <w:vAlign w:val="center"/>
            <w:hideMark/>
          </w:tcPr>
          <w:p w14:paraId="3F7E15B4"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xml:space="preserve">Gwarancja: 24 miesiące </w:t>
            </w:r>
          </w:p>
        </w:tc>
        <w:tc>
          <w:tcPr>
            <w:tcW w:w="1995" w:type="dxa"/>
            <w:shd w:val="clear" w:color="auto" w:fill="auto"/>
            <w:noWrap/>
            <w:vAlign w:val="center"/>
            <w:hideMark/>
          </w:tcPr>
          <w:p w14:paraId="63136039" w14:textId="77777777" w:rsidR="003E7C37" w:rsidRPr="00BC7FE6" w:rsidRDefault="003E7C37" w:rsidP="005305DB">
            <w:pPr>
              <w:spacing w:line="240" w:lineRule="auto"/>
              <w:jc w:val="center"/>
              <w:rPr>
                <w:rFonts w:ascii="Georgia" w:hAnsi="Georgia" w:cs="Calibri"/>
                <w:color w:val="000000"/>
                <w:sz w:val="18"/>
                <w:szCs w:val="18"/>
              </w:rPr>
            </w:pPr>
            <w:r w:rsidRPr="00BC7FE6">
              <w:rPr>
                <w:rFonts w:ascii="Georgia" w:hAnsi="Georgia" w:cs="Calibri"/>
                <w:color w:val="000000"/>
                <w:sz w:val="18"/>
                <w:szCs w:val="18"/>
              </w:rPr>
              <w:t>TAK</w:t>
            </w:r>
          </w:p>
        </w:tc>
        <w:tc>
          <w:tcPr>
            <w:tcW w:w="2268" w:type="dxa"/>
            <w:shd w:val="clear" w:color="auto" w:fill="auto"/>
            <w:noWrap/>
            <w:vAlign w:val="center"/>
            <w:hideMark/>
          </w:tcPr>
          <w:p w14:paraId="795F4FA2" w14:textId="77777777" w:rsidR="003E7C37" w:rsidRPr="00BC7FE6" w:rsidRDefault="003E7C37" w:rsidP="005305DB">
            <w:pPr>
              <w:spacing w:line="240" w:lineRule="auto"/>
              <w:rPr>
                <w:rFonts w:ascii="Georgia" w:hAnsi="Georgia" w:cs="Calibri"/>
                <w:color w:val="000000"/>
                <w:sz w:val="18"/>
                <w:szCs w:val="18"/>
              </w:rPr>
            </w:pPr>
            <w:r w:rsidRPr="00BC7FE6">
              <w:rPr>
                <w:rFonts w:ascii="Georgia" w:hAnsi="Georgia" w:cs="Calibri"/>
                <w:color w:val="000000"/>
                <w:sz w:val="18"/>
                <w:szCs w:val="18"/>
              </w:rPr>
              <w:t> </w:t>
            </w:r>
          </w:p>
        </w:tc>
      </w:tr>
    </w:tbl>
    <w:p w14:paraId="1865F2C4" w14:textId="77777777" w:rsidR="003E7C37" w:rsidRDefault="003E7C37" w:rsidP="003E7C37">
      <w:pPr>
        <w:rPr>
          <w:b/>
          <w:bCs/>
          <w:sz w:val="28"/>
          <w:szCs w:val="22"/>
        </w:rPr>
      </w:pPr>
    </w:p>
    <w:p w14:paraId="1A1F1017" w14:textId="77777777" w:rsidR="003E7C37" w:rsidRDefault="003E7C37" w:rsidP="003E7C37">
      <w:pPr>
        <w:jc w:val="both"/>
        <w:rPr>
          <w:rFonts w:ascii="Georgia" w:hAnsi="Georgia"/>
        </w:rPr>
      </w:pPr>
    </w:p>
    <w:p w14:paraId="34B8EF63" w14:textId="77777777" w:rsidR="003E7C37" w:rsidRPr="0005279A" w:rsidRDefault="003E7C37" w:rsidP="003E7C37">
      <w:pPr>
        <w:shd w:val="clear" w:color="auto" w:fill="00FFFF"/>
        <w:snapToGrid w:val="0"/>
        <w:ind w:left="-30"/>
        <w:jc w:val="center"/>
        <w:rPr>
          <w:rFonts w:ascii="Georgia" w:hAnsi="Georgia"/>
          <w:b/>
          <w:i/>
          <w:shd w:val="clear" w:color="auto" w:fill="00FFFF"/>
        </w:rPr>
      </w:pPr>
      <w:r w:rsidRPr="0005279A">
        <w:rPr>
          <w:rFonts w:ascii="Georgia" w:hAnsi="Georgia"/>
          <w:b/>
          <w:i/>
          <w:shd w:val="clear" w:color="auto" w:fill="00FFFF"/>
        </w:rPr>
        <w:t>Pakiet nr 5</w:t>
      </w:r>
    </w:p>
    <w:p w14:paraId="35C4892C" w14:textId="77777777" w:rsidR="003E7C37" w:rsidRPr="0005279A" w:rsidRDefault="003E7C37" w:rsidP="003E7C37">
      <w:pPr>
        <w:jc w:val="both"/>
        <w:rPr>
          <w:rFonts w:ascii="Georgia" w:hAnsi="Georgia"/>
          <w:b/>
          <w:bCs/>
        </w:rPr>
      </w:pPr>
      <w:r w:rsidRPr="0005279A">
        <w:rPr>
          <w:rFonts w:ascii="Georgia" w:hAnsi="Georgia"/>
          <w:b/>
          <w:bCs/>
        </w:rPr>
        <w:t xml:space="preserve">Lampa </w:t>
      </w:r>
      <w:r>
        <w:rPr>
          <w:rFonts w:ascii="Georgia" w:hAnsi="Georgia"/>
          <w:b/>
          <w:bCs/>
        </w:rPr>
        <w:t>bakteriobójcza</w:t>
      </w:r>
      <w:r w:rsidRPr="0005279A">
        <w:rPr>
          <w:rFonts w:ascii="Georgia" w:hAnsi="Georgia"/>
          <w:b/>
          <w:bCs/>
        </w:rPr>
        <w:t xml:space="preserve"> – 2 szt. </w:t>
      </w:r>
    </w:p>
    <w:tbl>
      <w:tblPr>
        <w:tblW w:w="10339" w:type="dxa"/>
        <w:tblInd w:w="-25" w:type="dxa"/>
        <w:tblLayout w:type="fixed"/>
        <w:tblLook w:val="04A0" w:firstRow="1" w:lastRow="0" w:firstColumn="1" w:lastColumn="0" w:noHBand="0" w:noVBand="1"/>
      </w:tblPr>
      <w:tblGrid>
        <w:gridCol w:w="601"/>
        <w:gridCol w:w="5630"/>
        <w:gridCol w:w="1985"/>
        <w:gridCol w:w="2123"/>
      </w:tblGrid>
      <w:tr w:rsidR="003E7C37" w:rsidRPr="00BC7FE6" w14:paraId="34508CC4" w14:textId="77777777" w:rsidTr="005305DB">
        <w:trPr>
          <w:trHeight w:val="454"/>
        </w:trPr>
        <w:tc>
          <w:tcPr>
            <w:tcW w:w="601" w:type="dxa"/>
            <w:tcBorders>
              <w:top w:val="single" w:sz="4" w:space="0" w:color="000000"/>
              <w:left w:val="single" w:sz="4" w:space="0" w:color="000000"/>
              <w:bottom w:val="single" w:sz="4" w:space="0" w:color="000000"/>
              <w:right w:val="nil"/>
            </w:tcBorders>
            <w:vAlign w:val="center"/>
          </w:tcPr>
          <w:p w14:paraId="4FCF3F84" w14:textId="77777777" w:rsidR="003E7C37" w:rsidRPr="00BC7FE6" w:rsidRDefault="003E7C37" w:rsidP="005305DB">
            <w:pPr>
              <w:snapToGrid w:val="0"/>
              <w:spacing w:line="240" w:lineRule="auto"/>
              <w:rPr>
                <w:rFonts w:ascii="Georgia" w:hAnsi="Georgia"/>
                <w:b/>
                <w:sz w:val="18"/>
                <w:szCs w:val="18"/>
              </w:rPr>
            </w:pPr>
          </w:p>
        </w:tc>
        <w:tc>
          <w:tcPr>
            <w:tcW w:w="5630" w:type="dxa"/>
            <w:tcBorders>
              <w:top w:val="single" w:sz="4" w:space="0" w:color="000000"/>
              <w:left w:val="single" w:sz="4" w:space="0" w:color="000000"/>
              <w:bottom w:val="single" w:sz="4" w:space="0" w:color="000000"/>
              <w:right w:val="nil"/>
            </w:tcBorders>
            <w:vAlign w:val="center"/>
          </w:tcPr>
          <w:p w14:paraId="5CC47F52" w14:textId="77777777" w:rsidR="003E7C37" w:rsidRPr="00BC7FE6" w:rsidRDefault="003E7C37" w:rsidP="005305DB">
            <w:pPr>
              <w:spacing w:line="240" w:lineRule="auto"/>
              <w:rPr>
                <w:rFonts w:ascii="Georgia" w:hAnsi="Georgia"/>
                <w:sz w:val="18"/>
                <w:szCs w:val="18"/>
              </w:rPr>
            </w:pPr>
            <w:r w:rsidRPr="00BC7FE6">
              <w:rPr>
                <w:rFonts w:ascii="Georgia" w:eastAsia="Calibri" w:hAnsi="Georgia"/>
                <w:b/>
                <w:bCs/>
                <w:color w:val="000000"/>
                <w:sz w:val="18"/>
                <w:szCs w:val="18"/>
              </w:rPr>
              <w:t xml:space="preserve">PARAMETR </w:t>
            </w:r>
          </w:p>
        </w:tc>
        <w:tc>
          <w:tcPr>
            <w:tcW w:w="1985" w:type="dxa"/>
            <w:tcBorders>
              <w:top w:val="single" w:sz="4" w:space="0" w:color="000000"/>
              <w:left w:val="single" w:sz="4" w:space="0" w:color="000000"/>
              <w:bottom w:val="single" w:sz="4" w:space="0" w:color="000000"/>
              <w:right w:val="nil"/>
            </w:tcBorders>
            <w:vAlign w:val="center"/>
          </w:tcPr>
          <w:p w14:paraId="79555ADB" w14:textId="77777777" w:rsidR="003E7C37" w:rsidRPr="00BC7FE6" w:rsidRDefault="003E7C37" w:rsidP="005305DB">
            <w:pPr>
              <w:snapToGrid w:val="0"/>
              <w:spacing w:line="240" w:lineRule="auto"/>
              <w:jc w:val="center"/>
              <w:rPr>
                <w:rFonts w:ascii="Georgia" w:hAnsi="Georgia"/>
                <w:sz w:val="18"/>
                <w:szCs w:val="18"/>
              </w:rPr>
            </w:pPr>
            <w:r w:rsidRPr="00BC7FE6">
              <w:rPr>
                <w:rFonts w:ascii="Georgia" w:eastAsia="Calibri" w:hAnsi="Georgia"/>
                <w:b/>
                <w:bCs/>
                <w:color w:val="000000"/>
                <w:sz w:val="18"/>
                <w:szCs w:val="18"/>
              </w:rPr>
              <w:t>Wymaganie</w:t>
            </w:r>
          </w:p>
        </w:tc>
        <w:tc>
          <w:tcPr>
            <w:tcW w:w="2123" w:type="dxa"/>
            <w:tcBorders>
              <w:top w:val="single" w:sz="4" w:space="0" w:color="000000"/>
              <w:left w:val="single" w:sz="4" w:space="0" w:color="000000"/>
              <w:bottom w:val="single" w:sz="4" w:space="0" w:color="000000"/>
              <w:right w:val="single" w:sz="4" w:space="0" w:color="000000"/>
            </w:tcBorders>
            <w:vAlign w:val="center"/>
          </w:tcPr>
          <w:p w14:paraId="5A8B7D3E" w14:textId="77777777" w:rsidR="003E7C37" w:rsidRPr="00BC7FE6" w:rsidRDefault="003E7C37" w:rsidP="005305DB">
            <w:pPr>
              <w:snapToGrid w:val="0"/>
              <w:spacing w:line="240" w:lineRule="auto"/>
              <w:jc w:val="center"/>
              <w:rPr>
                <w:rFonts w:ascii="Georgia" w:hAnsi="Georgia"/>
                <w:sz w:val="18"/>
                <w:szCs w:val="18"/>
              </w:rPr>
            </w:pPr>
            <w:r w:rsidRPr="00BC7FE6">
              <w:rPr>
                <w:rFonts w:ascii="Georgia" w:eastAsia="Calibri" w:hAnsi="Georgia"/>
                <w:b/>
                <w:bCs/>
                <w:color w:val="000000"/>
                <w:sz w:val="18"/>
                <w:szCs w:val="18"/>
              </w:rPr>
              <w:t>Oferowany parametr</w:t>
            </w:r>
          </w:p>
        </w:tc>
      </w:tr>
      <w:tr w:rsidR="003E7C37" w:rsidRPr="00BC7FE6" w14:paraId="62C308D9" w14:textId="77777777" w:rsidTr="005305DB">
        <w:trPr>
          <w:trHeight w:val="291"/>
        </w:trPr>
        <w:tc>
          <w:tcPr>
            <w:tcW w:w="601" w:type="dxa"/>
            <w:tcBorders>
              <w:top w:val="single" w:sz="4" w:space="0" w:color="000000"/>
              <w:left w:val="single" w:sz="4" w:space="0" w:color="000000"/>
              <w:bottom w:val="single" w:sz="4" w:space="0" w:color="000000"/>
              <w:right w:val="nil"/>
            </w:tcBorders>
            <w:vAlign w:val="center"/>
            <w:hideMark/>
          </w:tcPr>
          <w:p w14:paraId="1134FB7F" w14:textId="77777777" w:rsidR="003E7C37" w:rsidRPr="00BC7FE6" w:rsidRDefault="003E7C37" w:rsidP="005305DB">
            <w:pPr>
              <w:snapToGrid w:val="0"/>
              <w:spacing w:line="240" w:lineRule="auto"/>
              <w:rPr>
                <w:rFonts w:ascii="Georgia" w:hAnsi="Georgia"/>
                <w:b/>
                <w:sz w:val="18"/>
                <w:szCs w:val="18"/>
              </w:rPr>
            </w:pPr>
            <w:r w:rsidRPr="00BC7FE6">
              <w:rPr>
                <w:rFonts w:ascii="Georgia" w:hAnsi="Georgia"/>
                <w:b/>
                <w:sz w:val="18"/>
                <w:szCs w:val="18"/>
              </w:rPr>
              <w:t>1.</w:t>
            </w:r>
          </w:p>
        </w:tc>
        <w:tc>
          <w:tcPr>
            <w:tcW w:w="5630" w:type="dxa"/>
            <w:tcBorders>
              <w:top w:val="single" w:sz="4" w:space="0" w:color="000000"/>
              <w:left w:val="single" w:sz="4" w:space="0" w:color="000000"/>
              <w:bottom w:val="single" w:sz="4" w:space="0" w:color="000000"/>
              <w:right w:val="nil"/>
            </w:tcBorders>
            <w:vAlign w:val="center"/>
            <w:hideMark/>
          </w:tcPr>
          <w:p w14:paraId="38A0E4C5" w14:textId="77777777" w:rsidR="003E7C37" w:rsidRPr="00BC7FE6" w:rsidRDefault="003E7C37" w:rsidP="005305DB">
            <w:pPr>
              <w:spacing w:line="240" w:lineRule="auto"/>
              <w:rPr>
                <w:rFonts w:ascii="Georgia" w:hAnsi="Georgia"/>
                <w:sz w:val="18"/>
                <w:szCs w:val="18"/>
              </w:rPr>
            </w:pPr>
            <w:r w:rsidRPr="00BC7FE6">
              <w:rPr>
                <w:rFonts w:ascii="Georgia" w:hAnsi="Georgia"/>
                <w:sz w:val="18"/>
                <w:szCs w:val="18"/>
              </w:rPr>
              <w:t>Rok produkcji  2022</w:t>
            </w:r>
          </w:p>
        </w:tc>
        <w:tc>
          <w:tcPr>
            <w:tcW w:w="1985" w:type="dxa"/>
            <w:tcBorders>
              <w:top w:val="single" w:sz="4" w:space="0" w:color="000000"/>
              <w:left w:val="single" w:sz="4" w:space="0" w:color="000000"/>
              <w:bottom w:val="single" w:sz="4" w:space="0" w:color="000000"/>
              <w:right w:val="nil"/>
            </w:tcBorders>
            <w:vAlign w:val="center"/>
          </w:tcPr>
          <w:p w14:paraId="0F7524CC" w14:textId="77777777" w:rsidR="003E7C37" w:rsidRPr="00BC7FE6" w:rsidRDefault="003E7C37" w:rsidP="005305DB">
            <w:pPr>
              <w:snapToGrid w:val="0"/>
              <w:spacing w:line="240" w:lineRule="auto"/>
              <w:jc w:val="center"/>
              <w:rPr>
                <w:rFonts w:ascii="Georgia" w:hAnsi="Georgia"/>
                <w:sz w:val="18"/>
                <w:szCs w:val="18"/>
              </w:rPr>
            </w:pPr>
          </w:p>
        </w:tc>
        <w:tc>
          <w:tcPr>
            <w:tcW w:w="2123" w:type="dxa"/>
            <w:tcBorders>
              <w:top w:val="single" w:sz="4" w:space="0" w:color="000000"/>
              <w:left w:val="single" w:sz="4" w:space="0" w:color="000000"/>
              <w:bottom w:val="single" w:sz="4" w:space="0" w:color="000000"/>
              <w:right w:val="single" w:sz="4" w:space="0" w:color="000000"/>
            </w:tcBorders>
            <w:vAlign w:val="center"/>
          </w:tcPr>
          <w:p w14:paraId="1C1167AD" w14:textId="77777777" w:rsidR="003E7C37" w:rsidRPr="00BC7FE6" w:rsidRDefault="003E7C37" w:rsidP="005305DB">
            <w:pPr>
              <w:snapToGrid w:val="0"/>
              <w:spacing w:line="240" w:lineRule="auto"/>
              <w:jc w:val="center"/>
              <w:rPr>
                <w:rFonts w:ascii="Georgia" w:hAnsi="Georgia"/>
                <w:sz w:val="18"/>
                <w:szCs w:val="18"/>
              </w:rPr>
            </w:pPr>
          </w:p>
        </w:tc>
      </w:tr>
      <w:tr w:rsidR="003E7C37" w:rsidRPr="00BC7FE6" w14:paraId="7879C514" w14:textId="77777777" w:rsidTr="005305DB">
        <w:trPr>
          <w:trHeight w:val="282"/>
        </w:trPr>
        <w:tc>
          <w:tcPr>
            <w:tcW w:w="601" w:type="dxa"/>
            <w:tcBorders>
              <w:top w:val="nil"/>
              <w:left w:val="single" w:sz="4" w:space="0" w:color="000000"/>
              <w:bottom w:val="single" w:sz="4" w:space="0" w:color="000000"/>
              <w:right w:val="nil"/>
            </w:tcBorders>
            <w:vAlign w:val="center"/>
            <w:hideMark/>
          </w:tcPr>
          <w:p w14:paraId="6F376517" w14:textId="77777777" w:rsidR="003E7C37" w:rsidRPr="00BC7FE6" w:rsidRDefault="003E7C37" w:rsidP="005305DB">
            <w:pPr>
              <w:snapToGrid w:val="0"/>
              <w:spacing w:line="240" w:lineRule="auto"/>
              <w:rPr>
                <w:rFonts w:ascii="Georgia" w:hAnsi="Georgia"/>
                <w:b/>
                <w:sz w:val="18"/>
                <w:szCs w:val="18"/>
              </w:rPr>
            </w:pPr>
            <w:r w:rsidRPr="00BC7FE6">
              <w:rPr>
                <w:rFonts w:ascii="Georgia" w:hAnsi="Georgia"/>
                <w:b/>
                <w:sz w:val="18"/>
                <w:szCs w:val="18"/>
              </w:rPr>
              <w:t>2.</w:t>
            </w:r>
          </w:p>
        </w:tc>
        <w:tc>
          <w:tcPr>
            <w:tcW w:w="5630" w:type="dxa"/>
            <w:tcBorders>
              <w:top w:val="nil"/>
              <w:left w:val="single" w:sz="4" w:space="0" w:color="000000"/>
              <w:bottom w:val="single" w:sz="4" w:space="0" w:color="000000"/>
              <w:right w:val="nil"/>
            </w:tcBorders>
            <w:vAlign w:val="center"/>
            <w:hideMark/>
          </w:tcPr>
          <w:p w14:paraId="3B2E11A7" w14:textId="77777777" w:rsidR="003E7C37" w:rsidRPr="00BC7FE6" w:rsidRDefault="003E7C37" w:rsidP="005305DB">
            <w:pPr>
              <w:snapToGrid w:val="0"/>
              <w:spacing w:line="240" w:lineRule="auto"/>
              <w:rPr>
                <w:rFonts w:ascii="Georgia" w:hAnsi="Georgia"/>
                <w:sz w:val="18"/>
                <w:szCs w:val="18"/>
              </w:rPr>
            </w:pPr>
            <w:r w:rsidRPr="00BC7FE6">
              <w:rPr>
                <w:rFonts w:ascii="Georgia" w:hAnsi="Georgia"/>
                <w:sz w:val="18"/>
                <w:szCs w:val="18"/>
              </w:rPr>
              <w:t>Urządzenie fabrycznie nowe</w:t>
            </w:r>
          </w:p>
        </w:tc>
        <w:tc>
          <w:tcPr>
            <w:tcW w:w="1985" w:type="dxa"/>
            <w:tcBorders>
              <w:top w:val="nil"/>
              <w:left w:val="single" w:sz="4" w:space="0" w:color="000000"/>
              <w:bottom w:val="single" w:sz="4" w:space="0" w:color="000000"/>
              <w:right w:val="nil"/>
            </w:tcBorders>
            <w:vAlign w:val="center"/>
            <w:hideMark/>
          </w:tcPr>
          <w:p w14:paraId="7167F587" w14:textId="77777777" w:rsidR="003E7C37" w:rsidRPr="00BC7FE6" w:rsidRDefault="003E7C37" w:rsidP="005305DB">
            <w:pPr>
              <w:snapToGrid w:val="0"/>
              <w:spacing w:line="240" w:lineRule="auto"/>
              <w:jc w:val="center"/>
              <w:rPr>
                <w:rFonts w:ascii="Georgia" w:hAnsi="Georgia"/>
                <w:sz w:val="18"/>
                <w:szCs w:val="18"/>
              </w:rPr>
            </w:pPr>
            <w:r w:rsidRPr="00BC7FE6">
              <w:rPr>
                <w:rFonts w:ascii="Georgia" w:hAnsi="Georgia"/>
                <w:sz w:val="18"/>
                <w:szCs w:val="18"/>
              </w:rPr>
              <w:t>TAK</w:t>
            </w:r>
          </w:p>
        </w:tc>
        <w:tc>
          <w:tcPr>
            <w:tcW w:w="2123" w:type="dxa"/>
            <w:tcBorders>
              <w:top w:val="nil"/>
              <w:left w:val="single" w:sz="4" w:space="0" w:color="000000"/>
              <w:bottom w:val="single" w:sz="4" w:space="0" w:color="000000"/>
              <w:right w:val="single" w:sz="4" w:space="0" w:color="000000"/>
            </w:tcBorders>
            <w:vAlign w:val="center"/>
          </w:tcPr>
          <w:p w14:paraId="3C432F49" w14:textId="77777777" w:rsidR="003E7C37" w:rsidRPr="00BC7FE6" w:rsidRDefault="003E7C37" w:rsidP="005305DB">
            <w:pPr>
              <w:spacing w:line="240" w:lineRule="auto"/>
              <w:rPr>
                <w:rFonts w:ascii="Georgia" w:hAnsi="Georgia"/>
                <w:sz w:val="18"/>
                <w:szCs w:val="18"/>
              </w:rPr>
            </w:pPr>
          </w:p>
        </w:tc>
      </w:tr>
      <w:tr w:rsidR="003E7C37" w:rsidRPr="00BC7FE6" w14:paraId="08B7CFF1" w14:textId="77777777" w:rsidTr="005305DB">
        <w:trPr>
          <w:trHeight w:val="413"/>
        </w:trPr>
        <w:tc>
          <w:tcPr>
            <w:tcW w:w="601" w:type="dxa"/>
            <w:tcBorders>
              <w:top w:val="single" w:sz="4" w:space="0" w:color="000000"/>
              <w:left w:val="single" w:sz="4" w:space="0" w:color="000000"/>
              <w:bottom w:val="single" w:sz="4" w:space="0" w:color="000000"/>
              <w:right w:val="nil"/>
            </w:tcBorders>
            <w:vAlign w:val="center"/>
            <w:hideMark/>
          </w:tcPr>
          <w:p w14:paraId="728A8DFE" w14:textId="77777777" w:rsidR="003E7C37" w:rsidRPr="00BC7FE6" w:rsidRDefault="003E7C37" w:rsidP="005305DB">
            <w:pPr>
              <w:snapToGrid w:val="0"/>
              <w:spacing w:line="240" w:lineRule="auto"/>
              <w:rPr>
                <w:rFonts w:ascii="Georgia" w:hAnsi="Georgia"/>
                <w:b/>
                <w:sz w:val="18"/>
                <w:szCs w:val="18"/>
              </w:rPr>
            </w:pPr>
            <w:r w:rsidRPr="00BC7FE6">
              <w:rPr>
                <w:rFonts w:ascii="Georgia" w:hAnsi="Georgia"/>
                <w:b/>
                <w:sz w:val="18"/>
                <w:szCs w:val="18"/>
              </w:rPr>
              <w:t>3.</w:t>
            </w:r>
          </w:p>
        </w:tc>
        <w:tc>
          <w:tcPr>
            <w:tcW w:w="5630" w:type="dxa"/>
            <w:tcBorders>
              <w:top w:val="single" w:sz="4" w:space="0" w:color="000000"/>
              <w:left w:val="single" w:sz="4" w:space="0" w:color="000000"/>
              <w:bottom w:val="single" w:sz="4" w:space="0" w:color="000000"/>
              <w:right w:val="nil"/>
            </w:tcBorders>
            <w:vAlign w:val="center"/>
            <w:hideMark/>
          </w:tcPr>
          <w:p w14:paraId="487641AF" w14:textId="77777777" w:rsidR="003E7C37" w:rsidRPr="00BC7FE6" w:rsidRDefault="003E7C37" w:rsidP="005305DB">
            <w:pPr>
              <w:snapToGrid w:val="0"/>
              <w:spacing w:line="240" w:lineRule="auto"/>
              <w:rPr>
                <w:rFonts w:ascii="Georgia" w:hAnsi="Georgia"/>
                <w:sz w:val="18"/>
                <w:szCs w:val="18"/>
              </w:rPr>
            </w:pPr>
            <w:r w:rsidRPr="00BC7FE6">
              <w:rPr>
                <w:rFonts w:ascii="Georgia" w:hAnsi="Georgia"/>
                <w:sz w:val="18"/>
                <w:szCs w:val="18"/>
              </w:rPr>
              <w:t>Lampa bakteriobójcza bezpośredniego działania pracuje podczas nieobecności personelu i pacjentów, skuteczna metoda dezynfekcji powietrza i powierzchni.</w:t>
            </w:r>
          </w:p>
        </w:tc>
        <w:tc>
          <w:tcPr>
            <w:tcW w:w="1985" w:type="dxa"/>
            <w:tcBorders>
              <w:top w:val="single" w:sz="4" w:space="0" w:color="000000"/>
              <w:left w:val="single" w:sz="4" w:space="0" w:color="000000"/>
              <w:bottom w:val="single" w:sz="4" w:space="0" w:color="000000"/>
              <w:right w:val="nil"/>
            </w:tcBorders>
            <w:vAlign w:val="center"/>
            <w:hideMark/>
          </w:tcPr>
          <w:p w14:paraId="7BC2AC83" w14:textId="77777777" w:rsidR="003E7C37" w:rsidRPr="00BC7FE6" w:rsidRDefault="003E7C37" w:rsidP="005305DB">
            <w:pPr>
              <w:snapToGrid w:val="0"/>
              <w:spacing w:line="240" w:lineRule="auto"/>
              <w:jc w:val="center"/>
              <w:rPr>
                <w:rFonts w:ascii="Georgia" w:hAnsi="Georgia"/>
                <w:sz w:val="18"/>
                <w:szCs w:val="18"/>
              </w:rPr>
            </w:pPr>
            <w:r w:rsidRPr="00BC7FE6">
              <w:rPr>
                <w:rFonts w:ascii="Georgia" w:hAnsi="Georgia"/>
                <w:sz w:val="18"/>
                <w:szCs w:val="18"/>
              </w:rPr>
              <w:t>TAK</w:t>
            </w:r>
          </w:p>
        </w:tc>
        <w:tc>
          <w:tcPr>
            <w:tcW w:w="2123" w:type="dxa"/>
            <w:tcBorders>
              <w:top w:val="single" w:sz="4" w:space="0" w:color="000000"/>
              <w:left w:val="single" w:sz="4" w:space="0" w:color="000000"/>
              <w:bottom w:val="single" w:sz="4" w:space="0" w:color="000000"/>
              <w:right w:val="single" w:sz="4" w:space="0" w:color="000000"/>
            </w:tcBorders>
            <w:vAlign w:val="center"/>
          </w:tcPr>
          <w:p w14:paraId="76612AE7" w14:textId="77777777" w:rsidR="003E7C37" w:rsidRPr="00BC7FE6" w:rsidRDefault="003E7C37" w:rsidP="005305DB">
            <w:pPr>
              <w:spacing w:line="240" w:lineRule="auto"/>
              <w:rPr>
                <w:rFonts w:ascii="Georgia" w:hAnsi="Georgia"/>
                <w:sz w:val="18"/>
                <w:szCs w:val="18"/>
              </w:rPr>
            </w:pPr>
          </w:p>
        </w:tc>
      </w:tr>
      <w:tr w:rsidR="003E7C37" w:rsidRPr="00BC7FE6" w14:paraId="1C979949" w14:textId="77777777" w:rsidTr="005305DB">
        <w:trPr>
          <w:trHeight w:val="419"/>
        </w:trPr>
        <w:tc>
          <w:tcPr>
            <w:tcW w:w="601" w:type="dxa"/>
            <w:tcBorders>
              <w:top w:val="single" w:sz="4" w:space="0" w:color="000000"/>
              <w:left w:val="single" w:sz="4" w:space="0" w:color="000000"/>
              <w:bottom w:val="single" w:sz="4" w:space="0" w:color="000000"/>
              <w:right w:val="nil"/>
            </w:tcBorders>
            <w:vAlign w:val="center"/>
            <w:hideMark/>
          </w:tcPr>
          <w:p w14:paraId="0EB0F2F2" w14:textId="77777777" w:rsidR="003E7C37" w:rsidRPr="00BC7FE6" w:rsidRDefault="003E7C37" w:rsidP="005305DB">
            <w:pPr>
              <w:snapToGrid w:val="0"/>
              <w:spacing w:line="240" w:lineRule="auto"/>
              <w:rPr>
                <w:rFonts w:ascii="Georgia" w:hAnsi="Georgia"/>
                <w:b/>
                <w:sz w:val="18"/>
                <w:szCs w:val="18"/>
              </w:rPr>
            </w:pPr>
            <w:r w:rsidRPr="00BC7FE6">
              <w:rPr>
                <w:rFonts w:ascii="Georgia" w:hAnsi="Georgia"/>
                <w:b/>
                <w:sz w:val="18"/>
                <w:szCs w:val="18"/>
              </w:rPr>
              <w:t xml:space="preserve">4. </w:t>
            </w:r>
          </w:p>
        </w:tc>
        <w:tc>
          <w:tcPr>
            <w:tcW w:w="5630" w:type="dxa"/>
            <w:tcBorders>
              <w:top w:val="single" w:sz="4" w:space="0" w:color="000000"/>
              <w:left w:val="single" w:sz="4" w:space="0" w:color="000000"/>
              <w:bottom w:val="single" w:sz="4" w:space="0" w:color="000000"/>
              <w:right w:val="nil"/>
            </w:tcBorders>
            <w:vAlign w:val="center"/>
            <w:hideMark/>
          </w:tcPr>
          <w:p w14:paraId="3564EFB4" w14:textId="77777777" w:rsidR="003E7C37" w:rsidRPr="00BC7FE6" w:rsidRDefault="003E7C37" w:rsidP="005305DB">
            <w:pPr>
              <w:snapToGrid w:val="0"/>
              <w:spacing w:line="240" w:lineRule="auto"/>
              <w:rPr>
                <w:rFonts w:ascii="Georgia" w:hAnsi="Georgia"/>
                <w:sz w:val="18"/>
                <w:szCs w:val="18"/>
              </w:rPr>
            </w:pPr>
            <w:r w:rsidRPr="00BC7FE6">
              <w:rPr>
                <w:rFonts w:ascii="Georgia" w:hAnsi="Georgia"/>
                <w:sz w:val="18"/>
                <w:szCs w:val="18"/>
              </w:rPr>
              <w:t>Lampa na statywie na kółkach, które umożliwiają łatwy transport i zmianę ustawień lampy</w:t>
            </w:r>
          </w:p>
        </w:tc>
        <w:tc>
          <w:tcPr>
            <w:tcW w:w="1985" w:type="dxa"/>
            <w:tcBorders>
              <w:top w:val="single" w:sz="4" w:space="0" w:color="000000"/>
              <w:left w:val="single" w:sz="4" w:space="0" w:color="000000"/>
              <w:bottom w:val="single" w:sz="4" w:space="0" w:color="000000"/>
              <w:right w:val="nil"/>
            </w:tcBorders>
            <w:vAlign w:val="center"/>
            <w:hideMark/>
          </w:tcPr>
          <w:p w14:paraId="7C4C924C" w14:textId="77777777" w:rsidR="003E7C37" w:rsidRPr="00BC7FE6" w:rsidRDefault="003E7C37" w:rsidP="005305DB">
            <w:pPr>
              <w:snapToGrid w:val="0"/>
              <w:spacing w:line="240" w:lineRule="auto"/>
              <w:jc w:val="center"/>
              <w:rPr>
                <w:rFonts w:ascii="Georgia" w:hAnsi="Georgia"/>
                <w:sz w:val="18"/>
                <w:szCs w:val="18"/>
              </w:rPr>
            </w:pPr>
            <w:r w:rsidRPr="00BC7FE6">
              <w:rPr>
                <w:rFonts w:ascii="Georgia" w:hAnsi="Georgia"/>
                <w:sz w:val="18"/>
                <w:szCs w:val="18"/>
              </w:rPr>
              <w:t>TAK</w:t>
            </w:r>
          </w:p>
        </w:tc>
        <w:tc>
          <w:tcPr>
            <w:tcW w:w="2123" w:type="dxa"/>
            <w:tcBorders>
              <w:top w:val="single" w:sz="4" w:space="0" w:color="000000"/>
              <w:left w:val="single" w:sz="4" w:space="0" w:color="000000"/>
              <w:bottom w:val="single" w:sz="4" w:space="0" w:color="000000"/>
              <w:right w:val="single" w:sz="4" w:space="0" w:color="000000"/>
            </w:tcBorders>
            <w:vAlign w:val="center"/>
          </w:tcPr>
          <w:p w14:paraId="20955982" w14:textId="77777777" w:rsidR="003E7C37" w:rsidRPr="00BC7FE6" w:rsidRDefault="003E7C37" w:rsidP="005305DB">
            <w:pPr>
              <w:snapToGrid w:val="0"/>
              <w:spacing w:line="240" w:lineRule="auto"/>
              <w:rPr>
                <w:rFonts w:ascii="Georgia" w:hAnsi="Georgia"/>
                <w:sz w:val="18"/>
                <w:szCs w:val="18"/>
              </w:rPr>
            </w:pPr>
          </w:p>
        </w:tc>
      </w:tr>
      <w:tr w:rsidR="003E7C37" w:rsidRPr="00BC7FE6" w14:paraId="3405A18A" w14:textId="77777777" w:rsidTr="005305DB">
        <w:trPr>
          <w:trHeight w:val="503"/>
        </w:trPr>
        <w:tc>
          <w:tcPr>
            <w:tcW w:w="601" w:type="dxa"/>
            <w:tcBorders>
              <w:top w:val="single" w:sz="4" w:space="0" w:color="000000"/>
              <w:left w:val="single" w:sz="4" w:space="0" w:color="000000"/>
              <w:bottom w:val="single" w:sz="4" w:space="0" w:color="000000"/>
              <w:right w:val="nil"/>
            </w:tcBorders>
            <w:vAlign w:val="center"/>
            <w:hideMark/>
          </w:tcPr>
          <w:p w14:paraId="7EE03CD0" w14:textId="77777777" w:rsidR="003E7C37" w:rsidRPr="00BC7FE6" w:rsidRDefault="003E7C37" w:rsidP="005305DB">
            <w:pPr>
              <w:snapToGrid w:val="0"/>
              <w:spacing w:line="240" w:lineRule="auto"/>
              <w:rPr>
                <w:rFonts w:ascii="Georgia" w:hAnsi="Georgia"/>
                <w:b/>
                <w:sz w:val="18"/>
                <w:szCs w:val="18"/>
              </w:rPr>
            </w:pPr>
            <w:r w:rsidRPr="00BC7FE6">
              <w:rPr>
                <w:rFonts w:ascii="Georgia" w:hAnsi="Georgia"/>
                <w:b/>
                <w:sz w:val="18"/>
                <w:szCs w:val="18"/>
              </w:rPr>
              <w:t>5.</w:t>
            </w:r>
          </w:p>
        </w:tc>
        <w:tc>
          <w:tcPr>
            <w:tcW w:w="5630" w:type="dxa"/>
            <w:tcBorders>
              <w:top w:val="single" w:sz="4" w:space="0" w:color="000000"/>
              <w:left w:val="single" w:sz="4" w:space="0" w:color="000000"/>
              <w:bottom w:val="single" w:sz="4" w:space="0" w:color="000000"/>
              <w:right w:val="nil"/>
            </w:tcBorders>
            <w:vAlign w:val="center"/>
            <w:hideMark/>
          </w:tcPr>
          <w:p w14:paraId="7B89F9B6" w14:textId="77777777" w:rsidR="003E7C37" w:rsidRPr="00BC7FE6" w:rsidRDefault="003E7C37" w:rsidP="005305DB">
            <w:pPr>
              <w:spacing w:line="240" w:lineRule="auto"/>
              <w:rPr>
                <w:rFonts w:ascii="Georgia" w:hAnsi="Georgia"/>
                <w:sz w:val="18"/>
                <w:szCs w:val="18"/>
              </w:rPr>
            </w:pPr>
            <w:r w:rsidRPr="00BC7FE6">
              <w:rPr>
                <w:rFonts w:ascii="Georgia" w:hAnsi="Georgia"/>
                <w:sz w:val="18"/>
                <w:szCs w:val="18"/>
              </w:rPr>
              <w:t>Emituje promieniowanie UV-V o długości fali 253,7 mm. Takie spektrum gwarantuje niszczenie wszelkich komórek: grzybów, pleśni, wirusów oraz bakterii</w:t>
            </w:r>
          </w:p>
        </w:tc>
        <w:tc>
          <w:tcPr>
            <w:tcW w:w="1985" w:type="dxa"/>
            <w:tcBorders>
              <w:top w:val="single" w:sz="4" w:space="0" w:color="000000"/>
              <w:left w:val="single" w:sz="4" w:space="0" w:color="000000"/>
              <w:bottom w:val="single" w:sz="4" w:space="0" w:color="000000"/>
              <w:right w:val="nil"/>
            </w:tcBorders>
            <w:vAlign w:val="center"/>
            <w:hideMark/>
          </w:tcPr>
          <w:p w14:paraId="773DA896" w14:textId="77777777" w:rsidR="003E7C37" w:rsidRPr="00BC7FE6" w:rsidRDefault="003E7C37" w:rsidP="005305DB">
            <w:pPr>
              <w:snapToGrid w:val="0"/>
              <w:spacing w:line="240" w:lineRule="auto"/>
              <w:jc w:val="center"/>
              <w:rPr>
                <w:rFonts w:ascii="Georgia" w:hAnsi="Georgia"/>
                <w:sz w:val="18"/>
                <w:szCs w:val="18"/>
              </w:rPr>
            </w:pPr>
            <w:r w:rsidRPr="00BC7FE6">
              <w:rPr>
                <w:rFonts w:ascii="Georgia" w:hAnsi="Georgia"/>
                <w:sz w:val="18"/>
                <w:szCs w:val="18"/>
              </w:rPr>
              <w:t>TAK</w:t>
            </w:r>
          </w:p>
        </w:tc>
        <w:tc>
          <w:tcPr>
            <w:tcW w:w="2123" w:type="dxa"/>
            <w:tcBorders>
              <w:top w:val="single" w:sz="4" w:space="0" w:color="000000"/>
              <w:left w:val="single" w:sz="4" w:space="0" w:color="000000"/>
              <w:bottom w:val="single" w:sz="4" w:space="0" w:color="000000"/>
              <w:right w:val="single" w:sz="4" w:space="0" w:color="000000"/>
            </w:tcBorders>
            <w:vAlign w:val="center"/>
          </w:tcPr>
          <w:p w14:paraId="13796ADF" w14:textId="77777777" w:rsidR="003E7C37" w:rsidRPr="00BC7FE6" w:rsidRDefault="003E7C37" w:rsidP="005305DB">
            <w:pPr>
              <w:snapToGrid w:val="0"/>
              <w:spacing w:line="240" w:lineRule="auto"/>
              <w:jc w:val="center"/>
              <w:rPr>
                <w:rFonts w:ascii="Georgia" w:hAnsi="Georgia"/>
                <w:color w:val="FF0000"/>
                <w:sz w:val="18"/>
                <w:szCs w:val="18"/>
              </w:rPr>
            </w:pPr>
          </w:p>
        </w:tc>
      </w:tr>
      <w:tr w:rsidR="003E7C37" w:rsidRPr="00BC7FE6" w14:paraId="6FFAFD6A" w14:textId="77777777" w:rsidTr="005305DB">
        <w:trPr>
          <w:trHeight w:val="319"/>
        </w:trPr>
        <w:tc>
          <w:tcPr>
            <w:tcW w:w="601" w:type="dxa"/>
            <w:tcBorders>
              <w:top w:val="single" w:sz="4" w:space="0" w:color="000000"/>
              <w:left w:val="single" w:sz="4" w:space="0" w:color="000000"/>
              <w:bottom w:val="single" w:sz="4" w:space="0" w:color="000000"/>
              <w:right w:val="nil"/>
            </w:tcBorders>
            <w:vAlign w:val="center"/>
            <w:hideMark/>
          </w:tcPr>
          <w:p w14:paraId="5712EB45" w14:textId="77777777" w:rsidR="003E7C37" w:rsidRPr="00BC7FE6" w:rsidRDefault="003E7C37" w:rsidP="005305DB">
            <w:pPr>
              <w:snapToGrid w:val="0"/>
              <w:spacing w:line="240" w:lineRule="auto"/>
              <w:rPr>
                <w:rFonts w:ascii="Georgia" w:hAnsi="Georgia"/>
                <w:b/>
                <w:sz w:val="18"/>
                <w:szCs w:val="18"/>
              </w:rPr>
            </w:pPr>
            <w:r w:rsidRPr="00BC7FE6">
              <w:rPr>
                <w:rFonts w:ascii="Georgia" w:hAnsi="Georgia"/>
                <w:b/>
                <w:sz w:val="18"/>
                <w:szCs w:val="18"/>
              </w:rPr>
              <w:t>6.</w:t>
            </w:r>
          </w:p>
        </w:tc>
        <w:tc>
          <w:tcPr>
            <w:tcW w:w="5630" w:type="dxa"/>
            <w:tcBorders>
              <w:top w:val="single" w:sz="4" w:space="0" w:color="000000"/>
              <w:left w:val="single" w:sz="4" w:space="0" w:color="000000"/>
              <w:bottom w:val="single" w:sz="4" w:space="0" w:color="000000"/>
              <w:right w:val="nil"/>
            </w:tcBorders>
            <w:vAlign w:val="center"/>
            <w:hideMark/>
          </w:tcPr>
          <w:p w14:paraId="0BD8A27E" w14:textId="77777777" w:rsidR="003E7C37" w:rsidRPr="00BC7FE6" w:rsidRDefault="003E7C37" w:rsidP="005305DB">
            <w:pPr>
              <w:pStyle w:val="NormalnyWeb"/>
              <w:shd w:val="clear" w:color="auto" w:fill="FFFFFF"/>
              <w:spacing w:before="0" w:after="0" w:line="240" w:lineRule="auto"/>
              <w:rPr>
                <w:rFonts w:ascii="Georgia" w:hAnsi="Georgia" w:cs="Helvetica"/>
                <w:sz w:val="18"/>
                <w:szCs w:val="18"/>
                <w:lang w:eastAsia="en-US"/>
              </w:rPr>
            </w:pPr>
            <w:r w:rsidRPr="00BC7FE6">
              <w:rPr>
                <w:rFonts w:ascii="Georgia" w:hAnsi="Georgia" w:cs="Helvetica"/>
                <w:sz w:val="18"/>
                <w:szCs w:val="18"/>
                <w:lang w:eastAsia="en-US"/>
              </w:rPr>
              <w:t>Przeznaczenie do stosowania na blokach operacyjnych, w gabinetach zabiegowych,  opatrunkowych, salach chorych, przychodniach, laboratoriach, aptekach</w:t>
            </w:r>
          </w:p>
        </w:tc>
        <w:tc>
          <w:tcPr>
            <w:tcW w:w="1985" w:type="dxa"/>
            <w:tcBorders>
              <w:top w:val="single" w:sz="4" w:space="0" w:color="000000"/>
              <w:left w:val="single" w:sz="4" w:space="0" w:color="000000"/>
              <w:bottom w:val="single" w:sz="4" w:space="0" w:color="000000"/>
              <w:right w:val="nil"/>
            </w:tcBorders>
            <w:vAlign w:val="center"/>
            <w:hideMark/>
          </w:tcPr>
          <w:p w14:paraId="10DE68E2" w14:textId="77777777" w:rsidR="003E7C37" w:rsidRPr="00BC7FE6" w:rsidRDefault="003E7C37" w:rsidP="005305DB">
            <w:pPr>
              <w:snapToGrid w:val="0"/>
              <w:spacing w:line="240" w:lineRule="auto"/>
              <w:jc w:val="center"/>
              <w:rPr>
                <w:rFonts w:ascii="Georgia" w:hAnsi="Georgia"/>
                <w:sz w:val="18"/>
                <w:szCs w:val="18"/>
                <w:lang w:eastAsia="en-US"/>
              </w:rPr>
            </w:pPr>
            <w:r w:rsidRPr="00BC7FE6">
              <w:rPr>
                <w:rFonts w:ascii="Georgia" w:hAnsi="Georgia"/>
                <w:sz w:val="18"/>
                <w:szCs w:val="18"/>
              </w:rPr>
              <w:t>TAK</w:t>
            </w:r>
          </w:p>
        </w:tc>
        <w:tc>
          <w:tcPr>
            <w:tcW w:w="2123" w:type="dxa"/>
            <w:tcBorders>
              <w:top w:val="single" w:sz="4" w:space="0" w:color="000000"/>
              <w:left w:val="single" w:sz="4" w:space="0" w:color="000000"/>
              <w:bottom w:val="single" w:sz="4" w:space="0" w:color="000000"/>
              <w:right w:val="single" w:sz="4" w:space="0" w:color="000000"/>
            </w:tcBorders>
            <w:vAlign w:val="center"/>
          </w:tcPr>
          <w:p w14:paraId="3F6A66EA" w14:textId="77777777" w:rsidR="003E7C37" w:rsidRPr="00BC7FE6" w:rsidRDefault="003E7C37" w:rsidP="005305DB">
            <w:pPr>
              <w:snapToGrid w:val="0"/>
              <w:spacing w:line="240" w:lineRule="auto"/>
              <w:jc w:val="center"/>
              <w:rPr>
                <w:rFonts w:ascii="Georgia" w:hAnsi="Georgia"/>
                <w:color w:val="FF0000"/>
                <w:sz w:val="18"/>
                <w:szCs w:val="18"/>
              </w:rPr>
            </w:pPr>
          </w:p>
        </w:tc>
      </w:tr>
      <w:tr w:rsidR="003E7C37" w:rsidRPr="00BC7FE6" w14:paraId="579BF365" w14:textId="77777777" w:rsidTr="005305DB">
        <w:trPr>
          <w:trHeight w:val="235"/>
        </w:trPr>
        <w:tc>
          <w:tcPr>
            <w:tcW w:w="601" w:type="dxa"/>
            <w:tcBorders>
              <w:top w:val="single" w:sz="4" w:space="0" w:color="000000"/>
              <w:left w:val="single" w:sz="4" w:space="0" w:color="000000"/>
              <w:bottom w:val="single" w:sz="4" w:space="0" w:color="000000"/>
              <w:right w:val="nil"/>
            </w:tcBorders>
            <w:vAlign w:val="center"/>
            <w:hideMark/>
          </w:tcPr>
          <w:p w14:paraId="0AD8C69E" w14:textId="77777777" w:rsidR="003E7C37" w:rsidRPr="00BC7FE6" w:rsidRDefault="003E7C37" w:rsidP="005305DB">
            <w:pPr>
              <w:snapToGrid w:val="0"/>
              <w:spacing w:line="240" w:lineRule="auto"/>
              <w:rPr>
                <w:rFonts w:ascii="Georgia" w:hAnsi="Georgia"/>
                <w:b/>
                <w:sz w:val="18"/>
                <w:szCs w:val="18"/>
              </w:rPr>
            </w:pPr>
            <w:r w:rsidRPr="00BC7FE6">
              <w:rPr>
                <w:rFonts w:ascii="Georgia" w:hAnsi="Georgia"/>
                <w:b/>
                <w:sz w:val="18"/>
                <w:szCs w:val="18"/>
              </w:rPr>
              <w:t>7.</w:t>
            </w:r>
          </w:p>
        </w:tc>
        <w:tc>
          <w:tcPr>
            <w:tcW w:w="5630" w:type="dxa"/>
            <w:tcBorders>
              <w:top w:val="single" w:sz="4" w:space="0" w:color="000000"/>
              <w:left w:val="single" w:sz="4" w:space="0" w:color="000000"/>
              <w:bottom w:val="single" w:sz="4" w:space="0" w:color="000000"/>
              <w:right w:val="nil"/>
            </w:tcBorders>
            <w:vAlign w:val="center"/>
            <w:hideMark/>
          </w:tcPr>
          <w:p w14:paraId="39485FA9" w14:textId="77777777" w:rsidR="003E7C37" w:rsidRPr="00BC7FE6" w:rsidRDefault="003E7C37" w:rsidP="005305DB">
            <w:pPr>
              <w:snapToGrid w:val="0"/>
              <w:spacing w:line="240" w:lineRule="auto"/>
              <w:rPr>
                <w:rFonts w:ascii="Georgia" w:hAnsi="Georgia"/>
                <w:sz w:val="18"/>
                <w:szCs w:val="18"/>
              </w:rPr>
            </w:pPr>
            <w:r w:rsidRPr="00BC7FE6">
              <w:rPr>
                <w:rFonts w:ascii="Georgia" w:hAnsi="Georgia"/>
                <w:sz w:val="18"/>
                <w:szCs w:val="18"/>
              </w:rPr>
              <w:t>Waga urządzenia: masa kopuły 5 kg ( +/- 10%)</w:t>
            </w:r>
          </w:p>
        </w:tc>
        <w:tc>
          <w:tcPr>
            <w:tcW w:w="1985" w:type="dxa"/>
            <w:tcBorders>
              <w:top w:val="single" w:sz="4" w:space="0" w:color="000000"/>
              <w:left w:val="single" w:sz="4" w:space="0" w:color="000000"/>
              <w:bottom w:val="single" w:sz="4" w:space="0" w:color="000000"/>
              <w:right w:val="nil"/>
            </w:tcBorders>
            <w:vAlign w:val="center"/>
            <w:hideMark/>
          </w:tcPr>
          <w:p w14:paraId="288A9C14" w14:textId="77777777" w:rsidR="003E7C37" w:rsidRPr="00BC7FE6" w:rsidRDefault="003E7C37" w:rsidP="005305DB">
            <w:pPr>
              <w:snapToGrid w:val="0"/>
              <w:spacing w:line="240" w:lineRule="auto"/>
              <w:jc w:val="center"/>
              <w:rPr>
                <w:rFonts w:ascii="Georgia" w:hAnsi="Georgia"/>
                <w:sz w:val="18"/>
                <w:szCs w:val="18"/>
              </w:rPr>
            </w:pPr>
            <w:r w:rsidRPr="00BC7FE6">
              <w:rPr>
                <w:rFonts w:ascii="Georgia" w:hAnsi="Georgia"/>
                <w:sz w:val="18"/>
                <w:szCs w:val="18"/>
              </w:rPr>
              <w:t>TAK</w:t>
            </w:r>
          </w:p>
        </w:tc>
        <w:tc>
          <w:tcPr>
            <w:tcW w:w="2123" w:type="dxa"/>
            <w:tcBorders>
              <w:top w:val="single" w:sz="4" w:space="0" w:color="000000"/>
              <w:left w:val="single" w:sz="4" w:space="0" w:color="000000"/>
              <w:bottom w:val="single" w:sz="4" w:space="0" w:color="000000"/>
              <w:right w:val="single" w:sz="4" w:space="0" w:color="000000"/>
            </w:tcBorders>
            <w:vAlign w:val="center"/>
          </w:tcPr>
          <w:p w14:paraId="68928241" w14:textId="77777777" w:rsidR="003E7C37" w:rsidRPr="00BC7FE6" w:rsidRDefault="003E7C37" w:rsidP="005305DB">
            <w:pPr>
              <w:snapToGrid w:val="0"/>
              <w:spacing w:line="240" w:lineRule="auto"/>
              <w:jc w:val="center"/>
              <w:rPr>
                <w:rFonts w:ascii="Georgia" w:hAnsi="Georgia"/>
                <w:color w:val="FF0000"/>
                <w:sz w:val="18"/>
                <w:szCs w:val="18"/>
              </w:rPr>
            </w:pPr>
          </w:p>
        </w:tc>
      </w:tr>
      <w:tr w:rsidR="003E7C37" w:rsidRPr="00BC7FE6" w14:paraId="543A7203" w14:textId="77777777" w:rsidTr="005305DB">
        <w:trPr>
          <w:trHeight w:val="317"/>
        </w:trPr>
        <w:tc>
          <w:tcPr>
            <w:tcW w:w="601" w:type="dxa"/>
            <w:tcBorders>
              <w:top w:val="single" w:sz="4" w:space="0" w:color="000000"/>
              <w:left w:val="single" w:sz="4" w:space="0" w:color="000000"/>
              <w:bottom w:val="single" w:sz="4" w:space="0" w:color="000000"/>
              <w:right w:val="nil"/>
            </w:tcBorders>
            <w:vAlign w:val="center"/>
            <w:hideMark/>
          </w:tcPr>
          <w:p w14:paraId="14D5463B" w14:textId="77777777" w:rsidR="003E7C37" w:rsidRPr="00BC7FE6" w:rsidRDefault="003E7C37" w:rsidP="005305DB">
            <w:pPr>
              <w:snapToGrid w:val="0"/>
              <w:spacing w:line="240" w:lineRule="auto"/>
              <w:rPr>
                <w:rFonts w:ascii="Georgia" w:hAnsi="Georgia"/>
                <w:b/>
                <w:sz w:val="18"/>
                <w:szCs w:val="18"/>
              </w:rPr>
            </w:pPr>
            <w:r w:rsidRPr="00BC7FE6">
              <w:rPr>
                <w:rFonts w:ascii="Georgia" w:hAnsi="Georgia"/>
                <w:b/>
                <w:sz w:val="18"/>
                <w:szCs w:val="18"/>
              </w:rPr>
              <w:t>8.</w:t>
            </w:r>
          </w:p>
        </w:tc>
        <w:tc>
          <w:tcPr>
            <w:tcW w:w="5630" w:type="dxa"/>
            <w:tcBorders>
              <w:top w:val="single" w:sz="4" w:space="0" w:color="000000"/>
              <w:left w:val="single" w:sz="4" w:space="0" w:color="000000"/>
              <w:bottom w:val="single" w:sz="4" w:space="0" w:color="000000"/>
              <w:right w:val="nil"/>
            </w:tcBorders>
            <w:vAlign w:val="center"/>
            <w:hideMark/>
          </w:tcPr>
          <w:p w14:paraId="54F4056C" w14:textId="77777777" w:rsidR="003E7C37" w:rsidRPr="00BC7FE6" w:rsidRDefault="003E7C37" w:rsidP="005305DB">
            <w:pPr>
              <w:snapToGrid w:val="0"/>
              <w:spacing w:line="240" w:lineRule="auto"/>
              <w:rPr>
                <w:rFonts w:ascii="Georgia" w:hAnsi="Georgia"/>
                <w:sz w:val="18"/>
                <w:szCs w:val="18"/>
                <w:vertAlign w:val="superscript"/>
              </w:rPr>
            </w:pPr>
            <w:r w:rsidRPr="00BC7FE6">
              <w:rPr>
                <w:rFonts w:ascii="Georgia" w:hAnsi="Georgia"/>
                <w:sz w:val="18"/>
                <w:szCs w:val="18"/>
              </w:rPr>
              <w:t>Możliwość ustawienia kąta naświetlenia 270</w:t>
            </w:r>
            <w:r w:rsidRPr="00BC7FE6">
              <w:rPr>
                <w:rFonts w:ascii="Georgia" w:hAnsi="Georgia"/>
                <w:sz w:val="18"/>
                <w:szCs w:val="18"/>
                <w:vertAlign w:val="superscript"/>
              </w:rPr>
              <w:t>0</w:t>
            </w:r>
          </w:p>
        </w:tc>
        <w:tc>
          <w:tcPr>
            <w:tcW w:w="1985" w:type="dxa"/>
            <w:tcBorders>
              <w:top w:val="single" w:sz="4" w:space="0" w:color="000000"/>
              <w:left w:val="single" w:sz="4" w:space="0" w:color="000000"/>
              <w:bottom w:val="single" w:sz="4" w:space="0" w:color="000000"/>
              <w:right w:val="nil"/>
            </w:tcBorders>
            <w:vAlign w:val="center"/>
            <w:hideMark/>
          </w:tcPr>
          <w:p w14:paraId="3080DEB8" w14:textId="77777777" w:rsidR="003E7C37" w:rsidRPr="00BC7FE6" w:rsidRDefault="003E7C37" w:rsidP="005305DB">
            <w:pPr>
              <w:snapToGrid w:val="0"/>
              <w:spacing w:line="240" w:lineRule="auto"/>
              <w:jc w:val="center"/>
              <w:rPr>
                <w:rFonts w:ascii="Georgia" w:hAnsi="Georgia"/>
                <w:sz w:val="18"/>
                <w:szCs w:val="18"/>
              </w:rPr>
            </w:pPr>
            <w:r w:rsidRPr="00BC7FE6">
              <w:rPr>
                <w:rFonts w:ascii="Georgia" w:hAnsi="Georgia"/>
                <w:sz w:val="18"/>
                <w:szCs w:val="18"/>
              </w:rPr>
              <w:t>TAK</w:t>
            </w:r>
          </w:p>
        </w:tc>
        <w:tc>
          <w:tcPr>
            <w:tcW w:w="2123" w:type="dxa"/>
            <w:tcBorders>
              <w:top w:val="single" w:sz="4" w:space="0" w:color="000000"/>
              <w:left w:val="single" w:sz="4" w:space="0" w:color="000000"/>
              <w:bottom w:val="single" w:sz="4" w:space="0" w:color="000000"/>
              <w:right w:val="single" w:sz="4" w:space="0" w:color="000000"/>
            </w:tcBorders>
            <w:vAlign w:val="center"/>
          </w:tcPr>
          <w:p w14:paraId="5AED148E" w14:textId="77777777" w:rsidR="003E7C37" w:rsidRPr="00BC7FE6" w:rsidRDefault="003E7C37" w:rsidP="005305DB">
            <w:pPr>
              <w:snapToGrid w:val="0"/>
              <w:spacing w:line="240" w:lineRule="auto"/>
              <w:jc w:val="center"/>
              <w:rPr>
                <w:rFonts w:ascii="Georgia" w:hAnsi="Georgia"/>
                <w:color w:val="FF0000"/>
                <w:sz w:val="18"/>
                <w:szCs w:val="18"/>
              </w:rPr>
            </w:pPr>
          </w:p>
        </w:tc>
      </w:tr>
      <w:tr w:rsidR="003E7C37" w:rsidRPr="00BC7FE6" w14:paraId="5A19CF45" w14:textId="77777777" w:rsidTr="005305DB">
        <w:trPr>
          <w:trHeight w:val="279"/>
        </w:trPr>
        <w:tc>
          <w:tcPr>
            <w:tcW w:w="601" w:type="dxa"/>
            <w:tcBorders>
              <w:top w:val="single" w:sz="4" w:space="0" w:color="000000"/>
              <w:left w:val="single" w:sz="4" w:space="0" w:color="000000"/>
              <w:bottom w:val="single" w:sz="4" w:space="0" w:color="000000"/>
              <w:right w:val="nil"/>
            </w:tcBorders>
            <w:vAlign w:val="center"/>
            <w:hideMark/>
          </w:tcPr>
          <w:p w14:paraId="6134C28B" w14:textId="77777777" w:rsidR="003E7C37" w:rsidRPr="00BC7FE6" w:rsidRDefault="003E7C37" w:rsidP="005305DB">
            <w:pPr>
              <w:snapToGrid w:val="0"/>
              <w:spacing w:line="240" w:lineRule="auto"/>
              <w:rPr>
                <w:rFonts w:ascii="Georgia" w:hAnsi="Georgia"/>
                <w:b/>
                <w:sz w:val="18"/>
                <w:szCs w:val="18"/>
              </w:rPr>
            </w:pPr>
            <w:r w:rsidRPr="00BC7FE6">
              <w:rPr>
                <w:rFonts w:ascii="Georgia" w:hAnsi="Georgia"/>
                <w:b/>
                <w:sz w:val="18"/>
                <w:szCs w:val="18"/>
              </w:rPr>
              <w:t>9.</w:t>
            </w:r>
          </w:p>
        </w:tc>
        <w:tc>
          <w:tcPr>
            <w:tcW w:w="5630" w:type="dxa"/>
            <w:tcBorders>
              <w:top w:val="single" w:sz="4" w:space="0" w:color="000000"/>
              <w:left w:val="single" w:sz="4" w:space="0" w:color="000000"/>
              <w:bottom w:val="single" w:sz="4" w:space="0" w:color="000000"/>
              <w:right w:val="nil"/>
            </w:tcBorders>
            <w:vAlign w:val="center"/>
            <w:hideMark/>
          </w:tcPr>
          <w:p w14:paraId="40182616" w14:textId="77777777" w:rsidR="003E7C37" w:rsidRPr="00BC7FE6" w:rsidRDefault="003E7C37" w:rsidP="005305DB">
            <w:pPr>
              <w:shd w:val="clear" w:color="auto" w:fill="FFFFFF"/>
              <w:spacing w:line="240" w:lineRule="auto"/>
              <w:rPr>
                <w:rFonts w:ascii="Georgia" w:hAnsi="Georgia" w:cs="Helvetica"/>
                <w:sz w:val="18"/>
                <w:szCs w:val="18"/>
                <w:vertAlign w:val="superscript"/>
              </w:rPr>
            </w:pPr>
            <w:r w:rsidRPr="00BC7FE6">
              <w:rPr>
                <w:rFonts w:ascii="Georgia" w:hAnsi="Georgia" w:cs="Helvetica"/>
                <w:sz w:val="18"/>
                <w:szCs w:val="18"/>
              </w:rPr>
              <w:t>Dezynfekowana powierzchnia: 18-22 m</w:t>
            </w:r>
            <w:r w:rsidRPr="00BC7FE6">
              <w:rPr>
                <w:rFonts w:ascii="Georgia" w:hAnsi="Georgia" w:cs="Helvetica"/>
                <w:sz w:val="18"/>
                <w:szCs w:val="18"/>
                <w:vertAlign w:val="superscript"/>
              </w:rPr>
              <w:t>2</w:t>
            </w:r>
          </w:p>
        </w:tc>
        <w:tc>
          <w:tcPr>
            <w:tcW w:w="1985" w:type="dxa"/>
            <w:tcBorders>
              <w:top w:val="single" w:sz="4" w:space="0" w:color="000000"/>
              <w:left w:val="single" w:sz="4" w:space="0" w:color="000000"/>
              <w:bottom w:val="single" w:sz="4" w:space="0" w:color="000000"/>
              <w:right w:val="nil"/>
            </w:tcBorders>
            <w:vAlign w:val="center"/>
            <w:hideMark/>
          </w:tcPr>
          <w:p w14:paraId="797A00CA" w14:textId="77777777" w:rsidR="003E7C37" w:rsidRPr="00BC7FE6" w:rsidRDefault="003E7C37" w:rsidP="005305DB">
            <w:pPr>
              <w:snapToGrid w:val="0"/>
              <w:spacing w:line="240" w:lineRule="auto"/>
              <w:jc w:val="center"/>
              <w:rPr>
                <w:rFonts w:ascii="Georgia" w:hAnsi="Georgia"/>
                <w:sz w:val="18"/>
                <w:szCs w:val="18"/>
              </w:rPr>
            </w:pPr>
            <w:r w:rsidRPr="00BC7FE6">
              <w:rPr>
                <w:rFonts w:ascii="Georgia" w:hAnsi="Georgia"/>
                <w:sz w:val="18"/>
                <w:szCs w:val="18"/>
              </w:rPr>
              <w:t>TAK</w:t>
            </w:r>
          </w:p>
        </w:tc>
        <w:tc>
          <w:tcPr>
            <w:tcW w:w="2123" w:type="dxa"/>
            <w:tcBorders>
              <w:top w:val="single" w:sz="4" w:space="0" w:color="000000"/>
              <w:left w:val="single" w:sz="4" w:space="0" w:color="000000"/>
              <w:bottom w:val="single" w:sz="4" w:space="0" w:color="000000"/>
              <w:right w:val="single" w:sz="4" w:space="0" w:color="000000"/>
            </w:tcBorders>
            <w:vAlign w:val="center"/>
          </w:tcPr>
          <w:p w14:paraId="587D4DAD" w14:textId="77777777" w:rsidR="003E7C37" w:rsidRPr="00BC7FE6" w:rsidRDefault="003E7C37" w:rsidP="005305DB">
            <w:pPr>
              <w:snapToGrid w:val="0"/>
              <w:spacing w:line="240" w:lineRule="auto"/>
              <w:jc w:val="center"/>
              <w:rPr>
                <w:rFonts w:ascii="Georgia" w:hAnsi="Georgia"/>
                <w:color w:val="FF0000"/>
                <w:sz w:val="18"/>
                <w:szCs w:val="18"/>
              </w:rPr>
            </w:pPr>
          </w:p>
        </w:tc>
      </w:tr>
      <w:tr w:rsidR="003E7C37" w:rsidRPr="00BC7FE6" w14:paraId="7CAE077A" w14:textId="77777777" w:rsidTr="005305DB">
        <w:trPr>
          <w:trHeight w:val="441"/>
        </w:trPr>
        <w:tc>
          <w:tcPr>
            <w:tcW w:w="601" w:type="dxa"/>
            <w:tcBorders>
              <w:top w:val="single" w:sz="4" w:space="0" w:color="000000"/>
              <w:left w:val="single" w:sz="4" w:space="0" w:color="000000"/>
              <w:bottom w:val="single" w:sz="4" w:space="0" w:color="000000"/>
              <w:right w:val="nil"/>
            </w:tcBorders>
            <w:vAlign w:val="center"/>
            <w:hideMark/>
          </w:tcPr>
          <w:p w14:paraId="2B3179B6" w14:textId="77777777" w:rsidR="003E7C37" w:rsidRPr="00BC7FE6" w:rsidRDefault="003E7C37" w:rsidP="005305DB">
            <w:pPr>
              <w:snapToGrid w:val="0"/>
              <w:spacing w:line="240" w:lineRule="auto"/>
              <w:rPr>
                <w:rFonts w:ascii="Georgia" w:hAnsi="Georgia"/>
                <w:b/>
                <w:sz w:val="18"/>
                <w:szCs w:val="18"/>
              </w:rPr>
            </w:pPr>
            <w:r w:rsidRPr="00BC7FE6">
              <w:rPr>
                <w:rFonts w:ascii="Georgia" w:hAnsi="Georgia"/>
                <w:b/>
                <w:sz w:val="18"/>
                <w:szCs w:val="18"/>
              </w:rPr>
              <w:t>10.</w:t>
            </w:r>
          </w:p>
        </w:tc>
        <w:tc>
          <w:tcPr>
            <w:tcW w:w="5630" w:type="dxa"/>
            <w:tcBorders>
              <w:top w:val="single" w:sz="4" w:space="0" w:color="000000"/>
              <w:left w:val="single" w:sz="4" w:space="0" w:color="000000"/>
              <w:bottom w:val="single" w:sz="4" w:space="0" w:color="000000"/>
              <w:right w:val="nil"/>
            </w:tcBorders>
            <w:vAlign w:val="center"/>
            <w:hideMark/>
          </w:tcPr>
          <w:p w14:paraId="24170752" w14:textId="77777777" w:rsidR="003E7C37" w:rsidRPr="00BC7FE6" w:rsidRDefault="003E7C37" w:rsidP="005305DB">
            <w:pPr>
              <w:snapToGrid w:val="0"/>
              <w:spacing w:line="240" w:lineRule="auto"/>
              <w:rPr>
                <w:rFonts w:ascii="Georgia" w:hAnsi="Georgia"/>
                <w:sz w:val="18"/>
                <w:szCs w:val="18"/>
              </w:rPr>
            </w:pPr>
            <w:r w:rsidRPr="00BC7FE6">
              <w:rPr>
                <w:rFonts w:ascii="Georgia" w:hAnsi="Georgia"/>
                <w:sz w:val="18"/>
                <w:szCs w:val="18"/>
              </w:rPr>
              <w:t>Wymiary kopuły: 92,5 x 8,5 x 14,5 cm, wysokość statywu 188 cm</w:t>
            </w:r>
          </w:p>
        </w:tc>
        <w:tc>
          <w:tcPr>
            <w:tcW w:w="1985" w:type="dxa"/>
            <w:tcBorders>
              <w:top w:val="single" w:sz="4" w:space="0" w:color="000000"/>
              <w:left w:val="single" w:sz="4" w:space="0" w:color="000000"/>
              <w:bottom w:val="single" w:sz="4" w:space="0" w:color="000000"/>
              <w:right w:val="nil"/>
            </w:tcBorders>
            <w:vAlign w:val="center"/>
            <w:hideMark/>
          </w:tcPr>
          <w:p w14:paraId="2280A437" w14:textId="77777777" w:rsidR="003E7C37" w:rsidRPr="00BC7FE6" w:rsidRDefault="003E7C37" w:rsidP="005305DB">
            <w:pPr>
              <w:snapToGrid w:val="0"/>
              <w:spacing w:line="240" w:lineRule="auto"/>
              <w:jc w:val="center"/>
              <w:rPr>
                <w:rFonts w:ascii="Georgia" w:hAnsi="Georgia"/>
                <w:sz w:val="18"/>
                <w:szCs w:val="18"/>
              </w:rPr>
            </w:pPr>
            <w:r w:rsidRPr="00BC7FE6">
              <w:rPr>
                <w:rFonts w:ascii="Georgia" w:hAnsi="Georgia"/>
                <w:sz w:val="18"/>
                <w:szCs w:val="18"/>
              </w:rPr>
              <w:t>TAK</w:t>
            </w:r>
          </w:p>
        </w:tc>
        <w:tc>
          <w:tcPr>
            <w:tcW w:w="2123" w:type="dxa"/>
            <w:tcBorders>
              <w:top w:val="single" w:sz="4" w:space="0" w:color="000000"/>
              <w:left w:val="single" w:sz="4" w:space="0" w:color="000000"/>
              <w:bottom w:val="single" w:sz="4" w:space="0" w:color="000000"/>
              <w:right w:val="single" w:sz="4" w:space="0" w:color="000000"/>
            </w:tcBorders>
            <w:vAlign w:val="center"/>
          </w:tcPr>
          <w:p w14:paraId="3C289A23" w14:textId="77777777" w:rsidR="003E7C37" w:rsidRPr="00BC7FE6" w:rsidRDefault="003E7C37" w:rsidP="005305DB">
            <w:pPr>
              <w:spacing w:line="240" w:lineRule="auto"/>
              <w:rPr>
                <w:rFonts w:ascii="Georgia" w:hAnsi="Georgia"/>
                <w:sz w:val="18"/>
                <w:szCs w:val="18"/>
              </w:rPr>
            </w:pPr>
          </w:p>
        </w:tc>
      </w:tr>
      <w:tr w:rsidR="003E7C37" w:rsidRPr="00BC7FE6" w14:paraId="3FAB9B81" w14:textId="77777777" w:rsidTr="005305DB">
        <w:trPr>
          <w:trHeight w:val="260"/>
        </w:trPr>
        <w:tc>
          <w:tcPr>
            <w:tcW w:w="601" w:type="dxa"/>
            <w:tcBorders>
              <w:top w:val="single" w:sz="4" w:space="0" w:color="000000"/>
              <w:left w:val="single" w:sz="4" w:space="0" w:color="000000"/>
              <w:bottom w:val="single" w:sz="4" w:space="0" w:color="000000"/>
              <w:right w:val="nil"/>
            </w:tcBorders>
            <w:vAlign w:val="center"/>
            <w:hideMark/>
          </w:tcPr>
          <w:p w14:paraId="3B61E090" w14:textId="77777777" w:rsidR="003E7C37" w:rsidRPr="00BC7FE6" w:rsidRDefault="003E7C37" w:rsidP="005305DB">
            <w:pPr>
              <w:snapToGrid w:val="0"/>
              <w:spacing w:line="240" w:lineRule="auto"/>
              <w:rPr>
                <w:rFonts w:ascii="Georgia" w:hAnsi="Georgia"/>
                <w:b/>
                <w:sz w:val="18"/>
                <w:szCs w:val="18"/>
              </w:rPr>
            </w:pPr>
            <w:r w:rsidRPr="00BC7FE6">
              <w:rPr>
                <w:rFonts w:ascii="Georgia" w:hAnsi="Georgia"/>
                <w:b/>
                <w:sz w:val="18"/>
                <w:szCs w:val="18"/>
              </w:rPr>
              <w:t>11.</w:t>
            </w:r>
          </w:p>
        </w:tc>
        <w:tc>
          <w:tcPr>
            <w:tcW w:w="5630" w:type="dxa"/>
            <w:tcBorders>
              <w:top w:val="single" w:sz="4" w:space="0" w:color="000000"/>
              <w:left w:val="single" w:sz="4" w:space="0" w:color="000000"/>
              <w:bottom w:val="single" w:sz="4" w:space="0" w:color="000000"/>
              <w:right w:val="nil"/>
            </w:tcBorders>
            <w:vAlign w:val="center"/>
            <w:hideMark/>
          </w:tcPr>
          <w:p w14:paraId="34F0B6ED" w14:textId="77777777" w:rsidR="003E7C37" w:rsidRPr="00BC7FE6" w:rsidRDefault="003E7C37" w:rsidP="005305DB">
            <w:pPr>
              <w:snapToGrid w:val="0"/>
              <w:spacing w:line="240" w:lineRule="auto"/>
              <w:rPr>
                <w:rFonts w:ascii="Georgia" w:hAnsi="Georgia"/>
                <w:sz w:val="18"/>
                <w:szCs w:val="18"/>
              </w:rPr>
            </w:pPr>
            <w:r w:rsidRPr="00BC7FE6">
              <w:rPr>
                <w:rFonts w:ascii="Georgia" w:hAnsi="Georgia"/>
                <w:sz w:val="18"/>
                <w:szCs w:val="18"/>
              </w:rPr>
              <w:t xml:space="preserve">Napięcie zasilania 230 V 50 </w:t>
            </w:r>
            <w:proofErr w:type="spellStart"/>
            <w:r w:rsidRPr="00BC7FE6">
              <w:rPr>
                <w:rFonts w:ascii="Georgia" w:hAnsi="Georgia"/>
                <w:sz w:val="18"/>
                <w:szCs w:val="18"/>
              </w:rPr>
              <w:t>Hz</w:t>
            </w:r>
            <w:proofErr w:type="spellEnd"/>
          </w:p>
        </w:tc>
        <w:tc>
          <w:tcPr>
            <w:tcW w:w="1985" w:type="dxa"/>
            <w:tcBorders>
              <w:top w:val="single" w:sz="4" w:space="0" w:color="000000"/>
              <w:left w:val="single" w:sz="4" w:space="0" w:color="000000"/>
              <w:bottom w:val="single" w:sz="4" w:space="0" w:color="000000"/>
              <w:right w:val="nil"/>
            </w:tcBorders>
            <w:vAlign w:val="center"/>
            <w:hideMark/>
          </w:tcPr>
          <w:p w14:paraId="11A667EF" w14:textId="77777777" w:rsidR="003E7C37" w:rsidRPr="00BC7FE6" w:rsidRDefault="003E7C37" w:rsidP="005305DB">
            <w:pPr>
              <w:snapToGrid w:val="0"/>
              <w:spacing w:line="240" w:lineRule="auto"/>
              <w:jc w:val="center"/>
              <w:rPr>
                <w:rFonts w:ascii="Georgia" w:hAnsi="Georgia"/>
                <w:sz w:val="18"/>
                <w:szCs w:val="18"/>
              </w:rPr>
            </w:pPr>
            <w:r w:rsidRPr="00BC7FE6">
              <w:rPr>
                <w:rFonts w:ascii="Georgia" w:hAnsi="Georgia"/>
                <w:sz w:val="18"/>
                <w:szCs w:val="18"/>
              </w:rPr>
              <w:t>TAK</w:t>
            </w:r>
          </w:p>
        </w:tc>
        <w:tc>
          <w:tcPr>
            <w:tcW w:w="2123" w:type="dxa"/>
            <w:tcBorders>
              <w:top w:val="single" w:sz="4" w:space="0" w:color="000000"/>
              <w:left w:val="single" w:sz="4" w:space="0" w:color="000000"/>
              <w:bottom w:val="single" w:sz="4" w:space="0" w:color="000000"/>
              <w:right w:val="single" w:sz="4" w:space="0" w:color="000000"/>
            </w:tcBorders>
            <w:vAlign w:val="center"/>
          </w:tcPr>
          <w:p w14:paraId="37EDFA64" w14:textId="77777777" w:rsidR="003E7C37" w:rsidRPr="00BC7FE6" w:rsidRDefault="003E7C37" w:rsidP="005305DB">
            <w:pPr>
              <w:spacing w:line="240" w:lineRule="auto"/>
              <w:rPr>
                <w:rFonts w:ascii="Georgia" w:hAnsi="Georgia"/>
                <w:sz w:val="18"/>
                <w:szCs w:val="18"/>
              </w:rPr>
            </w:pPr>
          </w:p>
        </w:tc>
      </w:tr>
      <w:tr w:rsidR="003E7C37" w:rsidRPr="00BC7FE6" w14:paraId="4B7E0DA0" w14:textId="77777777" w:rsidTr="005305DB">
        <w:trPr>
          <w:trHeight w:val="286"/>
        </w:trPr>
        <w:tc>
          <w:tcPr>
            <w:tcW w:w="601" w:type="dxa"/>
            <w:tcBorders>
              <w:top w:val="single" w:sz="4" w:space="0" w:color="000000"/>
              <w:left w:val="single" w:sz="4" w:space="0" w:color="000000"/>
              <w:bottom w:val="single" w:sz="4" w:space="0" w:color="000000"/>
              <w:right w:val="nil"/>
            </w:tcBorders>
            <w:vAlign w:val="center"/>
            <w:hideMark/>
          </w:tcPr>
          <w:p w14:paraId="35798126" w14:textId="77777777" w:rsidR="003E7C37" w:rsidRPr="00BC7FE6" w:rsidRDefault="003E7C37" w:rsidP="005305DB">
            <w:pPr>
              <w:snapToGrid w:val="0"/>
              <w:spacing w:line="240" w:lineRule="auto"/>
              <w:rPr>
                <w:rFonts w:ascii="Georgia" w:hAnsi="Georgia"/>
                <w:b/>
                <w:sz w:val="18"/>
                <w:szCs w:val="18"/>
              </w:rPr>
            </w:pPr>
            <w:r w:rsidRPr="00BC7FE6">
              <w:rPr>
                <w:rFonts w:ascii="Georgia" w:hAnsi="Georgia"/>
                <w:b/>
                <w:sz w:val="18"/>
                <w:szCs w:val="18"/>
              </w:rPr>
              <w:t>12.</w:t>
            </w:r>
          </w:p>
        </w:tc>
        <w:tc>
          <w:tcPr>
            <w:tcW w:w="5630" w:type="dxa"/>
            <w:tcBorders>
              <w:top w:val="single" w:sz="4" w:space="0" w:color="000000"/>
              <w:left w:val="single" w:sz="4" w:space="0" w:color="000000"/>
              <w:bottom w:val="single" w:sz="4" w:space="0" w:color="000000"/>
              <w:right w:val="nil"/>
            </w:tcBorders>
            <w:vAlign w:val="center"/>
            <w:hideMark/>
          </w:tcPr>
          <w:p w14:paraId="115C6E1E" w14:textId="77777777" w:rsidR="003E7C37" w:rsidRPr="00BC7FE6" w:rsidRDefault="003E7C37" w:rsidP="005305DB">
            <w:pPr>
              <w:snapToGrid w:val="0"/>
              <w:spacing w:line="240" w:lineRule="auto"/>
              <w:rPr>
                <w:rFonts w:ascii="Georgia" w:hAnsi="Georgia"/>
                <w:sz w:val="18"/>
                <w:szCs w:val="18"/>
              </w:rPr>
            </w:pPr>
            <w:r w:rsidRPr="00BC7FE6">
              <w:rPr>
                <w:rFonts w:ascii="Georgia" w:hAnsi="Georgia"/>
                <w:sz w:val="18"/>
                <w:szCs w:val="18"/>
              </w:rPr>
              <w:t>Pobór mocy 75 VA</w:t>
            </w:r>
          </w:p>
        </w:tc>
        <w:tc>
          <w:tcPr>
            <w:tcW w:w="1985" w:type="dxa"/>
            <w:tcBorders>
              <w:top w:val="single" w:sz="4" w:space="0" w:color="000000"/>
              <w:left w:val="single" w:sz="4" w:space="0" w:color="000000"/>
              <w:bottom w:val="single" w:sz="4" w:space="0" w:color="000000"/>
              <w:right w:val="nil"/>
            </w:tcBorders>
            <w:vAlign w:val="center"/>
            <w:hideMark/>
          </w:tcPr>
          <w:p w14:paraId="21F92A2D" w14:textId="77777777" w:rsidR="003E7C37" w:rsidRPr="00BC7FE6" w:rsidRDefault="003E7C37" w:rsidP="005305DB">
            <w:pPr>
              <w:snapToGrid w:val="0"/>
              <w:spacing w:line="240" w:lineRule="auto"/>
              <w:jc w:val="center"/>
              <w:rPr>
                <w:rFonts w:ascii="Georgia" w:hAnsi="Georgia"/>
                <w:sz w:val="18"/>
                <w:szCs w:val="18"/>
              </w:rPr>
            </w:pPr>
            <w:r w:rsidRPr="00BC7FE6">
              <w:rPr>
                <w:rFonts w:ascii="Georgia" w:hAnsi="Georgia"/>
                <w:sz w:val="18"/>
                <w:szCs w:val="18"/>
              </w:rPr>
              <w:t>TAK</w:t>
            </w:r>
          </w:p>
        </w:tc>
        <w:tc>
          <w:tcPr>
            <w:tcW w:w="2123" w:type="dxa"/>
            <w:tcBorders>
              <w:top w:val="single" w:sz="4" w:space="0" w:color="000000"/>
              <w:left w:val="single" w:sz="4" w:space="0" w:color="000000"/>
              <w:bottom w:val="single" w:sz="4" w:space="0" w:color="000000"/>
              <w:right w:val="single" w:sz="4" w:space="0" w:color="000000"/>
            </w:tcBorders>
            <w:vAlign w:val="center"/>
          </w:tcPr>
          <w:p w14:paraId="6ED3B971" w14:textId="77777777" w:rsidR="003E7C37" w:rsidRPr="00BC7FE6" w:rsidRDefault="003E7C37" w:rsidP="005305DB">
            <w:pPr>
              <w:spacing w:line="240" w:lineRule="auto"/>
              <w:rPr>
                <w:rFonts w:ascii="Georgia" w:hAnsi="Georgia"/>
                <w:sz w:val="18"/>
                <w:szCs w:val="18"/>
              </w:rPr>
            </w:pPr>
          </w:p>
        </w:tc>
      </w:tr>
      <w:tr w:rsidR="003E7C37" w:rsidRPr="00BC7FE6" w14:paraId="26F20AAD" w14:textId="77777777" w:rsidTr="005305DB">
        <w:trPr>
          <w:trHeight w:val="391"/>
        </w:trPr>
        <w:tc>
          <w:tcPr>
            <w:tcW w:w="601" w:type="dxa"/>
            <w:tcBorders>
              <w:top w:val="single" w:sz="4" w:space="0" w:color="000000"/>
              <w:left w:val="single" w:sz="4" w:space="0" w:color="000000"/>
              <w:bottom w:val="single" w:sz="4" w:space="0" w:color="000000"/>
              <w:right w:val="nil"/>
            </w:tcBorders>
            <w:vAlign w:val="center"/>
            <w:hideMark/>
          </w:tcPr>
          <w:p w14:paraId="3DDD8A6B" w14:textId="77777777" w:rsidR="003E7C37" w:rsidRPr="00BC7FE6" w:rsidRDefault="003E7C37" w:rsidP="005305DB">
            <w:pPr>
              <w:snapToGrid w:val="0"/>
              <w:spacing w:line="240" w:lineRule="auto"/>
              <w:rPr>
                <w:rFonts w:ascii="Georgia" w:hAnsi="Georgia"/>
                <w:b/>
                <w:sz w:val="18"/>
                <w:szCs w:val="18"/>
              </w:rPr>
            </w:pPr>
            <w:r w:rsidRPr="00BC7FE6">
              <w:rPr>
                <w:rFonts w:ascii="Georgia" w:hAnsi="Georgia"/>
                <w:b/>
                <w:sz w:val="18"/>
                <w:szCs w:val="18"/>
              </w:rPr>
              <w:t>13.</w:t>
            </w:r>
          </w:p>
        </w:tc>
        <w:tc>
          <w:tcPr>
            <w:tcW w:w="5630" w:type="dxa"/>
            <w:tcBorders>
              <w:top w:val="single" w:sz="4" w:space="0" w:color="000000"/>
              <w:left w:val="single" w:sz="4" w:space="0" w:color="000000"/>
              <w:bottom w:val="single" w:sz="4" w:space="0" w:color="000000"/>
              <w:right w:val="nil"/>
            </w:tcBorders>
            <w:vAlign w:val="center"/>
            <w:hideMark/>
          </w:tcPr>
          <w:p w14:paraId="7713F5CC" w14:textId="77777777" w:rsidR="003E7C37" w:rsidRPr="00BC7FE6" w:rsidRDefault="003E7C37" w:rsidP="005305DB">
            <w:pPr>
              <w:snapToGrid w:val="0"/>
              <w:spacing w:line="240" w:lineRule="auto"/>
              <w:rPr>
                <w:rFonts w:ascii="Georgia" w:hAnsi="Georgia"/>
                <w:sz w:val="18"/>
                <w:szCs w:val="18"/>
                <w:vertAlign w:val="superscript"/>
              </w:rPr>
            </w:pPr>
            <w:r w:rsidRPr="00BC7FE6">
              <w:rPr>
                <w:rFonts w:ascii="Georgia" w:hAnsi="Georgia"/>
                <w:sz w:val="18"/>
                <w:szCs w:val="18"/>
              </w:rPr>
              <w:t>Zasięg działania ( natężenie promieniowania UV-C w odległości 1m) 3,6 W/m</w:t>
            </w:r>
            <w:r w:rsidRPr="00BC7FE6">
              <w:rPr>
                <w:rFonts w:ascii="Georgia" w:hAnsi="Georgia"/>
                <w:sz w:val="18"/>
                <w:szCs w:val="18"/>
                <w:vertAlign w:val="superscript"/>
              </w:rPr>
              <w:t>2</w:t>
            </w:r>
          </w:p>
        </w:tc>
        <w:tc>
          <w:tcPr>
            <w:tcW w:w="1985" w:type="dxa"/>
            <w:tcBorders>
              <w:top w:val="single" w:sz="4" w:space="0" w:color="000000"/>
              <w:left w:val="single" w:sz="4" w:space="0" w:color="000000"/>
              <w:bottom w:val="single" w:sz="4" w:space="0" w:color="000000"/>
              <w:right w:val="nil"/>
            </w:tcBorders>
            <w:vAlign w:val="center"/>
            <w:hideMark/>
          </w:tcPr>
          <w:p w14:paraId="53C98586" w14:textId="77777777" w:rsidR="003E7C37" w:rsidRPr="00BC7FE6" w:rsidRDefault="003E7C37" w:rsidP="005305DB">
            <w:pPr>
              <w:snapToGrid w:val="0"/>
              <w:spacing w:line="240" w:lineRule="auto"/>
              <w:jc w:val="center"/>
              <w:rPr>
                <w:rFonts w:ascii="Georgia" w:hAnsi="Georgia"/>
                <w:sz w:val="18"/>
                <w:szCs w:val="18"/>
              </w:rPr>
            </w:pPr>
            <w:r w:rsidRPr="00BC7FE6">
              <w:rPr>
                <w:rFonts w:ascii="Georgia" w:hAnsi="Georgia"/>
                <w:sz w:val="18"/>
                <w:szCs w:val="18"/>
              </w:rPr>
              <w:t>TAK</w:t>
            </w:r>
          </w:p>
        </w:tc>
        <w:tc>
          <w:tcPr>
            <w:tcW w:w="2123" w:type="dxa"/>
            <w:tcBorders>
              <w:top w:val="single" w:sz="4" w:space="0" w:color="000000"/>
              <w:left w:val="single" w:sz="4" w:space="0" w:color="000000"/>
              <w:bottom w:val="single" w:sz="4" w:space="0" w:color="000000"/>
              <w:right w:val="single" w:sz="4" w:space="0" w:color="000000"/>
            </w:tcBorders>
            <w:vAlign w:val="center"/>
          </w:tcPr>
          <w:p w14:paraId="75144D9A" w14:textId="77777777" w:rsidR="003E7C37" w:rsidRPr="00BC7FE6" w:rsidRDefault="003E7C37" w:rsidP="005305DB">
            <w:pPr>
              <w:spacing w:line="240" w:lineRule="auto"/>
              <w:rPr>
                <w:rFonts w:ascii="Georgia" w:hAnsi="Georgia"/>
                <w:sz w:val="18"/>
                <w:szCs w:val="18"/>
              </w:rPr>
            </w:pPr>
          </w:p>
        </w:tc>
      </w:tr>
      <w:tr w:rsidR="003E7C37" w:rsidRPr="00BC7FE6" w14:paraId="7B03F7E1" w14:textId="77777777" w:rsidTr="005305DB">
        <w:trPr>
          <w:trHeight w:val="355"/>
        </w:trPr>
        <w:tc>
          <w:tcPr>
            <w:tcW w:w="601" w:type="dxa"/>
            <w:tcBorders>
              <w:top w:val="single" w:sz="4" w:space="0" w:color="000000"/>
              <w:left w:val="single" w:sz="4" w:space="0" w:color="000000"/>
              <w:bottom w:val="single" w:sz="4" w:space="0" w:color="000000"/>
              <w:right w:val="nil"/>
            </w:tcBorders>
            <w:vAlign w:val="center"/>
            <w:hideMark/>
          </w:tcPr>
          <w:p w14:paraId="2E9060E5" w14:textId="77777777" w:rsidR="003E7C37" w:rsidRPr="00BC7FE6" w:rsidRDefault="003E7C37" w:rsidP="005305DB">
            <w:pPr>
              <w:snapToGrid w:val="0"/>
              <w:spacing w:line="240" w:lineRule="auto"/>
              <w:rPr>
                <w:rFonts w:ascii="Georgia" w:hAnsi="Georgia"/>
                <w:b/>
                <w:sz w:val="18"/>
                <w:szCs w:val="18"/>
              </w:rPr>
            </w:pPr>
            <w:r w:rsidRPr="00BC7FE6">
              <w:rPr>
                <w:rFonts w:ascii="Georgia" w:hAnsi="Georgia"/>
                <w:b/>
                <w:sz w:val="18"/>
                <w:szCs w:val="18"/>
              </w:rPr>
              <w:t>14.</w:t>
            </w:r>
          </w:p>
        </w:tc>
        <w:tc>
          <w:tcPr>
            <w:tcW w:w="5630" w:type="dxa"/>
            <w:tcBorders>
              <w:top w:val="single" w:sz="4" w:space="0" w:color="000000"/>
              <w:left w:val="single" w:sz="4" w:space="0" w:color="000000"/>
              <w:bottom w:val="single" w:sz="4" w:space="0" w:color="000000"/>
              <w:right w:val="nil"/>
            </w:tcBorders>
            <w:vAlign w:val="center"/>
            <w:hideMark/>
          </w:tcPr>
          <w:p w14:paraId="73E2070E" w14:textId="77777777" w:rsidR="003E7C37" w:rsidRPr="00BC7FE6" w:rsidRDefault="003E7C37" w:rsidP="005305DB">
            <w:pPr>
              <w:snapToGrid w:val="0"/>
              <w:spacing w:line="240" w:lineRule="auto"/>
              <w:rPr>
                <w:rFonts w:ascii="Georgia" w:hAnsi="Georgia"/>
                <w:sz w:val="18"/>
                <w:szCs w:val="18"/>
              </w:rPr>
            </w:pPr>
            <w:r w:rsidRPr="00BC7FE6">
              <w:rPr>
                <w:rFonts w:ascii="Georgia" w:hAnsi="Georgia"/>
                <w:sz w:val="18"/>
                <w:szCs w:val="18"/>
              </w:rPr>
              <w:t>Trwałość promiennika 8000 h</w:t>
            </w:r>
          </w:p>
        </w:tc>
        <w:tc>
          <w:tcPr>
            <w:tcW w:w="1985" w:type="dxa"/>
            <w:tcBorders>
              <w:top w:val="single" w:sz="4" w:space="0" w:color="000000"/>
              <w:left w:val="single" w:sz="4" w:space="0" w:color="000000"/>
              <w:bottom w:val="single" w:sz="4" w:space="0" w:color="000000"/>
              <w:right w:val="nil"/>
            </w:tcBorders>
            <w:vAlign w:val="center"/>
            <w:hideMark/>
          </w:tcPr>
          <w:p w14:paraId="4135AA6F" w14:textId="77777777" w:rsidR="003E7C37" w:rsidRPr="00BC7FE6" w:rsidRDefault="003E7C37" w:rsidP="005305DB">
            <w:pPr>
              <w:snapToGrid w:val="0"/>
              <w:spacing w:line="240" w:lineRule="auto"/>
              <w:jc w:val="center"/>
              <w:rPr>
                <w:rFonts w:ascii="Georgia" w:hAnsi="Georgia"/>
                <w:sz w:val="18"/>
                <w:szCs w:val="18"/>
              </w:rPr>
            </w:pPr>
            <w:r w:rsidRPr="00BC7FE6">
              <w:rPr>
                <w:rFonts w:ascii="Georgia" w:hAnsi="Georgia"/>
                <w:sz w:val="18"/>
                <w:szCs w:val="18"/>
              </w:rPr>
              <w:t>TAK</w:t>
            </w:r>
          </w:p>
        </w:tc>
        <w:tc>
          <w:tcPr>
            <w:tcW w:w="2123" w:type="dxa"/>
            <w:tcBorders>
              <w:top w:val="single" w:sz="4" w:space="0" w:color="000000"/>
              <w:left w:val="single" w:sz="4" w:space="0" w:color="000000"/>
              <w:bottom w:val="single" w:sz="4" w:space="0" w:color="000000"/>
              <w:right w:val="single" w:sz="4" w:space="0" w:color="000000"/>
            </w:tcBorders>
            <w:vAlign w:val="center"/>
          </w:tcPr>
          <w:p w14:paraId="42D83206" w14:textId="77777777" w:rsidR="003E7C37" w:rsidRPr="00BC7FE6" w:rsidRDefault="003E7C37" w:rsidP="005305DB">
            <w:pPr>
              <w:spacing w:line="240" w:lineRule="auto"/>
              <w:rPr>
                <w:rFonts w:ascii="Georgia" w:hAnsi="Georgia"/>
                <w:sz w:val="18"/>
                <w:szCs w:val="18"/>
              </w:rPr>
            </w:pPr>
          </w:p>
        </w:tc>
      </w:tr>
      <w:tr w:rsidR="003E7C37" w:rsidRPr="00BC7FE6" w14:paraId="496FF187" w14:textId="77777777" w:rsidTr="005305DB">
        <w:trPr>
          <w:trHeight w:val="339"/>
        </w:trPr>
        <w:tc>
          <w:tcPr>
            <w:tcW w:w="601" w:type="dxa"/>
            <w:tcBorders>
              <w:top w:val="single" w:sz="4" w:space="0" w:color="000000"/>
              <w:left w:val="single" w:sz="4" w:space="0" w:color="000000"/>
              <w:bottom w:val="single" w:sz="4" w:space="0" w:color="000000"/>
              <w:right w:val="nil"/>
            </w:tcBorders>
            <w:vAlign w:val="center"/>
            <w:hideMark/>
          </w:tcPr>
          <w:p w14:paraId="62495B90" w14:textId="77777777" w:rsidR="003E7C37" w:rsidRPr="00BC7FE6" w:rsidRDefault="003E7C37" w:rsidP="005305DB">
            <w:pPr>
              <w:snapToGrid w:val="0"/>
              <w:spacing w:line="240" w:lineRule="auto"/>
              <w:rPr>
                <w:rFonts w:ascii="Georgia" w:hAnsi="Georgia"/>
                <w:b/>
                <w:sz w:val="18"/>
                <w:szCs w:val="18"/>
              </w:rPr>
            </w:pPr>
            <w:r w:rsidRPr="00BC7FE6">
              <w:rPr>
                <w:rFonts w:ascii="Georgia" w:hAnsi="Georgia"/>
                <w:b/>
                <w:sz w:val="18"/>
                <w:szCs w:val="18"/>
              </w:rPr>
              <w:t>15.</w:t>
            </w:r>
          </w:p>
        </w:tc>
        <w:tc>
          <w:tcPr>
            <w:tcW w:w="5630" w:type="dxa"/>
            <w:tcBorders>
              <w:top w:val="single" w:sz="4" w:space="0" w:color="000000"/>
              <w:left w:val="single" w:sz="4" w:space="0" w:color="000000"/>
              <w:bottom w:val="single" w:sz="4" w:space="0" w:color="000000"/>
              <w:right w:val="nil"/>
            </w:tcBorders>
            <w:vAlign w:val="center"/>
            <w:hideMark/>
          </w:tcPr>
          <w:p w14:paraId="334A81A6" w14:textId="77777777" w:rsidR="003E7C37" w:rsidRPr="00BC7FE6" w:rsidRDefault="003E7C37" w:rsidP="005305DB">
            <w:pPr>
              <w:snapToGrid w:val="0"/>
              <w:spacing w:line="240" w:lineRule="auto"/>
              <w:rPr>
                <w:rFonts w:ascii="Georgia" w:hAnsi="Georgia"/>
                <w:sz w:val="18"/>
                <w:szCs w:val="18"/>
              </w:rPr>
            </w:pPr>
            <w:r w:rsidRPr="00BC7FE6">
              <w:rPr>
                <w:rFonts w:ascii="Georgia" w:hAnsi="Georgia"/>
                <w:sz w:val="18"/>
                <w:szCs w:val="18"/>
              </w:rPr>
              <w:t>Element emitujący promieniowanie UV-C 2x30 W</w:t>
            </w:r>
          </w:p>
        </w:tc>
        <w:tc>
          <w:tcPr>
            <w:tcW w:w="1985" w:type="dxa"/>
            <w:tcBorders>
              <w:top w:val="single" w:sz="4" w:space="0" w:color="000000"/>
              <w:left w:val="single" w:sz="4" w:space="0" w:color="000000"/>
              <w:bottom w:val="single" w:sz="4" w:space="0" w:color="000000"/>
              <w:right w:val="nil"/>
            </w:tcBorders>
            <w:vAlign w:val="center"/>
            <w:hideMark/>
          </w:tcPr>
          <w:p w14:paraId="4C5C8B14" w14:textId="77777777" w:rsidR="003E7C37" w:rsidRPr="00BC7FE6" w:rsidRDefault="003E7C37" w:rsidP="005305DB">
            <w:pPr>
              <w:snapToGrid w:val="0"/>
              <w:spacing w:line="240" w:lineRule="auto"/>
              <w:jc w:val="center"/>
              <w:rPr>
                <w:rFonts w:ascii="Georgia" w:hAnsi="Georgia"/>
                <w:sz w:val="18"/>
                <w:szCs w:val="18"/>
              </w:rPr>
            </w:pPr>
            <w:r w:rsidRPr="00BC7FE6">
              <w:rPr>
                <w:rFonts w:ascii="Georgia" w:hAnsi="Georgia"/>
                <w:sz w:val="18"/>
                <w:szCs w:val="18"/>
              </w:rPr>
              <w:t>TAK</w:t>
            </w:r>
          </w:p>
        </w:tc>
        <w:tc>
          <w:tcPr>
            <w:tcW w:w="2123" w:type="dxa"/>
            <w:tcBorders>
              <w:top w:val="single" w:sz="4" w:space="0" w:color="000000"/>
              <w:left w:val="single" w:sz="4" w:space="0" w:color="000000"/>
              <w:bottom w:val="single" w:sz="4" w:space="0" w:color="000000"/>
              <w:right w:val="single" w:sz="4" w:space="0" w:color="000000"/>
            </w:tcBorders>
            <w:vAlign w:val="center"/>
          </w:tcPr>
          <w:p w14:paraId="15506CF0" w14:textId="77777777" w:rsidR="003E7C37" w:rsidRPr="00BC7FE6" w:rsidRDefault="003E7C37" w:rsidP="005305DB">
            <w:pPr>
              <w:spacing w:line="240" w:lineRule="auto"/>
              <w:rPr>
                <w:rFonts w:ascii="Georgia" w:hAnsi="Georgia"/>
                <w:sz w:val="18"/>
                <w:szCs w:val="18"/>
              </w:rPr>
            </w:pPr>
          </w:p>
        </w:tc>
      </w:tr>
      <w:tr w:rsidR="003E7C37" w:rsidRPr="00BC7FE6" w14:paraId="7AD41DB0" w14:textId="77777777" w:rsidTr="005305DB">
        <w:trPr>
          <w:trHeight w:val="273"/>
        </w:trPr>
        <w:tc>
          <w:tcPr>
            <w:tcW w:w="601" w:type="dxa"/>
            <w:tcBorders>
              <w:top w:val="single" w:sz="4" w:space="0" w:color="000000"/>
              <w:left w:val="single" w:sz="4" w:space="0" w:color="000000"/>
              <w:bottom w:val="single" w:sz="4" w:space="0" w:color="000000"/>
              <w:right w:val="nil"/>
            </w:tcBorders>
            <w:vAlign w:val="center"/>
            <w:hideMark/>
          </w:tcPr>
          <w:p w14:paraId="6691A6AD" w14:textId="77777777" w:rsidR="003E7C37" w:rsidRPr="00BC7FE6" w:rsidRDefault="003E7C37" w:rsidP="005305DB">
            <w:pPr>
              <w:snapToGrid w:val="0"/>
              <w:spacing w:line="240" w:lineRule="auto"/>
              <w:rPr>
                <w:rFonts w:ascii="Georgia" w:hAnsi="Georgia"/>
                <w:b/>
                <w:sz w:val="18"/>
                <w:szCs w:val="18"/>
              </w:rPr>
            </w:pPr>
            <w:r w:rsidRPr="00BC7FE6">
              <w:rPr>
                <w:rFonts w:ascii="Georgia" w:hAnsi="Georgia"/>
                <w:b/>
                <w:sz w:val="18"/>
                <w:szCs w:val="18"/>
              </w:rPr>
              <w:t>16.</w:t>
            </w:r>
          </w:p>
        </w:tc>
        <w:tc>
          <w:tcPr>
            <w:tcW w:w="5630" w:type="dxa"/>
            <w:tcBorders>
              <w:top w:val="single" w:sz="4" w:space="0" w:color="000000"/>
              <w:left w:val="single" w:sz="4" w:space="0" w:color="000000"/>
              <w:bottom w:val="single" w:sz="4" w:space="0" w:color="000000"/>
              <w:right w:val="nil"/>
            </w:tcBorders>
            <w:vAlign w:val="center"/>
            <w:hideMark/>
          </w:tcPr>
          <w:p w14:paraId="7CB4247E" w14:textId="77777777" w:rsidR="003E7C37" w:rsidRPr="00BC7FE6" w:rsidRDefault="003E7C37" w:rsidP="005305DB">
            <w:pPr>
              <w:snapToGrid w:val="0"/>
              <w:spacing w:line="240" w:lineRule="auto"/>
              <w:rPr>
                <w:rFonts w:ascii="Georgia" w:hAnsi="Georgia"/>
                <w:sz w:val="18"/>
                <w:szCs w:val="18"/>
              </w:rPr>
            </w:pPr>
            <w:r w:rsidRPr="00BC7FE6">
              <w:rPr>
                <w:rFonts w:ascii="Georgia" w:hAnsi="Georgia"/>
                <w:sz w:val="18"/>
                <w:szCs w:val="18"/>
              </w:rPr>
              <w:t>Gwarancja min. 24 miesiące</w:t>
            </w:r>
          </w:p>
        </w:tc>
        <w:tc>
          <w:tcPr>
            <w:tcW w:w="1985" w:type="dxa"/>
            <w:tcBorders>
              <w:top w:val="single" w:sz="4" w:space="0" w:color="000000"/>
              <w:left w:val="single" w:sz="4" w:space="0" w:color="000000"/>
              <w:bottom w:val="single" w:sz="4" w:space="0" w:color="000000"/>
              <w:right w:val="nil"/>
            </w:tcBorders>
            <w:vAlign w:val="center"/>
            <w:hideMark/>
          </w:tcPr>
          <w:p w14:paraId="25E8FA53" w14:textId="77777777" w:rsidR="003E7C37" w:rsidRPr="00BC7FE6" w:rsidRDefault="003E7C37" w:rsidP="005305DB">
            <w:pPr>
              <w:snapToGrid w:val="0"/>
              <w:spacing w:line="240" w:lineRule="auto"/>
              <w:jc w:val="center"/>
              <w:rPr>
                <w:rFonts w:ascii="Georgia" w:hAnsi="Georgia"/>
                <w:sz w:val="18"/>
                <w:szCs w:val="18"/>
              </w:rPr>
            </w:pPr>
            <w:r w:rsidRPr="00BC7FE6">
              <w:rPr>
                <w:rFonts w:ascii="Georgia" w:hAnsi="Georgia"/>
                <w:sz w:val="18"/>
                <w:szCs w:val="18"/>
              </w:rPr>
              <w:t>TAK</w:t>
            </w:r>
          </w:p>
        </w:tc>
        <w:tc>
          <w:tcPr>
            <w:tcW w:w="2123" w:type="dxa"/>
            <w:tcBorders>
              <w:top w:val="single" w:sz="4" w:space="0" w:color="000000"/>
              <w:left w:val="single" w:sz="4" w:space="0" w:color="000000"/>
              <w:bottom w:val="single" w:sz="4" w:space="0" w:color="000000"/>
              <w:right w:val="single" w:sz="4" w:space="0" w:color="000000"/>
            </w:tcBorders>
            <w:vAlign w:val="center"/>
          </w:tcPr>
          <w:p w14:paraId="75D80210" w14:textId="77777777" w:rsidR="003E7C37" w:rsidRPr="00BC7FE6" w:rsidRDefault="003E7C37" w:rsidP="005305DB">
            <w:pPr>
              <w:spacing w:line="240" w:lineRule="auto"/>
              <w:rPr>
                <w:rFonts w:ascii="Georgia" w:hAnsi="Georgia"/>
                <w:sz w:val="18"/>
                <w:szCs w:val="18"/>
              </w:rPr>
            </w:pPr>
          </w:p>
        </w:tc>
      </w:tr>
    </w:tbl>
    <w:p w14:paraId="3683EF23" w14:textId="77777777" w:rsidR="003E7C37" w:rsidRPr="00BD1F0D" w:rsidRDefault="003E7C37" w:rsidP="003E7C37">
      <w:pPr>
        <w:tabs>
          <w:tab w:val="num" w:pos="720"/>
        </w:tabs>
        <w:spacing w:line="276" w:lineRule="auto"/>
        <w:jc w:val="both"/>
        <w:rPr>
          <w:rFonts w:ascii="Cambria" w:hAnsi="Cambria"/>
          <w:b/>
          <w:szCs w:val="22"/>
          <w:lang w:eastAsia="en-US"/>
        </w:rPr>
      </w:pPr>
    </w:p>
    <w:p w14:paraId="7E79D17A" w14:textId="77777777" w:rsidR="003E7C37" w:rsidRPr="0005279A" w:rsidRDefault="003E7C37" w:rsidP="003E7C37">
      <w:pPr>
        <w:pStyle w:val="Akapitzlist1"/>
        <w:spacing w:line="360" w:lineRule="auto"/>
        <w:ind w:left="0"/>
        <w:rPr>
          <w:rFonts w:ascii="Georgia" w:hAnsi="Georgia" w:cs="Georgia"/>
          <w:b/>
          <w:bCs/>
          <w:i/>
        </w:rPr>
      </w:pPr>
    </w:p>
    <w:p w14:paraId="22662544" w14:textId="77777777" w:rsidR="003E7C37" w:rsidRPr="0005279A" w:rsidRDefault="003E7C37" w:rsidP="003E7C37">
      <w:pPr>
        <w:shd w:val="clear" w:color="auto" w:fill="00FFFF"/>
        <w:snapToGrid w:val="0"/>
        <w:ind w:left="-30"/>
        <w:jc w:val="center"/>
        <w:rPr>
          <w:rFonts w:ascii="Georgia" w:hAnsi="Georgia"/>
          <w:b/>
          <w:i/>
          <w:shd w:val="clear" w:color="auto" w:fill="00FFFF"/>
        </w:rPr>
      </w:pPr>
      <w:r w:rsidRPr="0005279A">
        <w:rPr>
          <w:rFonts w:ascii="Georgia" w:hAnsi="Georgia"/>
          <w:b/>
          <w:i/>
          <w:shd w:val="clear" w:color="auto" w:fill="00FFFF"/>
        </w:rPr>
        <w:t>Pakiet nr 6</w:t>
      </w:r>
    </w:p>
    <w:p w14:paraId="43B06391" w14:textId="77777777" w:rsidR="003E7C37" w:rsidRPr="0005279A" w:rsidRDefault="003E7C37" w:rsidP="003E7C37">
      <w:pPr>
        <w:jc w:val="both"/>
        <w:rPr>
          <w:rFonts w:ascii="Georgia" w:hAnsi="Georgia"/>
          <w:b/>
          <w:bCs/>
        </w:rPr>
      </w:pPr>
      <w:r w:rsidRPr="0005279A">
        <w:rPr>
          <w:rFonts w:ascii="Georgia" w:hAnsi="Georgia"/>
          <w:b/>
          <w:bCs/>
        </w:rPr>
        <w:t xml:space="preserve">Pompa infuzyjna – 1 szt. </w:t>
      </w:r>
    </w:p>
    <w:tbl>
      <w:tblPr>
        <w:tblW w:w="47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
        <w:gridCol w:w="5438"/>
        <w:gridCol w:w="1902"/>
        <w:gridCol w:w="1886"/>
      </w:tblGrid>
      <w:tr w:rsidR="003E7C37" w:rsidRPr="00BC7FE6" w14:paraId="5CA3A5E2"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45B6D765" w14:textId="77777777" w:rsidR="003E7C37" w:rsidRPr="00BC7FE6" w:rsidRDefault="003E7C37" w:rsidP="005305DB">
            <w:pPr>
              <w:pStyle w:val="Akapitzlist"/>
              <w:spacing w:line="240" w:lineRule="auto"/>
              <w:ind w:left="0"/>
              <w:rPr>
                <w:rFonts w:ascii="Georgia" w:hAnsi="Georgia"/>
                <w:color w:val="000000"/>
                <w:sz w:val="18"/>
                <w:szCs w:val="18"/>
              </w:rPr>
            </w:pPr>
            <w:r>
              <w:rPr>
                <w:rFonts w:ascii="Georgia" w:hAnsi="Georgia"/>
                <w:color w:val="000000"/>
                <w:sz w:val="18"/>
                <w:szCs w:val="18"/>
              </w:rPr>
              <w:t>Lp.</w:t>
            </w:r>
          </w:p>
        </w:tc>
        <w:tc>
          <w:tcPr>
            <w:tcW w:w="2811" w:type="pct"/>
            <w:tcBorders>
              <w:top w:val="single" w:sz="4" w:space="0" w:color="auto"/>
              <w:left w:val="single" w:sz="4" w:space="0" w:color="auto"/>
              <w:bottom w:val="single" w:sz="4" w:space="0" w:color="auto"/>
              <w:right w:val="single" w:sz="4" w:space="0" w:color="auto"/>
            </w:tcBorders>
            <w:vAlign w:val="center"/>
          </w:tcPr>
          <w:p w14:paraId="12720D6B" w14:textId="77777777" w:rsidR="003E7C37" w:rsidRPr="00BC7FE6" w:rsidRDefault="003E7C37" w:rsidP="005305DB">
            <w:pPr>
              <w:spacing w:line="240" w:lineRule="auto"/>
              <w:jc w:val="both"/>
              <w:rPr>
                <w:rFonts w:ascii="Georgia" w:hAnsi="Georgia"/>
                <w:sz w:val="18"/>
                <w:szCs w:val="18"/>
              </w:rPr>
            </w:pPr>
            <w:r w:rsidRPr="00BC7FE6">
              <w:rPr>
                <w:rFonts w:ascii="Georgia" w:eastAsia="Calibri" w:hAnsi="Georgia"/>
                <w:b/>
                <w:bCs/>
                <w:color w:val="000000"/>
                <w:sz w:val="18"/>
                <w:szCs w:val="18"/>
              </w:rPr>
              <w:t xml:space="preserve">PARAMETR </w:t>
            </w:r>
          </w:p>
        </w:tc>
        <w:tc>
          <w:tcPr>
            <w:tcW w:w="983" w:type="pct"/>
            <w:tcBorders>
              <w:top w:val="single" w:sz="4" w:space="0" w:color="auto"/>
              <w:left w:val="single" w:sz="4" w:space="0" w:color="auto"/>
              <w:bottom w:val="single" w:sz="4" w:space="0" w:color="auto"/>
              <w:right w:val="single" w:sz="4" w:space="0" w:color="auto"/>
            </w:tcBorders>
            <w:vAlign w:val="center"/>
          </w:tcPr>
          <w:p w14:paraId="3C797F8A" w14:textId="77777777" w:rsidR="003E7C37" w:rsidRPr="00BC7FE6" w:rsidRDefault="003E7C37" w:rsidP="005305DB">
            <w:pPr>
              <w:spacing w:line="240" w:lineRule="auto"/>
              <w:jc w:val="center"/>
              <w:rPr>
                <w:rFonts w:ascii="Georgia" w:hAnsi="Georgia"/>
                <w:sz w:val="18"/>
                <w:szCs w:val="18"/>
                <w:highlight w:val="yellow"/>
              </w:rPr>
            </w:pPr>
            <w:r w:rsidRPr="00BC7FE6">
              <w:rPr>
                <w:rFonts w:ascii="Georgia" w:eastAsia="Calibri" w:hAnsi="Georgia"/>
                <w:b/>
                <w:bCs/>
                <w:color w:val="000000"/>
                <w:sz w:val="18"/>
                <w:szCs w:val="18"/>
              </w:rPr>
              <w:t>Wymaganie</w:t>
            </w:r>
          </w:p>
        </w:tc>
        <w:tc>
          <w:tcPr>
            <w:tcW w:w="975" w:type="pct"/>
            <w:tcBorders>
              <w:top w:val="single" w:sz="4" w:space="0" w:color="auto"/>
              <w:left w:val="single" w:sz="4" w:space="0" w:color="auto"/>
              <w:bottom w:val="single" w:sz="4" w:space="0" w:color="auto"/>
              <w:right w:val="single" w:sz="4" w:space="0" w:color="auto"/>
            </w:tcBorders>
            <w:vAlign w:val="center"/>
          </w:tcPr>
          <w:p w14:paraId="1C1E976B" w14:textId="77777777" w:rsidR="003E7C37" w:rsidRPr="00BC7FE6" w:rsidRDefault="003E7C37" w:rsidP="005305DB">
            <w:pPr>
              <w:spacing w:line="240" w:lineRule="auto"/>
              <w:jc w:val="center"/>
              <w:rPr>
                <w:rFonts w:ascii="Georgia" w:hAnsi="Georgia"/>
                <w:sz w:val="18"/>
                <w:szCs w:val="18"/>
                <w:highlight w:val="yellow"/>
              </w:rPr>
            </w:pPr>
            <w:r w:rsidRPr="00BC7FE6">
              <w:rPr>
                <w:rFonts w:ascii="Georgia" w:eastAsia="Calibri" w:hAnsi="Georgia"/>
                <w:b/>
                <w:bCs/>
                <w:color w:val="000000"/>
                <w:sz w:val="18"/>
                <w:szCs w:val="18"/>
              </w:rPr>
              <w:t>Oferowany parametr</w:t>
            </w:r>
          </w:p>
        </w:tc>
      </w:tr>
      <w:tr w:rsidR="003E7C37" w:rsidRPr="00BC7FE6" w14:paraId="18F12240"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0D1FA9EB" w14:textId="77777777" w:rsidR="003E7C37" w:rsidRPr="00BC7FE6" w:rsidRDefault="003E7C37" w:rsidP="005305DB">
            <w:pPr>
              <w:pStyle w:val="Akapitzlist"/>
              <w:spacing w:line="240" w:lineRule="auto"/>
              <w:ind w:left="0"/>
              <w:rPr>
                <w:rFonts w:ascii="Georgia" w:hAnsi="Georgia"/>
                <w:color w:val="000000"/>
                <w:sz w:val="18"/>
                <w:szCs w:val="18"/>
              </w:rPr>
            </w:pPr>
            <w:r>
              <w:rPr>
                <w:rFonts w:ascii="Georgia" w:hAnsi="Georgia"/>
                <w:color w:val="000000"/>
                <w:sz w:val="18"/>
                <w:szCs w:val="18"/>
              </w:rPr>
              <w:t>1</w:t>
            </w:r>
          </w:p>
        </w:tc>
        <w:tc>
          <w:tcPr>
            <w:tcW w:w="2811" w:type="pct"/>
            <w:tcBorders>
              <w:top w:val="single" w:sz="4" w:space="0" w:color="auto"/>
              <w:left w:val="single" w:sz="4" w:space="0" w:color="auto"/>
              <w:bottom w:val="single" w:sz="4" w:space="0" w:color="auto"/>
              <w:right w:val="single" w:sz="4" w:space="0" w:color="auto"/>
            </w:tcBorders>
            <w:vAlign w:val="center"/>
            <w:hideMark/>
          </w:tcPr>
          <w:p w14:paraId="12C6558B"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Rok produkcji min. 2022</w:t>
            </w:r>
          </w:p>
        </w:tc>
        <w:tc>
          <w:tcPr>
            <w:tcW w:w="983" w:type="pct"/>
            <w:tcBorders>
              <w:top w:val="single" w:sz="4" w:space="0" w:color="auto"/>
              <w:left w:val="single" w:sz="4" w:space="0" w:color="auto"/>
              <w:bottom w:val="single" w:sz="4" w:space="0" w:color="auto"/>
              <w:right w:val="single" w:sz="4" w:space="0" w:color="auto"/>
            </w:tcBorders>
            <w:vAlign w:val="center"/>
            <w:hideMark/>
          </w:tcPr>
          <w:p w14:paraId="5DCC7FAC" w14:textId="77777777" w:rsidR="003E7C37" w:rsidRPr="00BC7FE6" w:rsidRDefault="003E7C37" w:rsidP="005305DB">
            <w:pPr>
              <w:spacing w:line="240" w:lineRule="auto"/>
              <w:jc w:val="center"/>
              <w:rPr>
                <w:rFonts w:ascii="Georgia" w:hAnsi="Georgia"/>
                <w:sz w:val="18"/>
                <w:szCs w:val="18"/>
                <w:highlight w:val="yellow"/>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hideMark/>
          </w:tcPr>
          <w:p w14:paraId="094AE2F2" w14:textId="77777777" w:rsidR="003E7C37" w:rsidRPr="00BC7FE6" w:rsidRDefault="003E7C37" w:rsidP="005305DB">
            <w:pPr>
              <w:spacing w:line="240" w:lineRule="auto"/>
              <w:jc w:val="center"/>
              <w:rPr>
                <w:rFonts w:ascii="Georgia" w:hAnsi="Georgia"/>
                <w:sz w:val="18"/>
                <w:szCs w:val="18"/>
              </w:rPr>
            </w:pPr>
          </w:p>
        </w:tc>
      </w:tr>
      <w:tr w:rsidR="003E7C37" w:rsidRPr="00BC7FE6" w14:paraId="31B42050"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75BBBDE6" w14:textId="77777777" w:rsidR="003E7C37" w:rsidRPr="00BC7FE6" w:rsidRDefault="003E7C37" w:rsidP="005305DB">
            <w:pPr>
              <w:pStyle w:val="Akapitzlist"/>
              <w:tabs>
                <w:tab w:val="left" w:pos="0"/>
              </w:tabs>
              <w:spacing w:line="240" w:lineRule="auto"/>
              <w:ind w:left="0"/>
              <w:rPr>
                <w:rFonts w:ascii="Georgia" w:hAnsi="Georgia"/>
                <w:color w:val="000000"/>
                <w:sz w:val="18"/>
                <w:szCs w:val="18"/>
              </w:rPr>
            </w:pPr>
            <w:r>
              <w:rPr>
                <w:rFonts w:ascii="Georgia" w:hAnsi="Georgia"/>
                <w:color w:val="000000"/>
                <w:sz w:val="18"/>
                <w:szCs w:val="18"/>
              </w:rPr>
              <w:t>2</w:t>
            </w:r>
          </w:p>
        </w:tc>
        <w:tc>
          <w:tcPr>
            <w:tcW w:w="2811" w:type="pct"/>
            <w:tcBorders>
              <w:top w:val="single" w:sz="4" w:space="0" w:color="auto"/>
              <w:left w:val="single" w:sz="4" w:space="0" w:color="auto"/>
              <w:bottom w:val="single" w:sz="4" w:space="0" w:color="auto"/>
              <w:right w:val="single" w:sz="4" w:space="0" w:color="auto"/>
            </w:tcBorders>
            <w:vAlign w:val="center"/>
            <w:hideMark/>
          </w:tcPr>
          <w:p w14:paraId="3E7119CA"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 xml:space="preserve">Urządzenie nowe i nieużywane </w:t>
            </w:r>
          </w:p>
        </w:tc>
        <w:tc>
          <w:tcPr>
            <w:tcW w:w="983" w:type="pct"/>
            <w:tcBorders>
              <w:top w:val="single" w:sz="4" w:space="0" w:color="auto"/>
              <w:left w:val="single" w:sz="4" w:space="0" w:color="auto"/>
              <w:bottom w:val="single" w:sz="4" w:space="0" w:color="auto"/>
              <w:right w:val="single" w:sz="4" w:space="0" w:color="auto"/>
            </w:tcBorders>
            <w:vAlign w:val="center"/>
            <w:hideMark/>
          </w:tcPr>
          <w:p w14:paraId="13F73054"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hideMark/>
          </w:tcPr>
          <w:p w14:paraId="0D05C71B" w14:textId="77777777" w:rsidR="003E7C37" w:rsidRPr="00BC7FE6" w:rsidRDefault="003E7C37" w:rsidP="005305DB">
            <w:pPr>
              <w:spacing w:line="240" w:lineRule="auto"/>
              <w:jc w:val="center"/>
              <w:rPr>
                <w:rFonts w:ascii="Georgia" w:hAnsi="Georgia"/>
                <w:sz w:val="18"/>
                <w:szCs w:val="18"/>
              </w:rPr>
            </w:pPr>
          </w:p>
        </w:tc>
      </w:tr>
      <w:tr w:rsidR="003E7C37" w:rsidRPr="00BC7FE6" w14:paraId="2C8506C9"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66487E2B" w14:textId="77777777" w:rsidR="003E7C37" w:rsidRPr="00BC7FE6" w:rsidRDefault="003E7C37" w:rsidP="005305DB">
            <w:pPr>
              <w:pStyle w:val="Akapitzlist"/>
              <w:spacing w:line="240" w:lineRule="auto"/>
              <w:ind w:left="0"/>
              <w:rPr>
                <w:rFonts w:ascii="Georgia" w:hAnsi="Georgia"/>
                <w:color w:val="000000"/>
                <w:sz w:val="18"/>
                <w:szCs w:val="18"/>
              </w:rPr>
            </w:pPr>
            <w:r>
              <w:rPr>
                <w:rFonts w:ascii="Georgia" w:hAnsi="Georgia"/>
                <w:color w:val="000000"/>
                <w:sz w:val="18"/>
                <w:szCs w:val="18"/>
              </w:rPr>
              <w:t>3</w:t>
            </w:r>
          </w:p>
        </w:tc>
        <w:tc>
          <w:tcPr>
            <w:tcW w:w="2811" w:type="pct"/>
            <w:tcBorders>
              <w:top w:val="single" w:sz="4" w:space="0" w:color="auto"/>
              <w:left w:val="single" w:sz="4" w:space="0" w:color="auto"/>
              <w:bottom w:val="single" w:sz="4" w:space="0" w:color="auto"/>
              <w:right w:val="single" w:sz="4" w:space="0" w:color="auto"/>
            </w:tcBorders>
            <w:vAlign w:val="center"/>
            <w:hideMark/>
          </w:tcPr>
          <w:p w14:paraId="061D210D" w14:textId="77777777" w:rsidR="003E7C37" w:rsidRPr="00BC7FE6" w:rsidRDefault="003E7C37" w:rsidP="005305DB">
            <w:pPr>
              <w:autoSpaceDE w:val="0"/>
              <w:autoSpaceDN w:val="0"/>
              <w:adjustRightInd w:val="0"/>
              <w:spacing w:line="240" w:lineRule="auto"/>
              <w:rPr>
                <w:rFonts w:ascii="Georgia" w:hAnsi="Georgia"/>
                <w:sz w:val="18"/>
                <w:szCs w:val="18"/>
              </w:rPr>
            </w:pPr>
            <w:r w:rsidRPr="00BC7FE6">
              <w:rPr>
                <w:rFonts w:ascii="Georgia" w:hAnsi="Georgia"/>
                <w:sz w:val="18"/>
                <w:szCs w:val="18"/>
              </w:rPr>
              <w:t xml:space="preserve">Pompa </w:t>
            </w:r>
            <w:proofErr w:type="spellStart"/>
            <w:r w:rsidRPr="00BC7FE6">
              <w:rPr>
                <w:rFonts w:ascii="Georgia" w:hAnsi="Georgia"/>
                <w:sz w:val="18"/>
                <w:szCs w:val="18"/>
              </w:rPr>
              <w:t>strzykawkowa</w:t>
            </w:r>
            <w:proofErr w:type="spellEnd"/>
            <w:r w:rsidRPr="00BC7FE6">
              <w:rPr>
                <w:rFonts w:ascii="Georgia" w:hAnsi="Georgia"/>
                <w:sz w:val="18"/>
                <w:szCs w:val="18"/>
              </w:rPr>
              <w:t xml:space="preserve"> sterowana elektronicznie przeznaczona do stosowania u dorosłych, dzieci i noworodków do tymczasowego lub ciągłego podawania roztworów pozajelitowych i dojelitowych za pośrednictwem standardowych, medycznych</w:t>
            </w:r>
          </w:p>
          <w:p w14:paraId="268992A4" w14:textId="77777777" w:rsidR="003E7C37" w:rsidRPr="00BC7FE6" w:rsidRDefault="003E7C37" w:rsidP="005305DB">
            <w:pPr>
              <w:autoSpaceDE w:val="0"/>
              <w:autoSpaceDN w:val="0"/>
              <w:adjustRightInd w:val="0"/>
              <w:spacing w:line="240" w:lineRule="auto"/>
              <w:rPr>
                <w:rFonts w:ascii="Georgia" w:hAnsi="Georgia"/>
                <w:sz w:val="18"/>
                <w:szCs w:val="18"/>
              </w:rPr>
            </w:pPr>
            <w:r w:rsidRPr="00BC7FE6">
              <w:rPr>
                <w:rFonts w:ascii="Georgia" w:hAnsi="Georgia"/>
                <w:sz w:val="18"/>
                <w:szCs w:val="18"/>
              </w:rPr>
              <w:t>dróg dostępu. Do tych dróg należą m.in.: droga dożylna, dotętnicza, podskórna, zewnątrzoponowa i dojelitowa.</w:t>
            </w:r>
          </w:p>
        </w:tc>
        <w:tc>
          <w:tcPr>
            <w:tcW w:w="983" w:type="pct"/>
            <w:tcBorders>
              <w:top w:val="single" w:sz="4" w:space="0" w:color="auto"/>
              <w:left w:val="single" w:sz="4" w:space="0" w:color="auto"/>
              <w:bottom w:val="single" w:sz="4" w:space="0" w:color="auto"/>
              <w:right w:val="single" w:sz="4" w:space="0" w:color="auto"/>
            </w:tcBorders>
            <w:vAlign w:val="center"/>
            <w:hideMark/>
          </w:tcPr>
          <w:p w14:paraId="06CB69C9"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hideMark/>
          </w:tcPr>
          <w:p w14:paraId="44A5ED15" w14:textId="77777777" w:rsidR="003E7C37" w:rsidRPr="00BC7FE6" w:rsidRDefault="003E7C37" w:rsidP="005305DB">
            <w:pPr>
              <w:spacing w:line="240" w:lineRule="auto"/>
              <w:jc w:val="center"/>
              <w:rPr>
                <w:rFonts w:ascii="Georgia" w:hAnsi="Georgia"/>
                <w:sz w:val="18"/>
                <w:szCs w:val="18"/>
              </w:rPr>
            </w:pPr>
          </w:p>
        </w:tc>
      </w:tr>
      <w:tr w:rsidR="003E7C37" w:rsidRPr="00BC7FE6" w14:paraId="2DD60E41"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066223CA" w14:textId="77777777" w:rsidR="003E7C37" w:rsidRPr="00BC7FE6" w:rsidRDefault="003E7C37" w:rsidP="005305DB">
            <w:pPr>
              <w:pStyle w:val="Akapitzlist"/>
              <w:spacing w:line="240" w:lineRule="auto"/>
              <w:ind w:left="0"/>
              <w:rPr>
                <w:rFonts w:ascii="Georgia" w:hAnsi="Georgia"/>
                <w:color w:val="000000"/>
                <w:sz w:val="18"/>
                <w:szCs w:val="18"/>
              </w:rPr>
            </w:pPr>
            <w:r>
              <w:rPr>
                <w:rFonts w:ascii="Georgia" w:hAnsi="Georgia"/>
                <w:color w:val="000000"/>
                <w:sz w:val="18"/>
                <w:szCs w:val="18"/>
              </w:rPr>
              <w:t>4</w:t>
            </w:r>
          </w:p>
        </w:tc>
        <w:tc>
          <w:tcPr>
            <w:tcW w:w="2811" w:type="pct"/>
            <w:tcBorders>
              <w:top w:val="single" w:sz="4" w:space="0" w:color="auto"/>
              <w:left w:val="single" w:sz="4" w:space="0" w:color="auto"/>
              <w:bottom w:val="single" w:sz="4" w:space="0" w:color="auto"/>
              <w:right w:val="single" w:sz="4" w:space="0" w:color="auto"/>
            </w:tcBorders>
            <w:vAlign w:val="center"/>
            <w:hideMark/>
          </w:tcPr>
          <w:p w14:paraId="7E03BCE5"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 xml:space="preserve">Zasilanie 230V 50 </w:t>
            </w:r>
            <w:proofErr w:type="spellStart"/>
            <w:r w:rsidRPr="00BC7FE6">
              <w:rPr>
                <w:rFonts w:ascii="Georgia" w:hAnsi="Georgia"/>
                <w:sz w:val="18"/>
                <w:szCs w:val="18"/>
              </w:rPr>
              <w:t>Hz</w:t>
            </w:r>
            <w:proofErr w:type="spellEnd"/>
            <w:r w:rsidRPr="00BC7FE6">
              <w:rPr>
                <w:rFonts w:ascii="Georgia" w:hAnsi="Georgia"/>
                <w:sz w:val="18"/>
                <w:szCs w:val="18"/>
              </w:rPr>
              <w:t>, bezpośrednio z sieci</w:t>
            </w:r>
          </w:p>
        </w:tc>
        <w:tc>
          <w:tcPr>
            <w:tcW w:w="983" w:type="pct"/>
            <w:tcBorders>
              <w:top w:val="single" w:sz="4" w:space="0" w:color="auto"/>
              <w:left w:val="single" w:sz="4" w:space="0" w:color="auto"/>
              <w:bottom w:val="single" w:sz="4" w:space="0" w:color="auto"/>
              <w:right w:val="single" w:sz="4" w:space="0" w:color="auto"/>
            </w:tcBorders>
            <w:vAlign w:val="center"/>
          </w:tcPr>
          <w:p w14:paraId="70728617"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748F0595" w14:textId="77777777" w:rsidR="003E7C37" w:rsidRPr="00BC7FE6" w:rsidRDefault="003E7C37" w:rsidP="005305DB">
            <w:pPr>
              <w:spacing w:line="240" w:lineRule="auto"/>
              <w:jc w:val="center"/>
              <w:rPr>
                <w:rFonts w:ascii="Georgia" w:hAnsi="Georgia"/>
                <w:sz w:val="18"/>
                <w:szCs w:val="18"/>
              </w:rPr>
            </w:pPr>
          </w:p>
        </w:tc>
      </w:tr>
      <w:tr w:rsidR="003E7C37" w:rsidRPr="00BC7FE6" w14:paraId="706548E1"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07EDA776" w14:textId="77777777" w:rsidR="003E7C37" w:rsidRPr="00BC7FE6" w:rsidRDefault="003E7C37" w:rsidP="005305DB">
            <w:pPr>
              <w:pStyle w:val="Akapitzlist"/>
              <w:spacing w:line="240" w:lineRule="auto"/>
              <w:ind w:left="0"/>
              <w:rPr>
                <w:rFonts w:ascii="Georgia" w:hAnsi="Georgia"/>
                <w:color w:val="000000"/>
                <w:sz w:val="18"/>
                <w:szCs w:val="18"/>
              </w:rPr>
            </w:pPr>
            <w:r>
              <w:rPr>
                <w:rFonts w:ascii="Georgia" w:hAnsi="Georgia"/>
                <w:color w:val="000000"/>
                <w:sz w:val="18"/>
                <w:szCs w:val="18"/>
              </w:rPr>
              <w:t>5</w:t>
            </w:r>
          </w:p>
        </w:tc>
        <w:tc>
          <w:tcPr>
            <w:tcW w:w="2811" w:type="pct"/>
            <w:tcBorders>
              <w:top w:val="single" w:sz="4" w:space="0" w:color="auto"/>
              <w:left w:val="single" w:sz="4" w:space="0" w:color="auto"/>
              <w:bottom w:val="single" w:sz="4" w:space="0" w:color="auto"/>
              <w:right w:val="single" w:sz="4" w:space="0" w:color="auto"/>
            </w:tcBorders>
            <w:vAlign w:val="center"/>
            <w:hideMark/>
          </w:tcPr>
          <w:p w14:paraId="433E1729"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Waga pompy gotowej do użycia poniżej 2,5 kg</w:t>
            </w:r>
          </w:p>
        </w:tc>
        <w:tc>
          <w:tcPr>
            <w:tcW w:w="983" w:type="pct"/>
            <w:tcBorders>
              <w:top w:val="single" w:sz="4" w:space="0" w:color="auto"/>
              <w:left w:val="single" w:sz="4" w:space="0" w:color="auto"/>
              <w:bottom w:val="single" w:sz="4" w:space="0" w:color="auto"/>
              <w:right w:val="single" w:sz="4" w:space="0" w:color="auto"/>
            </w:tcBorders>
            <w:vAlign w:val="center"/>
          </w:tcPr>
          <w:p w14:paraId="400B49B3"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0C172EA6" w14:textId="77777777" w:rsidR="003E7C37" w:rsidRPr="00BC7FE6" w:rsidRDefault="003E7C37" w:rsidP="005305DB">
            <w:pPr>
              <w:spacing w:line="240" w:lineRule="auto"/>
              <w:jc w:val="center"/>
              <w:rPr>
                <w:rFonts w:ascii="Georgia" w:hAnsi="Georgia"/>
                <w:sz w:val="18"/>
                <w:szCs w:val="18"/>
              </w:rPr>
            </w:pPr>
          </w:p>
        </w:tc>
      </w:tr>
      <w:tr w:rsidR="003E7C37" w:rsidRPr="00BC7FE6" w14:paraId="4B540A94" w14:textId="77777777" w:rsidTr="005305DB">
        <w:trPr>
          <w:cantSplit/>
          <w:trHeight w:val="345"/>
          <w:jc w:val="center"/>
        </w:trPr>
        <w:tc>
          <w:tcPr>
            <w:tcW w:w="231" w:type="pct"/>
            <w:tcBorders>
              <w:top w:val="single" w:sz="4" w:space="0" w:color="auto"/>
              <w:left w:val="single" w:sz="4" w:space="0" w:color="auto"/>
              <w:bottom w:val="single" w:sz="4" w:space="0" w:color="auto"/>
              <w:right w:val="single" w:sz="4" w:space="0" w:color="auto"/>
            </w:tcBorders>
            <w:vAlign w:val="center"/>
          </w:tcPr>
          <w:p w14:paraId="78A9D0E0" w14:textId="77777777" w:rsidR="003E7C37" w:rsidRPr="00BC7FE6" w:rsidRDefault="003E7C37" w:rsidP="005305DB">
            <w:pPr>
              <w:pStyle w:val="Akapitzlist"/>
              <w:spacing w:line="240" w:lineRule="auto"/>
              <w:ind w:left="0"/>
              <w:rPr>
                <w:rFonts w:ascii="Georgia" w:hAnsi="Georgia"/>
                <w:color w:val="000000"/>
                <w:sz w:val="18"/>
                <w:szCs w:val="18"/>
              </w:rPr>
            </w:pPr>
            <w:r>
              <w:rPr>
                <w:rFonts w:ascii="Georgia" w:hAnsi="Georgia"/>
                <w:color w:val="000000"/>
                <w:sz w:val="18"/>
                <w:szCs w:val="18"/>
              </w:rPr>
              <w:t>6</w:t>
            </w:r>
          </w:p>
        </w:tc>
        <w:tc>
          <w:tcPr>
            <w:tcW w:w="2811" w:type="pct"/>
            <w:tcBorders>
              <w:top w:val="single" w:sz="4" w:space="0" w:color="auto"/>
              <w:left w:val="single" w:sz="4" w:space="0" w:color="auto"/>
              <w:bottom w:val="single" w:sz="4" w:space="0" w:color="auto"/>
              <w:right w:val="single" w:sz="4" w:space="0" w:color="auto"/>
            </w:tcBorders>
            <w:vAlign w:val="center"/>
            <w:hideMark/>
          </w:tcPr>
          <w:p w14:paraId="25BF2C5E"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Stopień ochrony  IP34</w:t>
            </w:r>
          </w:p>
        </w:tc>
        <w:tc>
          <w:tcPr>
            <w:tcW w:w="983" w:type="pct"/>
            <w:tcBorders>
              <w:top w:val="single" w:sz="4" w:space="0" w:color="auto"/>
              <w:left w:val="single" w:sz="4" w:space="0" w:color="auto"/>
              <w:bottom w:val="single" w:sz="4" w:space="0" w:color="auto"/>
              <w:right w:val="single" w:sz="4" w:space="0" w:color="auto"/>
            </w:tcBorders>
            <w:vAlign w:val="center"/>
          </w:tcPr>
          <w:p w14:paraId="3215E9E4"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0DBA9E35" w14:textId="77777777" w:rsidR="003E7C37" w:rsidRPr="00BC7FE6" w:rsidRDefault="003E7C37" w:rsidP="005305DB">
            <w:pPr>
              <w:spacing w:line="240" w:lineRule="auto"/>
              <w:jc w:val="center"/>
              <w:rPr>
                <w:rFonts w:ascii="Georgia" w:hAnsi="Georgia"/>
                <w:sz w:val="18"/>
                <w:szCs w:val="18"/>
              </w:rPr>
            </w:pPr>
          </w:p>
        </w:tc>
      </w:tr>
      <w:tr w:rsidR="003E7C37" w:rsidRPr="00BC7FE6" w14:paraId="759F1C33" w14:textId="77777777" w:rsidTr="005305DB">
        <w:trPr>
          <w:cantSplit/>
          <w:trHeight w:val="253"/>
          <w:jc w:val="center"/>
        </w:trPr>
        <w:tc>
          <w:tcPr>
            <w:tcW w:w="231" w:type="pct"/>
            <w:tcBorders>
              <w:top w:val="single" w:sz="4" w:space="0" w:color="auto"/>
              <w:left w:val="single" w:sz="4" w:space="0" w:color="auto"/>
              <w:bottom w:val="single" w:sz="4" w:space="0" w:color="auto"/>
              <w:right w:val="single" w:sz="4" w:space="0" w:color="auto"/>
            </w:tcBorders>
            <w:vAlign w:val="center"/>
          </w:tcPr>
          <w:p w14:paraId="7226B9DD" w14:textId="77777777" w:rsidR="003E7C37" w:rsidRPr="00BC7FE6" w:rsidRDefault="003E7C37" w:rsidP="005305DB">
            <w:pPr>
              <w:pStyle w:val="Akapitzlist"/>
              <w:spacing w:line="240" w:lineRule="auto"/>
              <w:ind w:left="0"/>
              <w:rPr>
                <w:rFonts w:ascii="Georgia" w:hAnsi="Georgia"/>
                <w:color w:val="000000"/>
                <w:sz w:val="18"/>
                <w:szCs w:val="18"/>
              </w:rPr>
            </w:pPr>
            <w:r>
              <w:rPr>
                <w:rFonts w:ascii="Georgia" w:hAnsi="Georgia"/>
                <w:color w:val="000000"/>
                <w:sz w:val="18"/>
                <w:szCs w:val="18"/>
              </w:rPr>
              <w:t>7</w:t>
            </w:r>
          </w:p>
        </w:tc>
        <w:tc>
          <w:tcPr>
            <w:tcW w:w="2811" w:type="pct"/>
            <w:tcBorders>
              <w:top w:val="single" w:sz="4" w:space="0" w:color="auto"/>
              <w:left w:val="single" w:sz="4" w:space="0" w:color="auto"/>
              <w:bottom w:val="single" w:sz="4" w:space="0" w:color="auto"/>
              <w:right w:val="single" w:sz="4" w:space="0" w:color="auto"/>
            </w:tcBorders>
            <w:vAlign w:val="center"/>
            <w:hideMark/>
          </w:tcPr>
          <w:p w14:paraId="52B534EA"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Kolorowy wyświetlacz czytelny pod kątem 80 stopni</w:t>
            </w:r>
          </w:p>
        </w:tc>
        <w:tc>
          <w:tcPr>
            <w:tcW w:w="983" w:type="pct"/>
            <w:tcBorders>
              <w:top w:val="single" w:sz="4" w:space="0" w:color="auto"/>
              <w:left w:val="single" w:sz="4" w:space="0" w:color="auto"/>
              <w:bottom w:val="single" w:sz="4" w:space="0" w:color="auto"/>
              <w:right w:val="single" w:sz="4" w:space="0" w:color="auto"/>
            </w:tcBorders>
            <w:vAlign w:val="center"/>
            <w:hideMark/>
          </w:tcPr>
          <w:p w14:paraId="0CBBE8ED"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hideMark/>
          </w:tcPr>
          <w:p w14:paraId="1FE37F80" w14:textId="77777777" w:rsidR="003E7C37" w:rsidRPr="00BC7FE6" w:rsidRDefault="003E7C37" w:rsidP="005305DB">
            <w:pPr>
              <w:spacing w:line="240" w:lineRule="auto"/>
              <w:jc w:val="center"/>
              <w:rPr>
                <w:rFonts w:ascii="Georgia" w:hAnsi="Georgia"/>
                <w:sz w:val="18"/>
                <w:szCs w:val="18"/>
              </w:rPr>
            </w:pPr>
          </w:p>
        </w:tc>
      </w:tr>
      <w:tr w:rsidR="003E7C37" w:rsidRPr="00BC7FE6" w14:paraId="7F429755"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7409D466" w14:textId="77777777" w:rsidR="003E7C37" w:rsidRPr="00BC7FE6" w:rsidRDefault="003E7C37" w:rsidP="005305DB">
            <w:pPr>
              <w:pStyle w:val="Akapitzlist"/>
              <w:spacing w:line="240" w:lineRule="auto"/>
              <w:ind w:left="0"/>
              <w:rPr>
                <w:rFonts w:ascii="Georgia" w:hAnsi="Georgia"/>
                <w:color w:val="000000"/>
                <w:sz w:val="18"/>
                <w:szCs w:val="18"/>
              </w:rPr>
            </w:pPr>
            <w:r>
              <w:rPr>
                <w:rFonts w:ascii="Georgia" w:hAnsi="Georgia"/>
                <w:color w:val="000000"/>
                <w:sz w:val="18"/>
                <w:szCs w:val="18"/>
              </w:rPr>
              <w:t>8</w:t>
            </w:r>
          </w:p>
        </w:tc>
        <w:tc>
          <w:tcPr>
            <w:tcW w:w="2811" w:type="pct"/>
            <w:tcBorders>
              <w:top w:val="single" w:sz="4" w:space="0" w:color="auto"/>
              <w:left w:val="single" w:sz="4" w:space="0" w:color="auto"/>
              <w:bottom w:val="single" w:sz="4" w:space="0" w:color="auto"/>
              <w:right w:val="single" w:sz="4" w:space="0" w:color="auto"/>
            </w:tcBorders>
            <w:vAlign w:val="center"/>
            <w:hideMark/>
          </w:tcPr>
          <w:p w14:paraId="38264145"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Wbudowany uchwyt do mocowania pompy do stojaków infuzyjnych, oraz szyn poziomych</w:t>
            </w:r>
          </w:p>
        </w:tc>
        <w:tc>
          <w:tcPr>
            <w:tcW w:w="983" w:type="pct"/>
            <w:tcBorders>
              <w:top w:val="single" w:sz="4" w:space="0" w:color="auto"/>
              <w:left w:val="single" w:sz="4" w:space="0" w:color="auto"/>
              <w:bottom w:val="single" w:sz="4" w:space="0" w:color="auto"/>
              <w:right w:val="single" w:sz="4" w:space="0" w:color="auto"/>
            </w:tcBorders>
            <w:vAlign w:val="center"/>
            <w:hideMark/>
          </w:tcPr>
          <w:p w14:paraId="2EA2C36B"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352FA10F" w14:textId="77777777" w:rsidR="003E7C37" w:rsidRPr="00BC7FE6" w:rsidRDefault="003E7C37" w:rsidP="005305DB">
            <w:pPr>
              <w:spacing w:line="240" w:lineRule="auto"/>
              <w:jc w:val="center"/>
              <w:rPr>
                <w:rFonts w:ascii="Georgia" w:hAnsi="Georgia"/>
                <w:sz w:val="18"/>
                <w:szCs w:val="18"/>
              </w:rPr>
            </w:pPr>
          </w:p>
        </w:tc>
      </w:tr>
      <w:tr w:rsidR="003E7C37" w:rsidRPr="00BC7FE6" w14:paraId="7A431833"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38B4A4BF" w14:textId="77777777" w:rsidR="003E7C37" w:rsidRPr="00BC7FE6" w:rsidRDefault="003E7C37" w:rsidP="005305DB">
            <w:pPr>
              <w:pStyle w:val="Akapitzlist"/>
              <w:spacing w:line="240" w:lineRule="auto"/>
              <w:ind w:left="0"/>
              <w:rPr>
                <w:rFonts w:ascii="Georgia" w:hAnsi="Georgia"/>
                <w:color w:val="000000"/>
                <w:sz w:val="18"/>
                <w:szCs w:val="18"/>
              </w:rPr>
            </w:pPr>
            <w:r>
              <w:rPr>
                <w:rFonts w:ascii="Georgia" w:hAnsi="Georgia"/>
                <w:color w:val="000000"/>
                <w:sz w:val="18"/>
                <w:szCs w:val="18"/>
              </w:rPr>
              <w:t>9</w:t>
            </w:r>
          </w:p>
        </w:tc>
        <w:tc>
          <w:tcPr>
            <w:tcW w:w="2811" w:type="pct"/>
            <w:tcBorders>
              <w:top w:val="single" w:sz="4" w:space="0" w:color="auto"/>
              <w:left w:val="single" w:sz="4" w:space="0" w:color="auto"/>
              <w:bottom w:val="single" w:sz="4" w:space="0" w:color="auto"/>
              <w:right w:val="single" w:sz="4" w:space="0" w:color="auto"/>
            </w:tcBorders>
            <w:vAlign w:val="center"/>
            <w:hideMark/>
          </w:tcPr>
          <w:p w14:paraId="0520F973"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Wbudowany uchwyt do przenoszenia pompy</w:t>
            </w:r>
          </w:p>
        </w:tc>
        <w:tc>
          <w:tcPr>
            <w:tcW w:w="983" w:type="pct"/>
            <w:tcBorders>
              <w:top w:val="single" w:sz="4" w:space="0" w:color="auto"/>
              <w:left w:val="single" w:sz="4" w:space="0" w:color="auto"/>
              <w:bottom w:val="single" w:sz="4" w:space="0" w:color="auto"/>
              <w:right w:val="single" w:sz="4" w:space="0" w:color="auto"/>
            </w:tcBorders>
            <w:vAlign w:val="center"/>
            <w:hideMark/>
          </w:tcPr>
          <w:p w14:paraId="5D0E5DE2"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0B348E48" w14:textId="77777777" w:rsidR="003E7C37" w:rsidRPr="00BC7FE6" w:rsidRDefault="003E7C37" w:rsidP="005305DB">
            <w:pPr>
              <w:spacing w:line="240" w:lineRule="auto"/>
              <w:jc w:val="center"/>
              <w:rPr>
                <w:rFonts w:ascii="Georgia" w:hAnsi="Georgia"/>
                <w:sz w:val="18"/>
                <w:szCs w:val="18"/>
              </w:rPr>
            </w:pPr>
          </w:p>
        </w:tc>
      </w:tr>
      <w:tr w:rsidR="003E7C37" w:rsidRPr="00BC7FE6" w14:paraId="7BEFA53C"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7B0457A2" w14:textId="77777777" w:rsidR="003E7C37" w:rsidRPr="00BC7FE6" w:rsidRDefault="003E7C37" w:rsidP="005305DB">
            <w:pPr>
              <w:pStyle w:val="Akapitzlist"/>
              <w:spacing w:line="240" w:lineRule="auto"/>
              <w:ind w:left="0"/>
              <w:rPr>
                <w:rFonts w:ascii="Georgia" w:hAnsi="Georgia"/>
                <w:color w:val="000000"/>
                <w:sz w:val="18"/>
                <w:szCs w:val="18"/>
              </w:rPr>
            </w:pPr>
            <w:r>
              <w:rPr>
                <w:rFonts w:ascii="Georgia" w:hAnsi="Georgia"/>
                <w:color w:val="000000"/>
                <w:sz w:val="18"/>
                <w:szCs w:val="18"/>
              </w:rPr>
              <w:t>10</w:t>
            </w:r>
          </w:p>
        </w:tc>
        <w:tc>
          <w:tcPr>
            <w:tcW w:w="2811" w:type="pct"/>
            <w:tcBorders>
              <w:top w:val="single" w:sz="4" w:space="0" w:color="auto"/>
              <w:left w:val="single" w:sz="4" w:space="0" w:color="auto"/>
              <w:bottom w:val="single" w:sz="4" w:space="0" w:color="auto"/>
              <w:right w:val="single" w:sz="4" w:space="0" w:color="auto"/>
            </w:tcBorders>
            <w:vAlign w:val="center"/>
            <w:hideMark/>
          </w:tcPr>
          <w:p w14:paraId="70A2CC79"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 xml:space="preserve">Możliwość łączenia pomp w moduły bez użycia stacji dokującej -  3 pompy na jednym uchwycie. </w:t>
            </w:r>
          </w:p>
        </w:tc>
        <w:tc>
          <w:tcPr>
            <w:tcW w:w="983" w:type="pct"/>
            <w:tcBorders>
              <w:top w:val="single" w:sz="4" w:space="0" w:color="auto"/>
              <w:left w:val="single" w:sz="4" w:space="0" w:color="auto"/>
              <w:bottom w:val="single" w:sz="4" w:space="0" w:color="auto"/>
              <w:right w:val="single" w:sz="4" w:space="0" w:color="auto"/>
            </w:tcBorders>
            <w:vAlign w:val="center"/>
            <w:hideMark/>
          </w:tcPr>
          <w:p w14:paraId="308B2A14"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65DA1F4C" w14:textId="77777777" w:rsidR="003E7C37" w:rsidRPr="00BC7FE6" w:rsidRDefault="003E7C37" w:rsidP="005305DB">
            <w:pPr>
              <w:spacing w:line="240" w:lineRule="auto"/>
              <w:jc w:val="center"/>
              <w:rPr>
                <w:rFonts w:ascii="Georgia" w:hAnsi="Georgia"/>
                <w:sz w:val="18"/>
                <w:szCs w:val="18"/>
              </w:rPr>
            </w:pPr>
          </w:p>
        </w:tc>
      </w:tr>
      <w:tr w:rsidR="003E7C37" w:rsidRPr="00BC7FE6" w14:paraId="5D02F6CF"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33A2EDF4" w14:textId="77777777" w:rsidR="003E7C37" w:rsidRPr="00BC7FE6" w:rsidRDefault="003E7C37" w:rsidP="005305DB">
            <w:pPr>
              <w:pStyle w:val="Akapitzlist"/>
              <w:spacing w:line="240" w:lineRule="auto"/>
              <w:ind w:left="0"/>
              <w:rPr>
                <w:rFonts w:ascii="Georgia" w:hAnsi="Georgia"/>
                <w:color w:val="000000"/>
                <w:sz w:val="18"/>
                <w:szCs w:val="18"/>
              </w:rPr>
            </w:pPr>
            <w:r>
              <w:rPr>
                <w:rFonts w:ascii="Georgia" w:hAnsi="Georgia"/>
                <w:color w:val="000000"/>
                <w:sz w:val="18"/>
                <w:szCs w:val="18"/>
              </w:rPr>
              <w:t>11</w:t>
            </w:r>
          </w:p>
        </w:tc>
        <w:tc>
          <w:tcPr>
            <w:tcW w:w="2811" w:type="pct"/>
            <w:tcBorders>
              <w:top w:val="single" w:sz="4" w:space="0" w:color="auto"/>
              <w:left w:val="single" w:sz="4" w:space="0" w:color="auto"/>
              <w:bottom w:val="single" w:sz="4" w:space="0" w:color="auto"/>
              <w:right w:val="single" w:sz="4" w:space="0" w:color="auto"/>
            </w:tcBorders>
            <w:vAlign w:val="center"/>
            <w:hideMark/>
          </w:tcPr>
          <w:p w14:paraId="0C8F6690"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Strzykawka mocowana od przodu</w:t>
            </w:r>
          </w:p>
        </w:tc>
        <w:tc>
          <w:tcPr>
            <w:tcW w:w="983" w:type="pct"/>
            <w:tcBorders>
              <w:top w:val="single" w:sz="4" w:space="0" w:color="auto"/>
              <w:left w:val="single" w:sz="4" w:space="0" w:color="auto"/>
              <w:bottom w:val="single" w:sz="4" w:space="0" w:color="auto"/>
              <w:right w:val="single" w:sz="4" w:space="0" w:color="auto"/>
            </w:tcBorders>
            <w:vAlign w:val="center"/>
            <w:hideMark/>
          </w:tcPr>
          <w:p w14:paraId="745E4946"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602DEDA7" w14:textId="77777777" w:rsidR="003E7C37" w:rsidRPr="00BC7FE6" w:rsidRDefault="003E7C37" w:rsidP="005305DB">
            <w:pPr>
              <w:spacing w:line="240" w:lineRule="auto"/>
              <w:jc w:val="center"/>
              <w:rPr>
                <w:rFonts w:ascii="Georgia" w:hAnsi="Georgia"/>
                <w:sz w:val="18"/>
                <w:szCs w:val="18"/>
              </w:rPr>
            </w:pPr>
          </w:p>
        </w:tc>
      </w:tr>
      <w:tr w:rsidR="003E7C37" w:rsidRPr="00BC7FE6" w14:paraId="125301BA"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55C3468E" w14:textId="77777777" w:rsidR="003E7C37" w:rsidRPr="00BC7FE6" w:rsidRDefault="003E7C37" w:rsidP="005305DB">
            <w:pPr>
              <w:pStyle w:val="Akapitzlist"/>
              <w:tabs>
                <w:tab w:val="left" w:pos="0"/>
                <w:tab w:val="left" w:pos="240"/>
              </w:tabs>
              <w:spacing w:line="240" w:lineRule="auto"/>
              <w:ind w:left="0"/>
              <w:rPr>
                <w:rFonts w:ascii="Georgia" w:hAnsi="Georgia"/>
                <w:color w:val="000000"/>
                <w:sz w:val="18"/>
                <w:szCs w:val="18"/>
              </w:rPr>
            </w:pPr>
            <w:r>
              <w:rPr>
                <w:rFonts w:ascii="Georgia" w:hAnsi="Georgia"/>
                <w:color w:val="000000"/>
                <w:sz w:val="18"/>
                <w:szCs w:val="18"/>
              </w:rPr>
              <w:t>12</w:t>
            </w:r>
          </w:p>
        </w:tc>
        <w:tc>
          <w:tcPr>
            <w:tcW w:w="2811" w:type="pct"/>
            <w:tcBorders>
              <w:top w:val="single" w:sz="4" w:space="0" w:color="auto"/>
              <w:left w:val="single" w:sz="4" w:space="0" w:color="auto"/>
              <w:bottom w:val="single" w:sz="4" w:space="0" w:color="auto"/>
              <w:right w:val="single" w:sz="4" w:space="0" w:color="auto"/>
            </w:tcBorders>
            <w:vAlign w:val="center"/>
            <w:hideMark/>
          </w:tcPr>
          <w:p w14:paraId="3F7689E1"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Pełne programowanie pompy za pomocą fizycznej klawiatury nawigacyjnej (symbolicznej)</w:t>
            </w:r>
          </w:p>
        </w:tc>
        <w:tc>
          <w:tcPr>
            <w:tcW w:w="983" w:type="pct"/>
            <w:tcBorders>
              <w:top w:val="single" w:sz="4" w:space="0" w:color="auto"/>
              <w:left w:val="single" w:sz="4" w:space="0" w:color="auto"/>
              <w:bottom w:val="single" w:sz="4" w:space="0" w:color="auto"/>
              <w:right w:val="single" w:sz="4" w:space="0" w:color="auto"/>
            </w:tcBorders>
            <w:vAlign w:val="center"/>
            <w:hideMark/>
          </w:tcPr>
          <w:p w14:paraId="419463D7"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hideMark/>
          </w:tcPr>
          <w:p w14:paraId="74C7068B" w14:textId="77777777" w:rsidR="003E7C37" w:rsidRPr="00BC7FE6" w:rsidRDefault="003E7C37" w:rsidP="005305DB">
            <w:pPr>
              <w:spacing w:line="240" w:lineRule="auto"/>
              <w:jc w:val="center"/>
              <w:rPr>
                <w:rFonts w:ascii="Georgia" w:hAnsi="Georgia"/>
                <w:sz w:val="18"/>
                <w:szCs w:val="18"/>
              </w:rPr>
            </w:pPr>
          </w:p>
        </w:tc>
      </w:tr>
      <w:tr w:rsidR="003E7C37" w:rsidRPr="00BC7FE6" w14:paraId="72EE118B"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15760088" w14:textId="77777777" w:rsidR="003E7C37" w:rsidRPr="00BC7FE6" w:rsidRDefault="003E7C37" w:rsidP="005305DB">
            <w:pPr>
              <w:pStyle w:val="Akapitzlist"/>
              <w:tabs>
                <w:tab w:val="left" w:pos="0"/>
                <w:tab w:val="left" w:pos="240"/>
              </w:tabs>
              <w:spacing w:line="240" w:lineRule="auto"/>
              <w:ind w:left="0"/>
              <w:rPr>
                <w:rFonts w:ascii="Georgia" w:hAnsi="Georgia"/>
                <w:color w:val="000000"/>
                <w:sz w:val="18"/>
                <w:szCs w:val="18"/>
              </w:rPr>
            </w:pPr>
            <w:r>
              <w:rPr>
                <w:rFonts w:ascii="Georgia" w:hAnsi="Georgia"/>
                <w:color w:val="000000"/>
                <w:sz w:val="18"/>
                <w:szCs w:val="18"/>
              </w:rPr>
              <w:t>13</w:t>
            </w:r>
          </w:p>
        </w:tc>
        <w:tc>
          <w:tcPr>
            <w:tcW w:w="2811" w:type="pct"/>
            <w:tcBorders>
              <w:top w:val="single" w:sz="4" w:space="0" w:color="auto"/>
              <w:left w:val="single" w:sz="4" w:space="0" w:color="auto"/>
              <w:bottom w:val="single" w:sz="4" w:space="0" w:color="auto"/>
              <w:right w:val="single" w:sz="4" w:space="0" w:color="auto"/>
            </w:tcBorders>
            <w:vAlign w:val="center"/>
            <w:hideMark/>
          </w:tcPr>
          <w:p w14:paraId="6AFF3194"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Menu pompy w języku polskim</w:t>
            </w:r>
          </w:p>
        </w:tc>
        <w:tc>
          <w:tcPr>
            <w:tcW w:w="983" w:type="pct"/>
            <w:tcBorders>
              <w:top w:val="single" w:sz="4" w:space="0" w:color="auto"/>
              <w:left w:val="single" w:sz="4" w:space="0" w:color="auto"/>
              <w:bottom w:val="single" w:sz="4" w:space="0" w:color="auto"/>
              <w:right w:val="single" w:sz="4" w:space="0" w:color="auto"/>
            </w:tcBorders>
            <w:vAlign w:val="center"/>
            <w:hideMark/>
          </w:tcPr>
          <w:p w14:paraId="5B1DE23E"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hideMark/>
          </w:tcPr>
          <w:p w14:paraId="247D3885" w14:textId="77777777" w:rsidR="003E7C37" w:rsidRPr="00BC7FE6" w:rsidRDefault="003E7C37" w:rsidP="005305DB">
            <w:pPr>
              <w:spacing w:line="240" w:lineRule="auto"/>
              <w:jc w:val="center"/>
              <w:rPr>
                <w:rFonts w:ascii="Georgia" w:hAnsi="Georgia"/>
                <w:sz w:val="18"/>
                <w:szCs w:val="18"/>
              </w:rPr>
            </w:pPr>
          </w:p>
        </w:tc>
      </w:tr>
      <w:tr w:rsidR="003E7C37" w:rsidRPr="00BC7FE6" w14:paraId="04047390"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3223E96C" w14:textId="77777777" w:rsidR="003E7C37" w:rsidRPr="00BC7FE6" w:rsidRDefault="003E7C37" w:rsidP="005305DB">
            <w:pPr>
              <w:pStyle w:val="Akapitzlist"/>
              <w:tabs>
                <w:tab w:val="left" w:pos="0"/>
                <w:tab w:val="left" w:pos="240"/>
              </w:tabs>
              <w:spacing w:line="240" w:lineRule="auto"/>
              <w:ind w:left="0"/>
              <w:rPr>
                <w:rFonts w:ascii="Georgia" w:hAnsi="Georgia"/>
                <w:color w:val="000000"/>
                <w:sz w:val="18"/>
                <w:szCs w:val="18"/>
              </w:rPr>
            </w:pPr>
            <w:r>
              <w:rPr>
                <w:rFonts w:ascii="Georgia" w:hAnsi="Georgia"/>
                <w:color w:val="000000"/>
                <w:sz w:val="18"/>
                <w:szCs w:val="18"/>
              </w:rPr>
              <w:t>14</w:t>
            </w:r>
          </w:p>
        </w:tc>
        <w:tc>
          <w:tcPr>
            <w:tcW w:w="2811" w:type="pct"/>
            <w:tcBorders>
              <w:top w:val="single" w:sz="4" w:space="0" w:color="auto"/>
              <w:left w:val="single" w:sz="4" w:space="0" w:color="auto"/>
              <w:bottom w:val="single" w:sz="4" w:space="0" w:color="auto"/>
              <w:right w:val="single" w:sz="4" w:space="0" w:color="auto"/>
            </w:tcBorders>
            <w:vAlign w:val="center"/>
            <w:hideMark/>
          </w:tcPr>
          <w:p w14:paraId="26BEABAD"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Napęd strzykawki półautomatyczny z zabezpieczeniem przed niekontrolowaną podażą</w:t>
            </w:r>
          </w:p>
        </w:tc>
        <w:tc>
          <w:tcPr>
            <w:tcW w:w="983" w:type="pct"/>
            <w:tcBorders>
              <w:top w:val="single" w:sz="4" w:space="0" w:color="auto"/>
              <w:left w:val="single" w:sz="4" w:space="0" w:color="auto"/>
              <w:bottom w:val="single" w:sz="4" w:space="0" w:color="auto"/>
              <w:right w:val="single" w:sz="4" w:space="0" w:color="auto"/>
            </w:tcBorders>
            <w:vAlign w:val="center"/>
            <w:hideMark/>
          </w:tcPr>
          <w:p w14:paraId="7BCCE4B6"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hideMark/>
          </w:tcPr>
          <w:p w14:paraId="7E6F0449" w14:textId="77777777" w:rsidR="003E7C37" w:rsidRPr="00BC7FE6" w:rsidRDefault="003E7C37" w:rsidP="005305DB">
            <w:pPr>
              <w:spacing w:line="240" w:lineRule="auto"/>
              <w:jc w:val="center"/>
              <w:rPr>
                <w:rFonts w:ascii="Georgia" w:hAnsi="Georgia"/>
                <w:sz w:val="18"/>
                <w:szCs w:val="18"/>
              </w:rPr>
            </w:pPr>
          </w:p>
        </w:tc>
      </w:tr>
      <w:tr w:rsidR="003E7C37" w:rsidRPr="00BC7FE6" w14:paraId="43DBA71E"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39D20559" w14:textId="77777777" w:rsidR="003E7C37" w:rsidRPr="00BC7FE6" w:rsidRDefault="003E7C37" w:rsidP="005305DB">
            <w:pPr>
              <w:pStyle w:val="Akapitzlist"/>
              <w:tabs>
                <w:tab w:val="left" w:pos="0"/>
                <w:tab w:val="left" w:pos="240"/>
              </w:tabs>
              <w:spacing w:line="240" w:lineRule="auto"/>
              <w:ind w:left="0"/>
              <w:rPr>
                <w:rFonts w:ascii="Georgia" w:hAnsi="Georgia"/>
                <w:color w:val="000000"/>
                <w:sz w:val="18"/>
                <w:szCs w:val="18"/>
              </w:rPr>
            </w:pPr>
            <w:r>
              <w:rPr>
                <w:rFonts w:ascii="Georgia" w:hAnsi="Georgia"/>
                <w:color w:val="000000"/>
                <w:sz w:val="18"/>
                <w:szCs w:val="18"/>
              </w:rPr>
              <w:t>15</w:t>
            </w:r>
          </w:p>
        </w:tc>
        <w:tc>
          <w:tcPr>
            <w:tcW w:w="2811" w:type="pct"/>
            <w:tcBorders>
              <w:top w:val="single" w:sz="4" w:space="0" w:color="auto"/>
              <w:left w:val="single" w:sz="4" w:space="0" w:color="auto"/>
              <w:bottom w:val="single" w:sz="4" w:space="0" w:color="auto"/>
              <w:right w:val="single" w:sz="4" w:space="0" w:color="auto"/>
            </w:tcBorders>
            <w:vAlign w:val="center"/>
            <w:hideMark/>
          </w:tcPr>
          <w:p w14:paraId="4923FD59"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Możliwość zatrzaskowego mocowania i współpracy ze stacją dokującą</w:t>
            </w:r>
          </w:p>
        </w:tc>
        <w:tc>
          <w:tcPr>
            <w:tcW w:w="983" w:type="pct"/>
            <w:tcBorders>
              <w:top w:val="single" w:sz="4" w:space="0" w:color="auto"/>
              <w:left w:val="single" w:sz="4" w:space="0" w:color="auto"/>
              <w:bottom w:val="single" w:sz="4" w:space="0" w:color="auto"/>
              <w:right w:val="single" w:sz="4" w:space="0" w:color="auto"/>
            </w:tcBorders>
            <w:vAlign w:val="center"/>
          </w:tcPr>
          <w:p w14:paraId="04BB2D41"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1BC3DC00" w14:textId="77777777" w:rsidR="003E7C37" w:rsidRPr="00BC7FE6" w:rsidRDefault="003E7C37" w:rsidP="005305DB">
            <w:pPr>
              <w:spacing w:line="240" w:lineRule="auto"/>
              <w:jc w:val="center"/>
              <w:rPr>
                <w:rFonts w:ascii="Georgia" w:hAnsi="Georgia"/>
                <w:sz w:val="18"/>
                <w:szCs w:val="18"/>
              </w:rPr>
            </w:pPr>
          </w:p>
        </w:tc>
      </w:tr>
      <w:tr w:rsidR="003E7C37" w:rsidRPr="00BC7FE6" w14:paraId="3076D968"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5CA70FCD" w14:textId="77777777" w:rsidR="003E7C37" w:rsidRPr="00BC7FE6" w:rsidRDefault="003E7C37" w:rsidP="005305DB">
            <w:pPr>
              <w:pStyle w:val="Akapitzlist"/>
              <w:tabs>
                <w:tab w:val="left" w:pos="0"/>
                <w:tab w:val="left" w:pos="240"/>
              </w:tabs>
              <w:spacing w:line="240" w:lineRule="auto"/>
              <w:ind w:left="0"/>
              <w:rPr>
                <w:rFonts w:ascii="Georgia" w:hAnsi="Georgia"/>
                <w:color w:val="000000"/>
                <w:sz w:val="18"/>
                <w:szCs w:val="18"/>
              </w:rPr>
            </w:pPr>
            <w:r>
              <w:rPr>
                <w:rFonts w:ascii="Georgia" w:hAnsi="Georgia"/>
                <w:color w:val="000000"/>
                <w:sz w:val="18"/>
                <w:szCs w:val="18"/>
              </w:rPr>
              <w:t>16</w:t>
            </w:r>
          </w:p>
        </w:tc>
        <w:tc>
          <w:tcPr>
            <w:tcW w:w="2811" w:type="pct"/>
            <w:tcBorders>
              <w:top w:val="single" w:sz="4" w:space="0" w:color="auto"/>
              <w:left w:val="single" w:sz="4" w:space="0" w:color="auto"/>
              <w:bottom w:val="single" w:sz="4" w:space="0" w:color="auto"/>
              <w:right w:val="single" w:sz="4" w:space="0" w:color="auto"/>
            </w:tcBorders>
            <w:vAlign w:val="center"/>
            <w:hideMark/>
          </w:tcPr>
          <w:p w14:paraId="10160684"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 xml:space="preserve">Komunikacja pomiędzy pompą a stacja dokującą za pośrednictwem </w:t>
            </w:r>
            <w:proofErr w:type="spellStart"/>
            <w:r w:rsidRPr="00BC7FE6">
              <w:rPr>
                <w:rFonts w:ascii="Georgia" w:hAnsi="Georgia"/>
                <w:sz w:val="18"/>
                <w:szCs w:val="18"/>
              </w:rPr>
              <w:t>IrDA</w:t>
            </w:r>
            <w:proofErr w:type="spellEnd"/>
          </w:p>
        </w:tc>
        <w:tc>
          <w:tcPr>
            <w:tcW w:w="983" w:type="pct"/>
            <w:tcBorders>
              <w:top w:val="single" w:sz="4" w:space="0" w:color="auto"/>
              <w:left w:val="single" w:sz="4" w:space="0" w:color="auto"/>
              <w:bottom w:val="single" w:sz="4" w:space="0" w:color="auto"/>
              <w:right w:val="single" w:sz="4" w:space="0" w:color="auto"/>
            </w:tcBorders>
            <w:vAlign w:val="center"/>
          </w:tcPr>
          <w:p w14:paraId="38049DAA"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242166F0" w14:textId="77777777" w:rsidR="003E7C37" w:rsidRPr="00BC7FE6" w:rsidRDefault="003E7C37" w:rsidP="005305DB">
            <w:pPr>
              <w:spacing w:line="240" w:lineRule="auto"/>
              <w:jc w:val="center"/>
              <w:rPr>
                <w:rFonts w:ascii="Georgia" w:hAnsi="Georgia"/>
                <w:sz w:val="18"/>
                <w:szCs w:val="18"/>
              </w:rPr>
            </w:pPr>
          </w:p>
        </w:tc>
      </w:tr>
      <w:tr w:rsidR="003E7C37" w:rsidRPr="00BC7FE6" w14:paraId="2EFDF881"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5A7F4AEA" w14:textId="77777777" w:rsidR="003E7C37" w:rsidRPr="00BC7FE6" w:rsidRDefault="003E7C37" w:rsidP="005305DB">
            <w:pPr>
              <w:pStyle w:val="Akapitzlist"/>
              <w:tabs>
                <w:tab w:val="left" w:pos="0"/>
                <w:tab w:val="left" w:pos="240"/>
              </w:tabs>
              <w:spacing w:line="240" w:lineRule="auto"/>
              <w:ind w:left="0"/>
              <w:rPr>
                <w:rFonts w:ascii="Georgia" w:hAnsi="Georgia"/>
                <w:color w:val="000000"/>
                <w:sz w:val="18"/>
                <w:szCs w:val="18"/>
              </w:rPr>
            </w:pPr>
            <w:r>
              <w:rPr>
                <w:rFonts w:ascii="Georgia" w:hAnsi="Georgia"/>
                <w:color w:val="000000"/>
                <w:sz w:val="18"/>
                <w:szCs w:val="18"/>
              </w:rPr>
              <w:t>17</w:t>
            </w:r>
          </w:p>
        </w:tc>
        <w:tc>
          <w:tcPr>
            <w:tcW w:w="2811" w:type="pct"/>
            <w:tcBorders>
              <w:top w:val="single" w:sz="4" w:space="0" w:color="auto"/>
              <w:left w:val="single" w:sz="4" w:space="0" w:color="auto"/>
              <w:bottom w:val="single" w:sz="4" w:space="0" w:color="auto"/>
              <w:right w:val="single" w:sz="4" w:space="0" w:color="auto"/>
            </w:tcBorders>
            <w:vAlign w:val="center"/>
            <w:hideMark/>
          </w:tcPr>
          <w:p w14:paraId="6069CE92"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Pompa skalibrowana do pracy ze strzykawkami o objętości min. 5, 10, 20, 30 i 50/60 ml różnych typów oraz różnych producentów, w tym minimum jednego polskiego</w:t>
            </w:r>
          </w:p>
        </w:tc>
        <w:tc>
          <w:tcPr>
            <w:tcW w:w="983" w:type="pct"/>
            <w:tcBorders>
              <w:top w:val="single" w:sz="4" w:space="0" w:color="auto"/>
              <w:left w:val="single" w:sz="4" w:space="0" w:color="auto"/>
              <w:bottom w:val="single" w:sz="4" w:space="0" w:color="auto"/>
              <w:right w:val="single" w:sz="4" w:space="0" w:color="auto"/>
            </w:tcBorders>
            <w:vAlign w:val="center"/>
          </w:tcPr>
          <w:p w14:paraId="56268F87"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205D1BBE" w14:textId="77777777" w:rsidR="003E7C37" w:rsidRPr="00BC7FE6" w:rsidRDefault="003E7C37" w:rsidP="005305DB">
            <w:pPr>
              <w:spacing w:line="240" w:lineRule="auto"/>
              <w:jc w:val="center"/>
              <w:rPr>
                <w:rFonts w:ascii="Georgia" w:hAnsi="Georgia"/>
                <w:sz w:val="18"/>
                <w:szCs w:val="18"/>
              </w:rPr>
            </w:pPr>
          </w:p>
        </w:tc>
      </w:tr>
      <w:tr w:rsidR="003E7C37" w:rsidRPr="00BC7FE6" w14:paraId="04355653"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60333458" w14:textId="77777777" w:rsidR="003E7C37" w:rsidRPr="00BC7FE6" w:rsidRDefault="003E7C37" w:rsidP="005305DB">
            <w:pPr>
              <w:pStyle w:val="Akapitzlist"/>
              <w:tabs>
                <w:tab w:val="left" w:pos="0"/>
              </w:tabs>
              <w:spacing w:line="240" w:lineRule="auto"/>
              <w:ind w:left="0"/>
              <w:rPr>
                <w:rFonts w:ascii="Georgia" w:hAnsi="Georgia"/>
                <w:color w:val="000000"/>
                <w:sz w:val="18"/>
                <w:szCs w:val="18"/>
              </w:rPr>
            </w:pPr>
            <w:r>
              <w:rPr>
                <w:rFonts w:ascii="Georgia" w:hAnsi="Georgia"/>
                <w:color w:val="000000"/>
                <w:sz w:val="18"/>
                <w:szCs w:val="18"/>
              </w:rPr>
              <w:t>18</w:t>
            </w:r>
          </w:p>
        </w:tc>
        <w:tc>
          <w:tcPr>
            <w:tcW w:w="2811" w:type="pct"/>
            <w:tcBorders>
              <w:top w:val="single" w:sz="4" w:space="0" w:color="auto"/>
              <w:left w:val="single" w:sz="4" w:space="0" w:color="auto"/>
              <w:bottom w:val="single" w:sz="4" w:space="0" w:color="auto"/>
              <w:right w:val="single" w:sz="4" w:space="0" w:color="auto"/>
            </w:tcBorders>
            <w:vAlign w:val="center"/>
          </w:tcPr>
          <w:p w14:paraId="276BF8C0"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Praca ze strzykawkami 2/3 ml</w:t>
            </w:r>
          </w:p>
        </w:tc>
        <w:tc>
          <w:tcPr>
            <w:tcW w:w="983" w:type="pct"/>
            <w:tcBorders>
              <w:top w:val="single" w:sz="4" w:space="0" w:color="auto"/>
              <w:left w:val="single" w:sz="4" w:space="0" w:color="auto"/>
              <w:bottom w:val="single" w:sz="4" w:space="0" w:color="auto"/>
              <w:right w:val="single" w:sz="4" w:space="0" w:color="auto"/>
            </w:tcBorders>
            <w:vAlign w:val="center"/>
          </w:tcPr>
          <w:p w14:paraId="74329CFD"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54BD7B70" w14:textId="77777777" w:rsidR="003E7C37" w:rsidRPr="00BC7FE6" w:rsidRDefault="003E7C37" w:rsidP="005305DB">
            <w:pPr>
              <w:spacing w:line="240" w:lineRule="auto"/>
              <w:jc w:val="center"/>
              <w:rPr>
                <w:rFonts w:ascii="Georgia" w:hAnsi="Georgia"/>
                <w:sz w:val="18"/>
                <w:szCs w:val="18"/>
              </w:rPr>
            </w:pPr>
          </w:p>
        </w:tc>
      </w:tr>
      <w:tr w:rsidR="003E7C37" w:rsidRPr="00BC7FE6" w14:paraId="34EA4D13"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0D3D7171" w14:textId="77777777" w:rsidR="003E7C37" w:rsidRPr="00BC7FE6" w:rsidRDefault="003E7C37" w:rsidP="005305DB">
            <w:pPr>
              <w:pStyle w:val="Akapitzlist"/>
              <w:tabs>
                <w:tab w:val="left" w:pos="0"/>
              </w:tabs>
              <w:spacing w:line="240" w:lineRule="auto"/>
              <w:ind w:left="0"/>
              <w:rPr>
                <w:rFonts w:ascii="Georgia" w:hAnsi="Georgia"/>
                <w:color w:val="000000"/>
                <w:sz w:val="18"/>
                <w:szCs w:val="18"/>
              </w:rPr>
            </w:pPr>
            <w:r>
              <w:rPr>
                <w:rFonts w:ascii="Georgia" w:hAnsi="Georgia"/>
                <w:color w:val="000000"/>
                <w:sz w:val="18"/>
                <w:szCs w:val="18"/>
              </w:rPr>
              <w:t>19</w:t>
            </w:r>
          </w:p>
        </w:tc>
        <w:tc>
          <w:tcPr>
            <w:tcW w:w="2811" w:type="pct"/>
            <w:tcBorders>
              <w:top w:val="single" w:sz="4" w:space="0" w:color="auto"/>
              <w:left w:val="single" w:sz="4" w:space="0" w:color="auto"/>
              <w:bottom w:val="single" w:sz="4" w:space="0" w:color="auto"/>
              <w:right w:val="single" w:sz="4" w:space="0" w:color="auto"/>
            </w:tcBorders>
            <w:vAlign w:val="center"/>
            <w:hideMark/>
          </w:tcPr>
          <w:p w14:paraId="0935B3E0"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 xml:space="preserve">Automatyczne rozpoznawanie objętości strzykawki </w:t>
            </w:r>
          </w:p>
        </w:tc>
        <w:tc>
          <w:tcPr>
            <w:tcW w:w="983" w:type="pct"/>
            <w:tcBorders>
              <w:top w:val="single" w:sz="4" w:space="0" w:color="auto"/>
              <w:left w:val="single" w:sz="4" w:space="0" w:color="auto"/>
              <w:bottom w:val="single" w:sz="4" w:space="0" w:color="auto"/>
              <w:right w:val="single" w:sz="4" w:space="0" w:color="auto"/>
            </w:tcBorders>
            <w:vAlign w:val="center"/>
          </w:tcPr>
          <w:p w14:paraId="6C425836"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483F0687" w14:textId="77777777" w:rsidR="003E7C37" w:rsidRPr="00BC7FE6" w:rsidRDefault="003E7C37" w:rsidP="005305DB">
            <w:pPr>
              <w:spacing w:line="240" w:lineRule="auto"/>
              <w:jc w:val="center"/>
              <w:rPr>
                <w:rFonts w:ascii="Georgia" w:hAnsi="Georgia"/>
                <w:sz w:val="18"/>
                <w:szCs w:val="18"/>
              </w:rPr>
            </w:pPr>
          </w:p>
        </w:tc>
      </w:tr>
      <w:tr w:rsidR="003E7C37" w:rsidRPr="00BC7FE6" w14:paraId="31496382"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1B9B9830" w14:textId="77777777" w:rsidR="003E7C37" w:rsidRPr="00BC7FE6" w:rsidRDefault="003E7C37" w:rsidP="005305DB">
            <w:pPr>
              <w:pStyle w:val="Akapitzlist"/>
              <w:spacing w:line="240" w:lineRule="auto"/>
              <w:ind w:left="0"/>
              <w:rPr>
                <w:rFonts w:ascii="Georgia" w:hAnsi="Georgia"/>
                <w:color w:val="000000"/>
                <w:sz w:val="18"/>
                <w:szCs w:val="18"/>
              </w:rPr>
            </w:pPr>
            <w:r>
              <w:rPr>
                <w:rFonts w:ascii="Georgia" w:hAnsi="Georgia"/>
                <w:color w:val="000000"/>
                <w:sz w:val="18"/>
                <w:szCs w:val="18"/>
              </w:rPr>
              <w:t>20</w:t>
            </w:r>
          </w:p>
        </w:tc>
        <w:tc>
          <w:tcPr>
            <w:tcW w:w="2811" w:type="pct"/>
            <w:tcBorders>
              <w:top w:val="single" w:sz="4" w:space="0" w:color="auto"/>
              <w:left w:val="single" w:sz="4" w:space="0" w:color="auto"/>
              <w:bottom w:val="single" w:sz="4" w:space="0" w:color="auto"/>
              <w:right w:val="single" w:sz="4" w:space="0" w:color="auto"/>
            </w:tcBorders>
            <w:vAlign w:val="center"/>
            <w:hideMark/>
          </w:tcPr>
          <w:p w14:paraId="3B2A2B73"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 xml:space="preserve">Zakres prędkości infuzji min. 0,1 do 999,9 ml/h  </w:t>
            </w:r>
          </w:p>
        </w:tc>
        <w:tc>
          <w:tcPr>
            <w:tcW w:w="983" w:type="pct"/>
            <w:tcBorders>
              <w:top w:val="single" w:sz="4" w:space="0" w:color="auto"/>
              <w:left w:val="single" w:sz="4" w:space="0" w:color="auto"/>
              <w:bottom w:val="single" w:sz="4" w:space="0" w:color="auto"/>
              <w:right w:val="single" w:sz="4" w:space="0" w:color="auto"/>
            </w:tcBorders>
            <w:vAlign w:val="center"/>
          </w:tcPr>
          <w:p w14:paraId="5BD1B597"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17304164" w14:textId="77777777" w:rsidR="003E7C37" w:rsidRPr="00BC7FE6" w:rsidRDefault="003E7C37" w:rsidP="005305DB">
            <w:pPr>
              <w:spacing w:line="240" w:lineRule="auto"/>
              <w:jc w:val="center"/>
              <w:rPr>
                <w:rFonts w:ascii="Georgia" w:hAnsi="Georgia"/>
                <w:sz w:val="18"/>
                <w:szCs w:val="18"/>
              </w:rPr>
            </w:pPr>
          </w:p>
        </w:tc>
      </w:tr>
      <w:tr w:rsidR="003E7C37" w:rsidRPr="00BC7FE6" w14:paraId="05AF6851"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677B4552" w14:textId="77777777" w:rsidR="003E7C37" w:rsidRPr="00BC7FE6" w:rsidRDefault="003E7C37" w:rsidP="005305DB">
            <w:pPr>
              <w:pStyle w:val="Akapitzlist"/>
              <w:spacing w:line="240" w:lineRule="auto"/>
              <w:ind w:left="0"/>
              <w:rPr>
                <w:rFonts w:ascii="Georgia" w:hAnsi="Georgia"/>
                <w:color w:val="000000"/>
                <w:sz w:val="18"/>
                <w:szCs w:val="18"/>
              </w:rPr>
            </w:pPr>
            <w:r>
              <w:rPr>
                <w:rFonts w:ascii="Georgia" w:hAnsi="Georgia"/>
                <w:color w:val="000000"/>
                <w:sz w:val="18"/>
                <w:szCs w:val="18"/>
              </w:rPr>
              <w:t>21</w:t>
            </w:r>
          </w:p>
        </w:tc>
        <w:tc>
          <w:tcPr>
            <w:tcW w:w="2811" w:type="pct"/>
            <w:tcBorders>
              <w:top w:val="single" w:sz="4" w:space="0" w:color="auto"/>
              <w:left w:val="single" w:sz="4" w:space="0" w:color="auto"/>
              <w:bottom w:val="single" w:sz="4" w:space="0" w:color="auto"/>
              <w:right w:val="single" w:sz="4" w:space="0" w:color="auto"/>
            </w:tcBorders>
            <w:vAlign w:val="center"/>
            <w:hideMark/>
          </w:tcPr>
          <w:p w14:paraId="7F1F457C"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 xml:space="preserve">Prędkość infuzji w zakresie od 0,01 - 999,99ml/h programowana, co 0,01ml/godz. </w:t>
            </w:r>
          </w:p>
        </w:tc>
        <w:tc>
          <w:tcPr>
            <w:tcW w:w="983" w:type="pct"/>
            <w:tcBorders>
              <w:top w:val="single" w:sz="4" w:space="0" w:color="auto"/>
              <w:left w:val="single" w:sz="4" w:space="0" w:color="auto"/>
              <w:bottom w:val="single" w:sz="4" w:space="0" w:color="auto"/>
              <w:right w:val="single" w:sz="4" w:space="0" w:color="auto"/>
            </w:tcBorders>
            <w:vAlign w:val="center"/>
          </w:tcPr>
          <w:p w14:paraId="6DB9990F"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0431CDC3" w14:textId="77777777" w:rsidR="003E7C37" w:rsidRPr="00BC7FE6" w:rsidRDefault="003E7C37" w:rsidP="005305DB">
            <w:pPr>
              <w:spacing w:line="240" w:lineRule="auto"/>
              <w:jc w:val="center"/>
              <w:rPr>
                <w:rFonts w:ascii="Georgia" w:hAnsi="Georgia"/>
                <w:sz w:val="18"/>
                <w:szCs w:val="18"/>
              </w:rPr>
            </w:pPr>
          </w:p>
        </w:tc>
      </w:tr>
      <w:tr w:rsidR="003E7C37" w:rsidRPr="00BC7FE6" w14:paraId="2D2CB141"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3541A0ED" w14:textId="77777777" w:rsidR="003E7C37" w:rsidRPr="00BC7FE6" w:rsidRDefault="003E7C37" w:rsidP="005305DB">
            <w:pPr>
              <w:pStyle w:val="Akapitzlist"/>
              <w:spacing w:line="240" w:lineRule="auto"/>
              <w:ind w:left="0"/>
              <w:rPr>
                <w:rFonts w:ascii="Georgia" w:hAnsi="Georgia"/>
                <w:color w:val="000000"/>
                <w:sz w:val="18"/>
                <w:szCs w:val="18"/>
              </w:rPr>
            </w:pPr>
            <w:r>
              <w:rPr>
                <w:rFonts w:ascii="Georgia" w:hAnsi="Georgia"/>
                <w:color w:val="000000"/>
                <w:sz w:val="18"/>
                <w:szCs w:val="18"/>
              </w:rPr>
              <w:t>22</w:t>
            </w:r>
          </w:p>
        </w:tc>
        <w:tc>
          <w:tcPr>
            <w:tcW w:w="2811" w:type="pct"/>
            <w:tcBorders>
              <w:top w:val="single" w:sz="4" w:space="0" w:color="auto"/>
              <w:left w:val="single" w:sz="4" w:space="0" w:color="auto"/>
              <w:bottom w:val="single" w:sz="4" w:space="0" w:color="auto"/>
              <w:right w:val="single" w:sz="4" w:space="0" w:color="auto"/>
            </w:tcBorders>
            <w:vAlign w:val="center"/>
            <w:hideMark/>
          </w:tcPr>
          <w:p w14:paraId="31C77219"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Automatyczna kalkulacja prędkości podaży po wprowadzeniu objętości i czasu</w:t>
            </w:r>
          </w:p>
        </w:tc>
        <w:tc>
          <w:tcPr>
            <w:tcW w:w="983" w:type="pct"/>
            <w:tcBorders>
              <w:top w:val="single" w:sz="4" w:space="0" w:color="auto"/>
              <w:left w:val="single" w:sz="4" w:space="0" w:color="auto"/>
              <w:bottom w:val="single" w:sz="4" w:space="0" w:color="auto"/>
              <w:right w:val="single" w:sz="4" w:space="0" w:color="auto"/>
            </w:tcBorders>
            <w:vAlign w:val="center"/>
          </w:tcPr>
          <w:p w14:paraId="4B71064B"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4A0B4396" w14:textId="77777777" w:rsidR="003E7C37" w:rsidRPr="00BC7FE6" w:rsidRDefault="003E7C37" w:rsidP="005305DB">
            <w:pPr>
              <w:spacing w:line="240" w:lineRule="auto"/>
              <w:jc w:val="center"/>
              <w:rPr>
                <w:rFonts w:ascii="Georgia" w:hAnsi="Georgia"/>
                <w:sz w:val="18"/>
                <w:szCs w:val="18"/>
              </w:rPr>
            </w:pPr>
          </w:p>
        </w:tc>
      </w:tr>
      <w:tr w:rsidR="003E7C37" w:rsidRPr="00BC7FE6" w14:paraId="5DDDA44E"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2698C356" w14:textId="77777777" w:rsidR="003E7C37" w:rsidRPr="00BC7FE6" w:rsidRDefault="003E7C37" w:rsidP="005305DB">
            <w:pPr>
              <w:pStyle w:val="Akapitzlist"/>
              <w:spacing w:line="240" w:lineRule="auto"/>
              <w:ind w:left="0"/>
              <w:rPr>
                <w:rFonts w:ascii="Georgia" w:hAnsi="Georgia"/>
                <w:color w:val="000000"/>
                <w:sz w:val="18"/>
                <w:szCs w:val="18"/>
              </w:rPr>
            </w:pPr>
            <w:r>
              <w:rPr>
                <w:rFonts w:ascii="Georgia" w:hAnsi="Georgia"/>
                <w:color w:val="000000"/>
                <w:sz w:val="18"/>
                <w:szCs w:val="18"/>
              </w:rPr>
              <w:t>23</w:t>
            </w:r>
          </w:p>
        </w:tc>
        <w:tc>
          <w:tcPr>
            <w:tcW w:w="2811" w:type="pct"/>
            <w:tcBorders>
              <w:top w:val="single" w:sz="4" w:space="0" w:color="auto"/>
              <w:left w:val="single" w:sz="4" w:space="0" w:color="auto"/>
              <w:bottom w:val="single" w:sz="4" w:space="0" w:color="auto"/>
              <w:right w:val="single" w:sz="4" w:space="0" w:color="auto"/>
            </w:tcBorders>
            <w:vAlign w:val="center"/>
            <w:hideMark/>
          </w:tcPr>
          <w:p w14:paraId="4D8A80F9"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 xml:space="preserve">Możliwość programowania parametrów infuzji min. w jednostkach: mg, </w:t>
            </w:r>
            <w:proofErr w:type="spellStart"/>
            <w:r w:rsidRPr="00BC7FE6">
              <w:rPr>
                <w:rFonts w:ascii="Georgia" w:hAnsi="Georgia"/>
                <w:sz w:val="18"/>
                <w:szCs w:val="18"/>
              </w:rPr>
              <w:t>mcg</w:t>
            </w:r>
            <w:proofErr w:type="spellEnd"/>
            <w:r w:rsidRPr="00BC7FE6">
              <w:rPr>
                <w:rFonts w:ascii="Georgia" w:hAnsi="Georgia"/>
                <w:sz w:val="18"/>
                <w:szCs w:val="18"/>
              </w:rPr>
              <w:t xml:space="preserve">, </w:t>
            </w:r>
            <w:proofErr w:type="spellStart"/>
            <w:r w:rsidRPr="00BC7FE6">
              <w:rPr>
                <w:rFonts w:ascii="Georgia" w:hAnsi="Georgia"/>
                <w:sz w:val="18"/>
                <w:szCs w:val="18"/>
              </w:rPr>
              <w:t>ng</w:t>
            </w:r>
            <w:proofErr w:type="spellEnd"/>
            <w:r w:rsidRPr="00BC7FE6">
              <w:rPr>
                <w:rFonts w:ascii="Georgia" w:hAnsi="Georgia"/>
                <w:sz w:val="18"/>
                <w:szCs w:val="18"/>
              </w:rPr>
              <w:t xml:space="preserve">, IE, </w:t>
            </w:r>
            <w:proofErr w:type="spellStart"/>
            <w:r w:rsidRPr="00BC7FE6">
              <w:rPr>
                <w:rFonts w:ascii="Georgia" w:hAnsi="Georgia"/>
                <w:sz w:val="18"/>
                <w:szCs w:val="18"/>
              </w:rPr>
              <w:t>mmol,z</w:t>
            </w:r>
            <w:proofErr w:type="spellEnd"/>
            <w:r w:rsidRPr="00BC7FE6">
              <w:rPr>
                <w:rFonts w:ascii="Georgia" w:hAnsi="Georgia"/>
                <w:sz w:val="18"/>
                <w:szCs w:val="18"/>
              </w:rPr>
              <w:t xml:space="preserve"> uwzględnieniem lub nie masy ciała w odniesieniu do czasu ( np. mg/kg/min; mg/kg/h; mg/kg/24h) </w:t>
            </w:r>
          </w:p>
        </w:tc>
        <w:tc>
          <w:tcPr>
            <w:tcW w:w="983" w:type="pct"/>
            <w:tcBorders>
              <w:top w:val="single" w:sz="4" w:space="0" w:color="auto"/>
              <w:left w:val="single" w:sz="4" w:space="0" w:color="auto"/>
              <w:bottom w:val="single" w:sz="4" w:space="0" w:color="auto"/>
              <w:right w:val="single" w:sz="4" w:space="0" w:color="auto"/>
            </w:tcBorders>
            <w:vAlign w:val="center"/>
          </w:tcPr>
          <w:p w14:paraId="5582BC47"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137DD83F" w14:textId="77777777" w:rsidR="003E7C37" w:rsidRPr="00BC7FE6" w:rsidRDefault="003E7C37" w:rsidP="005305DB">
            <w:pPr>
              <w:spacing w:line="240" w:lineRule="auto"/>
              <w:jc w:val="center"/>
              <w:rPr>
                <w:rFonts w:ascii="Georgia" w:hAnsi="Georgia"/>
                <w:sz w:val="18"/>
                <w:szCs w:val="18"/>
              </w:rPr>
            </w:pPr>
          </w:p>
        </w:tc>
      </w:tr>
      <w:tr w:rsidR="003E7C37" w:rsidRPr="00BC7FE6" w14:paraId="60E7B72F"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1AF51FC0" w14:textId="77777777" w:rsidR="003E7C37" w:rsidRPr="00BC7FE6" w:rsidRDefault="003E7C37" w:rsidP="005305DB">
            <w:pPr>
              <w:pStyle w:val="Akapitzlist"/>
              <w:spacing w:line="240" w:lineRule="auto"/>
              <w:ind w:left="0"/>
              <w:rPr>
                <w:rFonts w:ascii="Georgia" w:hAnsi="Georgia"/>
                <w:color w:val="000000"/>
                <w:sz w:val="18"/>
                <w:szCs w:val="18"/>
              </w:rPr>
            </w:pPr>
            <w:r>
              <w:rPr>
                <w:rFonts w:ascii="Georgia" w:hAnsi="Georgia"/>
                <w:color w:val="000000"/>
                <w:sz w:val="18"/>
                <w:szCs w:val="18"/>
              </w:rPr>
              <w:t>24</w:t>
            </w:r>
          </w:p>
        </w:tc>
        <w:tc>
          <w:tcPr>
            <w:tcW w:w="2811" w:type="pct"/>
            <w:tcBorders>
              <w:top w:val="single" w:sz="4" w:space="0" w:color="auto"/>
              <w:left w:val="single" w:sz="4" w:space="0" w:color="auto"/>
              <w:bottom w:val="single" w:sz="4" w:space="0" w:color="auto"/>
              <w:right w:val="single" w:sz="4" w:space="0" w:color="auto"/>
            </w:tcBorders>
            <w:vAlign w:val="center"/>
            <w:hideMark/>
          </w:tcPr>
          <w:p w14:paraId="48CFD34E"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Zmiana prędkości podaży bez przerywania infuzji</w:t>
            </w:r>
          </w:p>
        </w:tc>
        <w:tc>
          <w:tcPr>
            <w:tcW w:w="983" w:type="pct"/>
            <w:tcBorders>
              <w:top w:val="single" w:sz="4" w:space="0" w:color="auto"/>
              <w:left w:val="single" w:sz="4" w:space="0" w:color="auto"/>
              <w:bottom w:val="single" w:sz="4" w:space="0" w:color="auto"/>
              <w:right w:val="single" w:sz="4" w:space="0" w:color="auto"/>
            </w:tcBorders>
            <w:vAlign w:val="center"/>
          </w:tcPr>
          <w:p w14:paraId="67EA26E8"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1CE38EBD" w14:textId="77777777" w:rsidR="003E7C37" w:rsidRPr="00BC7FE6" w:rsidRDefault="003E7C37" w:rsidP="005305DB">
            <w:pPr>
              <w:spacing w:line="240" w:lineRule="auto"/>
              <w:jc w:val="center"/>
              <w:rPr>
                <w:rFonts w:ascii="Georgia" w:hAnsi="Georgia"/>
                <w:sz w:val="18"/>
                <w:szCs w:val="18"/>
              </w:rPr>
            </w:pPr>
          </w:p>
        </w:tc>
      </w:tr>
      <w:tr w:rsidR="003E7C37" w:rsidRPr="00BC7FE6" w14:paraId="456F8EA2"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346B6DB3" w14:textId="77777777" w:rsidR="003E7C37" w:rsidRPr="00BC7FE6" w:rsidRDefault="003E7C37" w:rsidP="005305DB">
            <w:pPr>
              <w:pStyle w:val="Akapitzlist"/>
              <w:spacing w:line="240" w:lineRule="auto"/>
              <w:ind w:left="0"/>
              <w:rPr>
                <w:rFonts w:ascii="Georgia" w:hAnsi="Georgia"/>
                <w:color w:val="000000"/>
                <w:sz w:val="18"/>
                <w:szCs w:val="18"/>
              </w:rPr>
            </w:pPr>
            <w:r>
              <w:rPr>
                <w:rFonts w:ascii="Georgia" w:hAnsi="Georgia"/>
                <w:color w:val="000000"/>
                <w:sz w:val="18"/>
                <w:szCs w:val="18"/>
              </w:rPr>
              <w:t>25</w:t>
            </w:r>
          </w:p>
        </w:tc>
        <w:tc>
          <w:tcPr>
            <w:tcW w:w="2811" w:type="pct"/>
            <w:tcBorders>
              <w:top w:val="single" w:sz="4" w:space="0" w:color="auto"/>
              <w:left w:val="single" w:sz="4" w:space="0" w:color="auto"/>
              <w:bottom w:val="single" w:sz="4" w:space="0" w:color="auto"/>
              <w:right w:val="single" w:sz="4" w:space="0" w:color="auto"/>
            </w:tcBorders>
            <w:vAlign w:val="center"/>
            <w:hideMark/>
          </w:tcPr>
          <w:p w14:paraId="185C4DE3"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System automatycznej redukcji bolusa po alarmie ciśnienia okluzji</w:t>
            </w:r>
          </w:p>
        </w:tc>
        <w:tc>
          <w:tcPr>
            <w:tcW w:w="983" w:type="pct"/>
            <w:tcBorders>
              <w:top w:val="single" w:sz="4" w:space="0" w:color="auto"/>
              <w:left w:val="single" w:sz="4" w:space="0" w:color="auto"/>
              <w:bottom w:val="single" w:sz="4" w:space="0" w:color="auto"/>
              <w:right w:val="single" w:sz="4" w:space="0" w:color="auto"/>
            </w:tcBorders>
            <w:vAlign w:val="center"/>
          </w:tcPr>
          <w:p w14:paraId="2824B97C"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23EC907B" w14:textId="77777777" w:rsidR="003E7C37" w:rsidRPr="00BC7FE6" w:rsidRDefault="003E7C37" w:rsidP="005305DB">
            <w:pPr>
              <w:spacing w:line="240" w:lineRule="auto"/>
              <w:jc w:val="center"/>
              <w:rPr>
                <w:rFonts w:ascii="Georgia" w:hAnsi="Georgia"/>
                <w:sz w:val="18"/>
                <w:szCs w:val="18"/>
              </w:rPr>
            </w:pPr>
          </w:p>
        </w:tc>
      </w:tr>
      <w:tr w:rsidR="003E7C37" w:rsidRPr="00BC7FE6" w14:paraId="76081168"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63BFAF6C" w14:textId="77777777" w:rsidR="003E7C37" w:rsidRPr="00BC7FE6" w:rsidRDefault="003E7C37" w:rsidP="005305DB">
            <w:pPr>
              <w:pStyle w:val="Akapitzlist"/>
              <w:spacing w:line="240" w:lineRule="auto"/>
              <w:ind w:left="0"/>
              <w:rPr>
                <w:rFonts w:ascii="Georgia" w:hAnsi="Georgia"/>
                <w:color w:val="000000"/>
                <w:sz w:val="18"/>
                <w:szCs w:val="18"/>
              </w:rPr>
            </w:pPr>
            <w:r>
              <w:rPr>
                <w:rFonts w:ascii="Georgia" w:hAnsi="Georgia"/>
                <w:color w:val="000000"/>
                <w:sz w:val="18"/>
                <w:szCs w:val="18"/>
              </w:rPr>
              <w:t>26</w:t>
            </w:r>
          </w:p>
        </w:tc>
        <w:tc>
          <w:tcPr>
            <w:tcW w:w="2811" w:type="pct"/>
            <w:tcBorders>
              <w:top w:val="single" w:sz="4" w:space="0" w:color="auto"/>
              <w:left w:val="single" w:sz="4" w:space="0" w:color="auto"/>
              <w:bottom w:val="single" w:sz="4" w:space="0" w:color="auto"/>
              <w:right w:val="single" w:sz="4" w:space="0" w:color="auto"/>
            </w:tcBorders>
            <w:vAlign w:val="center"/>
            <w:hideMark/>
          </w:tcPr>
          <w:p w14:paraId="4BB9A284"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Wstępnie wybierana objętość w zakresie 0,10 - 9999 ml programowana co 0,01 ml</w:t>
            </w:r>
          </w:p>
        </w:tc>
        <w:tc>
          <w:tcPr>
            <w:tcW w:w="983" w:type="pct"/>
            <w:tcBorders>
              <w:top w:val="single" w:sz="4" w:space="0" w:color="auto"/>
              <w:left w:val="single" w:sz="4" w:space="0" w:color="auto"/>
              <w:bottom w:val="single" w:sz="4" w:space="0" w:color="auto"/>
              <w:right w:val="single" w:sz="4" w:space="0" w:color="auto"/>
            </w:tcBorders>
            <w:vAlign w:val="center"/>
          </w:tcPr>
          <w:p w14:paraId="2B9C8B74"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2F9EB164" w14:textId="77777777" w:rsidR="003E7C37" w:rsidRPr="00BC7FE6" w:rsidRDefault="003E7C37" w:rsidP="005305DB">
            <w:pPr>
              <w:spacing w:line="240" w:lineRule="auto"/>
              <w:jc w:val="center"/>
              <w:rPr>
                <w:rFonts w:ascii="Georgia" w:hAnsi="Georgia"/>
                <w:sz w:val="18"/>
                <w:szCs w:val="18"/>
              </w:rPr>
            </w:pPr>
          </w:p>
        </w:tc>
      </w:tr>
      <w:tr w:rsidR="003E7C37" w:rsidRPr="00BC7FE6" w14:paraId="6B9282CD"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2E90B8F2" w14:textId="77777777" w:rsidR="003E7C37" w:rsidRPr="00BC7FE6" w:rsidRDefault="003E7C37" w:rsidP="005305DB">
            <w:pPr>
              <w:pStyle w:val="Akapitzlist"/>
              <w:spacing w:line="240" w:lineRule="auto"/>
              <w:ind w:left="0"/>
              <w:rPr>
                <w:rFonts w:ascii="Georgia" w:hAnsi="Georgia"/>
                <w:color w:val="000000"/>
                <w:sz w:val="18"/>
                <w:szCs w:val="18"/>
              </w:rPr>
            </w:pPr>
            <w:r>
              <w:rPr>
                <w:rFonts w:ascii="Georgia" w:hAnsi="Georgia"/>
                <w:color w:val="000000"/>
                <w:sz w:val="18"/>
                <w:szCs w:val="18"/>
              </w:rPr>
              <w:t>27</w:t>
            </w:r>
          </w:p>
        </w:tc>
        <w:tc>
          <w:tcPr>
            <w:tcW w:w="2811" w:type="pct"/>
            <w:tcBorders>
              <w:top w:val="single" w:sz="4" w:space="0" w:color="auto"/>
              <w:left w:val="single" w:sz="4" w:space="0" w:color="auto"/>
              <w:bottom w:val="single" w:sz="4" w:space="0" w:color="auto"/>
              <w:right w:val="single" w:sz="4" w:space="0" w:color="auto"/>
            </w:tcBorders>
            <w:vAlign w:val="center"/>
            <w:hideMark/>
          </w:tcPr>
          <w:p w14:paraId="0113E0A1"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Wstępnie wybierany czas w zakresie 00h01min - 99h59min</w:t>
            </w:r>
          </w:p>
        </w:tc>
        <w:tc>
          <w:tcPr>
            <w:tcW w:w="983" w:type="pct"/>
            <w:tcBorders>
              <w:top w:val="single" w:sz="4" w:space="0" w:color="auto"/>
              <w:left w:val="single" w:sz="4" w:space="0" w:color="auto"/>
              <w:bottom w:val="single" w:sz="4" w:space="0" w:color="auto"/>
              <w:right w:val="single" w:sz="4" w:space="0" w:color="auto"/>
            </w:tcBorders>
            <w:vAlign w:val="center"/>
          </w:tcPr>
          <w:p w14:paraId="729D2341"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115E593F" w14:textId="77777777" w:rsidR="003E7C37" w:rsidRPr="00BC7FE6" w:rsidRDefault="003E7C37" w:rsidP="005305DB">
            <w:pPr>
              <w:spacing w:line="240" w:lineRule="auto"/>
              <w:jc w:val="center"/>
              <w:rPr>
                <w:rFonts w:ascii="Georgia" w:hAnsi="Georgia"/>
                <w:sz w:val="18"/>
                <w:szCs w:val="18"/>
              </w:rPr>
            </w:pPr>
          </w:p>
        </w:tc>
      </w:tr>
      <w:tr w:rsidR="003E7C37" w:rsidRPr="00BC7FE6" w14:paraId="2FE7F435"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6EB0E629" w14:textId="77777777" w:rsidR="003E7C37" w:rsidRPr="00BC7FE6" w:rsidRDefault="003E7C37" w:rsidP="005305DB">
            <w:pPr>
              <w:pStyle w:val="Akapitzlist"/>
              <w:spacing w:line="240" w:lineRule="auto"/>
              <w:ind w:left="0"/>
              <w:rPr>
                <w:rFonts w:ascii="Georgia" w:hAnsi="Georgia"/>
                <w:color w:val="000000"/>
                <w:sz w:val="18"/>
                <w:szCs w:val="18"/>
              </w:rPr>
            </w:pPr>
            <w:r>
              <w:rPr>
                <w:rFonts w:ascii="Georgia" w:hAnsi="Georgia"/>
                <w:color w:val="000000"/>
                <w:sz w:val="18"/>
                <w:szCs w:val="18"/>
              </w:rPr>
              <w:t>28</w:t>
            </w:r>
          </w:p>
        </w:tc>
        <w:tc>
          <w:tcPr>
            <w:tcW w:w="2811" w:type="pct"/>
            <w:tcBorders>
              <w:top w:val="single" w:sz="4" w:space="0" w:color="auto"/>
              <w:left w:val="single" w:sz="4" w:space="0" w:color="auto"/>
              <w:bottom w:val="single" w:sz="4" w:space="0" w:color="auto"/>
              <w:right w:val="single" w:sz="4" w:space="0" w:color="auto"/>
            </w:tcBorders>
            <w:vAlign w:val="center"/>
            <w:hideMark/>
          </w:tcPr>
          <w:p w14:paraId="137A9E1F"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Prędkość bolusa 1-1800 ml/h programowana co 0,01 ml/h</w:t>
            </w:r>
          </w:p>
        </w:tc>
        <w:tc>
          <w:tcPr>
            <w:tcW w:w="983" w:type="pct"/>
            <w:tcBorders>
              <w:top w:val="single" w:sz="4" w:space="0" w:color="auto"/>
              <w:left w:val="single" w:sz="4" w:space="0" w:color="auto"/>
              <w:bottom w:val="single" w:sz="4" w:space="0" w:color="auto"/>
              <w:right w:val="single" w:sz="4" w:space="0" w:color="auto"/>
            </w:tcBorders>
            <w:vAlign w:val="center"/>
          </w:tcPr>
          <w:p w14:paraId="6210BC0A"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370AAEFD" w14:textId="77777777" w:rsidR="003E7C37" w:rsidRPr="00BC7FE6" w:rsidRDefault="003E7C37" w:rsidP="005305DB">
            <w:pPr>
              <w:spacing w:line="240" w:lineRule="auto"/>
              <w:jc w:val="center"/>
              <w:rPr>
                <w:rFonts w:ascii="Georgia" w:hAnsi="Georgia"/>
                <w:sz w:val="18"/>
                <w:szCs w:val="18"/>
              </w:rPr>
            </w:pPr>
          </w:p>
        </w:tc>
      </w:tr>
      <w:tr w:rsidR="003E7C37" w:rsidRPr="00BC7FE6" w14:paraId="13C11E71"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709055FD" w14:textId="77777777" w:rsidR="003E7C37" w:rsidRPr="00BC7FE6" w:rsidRDefault="003E7C37" w:rsidP="005305DB">
            <w:pPr>
              <w:pStyle w:val="Akapitzlist"/>
              <w:spacing w:line="240" w:lineRule="auto"/>
              <w:ind w:left="0"/>
              <w:rPr>
                <w:rFonts w:ascii="Georgia" w:hAnsi="Georgia"/>
                <w:color w:val="000000"/>
                <w:sz w:val="18"/>
                <w:szCs w:val="18"/>
              </w:rPr>
            </w:pPr>
            <w:r>
              <w:rPr>
                <w:rFonts w:ascii="Georgia" w:hAnsi="Georgia"/>
                <w:color w:val="000000"/>
                <w:sz w:val="18"/>
                <w:szCs w:val="18"/>
              </w:rPr>
              <w:t>29</w:t>
            </w:r>
          </w:p>
        </w:tc>
        <w:tc>
          <w:tcPr>
            <w:tcW w:w="2811" w:type="pct"/>
            <w:tcBorders>
              <w:top w:val="single" w:sz="4" w:space="0" w:color="auto"/>
              <w:left w:val="single" w:sz="4" w:space="0" w:color="auto"/>
              <w:bottom w:val="single" w:sz="4" w:space="0" w:color="auto"/>
              <w:right w:val="single" w:sz="4" w:space="0" w:color="auto"/>
            </w:tcBorders>
            <w:vAlign w:val="center"/>
            <w:hideMark/>
          </w:tcPr>
          <w:p w14:paraId="6C3FC8B6"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Bolus na żądanie</w:t>
            </w:r>
          </w:p>
        </w:tc>
        <w:tc>
          <w:tcPr>
            <w:tcW w:w="983" w:type="pct"/>
            <w:tcBorders>
              <w:top w:val="single" w:sz="4" w:space="0" w:color="auto"/>
              <w:left w:val="single" w:sz="4" w:space="0" w:color="auto"/>
              <w:bottom w:val="single" w:sz="4" w:space="0" w:color="auto"/>
              <w:right w:val="single" w:sz="4" w:space="0" w:color="auto"/>
            </w:tcBorders>
            <w:vAlign w:val="center"/>
          </w:tcPr>
          <w:p w14:paraId="6603ED6B"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3FB81317" w14:textId="77777777" w:rsidR="003E7C37" w:rsidRPr="00BC7FE6" w:rsidRDefault="003E7C37" w:rsidP="005305DB">
            <w:pPr>
              <w:spacing w:line="240" w:lineRule="auto"/>
              <w:jc w:val="center"/>
              <w:rPr>
                <w:rFonts w:ascii="Georgia" w:hAnsi="Georgia"/>
                <w:sz w:val="18"/>
                <w:szCs w:val="18"/>
              </w:rPr>
            </w:pPr>
          </w:p>
        </w:tc>
      </w:tr>
      <w:tr w:rsidR="003E7C37" w:rsidRPr="00BC7FE6" w14:paraId="3026AD36"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72B99AA8" w14:textId="77777777" w:rsidR="003E7C37" w:rsidRPr="00BC7FE6" w:rsidRDefault="003E7C37" w:rsidP="005305DB">
            <w:pPr>
              <w:pStyle w:val="Akapitzlist"/>
              <w:spacing w:line="240" w:lineRule="auto"/>
              <w:ind w:left="0"/>
              <w:rPr>
                <w:rFonts w:ascii="Georgia" w:hAnsi="Georgia"/>
                <w:color w:val="000000"/>
                <w:sz w:val="18"/>
                <w:szCs w:val="18"/>
              </w:rPr>
            </w:pPr>
            <w:r>
              <w:rPr>
                <w:rFonts w:ascii="Georgia" w:hAnsi="Georgia"/>
                <w:color w:val="000000"/>
                <w:sz w:val="18"/>
                <w:szCs w:val="18"/>
              </w:rPr>
              <w:t>30</w:t>
            </w:r>
          </w:p>
        </w:tc>
        <w:tc>
          <w:tcPr>
            <w:tcW w:w="2811" w:type="pct"/>
            <w:tcBorders>
              <w:top w:val="single" w:sz="4" w:space="0" w:color="auto"/>
              <w:left w:val="single" w:sz="4" w:space="0" w:color="auto"/>
              <w:bottom w:val="single" w:sz="4" w:space="0" w:color="auto"/>
              <w:right w:val="single" w:sz="4" w:space="0" w:color="auto"/>
            </w:tcBorders>
            <w:vAlign w:val="center"/>
            <w:hideMark/>
          </w:tcPr>
          <w:p w14:paraId="556F156B"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Bolus programowany z automatyczną kalkulacją prędkości po wprowadzeniu objętości i czasu</w:t>
            </w:r>
          </w:p>
        </w:tc>
        <w:tc>
          <w:tcPr>
            <w:tcW w:w="983" w:type="pct"/>
            <w:tcBorders>
              <w:top w:val="single" w:sz="4" w:space="0" w:color="auto"/>
              <w:left w:val="single" w:sz="4" w:space="0" w:color="auto"/>
              <w:bottom w:val="single" w:sz="4" w:space="0" w:color="auto"/>
              <w:right w:val="single" w:sz="4" w:space="0" w:color="auto"/>
            </w:tcBorders>
            <w:vAlign w:val="center"/>
          </w:tcPr>
          <w:p w14:paraId="2195836A"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7FDF2F4E" w14:textId="77777777" w:rsidR="003E7C37" w:rsidRPr="00BC7FE6" w:rsidRDefault="003E7C37" w:rsidP="005305DB">
            <w:pPr>
              <w:spacing w:line="240" w:lineRule="auto"/>
              <w:jc w:val="center"/>
              <w:rPr>
                <w:rFonts w:ascii="Georgia" w:hAnsi="Georgia"/>
                <w:sz w:val="18"/>
                <w:szCs w:val="18"/>
              </w:rPr>
            </w:pPr>
          </w:p>
        </w:tc>
      </w:tr>
      <w:tr w:rsidR="003E7C37" w:rsidRPr="00BC7FE6" w14:paraId="1A3E28E3"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56CFBD6B" w14:textId="77777777" w:rsidR="003E7C37" w:rsidRPr="00BC7FE6" w:rsidRDefault="003E7C37" w:rsidP="005305DB">
            <w:pPr>
              <w:pStyle w:val="Akapitzlist"/>
              <w:tabs>
                <w:tab w:val="left" w:pos="0"/>
                <w:tab w:val="left" w:pos="240"/>
              </w:tabs>
              <w:spacing w:line="240" w:lineRule="auto"/>
              <w:ind w:left="0"/>
              <w:rPr>
                <w:rFonts w:ascii="Georgia" w:hAnsi="Georgia"/>
                <w:color w:val="000000"/>
                <w:sz w:val="18"/>
                <w:szCs w:val="18"/>
              </w:rPr>
            </w:pPr>
            <w:r>
              <w:rPr>
                <w:rFonts w:ascii="Georgia" w:hAnsi="Georgia"/>
                <w:color w:val="000000"/>
                <w:sz w:val="18"/>
                <w:szCs w:val="18"/>
              </w:rPr>
              <w:t>31</w:t>
            </w:r>
          </w:p>
        </w:tc>
        <w:tc>
          <w:tcPr>
            <w:tcW w:w="2811" w:type="pct"/>
            <w:tcBorders>
              <w:top w:val="single" w:sz="4" w:space="0" w:color="auto"/>
              <w:left w:val="single" w:sz="4" w:space="0" w:color="auto"/>
              <w:bottom w:val="single" w:sz="4" w:space="0" w:color="auto"/>
              <w:right w:val="single" w:sz="4" w:space="0" w:color="auto"/>
            </w:tcBorders>
            <w:vAlign w:val="center"/>
            <w:hideMark/>
          </w:tcPr>
          <w:p w14:paraId="7AA292AD"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 xml:space="preserve">Możliwość podaży bolusa w jednostkach mg, </w:t>
            </w:r>
            <w:proofErr w:type="spellStart"/>
            <w:r w:rsidRPr="00BC7FE6">
              <w:rPr>
                <w:rFonts w:ascii="Georgia" w:hAnsi="Georgia"/>
                <w:sz w:val="18"/>
                <w:szCs w:val="18"/>
              </w:rPr>
              <w:t>mcg</w:t>
            </w:r>
            <w:proofErr w:type="spellEnd"/>
            <w:r w:rsidRPr="00BC7FE6">
              <w:rPr>
                <w:rFonts w:ascii="Georgia" w:hAnsi="Georgia"/>
                <w:sz w:val="18"/>
                <w:szCs w:val="18"/>
              </w:rPr>
              <w:t xml:space="preserve">, </w:t>
            </w:r>
            <w:proofErr w:type="spellStart"/>
            <w:r w:rsidRPr="00BC7FE6">
              <w:rPr>
                <w:rFonts w:ascii="Georgia" w:hAnsi="Georgia"/>
                <w:sz w:val="18"/>
                <w:szCs w:val="18"/>
              </w:rPr>
              <w:t>mmol</w:t>
            </w:r>
            <w:proofErr w:type="spellEnd"/>
            <w:r w:rsidRPr="00BC7FE6">
              <w:rPr>
                <w:rFonts w:ascii="Georgia" w:hAnsi="Georgia"/>
                <w:sz w:val="18"/>
                <w:szCs w:val="18"/>
              </w:rPr>
              <w:t xml:space="preserve">, </w:t>
            </w:r>
            <w:proofErr w:type="spellStart"/>
            <w:r w:rsidRPr="00BC7FE6">
              <w:rPr>
                <w:rFonts w:ascii="Georgia" w:hAnsi="Georgia"/>
                <w:sz w:val="18"/>
                <w:szCs w:val="18"/>
              </w:rPr>
              <w:t>mEq</w:t>
            </w:r>
            <w:proofErr w:type="spellEnd"/>
            <w:r w:rsidRPr="00BC7FE6">
              <w:rPr>
                <w:rFonts w:ascii="Georgia" w:hAnsi="Georgia"/>
                <w:sz w:val="18"/>
                <w:szCs w:val="18"/>
              </w:rPr>
              <w:t xml:space="preserve"> oraz jednostkach wagowych</w:t>
            </w:r>
          </w:p>
        </w:tc>
        <w:tc>
          <w:tcPr>
            <w:tcW w:w="983" w:type="pct"/>
            <w:tcBorders>
              <w:top w:val="single" w:sz="4" w:space="0" w:color="auto"/>
              <w:left w:val="single" w:sz="4" w:space="0" w:color="auto"/>
              <w:bottom w:val="single" w:sz="4" w:space="0" w:color="auto"/>
              <w:right w:val="single" w:sz="4" w:space="0" w:color="auto"/>
            </w:tcBorders>
            <w:vAlign w:val="center"/>
          </w:tcPr>
          <w:p w14:paraId="49E1EAC3"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7AF814AD" w14:textId="77777777" w:rsidR="003E7C37" w:rsidRPr="00BC7FE6" w:rsidRDefault="003E7C37" w:rsidP="005305DB">
            <w:pPr>
              <w:spacing w:line="240" w:lineRule="auto"/>
              <w:jc w:val="center"/>
              <w:rPr>
                <w:rFonts w:ascii="Georgia" w:hAnsi="Georgia"/>
                <w:sz w:val="18"/>
                <w:szCs w:val="18"/>
              </w:rPr>
            </w:pPr>
          </w:p>
        </w:tc>
      </w:tr>
      <w:tr w:rsidR="003E7C37" w:rsidRPr="00BC7FE6" w14:paraId="32821BFA"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5DB33FA4" w14:textId="77777777" w:rsidR="003E7C37" w:rsidRPr="00BC7FE6" w:rsidRDefault="003E7C37" w:rsidP="005305DB">
            <w:pPr>
              <w:pStyle w:val="Akapitzlist"/>
              <w:tabs>
                <w:tab w:val="left" w:pos="0"/>
                <w:tab w:val="left" w:pos="240"/>
              </w:tabs>
              <w:spacing w:line="240" w:lineRule="auto"/>
              <w:ind w:left="0"/>
              <w:rPr>
                <w:rFonts w:ascii="Georgia" w:hAnsi="Georgia"/>
                <w:color w:val="000000"/>
                <w:sz w:val="18"/>
                <w:szCs w:val="18"/>
              </w:rPr>
            </w:pPr>
            <w:r>
              <w:rPr>
                <w:rFonts w:ascii="Georgia" w:hAnsi="Georgia"/>
                <w:color w:val="000000"/>
                <w:sz w:val="18"/>
                <w:szCs w:val="18"/>
              </w:rPr>
              <w:t>32</w:t>
            </w:r>
          </w:p>
        </w:tc>
        <w:tc>
          <w:tcPr>
            <w:tcW w:w="2811" w:type="pct"/>
            <w:tcBorders>
              <w:top w:val="single" w:sz="4" w:space="0" w:color="auto"/>
              <w:left w:val="single" w:sz="4" w:space="0" w:color="auto"/>
              <w:bottom w:val="single" w:sz="4" w:space="0" w:color="auto"/>
              <w:right w:val="single" w:sz="4" w:space="0" w:color="auto"/>
            </w:tcBorders>
            <w:vAlign w:val="center"/>
            <w:hideMark/>
          </w:tcPr>
          <w:p w14:paraId="409D52BD"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Tryb stand-by w zakresie od 1 min do 24 godzin z programowaniem co 1 minutę</w:t>
            </w:r>
          </w:p>
        </w:tc>
        <w:tc>
          <w:tcPr>
            <w:tcW w:w="983" w:type="pct"/>
            <w:tcBorders>
              <w:top w:val="single" w:sz="4" w:space="0" w:color="auto"/>
              <w:left w:val="single" w:sz="4" w:space="0" w:color="auto"/>
              <w:bottom w:val="single" w:sz="4" w:space="0" w:color="auto"/>
              <w:right w:val="single" w:sz="4" w:space="0" w:color="auto"/>
            </w:tcBorders>
            <w:vAlign w:val="center"/>
          </w:tcPr>
          <w:p w14:paraId="6E7C0688"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2713827F" w14:textId="77777777" w:rsidR="003E7C37" w:rsidRPr="00BC7FE6" w:rsidRDefault="003E7C37" w:rsidP="005305DB">
            <w:pPr>
              <w:spacing w:line="240" w:lineRule="auto"/>
              <w:jc w:val="center"/>
              <w:rPr>
                <w:rFonts w:ascii="Georgia" w:hAnsi="Georgia"/>
                <w:sz w:val="18"/>
                <w:szCs w:val="18"/>
              </w:rPr>
            </w:pPr>
          </w:p>
        </w:tc>
      </w:tr>
      <w:tr w:rsidR="003E7C37" w:rsidRPr="00BC7FE6" w14:paraId="2A477374"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4478177E" w14:textId="77777777" w:rsidR="003E7C37" w:rsidRPr="00BC7FE6" w:rsidRDefault="003E7C37" w:rsidP="005305DB">
            <w:pPr>
              <w:pStyle w:val="Akapitzlist"/>
              <w:tabs>
                <w:tab w:val="left" w:pos="0"/>
                <w:tab w:val="left" w:pos="240"/>
              </w:tabs>
              <w:spacing w:line="240" w:lineRule="auto"/>
              <w:ind w:left="0"/>
              <w:rPr>
                <w:rFonts w:ascii="Georgia" w:hAnsi="Georgia"/>
                <w:color w:val="000000"/>
                <w:sz w:val="18"/>
                <w:szCs w:val="18"/>
              </w:rPr>
            </w:pPr>
            <w:r>
              <w:rPr>
                <w:rFonts w:ascii="Georgia" w:hAnsi="Georgia"/>
                <w:color w:val="000000"/>
                <w:sz w:val="18"/>
                <w:szCs w:val="18"/>
              </w:rPr>
              <w:t>33</w:t>
            </w:r>
          </w:p>
        </w:tc>
        <w:tc>
          <w:tcPr>
            <w:tcW w:w="2811" w:type="pct"/>
            <w:tcBorders>
              <w:top w:val="single" w:sz="4" w:space="0" w:color="auto"/>
              <w:left w:val="single" w:sz="4" w:space="0" w:color="auto"/>
              <w:bottom w:val="single" w:sz="4" w:space="0" w:color="auto"/>
              <w:right w:val="single" w:sz="4" w:space="0" w:color="auto"/>
            </w:tcBorders>
            <w:vAlign w:val="center"/>
            <w:hideMark/>
          </w:tcPr>
          <w:p w14:paraId="4E2A162A"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Tryb nocny z redukcją intensywności podświetlenia</w:t>
            </w:r>
          </w:p>
        </w:tc>
        <w:tc>
          <w:tcPr>
            <w:tcW w:w="983" w:type="pct"/>
            <w:tcBorders>
              <w:top w:val="single" w:sz="4" w:space="0" w:color="auto"/>
              <w:left w:val="single" w:sz="4" w:space="0" w:color="auto"/>
              <w:bottom w:val="single" w:sz="4" w:space="0" w:color="auto"/>
              <w:right w:val="single" w:sz="4" w:space="0" w:color="auto"/>
            </w:tcBorders>
            <w:vAlign w:val="center"/>
          </w:tcPr>
          <w:p w14:paraId="3FA1177C"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220EBBCD" w14:textId="77777777" w:rsidR="003E7C37" w:rsidRPr="00BC7FE6" w:rsidRDefault="003E7C37" w:rsidP="005305DB">
            <w:pPr>
              <w:spacing w:line="240" w:lineRule="auto"/>
              <w:jc w:val="center"/>
              <w:rPr>
                <w:rFonts w:ascii="Georgia" w:hAnsi="Georgia"/>
                <w:sz w:val="18"/>
                <w:szCs w:val="18"/>
              </w:rPr>
            </w:pPr>
          </w:p>
        </w:tc>
      </w:tr>
      <w:tr w:rsidR="003E7C37" w:rsidRPr="00BC7FE6" w14:paraId="66FF1286"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1224E3AA" w14:textId="77777777" w:rsidR="003E7C37" w:rsidRPr="00BC7FE6" w:rsidRDefault="003E7C37" w:rsidP="005305DB">
            <w:pPr>
              <w:pStyle w:val="Akapitzlist"/>
              <w:tabs>
                <w:tab w:val="left" w:pos="0"/>
                <w:tab w:val="left" w:pos="240"/>
              </w:tabs>
              <w:spacing w:line="240" w:lineRule="auto"/>
              <w:ind w:left="0"/>
              <w:rPr>
                <w:rFonts w:ascii="Georgia" w:hAnsi="Georgia"/>
                <w:color w:val="000000"/>
                <w:sz w:val="18"/>
                <w:szCs w:val="18"/>
              </w:rPr>
            </w:pPr>
            <w:r>
              <w:rPr>
                <w:rFonts w:ascii="Georgia" w:hAnsi="Georgia"/>
                <w:color w:val="000000"/>
                <w:sz w:val="18"/>
                <w:szCs w:val="18"/>
              </w:rPr>
              <w:t>34</w:t>
            </w:r>
          </w:p>
        </w:tc>
        <w:tc>
          <w:tcPr>
            <w:tcW w:w="2811" w:type="pct"/>
            <w:tcBorders>
              <w:top w:val="single" w:sz="4" w:space="0" w:color="auto"/>
              <w:left w:val="single" w:sz="4" w:space="0" w:color="auto"/>
              <w:bottom w:val="single" w:sz="4" w:space="0" w:color="auto"/>
              <w:right w:val="single" w:sz="4" w:space="0" w:color="auto"/>
            </w:tcBorders>
            <w:vAlign w:val="center"/>
            <w:hideMark/>
          </w:tcPr>
          <w:p w14:paraId="2C3E9EEA"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Tryb nocny z możliwość włączenia ręcznego lub zaprogramowania automatycznego przełączania</w:t>
            </w:r>
          </w:p>
        </w:tc>
        <w:tc>
          <w:tcPr>
            <w:tcW w:w="983" w:type="pct"/>
            <w:tcBorders>
              <w:top w:val="single" w:sz="4" w:space="0" w:color="auto"/>
              <w:left w:val="single" w:sz="4" w:space="0" w:color="auto"/>
              <w:bottom w:val="single" w:sz="4" w:space="0" w:color="auto"/>
              <w:right w:val="single" w:sz="4" w:space="0" w:color="auto"/>
            </w:tcBorders>
            <w:vAlign w:val="center"/>
          </w:tcPr>
          <w:p w14:paraId="79634CA6"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71806DBE" w14:textId="77777777" w:rsidR="003E7C37" w:rsidRPr="00BC7FE6" w:rsidRDefault="003E7C37" w:rsidP="005305DB">
            <w:pPr>
              <w:spacing w:line="240" w:lineRule="auto"/>
              <w:jc w:val="center"/>
              <w:rPr>
                <w:rFonts w:ascii="Georgia" w:hAnsi="Georgia"/>
                <w:sz w:val="18"/>
                <w:szCs w:val="18"/>
              </w:rPr>
            </w:pPr>
          </w:p>
        </w:tc>
      </w:tr>
      <w:tr w:rsidR="003E7C37" w:rsidRPr="00BC7FE6" w14:paraId="4E8B2F91"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62768C4C" w14:textId="77777777" w:rsidR="003E7C37" w:rsidRPr="00BC7FE6" w:rsidRDefault="003E7C37" w:rsidP="005305DB">
            <w:pPr>
              <w:pStyle w:val="Akapitzlist"/>
              <w:tabs>
                <w:tab w:val="left" w:pos="0"/>
                <w:tab w:val="left" w:pos="240"/>
              </w:tabs>
              <w:spacing w:line="240" w:lineRule="auto"/>
              <w:ind w:left="0"/>
              <w:rPr>
                <w:rFonts w:ascii="Georgia" w:hAnsi="Georgia"/>
                <w:color w:val="000000"/>
                <w:sz w:val="18"/>
                <w:szCs w:val="18"/>
              </w:rPr>
            </w:pPr>
            <w:r>
              <w:rPr>
                <w:rFonts w:ascii="Georgia" w:hAnsi="Georgia"/>
                <w:color w:val="000000"/>
                <w:sz w:val="18"/>
                <w:szCs w:val="18"/>
              </w:rPr>
              <w:t>35</w:t>
            </w:r>
          </w:p>
        </w:tc>
        <w:tc>
          <w:tcPr>
            <w:tcW w:w="2811" w:type="pct"/>
            <w:tcBorders>
              <w:top w:val="single" w:sz="4" w:space="0" w:color="auto"/>
              <w:left w:val="single" w:sz="4" w:space="0" w:color="auto"/>
              <w:bottom w:val="single" w:sz="4" w:space="0" w:color="auto"/>
              <w:right w:val="single" w:sz="4" w:space="0" w:color="auto"/>
            </w:tcBorders>
            <w:vAlign w:val="center"/>
            <w:hideMark/>
          </w:tcPr>
          <w:p w14:paraId="78F135D8"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Możliwość wprowadzenia do pompy biblioteki leków bezpośrednio z komputera, lub zdalnie poprzez sieć szpitalną z centralnego serwera</w:t>
            </w:r>
          </w:p>
        </w:tc>
        <w:tc>
          <w:tcPr>
            <w:tcW w:w="983" w:type="pct"/>
            <w:tcBorders>
              <w:top w:val="single" w:sz="4" w:space="0" w:color="auto"/>
              <w:left w:val="single" w:sz="4" w:space="0" w:color="auto"/>
              <w:bottom w:val="single" w:sz="4" w:space="0" w:color="auto"/>
              <w:right w:val="single" w:sz="4" w:space="0" w:color="auto"/>
            </w:tcBorders>
            <w:vAlign w:val="center"/>
          </w:tcPr>
          <w:p w14:paraId="58AB916F"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hideMark/>
          </w:tcPr>
          <w:p w14:paraId="48F733CE" w14:textId="77777777" w:rsidR="003E7C37" w:rsidRPr="00BC7FE6" w:rsidRDefault="003E7C37" w:rsidP="005305DB">
            <w:pPr>
              <w:spacing w:line="240" w:lineRule="auto"/>
              <w:jc w:val="center"/>
              <w:rPr>
                <w:rFonts w:ascii="Georgia" w:hAnsi="Georgia"/>
                <w:sz w:val="18"/>
                <w:szCs w:val="18"/>
              </w:rPr>
            </w:pPr>
          </w:p>
        </w:tc>
      </w:tr>
      <w:tr w:rsidR="003E7C37" w:rsidRPr="00BC7FE6" w14:paraId="3DBCC348" w14:textId="77777777" w:rsidTr="005305DB">
        <w:trPr>
          <w:cantSplit/>
          <w:trHeight w:val="563"/>
          <w:jc w:val="center"/>
        </w:trPr>
        <w:tc>
          <w:tcPr>
            <w:tcW w:w="231" w:type="pct"/>
            <w:tcBorders>
              <w:top w:val="single" w:sz="4" w:space="0" w:color="auto"/>
              <w:left w:val="single" w:sz="4" w:space="0" w:color="auto"/>
              <w:bottom w:val="single" w:sz="4" w:space="0" w:color="auto"/>
              <w:right w:val="single" w:sz="4" w:space="0" w:color="auto"/>
            </w:tcBorders>
            <w:vAlign w:val="center"/>
          </w:tcPr>
          <w:p w14:paraId="4CAC9D53" w14:textId="77777777" w:rsidR="003E7C37" w:rsidRPr="00BC7FE6" w:rsidRDefault="003E7C37" w:rsidP="005305DB">
            <w:pPr>
              <w:pStyle w:val="Akapitzlist"/>
              <w:tabs>
                <w:tab w:val="left" w:pos="0"/>
                <w:tab w:val="left" w:pos="240"/>
              </w:tabs>
              <w:spacing w:line="240" w:lineRule="auto"/>
              <w:ind w:left="0"/>
              <w:rPr>
                <w:rFonts w:ascii="Georgia" w:hAnsi="Georgia"/>
                <w:color w:val="000000"/>
                <w:sz w:val="18"/>
                <w:szCs w:val="18"/>
              </w:rPr>
            </w:pPr>
            <w:r>
              <w:rPr>
                <w:rFonts w:ascii="Georgia" w:hAnsi="Georgia"/>
                <w:color w:val="000000"/>
                <w:sz w:val="18"/>
                <w:szCs w:val="18"/>
              </w:rPr>
              <w:t>36</w:t>
            </w:r>
          </w:p>
        </w:tc>
        <w:tc>
          <w:tcPr>
            <w:tcW w:w="2811" w:type="pct"/>
            <w:tcBorders>
              <w:top w:val="single" w:sz="4" w:space="0" w:color="auto"/>
              <w:left w:val="single" w:sz="4" w:space="0" w:color="auto"/>
              <w:bottom w:val="single" w:sz="4" w:space="0" w:color="auto"/>
              <w:right w:val="single" w:sz="4" w:space="0" w:color="auto"/>
            </w:tcBorders>
            <w:vAlign w:val="center"/>
            <w:hideMark/>
          </w:tcPr>
          <w:p w14:paraId="151C5637"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Biblioteka zawiera min. 120 leków, z możliwością podzielenia na 30 kategorii i 15 profili pacjentów</w:t>
            </w:r>
          </w:p>
        </w:tc>
        <w:tc>
          <w:tcPr>
            <w:tcW w:w="983" w:type="pct"/>
            <w:tcBorders>
              <w:top w:val="single" w:sz="4" w:space="0" w:color="auto"/>
              <w:left w:val="single" w:sz="4" w:space="0" w:color="auto"/>
              <w:bottom w:val="single" w:sz="4" w:space="0" w:color="auto"/>
              <w:right w:val="single" w:sz="4" w:space="0" w:color="auto"/>
            </w:tcBorders>
            <w:vAlign w:val="center"/>
          </w:tcPr>
          <w:p w14:paraId="7B244662"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hideMark/>
          </w:tcPr>
          <w:p w14:paraId="39AD059A" w14:textId="77777777" w:rsidR="003E7C37" w:rsidRPr="00BC7FE6" w:rsidRDefault="003E7C37" w:rsidP="005305DB">
            <w:pPr>
              <w:spacing w:line="240" w:lineRule="auto"/>
              <w:jc w:val="center"/>
              <w:rPr>
                <w:rFonts w:ascii="Georgia" w:hAnsi="Georgia"/>
                <w:sz w:val="18"/>
                <w:szCs w:val="18"/>
              </w:rPr>
            </w:pPr>
          </w:p>
        </w:tc>
      </w:tr>
      <w:tr w:rsidR="003E7C37" w:rsidRPr="00BC7FE6" w14:paraId="4EC9DF8C"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0D9C6EEF" w14:textId="77777777" w:rsidR="003E7C37" w:rsidRPr="00BC7FE6" w:rsidRDefault="003E7C37" w:rsidP="005305DB">
            <w:pPr>
              <w:pStyle w:val="Akapitzlist"/>
              <w:tabs>
                <w:tab w:val="left" w:pos="0"/>
                <w:tab w:val="left" w:pos="240"/>
              </w:tabs>
              <w:spacing w:line="240" w:lineRule="auto"/>
              <w:ind w:left="0"/>
              <w:rPr>
                <w:rFonts w:ascii="Georgia" w:hAnsi="Georgia"/>
                <w:color w:val="000000"/>
                <w:sz w:val="18"/>
                <w:szCs w:val="18"/>
              </w:rPr>
            </w:pPr>
            <w:r>
              <w:rPr>
                <w:rFonts w:ascii="Georgia" w:hAnsi="Georgia"/>
                <w:color w:val="000000"/>
                <w:sz w:val="18"/>
                <w:szCs w:val="18"/>
              </w:rPr>
              <w:t>37</w:t>
            </w:r>
          </w:p>
        </w:tc>
        <w:tc>
          <w:tcPr>
            <w:tcW w:w="2811" w:type="pct"/>
            <w:tcBorders>
              <w:top w:val="single" w:sz="4" w:space="0" w:color="auto"/>
              <w:left w:val="single" w:sz="4" w:space="0" w:color="auto"/>
              <w:bottom w:val="single" w:sz="4" w:space="0" w:color="auto"/>
              <w:right w:val="single" w:sz="4" w:space="0" w:color="auto"/>
            </w:tcBorders>
            <w:vAlign w:val="center"/>
            <w:hideMark/>
          </w:tcPr>
          <w:p w14:paraId="45588F21"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Ciśnienie okluzji możliwe do ustawienia na min. 9 poziomach w zakresie od 75mmHg do 900mmHg</w:t>
            </w:r>
          </w:p>
        </w:tc>
        <w:tc>
          <w:tcPr>
            <w:tcW w:w="983" w:type="pct"/>
            <w:tcBorders>
              <w:top w:val="single" w:sz="4" w:space="0" w:color="auto"/>
              <w:left w:val="single" w:sz="4" w:space="0" w:color="auto"/>
              <w:bottom w:val="single" w:sz="4" w:space="0" w:color="auto"/>
              <w:right w:val="single" w:sz="4" w:space="0" w:color="auto"/>
            </w:tcBorders>
            <w:vAlign w:val="center"/>
          </w:tcPr>
          <w:p w14:paraId="7177C9B0"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1B8169F0" w14:textId="77777777" w:rsidR="003E7C37" w:rsidRPr="00BC7FE6" w:rsidRDefault="003E7C37" w:rsidP="005305DB">
            <w:pPr>
              <w:spacing w:line="240" w:lineRule="auto"/>
              <w:jc w:val="center"/>
              <w:rPr>
                <w:rFonts w:ascii="Georgia" w:hAnsi="Georgia"/>
                <w:sz w:val="18"/>
                <w:szCs w:val="18"/>
              </w:rPr>
            </w:pPr>
          </w:p>
        </w:tc>
      </w:tr>
      <w:tr w:rsidR="003E7C37" w:rsidRPr="00BC7FE6" w14:paraId="46ED758E"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3191E304" w14:textId="77777777" w:rsidR="003E7C37" w:rsidRPr="00BC7FE6" w:rsidRDefault="003E7C37" w:rsidP="005305DB">
            <w:pPr>
              <w:pStyle w:val="Akapitzlist"/>
              <w:tabs>
                <w:tab w:val="left" w:pos="0"/>
                <w:tab w:val="left" w:pos="240"/>
              </w:tabs>
              <w:spacing w:line="240" w:lineRule="auto"/>
              <w:ind w:left="0"/>
              <w:rPr>
                <w:rFonts w:ascii="Georgia" w:hAnsi="Georgia"/>
                <w:color w:val="000000"/>
                <w:sz w:val="18"/>
                <w:szCs w:val="18"/>
              </w:rPr>
            </w:pPr>
            <w:r>
              <w:rPr>
                <w:rFonts w:ascii="Georgia" w:hAnsi="Georgia"/>
                <w:color w:val="000000"/>
                <w:sz w:val="18"/>
                <w:szCs w:val="18"/>
              </w:rPr>
              <w:t>38</w:t>
            </w:r>
          </w:p>
        </w:tc>
        <w:tc>
          <w:tcPr>
            <w:tcW w:w="2811" w:type="pct"/>
            <w:tcBorders>
              <w:top w:val="single" w:sz="4" w:space="0" w:color="auto"/>
              <w:left w:val="single" w:sz="4" w:space="0" w:color="auto"/>
              <w:bottom w:val="single" w:sz="4" w:space="0" w:color="auto"/>
              <w:right w:val="single" w:sz="4" w:space="0" w:color="auto"/>
            </w:tcBorders>
            <w:vAlign w:val="center"/>
            <w:hideMark/>
          </w:tcPr>
          <w:p w14:paraId="44BECC2C"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Wskaźnik ciśnienia okluzji stale widoczny na wyświetlaczu pompy</w:t>
            </w:r>
          </w:p>
        </w:tc>
        <w:tc>
          <w:tcPr>
            <w:tcW w:w="983" w:type="pct"/>
            <w:tcBorders>
              <w:top w:val="single" w:sz="4" w:space="0" w:color="auto"/>
              <w:left w:val="single" w:sz="4" w:space="0" w:color="auto"/>
              <w:bottom w:val="single" w:sz="4" w:space="0" w:color="auto"/>
              <w:right w:val="single" w:sz="4" w:space="0" w:color="auto"/>
            </w:tcBorders>
          </w:tcPr>
          <w:p w14:paraId="66AB84E8"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5D1698B6" w14:textId="77777777" w:rsidR="003E7C37" w:rsidRPr="00BC7FE6" w:rsidRDefault="003E7C37" w:rsidP="005305DB">
            <w:pPr>
              <w:spacing w:line="240" w:lineRule="auto"/>
              <w:jc w:val="center"/>
              <w:rPr>
                <w:rFonts w:ascii="Georgia" w:hAnsi="Georgia"/>
                <w:sz w:val="18"/>
                <w:szCs w:val="18"/>
              </w:rPr>
            </w:pPr>
          </w:p>
        </w:tc>
      </w:tr>
      <w:tr w:rsidR="003E7C37" w:rsidRPr="00BC7FE6" w14:paraId="06FD8ADE"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1EC39098" w14:textId="77777777" w:rsidR="003E7C37" w:rsidRPr="00BC7FE6" w:rsidRDefault="003E7C37" w:rsidP="005305DB">
            <w:pPr>
              <w:pStyle w:val="Akapitzlist"/>
              <w:tabs>
                <w:tab w:val="left" w:pos="0"/>
                <w:tab w:val="left" w:pos="240"/>
              </w:tabs>
              <w:spacing w:line="240" w:lineRule="auto"/>
              <w:ind w:left="0"/>
              <w:rPr>
                <w:rFonts w:ascii="Georgia" w:hAnsi="Georgia"/>
                <w:color w:val="000000"/>
                <w:sz w:val="18"/>
                <w:szCs w:val="18"/>
              </w:rPr>
            </w:pPr>
            <w:r>
              <w:rPr>
                <w:rFonts w:ascii="Georgia" w:hAnsi="Georgia"/>
                <w:color w:val="000000"/>
                <w:sz w:val="18"/>
                <w:szCs w:val="18"/>
              </w:rPr>
              <w:t>39</w:t>
            </w:r>
          </w:p>
        </w:tc>
        <w:tc>
          <w:tcPr>
            <w:tcW w:w="2811" w:type="pct"/>
            <w:tcBorders>
              <w:top w:val="single" w:sz="4" w:space="0" w:color="auto"/>
              <w:left w:val="single" w:sz="4" w:space="0" w:color="auto"/>
              <w:bottom w:val="single" w:sz="4" w:space="0" w:color="auto"/>
              <w:right w:val="single" w:sz="4" w:space="0" w:color="auto"/>
            </w:tcBorders>
            <w:vAlign w:val="center"/>
            <w:hideMark/>
          </w:tcPr>
          <w:p w14:paraId="4F8EE00C"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 xml:space="preserve">Wbudowany akumulator </w:t>
            </w:r>
            <w:proofErr w:type="spellStart"/>
            <w:r w:rsidRPr="00BC7FE6">
              <w:rPr>
                <w:rFonts w:ascii="Georgia" w:hAnsi="Georgia"/>
                <w:sz w:val="18"/>
                <w:szCs w:val="18"/>
              </w:rPr>
              <w:t>litowo</w:t>
            </w:r>
            <w:proofErr w:type="spellEnd"/>
            <w:r w:rsidRPr="00BC7FE6">
              <w:rPr>
                <w:rFonts w:ascii="Georgia" w:hAnsi="Georgia"/>
                <w:sz w:val="18"/>
                <w:szCs w:val="18"/>
              </w:rPr>
              <w:t xml:space="preserve"> - jonowy</w:t>
            </w:r>
          </w:p>
        </w:tc>
        <w:tc>
          <w:tcPr>
            <w:tcW w:w="983" w:type="pct"/>
            <w:tcBorders>
              <w:top w:val="single" w:sz="4" w:space="0" w:color="auto"/>
              <w:left w:val="single" w:sz="4" w:space="0" w:color="auto"/>
              <w:bottom w:val="single" w:sz="4" w:space="0" w:color="auto"/>
              <w:right w:val="single" w:sz="4" w:space="0" w:color="auto"/>
            </w:tcBorders>
          </w:tcPr>
          <w:p w14:paraId="37361B7B"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31C8FF79" w14:textId="77777777" w:rsidR="003E7C37" w:rsidRPr="00BC7FE6" w:rsidRDefault="003E7C37" w:rsidP="005305DB">
            <w:pPr>
              <w:spacing w:line="240" w:lineRule="auto"/>
              <w:jc w:val="center"/>
              <w:rPr>
                <w:rFonts w:ascii="Georgia" w:hAnsi="Georgia"/>
                <w:sz w:val="18"/>
                <w:szCs w:val="18"/>
              </w:rPr>
            </w:pPr>
          </w:p>
        </w:tc>
      </w:tr>
      <w:tr w:rsidR="003E7C37" w:rsidRPr="00BC7FE6" w14:paraId="1732027F"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47C52C2F" w14:textId="77777777" w:rsidR="003E7C37" w:rsidRPr="00BC7FE6" w:rsidRDefault="003E7C37" w:rsidP="005305DB">
            <w:pPr>
              <w:pStyle w:val="Akapitzlist"/>
              <w:tabs>
                <w:tab w:val="left" w:pos="0"/>
                <w:tab w:val="left" w:pos="240"/>
              </w:tabs>
              <w:spacing w:line="240" w:lineRule="auto"/>
              <w:ind w:left="0"/>
              <w:rPr>
                <w:rFonts w:ascii="Georgia" w:hAnsi="Georgia"/>
                <w:color w:val="000000"/>
                <w:sz w:val="18"/>
                <w:szCs w:val="18"/>
              </w:rPr>
            </w:pPr>
            <w:r>
              <w:rPr>
                <w:rFonts w:ascii="Georgia" w:hAnsi="Georgia"/>
                <w:color w:val="000000"/>
                <w:sz w:val="18"/>
                <w:szCs w:val="18"/>
              </w:rPr>
              <w:t>40</w:t>
            </w:r>
          </w:p>
        </w:tc>
        <w:tc>
          <w:tcPr>
            <w:tcW w:w="2811" w:type="pct"/>
            <w:tcBorders>
              <w:top w:val="single" w:sz="4" w:space="0" w:color="auto"/>
              <w:left w:val="single" w:sz="4" w:space="0" w:color="auto"/>
              <w:bottom w:val="single" w:sz="4" w:space="0" w:color="auto"/>
              <w:right w:val="single" w:sz="4" w:space="0" w:color="auto"/>
            </w:tcBorders>
            <w:vAlign w:val="center"/>
            <w:hideMark/>
          </w:tcPr>
          <w:p w14:paraId="723CD020"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Zasilanie z wbudowanego akumulatora min.5 godz. przy przepływie 5 ml/h</w:t>
            </w:r>
          </w:p>
        </w:tc>
        <w:tc>
          <w:tcPr>
            <w:tcW w:w="983" w:type="pct"/>
            <w:tcBorders>
              <w:top w:val="single" w:sz="4" w:space="0" w:color="auto"/>
              <w:left w:val="single" w:sz="4" w:space="0" w:color="auto"/>
              <w:bottom w:val="single" w:sz="4" w:space="0" w:color="auto"/>
              <w:right w:val="single" w:sz="4" w:space="0" w:color="auto"/>
            </w:tcBorders>
          </w:tcPr>
          <w:p w14:paraId="22095FA7"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5CA73F3E" w14:textId="77777777" w:rsidR="003E7C37" w:rsidRPr="00BC7FE6" w:rsidRDefault="003E7C37" w:rsidP="005305DB">
            <w:pPr>
              <w:spacing w:line="240" w:lineRule="auto"/>
              <w:jc w:val="center"/>
              <w:rPr>
                <w:rFonts w:ascii="Georgia" w:hAnsi="Georgia"/>
                <w:sz w:val="18"/>
                <w:szCs w:val="18"/>
              </w:rPr>
            </w:pPr>
          </w:p>
        </w:tc>
      </w:tr>
      <w:tr w:rsidR="003E7C37" w:rsidRPr="00BC7FE6" w14:paraId="50541555"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749674DC" w14:textId="77777777" w:rsidR="003E7C37" w:rsidRPr="00BC7FE6" w:rsidRDefault="003E7C37" w:rsidP="005305DB">
            <w:pPr>
              <w:pStyle w:val="Akapitzlist"/>
              <w:tabs>
                <w:tab w:val="left" w:pos="0"/>
                <w:tab w:val="left" w:pos="240"/>
              </w:tabs>
              <w:spacing w:line="240" w:lineRule="auto"/>
              <w:ind w:left="0"/>
              <w:rPr>
                <w:rFonts w:ascii="Georgia" w:hAnsi="Georgia"/>
                <w:color w:val="000000"/>
                <w:sz w:val="18"/>
                <w:szCs w:val="18"/>
              </w:rPr>
            </w:pPr>
            <w:r>
              <w:rPr>
                <w:rFonts w:ascii="Georgia" w:hAnsi="Georgia"/>
                <w:color w:val="000000"/>
                <w:sz w:val="18"/>
                <w:szCs w:val="18"/>
              </w:rPr>
              <w:t>41</w:t>
            </w:r>
          </w:p>
        </w:tc>
        <w:tc>
          <w:tcPr>
            <w:tcW w:w="2811" w:type="pct"/>
            <w:tcBorders>
              <w:top w:val="single" w:sz="4" w:space="0" w:color="auto"/>
              <w:left w:val="single" w:sz="4" w:space="0" w:color="auto"/>
              <w:bottom w:val="single" w:sz="4" w:space="0" w:color="auto"/>
              <w:right w:val="single" w:sz="4" w:space="0" w:color="auto"/>
            </w:tcBorders>
            <w:vAlign w:val="center"/>
            <w:hideMark/>
          </w:tcPr>
          <w:p w14:paraId="4B0E1B00"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Czas ponownego ładowania max. 4 godz.</w:t>
            </w:r>
          </w:p>
        </w:tc>
        <w:tc>
          <w:tcPr>
            <w:tcW w:w="983" w:type="pct"/>
            <w:tcBorders>
              <w:top w:val="single" w:sz="4" w:space="0" w:color="auto"/>
              <w:left w:val="single" w:sz="4" w:space="0" w:color="auto"/>
              <w:bottom w:val="single" w:sz="4" w:space="0" w:color="auto"/>
              <w:right w:val="single" w:sz="4" w:space="0" w:color="auto"/>
            </w:tcBorders>
          </w:tcPr>
          <w:p w14:paraId="772EAB3C"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546C0DA3" w14:textId="77777777" w:rsidR="003E7C37" w:rsidRPr="00BC7FE6" w:rsidRDefault="003E7C37" w:rsidP="005305DB">
            <w:pPr>
              <w:spacing w:line="240" w:lineRule="auto"/>
              <w:jc w:val="center"/>
              <w:rPr>
                <w:rFonts w:ascii="Georgia" w:hAnsi="Georgia"/>
                <w:sz w:val="18"/>
                <w:szCs w:val="18"/>
              </w:rPr>
            </w:pPr>
          </w:p>
        </w:tc>
      </w:tr>
      <w:tr w:rsidR="003E7C37" w:rsidRPr="00BC7FE6" w14:paraId="54208365"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44C34607" w14:textId="77777777" w:rsidR="003E7C37" w:rsidRPr="00BC7FE6" w:rsidRDefault="003E7C37" w:rsidP="005305DB">
            <w:pPr>
              <w:pStyle w:val="Akapitzlist"/>
              <w:tabs>
                <w:tab w:val="left" w:pos="0"/>
                <w:tab w:val="left" w:pos="240"/>
              </w:tabs>
              <w:spacing w:line="240" w:lineRule="auto"/>
              <w:ind w:left="0"/>
              <w:rPr>
                <w:rFonts w:ascii="Georgia" w:hAnsi="Georgia"/>
                <w:color w:val="000000"/>
                <w:sz w:val="18"/>
                <w:szCs w:val="18"/>
              </w:rPr>
            </w:pPr>
            <w:r>
              <w:rPr>
                <w:rFonts w:ascii="Georgia" w:hAnsi="Georgia"/>
                <w:color w:val="000000"/>
                <w:sz w:val="18"/>
                <w:szCs w:val="18"/>
              </w:rPr>
              <w:t>42</w:t>
            </w:r>
          </w:p>
        </w:tc>
        <w:tc>
          <w:tcPr>
            <w:tcW w:w="2811" w:type="pct"/>
            <w:tcBorders>
              <w:top w:val="single" w:sz="4" w:space="0" w:color="auto"/>
              <w:left w:val="single" w:sz="4" w:space="0" w:color="auto"/>
              <w:bottom w:val="single" w:sz="4" w:space="0" w:color="auto"/>
              <w:right w:val="single" w:sz="4" w:space="0" w:color="auto"/>
            </w:tcBorders>
            <w:vAlign w:val="center"/>
            <w:hideMark/>
          </w:tcPr>
          <w:p w14:paraId="126266D1"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Na wyświetlaczu widoczna informacja o pozostałym czasie pracy akumulatora</w:t>
            </w:r>
          </w:p>
        </w:tc>
        <w:tc>
          <w:tcPr>
            <w:tcW w:w="983" w:type="pct"/>
            <w:tcBorders>
              <w:top w:val="single" w:sz="4" w:space="0" w:color="auto"/>
              <w:left w:val="single" w:sz="4" w:space="0" w:color="auto"/>
              <w:bottom w:val="single" w:sz="4" w:space="0" w:color="auto"/>
              <w:right w:val="single" w:sz="4" w:space="0" w:color="auto"/>
            </w:tcBorders>
          </w:tcPr>
          <w:p w14:paraId="640F2575"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341CE8EC" w14:textId="77777777" w:rsidR="003E7C37" w:rsidRPr="00BC7FE6" w:rsidRDefault="003E7C37" w:rsidP="005305DB">
            <w:pPr>
              <w:spacing w:line="240" w:lineRule="auto"/>
              <w:jc w:val="center"/>
              <w:rPr>
                <w:rFonts w:ascii="Georgia" w:hAnsi="Georgia"/>
                <w:sz w:val="18"/>
                <w:szCs w:val="18"/>
              </w:rPr>
            </w:pPr>
          </w:p>
        </w:tc>
      </w:tr>
      <w:tr w:rsidR="003E7C37" w:rsidRPr="00BC7FE6" w14:paraId="126B5853"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7E5D957A" w14:textId="77777777" w:rsidR="003E7C37" w:rsidRPr="00BC7FE6" w:rsidRDefault="003E7C37" w:rsidP="005305DB">
            <w:pPr>
              <w:pStyle w:val="Akapitzlist"/>
              <w:tabs>
                <w:tab w:val="left" w:pos="0"/>
                <w:tab w:val="left" w:pos="240"/>
              </w:tabs>
              <w:spacing w:line="240" w:lineRule="auto"/>
              <w:ind w:left="0"/>
              <w:rPr>
                <w:rFonts w:ascii="Georgia" w:hAnsi="Georgia"/>
                <w:color w:val="000000"/>
                <w:sz w:val="18"/>
                <w:szCs w:val="18"/>
              </w:rPr>
            </w:pPr>
            <w:r>
              <w:rPr>
                <w:rFonts w:ascii="Georgia" w:hAnsi="Georgia"/>
                <w:color w:val="000000"/>
                <w:sz w:val="18"/>
                <w:szCs w:val="18"/>
              </w:rPr>
              <w:t>43</w:t>
            </w:r>
          </w:p>
        </w:tc>
        <w:tc>
          <w:tcPr>
            <w:tcW w:w="2811" w:type="pct"/>
            <w:tcBorders>
              <w:top w:val="single" w:sz="4" w:space="0" w:color="auto"/>
              <w:left w:val="single" w:sz="4" w:space="0" w:color="auto"/>
              <w:bottom w:val="single" w:sz="4" w:space="0" w:color="auto"/>
              <w:right w:val="single" w:sz="4" w:space="0" w:color="auto"/>
            </w:tcBorders>
            <w:vAlign w:val="center"/>
            <w:hideMark/>
          </w:tcPr>
          <w:p w14:paraId="673C56B7"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Automatyczne ładowanie akumulatora w pompie podłączonej do zasilania sieciowego</w:t>
            </w:r>
          </w:p>
        </w:tc>
        <w:tc>
          <w:tcPr>
            <w:tcW w:w="983" w:type="pct"/>
            <w:tcBorders>
              <w:top w:val="single" w:sz="4" w:space="0" w:color="auto"/>
              <w:left w:val="single" w:sz="4" w:space="0" w:color="auto"/>
              <w:bottom w:val="single" w:sz="4" w:space="0" w:color="auto"/>
              <w:right w:val="single" w:sz="4" w:space="0" w:color="auto"/>
            </w:tcBorders>
            <w:vAlign w:val="center"/>
          </w:tcPr>
          <w:p w14:paraId="10D78BD1"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381B8287" w14:textId="77777777" w:rsidR="003E7C37" w:rsidRPr="00BC7FE6" w:rsidRDefault="003E7C37" w:rsidP="005305DB">
            <w:pPr>
              <w:spacing w:line="240" w:lineRule="auto"/>
              <w:jc w:val="center"/>
              <w:rPr>
                <w:rFonts w:ascii="Georgia" w:hAnsi="Georgia"/>
                <w:sz w:val="18"/>
                <w:szCs w:val="18"/>
              </w:rPr>
            </w:pPr>
          </w:p>
        </w:tc>
      </w:tr>
      <w:tr w:rsidR="003E7C37" w:rsidRPr="00BC7FE6" w14:paraId="5A92E271"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3B28357B" w14:textId="77777777" w:rsidR="003E7C37" w:rsidRPr="00BC7FE6" w:rsidRDefault="003E7C37" w:rsidP="005305DB">
            <w:pPr>
              <w:pStyle w:val="Akapitzlist"/>
              <w:tabs>
                <w:tab w:val="left" w:pos="0"/>
                <w:tab w:val="left" w:pos="240"/>
              </w:tabs>
              <w:spacing w:line="240" w:lineRule="auto"/>
              <w:ind w:left="0"/>
              <w:rPr>
                <w:rFonts w:ascii="Georgia" w:hAnsi="Georgia"/>
                <w:color w:val="000000"/>
                <w:sz w:val="18"/>
                <w:szCs w:val="18"/>
              </w:rPr>
            </w:pPr>
            <w:r>
              <w:rPr>
                <w:rFonts w:ascii="Georgia" w:hAnsi="Georgia"/>
                <w:color w:val="000000"/>
                <w:sz w:val="18"/>
                <w:szCs w:val="18"/>
              </w:rPr>
              <w:t>44</w:t>
            </w:r>
          </w:p>
        </w:tc>
        <w:tc>
          <w:tcPr>
            <w:tcW w:w="2811" w:type="pct"/>
            <w:tcBorders>
              <w:top w:val="single" w:sz="4" w:space="0" w:color="auto"/>
              <w:left w:val="single" w:sz="4" w:space="0" w:color="auto"/>
              <w:bottom w:val="single" w:sz="4" w:space="0" w:color="auto"/>
              <w:right w:val="single" w:sz="4" w:space="0" w:color="auto"/>
            </w:tcBorders>
            <w:vAlign w:val="center"/>
            <w:hideMark/>
          </w:tcPr>
          <w:p w14:paraId="1098748C"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Pobór mocy &lt; 20 W</w:t>
            </w:r>
          </w:p>
        </w:tc>
        <w:tc>
          <w:tcPr>
            <w:tcW w:w="983" w:type="pct"/>
            <w:tcBorders>
              <w:top w:val="single" w:sz="4" w:space="0" w:color="auto"/>
              <w:left w:val="single" w:sz="4" w:space="0" w:color="auto"/>
              <w:bottom w:val="single" w:sz="4" w:space="0" w:color="auto"/>
              <w:right w:val="single" w:sz="4" w:space="0" w:color="auto"/>
            </w:tcBorders>
            <w:vAlign w:val="center"/>
          </w:tcPr>
          <w:p w14:paraId="43BBCF90"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1716A3B4" w14:textId="77777777" w:rsidR="003E7C37" w:rsidRPr="00BC7FE6" w:rsidRDefault="003E7C37" w:rsidP="005305DB">
            <w:pPr>
              <w:spacing w:line="240" w:lineRule="auto"/>
              <w:jc w:val="center"/>
              <w:rPr>
                <w:rFonts w:ascii="Georgia" w:hAnsi="Georgia"/>
                <w:sz w:val="18"/>
                <w:szCs w:val="18"/>
              </w:rPr>
            </w:pPr>
          </w:p>
        </w:tc>
      </w:tr>
      <w:tr w:rsidR="003E7C37" w:rsidRPr="00BC7FE6" w14:paraId="75FCFA4D"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5005EFC7" w14:textId="77777777" w:rsidR="003E7C37" w:rsidRPr="00BC7FE6" w:rsidRDefault="003E7C37" w:rsidP="005305DB">
            <w:pPr>
              <w:pStyle w:val="Akapitzlist"/>
              <w:tabs>
                <w:tab w:val="left" w:pos="0"/>
                <w:tab w:val="left" w:pos="240"/>
              </w:tabs>
              <w:spacing w:line="240" w:lineRule="auto"/>
              <w:ind w:left="0"/>
              <w:rPr>
                <w:rFonts w:ascii="Georgia" w:hAnsi="Georgia"/>
                <w:color w:val="000000"/>
                <w:sz w:val="18"/>
                <w:szCs w:val="18"/>
              </w:rPr>
            </w:pPr>
            <w:r>
              <w:rPr>
                <w:rFonts w:ascii="Georgia" w:hAnsi="Georgia"/>
                <w:color w:val="000000"/>
                <w:sz w:val="18"/>
                <w:szCs w:val="18"/>
              </w:rPr>
              <w:t>45</w:t>
            </w:r>
          </w:p>
        </w:tc>
        <w:tc>
          <w:tcPr>
            <w:tcW w:w="2811" w:type="pct"/>
            <w:tcBorders>
              <w:top w:val="single" w:sz="4" w:space="0" w:color="auto"/>
              <w:left w:val="single" w:sz="4" w:space="0" w:color="auto"/>
              <w:bottom w:val="single" w:sz="4" w:space="0" w:color="auto"/>
              <w:right w:val="single" w:sz="4" w:space="0" w:color="auto"/>
            </w:tcBorders>
            <w:vAlign w:val="center"/>
            <w:hideMark/>
          </w:tcPr>
          <w:p w14:paraId="0ECC8042"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System alarmów wizualnych i dźwiękowych</w:t>
            </w:r>
          </w:p>
        </w:tc>
        <w:tc>
          <w:tcPr>
            <w:tcW w:w="983" w:type="pct"/>
            <w:tcBorders>
              <w:top w:val="single" w:sz="4" w:space="0" w:color="auto"/>
              <w:left w:val="single" w:sz="4" w:space="0" w:color="auto"/>
              <w:bottom w:val="single" w:sz="4" w:space="0" w:color="auto"/>
              <w:right w:val="single" w:sz="4" w:space="0" w:color="auto"/>
            </w:tcBorders>
            <w:vAlign w:val="center"/>
          </w:tcPr>
          <w:p w14:paraId="56612B15"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68BEACED" w14:textId="77777777" w:rsidR="003E7C37" w:rsidRPr="00BC7FE6" w:rsidRDefault="003E7C37" w:rsidP="005305DB">
            <w:pPr>
              <w:spacing w:line="240" w:lineRule="auto"/>
              <w:jc w:val="center"/>
              <w:rPr>
                <w:rFonts w:ascii="Georgia" w:hAnsi="Georgia"/>
                <w:sz w:val="18"/>
                <w:szCs w:val="18"/>
              </w:rPr>
            </w:pPr>
          </w:p>
        </w:tc>
      </w:tr>
      <w:tr w:rsidR="003E7C37" w:rsidRPr="00BC7FE6" w14:paraId="0CC7802F" w14:textId="77777777" w:rsidTr="005305DB">
        <w:trPr>
          <w:cantSplit/>
          <w:jc w:val="center"/>
        </w:trPr>
        <w:tc>
          <w:tcPr>
            <w:tcW w:w="231" w:type="pct"/>
            <w:tcBorders>
              <w:top w:val="single" w:sz="4" w:space="0" w:color="auto"/>
              <w:left w:val="single" w:sz="4" w:space="0" w:color="auto"/>
              <w:bottom w:val="single" w:sz="4" w:space="0" w:color="auto"/>
              <w:right w:val="single" w:sz="4" w:space="0" w:color="auto"/>
            </w:tcBorders>
            <w:vAlign w:val="center"/>
          </w:tcPr>
          <w:p w14:paraId="051B65FF" w14:textId="77777777" w:rsidR="003E7C37" w:rsidRPr="00BC7FE6" w:rsidRDefault="003E7C37" w:rsidP="005305DB">
            <w:pPr>
              <w:pStyle w:val="Akapitzlist"/>
              <w:tabs>
                <w:tab w:val="left" w:pos="0"/>
                <w:tab w:val="left" w:pos="240"/>
              </w:tabs>
              <w:spacing w:line="240" w:lineRule="auto"/>
              <w:ind w:left="0"/>
              <w:rPr>
                <w:rFonts w:ascii="Georgia" w:hAnsi="Georgia"/>
                <w:color w:val="000000"/>
                <w:sz w:val="18"/>
                <w:szCs w:val="18"/>
              </w:rPr>
            </w:pPr>
            <w:r>
              <w:rPr>
                <w:rFonts w:ascii="Georgia" w:hAnsi="Georgia"/>
                <w:color w:val="000000"/>
                <w:sz w:val="18"/>
                <w:szCs w:val="18"/>
              </w:rPr>
              <w:t>46</w:t>
            </w:r>
          </w:p>
        </w:tc>
        <w:tc>
          <w:tcPr>
            <w:tcW w:w="2811" w:type="pct"/>
            <w:tcBorders>
              <w:top w:val="single" w:sz="4" w:space="0" w:color="auto"/>
              <w:left w:val="single" w:sz="4" w:space="0" w:color="auto"/>
              <w:bottom w:val="single" w:sz="4" w:space="0" w:color="auto"/>
              <w:right w:val="single" w:sz="4" w:space="0" w:color="auto"/>
            </w:tcBorders>
            <w:vAlign w:val="center"/>
            <w:hideMark/>
          </w:tcPr>
          <w:p w14:paraId="07248B3B" w14:textId="77777777" w:rsidR="003E7C37" w:rsidRPr="00BC7FE6" w:rsidRDefault="003E7C37" w:rsidP="005305DB">
            <w:pPr>
              <w:spacing w:line="240" w:lineRule="auto"/>
              <w:jc w:val="both"/>
              <w:rPr>
                <w:rFonts w:ascii="Georgia" w:hAnsi="Georgia"/>
                <w:sz w:val="18"/>
                <w:szCs w:val="18"/>
              </w:rPr>
            </w:pPr>
            <w:r w:rsidRPr="00BC7FE6">
              <w:rPr>
                <w:rFonts w:ascii="Georgia" w:hAnsi="Georgia"/>
                <w:sz w:val="18"/>
                <w:szCs w:val="18"/>
              </w:rPr>
              <w:t>Historia pracy dostępna z menu pompy, z możliwością zapisania do 1000 zdarzeń</w:t>
            </w:r>
          </w:p>
        </w:tc>
        <w:tc>
          <w:tcPr>
            <w:tcW w:w="983" w:type="pct"/>
            <w:tcBorders>
              <w:top w:val="single" w:sz="4" w:space="0" w:color="auto"/>
              <w:left w:val="single" w:sz="4" w:space="0" w:color="auto"/>
              <w:bottom w:val="single" w:sz="4" w:space="0" w:color="auto"/>
              <w:right w:val="single" w:sz="4" w:space="0" w:color="auto"/>
            </w:tcBorders>
            <w:vAlign w:val="center"/>
          </w:tcPr>
          <w:p w14:paraId="1FFE14A0" w14:textId="77777777" w:rsidR="003E7C37" w:rsidRPr="00BC7FE6" w:rsidRDefault="003E7C37" w:rsidP="005305DB">
            <w:pPr>
              <w:spacing w:line="240" w:lineRule="auto"/>
              <w:jc w:val="center"/>
              <w:rPr>
                <w:rFonts w:ascii="Georgia" w:hAnsi="Georgia"/>
                <w:sz w:val="18"/>
                <w:szCs w:val="18"/>
              </w:rPr>
            </w:pPr>
            <w:r w:rsidRPr="00BC7FE6">
              <w:rPr>
                <w:rFonts w:ascii="Georgia" w:hAnsi="Georgia"/>
                <w:sz w:val="18"/>
                <w:szCs w:val="18"/>
              </w:rPr>
              <w:t>Tak</w:t>
            </w:r>
          </w:p>
        </w:tc>
        <w:tc>
          <w:tcPr>
            <w:tcW w:w="975" w:type="pct"/>
            <w:tcBorders>
              <w:top w:val="single" w:sz="4" w:space="0" w:color="auto"/>
              <w:left w:val="single" w:sz="4" w:space="0" w:color="auto"/>
              <w:bottom w:val="single" w:sz="4" w:space="0" w:color="auto"/>
              <w:right w:val="single" w:sz="4" w:space="0" w:color="auto"/>
            </w:tcBorders>
            <w:vAlign w:val="center"/>
          </w:tcPr>
          <w:p w14:paraId="716A0ED2" w14:textId="77777777" w:rsidR="003E7C37" w:rsidRPr="00BC7FE6" w:rsidRDefault="003E7C37" w:rsidP="005305DB">
            <w:pPr>
              <w:spacing w:line="240" w:lineRule="auto"/>
              <w:jc w:val="center"/>
              <w:rPr>
                <w:rFonts w:ascii="Georgia" w:hAnsi="Georgia"/>
                <w:sz w:val="18"/>
                <w:szCs w:val="18"/>
              </w:rPr>
            </w:pPr>
          </w:p>
        </w:tc>
      </w:tr>
    </w:tbl>
    <w:p w14:paraId="5C8D4225" w14:textId="77777777" w:rsidR="003E7C37" w:rsidRDefault="003E7C37" w:rsidP="003E7C37">
      <w:pPr>
        <w:jc w:val="both"/>
        <w:rPr>
          <w:rFonts w:ascii="Georgia" w:hAnsi="Georgia"/>
          <w:b/>
          <w:bCs/>
        </w:rPr>
      </w:pPr>
    </w:p>
    <w:p w14:paraId="322F72B0" w14:textId="77777777" w:rsidR="003E7C37" w:rsidRDefault="003E7C37" w:rsidP="003E7C37">
      <w:pPr>
        <w:pStyle w:val="Akapitzlist1"/>
        <w:spacing w:line="360" w:lineRule="auto"/>
        <w:ind w:left="0"/>
        <w:rPr>
          <w:rFonts w:ascii="Georgia" w:hAnsi="Georgia" w:cs="Georgia"/>
          <w:b/>
          <w:bCs/>
          <w:i/>
        </w:rPr>
      </w:pPr>
    </w:p>
    <w:p w14:paraId="614F9D55" w14:textId="77777777" w:rsidR="003E7C37" w:rsidRPr="00E52293" w:rsidRDefault="003E7C37" w:rsidP="003E7C37">
      <w:pPr>
        <w:shd w:val="clear" w:color="auto" w:fill="00FFFF"/>
        <w:snapToGrid w:val="0"/>
        <w:ind w:left="-30"/>
        <w:jc w:val="center"/>
        <w:rPr>
          <w:rFonts w:ascii="Georgia" w:hAnsi="Georgia"/>
          <w:b/>
          <w:i/>
          <w:shd w:val="clear" w:color="auto" w:fill="00FFFF"/>
        </w:rPr>
      </w:pPr>
      <w:r w:rsidRPr="00E52293">
        <w:rPr>
          <w:rFonts w:ascii="Georgia" w:hAnsi="Georgia"/>
          <w:b/>
          <w:i/>
          <w:shd w:val="clear" w:color="auto" w:fill="00FFFF"/>
        </w:rPr>
        <w:t>Pakiet nr 7</w:t>
      </w:r>
    </w:p>
    <w:p w14:paraId="4653A616" w14:textId="77777777" w:rsidR="003E7C37" w:rsidRPr="00E52293" w:rsidRDefault="003E7C37" w:rsidP="003E7C37">
      <w:pPr>
        <w:jc w:val="both"/>
        <w:rPr>
          <w:rFonts w:ascii="Georgia" w:hAnsi="Georgia"/>
          <w:b/>
          <w:bCs/>
        </w:rPr>
      </w:pPr>
      <w:r w:rsidRPr="00E52293">
        <w:rPr>
          <w:rFonts w:ascii="Georgia" w:hAnsi="Georgia"/>
          <w:b/>
          <w:bCs/>
        </w:rPr>
        <w:t xml:space="preserve">Spirometr – 1 szt. </w:t>
      </w:r>
    </w:p>
    <w:tbl>
      <w:tblPr>
        <w:tblW w:w="10264"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9"/>
        <w:gridCol w:w="4679"/>
        <w:gridCol w:w="2268"/>
        <w:gridCol w:w="2608"/>
      </w:tblGrid>
      <w:tr w:rsidR="003E7C37" w:rsidRPr="00E52293" w14:paraId="33162966" w14:textId="77777777" w:rsidTr="005305DB">
        <w:trPr>
          <w:trHeight w:val="211"/>
        </w:trPr>
        <w:tc>
          <w:tcPr>
            <w:tcW w:w="709" w:type="dxa"/>
          </w:tcPr>
          <w:p w14:paraId="12177C87" w14:textId="77777777" w:rsidR="003E7C37" w:rsidRPr="00E52293" w:rsidRDefault="003E7C37" w:rsidP="005305DB">
            <w:pPr>
              <w:widowControl w:val="0"/>
              <w:pBdr>
                <w:top w:val="nil"/>
                <w:left w:val="nil"/>
                <w:bottom w:val="nil"/>
                <w:right w:val="nil"/>
                <w:between w:val="nil"/>
              </w:pBdr>
              <w:spacing w:line="240" w:lineRule="auto"/>
              <w:rPr>
                <w:rFonts w:ascii="Georgia" w:eastAsia="Trebuchet MS" w:hAnsi="Georgia" w:cs="Trebuchet MS"/>
                <w:sz w:val="18"/>
                <w:szCs w:val="18"/>
              </w:rPr>
            </w:pPr>
            <w:proofErr w:type="spellStart"/>
            <w:r w:rsidRPr="00E52293">
              <w:rPr>
                <w:rFonts w:ascii="Georgia" w:eastAsia="Trebuchet MS" w:hAnsi="Georgia" w:cs="Trebuchet MS"/>
                <w:sz w:val="18"/>
                <w:szCs w:val="18"/>
              </w:rPr>
              <w:t>Lp</w:t>
            </w:r>
            <w:proofErr w:type="spellEnd"/>
          </w:p>
        </w:tc>
        <w:tc>
          <w:tcPr>
            <w:tcW w:w="4679" w:type="dxa"/>
            <w:shd w:val="clear" w:color="auto" w:fill="auto"/>
            <w:tcMar>
              <w:top w:w="100" w:type="dxa"/>
              <w:left w:w="100" w:type="dxa"/>
              <w:bottom w:w="100" w:type="dxa"/>
              <w:right w:w="100" w:type="dxa"/>
            </w:tcMar>
            <w:vAlign w:val="center"/>
          </w:tcPr>
          <w:p w14:paraId="2A10F50D" w14:textId="77777777" w:rsidR="003E7C37" w:rsidRPr="00E52293" w:rsidRDefault="003E7C37" w:rsidP="005305DB">
            <w:pPr>
              <w:widowControl w:val="0"/>
              <w:pBdr>
                <w:top w:val="nil"/>
                <w:left w:val="nil"/>
                <w:bottom w:val="nil"/>
                <w:right w:val="nil"/>
                <w:between w:val="nil"/>
              </w:pBdr>
              <w:spacing w:line="240" w:lineRule="auto"/>
              <w:rPr>
                <w:rFonts w:ascii="Georgia" w:eastAsia="Trebuchet MS" w:hAnsi="Georgia" w:cs="Trebuchet MS"/>
                <w:sz w:val="18"/>
                <w:szCs w:val="18"/>
              </w:rPr>
            </w:pPr>
            <w:r w:rsidRPr="00E52293">
              <w:rPr>
                <w:rFonts w:ascii="Georgia" w:eastAsia="Calibri" w:hAnsi="Georgia"/>
                <w:b/>
                <w:bCs/>
                <w:color w:val="000000"/>
                <w:sz w:val="18"/>
                <w:szCs w:val="18"/>
              </w:rPr>
              <w:t xml:space="preserve">PARAMETR </w:t>
            </w:r>
          </w:p>
        </w:tc>
        <w:tc>
          <w:tcPr>
            <w:tcW w:w="2268" w:type="dxa"/>
            <w:shd w:val="clear" w:color="auto" w:fill="auto"/>
            <w:tcMar>
              <w:top w:w="100" w:type="dxa"/>
              <w:left w:w="100" w:type="dxa"/>
              <w:bottom w:w="100" w:type="dxa"/>
              <w:right w:w="100" w:type="dxa"/>
            </w:tcMar>
            <w:vAlign w:val="center"/>
          </w:tcPr>
          <w:p w14:paraId="6795BB6D" w14:textId="77777777" w:rsidR="003E7C37" w:rsidRPr="00E52293" w:rsidRDefault="003E7C37" w:rsidP="005305DB">
            <w:pPr>
              <w:widowControl w:val="0"/>
              <w:pBdr>
                <w:top w:val="nil"/>
                <w:left w:val="nil"/>
                <w:bottom w:val="nil"/>
                <w:right w:val="nil"/>
                <w:between w:val="nil"/>
              </w:pBdr>
              <w:spacing w:line="240" w:lineRule="auto"/>
              <w:rPr>
                <w:rFonts w:ascii="Georgia" w:hAnsi="Georgia"/>
                <w:sz w:val="18"/>
                <w:szCs w:val="18"/>
              </w:rPr>
            </w:pPr>
            <w:r w:rsidRPr="00E52293">
              <w:rPr>
                <w:rFonts w:ascii="Georgia" w:eastAsia="Calibri" w:hAnsi="Georgia"/>
                <w:b/>
                <w:bCs/>
                <w:color w:val="000000"/>
                <w:sz w:val="18"/>
                <w:szCs w:val="18"/>
              </w:rPr>
              <w:t>Wymaganie</w:t>
            </w:r>
          </w:p>
        </w:tc>
        <w:tc>
          <w:tcPr>
            <w:tcW w:w="2608" w:type="dxa"/>
            <w:shd w:val="clear" w:color="auto" w:fill="auto"/>
            <w:tcMar>
              <w:top w:w="100" w:type="dxa"/>
              <w:left w:w="100" w:type="dxa"/>
              <w:bottom w:w="100" w:type="dxa"/>
              <w:right w:w="100" w:type="dxa"/>
            </w:tcMar>
            <w:vAlign w:val="center"/>
          </w:tcPr>
          <w:p w14:paraId="76443E47" w14:textId="77777777" w:rsidR="003E7C37" w:rsidRPr="00E52293" w:rsidRDefault="003E7C37" w:rsidP="005305DB">
            <w:pPr>
              <w:widowControl w:val="0"/>
              <w:pBdr>
                <w:top w:val="nil"/>
                <w:left w:val="nil"/>
                <w:bottom w:val="nil"/>
                <w:right w:val="nil"/>
                <w:between w:val="nil"/>
              </w:pBdr>
              <w:spacing w:line="240" w:lineRule="auto"/>
              <w:rPr>
                <w:rFonts w:ascii="Georgia" w:hAnsi="Georgia"/>
                <w:sz w:val="18"/>
                <w:szCs w:val="18"/>
              </w:rPr>
            </w:pPr>
            <w:r w:rsidRPr="00E52293">
              <w:rPr>
                <w:rFonts w:ascii="Georgia" w:eastAsia="Calibri" w:hAnsi="Georgia"/>
                <w:b/>
                <w:bCs/>
                <w:color w:val="000000"/>
                <w:sz w:val="18"/>
                <w:szCs w:val="18"/>
              </w:rPr>
              <w:t>Oferowany parametr</w:t>
            </w:r>
          </w:p>
        </w:tc>
      </w:tr>
      <w:tr w:rsidR="003E7C37" w:rsidRPr="00E52293" w14:paraId="5A05ADFA" w14:textId="77777777" w:rsidTr="005305DB">
        <w:trPr>
          <w:trHeight w:val="437"/>
        </w:trPr>
        <w:tc>
          <w:tcPr>
            <w:tcW w:w="709" w:type="dxa"/>
          </w:tcPr>
          <w:p w14:paraId="743EEE6A" w14:textId="77777777" w:rsidR="003E7C37" w:rsidRPr="00E52293" w:rsidRDefault="003E7C37" w:rsidP="005305DB">
            <w:pPr>
              <w:widowControl w:val="0"/>
              <w:pBdr>
                <w:top w:val="nil"/>
                <w:left w:val="nil"/>
                <w:bottom w:val="nil"/>
                <w:right w:val="nil"/>
                <w:between w:val="nil"/>
              </w:pBdr>
              <w:spacing w:line="240" w:lineRule="auto"/>
              <w:rPr>
                <w:rFonts w:ascii="Georgia" w:eastAsia="Trebuchet MS" w:hAnsi="Georgia" w:cs="Trebuchet MS"/>
                <w:sz w:val="18"/>
                <w:szCs w:val="18"/>
              </w:rPr>
            </w:pPr>
            <w:r w:rsidRPr="00E52293">
              <w:rPr>
                <w:rFonts w:ascii="Georgia" w:eastAsia="Trebuchet MS" w:hAnsi="Georgia" w:cs="Trebuchet MS"/>
                <w:sz w:val="18"/>
                <w:szCs w:val="18"/>
              </w:rPr>
              <w:t>1</w:t>
            </w:r>
          </w:p>
        </w:tc>
        <w:tc>
          <w:tcPr>
            <w:tcW w:w="4679" w:type="dxa"/>
            <w:shd w:val="clear" w:color="auto" w:fill="auto"/>
            <w:tcMar>
              <w:top w:w="100" w:type="dxa"/>
              <w:left w:w="100" w:type="dxa"/>
              <w:bottom w:w="100" w:type="dxa"/>
              <w:right w:w="100" w:type="dxa"/>
            </w:tcMar>
          </w:tcPr>
          <w:p w14:paraId="2D4D59D6" w14:textId="77777777" w:rsidR="003E7C37" w:rsidRPr="00E52293" w:rsidRDefault="003E7C37" w:rsidP="005305DB">
            <w:pPr>
              <w:widowControl w:val="0"/>
              <w:pBdr>
                <w:top w:val="nil"/>
                <w:left w:val="nil"/>
                <w:bottom w:val="nil"/>
                <w:right w:val="nil"/>
                <w:between w:val="nil"/>
              </w:pBdr>
              <w:spacing w:line="240" w:lineRule="auto"/>
              <w:rPr>
                <w:rFonts w:ascii="Georgia" w:eastAsia="Trebuchet MS" w:hAnsi="Georgia" w:cs="Trebuchet MS"/>
                <w:sz w:val="18"/>
                <w:szCs w:val="18"/>
              </w:rPr>
            </w:pPr>
            <w:r w:rsidRPr="00E52293">
              <w:rPr>
                <w:rFonts w:ascii="Georgia" w:eastAsia="Trebuchet MS" w:hAnsi="Georgia" w:cs="Trebuchet MS"/>
                <w:sz w:val="18"/>
                <w:szCs w:val="18"/>
              </w:rPr>
              <w:t xml:space="preserve">Spirometr z dwukierunkowym czujnikiem pomiaru typu- rurka </w:t>
            </w:r>
            <w:proofErr w:type="spellStart"/>
            <w:r w:rsidRPr="00E52293">
              <w:rPr>
                <w:rFonts w:ascii="Georgia" w:eastAsia="Trebuchet MS" w:hAnsi="Georgia" w:cs="Trebuchet MS"/>
                <w:sz w:val="18"/>
                <w:szCs w:val="18"/>
              </w:rPr>
              <w:t>Pitota</w:t>
            </w:r>
            <w:proofErr w:type="spellEnd"/>
            <w:r w:rsidRPr="00E52293">
              <w:rPr>
                <w:rFonts w:ascii="Georgia" w:eastAsia="Trebuchet MS" w:hAnsi="Georgia" w:cs="Trebuchet MS"/>
                <w:sz w:val="18"/>
                <w:szCs w:val="18"/>
              </w:rPr>
              <w:t xml:space="preserve"> z przepływem wymuszanym różnicą ciśnień</w:t>
            </w:r>
          </w:p>
        </w:tc>
        <w:tc>
          <w:tcPr>
            <w:tcW w:w="2268" w:type="dxa"/>
            <w:shd w:val="clear" w:color="auto" w:fill="auto"/>
            <w:tcMar>
              <w:top w:w="100" w:type="dxa"/>
              <w:left w:w="100" w:type="dxa"/>
              <w:bottom w:w="100" w:type="dxa"/>
              <w:right w:w="100" w:type="dxa"/>
            </w:tcMar>
          </w:tcPr>
          <w:p w14:paraId="0B7C2E01" w14:textId="77777777" w:rsidR="003E7C37" w:rsidRPr="00E52293" w:rsidRDefault="003E7C37" w:rsidP="005305DB">
            <w:pPr>
              <w:widowControl w:val="0"/>
              <w:pBdr>
                <w:top w:val="nil"/>
                <w:left w:val="nil"/>
                <w:bottom w:val="nil"/>
                <w:right w:val="nil"/>
                <w:between w:val="nil"/>
              </w:pBdr>
              <w:spacing w:line="240" w:lineRule="auto"/>
              <w:jc w:val="center"/>
              <w:rPr>
                <w:rFonts w:ascii="Georgia" w:hAnsi="Georgia"/>
                <w:sz w:val="18"/>
                <w:szCs w:val="18"/>
              </w:rPr>
            </w:pPr>
            <w:r w:rsidRPr="00E52293">
              <w:rPr>
                <w:rFonts w:ascii="Georgia" w:hAnsi="Georgia"/>
                <w:sz w:val="18"/>
                <w:szCs w:val="18"/>
              </w:rPr>
              <w:t>Tak</w:t>
            </w:r>
          </w:p>
        </w:tc>
        <w:tc>
          <w:tcPr>
            <w:tcW w:w="2608" w:type="dxa"/>
            <w:shd w:val="clear" w:color="auto" w:fill="auto"/>
            <w:tcMar>
              <w:top w:w="100" w:type="dxa"/>
              <w:left w:w="100" w:type="dxa"/>
              <w:bottom w:w="100" w:type="dxa"/>
              <w:right w:w="100" w:type="dxa"/>
            </w:tcMar>
          </w:tcPr>
          <w:p w14:paraId="35FD85E0" w14:textId="77777777" w:rsidR="003E7C37" w:rsidRPr="00E52293" w:rsidRDefault="003E7C37" w:rsidP="005305DB">
            <w:pPr>
              <w:widowControl w:val="0"/>
              <w:pBdr>
                <w:top w:val="nil"/>
                <w:left w:val="nil"/>
                <w:bottom w:val="nil"/>
                <w:right w:val="nil"/>
                <w:between w:val="nil"/>
              </w:pBdr>
              <w:spacing w:line="240" w:lineRule="auto"/>
              <w:rPr>
                <w:rFonts w:ascii="Georgia" w:hAnsi="Georgia"/>
                <w:sz w:val="18"/>
                <w:szCs w:val="18"/>
              </w:rPr>
            </w:pPr>
          </w:p>
        </w:tc>
      </w:tr>
      <w:tr w:rsidR="003E7C37" w:rsidRPr="00E52293" w14:paraId="135FEFB4" w14:textId="77777777" w:rsidTr="005305DB">
        <w:trPr>
          <w:trHeight w:val="165"/>
        </w:trPr>
        <w:tc>
          <w:tcPr>
            <w:tcW w:w="709" w:type="dxa"/>
          </w:tcPr>
          <w:p w14:paraId="26F0343A" w14:textId="77777777" w:rsidR="003E7C37" w:rsidRPr="00E52293" w:rsidRDefault="003E7C37" w:rsidP="005305DB">
            <w:pPr>
              <w:widowControl w:val="0"/>
              <w:pBdr>
                <w:top w:val="nil"/>
                <w:left w:val="nil"/>
                <w:bottom w:val="nil"/>
                <w:right w:val="nil"/>
                <w:between w:val="nil"/>
              </w:pBdr>
              <w:spacing w:line="240" w:lineRule="auto"/>
              <w:rPr>
                <w:rFonts w:ascii="Georgia" w:eastAsia="Trebuchet MS" w:hAnsi="Georgia" w:cs="Trebuchet MS"/>
                <w:sz w:val="18"/>
                <w:szCs w:val="18"/>
              </w:rPr>
            </w:pPr>
            <w:r w:rsidRPr="00E52293">
              <w:rPr>
                <w:rFonts w:ascii="Georgia" w:eastAsia="Trebuchet MS" w:hAnsi="Georgia" w:cs="Trebuchet MS"/>
                <w:sz w:val="18"/>
                <w:szCs w:val="18"/>
              </w:rPr>
              <w:t>2</w:t>
            </w:r>
          </w:p>
        </w:tc>
        <w:tc>
          <w:tcPr>
            <w:tcW w:w="4679" w:type="dxa"/>
            <w:shd w:val="clear" w:color="auto" w:fill="auto"/>
            <w:tcMar>
              <w:top w:w="100" w:type="dxa"/>
              <w:left w:w="100" w:type="dxa"/>
              <w:bottom w:w="100" w:type="dxa"/>
              <w:right w:w="100" w:type="dxa"/>
            </w:tcMar>
          </w:tcPr>
          <w:p w14:paraId="681057D4" w14:textId="77777777" w:rsidR="003E7C37" w:rsidRPr="00E52293" w:rsidRDefault="003E7C37" w:rsidP="005305DB">
            <w:pPr>
              <w:widowControl w:val="0"/>
              <w:pBdr>
                <w:top w:val="nil"/>
                <w:left w:val="nil"/>
                <w:bottom w:val="nil"/>
                <w:right w:val="nil"/>
                <w:between w:val="nil"/>
              </w:pBdr>
              <w:spacing w:line="240" w:lineRule="auto"/>
              <w:rPr>
                <w:rFonts w:ascii="Georgia" w:eastAsia="Trebuchet MS" w:hAnsi="Georgia" w:cs="Trebuchet MS"/>
                <w:sz w:val="18"/>
                <w:szCs w:val="18"/>
              </w:rPr>
            </w:pPr>
            <w:r w:rsidRPr="00E52293">
              <w:rPr>
                <w:rFonts w:ascii="Georgia" w:eastAsia="Trebuchet MS" w:hAnsi="Georgia" w:cs="Trebuchet MS"/>
                <w:sz w:val="18"/>
                <w:szCs w:val="18"/>
              </w:rPr>
              <w:t>Wartości należne: lista ponad 30 dostępnych w tym NHANES III</w:t>
            </w:r>
          </w:p>
        </w:tc>
        <w:tc>
          <w:tcPr>
            <w:tcW w:w="2268" w:type="dxa"/>
            <w:shd w:val="clear" w:color="auto" w:fill="auto"/>
            <w:tcMar>
              <w:top w:w="100" w:type="dxa"/>
              <w:left w:w="100" w:type="dxa"/>
              <w:bottom w:w="100" w:type="dxa"/>
              <w:right w:w="100" w:type="dxa"/>
            </w:tcMar>
          </w:tcPr>
          <w:p w14:paraId="56065A26" w14:textId="77777777" w:rsidR="003E7C37" w:rsidRPr="00E52293" w:rsidRDefault="003E7C37" w:rsidP="005305DB">
            <w:pPr>
              <w:widowControl w:val="0"/>
              <w:pBdr>
                <w:top w:val="nil"/>
                <w:left w:val="nil"/>
                <w:bottom w:val="nil"/>
                <w:right w:val="nil"/>
                <w:between w:val="nil"/>
              </w:pBdr>
              <w:spacing w:line="240" w:lineRule="auto"/>
              <w:jc w:val="center"/>
              <w:rPr>
                <w:rFonts w:ascii="Georgia" w:hAnsi="Georgia"/>
                <w:sz w:val="18"/>
                <w:szCs w:val="18"/>
              </w:rPr>
            </w:pPr>
            <w:r w:rsidRPr="00E52293">
              <w:rPr>
                <w:rFonts w:ascii="Georgia" w:hAnsi="Georgia"/>
                <w:sz w:val="18"/>
                <w:szCs w:val="18"/>
              </w:rPr>
              <w:t>Tak</w:t>
            </w:r>
          </w:p>
        </w:tc>
        <w:tc>
          <w:tcPr>
            <w:tcW w:w="2608" w:type="dxa"/>
            <w:shd w:val="clear" w:color="auto" w:fill="auto"/>
            <w:tcMar>
              <w:top w:w="100" w:type="dxa"/>
              <w:left w:w="100" w:type="dxa"/>
              <w:bottom w:w="100" w:type="dxa"/>
              <w:right w:w="100" w:type="dxa"/>
            </w:tcMar>
          </w:tcPr>
          <w:p w14:paraId="4CBD407E" w14:textId="77777777" w:rsidR="003E7C37" w:rsidRPr="00E52293" w:rsidRDefault="003E7C37" w:rsidP="005305DB">
            <w:pPr>
              <w:widowControl w:val="0"/>
              <w:pBdr>
                <w:top w:val="nil"/>
                <w:left w:val="nil"/>
                <w:bottom w:val="nil"/>
                <w:right w:val="nil"/>
                <w:between w:val="nil"/>
              </w:pBdr>
              <w:spacing w:line="240" w:lineRule="auto"/>
              <w:rPr>
                <w:rFonts w:ascii="Georgia" w:hAnsi="Georgia"/>
                <w:sz w:val="18"/>
                <w:szCs w:val="18"/>
              </w:rPr>
            </w:pPr>
          </w:p>
        </w:tc>
      </w:tr>
      <w:tr w:rsidR="003E7C37" w:rsidRPr="00E52293" w14:paraId="3431A33B" w14:textId="77777777" w:rsidTr="005305DB">
        <w:trPr>
          <w:trHeight w:val="172"/>
        </w:trPr>
        <w:tc>
          <w:tcPr>
            <w:tcW w:w="709" w:type="dxa"/>
          </w:tcPr>
          <w:p w14:paraId="627B7C45" w14:textId="77777777" w:rsidR="003E7C37" w:rsidRPr="00E52293" w:rsidRDefault="003E7C37" w:rsidP="005305DB">
            <w:pPr>
              <w:widowControl w:val="0"/>
              <w:pBdr>
                <w:top w:val="nil"/>
                <w:left w:val="nil"/>
                <w:bottom w:val="nil"/>
                <w:right w:val="nil"/>
                <w:between w:val="nil"/>
              </w:pBdr>
              <w:spacing w:line="240" w:lineRule="auto"/>
              <w:rPr>
                <w:rFonts w:ascii="Georgia" w:eastAsia="Trebuchet MS" w:hAnsi="Georgia" w:cs="Trebuchet MS"/>
                <w:sz w:val="18"/>
                <w:szCs w:val="18"/>
              </w:rPr>
            </w:pPr>
            <w:r w:rsidRPr="00E52293">
              <w:rPr>
                <w:rFonts w:ascii="Georgia" w:eastAsia="Trebuchet MS" w:hAnsi="Georgia" w:cs="Trebuchet MS"/>
                <w:sz w:val="18"/>
                <w:szCs w:val="18"/>
              </w:rPr>
              <w:t>3</w:t>
            </w:r>
          </w:p>
        </w:tc>
        <w:tc>
          <w:tcPr>
            <w:tcW w:w="4679" w:type="dxa"/>
            <w:shd w:val="clear" w:color="auto" w:fill="auto"/>
            <w:tcMar>
              <w:top w:w="100" w:type="dxa"/>
              <w:left w:w="100" w:type="dxa"/>
              <w:bottom w:w="100" w:type="dxa"/>
              <w:right w:w="100" w:type="dxa"/>
            </w:tcMar>
          </w:tcPr>
          <w:p w14:paraId="365B3F87" w14:textId="77777777" w:rsidR="003E7C37" w:rsidRPr="00E52293" w:rsidRDefault="003E7C37" w:rsidP="005305DB">
            <w:pPr>
              <w:widowControl w:val="0"/>
              <w:pBdr>
                <w:top w:val="nil"/>
                <w:left w:val="nil"/>
                <w:bottom w:val="nil"/>
                <w:right w:val="nil"/>
                <w:between w:val="nil"/>
              </w:pBdr>
              <w:spacing w:line="240" w:lineRule="auto"/>
              <w:rPr>
                <w:rFonts w:ascii="Georgia" w:eastAsia="Trebuchet MS" w:hAnsi="Georgia" w:cs="Trebuchet MS"/>
                <w:sz w:val="18"/>
                <w:szCs w:val="18"/>
              </w:rPr>
            </w:pPr>
            <w:r w:rsidRPr="00E52293">
              <w:rPr>
                <w:rFonts w:ascii="Georgia" w:eastAsia="Trebuchet MS" w:hAnsi="Georgia" w:cs="Trebuchet MS"/>
                <w:sz w:val="18"/>
                <w:szCs w:val="18"/>
              </w:rPr>
              <w:t>Możliwość rozbudowania o próbę prowokacji</w:t>
            </w:r>
          </w:p>
        </w:tc>
        <w:tc>
          <w:tcPr>
            <w:tcW w:w="2268" w:type="dxa"/>
            <w:shd w:val="clear" w:color="auto" w:fill="auto"/>
            <w:tcMar>
              <w:top w:w="100" w:type="dxa"/>
              <w:left w:w="100" w:type="dxa"/>
              <w:bottom w:w="100" w:type="dxa"/>
              <w:right w:w="100" w:type="dxa"/>
            </w:tcMar>
          </w:tcPr>
          <w:p w14:paraId="65A0FD6D" w14:textId="77777777" w:rsidR="003E7C37" w:rsidRPr="00E52293" w:rsidRDefault="003E7C37" w:rsidP="005305DB">
            <w:pPr>
              <w:widowControl w:val="0"/>
              <w:pBdr>
                <w:top w:val="nil"/>
                <w:left w:val="nil"/>
                <w:bottom w:val="nil"/>
                <w:right w:val="nil"/>
                <w:between w:val="nil"/>
              </w:pBdr>
              <w:spacing w:line="240" w:lineRule="auto"/>
              <w:jc w:val="center"/>
              <w:rPr>
                <w:rFonts w:ascii="Georgia" w:hAnsi="Georgia"/>
                <w:sz w:val="18"/>
                <w:szCs w:val="18"/>
              </w:rPr>
            </w:pPr>
            <w:r w:rsidRPr="00E52293">
              <w:rPr>
                <w:rFonts w:ascii="Georgia" w:hAnsi="Georgia"/>
                <w:sz w:val="18"/>
                <w:szCs w:val="18"/>
              </w:rPr>
              <w:t>Tak</w:t>
            </w:r>
          </w:p>
        </w:tc>
        <w:tc>
          <w:tcPr>
            <w:tcW w:w="2608" w:type="dxa"/>
            <w:shd w:val="clear" w:color="auto" w:fill="auto"/>
            <w:tcMar>
              <w:top w:w="100" w:type="dxa"/>
              <w:left w:w="100" w:type="dxa"/>
              <w:bottom w:w="100" w:type="dxa"/>
              <w:right w:w="100" w:type="dxa"/>
            </w:tcMar>
          </w:tcPr>
          <w:p w14:paraId="6C272133" w14:textId="77777777" w:rsidR="003E7C37" w:rsidRPr="00E52293" w:rsidRDefault="003E7C37" w:rsidP="005305DB">
            <w:pPr>
              <w:widowControl w:val="0"/>
              <w:pBdr>
                <w:top w:val="nil"/>
                <w:left w:val="nil"/>
                <w:bottom w:val="nil"/>
                <w:right w:val="nil"/>
                <w:between w:val="nil"/>
              </w:pBdr>
              <w:spacing w:line="240" w:lineRule="auto"/>
              <w:rPr>
                <w:rFonts w:ascii="Georgia" w:hAnsi="Georgia"/>
                <w:sz w:val="18"/>
                <w:szCs w:val="18"/>
              </w:rPr>
            </w:pPr>
          </w:p>
        </w:tc>
      </w:tr>
      <w:tr w:rsidR="003E7C37" w:rsidRPr="00E52293" w14:paraId="1558E868" w14:textId="77777777" w:rsidTr="005305DB">
        <w:tc>
          <w:tcPr>
            <w:tcW w:w="709" w:type="dxa"/>
          </w:tcPr>
          <w:p w14:paraId="6F4FD217" w14:textId="77777777" w:rsidR="003E7C37" w:rsidRPr="00E52293" w:rsidRDefault="003E7C37" w:rsidP="005305DB">
            <w:pPr>
              <w:widowControl w:val="0"/>
              <w:pBdr>
                <w:top w:val="nil"/>
                <w:left w:val="nil"/>
                <w:bottom w:val="nil"/>
                <w:right w:val="nil"/>
                <w:between w:val="nil"/>
              </w:pBdr>
              <w:spacing w:line="240" w:lineRule="auto"/>
              <w:rPr>
                <w:rFonts w:ascii="Georgia" w:eastAsia="Trebuchet MS" w:hAnsi="Georgia" w:cs="Trebuchet MS"/>
                <w:sz w:val="18"/>
                <w:szCs w:val="18"/>
              </w:rPr>
            </w:pPr>
            <w:r w:rsidRPr="00E52293">
              <w:rPr>
                <w:rFonts w:ascii="Georgia" w:eastAsia="Trebuchet MS" w:hAnsi="Georgia" w:cs="Trebuchet MS"/>
                <w:sz w:val="18"/>
                <w:szCs w:val="18"/>
              </w:rPr>
              <w:t>4</w:t>
            </w:r>
          </w:p>
        </w:tc>
        <w:tc>
          <w:tcPr>
            <w:tcW w:w="4679" w:type="dxa"/>
            <w:shd w:val="clear" w:color="auto" w:fill="auto"/>
            <w:tcMar>
              <w:top w:w="100" w:type="dxa"/>
              <w:left w:w="100" w:type="dxa"/>
              <w:bottom w:w="100" w:type="dxa"/>
              <w:right w:w="100" w:type="dxa"/>
            </w:tcMar>
          </w:tcPr>
          <w:p w14:paraId="643BBD61" w14:textId="77777777" w:rsidR="003E7C37" w:rsidRPr="00E52293" w:rsidRDefault="003E7C37" w:rsidP="005305DB">
            <w:pPr>
              <w:widowControl w:val="0"/>
              <w:pBdr>
                <w:top w:val="nil"/>
                <w:left w:val="nil"/>
                <w:bottom w:val="nil"/>
                <w:right w:val="nil"/>
                <w:between w:val="nil"/>
              </w:pBdr>
              <w:spacing w:line="240" w:lineRule="auto"/>
              <w:rPr>
                <w:rFonts w:ascii="Georgia" w:eastAsia="Trebuchet MS" w:hAnsi="Georgia" w:cs="Trebuchet MS"/>
                <w:sz w:val="18"/>
                <w:szCs w:val="18"/>
              </w:rPr>
            </w:pPr>
            <w:r w:rsidRPr="00E52293">
              <w:rPr>
                <w:rFonts w:ascii="Georgia" w:eastAsia="Trebuchet MS" w:hAnsi="Georgia" w:cs="Trebuchet MS"/>
                <w:sz w:val="18"/>
                <w:szCs w:val="18"/>
              </w:rPr>
              <w:t xml:space="preserve">Zakres pomiaru: </w:t>
            </w:r>
            <w:r w:rsidRPr="00E52293">
              <w:rPr>
                <w:rFonts w:ascii="Georgia" w:eastAsia="Trebuchet MS" w:hAnsi="Georgia" w:cs="Trebuchet MS"/>
                <w:sz w:val="18"/>
                <w:szCs w:val="18"/>
                <w:highlight w:val="white"/>
              </w:rPr>
              <w:t>± 18 L/</w:t>
            </w:r>
            <w:proofErr w:type="spellStart"/>
            <w:r w:rsidRPr="00E52293">
              <w:rPr>
                <w:rFonts w:ascii="Georgia" w:eastAsia="Trebuchet MS" w:hAnsi="Georgia" w:cs="Trebuchet MS"/>
                <w:sz w:val="18"/>
                <w:szCs w:val="18"/>
                <w:highlight w:val="white"/>
              </w:rPr>
              <w:t>second</w:t>
            </w:r>
            <w:proofErr w:type="spellEnd"/>
          </w:p>
        </w:tc>
        <w:tc>
          <w:tcPr>
            <w:tcW w:w="2268" w:type="dxa"/>
            <w:shd w:val="clear" w:color="auto" w:fill="auto"/>
            <w:tcMar>
              <w:top w:w="100" w:type="dxa"/>
              <w:left w:w="100" w:type="dxa"/>
              <w:bottom w:w="100" w:type="dxa"/>
              <w:right w:w="100" w:type="dxa"/>
            </w:tcMar>
          </w:tcPr>
          <w:p w14:paraId="62DD2A59" w14:textId="77777777" w:rsidR="003E7C37" w:rsidRPr="00E52293" w:rsidRDefault="003E7C37" w:rsidP="005305DB">
            <w:pPr>
              <w:widowControl w:val="0"/>
              <w:pBdr>
                <w:top w:val="nil"/>
                <w:left w:val="nil"/>
                <w:bottom w:val="nil"/>
                <w:right w:val="nil"/>
                <w:between w:val="nil"/>
              </w:pBdr>
              <w:spacing w:line="240" w:lineRule="auto"/>
              <w:jc w:val="center"/>
              <w:rPr>
                <w:rFonts w:ascii="Georgia" w:hAnsi="Georgia"/>
                <w:sz w:val="18"/>
                <w:szCs w:val="18"/>
              </w:rPr>
            </w:pPr>
            <w:r w:rsidRPr="00E52293">
              <w:rPr>
                <w:rFonts w:ascii="Georgia" w:hAnsi="Georgia"/>
                <w:sz w:val="18"/>
                <w:szCs w:val="18"/>
              </w:rPr>
              <w:t>Tak</w:t>
            </w:r>
          </w:p>
        </w:tc>
        <w:tc>
          <w:tcPr>
            <w:tcW w:w="2608" w:type="dxa"/>
            <w:shd w:val="clear" w:color="auto" w:fill="auto"/>
            <w:tcMar>
              <w:top w:w="100" w:type="dxa"/>
              <w:left w:w="100" w:type="dxa"/>
              <w:bottom w:w="100" w:type="dxa"/>
              <w:right w:w="100" w:type="dxa"/>
            </w:tcMar>
          </w:tcPr>
          <w:p w14:paraId="59AE78B0" w14:textId="77777777" w:rsidR="003E7C37" w:rsidRPr="00E52293" w:rsidRDefault="003E7C37" w:rsidP="005305DB">
            <w:pPr>
              <w:widowControl w:val="0"/>
              <w:pBdr>
                <w:top w:val="nil"/>
                <w:left w:val="nil"/>
                <w:bottom w:val="nil"/>
                <w:right w:val="nil"/>
                <w:between w:val="nil"/>
              </w:pBdr>
              <w:spacing w:line="240" w:lineRule="auto"/>
              <w:rPr>
                <w:rFonts w:ascii="Georgia" w:hAnsi="Georgia"/>
                <w:sz w:val="18"/>
                <w:szCs w:val="18"/>
              </w:rPr>
            </w:pPr>
          </w:p>
        </w:tc>
      </w:tr>
      <w:tr w:rsidR="003E7C37" w:rsidRPr="00E52293" w14:paraId="5F893BFB" w14:textId="77777777" w:rsidTr="005305DB">
        <w:trPr>
          <w:trHeight w:val="101"/>
        </w:trPr>
        <w:tc>
          <w:tcPr>
            <w:tcW w:w="709" w:type="dxa"/>
          </w:tcPr>
          <w:p w14:paraId="0ED8A9E9" w14:textId="77777777" w:rsidR="003E7C37" w:rsidRPr="00E52293" w:rsidRDefault="003E7C37" w:rsidP="005305DB">
            <w:pPr>
              <w:widowControl w:val="0"/>
              <w:pBdr>
                <w:top w:val="nil"/>
                <w:left w:val="nil"/>
                <w:bottom w:val="nil"/>
                <w:right w:val="nil"/>
                <w:between w:val="nil"/>
              </w:pBdr>
              <w:spacing w:line="240" w:lineRule="auto"/>
              <w:rPr>
                <w:rFonts w:ascii="Georgia" w:eastAsia="Trebuchet MS" w:hAnsi="Georgia" w:cs="Trebuchet MS"/>
                <w:sz w:val="18"/>
                <w:szCs w:val="18"/>
              </w:rPr>
            </w:pPr>
            <w:r w:rsidRPr="00E52293">
              <w:rPr>
                <w:rFonts w:ascii="Georgia" w:eastAsia="Trebuchet MS" w:hAnsi="Georgia" w:cs="Trebuchet MS"/>
                <w:sz w:val="18"/>
                <w:szCs w:val="18"/>
              </w:rPr>
              <w:t>5</w:t>
            </w:r>
          </w:p>
        </w:tc>
        <w:tc>
          <w:tcPr>
            <w:tcW w:w="4679" w:type="dxa"/>
            <w:shd w:val="clear" w:color="auto" w:fill="auto"/>
            <w:tcMar>
              <w:top w:w="100" w:type="dxa"/>
              <w:left w:w="100" w:type="dxa"/>
              <w:bottom w:w="100" w:type="dxa"/>
              <w:right w:w="100" w:type="dxa"/>
            </w:tcMar>
          </w:tcPr>
          <w:p w14:paraId="28FB181A" w14:textId="77777777" w:rsidR="003E7C37" w:rsidRPr="00E52293" w:rsidRDefault="003E7C37" w:rsidP="005305DB">
            <w:pPr>
              <w:widowControl w:val="0"/>
              <w:pBdr>
                <w:top w:val="nil"/>
                <w:left w:val="nil"/>
                <w:bottom w:val="nil"/>
                <w:right w:val="nil"/>
                <w:between w:val="nil"/>
              </w:pBdr>
              <w:spacing w:line="240" w:lineRule="auto"/>
              <w:rPr>
                <w:rFonts w:ascii="Georgia" w:eastAsia="Trebuchet MS" w:hAnsi="Georgia" w:cs="Trebuchet MS"/>
                <w:sz w:val="18"/>
                <w:szCs w:val="18"/>
              </w:rPr>
            </w:pPr>
            <w:r w:rsidRPr="00E52293">
              <w:rPr>
                <w:rFonts w:ascii="Georgia" w:eastAsia="Trebuchet MS" w:hAnsi="Georgia" w:cs="Trebuchet MS"/>
                <w:sz w:val="18"/>
                <w:szCs w:val="18"/>
              </w:rPr>
              <w:t xml:space="preserve">Rozdzielczość pomiaru: </w:t>
            </w:r>
            <w:r w:rsidRPr="00E52293">
              <w:rPr>
                <w:rFonts w:ascii="Georgia" w:eastAsia="Trebuchet MS" w:hAnsi="Georgia" w:cs="Trebuchet MS"/>
                <w:sz w:val="18"/>
                <w:szCs w:val="18"/>
                <w:highlight w:val="white"/>
              </w:rPr>
              <w:t>8.65 ml/sec</w:t>
            </w:r>
          </w:p>
        </w:tc>
        <w:tc>
          <w:tcPr>
            <w:tcW w:w="2268" w:type="dxa"/>
            <w:shd w:val="clear" w:color="auto" w:fill="auto"/>
            <w:tcMar>
              <w:top w:w="100" w:type="dxa"/>
              <w:left w:w="100" w:type="dxa"/>
              <w:bottom w:w="100" w:type="dxa"/>
              <w:right w:w="100" w:type="dxa"/>
            </w:tcMar>
          </w:tcPr>
          <w:p w14:paraId="43D869B9" w14:textId="77777777" w:rsidR="003E7C37" w:rsidRPr="00E52293" w:rsidRDefault="003E7C37" w:rsidP="005305DB">
            <w:pPr>
              <w:widowControl w:val="0"/>
              <w:pBdr>
                <w:top w:val="nil"/>
                <w:left w:val="nil"/>
                <w:bottom w:val="nil"/>
                <w:right w:val="nil"/>
                <w:between w:val="nil"/>
              </w:pBdr>
              <w:spacing w:line="240" w:lineRule="auto"/>
              <w:jc w:val="center"/>
              <w:rPr>
                <w:rFonts w:ascii="Georgia" w:hAnsi="Georgia"/>
                <w:sz w:val="18"/>
                <w:szCs w:val="18"/>
              </w:rPr>
            </w:pPr>
            <w:r w:rsidRPr="00E52293">
              <w:rPr>
                <w:rFonts w:ascii="Georgia" w:hAnsi="Georgia"/>
                <w:sz w:val="18"/>
                <w:szCs w:val="18"/>
              </w:rPr>
              <w:t>Tak</w:t>
            </w:r>
          </w:p>
        </w:tc>
        <w:tc>
          <w:tcPr>
            <w:tcW w:w="2608" w:type="dxa"/>
            <w:shd w:val="clear" w:color="auto" w:fill="auto"/>
            <w:tcMar>
              <w:top w:w="100" w:type="dxa"/>
              <w:left w:w="100" w:type="dxa"/>
              <w:bottom w:w="100" w:type="dxa"/>
              <w:right w:w="100" w:type="dxa"/>
            </w:tcMar>
          </w:tcPr>
          <w:p w14:paraId="605CB499" w14:textId="77777777" w:rsidR="003E7C37" w:rsidRPr="00E52293" w:rsidRDefault="003E7C37" w:rsidP="005305DB">
            <w:pPr>
              <w:widowControl w:val="0"/>
              <w:pBdr>
                <w:top w:val="nil"/>
                <w:left w:val="nil"/>
                <w:bottom w:val="nil"/>
                <w:right w:val="nil"/>
                <w:between w:val="nil"/>
              </w:pBdr>
              <w:spacing w:line="240" w:lineRule="auto"/>
              <w:rPr>
                <w:rFonts w:ascii="Georgia" w:hAnsi="Georgia"/>
                <w:sz w:val="18"/>
                <w:szCs w:val="18"/>
              </w:rPr>
            </w:pPr>
          </w:p>
        </w:tc>
      </w:tr>
      <w:tr w:rsidR="003E7C37" w:rsidRPr="00E52293" w14:paraId="7AEC3A4F" w14:textId="77777777" w:rsidTr="005305DB">
        <w:trPr>
          <w:trHeight w:val="94"/>
        </w:trPr>
        <w:tc>
          <w:tcPr>
            <w:tcW w:w="709" w:type="dxa"/>
          </w:tcPr>
          <w:p w14:paraId="2ECEE354" w14:textId="77777777" w:rsidR="003E7C37" w:rsidRPr="00E52293" w:rsidRDefault="003E7C37" w:rsidP="005305DB">
            <w:pPr>
              <w:widowControl w:val="0"/>
              <w:pBdr>
                <w:top w:val="nil"/>
                <w:left w:val="nil"/>
                <w:bottom w:val="nil"/>
                <w:right w:val="nil"/>
                <w:between w:val="nil"/>
              </w:pBdr>
              <w:spacing w:line="240" w:lineRule="auto"/>
              <w:rPr>
                <w:rFonts w:ascii="Georgia" w:eastAsia="Trebuchet MS" w:hAnsi="Georgia" w:cs="Trebuchet MS"/>
                <w:sz w:val="18"/>
                <w:szCs w:val="18"/>
              </w:rPr>
            </w:pPr>
            <w:r w:rsidRPr="00E52293">
              <w:rPr>
                <w:rFonts w:ascii="Georgia" w:eastAsia="Trebuchet MS" w:hAnsi="Georgia" w:cs="Trebuchet MS"/>
                <w:sz w:val="18"/>
                <w:szCs w:val="18"/>
              </w:rPr>
              <w:t>6</w:t>
            </w:r>
          </w:p>
        </w:tc>
        <w:tc>
          <w:tcPr>
            <w:tcW w:w="4679" w:type="dxa"/>
            <w:shd w:val="clear" w:color="auto" w:fill="auto"/>
            <w:tcMar>
              <w:top w:w="100" w:type="dxa"/>
              <w:left w:w="100" w:type="dxa"/>
              <w:bottom w:w="100" w:type="dxa"/>
              <w:right w:w="100" w:type="dxa"/>
            </w:tcMar>
          </w:tcPr>
          <w:p w14:paraId="51F3CA82" w14:textId="77777777" w:rsidR="003E7C37" w:rsidRPr="00E52293" w:rsidRDefault="003E7C37" w:rsidP="005305DB">
            <w:pPr>
              <w:widowControl w:val="0"/>
              <w:pBdr>
                <w:top w:val="nil"/>
                <w:left w:val="nil"/>
                <w:bottom w:val="nil"/>
                <w:right w:val="nil"/>
                <w:between w:val="nil"/>
              </w:pBdr>
              <w:spacing w:line="240" w:lineRule="auto"/>
              <w:rPr>
                <w:rFonts w:ascii="Georgia" w:eastAsia="Trebuchet MS" w:hAnsi="Georgia" w:cs="Trebuchet MS"/>
                <w:sz w:val="18"/>
                <w:szCs w:val="18"/>
              </w:rPr>
            </w:pPr>
            <w:r w:rsidRPr="00E52293">
              <w:rPr>
                <w:rFonts w:ascii="Georgia" w:eastAsia="Trebuchet MS" w:hAnsi="Georgia" w:cs="Trebuchet MS"/>
                <w:sz w:val="18"/>
                <w:szCs w:val="18"/>
              </w:rPr>
              <w:t>Dokładność: ± 3% lub 50 ml</w:t>
            </w:r>
          </w:p>
        </w:tc>
        <w:tc>
          <w:tcPr>
            <w:tcW w:w="2268" w:type="dxa"/>
            <w:shd w:val="clear" w:color="auto" w:fill="auto"/>
            <w:tcMar>
              <w:top w:w="100" w:type="dxa"/>
              <w:left w:w="100" w:type="dxa"/>
              <w:bottom w:w="100" w:type="dxa"/>
              <w:right w:w="100" w:type="dxa"/>
            </w:tcMar>
          </w:tcPr>
          <w:p w14:paraId="10ACB186" w14:textId="77777777" w:rsidR="003E7C37" w:rsidRPr="00E52293" w:rsidRDefault="003E7C37" w:rsidP="005305DB">
            <w:pPr>
              <w:widowControl w:val="0"/>
              <w:pBdr>
                <w:top w:val="nil"/>
                <w:left w:val="nil"/>
                <w:bottom w:val="nil"/>
                <w:right w:val="nil"/>
                <w:between w:val="nil"/>
              </w:pBdr>
              <w:spacing w:line="240" w:lineRule="auto"/>
              <w:jc w:val="center"/>
              <w:rPr>
                <w:rFonts w:ascii="Georgia" w:hAnsi="Georgia"/>
                <w:sz w:val="18"/>
                <w:szCs w:val="18"/>
              </w:rPr>
            </w:pPr>
            <w:r w:rsidRPr="00E52293">
              <w:rPr>
                <w:rFonts w:ascii="Georgia" w:hAnsi="Georgia"/>
                <w:sz w:val="18"/>
                <w:szCs w:val="18"/>
              </w:rPr>
              <w:t>Tak</w:t>
            </w:r>
          </w:p>
        </w:tc>
        <w:tc>
          <w:tcPr>
            <w:tcW w:w="2608" w:type="dxa"/>
            <w:shd w:val="clear" w:color="auto" w:fill="auto"/>
            <w:tcMar>
              <w:top w:w="100" w:type="dxa"/>
              <w:left w:w="100" w:type="dxa"/>
              <w:bottom w:w="100" w:type="dxa"/>
              <w:right w:w="100" w:type="dxa"/>
            </w:tcMar>
          </w:tcPr>
          <w:p w14:paraId="4C23226B" w14:textId="77777777" w:rsidR="003E7C37" w:rsidRPr="00E52293" w:rsidRDefault="003E7C37" w:rsidP="005305DB">
            <w:pPr>
              <w:widowControl w:val="0"/>
              <w:pBdr>
                <w:top w:val="nil"/>
                <w:left w:val="nil"/>
                <w:bottom w:val="nil"/>
                <w:right w:val="nil"/>
                <w:between w:val="nil"/>
              </w:pBdr>
              <w:spacing w:line="240" w:lineRule="auto"/>
              <w:rPr>
                <w:rFonts w:ascii="Georgia" w:hAnsi="Georgia"/>
                <w:sz w:val="18"/>
                <w:szCs w:val="18"/>
              </w:rPr>
            </w:pPr>
          </w:p>
        </w:tc>
      </w:tr>
      <w:tr w:rsidR="003E7C37" w:rsidRPr="00E52293" w14:paraId="1A2A14F9" w14:textId="77777777" w:rsidTr="005305DB">
        <w:tc>
          <w:tcPr>
            <w:tcW w:w="709" w:type="dxa"/>
          </w:tcPr>
          <w:p w14:paraId="5385E7ED" w14:textId="77777777" w:rsidR="003E7C37" w:rsidRPr="00E52293" w:rsidRDefault="003E7C37" w:rsidP="005305DB">
            <w:pPr>
              <w:widowControl w:val="0"/>
              <w:pBdr>
                <w:top w:val="nil"/>
                <w:left w:val="nil"/>
                <w:bottom w:val="nil"/>
                <w:right w:val="nil"/>
                <w:between w:val="nil"/>
              </w:pBdr>
              <w:spacing w:line="240" w:lineRule="auto"/>
              <w:rPr>
                <w:rFonts w:ascii="Georgia" w:eastAsia="Trebuchet MS" w:hAnsi="Georgia" w:cs="Trebuchet MS"/>
                <w:sz w:val="18"/>
                <w:szCs w:val="18"/>
              </w:rPr>
            </w:pPr>
            <w:r w:rsidRPr="00E52293">
              <w:rPr>
                <w:rFonts w:ascii="Georgia" w:eastAsia="Trebuchet MS" w:hAnsi="Georgia" w:cs="Trebuchet MS"/>
                <w:sz w:val="18"/>
                <w:szCs w:val="18"/>
              </w:rPr>
              <w:t>7</w:t>
            </w:r>
          </w:p>
        </w:tc>
        <w:tc>
          <w:tcPr>
            <w:tcW w:w="4679" w:type="dxa"/>
            <w:shd w:val="clear" w:color="auto" w:fill="auto"/>
            <w:tcMar>
              <w:top w:w="100" w:type="dxa"/>
              <w:left w:w="100" w:type="dxa"/>
              <w:bottom w:w="100" w:type="dxa"/>
              <w:right w:w="100" w:type="dxa"/>
            </w:tcMar>
          </w:tcPr>
          <w:p w14:paraId="531F596C" w14:textId="77777777" w:rsidR="003E7C37" w:rsidRPr="00E52293" w:rsidRDefault="003E7C37" w:rsidP="005305DB">
            <w:pPr>
              <w:widowControl w:val="0"/>
              <w:pBdr>
                <w:top w:val="nil"/>
                <w:left w:val="nil"/>
                <w:bottom w:val="nil"/>
                <w:right w:val="nil"/>
                <w:between w:val="nil"/>
              </w:pBdr>
              <w:spacing w:line="240" w:lineRule="auto"/>
              <w:rPr>
                <w:rFonts w:ascii="Georgia" w:eastAsia="Trebuchet MS" w:hAnsi="Georgia" w:cs="Trebuchet MS"/>
                <w:sz w:val="18"/>
                <w:szCs w:val="18"/>
              </w:rPr>
            </w:pPr>
            <w:r w:rsidRPr="00E52293">
              <w:rPr>
                <w:rFonts w:ascii="Georgia" w:eastAsia="Trebuchet MS" w:hAnsi="Georgia" w:cs="Trebuchet MS"/>
                <w:sz w:val="18"/>
                <w:szCs w:val="18"/>
              </w:rPr>
              <w:t>Przestrzeń martwa: 39 ml</w:t>
            </w:r>
          </w:p>
        </w:tc>
        <w:tc>
          <w:tcPr>
            <w:tcW w:w="2268" w:type="dxa"/>
            <w:shd w:val="clear" w:color="auto" w:fill="auto"/>
            <w:tcMar>
              <w:top w:w="100" w:type="dxa"/>
              <w:left w:w="100" w:type="dxa"/>
              <w:bottom w:w="100" w:type="dxa"/>
              <w:right w:w="100" w:type="dxa"/>
            </w:tcMar>
          </w:tcPr>
          <w:p w14:paraId="74B65468" w14:textId="77777777" w:rsidR="003E7C37" w:rsidRPr="00E52293" w:rsidRDefault="003E7C37" w:rsidP="005305DB">
            <w:pPr>
              <w:widowControl w:val="0"/>
              <w:pBdr>
                <w:top w:val="nil"/>
                <w:left w:val="nil"/>
                <w:bottom w:val="nil"/>
                <w:right w:val="nil"/>
                <w:between w:val="nil"/>
              </w:pBdr>
              <w:spacing w:line="240" w:lineRule="auto"/>
              <w:jc w:val="center"/>
              <w:rPr>
                <w:rFonts w:ascii="Georgia" w:hAnsi="Georgia"/>
                <w:sz w:val="18"/>
                <w:szCs w:val="18"/>
              </w:rPr>
            </w:pPr>
            <w:r w:rsidRPr="00E52293">
              <w:rPr>
                <w:rFonts w:ascii="Georgia" w:hAnsi="Georgia"/>
                <w:sz w:val="18"/>
                <w:szCs w:val="18"/>
              </w:rPr>
              <w:t>Tak</w:t>
            </w:r>
          </w:p>
        </w:tc>
        <w:tc>
          <w:tcPr>
            <w:tcW w:w="2608" w:type="dxa"/>
            <w:shd w:val="clear" w:color="auto" w:fill="auto"/>
            <w:tcMar>
              <w:top w:w="100" w:type="dxa"/>
              <w:left w:w="100" w:type="dxa"/>
              <w:bottom w:w="100" w:type="dxa"/>
              <w:right w:w="100" w:type="dxa"/>
            </w:tcMar>
          </w:tcPr>
          <w:p w14:paraId="11D10143" w14:textId="77777777" w:rsidR="003E7C37" w:rsidRPr="00E52293" w:rsidRDefault="003E7C37" w:rsidP="005305DB">
            <w:pPr>
              <w:widowControl w:val="0"/>
              <w:pBdr>
                <w:top w:val="nil"/>
                <w:left w:val="nil"/>
                <w:bottom w:val="nil"/>
                <w:right w:val="nil"/>
                <w:between w:val="nil"/>
              </w:pBdr>
              <w:spacing w:line="240" w:lineRule="auto"/>
              <w:rPr>
                <w:rFonts w:ascii="Georgia" w:hAnsi="Georgia"/>
                <w:sz w:val="18"/>
                <w:szCs w:val="18"/>
              </w:rPr>
            </w:pPr>
          </w:p>
        </w:tc>
      </w:tr>
      <w:tr w:rsidR="003E7C37" w:rsidRPr="00E52293" w14:paraId="3DF3A188" w14:textId="77777777" w:rsidTr="005305DB">
        <w:tc>
          <w:tcPr>
            <w:tcW w:w="709" w:type="dxa"/>
          </w:tcPr>
          <w:p w14:paraId="5B735FAF" w14:textId="77777777" w:rsidR="003E7C37" w:rsidRPr="00E52293" w:rsidRDefault="003E7C37" w:rsidP="005305DB">
            <w:pPr>
              <w:widowControl w:val="0"/>
              <w:pBdr>
                <w:top w:val="nil"/>
                <w:left w:val="nil"/>
                <w:bottom w:val="nil"/>
                <w:right w:val="nil"/>
                <w:between w:val="nil"/>
              </w:pBdr>
              <w:spacing w:line="240" w:lineRule="auto"/>
              <w:rPr>
                <w:rFonts w:ascii="Georgia" w:hAnsi="Georgia"/>
                <w:sz w:val="18"/>
                <w:szCs w:val="18"/>
              </w:rPr>
            </w:pPr>
            <w:r w:rsidRPr="00E52293">
              <w:rPr>
                <w:rFonts w:ascii="Georgia" w:hAnsi="Georgia"/>
                <w:sz w:val="18"/>
                <w:szCs w:val="18"/>
              </w:rPr>
              <w:t>8</w:t>
            </w:r>
          </w:p>
        </w:tc>
        <w:tc>
          <w:tcPr>
            <w:tcW w:w="4679" w:type="dxa"/>
            <w:shd w:val="clear" w:color="auto" w:fill="auto"/>
            <w:tcMar>
              <w:top w:w="100" w:type="dxa"/>
              <w:left w:w="100" w:type="dxa"/>
              <w:bottom w:w="100" w:type="dxa"/>
              <w:right w:w="100" w:type="dxa"/>
            </w:tcMar>
          </w:tcPr>
          <w:p w14:paraId="742AA47F" w14:textId="77777777" w:rsidR="003E7C37" w:rsidRPr="00E52293" w:rsidRDefault="003E7C37" w:rsidP="005305DB">
            <w:pPr>
              <w:widowControl w:val="0"/>
              <w:pBdr>
                <w:top w:val="nil"/>
                <w:left w:val="nil"/>
                <w:bottom w:val="nil"/>
                <w:right w:val="nil"/>
                <w:between w:val="nil"/>
              </w:pBdr>
              <w:spacing w:line="240" w:lineRule="auto"/>
              <w:rPr>
                <w:rFonts w:ascii="Georgia" w:hAnsi="Georgia"/>
                <w:sz w:val="18"/>
                <w:szCs w:val="18"/>
              </w:rPr>
            </w:pPr>
            <w:r w:rsidRPr="00E52293">
              <w:rPr>
                <w:rFonts w:ascii="Georgia" w:hAnsi="Georgia"/>
                <w:sz w:val="18"/>
                <w:szCs w:val="18"/>
              </w:rPr>
              <w:t>Opory: &lt;1,20 cmH2O / L / s przy 12 L / sek.</w:t>
            </w:r>
          </w:p>
        </w:tc>
        <w:tc>
          <w:tcPr>
            <w:tcW w:w="2268" w:type="dxa"/>
            <w:shd w:val="clear" w:color="auto" w:fill="auto"/>
            <w:tcMar>
              <w:top w:w="100" w:type="dxa"/>
              <w:left w:w="100" w:type="dxa"/>
              <w:bottom w:w="100" w:type="dxa"/>
              <w:right w:w="100" w:type="dxa"/>
            </w:tcMar>
          </w:tcPr>
          <w:p w14:paraId="22F599DE" w14:textId="77777777" w:rsidR="003E7C37" w:rsidRPr="00E52293" w:rsidRDefault="003E7C37" w:rsidP="005305DB">
            <w:pPr>
              <w:widowControl w:val="0"/>
              <w:pBdr>
                <w:top w:val="nil"/>
                <w:left w:val="nil"/>
                <w:bottom w:val="nil"/>
                <w:right w:val="nil"/>
                <w:between w:val="nil"/>
              </w:pBdr>
              <w:spacing w:line="240" w:lineRule="auto"/>
              <w:jc w:val="center"/>
              <w:rPr>
                <w:rFonts w:ascii="Georgia" w:hAnsi="Georgia"/>
                <w:sz w:val="18"/>
                <w:szCs w:val="18"/>
              </w:rPr>
            </w:pPr>
            <w:r w:rsidRPr="00E52293">
              <w:rPr>
                <w:rFonts w:ascii="Georgia" w:hAnsi="Georgia"/>
                <w:sz w:val="18"/>
                <w:szCs w:val="18"/>
              </w:rPr>
              <w:t>tak</w:t>
            </w:r>
          </w:p>
        </w:tc>
        <w:tc>
          <w:tcPr>
            <w:tcW w:w="2608" w:type="dxa"/>
            <w:shd w:val="clear" w:color="auto" w:fill="auto"/>
            <w:tcMar>
              <w:top w:w="100" w:type="dxa"/>
              <w:left w:w="100" w:type="dxa"/>
              <w:bottom w:w="100" w:type="dxa"/>
              <w:right w:w="100" w:type="dxa"/>
            </w:tcMar>
          </w:tcPr>
          <w:p w14:paraId="431CABB2" w14:textId="77777777" w:rsidR="003E7C37" w:rsidRPr="00E52293" w:rsidRDefault="003E7C37" w:rsidP="005305DB">
            <w:pPr>
              <w:widowControl w:val="0"/>
              <w:pBdr>
                <w:top w:val="nil"/>
                <w:left w:val="nil"/>
                <w:bottom w:val="nil"/>
                <w:right w:val="nil"/>
                <w:between w:val="nil"/>
              </w:pBdr>
              <w:spacing w:line="240" w:lineRule="auto"/>
              <w:rPr>
                <w:rFonts w:ascii="Georgia" w:hAnsi="Georgia"/>
                <w:sz w:val="18"/>
                <w:szCs w:val="18"/>
              </w:rPr>
            </w:pPr>
          </w:p>
        </w:tc>
      </w:tr>
      <w:tr w:rsidR="003E7C37" w:rsidRPr="00E52293" w14:paraId="66F90F63" w14:textId="77777777" w:rsidTr="005305DB">
        <w:tc>
          <w:tcPr>
            <w:tcW w:w="709" w:type="dxa"/>
          </w:tcPr>
          <w:p w14:paraId="4688BE64" w14:textId="77777777" w:rsidR="003E7C37" w:rsidRPr="00E52293" w:rsidRDefault="003E7C37" w:rsidP="005305DB">
            <w:pPr>
              <w:widowControl w:val="0"/>
              <w:pBdr>
                <w:top w:val="nil"/>
                <w:left w:val="nil"/>
                <w:bottom w:val="nil"/>
                <w:right w:val="nil"/>
                <w:between w:val="nil"/>
              </w:pBdr>
              <w:spacing w:line="240" w:lineRule="auto"/>
              <w:rPr>
                <w:rFonts w:ascii="Georgia" w:hAnsi="Georgia"/>
                <w:sz w:val="18"/>
                <w:szCs w:val="18"/>
              </w:rPr>
            </w:pPr>
            <w:r w:rsidRPr="00E52293">
              <w:rPr>
                <w:rFonts w:ascii="Georgia" w:hAnsi="Georgia"/>
                <w:sz w:val="18"/>
                <w:szCs w:val="18"/>
              </w:rPr>
              <w:t>9</w:t>
            </w:r>
          </w:p>
        </w:tc>
        <w:tc>
          <w:tcPr>
            <w:tcW w:w="4679" w:type="dxa"/>
            <w:shd w:val="clear" w:color="auto" w:fill="auto"/>
            <w:tcMar>
              <w:top w:w="100" w:type="dxa"/>
              <w:left w:w="100" w:type="dxa"/>
              <w:bottom w:w="100" w:type="dxa"/>
              <w:right w:w="100" w:type="dxa"/>
            </w:tcMar>
          </w:tcPr>
          <w:p w14:paraId="06FCCFF5" w14:textId="77777777" w:rsidR="003E7C37" w:rsidRPr="00E52293" w:rsidRDefault="003E7C37" w:rsidP="005305DB">
            <w:pPr>
              <w:widowControl w:val="0"/>
              <w:pBdr>
                <w:top w:val="nil"/>
                <w:left w:val="nil"/>
                <w:bottom w:val="nil"/>
                <w:right w:val="nil"/>
                <w:between w:val="nil"/>
              </w:pBdr>
              <w:spacing w:line="240" w:lineRule="auto"/>
              <w:rPr>
                <w:rFonts w:ascii="Georgia" w:hAnsi="Georgia"/>
                <w:sz w:val="18"/>
                <w:szCs w:val="18"/>
              </w:rPr>
            </w:pPr>
            <w:r w:rsidRPr="00E52293">
              <w:rPr>
                <w:rFonts w:ascii="Georgia" w:hAnsi="Georgia"/>
                <w:sz w:val="18"/>
                <w:szCs w:val="18"/>
              </w:rPr>
              <w:t xml:space="preserve">Rozmiar </w:t>
            </w:r>
            <w:proofErr w:type="spellStart"/>
            <w:r w:rsidRPr="00E52293">
              <w:rPr>
                <w:rFonts w:ascii="Georgia" w:hAnsi="Georgia"/>
                <w:sz w:val="18"/>
                <w:szCs w:val="18"/>
              </w:rPr>
              <w:t>HxWxD</w:t>
            </w:r>
            <w:proofErr w:type="spellEnd"/>
            <w:r w:rsidRPr="00E52293">
              <w:rPr>
                <w:rFonts w:ascii="Georgia" w:hAnsi="Georgia"/>
                <w:sz w:val="18"/>
                <w:szCs w:val="18"/>
              </w:rPr>
              <w:t xml:space="preserve">: 8x8x15 cm </w:t>
            </w:r>
          </w:p>
        </w:tc>
        <w:tc>
          <w:tcPr>
            <w:tcW w:w="2268" w:type="dxa"/>
            <w:shd w:val="clear" w:color="auto" w:fill="auto"/>
            <w:tcMar>
              <w:top w:w="100" w:type="dxa"/>
              <w:left w:w="100" w:type="dxa"/>
              <w:bottom w:w="100" w:type="dxa"/>
              <w:right w:w="100" w:type="dxa"/>
            </w:tcMar>
          </w:tcPr>
          <w:p w14:paraId="2BC2A460" w14:textId="77777777" w:rsidR="003E7C37" w:rsidRPr="00E52293" w:rsidRDefault="003E7C37" w:rsidP="005305DB">
            <w:pPr>
              <w:widowControl w:val="0"/>
              <w:pBdr>
                <w:top w:val="nil"/>
                <w:left w:val="nil"/>
                <w:bottom w:val="nil"/>
                <w:right w:val="nil"/>
                <w:between w:val="nil"/>
              </w:pBdr>
              <w:spacing w:line="240" w:lineRule="auto"/>
              <w:jc w:val="center"/>
              <w:rPr>
                <w:rFonts w:ascii="Georgia" w:hAnsi="Georgia"/>
                <w:sz w:val="18"/>
                <w:szCs w:val="18"/>
              </w:rPr>
            </w:pPr>
            <w:r w:rsidRPr="00E52293">
              <w:rPr>
                <w:rFonts w:ascii="Georgia" w:hAnsi="Georgia"/>
                <w:sz w:val="18"/>
                <w:szCs w:val="18"/>
              </w:rPr>
              <w:t>Tak</w:t>
            </w:r>
          </w:p>
        </w:tc>
        <w:tc>
          <w:tcPr>
            <w:tcW w:w="2608" w:type="dxa"/>
            <w:shd w:val="clear" w:color="auto" w:fill="auto"/>
            <w:tcMar>
              <w:top w:w="100" w:type="dxa"/>
              <w:left w:w="100" w:type="dxa"/>
              <w:bottom w:w="100" w:type="dxa"/>
              <w:right w:w="100" w:type="dxa"/>
            </w:tcMar>
          </w:tcPr>
          <w:p w14:paraId="6528BD75" w14:textId="77777777" w:rsidR="003E7C37" w:rsidRPr="00E52293" w:rsidRDefault="003E7C37" w:rsidP="005305DB">
            <w:pPr>
              <w:widowControl w:val="0"/>
              <w:pBdr>
                <w:top w:val="nil"/>
                <w:left w:val="nil"/>
                <w:bottom w:val="nil"/>
                <w:right w:val="nil"/>
                <w:between w:val="nil"/>
              </w:pBdr>
              <w:spacing w:line="240" w:lineRule="auto"/>
              <w:rPr>
                <w:rFonts w:ascii="Georgia" w:hAnsi="Georgia"/>
                <w:sz w:val="18"/>
                <w:szCs w:val="18"/>
              </w:rPr>
            </w:pPr>
          </w:p>
        </w:tc>
      </w:tr>
      <w:tr w:rsidR="003E7C37" w:rsidRPr="00E52293" w14:paraId="57EB7C2E" w14:textId="77777777" w:rsidTr="005305DB">
        <w:tc>
          <w:tcPr>
            <w:tcW w:w="709" w:type="dxa"/>
          </w:tcPr>
          <w:p w14:paraId="7BD039A7" w14:textId="77777777" w:rsidR="003E7C37" w:rsidRPr="00E52293" w:rsidRDefault="003E7C37" w:rsidP="005305DB">
            <w:pPr>
              <w:widowControl w:val="0"/>
              <w:pBdr>
                <w:top w:val="nil"/>
                <w:left w:val="nil"/>
                <w:bottom w:val="nil"/>
                <w:right w:val="nil"/>
                <w:between w:val="nil"/>
              </w:pBdr>
              <w:spacing w:line="240" w:lineRule="auto"/>
              <w:rPr>
                <w:rFonts w:ascii="Georgia" w:hAnsi="Georgia"/>
                <w:sz w:val="18"/>
                <w:szCs w:val="18"/>
              </w:rPr>
            </w:pPr>
            <w:r w:rsidRPr="00E52293">
              <w:rPr>
                <w:rFonts w:ascii="Georgia" w:hAnsi="Georgia"/>
                <w:sz w:val="18"/>
                <w:szCs w:val="18"/>
              </w:rPr>
              <w:t>10</w:t>
            </w:r>
          </w:p>
        </w:tc>
        <w:tc>
          <w:tcPr>
            <w:tcW w:w="4679" w:type="dxa"/>
            <w:shd w:val="clear" w:color="auto" w:fill="auto"/>
            <w:tcMar>
              <w:top w:w="100" w:type="dxa"/>
              <w:left w:w="100" w:type="dxa"/>
              <w:bottom w:w="100" w:type="dxa"/>
              <w:right w:w="100" w:type="dxa"/>
            </w:tcMar>
          </w:tcPr>
          <w:p w14:paraId="7E40C30F" w14:textId="77777777" w:rsidR="003E7C37" w:rsidRPr="00E52293" w:rsidRDefault="003E7C37" w:rsidP="005305DB">
            <w:pPr>
              <w:widowControl w:val="0"/>
              <w:pBdr>
                <w:top w:val="nil"/>
                <w:left w:val="nil"/>
                <w:bottom w:val="nil"/>
                <w:right w:val="nil"/>
                <w:between w:val="nil"/>
              </w:pBdr>
              <w:spacing w:line="240" w:lineRule="auto"/>
              <w:rPr>
                <w:rFonts w:ascii="Georgia" w:hAnsi="Georgia"/>
                <w:sz w:val="18"/>
                <w:szCs w:val="18"/>
              </w:rPr>
            </w:pPr>
            <w:r w:rsidRPr="00E52293">
              <w:rPr>
                <w:rFonts w:ascii="Georgia" w:hAnsi="Georgia"/>
                <w:sz w:val="18"/>
                <w:szCs w:val="18"/>
              </w:rPr>
              <w:t>Waga: 0,56 kg (+/- 0,2)</w:t>
            </w:r>
          </w:p>
        </w:tc>
        <w:tc>
          <w:tcPr>
            <w:tcW w:w="2268" w:type="dxa"/>
            <w:shd w:val="clear" w:color="auto" w:fill="auto"/>
            <w:tcMar>
              <w:top w:w="100" w:type="dxa"/>
              <w:left w:w="100" w:type="dxa"/>
              <w:bottom w:w="100" w:type="dxa"/>
              <w:right w:w="100" w:type="dxa"/>
            </w:tcMar>
          </w:tcPr>
          <w:p w14:paraId="15881F59" w14:textId="77777777" w:rsidR="003E7C37" w:rsidRPr="00E52293" w:rsidRDefault="003E7C37" w:rsidP="005305DB">
            <w:pPr>
              <w:widowControl w:val="0"/>
              <w:pBdr>
                <w:top w:val="nil"/>
                <w:left w:val="nil"/>
                <w:bottom w:val="nil"/>
                <w:right w:val="nil"/>
                <w:between w:val="nil"/>
              </w:pBdr>
              <w:spacing w:line="240" w:lineRule="auto"/>
              <w:jc w:val="center"/>
              <w:rPr>
                <w:rFonts w:ascii="Georgia" w:hAnsi="Georgia"/>
                <w:sz w:val="18"/>
                <w:szCs w:val="18"/>
              </w:rPr>
            </w:pPr>
            <w:r w:rsidRPr="00E52293">
              <w:rPr>
                <w:rFonts w:ascii="Georgia" w:hAnsi="Georgia"/>
                <w:sz w:val="18"/>
                <w:szCs w:val="18"/>
              </w:rPr>
              <w:t>Tak</w:t>
            </w:r>
          </w:p>
        </w:tc>
        <w:tc>
          <w:tcPr>
            <w:tcW w:w="2608" w:type="dxa"/>
            <w:shd w:val="clear" w:color="auto" w:fill="auto"/>
            <w:tcMar>
              <w:top w:w="100" w:type="dxa"/>
              <w:left w:w="100" w:type="dxa"/>
              <w:bottom w:w="100" w:type="dxa"/>
              <w:right w:w="100" w:type="dxa"/>
            </w:tcMar>
          </w:tcPr>
          <w:p w14:paraId="2227476A" w14:textId="77777777" w:rsidR="003E7C37" w:rsidRPr="00E52293" w:rsidRDefault="003E7C37" w:rsidP="005305DB">
            <w:pPr>
              <w:widowControl w:val="0"/>
              <w:pBdr>
                <w:top w:val="nil"/>
                <w:left w:val="nil"/>
                <w:bottom w:val="nil"/>
                <w:right w:val="nil"/>
                <w:between w:val="nil"/>
              </w:pBdr>
              <w:spacing w:line="240" w:lineRule="auto"/>
              <w:rPr>
                <w:rFonts w:ascii="Georgia" w:hAnsi="Georgia"/>
                <w:sz w:val="18"/>
                <w:szCs w:val="18"/>
              </w:rPr>
            </w:pPr>
          </w:p>
        </w:tc>
      </w:tr>
      <w:tr w:rsidR="003E7C37" w:rsidRPr="00E52293" w14:paraId="20040107" w14:textId="77777777" w:rsidTr="005305DB">
        <w:tc>
          <w:tcPr>
            <w:tcW w:w="709" w:type="dxa"/>
          </w:tcPr>
          <w:p w14:paraId="0007E647" w14:textId="77777777" w:rsidR="003E7C37" w:rsidRPr="00E52293" w:rsidRDefault="003E7C37" w:rsidP="005305DB">
            <w:pPr>
              <w:widowControl w:val="0"/>
              <w:pBdr>
                <w:top w:val="nil"/>
                <w:left w:val="nil"/>
                <w:bottom w:val="nil"/>
                <w:right w:val="nil"/>
                <w:between w:val="nil"/>
              </w:pBdr>
              <w:spacing w:line="240" w:lineRule="auto"/>
              <w:rPr>
                <w:rFonts w:ascii="Georgia" w:hAnsi="Georgia"/>
                <w:sz w:val="18"/>
                <w:szCs w:val="18"/>
              </w:rPr>
            </w:pPr>
            <w:r w:rsidRPr="00E52293">
              <w:rPr>
                <w:rFonts w:ascii="Georgia" w:hAnsi="Georgia"/>
                <w:sz w:val="18"/>
                <w:szCs w:val="18"/>
              </w:rPr>
              <w:t>11</w:t>
            </w:r>
          </w:p>
        </w:tc>
        <w:tc>
          <w:tcPr>
            <w:tcW w:w="4679" w:type="dxa"/>
            <w:shd w:val="clear" w:color="auto" w:fill="auto"/>
            <w:tcMar>
              <w:top w:w="100" w:type="dxa"/>
              <w:left w:w="100" w:type="dxa"/>
              <w:bottom w:w="100" w:type="dxa"/>
              <w:right w:w="100" w:type="dxa"/>
            </w:tcMar>
          </w:tcPr>
          <w:p w14:paraId="4A19E50B" w14:textId="77777777" w:rsidR="003E7C37" w:rsidRPr="00E52293" w:rsidRDefault="003E7C37" w:rsidP="005305DB">
            <w:pPr>
              <w:widowControl w:val="0"/>
              <w:pBdr>
                <w:top w:val="nil"/>
                <w:left w:val="nil"/>
                <w:bottom w:val="nil"/>
                <w:right w:val="nil"/>
                <w:between w:val="nil"/>
              </w:pBdr>
              <w:spacing w:line="240" w:lineRule="auto"/>
              <w:rPr>
                <w:rFonts w:ascii="Georgia" w:hAnsi="Georgia"/>
                <w:sz w:val="18"/>
                <w:szCs w:val="18"/>
              </w:rPr>
            </w:pPr>
            <w:r w:rsidRPr="00E52293">
              <w:rPr>
                <w:rFonts w:ascii="Georgia" w:hAnsi="Georgia"/>
                <w:sz w:val="18"/>
                <w:szCs w:val="18"/>
              </w:rPr>
              <w:t xml:space="preserve">Warunki otoczenia: Temperatura 5-35 </w:t>
            </w:r>
            <w:r w:rsidRPr="00E52293">
              <w:rPr>
                <w:sz w:val="18"/>
                <w:szCs w:val="18"/>
              </w:rPr>
              <w:t>℃</w:t>
            </w:r>
            <w:r w:rsidRPr="00E52293">
              <w:rPr>
                <w:rFonts w:ascii="Georgia" w:hAnsi="Georgia"/>
                <w:sz w:val="18"/>
                <w:szCs w:val="18"/>
              </w:rPr>
              <w:t xml:space="preserve"> </w:t>
            </w:r>
          </w:p>
          <w:p w14:paraId="5E74BA20" w14:textId="77777777" w:rsidR="003E7C37" w:rsidRPr="00E52293" w:rsidRDefault="003E7C37" w:rsidP="005305DB">
            <w:pPr>
              <w:widowControl w:val="0"/>
              <w:pBdr>
                <w:top w:val="nil"/>
                <w:left w:val="nil"/>
                <w:bottom w:val="nil"/>
                <w:right w:val="nil"/>
                <w:between w:val="nil"/>
              </w:pBdr>
              <w:spacing w:line="240" w:lineRule="auto"/>
              <w:rPr>
                <w:rFonts w:ascii="Georgia" w:hAnsi="Georgia"/>
                <w:sz w:val="18"/>
                <w:szCs w:val="18"/>
              </w:rPr>
            </w:pPr>
            <w:r w:rsidRPr="00E52293">
              <w:rPr>
                <w:rFonts w:ascii="Georgia" w:hAnsi="Georgia"/>
                <w:sz w:val="18"/>
                <w:szCs w:val="18"/>
              </w:rPr>
              <w:t>Wilgotność 5- 90 % bez kondensacji</w:t>
            </w:r>
          </w:p>
        </w:tc>
        <w:tc>
          <w:tcPr>
            <w:tcW w:w="2268" w:type="dxa"/>
            <w:shd w:val="clear" w:color="auto" w:fill="auto"/>
            <w:tcMar>
              <w:top w:w="100" w:type="dxa"/>
              <w:left w:w="100" w:type="dxa"/>
              <w:bottom w:w="100" w:type="dxa"/>
              <w:right w:w="100" w:type="dxa"/>
            </w:tcMar>
          </w:tcPr>
          <w:p w14:paraId="3F155104" w14:textId="77777777" w:rsidR="003E7C37" w:rsidRPr="00E52293" w:rsidRDefault="003E7C37" w:rsidP="005305DB">
            <w:pPr>
              <w:widowControl w:val="0"/>
              <w:pBdr>
                <w:top w:val="nil"/>
                <w:left w:val="nil"/>
                <w:bottom w:val="nil"/>
                <w:right w:val="nil"/>
                <w:between w:val="nil"/>
              </w:pBdr>
              <w:spacing w:line="240" w:lineRule="auto"/>
              <w:jc w:val="center"/>
              <w:rPr>
                <w:rFonts w:ascii="Georgia" w:hAnsi="Georgia"/>
                <w:sz w:val="18"/>
                <w:szCs w:val="18"/>
              </w:rPr>
            </w:pPr>
            <w:r w:rsidRPr="00E52293">
              <w:rPr>
                <w:rFonts w:ascii="Georgia" w:hAnsi="Georgia"/>
                <w:sz w:val="18"/>
                <w:szCs w:val="18"/>
              </w:rPr>
              <w:t>Tak</w:t>
            </w:r>
          </w:p>
        </w:tc>
        <w:tc>
          <w:tcPr>
            <w:tcW w:w="2608" w:type="dxa"/>
            <w:shd w:val="clear" w:color="auto" w:fill="auto"/>
            <w:tcMar>
              <w:top w:w="100" w:type="dxa"/>
              <w:left w:w="100" w:type="dxa"/>
              <w:bottom w:w="100" w:type="dxa"/>
              <w:right w:w="100" w:type="dxa"/>
            </w:tcMar>
          </w:tcPr>
          <w:p w14:paraId="2FD1D5CE" w14:textId="77777777" w:rsidR="003E7C37" w:rsidRPr="00E52293" w:rsidRDefault="003E7C37" w:rsidP="005305DB">
            <w:pPr>
              <w:widowControl w:val="0"/>
              <w:pBdr>
                <w:top w:val="nil"/>
                <w:left w:val="nil"/>
                <w:bottom w:val="nil"/>
                <w:right w:val="nil"/>
                <w:between w:val="nil"/>
              </w:pBdr>
              <w:spacing w:line="240" w:lineRule="auto"/>
              <w:rPr>
                <w:rFonts w:ascii="Georgia" w:hAnsi="Georgia"/>
                <w:sz w:val="18"/>
                <w:szCs w:val="18"/>
              </w:rPr>
            </w:pPr>
          </w:p>
        </w:tc>
      </w:tr>
      <w:tr w:rsidR="003E7C37" w:rsidRPr="00E52293" w14:paraId="592CC9F2" w14:textId="77777777" w:rsidTr="005305DB">
        <w:trPr>
          <w:trHeight w:val="384"/>
        </w:trPr>
        <w:tc>
          <w:tcPr>
            <w:tcW w:w="709" w:type="dxa"/>
          </w:tcPr>
          <w:p w14:paraId="54A81E11" w14:textId="77777777" w:rsidR="003E7C37" w:rsidRPr="00E52293" w:rsidRDefault="003E7C37" w:rsidP="005305DB">
            <w:pPr>
              <w:widowControl w:val="0"/>
              <w:pBdr>
                <w:top w:val="nil"/>
                <w:left w:val="nil"/>
                <w:bottom w:val="nil"/>
                <w:right w:val="nil"/>
                <w:between w:val="nil"/>
              </w:pBdr>
              <w:spacing w:line="240" w:lineRule="auto"/>
              <w:rPr>
                <w:rFonts w:ascii="Georgia" w:hAnsi="Georgia"/>
                <w:sz w:val="18"/>
                <w:szCs w:val="18"/>
              </w:rPr>
            </w:pPr>
            <w:r w:rsidRPr="00E52293">
              <w:rPr>
                <w:rFonts w:ascii="Georgia" w:hAnsi="Georgia"/>
                <w:sz w:val="18"/>
                <w:szCs w:val="18"/>
              </w:rPr>
              <w:t>12</w:t>
            </w:r>
          </w:p>
        </w:tc>
        <w:tc>
          <w:tcPr>
            <w:tcW w:w="4679" w:type="dxa"/>
            <w:shd w:val="clear" w:color="auto" w:fill="auto"/>
            <w:tcMar>
              <w:top w:w="100" w:type="dxa"/>
              <w:left w:w="100" w:type="dxa"/>
              <w:bottom w:w="100" w:type="dxa"/>
              <w:right w:w="100" w:type="dxa"/>
            </w:tcMar>
          </w:tcPr>
          <w:p w14:paraId="509658AD" w14:textId="77777777" w:rsidR="003E7C37" w:rsidRPr="00E52293" w:rsidRDefault="003E7C37" w:rsidP="005305DB">
            <w:pPr>
              <w:widowControl w:val="0"/>
              <w:pBdr>
                <w:top w:val="nil"/>
                <w:left w:val="nil"/>
                <w:bottom w:val="nil"/>
                <w:right w:val="nil"/>
                <w:between w:val="nil"/>
              </w:pBdr>
              <w:spacing w:line="240" w:lineRule="auto"/>
              <w:rPr>
                <w:rFonts w:ascii="Georgia" w:hAnsi="Georgia"/>
                <w:sz w:val="18"/>
                <w:szCs w:val="18"/>
              </w:rPr>
            </w:pPr>
            <w:r w:rsidRPr="00E52293">
              <w:rPr>
                <w:rFonts w:ascii="Georgia" w:hAnsi="Georgia"/>
                <w:sz w:val="18"/>
                <w:szCs w:val="18"/>
              </w:rPr>
              <w:t>Spirometr sterowany za pomocą oprogramowania z poziomu komputera,  możliwość prowadzenia bazy pacjentów:</w:t>
            </w:r>
          </w:p>
        </w:tc>
        <w:tc>
          <w:tcPr>
            <w:tcW w:w="2268" w:type="dxa"/>
            <w:shd w:val="clear" w:color="auto" w:fill="auto"/>
            <w:tcMar>
              <w:top w:w="100" w:type="dxa"/>
              <w:left w:w="100" w:type="dxa"/>
              <w:bottom w:w="100" w:type="dxa"/>
              <w:right w:w="100" w:type="dxa"/>
            </w:tcMar>
          </w:tcPr>
          <w:p w14:paraId="32D4D145" w14:textId="77777777" w:rsidR="003E7C37" w:rsidRPr="00E52293" w:rsidRDefault="003E7C37" w:rsidP="005305DB">
            <w:pPr>
              <w:widowControl w:val="0"/>
              <w:pBdr>
                <w:top w:val="nil"/>
                <w:left w:val="nil"/>
                <w:bottom w:val="nil"/>
                <w:right w:val="nil"/>
                <w:between w:val="nil"/>
              </w:pBdr>
              <w:spacing w:line="240" w:lineRule="auto"/>
              <w:jc w:val="center"/>
              <w:rPr>
                <w:rFonts w:ascii="Georgia" w:hAnsi="Georgia"/>
                <w:sz w:val="18"/>
                <w:szCs w:val="18"/>
              </w:rPr>
            </w:pPr>
            <w:r w:rsidRPr="00E52293">
              <w:rPr>
                <w:rFonts w:ascii="Georgia" w:hAnsi="Georgia"/>
                <w:sz w:val="18"/>
                <w:szCs w:val="18"/>
              </w:rPr>
              <w:t>Tak</w:t>
            </w:r>
          </w:p>
        </w:tc>
        <w:tc>
          <w:tcPr>
            <w:tcW w:w="2608" w:type="dxa"/>
            <w:shd w:val="clear" w:color="auto" w:fill="auto"/>
            <w:tcMar>
              <w:top w:w="100" w:type="dxa"/>
              <w:left w:w="100" w:type="dxa"/>
              <w:bottom w:w="100" w:type="dxa"/>
              <w:right w:w="100" w:type="dxa"/>
            </w:tcMar>
          </w:tcPr>
          <w:p w14:paraId="296D178A" w14:textId="77777777" w:rsidR="003E7C37" w:rsidRPr="00E52293" w:rsidRDefault="003E7C37" w:rsidP="005305DB">
            <w:pPr>
              <w:widowControl w:val="0"/>
              <w:pBdr>
                <w:top w:val="nil"/>
                <w:left w:val="nil"/>
                <w:bottom w:val="nil"/>
                <w:right w:val="nil"/>
                <w:between w:val="nil"/>
              </w:pBdr>
              <w:spacing w:line="240" w:lineRule="auto"/>
              <w:rPr>
                <w:rFonts w:ascii="Georgia" w:hAnsi="Georgia"/>
                <w:sz w:val="18"/>
                <w:szCs w:val="18"/>
              </w:rPr>
            </w:pPr>
          </w:p>
        </w:tc>
      </w:tr>
      <w:tr w:rsidR="003E7C37" w:rsidRPr="00E52293" w14:paraId="6B6BA6C5" w14:textId="77777777" w:rsidTr="005305DB">
        <w:tc>
          <w:tcPr>
            <w:tcW w:w="709" w:type="dxa"/>
          </w:tcPr>
          <w:p w14:paraId="264C2753" w14:textId="77777777" w:rsidR="003E7C37" w:rsidRPr="00E52293" w:rsidRDefault="003E7C37" w:rsidP="005305DB">
            <w:pPr>
              <w:widowControl w:val="0"/>
              <w:pBdr>
                <w:top w:val="nil"/>
                <w:left w:val="nil"/>
                <w:bottom w:val="nil"/>
                <w:right w:val="nil"/>
                <w:between w:val="nil"/>
              </w:pBdr>
              <w:spacing w:line="240" w:lineRule="auto"/>
              <w:rPr>
                <w:rFonts w:ascii="Georgia" w:hAnsi="Georgia"/>
                <w:sz w:val="18"/>
                <w:szCs w:val="18"/>
              </w:rPr>
            </w:pPr>
            <w:r w:rsidRPr="00E52293">
              <w:rPr>
                <w:rFonts w:ascii="Georgia" w:hAnsi="Georgia"/>
                <w:sz w:val="18"/>
                <w:szCs w:val="18"/>
              </w:rPr>
              <w:t>13</w:t>
            </w:r>
          </w:p>
        </w:tc>
        <w:tc>
          <w:tcPr>
            <w:tcW w:w="4679" w:type="dxa"/>
            <w:shd w:val="clear" w:color="auto" w:fill="auto"/>
            <w:tcMar>
              <w:top w:w="100" w:type="dxa"/>
              <w:left w:w="100" w:type="dxa"/>
              <w:bottom w:w="100" w:type="dxa"/>
              <w:right w:w="100" w:type="dxa"/>
            </w:tcMar>
          </w:tcPr>
          <w:p w14:paraId="528D6FE5" w14:textId="77777777" w:rsidR="003E7C37" w:rsidRPr="00E52293" w:rsidRDefault="003E7C37" w:rsidP="005305DB">
            <w:pPr>
              <w:widowControl w:val="0"/>
              <w:pBdr>
                <w:top w:val="nil"/>
                <w:left w:val="nil"/>
                <w:bottom w:val="nil"/>
                <w:right w:val="nil"/>
                <w:between w:val="nil"/>
              </w:pBdr>
              <w:spacing w:line="240" w:lineRule="auto"/>
              <w:rPr>
                <w:rFonts w:ascii="Georgia" w:hAnsi="Georgia"/>
                <w:sz w:val="18"/>
                <w:szCs w:val="18"/>
              </w:rPr>
            </w:pPr>
            <w:r w:rsidRPr="00E52293">
              <w:rPr>
                <w:rFonts w:ascii="Georgia" w:hAnsi="Georgia"/>
                <w:sz w:val="18"/>
                <w:szCs w:val="18"/>
              </w:rPr>
              <w:t>Zasilanie: z komputera przez port USB</w:t>
            </w:r>
          </w:p>
        </w:tc>
        <w:tc>
          <w:tcPr>
            <w:tcW w:w="2268" w:type="dxa"/>
            <w:shd w:val="clear" w:color="auto" w:fill="auto"/>
            <w:tcMar>
              <w:top w:w="100" w:type="dxa"/>
              <w:left w:w="100" w:type="dxa"/>
              <w:bottom w:w="100" w:type="dxa"/>
              <w:right w:w="100" w:type="dxa"/>
            </w:tcMar>
          </w:tcPr>
          <w:p w14:paraId="170A8EBE" w14:textId="77777777" w:rsidR="003E7C37" w:rsidRPr="00E52293" w:rsidRDefault="003E7C37" w:rsidP="005305DB">
            <w:pPr>
              <w:widowControl w:val="0"/>
              <w:pBdr>
                <w:top w:val="nil"/>
                <w:left w:val="nil"/>
                <w:bottom w:val="nil"/>
                <w:right w:val="nil"/>
                <w:between w:val="nil"/>
              </w:pBdr>
              <w:spacing w:line="240" w:lineRule="auto"/>
              <w:jc w:val="center"/>
              <w:rPr>
                <w:rFonts w:ascii="Georgia" w:hAnsi="Georgia"/>
                <w:sz w:val="18"/>
                <w:szCs w:val="18"/>
              </w:rPr>
            </w:pPr>
            <w:r w:rsidRPr="00E52293">
              <w:rPr>
                <w:rFonts w:ascii="Georgia" w:hAnsi="Georgia"/>
                <w:sz w:val="18"/>
                <w:szCs w:val="18"/>
              </w:rPr>
              <w:t>Tak</w:t>
            </w:r>
          </w:p>
        </w:tc>
        <w:tc>
          <w:tcPr>
            <w:tcW w:w="2608" w:type="dxa"/>
            <w:shd w:val="clear" w:color="auto" w:fill="auto"/>
            <w:tcMar>
              <w:top w:w="100" w:type="dxa"/>
              <w:left w:w="100" w:type="dxa"/>
              <w:bottom w:w="100" w:type="dxa"/>
              <w:right w:w="100" w:type="dxa"/>
            </w:tcMar>
          </w:tcPr>
          <w:p w14:paraId="0B12CDBE" w14:textId="77777777" w:rsidR="003E7C37" w:rsidRPr="00E52293" w:rsidRDefault="003E7C37" w:rsidP="005305DB">
            <w:pPr>
              <w:widowControl w:val="0"/>
              <w:pBdr>
                <w:top w:val="nil"/>
                <w:left w:val="nil"/>
                <w:bottom w:val="nil"/>
                <w:right w:val="nil"/>
                <w:between w:val="nil"/>
              </w:pBdr>
              <w:spacing w:line="240" w:lineRule="auto"/>
              <w:rPr>
                <w:rFonts w:ascii="Georgia" w:hAnsi="Georgia"/>
                <w:sz w:val="18"/>
                <w:szCs w:val="18"/>
              </w:rPr>
            </w:pPr>
          </w:p>
        </w:tc>
      </w:tr>
      <w:tr w:rsidR="003E7C37" w:rsidRPr="00E52293" w14:paraId="2CAAADDC" w14:textId="77777777" w:rsidTr="005305DB">
        <w:tc>
          <w:tcPr>
            <w:tcW w:w="709" w:type="dxa"/>
          </w:tcPr>
          <w:p w14:paraId="1BE9CEFA" w14:textId="77777777" w:rsidR="003E7C37" w:rsidRPr="00E52293" w:rsidRDefault="003E7C37" w:rsidP="005305DB">
            <w:pPr>
              <w:widowControl w:val="0"/>
              <w:pBdr>
                <w:top w:val="nil"/>
                <w:left w:val="nil"/>
                <w:bottom w:val="nil"/>
                <w:right w:val="nil"/>
                <w:between w:val="nil"/>
              </w:pBdr>
              <w:spacing w:line="240" w:lineRule="auto"/>
              <w:rPr>
                <w:rFonts w:ascii="Georgia" w:hAnsi="Georgia"/>
                <w:sz w:val="18"/>
                <w:szCs w:val="18"/>
              </w:rPr>
            </w:pPr>
            <w:r w:rsidRPr="00E52293">
              <w:rPr>
                <w:rFonts w:ascii="Georgia" w:hAnsi="Georgia"/>
                <w:sz w:val="18"/>
                <w:szCs w:val="18"/>
              </w:rPr>
              <w:t>14</w:t>
            </w:r>
          </w:p>
        </w:tc>
        <w:tc>
          <w:tcPr>
            <w:tcW w:w="4679" w:type="dxa"/>
            <w:shd w:val="clear" w:color="auto" w:fill="auto"/>
            <w:tcMar>
              <w:top w:w="100" w:type="dxa"/>
              <w:left w:w="100" w:type="dxa"/>
              <w:bottom w:w="100" w:type="dxa"/>
              <w:right w:w="100" w:type="dxa"/>
            </w:tcMar>
          </w:tcPr>
          <w:p w14:paraId="73B60696" w14:textId="77777777" w:rsidR="003E7C37" w:rsidRPr="00E52293" w:rsidRDefault="003E7C37" w:rsidP="005305DB">
            <w:pPr>
              <w:widowControl w:val="0"/>
              <w:pBdr>
                <w:top w:val="nil"/>
                <w:left w:val="nil"/>
                <w:bottom w:val="nil"/>
                <w:right w:val="nil"/>
                <w:between w:val="nil"/>
              </w:pBdr>
              <w:spacing w:line="240" w:lineRule="auto"/>
              <w:rPr>
                <w:rFonts w:ascii="Georgia" w:hAnsi="Georgia"/>
                <w:sz w:val="18"/>
                <w:szCs w:val="18"/>
              </w:rPr>
            </w:pPr>
            <w:r w:rsidRPr="00E52293">
              <w:rPr>
                <w:rFonts w:ascii="Georgia" w:hAnsi="Georgia"/>
                <w:sz w:val="18"/>
                <w:szCs w:val="18"/>
              </w:rPr>
              <w:t xml:space="preserve">Filtry jedna paczka- 50 sztuk </w:t>
            </w:r>
          </w:p>
        </w:tc>
        <w:tc>
          <w:tcPr>
            <w:tcW w:w="2268" w:type="dxa"/>
            <w:shd w:val="clear" w:color="auto" w:fill="auto"/>
            <w:tcMar>
              <w:top w:w="100" w:type="dxa"/>
              <w:left w:w="100" w:type="dxa"/>
              <w:bottom w:w="100" w:type="dxa"/>
              <w:right w:w="100" w:type="dxa"/>
            </w:tcMar>
          </w:tcPr>
          <w:p w14:paraId="2927AA6B" w14:textId="77777777" w:rsidR="003E7C37" w:rsidRPr="00E52293" w:rsidRDefault="003E7C37" w:rsidP="005305DB">
            <w:pPr>
              <w:widowControl w:val="0"/>
              <w:pBdr>
                <w:top w:val="nil"/>
                <w:left w:val="nil"/>
                <w:bottom w:val="nil"/>
                <w:right w:val="nil"/>
                <w:between w:val="nil"/>
              </w:pBdr>
              <w:spacing w:line="240" w:lineRule="auto"/>
              <w:jc w:val="center"/>
              <w:rPr>
                <w:rFonts w:ascii="Georgia" w:hAnsi="Georgia"/>
                <w:sz w:val="18"/>
                <w:szCs w:val="18"/>
              </w:rPr>
            </w:pPr>
            <w:r w:rsidRPr="00E52293">
              <w:rPr>
                <w:rFonts w:ascii="Georgia" w:hAnsi="Georgia"/>
                <w:sz w:val="18"/>
                <w:szCs w:val="18"/>
              </w:rPr>
              <w:t>Tak</w:t>
            </w:r>
          </w:p>
        </w:tc>
        <w:tc>
          <w:tcPr>
            <w:tcW w:w="2608" w:type="dxa"/>
            <w:shd w:val="clear" w:color="auto" w:fill="auto"/>
            <w:tcMar>
              <w:top w:w="100" w:type="dxa"/>
              <w:left w:w="100" w:type="dxa"/>
              <w:bottom w:w="100" w:type="dxa"/>
              <w:right w:w="100" w:type="dxa"/>
            </w:tcMar>
          </w:tcPr>
          <w:p w14:paraId="71C1A382" w14:textId="77777777" w:rsidR="003E7C37" w:rsidRPr="00E52293" w:rsidRDefault="003E7C37" w:rsidP="005305DB">
            <w:pPr>
              <w:widowControl w:val="0"/>
              <w:pBdr>
                <w:top w:val="nil"/>
                <w:left w:val="nil"/>
                <w:bottom w:val="nil"/>
                <w:right w:val="nil"/>
                <w:between w:val="nil"/>
              </w:pBdr>
              <w:spacing w:line="240" w:lineRule="auto"/>
              <w:rPr>
                <w:rFonts w:ascii="Georgia" w:hAnsi="Georgia"/>
                <w:sz w:val="18"/>
                <w:szCs w:val="18"/>
              </w:rPr>
            </w:pPr>
          </w:p>
        </w:tc>
      </w:tr>
      <w:tr w:rsidR="003E7C37" w:rsidRPr="00E52293" w14:paraId="14168A29" w14:textId="77777777" w:rsidTr="005305DB">
        <w:tc>
          <w:tcPr>
            <w:tcW w:w="709" w:type="dxa"/>
          </w:tcPr>
          <w:p w14:paraId="2ADC9FAC" w14:textId="77777777" w:rsidR="003E7C37" w:rsidRPr="00E52293" w:rsidRDefault="003E7C37" w:rsidP="005305DB">
            <w:pPr>
              <w:widowControl w:val="0"/>
              <w:pBdr>
                <w:top w:val="nil"/>
                <w:left w:val="nil"/>
                <w:bottom w:val="nil"/>
                <w:right w:val="nil"/>
                <w:between w:val="nil"/>
              </w:pBdr>
              <w:spacing w:line="240" w:lineRule="auto"/>
              <w:rPr>
                <w:rFonts w:ascii="Georgia" w:hAnsi="Georgia"/>
                <w:sz w:val="18"/>
                <w:szCs w:val="18"/>
              </w:rPr>
            </w:pPr>
            <w:r w:rsidRPr="00E52293">
              <w:rPr>
                <w:rFonts w:ascii="Georgia" w:hAnsi="Georgia"/>
                <w:sz w:val="18"/>
                <w:szCs w:val="18"/>
              </w:rPr>
              <w:t>15</w:t>
            </w:r>
          </w:p>
        </w:tc>
        <w:tc>
          <w:tcPr>
            <w:tcW w:w="4679" w:type="dxa"/>
            <w:shd w:val="clear" w:color="auto" w:fill="auto"/>
            <w:tcMar>
              <w:top w:w="100" w:type="dxa"/>
              <w:left w:w="100" w:type="dxa"/>
              <w:bottom w:w="100" w:type="dxa"/>
              <w:right w:w="100" w:type="dxa"/>
            </w:tcMar>
          </w:tcPr>
          <w:p w14:paraId="6CE65FA6" w14:textId="77777777" w:rsidR="003E7C37" w:rsidRPr="00E52293" w:rsidRDefault="003E7C37" w:rsidP="005305DB">
            <w:pPr>
              <w:widowControl w:val="0"/>
              <w:pBdr>
                <w:top w:val="nil"/>
                <w:left w:val="nil"/>
                <w:bottom w:val="nil"/>
                <w:right w:val="nil"/>
                <w:between w:val="nil"/>
              </w:pBdr>
              <w:spacing w:line="240" w:lineRule="auto"/>
              <w:rPr>
                <w:rFonts w:ascii="Georgia" w:hAnsi="Georgia"/>
                <w:sz w:val="18"/>
                <w:szCs w:val="18"/>
              </w:rPr>
            </w:pPr>
            <w:r w:rsidRPr="00E52293">
              <w:rPr>
                <w:rFonts w:ascii="Georgia" w:hAnsi="Georgia"/>
                <w:sz w:val="18"/>
                <w:szCs w:val="18"/>
              </w:rPr>
              <w:t>Gwarancja min. 24 miesiące</w:t>
            </w:r>
          </w:p>
        </w:tc>
        <w:tc>
          <w:tcPr>
            <w:tcW w:w="2268" w:type="dxa"/>
            <w:shd w:val="clear" w:color="auto" w:fill="auto"/>
            <w:tcMar>
              <w:top w:w="100" w:type="dxa"/>
              <w:left w:w="100" w:type="dxa"/>
              <w:bottom w:w="100" w:type="dxa"/>
              <w:right w:w="100" w:type="dxa"/>
            </w:tcMar>
          </w:tcPr>
          <w:p w14:paraId="5CF05F29" w14:textId="77777777" w:rsidR="003E7C37" w:rsidRPr="00E52293" w:rsidRDefault="003E7C37" w:rsidP="005305DB">
            <w:pPr>
              <w:widowControl w:val="0"/>
              <w:pBdr>
                <w:top w:val="nil"/>
                <w:left w:val="nil"/>
                <w:bottom w:val="nil"/>
                <w:right w:val="nil"/>
                <w:between w:val="nil"/>
              </w:pBdr>
              <w:spacing w:line="240" w:lineRule="auto"/>
              <w:jc w:val="center"/>
              <w:rPr>
                <w:rFonts w:ascii="Georgia" w:hAnsi="Georgia"/>
                <w:sz w:val="18"/>
                <w:szCs w:val="18"/>
              </w:rPr>
            </w:pPr>
            <w:r w:rsidRPr="00E52293">
              <w:rPr>
                <w:rFonts w:ascii="Georgia" w:hAnsi="Georgia"/>
                <w:sz w:val="18"/>
                <w:szCs w:val="18"/>
              </w:rPr>
              <w:t>Tak</w:t>
            </w:r>
          </w:p>
        </w:tc>
        <w:tc>
          <w:tcPr>
            <w:tcW w:w="2608" w:type="dxa"/>
            <w:shd w:val="clear" w:color="auto" w:fill="auto"/>
            <w:tcMar>
              <w:top w:w="100" w:type="dxa"/>
              <w:left w:w="100" w:type="dxa"/>
              <w:bottom w:w="100" w:type="dxa"/>
              <w:right w:w="100" w:type="dxa"/>
            </w:tcMar>
          </w:tcPr>
          <w:p w14:paraId="0C7F8B7A" w14:textId="77777777" w:rsidR="003E7C37" w:rsidRPr="00E52293" w:rsidRDefault="003E7C37" w:rsidP="005305DB">
            <w:pPr>
              <w:widowControl w:val="0"/>
              <w:pBdr>
                <w:top w:val="nil"/>
                <w:left w:val="nil"/>
                <w:bottom w:val="nil"/>
                <w:right w:val="nil"/>
                <w:between w:val="nil"/>
              </w:pBdr>
              <w:spacing w:line="240" w:lineRule="auto"/>
              <w:rPr>
                <w:rFonts w:ascii="Georgia" w:hAnsi="Georgia"/>
                <w:sz w:val="18"/>
                <w:szCs w:val="18"/>
              </w:rPr>
            </w:pPr>
          </w:p>
        </w:tc>
      </w:tr>
    </w:tbl>
    <w:p w14:paraId="3FBEFB45" w14:textId="77777777" w:rsidR="003E7C37" w:rsidRDefault="003E7C37" w:rsidP="003E7C37">
      <w:pPr>
        <w:jc w:val="both"/>
        <w:rPr>
          <w:rFonts w:ascii="Georgia" w:hAnsi="Georgia"/>
          <w:b/>
          <w:bCs/>
        </w:rPr>
      </w:pPr>
    </w:p>
    <w:p w14:paraId="1CBA5EA2" w14:textId="77777777" w:rsidR="003E7C37" w:rsidRPr="00E52293" w:rsidRDefault="003E7C37" w:rsidP="003E7C37">
      <w:pPr>
        <w:pStyle w:val="Akapitzlist1"/>
        <w:spacing w:line="360" w:lineRule="auto"/>
        <w:ind w:left="0"/>
        <w:rPr>
          <w:rFonts w:ascii="Georgia" w:hAnsi="Georgia" w:cs="Georgia"/>
          <w:b/>
          <w:bCs/>
          <w:i/>
        </w:rPr>
      </w:pPr>
    </w:p>
    <w:p w14:paraId="34CD3B27" w14:textId="77777777" w:rsidR="003E7C37" w:rsidRPr="00E52293" w:rsidRDefault="003E7C37" w:rsidP="003E7C37">
      <w:pPr>
        <w:shd w:val="clear" w:color="auto" w:fill="00FFFF"/>
        <w:snapToGrid w:val="0"/>
        <w:ind w:left="-30"/>
        <w:jc w:val="center"/>
        <w:rPr>
          <w:rFonts w:ascii="Georgia" w:hAnsi="Georgia"/>
          <w:b/>
          <w:i/>
          <w:shd w:val="clear" w:color="auto" w:fill="00FFFF"/>
        </w:rPr>
      </w:pPr>
      <w:r w:rsidRPr="00E52293">
        <w:rPr>
          <w:rFonts w:ascii="Georgia" w:hAnsi="Georgia"/>
          <w:b/>
          <w:i/>
          <w:shd w:val="clear" w:color="auto" w:fill="00FFFF"/>
        </w:rPr>
        <w:t>Pakiet nr 8</w:t>
      </w:r>
    </w:p>
    <w:p w14:paraId="406319E4" w14:textId="77777777" w:rsidR="003E7C37" w:rsidRPr="00E52293" w:rsidRDefault="003E7C37" w:rsidP="003E7C37">
      <w:pPr>
        <w:jc w:val="both"/>
        <w:rPr>
          <w:rFonts w:ascii="Georgia" w:hAnsi="Georgia"/>
          <w:b/>
          <w:bCs/>
        </w:rPr>
      </w:pPr>
      <w:r w:rsidRPr="00E52293">
        <w:rPr>
          <w:rFonts w:ascii="Georgia" w:hAnsi="Georgia"/>
          <w:b/>
          <w:bCs/>
        </w:rPr>
        <w:t>Moduł do terapii oddechowej – 1 szt.</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
        <w:gridCol w:w="5506"/>
        <w:gridCol w:w="1613"/>
        <w:gridCol w:w="2264"/>
      </w:tblGrid>
      <w:tr w:rsidR="003E7C37" w:rsidRPr="00E52293" w14:paraId="58C827BE" w14:textId="77777777" w:rsidTr="005305DB">
        <w:tc>
          <w:tcPr>
            <w:tcW w:w="817" w:type="dxa"/>
          </w:tcPr>
          <w:p w14:paraId="34E507AF" w14:textId="77777777" w:rsidR="003E7C37" w:rsidRPr="00E52293" w:rsidRDefault="003E7C37" w:rsidP="005305DB">
            <w:pPr>
              <w:spacing w:line="240" w:lineRule="auto"/>
              <w:jc w:val="center"/>
              <w:rPr>
                <w:rFonts w:ascii="Georgia" w:hAnsi="Georgia"/>
                <w:sz w:val="18"/>
                <w:szCs w:val="18"/>
              </w:rPr>
            </w:pPr>
            <w:r w:rsidRPr="00E52293">
              <w:rPr>
                <w:rFonts w:ascii="Georgia" w:hAnsi="Georgia"/>
                <w:sz w:val="18"/>
                <w:szCs w:val="18"/>
              </w:rPr>
              <w:t>L.p.</w:t>
            </w:r>
          </w:p>
        </w:tc>
        <w:tc>
          <w:tcPr>
            <w:tcW w:w="5591" w:type="dxa"/>
            <w:vAlign w:val="center"/>
          </w:tcPr>
          <w:p w14:paraId="5164A5D5" w14:textId="77777777" w:rsidR="003E7C37" w:rsidRPr="00E52293" w:rsidRDefault="003E7C37" w:rsidP="005305DB">
            <w:pPr>
              <w:spacing w:line="240" w:lineRule="auto"/>
              <w:jc w:val="center"/>
              <w:rPr>
                <w:rFonts w:ascii="Georgia" w:hAnsi="Georgia"/>
                <w:sz w:val="18"/>
                <w:szCs w:val="18"/>
              </w:rPr>
            </w:pPr>
            <w:r w:rsidRPr="00E52293">
              <w:rPr>
                <w:rFonts w:ascii="Georgia" w:eastAsia="Calibri" w:hAnsi="Georgia"/>
                <w:b/>
                <w:bCs/>
                <w:color w:val="000000"/>
                <w:sz w:val="18"/>
                <w:szCs w:val="18"/>
              </w:rPr>
              <w:t xml:space="preserve">PARAMETR </w:t>
            </w:r>
          </w:p>
        </w:tc>
        <w:tc>
          <w:tcPr>
            <w:tcW w:w="1620" w:type="dxa"/>
            <w:vAlign w:val="center"/>
          </w:tcPr>
          <w:p w14:paraId="1D3AAD61" w14:textId="77777777" w:rsidR="003E7C37" w:rsidRPr="00E52293" w:rsidRDefault="003E7C37" w:rsidP="005305DB">
            <w:pPr>
              <w:spacing w:line="240" w:lineRule="auto"/>
              <w:jc w:val="center"/>
              <w:rPr>
                <w:rFonts w:ascii="Georgia" w:hAnsi="Georgia"/>
                <w:sz w:val="18"/>
                <w:szCs w:val="18"/>
              </w:rPr>
            </w:pPr>
            <w:r w:rsidRPr="00E52293">
              <w:rPr>
                <w:rFonts w:ascii="Georgia" w:eastAsia="Calibri" w:hAnsi="Georgia"/>
                <w:b/>
                <w:bCs/>
                <w:color w:val="000000"/>
                <w:sz w:val="18"/>
                <w:szCs w:val="18"/>
              </w:rPr>
              <w:t>Wymaganie</w:t>
            </w:r>
          </w:p>
        </w:tc>
        <w:tc>
          <w:tcPr>
            <w:tcW w:w="2286" w:type="dxa"/>
            <w:vAlign w:val="center"/>
          </w:tcPr>
          <w:p w14:paraId="6F1A2346" w14:textId="77777777" w:rsidR="003E7C37" w:rsidRPr="00E52293" w:rsidRDefault="003E7C37" w:rsidP="005305DB">
            <w:pPr>
              <w:spacing w:line="240" w:lineRule="auto"/>
              <w:jc w:val="center"/>
              <w:rPr>
                <w:rFonts w:ascii="Georgia" w:hAnsi="Georgia"/>
                <w:sz w:val="18"/>
                <w:szCs w:val="18"/>
              </w:rPr>
            </w:pPr>
            <w:r w:rsidRPr="00E52293">
              <w:rPr>
                <w:rFonts w:ascii="Georgia" w:eastAsia="Calibri" w:hAnsi="Georgia"/>
                <w:b/>
                <w:bCs/>
                <w:color w:val="000000"/>
                <w:sz w:val="18"/>
                <w:szCs w:val="18"/>
              </w:rPr>
              <w:t>Oferowany parametr</w:t>
            </w:r>
          </w:p>
        </w:tc>
      </w:tr>
      <w:tr w:rsidR="003E7C37" w:rsidRPr="00E52293" w14:paraId="5F638A71" w14:textId="77777777" w:rsidTr="005305DB">
        <w:trPr>
          <w:trHeight w:val="312"/>
        </w:trPr>
        <w:tc>
          <w:tcPr>
            <w:tcW w:w="817" w:type="dxa"/>
          </w:tcPr>
          <w:p w14:paraId="11A992D8" w14:textId="77777777" w:rsidR="003E7C37" w:rsidRPr="00E52293" w:rsidRDefault="003E7C37">
            <w:pPr>
              <w:numPr>
                <w:ilvl w:val="0"/>
                <w:numId w:val="81"/>
              </w:numPr>
              <w:suppressAutoHyphens w:val="0"/>
              <w:spacing w:line="240" w:lineRule="auto"/>
              <w:jc w:val="center"/>
              <w:textAlignment w:val="auto"/>
              <w:rPr>
                <w:rFonts w:ascii="Georgia" w:hAnsi="Georgia"/>
                <w:sz w:val="18"/>
                <w:szCs w:val="18"/>
              </w:rPr>
            </w:pPr>
          </w:p>
        </w:tc>
        <w:tc>
          <w:tcPr>
            <w:tcW w:w="5591" w:type="dxa"/>
          </w:tcPr>
          <w:p w14:paraId="317334BF" w14:textId="77777777" w:rsidR="003E7C37" w:rsidRPr="00E52293" w:rsidRDefault="003E7C37" w:rsidP="005305DB">
            <w:pPr>
              <w:spacing w:line="240" w:lineRule="auto"/>
              <w:rPr>
                <w:rFonts w:ascii="Georgia" w:hAnsi="Georgia"/>
                <w:sz w:val="18"/>
                <w:szCs w:val="18"/>
              </w:rPr>
            </w:pPr>
            <w:r w:rsidRPr="00E52293">
              <w:rPr>
                <w:rFonts w:ascii="Georgia" w:hAnsi="Georgia"/>
                <w:sz w:val="18"/>
                <w:szCs w:val="18"/>
              </w:rPr>
              <w:t>Przystawka do ćwiczeń oddechowych -1kpl</w:t>
            </w:r>
          </w:p>
        </w:tc>
        <w:tc>
          <w:tcPr>
            <w:tcW w:w="1620" w:type="dxa"/>
          </w:tcPr>
          <w:p w14:paraId="2BBB59C8" w14:textId="77777777" w:rsidR="003E7C37" w:rsidRPr="00E52293" w:rsidRDefault="003E7C37" w:rsidP="005305DB">
            <w:pPr>
              <w:spacing w:line="240" w:lineRule="auto"/>
              <w:jc w:val="center"/>
              <w:rPr>
                <w:rFonts w:ascii="Georgia" w:hAnsi="Georgia"/>
                <w:sz w:val="18"/>
                <w:szCs w:val="18"/>
              </w:rPr>
            </w:pPr>
            <w:r w:rsidRPr="00E52293">
              <w:rPr>
                <w:rFonts w:ascii="Georgia" w:hAnsi="Georgia"/>
                <w:sz w:val="18"/>
                <w:szCs w:val="18"/>
              </w:rPr>
              <w:t>Tak</w:t>
            </w:r>
          </w:p>
        </w:tc>
        <w:tc>
          <w:tcPr>
            <w:tcW w:w="2286" w:type="dxa"/>
          </w:tcPr>
          <w:p w14:paraId="4D7011B1" w14:textId="77777777" w:rsidR="003E7C37" w:rsidRPr="00E52293" w:rsidRDefault="003E7C37" w:rsidP="005305DB">
            <w:pPr>
              <w:spacing w:line="240" w:lineRule="auto"/>
              <w:jc w:val="center"/>
              <w:rPr>
                <w:rFonts w:ascii="Georgia" w:hAnsi="Georgia"/>
                <w:sz w:val="18"/>
                <w:szCs w:val="18"/>
              </w:rPr>
            </w:pPr>
          </w:p>
        </w:tc>
      </w:tr>
      <w:tr w:rsidR="003E7C37" w:rsidRPr="00E52293" w14:paraId="2C42A6B4" w14:textId="77777777" w:rsidTr="005305DB">
        <w:trPr>
          <w:trHeight w:val="312"/>
        </w:trPr>
        <w:tc>
          <w:tcPr>
            <w:tcW w:w="817" w:type="dxa"/>
          </w:tcPr>
          <w:p w14:paraId="08C2F469" w14:textId="77777777" w:rsidR="003E7C37" w:rsidRPr="00E52293" w:rsidRDefault="003E7C37">
            <w:pPr>
              <w:numPr>
                <w:ilvl w:val="0"/>
                <w:numId w:val="81"/>
              </w:numPr>
              <w:suppressAutoHyphens w:val="0"/>
              <w:spacing w:line="240" w:lineRule="auto"/>
              <w:jc w:val="center"/>
              <w:textAlignment w:val="auto"/>
              <w:rPr>
                <w:rFonts w:ascii="Georgia" w:hAnsi="Georgia"/>
                <w:sz w:val="18"/>
                <w:szCs w:val="18"/>
              </w:rPr>
            </w:pPr>
          </w:p>
        </w:tc>
        <w:tc>
          <w:tcPr>
            <w:tcW w:w="5591" w:type="dxa"/>
          </w:tcPr>
          <w:p w14:paraId="3A270E14" w14:textId="77777777" w:rsidR="003E7C37" w:rsidRPr="00E52293" w:rsidRDefault="003E7C37" w:rsidP="005305DB">
            <w:pPr>
              <w:spacing w:line="240" w:lineRule="auto"/>
              <w:rPr>
                <w:rFonts w:ascii="Georgia" w:hAnsi="Georgia"/>
                <w:sz w:val="18"/>
                <w:szCs w:val="18"/>
              </w:rPr>
            </w:pPr>
            <w:r w:rsidRPr="00E52293">
              <w:rPr>
                <w:rFonts w:ascii="Georgia" w:hAnsi="Georgia"/>
                <w:sz w:val="18"/>
                <w:szCs w:val="18"/>
              </w:rPr>
              <w:t>Przystawka do ćwiczeń oddechowych</w:t>
            </w:r>
          </w:p>
        </w:tc>
        <w:tc>
          <w:tcPr>
            <w:tcW w:w="1620" w:type="dxa"/>
          </w:tcPr>
          <w:p w14:paraId="0753D602" w14:textId="77777777" w:rsidR="003E7C37" w:rsidRPr="00E52293" w:rsidRDefault="003E7C37" w:rsidP="005305DB">
            <w:pPr>
              <w:spacing w:line="240" w:lineRule="auto"/>
              <w:jc w:val="center"/>
              <w:rPr>
                <w:rFonts w:ascii="Georgia" w:hAnsi="Georgia"/>
                <w:sz w:val="18"/>
                <w:szCs w:val="18"/>
              </w:rPr>
            </w:pPr>
            <w:r w:rsidRPr="00E52293">
              <w:rPr>
                <w:rFonts w:ascii="Georgia" w:hAnsi="Georgia"/>
                <w:sz w:val="18"/>
                <w:szCs w:val="18"/>
              </w:rPr>
              <w:t>Tak – podać nazwę handlową, model oraz producenta</w:t>
            </w:r>
          </w:p>
        </w:tc>
        <w:tc>
          <w:tcPr>
            <w:tcW w:w="2286" w:type="dxa"/>
          </w:tcPr>
          <w:p w14:paraId="3645BBCE" w14:textId="77777777" w:rsidR="003E7C37" w:rsidRPr="00E52293" w:rsidRDefault="003E7C37" w:rsidP="005305DB">
            <w:pPr>
              <w:spacing w:line="240" w:lineRule="auto"/>
              <w:jc w:val="center"/>
              <w:rPr>
                <w:rFonts w:ascii="Georgia" w:hAnsi="Georgia"/>
                <w:sz w:val="18"/>
                <w:szCs w:val="18"/>
              </w:rPr>
            </w:pPr>
          </w:p>
        </w:tc>
      </w:tr>
      <w:tr w:rsidR="003E7C37" w:rsidRPr="00E52293" w14:paraId="0198D689" w14:textId="77777777" w:rsidTr="005305DB">
        <w:trPr>
          <w:trHeight w:val="312"/>
        </w:trPr>
        <w:tc>
          <w:tcPr>
            <w:tcW w:w="817" w:type="dxa"/>
          </w:tcPr>
          <w:p w14:paraId="14020B34" w14:textId="77777777" w:rsidR="003E7C37" w:rsidRPr="00E52293" w:rsidRDefault="003E7C37">
            <w:pPr>
              <w:numPr>
                <w:ilvl w:val="0"/>
                <w:numId w:val="81"/>
              </w:numPr>
              <w:suppressAutoHyphens w:val="0"/>
              <w:spacing w:line="240" w:lineRule="auto"/>
              <w:jc w:val="center"/>
              <w:textAlignment w:val="auto"/>
              <w:rPr>
                <w:rFonts w:ascii="Georgia" w:hAnsi="Georgia"/>
                <w:sz w:val="18"/>
                <w:szCs w:val="18"/>
              </w:rPr>
            </w:pPr>
          </w:p>
        </w:tc>
        <w:tc>
          <w:tcPr>
            <w:tcW w:w="5591" w:type="dxa"/>
          </w:tcPr>
          <w:p w14:paraId="2D748C21" w14:textId="77777777" w:rsidR="003E7C37" w:rsidRPr="00E52293" w:rsidRDefault="003E7C37" w:rsidP="005305DB">
            <w:pPr>
              <w:spacing w:line="240" w:lineRule="auto"/>
              <w:rPr>
                <w:rFonts w:ascii="Georgia" w:hAnsi="Georgia"/>
                <w:sz w:val="18"/>
                <w:szCs w:val="18"/>
              </w:rPr>
            </w:pPr>
            <w:r w:rsidRPr="00E52293">
              <w:rPr>
                <w:rFonts w:ascii="Georgia" w:hAnsi="Georgia"/>
                <w:sz w:val="18"/>
                <w:szCs w:val="18"/>
              </w:rPr>
              <w:t>Oprogramowanie umożliwiające wykonanie testu wdechu i wydechu.</w:t>
            </w:r>
          </w:p>
        </w:tc>
        <w:tc>
          <w:tcPr>
            <w:tcW w:w="1620" w:type="dxa"/>
          </w:tcPr>
          <w:p w14:paraId="6B309757" w14:textId="77777777" w:rsidR="003E7C37" w:rsidRPr="00E52293" w:rsidRDefault="003E7C37" w:rsidP="005305DB">
            <w:pPr>
              <w:spacing w:line="240" w:lineRule="auto"/>
              <w:jc w:val="center"/>
              <w:rPr>
                <w:rFonts w:ascii="Georgia" w:hAnsi="Georgia"/>
                <w:sz w:val="18"/>
                <w:szCs w:val="18"/>
              </w:rPr>
            </w:pPr>
            <w:r w:rsidRPr="00E52293">
              <w:rPr>
                <w:rFonts w:ascii="Georgia" w:hAnsi="Georgia"/>
                <w:sz w:val="18"/>
                <w:szCs w:val="18"/>
              </w:rPr>
              <w:t>Tak</w:t>
            </w:r>
          </w:p>
        </w:tc>
        <w:tc>
          <w:tcPr>
            <w:tcW w:w="2286" w:type="dxa"/>
          </w:tcPr>
          <w:p w14:paraId="422ADE24" w14:textId="77777777" w:rsidR="003E7C37" w:rsidRPr="00E52293" w:rsidRDefault="003E7C37" w:rsidP="005305DB">
            <w:pPr>
              <w:spacing w:line="240" w:lineRule="auto"/>
              <w:jc w:val="center"/>
              <w:rPr>
                <w:rFonts w:ascii="Georgia" w:hAnsi="Georgia"/>
                <w:sz w:val="18"/>
                <w:szCs w:val="18"/>
              </w:rPr>
            </w:pPr>
          </w:p>
        </w:tc>
      </w:tr>
      <w:tr w:rsidR="003E7C37" w:rsidRPr="00E52293" w14:paraId="7E2191CB" w14:textId="77777777" w:rsidTr="005305DB">
        <w:trPr>
          <w:trHeight w:val="312"/>
        </w:trPr>
        <w:tc>
          <w:tcPr>
            <w:tcW w:w="817" w:type="dxa"/>
          </w:tcPr>
          <w:p w14:paraId="5F6AF5DF" w14:textId="77777777" w:rsidR="003E7C37" w:rsidRPr="00E52293" w:rsidRDefault="003E7C37">
            <w:pPr>
              <w:numPr>
                <w:ilvl w:val="0"/>
                <w:numId w:val="81"/>
              </w:numPr>
              <w:suppressAutoHyphens w:val="0"/>
              <w:spacing w:line="240" w:lineRule="auto"/>
              <w:jc w:val="center"/>
              <w:textAlignment w:val="auto"/>
              <w:rPr>
                <w:rFonts w:ascii="Georgia" w:hAnsi="Georgia"/>
                <w:sz w:val="18"/>
                <w:szCs w:val="18"/>
              </w:rPr>
            </w:pPr>
          </w:p>
        </w:tc>
        <w:tc>
          <w:tcPr>
            <w:tcW w:w="5591" w:type="dxa"/>
          </w:tcPr>
          <w:p w14:paraId="25675D62" w14:textId="77777777" w:rsidR="003E7C37" w:rsidRPr="00E52293" w:rsidRDefault="003E7C37" w:rsidP="005305DB">
            <w:pPr>
              <w:spacing w:line="240" w:lineRule="auto"/>
              <w:rPr>
                <w:rFonts w:ascii="Georgia" w:hAnsi="Georgia"/>
                <w:sz w:val="18"/>
                <w:szCs w:val="18"/>
              </w:rPr>
            </w:pPr>
            <w:r w:rsidRPr="00E52293">
              <w:rPr>
                <w:rFonts w:ascii="Georgia" w:hAnsi="Georgia"/>
                <w:sz w:val="18"/>
                <w:szCs w:val="18"/>
              </w:rPr>
              <w:t>Możliwość podłączenia do oprogramowania do 9 różnych urządzeń i obsługę ich w tym samym czasie</w:t>
            </w:r>
          </w:p>
        </w:tc>
        <w:tc>
          <w:tcPr>
            <w:tcW w:w="1620" w:type="dxa"/>
          </w:tcPr>
          <w:p w14:paraId="097630BA" w14:textId="77777777" w:rsidR="003E7C37" w:rsidRPr="00E52293" w:rsidRDefault="003E7C37" w:rsidP="005305DB">
            <w:pPr>
              <w:spacing w:line="240" w:lineRule="auto"/>
              <w:jc w:val="center"/>
              <w:rPr>
                <w:rFonts w:ascii="Georgia" w:hAnsi="Georgia"/>
                <w:sz w:val="18"/>
                <w:szCs w:val="18"/>
              </w:rPr>
            </w:pPr>
            <w:r w:rsidRPr="00E52293">
              <w:rPr>
                <w:rFonts w:ascii="Georgia" w:hAnsi="Georgia"/>
                <w:sz w:val="18"/>
                <w:szCs w:val="18"/>
              </w:rPr>
              <w:t>Tak</w:t>
            </w:r>
          </w:p>
        </w:tc>
        <w:tc>
          <w:tcPr>
            <w:tcW w:w="2286" w:type="dxa"/>
          </w:tcPr>
          <w:p w14:paraId="163804EC" w14:textId="77777777" w:rsidR="003E7C37" w:rsidRPr="00E52293" w:rsidRDefault="003E7C37" w:rsidP="005305DB">
            <w:pPr>
              <w:spacing w:line="240" w:lineRule="auto"/>
              <w:jc w:val="center"/>
              <w:rPr>
                <w:rFonts w:ascii="Georgia" w:hAnsi="Georgia"/>
                <w:sz w:val="18"/>
                <w:szCs w:val="18"/>
              </w:rPr>
            </w:pPr>
          </w:p>
        </w:tc>
      </w:tr>
      <w:tr w:rsidR="003E7C37" w:rsidRPr="00E52293" w14:paraId="0AA63881" w14:textId="77777777" w:rsidTr="005305DB">
        <w:trPr>
          <w:trHeight w:val="312"/>
        </w:trPr>
        <w:tc>
          <w:tcPr>
            <w:tcW w:w="817" w:type="dxa"/>
          </w:tcPr>
          <w:p w14:paraId="68E3248F" w14:textId="77777777" w:rsidR="003E7C37" w:rsidRPr="00E52293" w:rsidRDefault="003E7C37">
            <w:pPr>
              <w:numPr>
                <w:ilvl w:val="0"/>
                <w:numId w:val="81"/>
              </w:numPr>
              <w:suppressAutoHyphens w:val="0"/>
              <w:spacing w:line="240" w:lineRule="auto"/>
              <w:jc w:val="center"/>
              <w:textAlignment w:val="auto"/>
              <w:rPr>
                <w:rFonts w:ascii="Georgia" w:hAnsi="Georgia"/>
                <w:sz w:val="18"/>
                <w:szCs w:val="18"/>
              </w:rPr>
            </w:pPr>
          </w:p>
        </w:tc>
        <w:tc>
          <w:tcPr>
            <w:tcW w:w="5591" w:type="dxa"/>
          </w:tcPr>
          <w:p w14:paraId="6CFE800D" w14:textId="77777777" w:rsidR="003E7C37" w:rsidRPr="00E52293" w:rsidRDefault="003E7C37" w:rsidP="005305DB">
            <w:pPr>
              <w:spacing w:line="240" w:lineRule="auto"/>
              <w:rPr>
                <w:rFonts w:ascii="Georgia" w:hAnsi="Georgia"/>
                <w:sz w:val="18"/>
                <w:szCs w:val="18"/>
              </w:rPr>
            </w:pPr>
            <w:r w:rsidRPr="00E52293">
              <w:rPr>
                <w:rFonts w:ascii="Georgia" w:hAnsi="Georgia"/>
                <w:sz w:val="18"/>
                <w:szCs w:val="18"/>
              </w:rPr>
              <w:t>Interaktywne gry (minimum 18) umożliwiające tworzenie zestawów – bloków ćwiczeniowych i automatyczne przełączanie się ćwiczeń po ustalonym czasie</w:t>
            </w:r>
          </w:p>
        </w:tc>
        <w:tc>
          <w:tcPr>
            <w:tcW w:w="1620" w:type="dxa"/>
          </w:tcPr>
          <w:p w14:paraId="7A836775" w14:textId="77777777" w:rsidR="003E7C37" w:rsidRPr="00E52293" w:rsidRDefault="003E7C37" w:rsidP="005305DB">
            <w:pPr>
              <w:spacing w:line="240" w:lineRule="auto"/>
              <w:jc w:val="center"/>
              <w:rPr>
                <w:rFonts w:ascii="Georgia" w:hAnsi="Georgia"/>
                <w:sz w:val="18"/>
                <w:szCs w:val="18"/>
              </w:rPr>
            </w:pPr>
            <w:r w:rsidRPr="00E52293">
              <w:rPr>
                <w:rFonts w:ascii="Georgia" w:hAnsi="Georgia"/>
                <w:sz w:val="18"/>
                <w:szCs w:val="18"/>
              </w:rPr>
              <w:t>Tak</w:t>
            </w:r>
          </w:p>
        </w:tc>
        <w:tc>
          <w:tcPr>
            <w:tcW w:w="2286" w:type="dxa"/>
          </w:tcPr>
          <w:p w14:paraId="1E24F3B5" w14:textId="77777777" w:rsidR="003E7C37" w:rsidRPr="00E52293" w:rsidRDefault="003E7C37" w:rsidP="005305DB">
            <w:pPr>
              <w:spacing w:line="240" w:lineRule="auto"/>
              <w:jc w:val="center"/>
              <w:rPr>
                <w:rFonts w:ascii="Georgia" w:hAnsi="Georgia"/>
                <w:sz w:val="18"/>
                <w:szCs w:val="18"/>
              </w:rPr>
            </w:pPr>
          </w:p>
        </w:tc>
      </w:tr>
      <w:tr w:rsidR="003E7C37" w:rsidRPr="00E52293" w14:paraId="44E127D4" w14:textId="77777777" w:rsidTr="005305DB">
        <w:trPr>
          <w:trHeight w:val="312"/>
        </w:trPr>
        <w:tc>
          <w:tcPr>
            <w:tcW w:w="817" w:type="dxa"/>
          </w:tcPr>
          <w:p w14:paraId="25D266DC" w14:textId="77777777" w:rsidR="003E7C37" w:rsidRPr="00E52293" w:rsidRDefault="003E7C37">
            <w:pPr>
              <w:numPr>
                <w:ilvl w:val="0"/>
                <w:numId w:val="81"/>
              </w:numPr>
              <w:suppressAutoHyphens w:val="0"/>
              <w:spacing w:line="240" w:lineRule="auto"/>
              <w:jc w:val="center"/>
              <w:textAlignment w:val="auto"/>
              <w:rPr>
                <w:rFonts w:ascii="Georgia" w:hAnsi="Georgia"/>
                <w:sz w:val="18"/>
                <w:szCs w:val="18"/>
              </w:rPr>
            </w:pPr>
          </w:p>
        </w:tc>
        <w:tc>
          <w:tcPr>
            <w:tcW w:w="5591" w:type="dxa"/>
          </w:tcPr>
          <w:p w14:paraId="13C0D007" w14:textId="77777777" w:rsidR="003E7C37" w:rsidRPr="00E52293" w:rsidRDefault="003E7C37" w:rsidP="005305DB">
            <w:pPr>
              <w:spacing w:line="240" w:lineRule="auto"/>
              <w:rPr>
                <w:rFonts w:ascii="Georgia" w:hAnsi="Georgia"/>
                <w:sz w:val="18"/>
                <w:szCs w:val="18"/>
              </w:rPr>
            </w:pPr>
            <w:r w:rsidRPr="00E52293">
              <w:rPr>
                <w:rFonts w:ascii="Georgia" w:hAnsi="Georgia"/>
                <w:sz w:val="18"/>
                <w:szCs w:val="18"/>
              </w:rPr>
              <w:t>Możliwość modyfikacji i tworzenia własnych bloków treningowych</w:t>
            </w:r>
          </w:p>
        </w:tc>
        <w:tc>
          <w:tcPr>
            <w:tcW w:w="1620" w:type="dxa"/>
          </w:tcPr>
          <w:p w14:paraId="66F968AB" w14:textId="77777777" w:rsidR="003E7C37" w:rsidRPr="00E52293" w:rsidRDefault="003E7C37" w:rsidP="005305DB">
            <w:pPr>
              <w:spacing w:line="240" w:lineRule="auto"/>
              <w:jc w:val="center"/>
              <w:rPr>
                <w:rFonts w:ascii="Georgia" w:hAnsi="Georgia"/>
                <w:sz w:val="18"/>
                <w:szCs w:val="18"/>
              </w:rPr>
            </w:pPr>
            <w:r w:rsidRPr="00E52293">
              <w:rPr>
                <w:rFonts w:ascii="Georgia" w:hAnsi="Georgia"/>
                <w:sz w:val="18"/>
                <w:szCs w:val="18"/>
              </w:rPr>
              <w:t>Tak</w:t>
            </w:r>
          </w:p>
        </w:tc>
        <w:tc>
          <w:tcPr>
            <w:tcW w:w="2286" w:type="dxa"/>
          </w:tcPr>
          <w:p w14:paraId="093156F2" w14:textId="77777777" w:rsidR="003E7C37" w:rsidRPr="00E52293" w:rsidRDefault="003E7C37" w:rsidP="005305DB">
            <w:pPr>
              <w:spacing w:line="240" w:lineRule="auto"/>
              <w:jc w:val="center"/>
              <w:rPr>
                <w:rFonts w:ascii="Georgia" w:hAnsi="Georgia"/>
                <w:sz w:val="18"/>
                <w:szCs w:val="18"/>
              </w:rPr>
            </w:pPr>
          </w:p>
        </w:tc>
      </w:tr>
      <w:tr w:rsidR="003E7C37" w:rsidRPr="00E52293" w14:paraId="02BA900F" w14:textId="77777777" w:rsidTr="005305DB">
        <w:trPr>
          <w:trHeight w:val="312"/>
        </w:trPr>
        <w:tc>
          <w:tcPr>
            <w:tcW w:w="817" w:type="dxa"/>
          </w:tcPr>
          <w:p w14:paraId="0CC1C669" w14:textId="77777777" w:rsidR="003E7C37" w:rsidRPr="00E52293" w:rsidRDefault="003E7C37">
            <w:pPr>
              <w:numPr>
                <w:ilvl w:val="0"/>
                <w:numId w:val="81"/>
              </w:numPr>
              <w:suppressAutoHyphens w:val="0"/>
              <w:spacing w:line="240" w:lineRule="auto"/>
              <w:jc w:val="center"/>
              <w:textAlignment w:val="auto"/>
              <w:rPr>
                <w:rFonts w:ascii="Georgia" w:hAnsi="Georgia"/>
                <w:sz w:val="18"/>
                <w:szCs w:val="18"/>
              </w:rPr>
            </w:pPr>
          </w:p>
        </w:tc>
        <w:tc>
          <w:tcPr>
            <w:tcW w:w="5591" w:type="dxa"/>
          </w:tcPr>
          <w:p w14:paraId="00E56E2F" w14:textId="77777777" w:rsidR="003E7C37" w:rsidRPr="00E52293" w:rsidRDefault="003E7C37" w:rsidP="005305DB">
            <w:pPr>
              <w:spacing w:line="240" w:lineRule="auto"/>
              <w:rPr>
                <w:rFonts w:ascii="Georgia" w:hAnsi="Georgia"/>
                <w:sz w:val="18"/>
                <w:szCs w:val="18"/>
              </w:rPr>
            </w:pPr>
            <w:r w:rsidRPr="00E52293">
              <w:rPr>
                <w:rFonts w:ascii="Georgia" w:hAnsi="Georgia"/>
                <w:sz w:val="18"/>
                <w:szCs w:val="18"/>
              </w:rPr>
              <w:t>Możliwość zmiany stopnia trudności ćwiczenia w trakcie wykonywanego zadania bez konieczności przerywania ćwiczenia</w:t>
            </w:r>
          </w:p>
        </w:tc>
        <w:tc>
          <w:tcPr>
            <w:tcW w:w="1620" w:type="dxa"/>
          </w:tcPr>
          <w:p w14:paraId="7CC0B1D9" w14:textId="77777777" w:rsidR="003E7C37" w:rsidRPr="00E52293" w:rsidRDefault="003E7C37" w:rsidP="005305DB">
            <w:pPr>
              <w:spacing w:line="240" w:lineRule="auto"/>
              <w:jc w:val="center"/>
              <w:rPr>
                <w:rFonts w:ascii="Georgia" w:hAnsi="Georgia"/>
                <w:sz w:val="18"/>
                <w:szCs w:val="18"/>
              </w:rPr>
            </w:pPr>
            <w:r w:rsidRPr="00E52293">
              <w:rPr>
                <w:rFonts w:ascii="Georgia" w:hAnsi="Georgia"/>
                <w:sz w:val="18"/>
                <w:szCs w:val="18"/>
              </w:rPr>
              <w:t>Tak</w:t>
            </w:r>
          </w:p>
        </w:tc>
        <w:tc>
          <w:tcPr>
            <w:tcW w:w="2286" w:type="dxa"/>
          </w:tcPr>
          <w:p w14:paraId="0773DB8E" w14:textId="77777777" w:rsidR="003E7C37" w:rsidRPr="00E52293" w:rsidRDefault="003E7C37" w:rsidP="005305DB">
            <w:pPr>
              <w:spacing w:line="240" w:lineRule="auto"/>
              <w:jc w:val="center"/>
              <w:rPr>
                <w:rFonts w:ascii="Georgia" w:hAnsi="Georgia"/>
                <w:sz w:val="18"/>
                <w:szCs w:val="18"/>
              </w:rPr>
            </w:pPr>
          </w:p>
        </w:tc>
      </w:tr>
      <w:tr w:rsidR="003E7C37" w:rsidRPr="00E52293" w14:paraId="26BA4AA3" w14:textId="77777777" w:rsidTr="005305DB">
        <w:trPr>
          <w:trHeight w:val="312"/>
        </w:trPr>
        <w:tc>
          <w:tcPr>
            <w:tcW w:w="817" w:type="dxa"/>
          </w:tcPr>
          <w:p w14:paraId="4A354F23" w14:textId="77777777" w:rsidR="003E7C37" w:rsidRPr="00E52293" w:rsidRDefault="003E7C37">
            <w:pPr>
              <w:numPr>
                <w:ilvl w:val="0"/>
                <w:numId w:val="81"/>
              </w:numPr>
              <w:suppressAutoHyphens w:val="0"/>
              <w:spacing w:line="240" w:lineRule="auto"/>
              <w:jc w:val="center"/>
              <w:textAlignment w:val="auto"/>
              <w:rPr>
                <w:rFonts w:ascii="Georgia" w:hAnsi="Georgia"/>
                <w:sz w:val="18"/>
                <w:szCs w:val="18"/>
              </w:rPr>
            </w:pPr>
          </w:p>
        </w:tc>
        <w:tc>
          <w:tcPr>
            <w:tcW w:w="5591" w:type="dxa"/>
          </w:tcPr>
          <w:p w14:paraId="7A29DAB0" w14:textId="77777777" w:rsidR="003E7C37" w:rsidRPr="00E52293" w:rsidRDefault="003E7C37" w:rsidP="005305DB">
            <w:pPr>
              <w:spacing w:line="240" w:lineRule="auto"/>
              <w:rPr>
                <w:rFonts w:ascii="Georgia" w:hAnsi="Georgia"/>
                <w:sz w:val="18"/>
                <w:szCs w:val="18"/>
              </w:rPr>
            </w:pPr>
            <w:r w:rsidRPr="00E52293">
              <w:rPr>
                <w:rFonts w:ascii="Georgia" w:hAnsi="Georgia"/>
                <w:sz w:val="18"/>
                <w:szCs w:val="18"/>
              </w:rPr>
              <w:t>Kartoteka pacjenta</w:t>
            </w:r>
          </w:p>
        </w:tc>
        <w:tc>
          <w:tcPr>
            <w:tcW w:w="1620" w:type="dxa"/>
          </w:tcPr>
          <w:p w14:paraId="32B79523" w14:textId="77777777" w:rsidR="003E7C37" w:rsidRPr="00E52293" w:rsidRDefault="003E7C37" w:rsidP="005305DB">
            <w:pPr>
              <w:spacing w:line="240" w:lineRule="auto"/>
              <w:jc w:val="center"/>
              <w:rPr>
                <w:rFonts w:ascii="Georgia" w:hAnsi="Georgia"/>
                <w:sz w:val="18"/>
                <w:szCs w:val="18"/>
              </w:rPr>
            </w:pPr>
            <w:r w:rsidRPr="00E52293">
              <w:rPr>
                <w:rFonts w:ascii="Georgia" w:hAnsi="Georgia"/>
                <w:sz w:val="18"/>
                <w:szCs w:val="18"/>
              </w:rPr>
              <w:t>Tak</w:t>
            </w:r>
          </w:p>
        </w:tc>
        <w:tc>
          <w:tcPr>
            <w:tcW w:w="2286" w:type="dxa"/>
          </w:tcPr>
          <w:p w14:paraId="47E13BA7" w14:textId="77777777" w:rsidR="003E7C37" w:rsidRPr="00E52293" w:rsidRDefault="003E7C37" w:rsidP="005305DB">
            <w:pPr>
              <w:spacing w:line="240" w:lineRule="auto"/>
              <w:jc w:val="center"/>
              <w:rPr>
                <w:rFonts w:ascii="Georgia" w:hAnsi="Georgia"/>
                <w:sz w:val="18"/>
                <w:szCs w:val="18"/>
              </w:rPr>
            </w:pPr>
          </w:p>
        </w:tc>
      </w:tr>
      <w:tr w:rsidR="003E7C37" w:rsidRPr="00E52293" w14:paraId="34A00B97" w14:textId="77777777" w:rsidTr="005305DB">
        <w:trPr>
          <w:trHeight w:val="312"/>
        </w:trPr>
        <w:tc>
          <w:tcPr>
            <w:tcW w:w="817" w:type="dxa"/>
          </w:tcPr>
          <w:p w14:paraId="53CE284E" w14:textId="77777777" w:rsidR="003E7C37" w:rsidRPr="00E52293" w:rsidRDefault="003E7C37">
            <w:pPr>
              <w:numPr>
                <w:ilvl w:val="0"/>
                <w:numId w:val="81"/>
              </w:numPr>
              <w:suppressAutoHyphens w:val="0"/>
              <w:spacing w:line="240" w:lineRule="auto"/>
              <w:jc w:val="center"/>
              <w:textAlignment w:val="auto"/>
              <w:rPr>
                <w:rFonts w:ascii="Georgia" w:hAnsi="Georgia"/>
                <w:sz w:val="18"/>
                <w:szCs w:val="18"/>
              </w:rPr>
            </w:pPr>
          </w:p>
        </w:tc>
        <w:tc>
          <w:tcPr>
            <w:tcW w:w="5591" w:type="dxa"/>
          </w:tcPr>
          <w:p w14:paraId="26ED110E" w14:textId="77777777" w:rsidR="003E7C37" w:rsidRPr="00E52293" w:rsidRDefault="003E7C37" w:rsidP="005305DB">
            <w:pPr>
              <w:spacing w:line="240" w:lineRule="auto"/>
              <w:rPr>
                <w:rFonts w:ascii="Georgia" w:hAnsi="Georgia"/>
                <w:sz w:val="18"/>
                <w:szCs w:val="18"/>
              </w:rPr>
            </w:pPr>
            <w:r w:rsidRPr="00E52293">
              <w:rPr>
                <w:rFonts w:ascii="Georgia" w:hAnsi="Georgia"/>
                <w:sz w:val="18"/>
                <w:szCs w:val="18"/>
              </w:rPr>
              <w:t xml:space="preserve">Komunikacja z komputerem poprzez </w:t>
            </w:r>
            <w:proofErr w:type="spellStart"/>
            <w:r w:rsidRPr="00E52293">
              <w:rPr>
                <w:rFonts w:ascii="Georgia" w:hAnsi="Georgia"/>
                <w:sz w:val="18"/>
                <w:szCs w:val="18"/>
              </w:rPr>
              <w:t>bluetooth</w:t>
            </w:r>
            <w:proofErr w:type="spellEnd"/>
          </w:p>
        </w:tc>
        <w:tc>
          <w:tcPr>
            <w:tcW w:w="1620" w:type="dxa"/>
          </w:tcPr>
          <w:p w14:paraId="6FB3FBF5" w14:textId="77777777" w:rsidR="003E7C37" w:rsidRPr="00E52293" w:rsidRDefault="003E7C37" w:rsidP="005305DB">
            <w:pPr>
              <w:spacing w:line="240" w:lineRule="auto"/>
              <w:jc w:val="center"/>
              <w:rPr>
                <w:rFonts w:ascii="Georgia" w:hAnsi="Georgia"/>
                <w:sz w:val="18"/>
                <w:szCs w:val="18"/>
              </w:rPr>
            </w:pPr>
            <w:r w:rsidRPr="00E52293">
              <w:rPr>
                <w:rFonts w:ascii="Georgia" w:hAnsi="Georgia"/>
                <w:sz w:val="18"/>
                <w:szCs w:val="18"/>
              </w:rPr>
              <w:t>Tak</w:t>
            </w:r>
          </w:p>
        </w:tc>
        <w:tc>
          <w:tcPr>
            <w:tcW w:w="2286" w:type="dxa"/>
          </w:tcPr>
          <w:p w14:paraId="66D5D6D8" w14:textId="77777777" w:rsidR="003E7C37" w:rsidRPr="00E52293" w:rsidRDefault="003E7C37" w:rsidP="005305DB">
            <w:pPr>
              <w:spacing w:line="240" w:lineRule="auto"/>
              <w:jc w:val="center"/>
              <w:rPr>
                <w:rFonts w:ascii="Georgia" w:hAnsi="Georgia"/>
                <w:sz w:val="18"/>
                <w:szCs w:val="18"/>
              </w:rPr>
            </w:pPr>
          </w:p>
        </w:tc>
      </w:tr>
      <w:tr w:rsidR="003E7C37" w:rsidRPr="00E52293" w14:paraId="0063859A" w14:textId="77777777" w:rsidTr="005305DB">
        <w:trPr>
          <w:trHeight w:val="312"/>
        </w:trPr>
        <w:tc>
          <w:tcPr>
            <w:tcW w:w="817" w:type="dxa"/>
          </w:tcPr>
          <w:p w14:paraId="7AE961A4" w14:textId="77777777" w:rsidR="003E7C37" w:rsidRPr="00E52293" w:rsidRDefault="003E7C37">
            <w:pPr>
              <w:numPr>
                <w:ilvl w:val="0"/>
                <w:numId w:val="81"/>
              </w:numPr>
              <w:suppressAutoHyphens w:val="0"/>
              <w:spacing w:line="240" w:lineRule="auto"/>
              <w:textAlignment w:val="auto"/>
              <w:rPr>
                <w:rFonts w:ascii="Georgia" w:hAnsi="Georgia"/>
                <w:sz w:val="18"/>
                <w:szCs w:val="18"/>
              </w:rPr>
            </w:pPr>
          </w:p>
        </w:tc>
        <w:tc>
          <w:tcPr>
            <w:tcW w:w="5591" w:type="dxa"/>
          </w:tcPr>
          <w:p w14:paraId="6653BCD9" w14:textId="77777777" w:rsidR="003E7C37" w:rsidRPr="00E52293" w:rsidRDefault="003E7C37" w:rsidP="005305DB">
            <w:pPr>
              <w:pStyle w:val="Akapitzlist"/>
              <w:spacing w:line="240" w:lineRule="auto"/>
              <w:ind w:left="0"/>
              <w:rPr>
                <w:rFonts w:ascii="Georgia" w:hAnsi="Georgia"/>
                <w:sz w:val="18"/>
                <w:szCs w:val="18"/>
              </w:rPr>
            </w:pPr>
            <w:r w:rsidRPr="00E52293">
              <w:rPr>
                <w:rFonts w:ascii="Georgia" w:hAnsi="Georgia"/>
                <w:sz w:val="18"/>
                <w:szCs w:val="18"/>
              </w:rPr>
              <w:t xml:space="preserve">Wyposażenie: </w:t>
            </w:r>
          </w:p>
          <w:p w14:paraId="3580BCCE" w14:textId="77777777" w:rsidR="003E7C37" w:rsidRPr="00E52293" w:rsidRDefault="003E7C37" w:rsidP="005305DB">
            <w:pPr>
              <w:pStyle w:val="Akapitzlist"/>
              <w:spacing w:line="240" w:lineRule="auto"/>
              <w:ind w:left="0"/>
              <w:rPr>
                <w:rFonts w:ascii="Georgia" w:hAnsi="Georgia"/>
                <w:sz w:val="18"/>
                <w:szCs w:val="18"/>
              </w:rPr>
            </w:pPr>
            <w:r w:rsidRPr="00E52293">
              <w:rPr>
                <w:rFonts w:ascii="Georgia" w:hAnsi="Georgia"/>
                <w:sz w:val="18"/>
                <w:szCs w:val="18"/>
              </w:rPr>
              <w:t>Przystawka – urządzenie główne</w:t>
            </w:r>
          </w:p>
          <w:p w14:paraId="26D7FADC" w14:textId="77777777" w:rsidR="003E7C37" w:rsidRPr="00E52293" w:rsidRDefault="003E7C37" w:rsidP="005305DB">
            <w:pPr>
              <w:pStyle w:val="Akapitzlist"/>
              <w:spacing w:line="240" w:lineRule="auto"/>
              <w:ind w:left="0"/>
              <w:rPr>
                <w:rFonts w:ascii="Georgia" w:hAnsi="Georgia"/>
                <w:sz w:val="18"/>
                <w:szCs w:val="18"/>
              </w:rPr>
            </w:pPr>
            <w:r w:rsidRPr="00E52293">
              <w:rPr>
                <w:rFonts w:ascii="Georgia" w:hAnsi="Georgia"/>
                <w:sz w:val="18"/>
                <w:szCs w:val="18"/>
              </w:rPr>
              <w:t>Wymienne wkładki- sztuk 2</w:t>
            </w:r>
          </w:p>
          <w:p w14:paraId="46BFA376" w14:textId="77777777" w:rsidR="003E7C37" w:rsidRPr="00E52293" w:rsidRDefault="003E7C37" w:rsidP="005305DB">
            <w:pPr>
              <w:pStyle w:val="Akapitzlist"/>
              <w:spacing w:line="240" w:lineRule="auto"/>
              <w:ind w:left="0"/>
              <w:rPr>
                <w:rFonts w:ascii="Georgia" w:hAnsi="Georgia"/>
                <w:sz w:val="18"/>
                <w:szCs w:val="18"/>
              </w:rPr>
            </w:pPr>
            <w:r w:rsidRPr="00E52293">
              <w:rPr>
                <w:rFonts w:ascii="Georgia" w:hAnsi="Georgia"/>
                <w:sz w:val="18"/>
                <w:szCs w:val="18"/>
              </w:rPr>
              <w:t>Rurki dla pacjenta- pakiet 100sztuk</w:t>
            </w:r>
          </w:p>
        </w:tc>
        <w:tc>
          <w:tcPr>
            <w:tcW w:w="1620" w:type="dxa"/>
          </w:tcPr>
          <w:p w14:paraId="40EEC207" w14:textId="77777777" w:rsidR="003E7C37" w:rsidRPr="00E52293" w:rsidRDefault="003E7C37" w:rsidP="005305DB">
            <w:pPr>
              <w:spacing w:line="240" w:lineRule="auto"/>
              <w:jc w:val="center"/>
              <w:rPr>
                <w:rFonts w:ascii="Georgia" w:hAnsi="Georgia"/>
                <w:sz w:val="18"/>
                <w:szCs w:val="18"/>
              </w:rPr>
            </w:pPr>
            <w:r w:rsidRPr="00E52293">
              <w:rPr>
                <w:rFonts w:ascii="Georgia" w:hAnsi="Georgia"/>
                <w:sz w:val="18"/>
                <w:szCs w:val="18"/>
              </w:rPr>
              <w:t>Tak</w:t>
            </w:r>
          </w:p>
        </w:tc>
        <w:tc>
          <w:tcPr>
            <w:tcW w:w="2286" w:type="dxa"/>
          </w:tcPr>
          <w:p w14:paraId="2296706B" w14:textId="77777777" w:rsidR="003E7C37" w:rsidRPr="00E52293" w:rsidRDefault="003E7C37" w:rsidP="005305DB">
            <w:pPr>
              <w:spacing w:line="240" w:lineRule="auto"/>
              <w:jc w:val="center"/>
              <w:rPr>
                <w:rFonts w:ascii="Georgia" w:hAnsi="Georgia"/>
                <w:sz w:val="18"/>
                <w:szCs w:val="18"/>
              </w:rPr>
            </w:pPr>
          </w:p>
        </w:tc>
      </w:tr>
    </w:tbl>
    <w:p w14:paraId="0509186D" w14:textId="77777777" w:rsidR="003E7C37" w:rsidRDefault="003E7C37" w:rsidP="003E7C37">
      <w:pPr>
        <w:jc w:val="both"/>
        <w:rPr>
          <w:rFonts w:ascii="Georgia" w:hAnsi="Georgia"/>
          <w:b/>
          <w:bCs/>
        </w:rPr>
      </w:pPr>
    </w:p>
    <w:p w14:paraId="48FAB8E8" w14:textId="77777777" w:rsidR="003E7C37" w:rsidRDefault="003E7C37" w:rsidP="003E7C37">
      <w:pPr>
        <w:pStyle w:val="Akapitzlist1"/>
        <w:spacing w:line="360" w:lineRule="auto"/>
        <w:ind w:left="0"/>
        <w:rPr>
          <w:rFonts w:ascii="Georgia" w:hAnsi="Georgia" w:cs="Georgia"/>
          <w:b/>
          <w:bCs/>
          <w:i/>
        </w:rPr>
      </w:pPr>
    </w:p>
    <w:p w14:paraId="5594840B" w14:textId="77777777" w:rsidR="003E7C37" w:rsidRPr="00E52293" w:rsidRDefault="003E7C37" w:rsidP="003E7C37">
      <w:pPr>
        <w:shd w:val="clear" w:color="auto" w:fill="00FFFF"/>
        <w:snapToGrid w:val="0"/>
        <w:ind w:left="-30"/>
        <w:jc w:val="center"/>
        <w:rPr>
          <w:rFonts w:ascii="Georgia" w:hAnsi="Georgia"/>
          <w:b/>
          <w:i/>
          <w:shd w:val="clear" w:color="auto" w:fill="00FFFF"/>
        </w:rPr>
      </w:pPr>
      <w:r w:rsidRPr="00E52293">
        <w:rPr>
          <w:rFonts w:ascii="Georgia" w:hAnsi="Georgia"/>
          <w:b/>
          <w:i/>
          <w:shd w:val="clear" w:color="auto" w:fill="00FFFF"/>
        </w:rPr>
        <w:t>Pakiet nr 9</w:t>
      </w:r>
    </w:p>
    <w:p w14:paraId="3D9A72F0" w14:textId="77777777" w:rsidR="003E7C37" w:rsidRPr="00E52293" w:rsidRDefault="003E7C37" w:rsidP="003E7C37">
      <w:pPr>
        <w:jc w:val="both"/>
        <w:rPr>
          <w:rFonts w:ascii="Georgia" w:hAnsi="Georgia"/>
          <w:b/>
          <w:bCs/>
        </w:rPr>
      </w:pPr>
      <w:r w:rsidRPr="00E52293">
        <w:rPr>
          <w:rFonts w:ascii="Georgia" w:hAnsi="Georgia"/>
          <w:b/>
          <w:bCs/>
        </w:rPr>
        <w:t>Wózek do przewożenia chorych w pozycji leżącej – 1 szt.</w:t>
      </w:r>
    </w:p>
    <w:tbl>
      <w:tblPr>
        <w:tblW w:w="10491" w:type="dxa"/>
        <w:tblInd w:w="-35" w:type="dxa"/>
        <w:tblLayout w:type="fixed"/>
        <w:tblLook w:val="0000" w:firstRow="0" w:lastRow="0" w:firstColumn="0" w:lastColumn="0" w:noHBand="0" w:noVBand="0"/>
      </w:tblPr>
      <w:tblGrid>
        <w:gridCol w:w="601"/>
        <w:gridCol w:w="3511"/>
        <w:gridCol w:w="1843"/>
        <w:gridCol w:w="2268"/>
        <w:gridCol w:w="2268"/>
      </w:tblGrid>
      <w:tr w:rsidR="003E7C37" w:rsidRPr="00C41FF4" w14:paraId="1F3B364B" w14:textId="77777777" w:rsidTr="005305DB">
        <w:trPr>
          <w:trHeight w:val="687"/>
        </w:trPr>
        <w:tc>
          <w:tcPr>
            <w:tcW w:w="601" w:type="dxa"/>
            <w:tcBorders>
              <w:top w:val="single" w:sz="4" w:space="0" w:color="000000"/>
              <w:left w:val="single" w:sz="4" w:space="0" w:color="000000"/>
              <w:bottom w:val="single" w:sz="4" w:space="0" w:color="000000"/>
            </w:tcBorders>
            <w:shd w:val="clear" w:color="auto" w:fill="auto"/>
            <w:vAlign w:val="center"/>
          </w:tcPr>
          <w:p w14:paraId="69382BF7" w14:textId="77777777" w:rsidR="003E7C37" w:rsidRPr="00C41FF4" w:rsidRDefault="003E7C37" w:rsidP="005305DB">
            <w:pPr>
              <w:snapToGrid w:val="0"/>
              <w:spacing w:line="240" w:lineRule="auto"/>
              <w:rPr>
                <w:rFonts w:ascii="Georgia" w:hAnsi="Georgia" w:cs="Calibri"/>
                <w:b/>
                <w:sz w:val="18"/>
                <w:szCs w:val="18"/>
              </w:rPr>
            </w:pPr>
            <w:r w:rsidRPr="00C41FF4">
              <w:rPr>
                <w:rFonts w:ascii="Georgia" w:eastAsia="Calibri" w:hAnsi="Georgia"/>
                <w:sz w:val="18"/>
                <w:szCs w:val="18"/>
              </w:rPr>
              <w:t>Lp.</w:t>
            </w:r>
          </w:p>
        </w:tc>
        <w:tc>
          <w:tcPr>
            <w:tcW w:w="3511" w:type="dxa"/>
            <w:tcBorders>
              <w:top w:val="single" w:sz="4" w:space="0" w:color="000000"/>
              <w:left w:val="single" w:sz="4" w:space="0" w:color="000000"/>
              <w:bottom w:val="single" w:sz="4" w:space="0" w:color="000000"/>
            </w:tcBorders>
            <w:shd w:val="clear" w:color="auto" w:fill="auto"/>
            <w:vAlign w:val="center"/>
          </w:tcPr>
          <w:p w14:paraId="2AFB8736" w14:textId="77777777" w:rsidR="003E7C37" w:rsidRPr="00C41FF4" w:rsidRDefault="003E7C37" w:rsidP="005305DB">
            <w:pPr>
              <w:snapToGrid w:val="0"/>
              <w:spacing w:line="240" w:lineRule="auto"/>
              <w:rPr>
                <w:rFonts w:ascii="Georgia" w:hAnsi="Georgia" w:cs="Calibri"/>
                <w:b/>
                <w:sz w:val="18"/>
                <w:szCs w:val="18"/>
              </w:rPr>
            </w:pPr>
            <w:r w:rsidRPr="00C41FF4">
              <w:rPr>
                <w:rFonts w:ascii="Georgia" w:eastAsia="Calibri" w:hAnsi="Georgia"/>
                <w:b/>
                <w:bCs/>
                <w:color w:val="000000"/>
                <w:sz w:val="18"/>
                <w:szCs w:val="18"/>
              </w:rPr>
              <w:t xml:space="preserve">PARAMETR </w:t>
            </w:r>
          </w:p>
        </w:tc>
        <w:tc>
          <w:tcPr>
            <w:tcW w:w="1843" w:type="dxa"/>
            <w:tcBorders>
              <w:top w:val="single" w:sz="4" w:space="0" w:color="000000"/>
              <w:left w:val="single" w:sz="4" w:space="0" w:color="000000"/>
              <w:bottom w:val="single" w:sz="4" w:space="0" w:color="000000"/>
            </w:tcBorders>
            <w:shd w:val="clear" w:color="auto" w:fill="auto"/>
            <w:vAlign w:val="center"/>
          </w:tcPr>
          <w:p w14:paraId="0E7EEC5A" w14:textId="77777777" w:rsidR="003E7C37" w:rsidRPr="00C41FF4" w:rsidRDefault="003E7C37" w:rsidP="005305DB">
            <w:pPr>
              <w:snapToGrid w:val="0"/>
              <w:spacing w:line="240" w:lineRule="auto"/>
              <w:jc w:val="center"/>
              <w:rPr>
                <w:rFonts w:ascii="Georgia" w:hAnsi="Georgia" w:cs="Calibri"/>
                <w:b/>
                <w:sz w:val="18"/>
                <w:szCs w:val="18"/>
              </w:rPr>
            </w:pPr>
            <w:r w:rsidRPr="00C41FF4">
              <w:rPr>
                <w:rFonts w:ascii="Georgia" w:eastAsia="Calibri" w:hAnsi="Georgia"/>
                <w:b/>
                <w:bCs/>
                <w:color w:val="000000"/>
                <w:sz w:val="18"/>
                <w:szCs w:val="18"/>
              </w:rPr>
              <w:t>Wymaganie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63DE1FB" w14:textId="77777777" w:rsidR="003E7C37" w:rsidRPr="00C41FF4" w:rsidRDefault="003E7C37" w:rsidP="005305DB">
            <w:pPr>
              <w:snapToGrid w:val="0"/>
              <w:spacing w:line="240" w:lineRule="auto"/>
              <w:jc w:val="center"/>
              <w:rPr>
                <w:rFonts w:ascii="Georgia" w:hAnsi="Georgia" w:cs="Calibri"/>
                <w:sz w:val="18"/>
                <w:szCs w:val="18"/>
              </w:rPr>
            </w:pPr>
            <w:r w:rsidRPr="00C41FF4">
              <w:rPr>
                <w:rFonts w:ascii="Georgia" w:eastAsia="Calibri" w:hAnsi="Georgia"/>
                <w:b/>
                <w:bCs/>
                <w:color w:val="000000"/>
                <w:sz w:val="18"/>
                <w:szCs w:val="18"/>
              </w:rPr>
              <w:t>Parametry punktowane</w:t>
            </w:r>
          </w:p>
        </w:tc>
        <w:tc>
          <w:tcPr>
            <w:tcW w:w="2268" w:type="dxa"/>
            <w:tcBorders>
              <w:top w:val="single" w:sz="4" w:space="0" w:color="000000"/>
              <w:left w:val="single" w:sz="4" w:space="0" w:color="000000"/>
              <w:bottom w:val="single" w:sz="4" w:space="0" w:color="000000"/>
              <w:right w:val="single" w:sz="4" w:space="0" w:color="000000"/>
            </w:tcBorders>
            <w:vAlign w:val="center"/>
          </w:tcPr>
          <w:p w14:paraId="7F13373E" w14:textId="77777777" w:rsidR="003E7C37" w:rsidRPr="00C41FF4" w:rsidRDefault="003E7C37" w:rsidP="005305DB">
            <w:pPr>
              <w:snapToGrid w:val="0"/>
              <w:spacing w:line="240" w:lineRule="auto"/>
              <w:jc w:val="center"/>
              <w:rPr>
                <w:rFonts w:ascii="Georgia" w:eastAsia="Calibri" w:hAnsi="Georgia"/>
                <w:b/>
                <w:bCs/>
                <w:color w:val="000000"/>
                <w:sz w:val="18"/>
                <w:szCs w:val="18"/>
              </w:rPr>
            </w:pPr>
            <w:r w:rsidRPr="00C41FF4">
              <w:rPr>
                <w:rFonts w:ascii="Georgia" w:eastAsia="Calibri" w:hAnsi="Georgia"/>
                <w:b/>
                <w:bCs/>
                <w:color w:val="000000"/>
                <w:sz w:val="18"/>
                <w:szCs w:val="18"/>
              </w:rPr>
              <w:t>Oferowany parametr</w:t>
            </w:r>
          </w:p>
        </w:tc>
      </w:tr>
      <w:tr w:rsidR="003E7C37" w:rsidRPr="00C41FF4" w14:paraId="37FAC85B" w14:textId="77777777" w:rsidTr="005305DB">
        <w:trPr>
          <w:trHeight w:val="298"/>
        </w:trPr>
        <w:tc>
          <w:tcPr>
            <w:tcW w:w="822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D9E9CF5" w14:textId="77777777" w:rsidR="003E7C37" w:rsidRPr="00C41FF4" w:rsidRDefault="003E7C37" w:rsidP="005305DB">
            <w:pPr>
              <w:snapToGrid w:val="0"/>
              <w:spacing w:line="240" w:lineRule="auto"/>
              <w:jc w:val="center"/>
              <w:rPr>
                <w:rFonts w:ascii="Georgia" w:hAnsi="Georgia" w:cs="Calibri"/>
                <w:sz w:val="18"/>
                <w:szCs w:val="18"/>
              </w:rPr>
            </w:pPr>
            <w:r w:rsidRPr="00C41FF4">
              <w:rPr>
                <w:rFonts w:ascii="Georgia" w:hAnsi="Georgia" w:cs="Calibri"/>
                <w:sz w:val="18"/>
                <w:szCs w:val="18"/>
              </w:rPr>
              <w:t>WYMAGANIA OGÓLNE</w:t>
            </w:r>
          </w:p>
        </w:tc>
        <w:tc>
          <w:tcPr>
            <w:tcW w:w="2268" w:type="dxa"/>
            <w:tcBorders>
              <w:top w:val="single" w:sz="4" w:space="0" w:color="000000"/>
              <w:left w:val="single" w:sz="4" w:space="0" w:color="000000"/>
              <w:bottom w:val="single" w:sz="4" w:space="0" w:color="000000"/>
              <w:right w:val="single" w:sz="4" w:space="0" w:color="000000"/>
            </w:tcBorders>
          </w:tcPr>
          <w:p w14:paraId="08F84850" w14:textId="77777777" w:rsidR="003E7C37" w:rsidRPr="00C41FF4" w:rsidRDefault="003E7C37" w:rsidP="005305DB">
            <w:pPr>
              <w:snapToGrid w:val="0"/>
              <w:spacing w:line="240" w:lineRule="auto"/>
              <w:jc w:val="center"/>
              <w:rPr>
                <w:rFonts w:ascii="Georgia" w:hAnsi="Georgia" w:cs="Calibri"/>
                <w:sz w:val="18"/>
                <w:szCs w:val="18"/>
              </w:rPr>
            </w:pPr>
          </w:p>
        </w:tc>
      </w:tr>
      <w:tr w:rsidR="003E7C37" w:rsidRPr="00C41FF4" w14:paraId="11722C83" w14:textId="77777777" w:rsidTr="005305DB">
        <w:trPr>
          <w:trHeight w:val="454"/>
        </w:trPr>
        <w:tc>
          <w:tcPr>
            <w:tcW w:w="601" w:type="dxa"/>
            <w:tcBorders>
              <w:top w:val="single" w:sz="4" w:space="0" w:color="000000"/>
              <w:left w:val="single" w:sz="4" w:space="0" w:color="000000"/>
              <w:bottom w:val="single" w:sz="4" w:space="0" w:color="000000"/>
            </w:tcBorders>
            <w:shd w:val="clear" w:color="auto" w:fill="auto"/>
            <w:vAlign w:val="center"/>
          </w:tcPr>
          <w:p w14:paraId="2AE513BE" w14:textId="77777777" w:rsidR="003E7C37" w:rsidRPr="00C41FF4" w:rsidRDefault="003E7C37" w:rsidP="005305DB">
            <w:pPr>
              <w:snapToGrid w:val="0"/>
              <w:spacing w:line="240" w:lineRule="auto"/>
              <w:rPr>
                <w:rFonts w:ascii="Georgia" w:hAnsi="Georgia" w:cs="Calibri"/>
                <w:color w:val="000000"/>
                <w:sz w:val="18"/>
                <w:szCs w:val="18"/>
              </w:rPr>
            </w:pPr>
            <w:r w:rsidRPr="00C41FF4">
              <w:rPr>
                <w:rFonts w:ascii="Georgia" w:hAnsi="Georgia" w:cs="Calibri"/>
                <w:color w:val="000000"/>
                <w:sz w:val="18"/>
                <w:szCs w:val="18"/>
              </w:rPr>
              <w:t>1.</w:t>
            </w:r>
          </w:p>
        </w:tc>
        <w:tc>
          <w:tcPr>
            <w:tcW w:w="3511" w:type="dxa"/>
            <w:tcBorders>
              <w:top w:val="single" w:sz="4" w:space="0" w:color="000000"/>
              <w:left w:val="single" w:sz="4" w:space="0" w:color="000000"/>
              <w:bottom w:val="single" w:sz="4" w:space="0" w:color="000000"/>
            </w:tcBorders>
            <w:shd w:val="clear" w:color="auto" w:fill="auto"/>
            <w:vAlign w:val="center"/>
          </w:tcPr>
          <w:p w14:paraId="31331AD8" w14:textId="77777777" w:rsidR="003E7C37" w:rsidRPr="00C41FF4" w:rsidRDefault="003E7C37" w:rsidP="005305DB">
            <w:pPr>
              <w:spacing w:line="240" w:lineRule="auto"/>
              <w:rPr>
                <w:rFonts w:ascii="Georgia" w:hAnsi="Georgia" w:cs="Calibri"/>
                <w:sz w:val="18"/>
                <w:szCs w:val="18"/>
              </w:rPr>
            </w:pPr>
            <w:r w:rsidRPr="00C41FF4">
              <w:rPr>
                <w:rFonts w:ascii="Georgia" w:hAnsi="Georgia" w:cs="Calibri"/>
                <w:sz w:val="18"/>
                <w:szCs w:val="18"/>
              </w:rPr>
              <w:t>Rok produkcji: 2022</w:t>
            </w:r>
          </w:p>
        </w:tc>
        <w:tc>
          <w:tcPr>
            <w:tcW w:w="1843" w:type="dxa"/>
            <w:tcBorders>
              <w:top w:val="single" w:sz="4" w:space="0" w:color="000000"/>
              <w:left w:val="single" w:sz="4" w:space="0" w:color="000000"/>
              <w:bottom w:val="single" w:sz="4" w:space="0" w:color="000000"/>
            </w:tcBorders>
            <w:shd w:val="clear" w:color="auto" w:fill="auto"/>
            <w:vAlign w:val="center"/>
          </w:tcPr>
          <w:p w14:paraId="10999A80" w14:textId="77777777" w:rsidR="003E7C37" w:rsidRPr="00C41FF4" w:rsidRDefault="003E7C37" w:rsidP="005305DB">
            <w:pPr>
              <w:snapToGrid w:val="0"/>
              <w:spacing w:line="240" w:lineRule="auto"/>
              <w:jc w:val="center"/>
              <w:rPr>
                <w:rFonts w:ascii="Georgia" w:hAnsi="Georgia" w:cs="Calibri"/>
                <w:sz w:val="18"/>
                <w:szCs w:val="18"/>
                <w:shd w:val="clear" w:color="auto" w:fill="FF0000"/>
              </w:rPr>
            </w:pPr>
            <w:r w:rsidRPr="00C41FF4">
              <w:rPr>
                <w:rFonts w:ascii="Georgia" w:hAnsi="Georgia" w:cs="Calibri"/>
                <w:sz w:val="18"/>
                <w:szCs w:val="18"/>
              </w:rPr>
              <w:t>TAK</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8E5A8" w14:textId="77777777" w:rsidR="003E7C37" w:rsidRPr="00C41FF4" w:rsidRDefault="003E7C37" w:rsidP="005305DB">
            <w:pPr>
              <w:snapToGrid w:val="0"/>
              <w:spacing w:line="240" w:lineRule="auto"/>
              <w:rPr>
                <w:rFonts w:ascii="Georgia" w:hAnsi="Georgia" w:cs="Calibri"/>
                <w:sz w:val="18"/>
                <w:szCs w:val="18"/>
                <w:shd w:val="clear" w:color="auto" w:fill="FF0000"/>
              </w:rPr>
            </w:pPr>
          </w:p>
        </w:tc>
        <w:tc>
          <w:tcPr>
            <w:tcW w:w="2268" w:type="dxa"/>
            <w:tcBorders>
              <w:top w:val="single" w:sz="4" w:space="0" w:color="000000"/>
              <w:left w:val="single" w:sz="4" w:space="0" w:color="000000"/>
              <w:bottom w:val="single" w:sz="4" w:space="0" w:color="000000"/>
              <w:right w:val="single" w:sz="4" w:space="0" w:color="000000"/>
            </w:tcBorders>
          </w:tcPr>
          <w:p w14:paraId="091F50FA" w14:textId="77777777" w:rsidR="003E7C37" w:rsidRPr="00C41FF4" w:rsidRDefault="003E7C37" w:rsidP="005305DB">
            <w:pPr>
              <w:snapToGrid w:val="0"/>
              <w:spacing w:line="240" w:lineRule="auto"/>
              <w:rPr>
                <w:rFonts w:ascii="Georgia" w:hAnsi="Georgia" w:cs="Calibri"/>
                <w:sz w:val="18"/>
                <w:szCs w:val="18"/>
                <w:shd w:val="clear" w:color="auto" w:fill="FF0000"/>
              </w:rPr>
            </w:pPr>
          </w:p>
        </w:tc>
      </w:tr>
      <w:tr w:rsidR="003E7C37" w:rsidRPr="00C41FF4" w14:paraId="11EA5D40" w14:textId="77777777" w:rsidTr="005305DB">
        <w:trPr>
          <w:trHeight w:val="454"/>
        </w:trPr>
        <w:tc>
          <w:tcPr>
            <w:tcW w:w="601" w:type="dxa"/>
            <w:tcBorders>
              <w:top w:val="single" w:sz="4" w:space="0" w:color="000000"/>
              <w:left w:val="single" w:sz="4" w:space="0" w:color="000000"/>
              <w:bottom w:val="single" w:sz="4" w:space="0" w:color="000000"/>
            </w:tcBorders>
            <w:shd w:val="clear" w:color="auto" w:fill="auto"/>
            <w:vAlign w:val="center"/>
          </w:tcPr>
          <w:p w14:paraId="64225F13" w14:textId="77777777" w:rsidR="003E7C37" w:rsidRPr="00C41FF4" w:rsidRDefault="003E7C37" w:rsidP="005305DB">
            <w:pPr>
              <w:snapToGrid w:val="0"/>
              <w:spacing w:line="240" w:lineRule="auto"/>
              <w:rPr>
                <w:rFonts w:ascii="Georgia" w:hAnsi="Georgia" w:cs="Calibri"/>
                <w:sz w:val="18"/>
                <w:szCs w:val="18"/>
              </w:rPr>
            </w:pPr>
            <w:r w:rsidRPr="00C41FF4">
              <w:rPr>
                <w:rFonts w:ascii="Georgia" w:hAnsi="Georgia" w:cs="Calibri"/>
                <w:sz w:val="18"/>
                <w:szCs w:val="18"/>
              </w:rPr>
              <w:t>2.</w:t>
            </w:r>
          </w:p>
        </w:tc>
        <w:tc>
          <w:tcPr>
            <w:tcW w:w="3511" w:type="dxa"/>
            <w:tcBorders>
              <w:top w:val="single" w:sz="4" w:space="0" w:color="000000"/>
              <w:left w:val="single" w:sz="4" w:space="0" w:color="000000"/>
              <w:bottom w:val="single" w:sz="4" w:space="0" w:color="000000"/>
            </w:tcBorders>
            <w:shd w:val="clear" w:color="auto" w:fill="auto"/>
            <w:vAlign w:val="center"/>
          </w:tcPr>
          <w:p w14:paraId="15A652AB" w14:textId="77777777" w:rsidR="003E7C37" w:rsidRPr="00C41FF4" w:rsidRDefault="003E7C37" w:rsidP="005305DB">
            <w:pPr>
              <w:spacing w:line="240" w:lineRule="auto"/>
              <w:rPr>
                <w:rFonts w:ascii="Georgia" w:hAnsi="Georgia" w:cs="Calibri"/>
                <w:sz w:val="18"/>
                <w:szCs w:val="18"/>
              </w:rPr>
            </w:pPr>
            <w:r w:rsidRPr="00C41FF4">
              <w:rPr>
                <w:rFonts w:ascii="Georgia" w:hAnsi="Georgia" w:cs="Calibri"/>
                <w:sz w:val="18"/>
                <w:szCs w:val="18"/>
              </w:rPr>
              <w:t>Konstrukcja wykonana z kształtowników stalowych pokrytych lakierem proszkowym, odpornym na uszkodzenia mechaniczne, chemiczne oraz promieniowanie UV</w:t>
            </w:r>
          </w:p>
        </w:tc>
        <w:tc>
          <w:tcPr>
            <w:tcW w:w="1843" w:type="dxa"/>
            <w:tcBorders>
              <w:top w:val="single" w:sz="4" w:space="0" w:color="000000"/>
              <w:left w:val="single" w:sz="4" w:space="0" w:color="000000"/>
              <w:bottom w:val="single" w:sz="4" w:space="0" w:color="000000"/>
            </w:tcBorders>
            <w:shd w:val="clear" w:color="auto" w:fill="auto"/>
            <w:vAlign w:val="center"/>
          </w:tcPr>
          <w:p w14:paraId="28BE19C7" w14:textId="77777777" w:rsidR="003E7C37" w:rsidRPr="00C41FF4" w:rsidRDefault="003E7C37" w:rsidP="005305DB">
            <w:pPr>
              <w:spacing w:line="240" w:lineRule="auto"/>
              <w:jc w:val="center"/>
              <w:rPr>
                <w:rFonts w:ascii="Georgia" w:hAnsi="Georgia" w:cs="Calibri"/>
                <w:sz w:val="18"/>
                <w:szCs w:val="18"/>
              </w:rPr>
            </w:pPr>
            <w:r w:rsidRPr="00C41FF4">
              <w:rPr>
                <w:rFonts w:ascii="Georgia" w:hAnsi="Georgia" w:cs="Calibri"/>
                <w:sz w:val="18"/>
                <w:szCs w:val="18"/>
              </w:rPr>
              <w:t>TAK</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FAEDA" w14:textId="77777777" w:rsidR="003E7C37" w:rsidRPr="00C41FF4" w:rsidRDefault="003E7C37" w:rsidP="005305DB">
            <w:pPr>
              <w:snapToGrid w:val="0"/>
              <w:spacing w:line="240" w:lineRule="auto"/>
              <w:rPr>
                <w:rFonts w:ascii="Georgia" w:hAnsi="Georgia" w:cs="Calibri"/>
                <w:sz w:val="18"/>
                <w:szCs w:val="18"/>
              </w:rPr>
            </w:pPr>
          </w:p>
        </w:tc>
        <w:tc>
          <w:tcPr>
            <w:tcW w:w="2268" w:type="dxa"/>
            <w:tcBorders>
              <w:top w:val="single" w:sz="4" w:space="0" w:color="000000"/>
              <w:left w:val="single" w:sz="4" w:space="0" w:color="000000"/>
              <w:bottom w:val="single" w:sz="4" w:space="0" w:color="000000"/>
              <w:right w:val="single" w:sz="4" w:space="0" w:color="000000"/>
            </w:tcBorders>
          </w:tcPr>
          <w:p w14:paraId="4913A694" w14:textId="77777777" w:rsidR="003E7C37" w:rsidRPr="00C41FF4" w:rsidRDefault="003E7C37" w:rsidP="005305DB">
            <w:pPr>
              <w:snapToGrid w:val="0"/>
              <w:spacing w:line="240" w:lineRule="auto"/>
              <w:rPr>
                <w:rFonts w:ascii="Georgia" w:hAnsi="Georgia" w:cs="Calibri"/>
                <w:sz w:val="18"/>
                <w:szCs w:val="18"/>
              </w:rPr>
            </w:pPr>
          </w:p>
        </w:tc>
      </w:tr>
      <w:tr w:rsidR="003E7C37" w:rsidRPr="00C41FF4" w14:paraId="2B52EE5B" w14:textId="77777777" w:rsidTr="005305DB">
        <w:trPr>
          <w:trHeight w:val="454"/>
        </w:trPr>
        <w:tc>
          <w:tcPr>
            <w:tcW w:w="601" w:type="dxa"/>
            <w:tcBorders>
              <w:top w:val="single" w:sz="4" w:space="0" w:color="000000"/>
              <w:left w:val="single" w:sz="4" w:space="0" w:color="000000"/>
              <w:bottom w:val="single" w:sz="4" w:space="0" w:color="000000"/>
            </w:tcBorders>
            <w:shd w:val="clear" w:color="auto" w:fill="auto"/>
            <w:vAlign w:val="center"/>
          </w:tcPr>
          <w:p w14:paraId="67081FCA" w14:textId="77777777" w:rsidR="003E7C37" w:rsidRPr="00C41FF4" w:rsidRDefault="003E7C37" w:rsidP="005305DB">
            <w:pPr>
              <w:snapToGrid w:val="0"/>
              <w:spacing w:line="240" w:lineRule="auto"/>
              <w:rPr>
                <w:rFonts w:ascii="Georgia" w:hAnsi="Georgia" w:cs="Calibri"/>
                <w:sz w:val="18"/>
                <w:szCs w:val="18"/>
              </w:rPr>
            </w:pPr>
            <w:r w:rsidRPr="00C41FF4">
              <w:rPr>
                <w:rFonts w:ascii="Georgia" w:hAnsi="Georgia" w:cs="Calibri"/>
                <w:sz w:val="18"/>
                <w:szCs w:val="18"/>
              </w:rPr>
              <w:t>3.</w:t>
            </w:r>
          </w:p>
        </w:tc>
        <w:tc>
          <w:tcPr>
            <w:tcW w:w="3511" w:type="dxa"/>
            <w:tcBorders>
              <w:top w:val="single" w:sz="4" w:space="0" w:color="000000"/>
              <w:left w:val="single" w:sz="4" w:space="0" w:color="000000"/>
              <w:bottom w:val="single" w:sz="4" w:space="0" w:color="000000"/>
            </w:tcBorders>
            <w:shd w:val="clear" w:color="auto" w:fill="auto"/>
            <w:vAlign w:val="center"/>
          </w:tcPr>
          <w:p w14:paraId="3DB8636C" w14:textId="77777777" w:rsidR="003E7C37" w:rsidRPr="00C41FF4" w:rsidRDefault="003E7C37" w:rsidP="005305DB">
            <w:pPr>
              <w:spacing w:line="240" w:lineRule="auto"/>
              <w:rPr>
                <w:rFonts w:ascii="Georgia" w:hAnsi="Georgia" w:cs="Calibri"/>
                <w:sz w:val="18"/>
                <w:szCs w:val="18"/>
              </w:rPr>
            </w:pPr>
            <w:r w:rsidRPr="00C41FF4">
              <w:rPr>
                <w:rFonts w:ascii="Georgia" w:hAnsi="Georgia" w:cs="Calibri"/>
                <w:sz w:val="18"/>
                <w:szCs w:val="18"/>
              </w:rPr>
              <w:t>Szerokość całkowita: 850 mm (± 30 mm)</w:t>
            </w:r>
          </w:p>
          <w:p w14:paraId="65CAF44F" w14:textId="77777777" w:rsidR="003E7C37" w:rsidRPr="00C41FF4" w:rsidRDefault="003E7C37" w:rsidP="005305DB">
            <w:pPr>
              <w:spacing w:line="240" w:lineRule="auto"/>
              <w:rPr>
                <w:rFonts w:ascii="Georgia" w:hAnsi="Georgia" w:cs="Calibri"/>
                <w:sz w:val="18"/>
                <w:szCs w:val="18"/>
              </w:rPr>
            </w:pPr>
            <w:r w:rsidRPr="00C41FF4">
              <w:rPr>
                <w:rFonts w:ascii="Georgia" w:hAnsi="Georgia" w:cs="Calibri"/>
                <w:sz w:val="18"/>
                <w:szCs w:val="18"/>
              </w:rPr>
              <w:t>Długość całkowita: 2170 mm (± 30 mm)</w:t>
            </w:r>
          </w:p>
        </w:tc>
        <w:tc>
          <w:tcPr>
            <w:tcW w:w="1843" w:type="dxa"/>
            <w:tcBorders>
              <w:top w:val="single" w:sz="4" w:space="0" w:color="000000"/>
              <w:left w:val="single" w:sz="4" w:space="0" w:color="000000"/>
              <w:bottom w:val="single" w:sz="4" w:space="0" w:color="000000"/>
            </w:tcBorders>
            <w:shd w:val="clear" w:color="auto" w:fill="auto"/>
            <w:vAlign w:val="center"/>
          </w:tcPr>
          <w:p w14:paraId="360B5EE1" w14:textId="77777777" w:rsidR="003E7C37" w:rsidRPr="00C41FF4" w:rsidRDefault="003E7C37" w:rsidP="005305DB">
            <w:pPr>
              <w:spacing w:line="240" w:lineRule="auto"/>
              <w:jc w:val="center"/>
              <w:rPr>
                <w:rFonts w:ascii="Georgia" w:hAnsi="Georgia" w:cs="Calibri"/>
                <w:sz w:val="18"/>
                <w:szCs w:val="18"/>
              </w:rPr>
            </w:pPr>
            <w:r w:rsidRPr="00C41FF4">
              <w:rPr>
                <w:rFonts w:ascii="Georgia" w:hAnsi="Georgia" w:cs="Calibri"/>
                <w:sz w:val="18"/>
                <w:szCs w:val="18"/>
              </w:rPr>
              <w:t>TAK PODAĆ</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3B1F5" w14:textId="77777777" w:rsidR="003E7C37" w:rsidRPr="00C41FF4" w:rsidRDefault="003E7C37" w:rsidP="005305DB">
            <w:pPr>
              <w:snapToGrid w:val="0"/>
              <w:spacing w:line="240" w:lineRule="auto"/>
              <w:rPr>
                <w:rFonts w:ascii="Georgia" w:hAnsi="Georgia" w:cs="Calibri"/>
                <w:sz w:val="18"/>
                <w:szCs w:val="18"/>
              </w:rPr>
            </w:pPr>
          </w:p>
        </w:tc>
        <w:tc>
          <w:tcPr>
            <w:tcW w:w="2268" w:type="dxa"/>
            <w:tcBorders>
              <w:top w:val="single" w:sz="4" w:space="0" w:color="000000"/>
              <w:left w:val="single" w:sz="4" w:space="0" w:color="000000"/>
              <w:bottom w:val="single" w:sz="4" w:space="0" w:color="000000"/>
              <w:right w:val="single" w:sz="4" w:space="0" w:color="000000"/>
            </w:tcBorders>
          </w:tcPr>
          <w:p w14:paraId="590EE423" w14:textId="77777777" w:rsidR="003E7C37" w:rsidRPr="00C41FF4" w:rsidRDefault="003E7C37" w:rsidP="005305DB">
            <w:pPr>
              <w:snapToGrid w:val="0"/>
              <w:spacing w:line="240" w:lineRule="auto"/>
              <w:rPr>
                <w:rFonts w:ascii="Georgia" w:hAnsi="Georgia" w:cs="Calibri"/>
                <w:sz w:val="18"/>
                <w:szCs w:val="18"/>
              </w:rPr>
            </w:pPr>
          </w:p>
        </w:tc>
      </w:tr>
      <w:tr w:rsidR="003E7C37" w:rsidRPr="00C41FF4" w14:paraId="5ED785D1" w14:textId="77777777" w:rsidTr="005305DB">
        <w:trPr>
          <w:trHeight w:val="454"/>
        </w:trPr>
        <w:tc>
          <w:tcPr>
            <w:tcW w:w="601" w:type="dxa"/>
            <w:tcBorders>
              <w:top w:val="single" w:sz="4" w:space="0" w:color="000000"/>
              <w:left w:val="single" w:sz="4" w:space="0" w:color="000000"/>
              <w:bottom w:val="single" w:sz="4" w:space="0" w:color="000000"/>
            </w:tcBorders>
            <w:shd w:val="clear" w:color="auto" w:fill="auto"/>
            <w:vAlign w:val="center"/>
          </w:tcPr>
          <w:p w14:paraId="278ED228" w14:textId="77777777" w:rsidR="003E7C37" w:rsidRPr="00C41FF4" w:rsidRDefault="003E7C37" w:rsidP="005305DB">
            <w:pPr>
              <w:snapToGrid w:val="0"/>
              <w:spacing w:line="240" w:lineRule="auto"/>
              <w:rPr>
                <w:rFonts w:ascii="Georgia" w:hAnsi="Georgia" w:cs="Calibri"/>
                <w:sz w:val="18"/>
                <w:szCs w:val="18"/>
              </w:rPr>
            </w:pPr>
            <w:r w:rsidRPr="00C41FF4">
              <w:rPr>
                <w:rFonts w:ascii="Georgia" w:hAnsi="Georgia" w:cs="Calibri"/>
                <w:sz w:val="18"/>
                <w:szCs w:val="18"/>
              </w:rPr>
              <w:t>4.</w:t>
            </w:r>
          </w:p>
        </w:tc>
        <w:tc>
          <w:tcPr>
            <w:tcW w:w="3511" w:type="dxa"/>
            <w:tcBorders>
              <w:top w:val="single" w:sz="4" w:space="0" w:color="000000"/>
              <w:left w:val="single" w:sz="4" w:space="0" w:color="000000"/>
              <w:bottom w:val="single" w:sz="4" w:space="0" w:color="000000"/>
            </w:tcBorders>
            <w:shd w:val="clear" w:color="auto" w:fill="auto"/>
            <w:vAlign w:val="center"/>
          </w:tcPr>
          <w:p w14:paraId="2D210BBE" w14:textId="77777777" w:rsidR="003E7C37" w:rsidRPr="00C41FF4" w:rsidRDefault="003E7C37" w:rsidP="005305DB">
            <w:pPr>
              <w:spacing w:line="240" w:lineRule="auto"/>
              <w:rPr>
                <w:rFonts w:ascii="Georgia" w:hAnsi="Georgia" w:cs="Calibri"/>
                <w:sz w:val="18"/>
                <w:szCs w:val="18"/>
              </w:rPr>
            </w:pPr>
            <w:r w:rsidRPr="00C41FF4">
              <w:rPr>
                <w:rFonts w:ascii="Georgia" w:hAnsi="Georgia" w:cs="Calibri"/>
                <w:sz w:val="18"/>
                <w:szCs w:val="18"/>
              </w:rPr>
              <w:t>Wysokość regulowana nożnie za pomocą pompy hydraulicznej w zakresie: 450 - 800 mm (±30 mm), regulacja odbywa się za pomocą 2 pedałów umieszczonych z boku wózka.</w:t>
            </w:r>
          </w:p>
        </w:tc>
        <w:tc>
          <w:tcPr>
            <w:tcW w:w="1843" w:type="dxa"/>
            <w:tcBorders>
              <w:top w:val="single" w:sz="4" w:space="0" w:color="000000"/>
              <w:left w:val="single" w:sz="4" w:space="0" w:color="000000"/>
              <w:bottom w:val="single" w:sz="4" w:space="0" w:color="000000"/>
            </w:tcBorders>
            <w:shd w:val="clear" w:color="auto" w:fill="auto"/>
            <w:vAlign w:val="center"/>
          </w:tcPr>
          <w:p w14:paraId="67CC4F3D" w14:textId="77777777" w:rsidR="003E7C37" w:rsidRPr="00C41FF4" w:rsidRDefault="003E7C37" w:rsidP="005305DB">
            <w:pPr>
              <w:spacing w:line="240" w:lineRule="auto"/>
              <w:jc w:val="center"/>
              <w:rPr>
                <w:rFonts w:ascii="Georgia" w:hAnsi="Georgia" w:cs="Calibri"/>
                <w:sz w:val="18"/>
                <w:szCs w:val="18"/>
              </w:rPr>
            </w:pPr>
            <w:r w:rsidRPr="00C41FF4">
              <w:rPr>
                <w:rFonts w:ascii="Georgia" w:hAnsi="Georgia" w:cs="Calibri"/>
                <w:sz w:val="18"/>
                <w:szCs w:val="18"/>
              </w:rPr>
              <w:t>TAK PODAĆ</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8C17C" w14:textId="77777777" w:rsidR="003E7C37" w:rsidRPr="00C41FF4" w:rsidRDefault="003E7C37" w:rsidP="005305DB">
            <w:pPr>
              <w:snapToGrid w:val="0"/>
              <w:spacing w:line="240" w:lineRule="auto"/>
              <w:rPr>
                <w:rFonts w:ascii="Georgia" w:hAnsi="Georgia" w:cs="Calibri"/>
                <w:sz w:val="18"/>
                <w:szCs w:val="18"/>
              </w:rPr>
            </w:pPr>
          </w:p>
        </w:tc>
        <w:tc>
          <w:tcPr>
            <w:tcW w:w="2268" w:type="dxa"/>
            <w:tcBorders>
              <w:top w:val="single" w:sz="4" w:space="0" w:color="000000"/>
              <w:left w:val="single" w:sz="4" w:space="0" w:color="000000"/>
              <w:bottom w:val="single" w:sz="4" w:space="0" w:color="000000"/>
              <w:right w:val="single" w:sz="4" w:space="0" w:color="000000"/>
            </w:tcBorders>
          </w:tcPr>
          <w:p w14:paraId="7EF38237" w14:textId="77777777" w:rsidR="003E7C37" w:rsidRPr="00C41FF4" w:rsidRDefault="003E7C37" w:rsidP="005305DB">
            <w:pPr>
              <w:snapToGrid w:val="0"/>
              <w:spacing w:line="240" w:lineRule="auto"/>
              <w:rPr>
                <w:rFonts w:ascii="Georgia" w:hAnsi="Georgia" w:cs="Calibri"/>
                <w:sz w:val="18"/>
                <w:szCs w:val="18"/>
              </w:rPr>
            </w:pPr>
          </w:p>
        </w:tc>
      </w:tr>
      <w:tr w:rsidR="003E7C37" w:rsidRPr="00C41FF4" w14:paraId="2E15D3EE" w14:textId="77777777" w:rsidTr="005305DB">
        <w:trPr>
          <w:trHeight w:val="454"/>
        </w:trPr>
        <w:tc>
          <w:tcPr>
            <w:tcW w:w="601" w:type="dxa"/>
            <w:tcBorders>
              <w:left w:val="single" w:sz="4" w:space="0" w:color="000000"/>
              <w:bottom w:val="single" w:sz="4" w:space="0" w:color="000000"/>
            </w:tcBorders>
            <w:shd w:val="clear" w:color="auto" w:fill="auto"/>
            <w:vAlign w:val="center"/>
          </w:tcPr>
          <w:p w14:paraId="0D359D49" w14:textId="77777777" w:rsidR="003E7C37" w:rsidRPr="00C41FF4" w:rsidRDefault="003E7C37" w:rsidP="005305DB">
            <w:pPr>
              <w:snapToGrid w:val="0"/>
              <w:spacing w:line="240" w:lineRule="auto"/>
              <w:rPr>
                <w:rFonts w:ascii="Georgia" w:hAnsi="Georgia" w:cs="Calibri"/>
                <w:sz w:val="18"/>
                <w:szCs w:val="18"/>
              </w:rPr>
            </w:pPr>
            <w:r w:rsidRPr="00C41FF4">
              <w:rPr>
                <w:rFonts w:ascii="Georgia" w:hAnsi="Georgia" w:cs="Calibri"/>
                <w:sz w:val="18"/>
                <w:szCs w:val="18"/>
              </w:rPr>
              <w:t>5.</w:t>
            </w:r>
          </w:p>
        </w:tc>
        <w:tc>
          <w:tcPr>
            <w:tcW w:w="3511" w:type="dxa"/>
            <w:tcBorders>
              <w:left w:val="single" w:sz="4" w:space="0" w:color="000000"/>
              <w:bottom w:val="single" w:sz="4" w:space="0" w:color="000000"/>
            </w:tcBorders>
            <w:shd w:val="clear" w:color="auto" w:fill="auto"/>
            <w:vAlign w:val="center"/>
          </w:tcPr>
          <w:p w14:paraId="5CDFC4BF" w14:textId="77777777" w:rsidR="003E7C37" w:rsidRPr="00C41FF4" w:rsidRDefault="003E7C37" w:rsidP="005305DB">
            <w:pPr>
              <w:spacing w:line="240" w:lineRule="auto"/>
              <w:rPr>
                <w:rFonts w:ascii="Georgia" w:hAnsi="Georgia" w:cs="Calibri"/>
                <w:sz w:val="18"/>
                <w:szCs w:val="18"/>
              </w:rPr>
            </w:pPr>
            <w:r w:rsidRPr="00C41FF4">
              <w:rPr>
                <w:rFonts w:ascii="Georgia" w:hAnsi="Georgia" w:cs="Calibri"/>
                <w:sz w:val="18"/>
                <w:szCs w:val="18"/>
              </w:rPr>
              <w:t xml:space="preserve">Pozycja </w:t>
            </w:r>
            <w:proofErr w:type="spellStart"/>
            <w:r w:rsidRPr="00C41FF4">
              <w:rPr>
                <w:rFonts w:ascii="Georgia" w:hAnsi="Georgia" w:cs="Calibri"/>
                <w:sz w:val="18"/>
                <w:szCs w:val="18"/>
              </w:rPr>
              <w:t>Trendelenburga</w:t>
            </w:r>
            <w:proofErr w:type="spellEnd"/>
            <w:r w:rsidRPr="00C41FF4">
              <w:rPr>
                <w:rFonts w:ascii="Georgia" w:hAnsi="Georgia" w:cs="Calibri"/>
                <w:sz w:val="18"/>
                <w:szCs w:val="18"/>
              </w:rPr>
              <w:t xml:space="preserve"> uzyskiwana za pomocą sprężyny gazowej z blokadą: 0</w:t>
            </w:r>
            <w:r w:rsidRPr="00C41FF4">
              <w:rPr>
                <w:rFonts w:ascii="Georgia" w:hAnsi="Georgia" w:cs="Calibri"/>
                <w:sz w:val="18"/>
                <w:szCs w:val="18"/>
                <w:vertAlign w:val="superscript"/>
              </w:rPr>
              <w:t>0</w:t>
            </w:r>
            <w:r w:rsidRPr="00C41FF4">
              <w:rPr>
                <w:rFonts w:ascii="Georgia" w:hAnsi="Georgia" w:cs="Calibri"/>
                <w:sz w:val="18"/>
                <w:szCs w:val="18"/>
              </w:rPr>
              <w:t xml:space="preserve"> - 12</w:t>
            </w:r>
            <w:r w:rsidRPr="00C41FF4">
              <w:rPr>
                <w:rFonts w:ascii="Georgia" w:hAnsi="Georgia" w:cs="Calibri"/>
                <w:sz w:val="18"/>
                <w:szCs w:val="18"/>
                <w:vertAlign w:val="superscript"/>
              </w:rPr>
              <w:t>0</w:t>
            </w:r>
            <w:r w:rsidRPr="00C41FF4">
              <w:rPr>
                <w:rFonts w:ascii="Georgia" w:hAnsi="Georgia" w:cs="Calibri"/>
                <w:sz w:val="18"/>
                <w:szCs w:val="18"/>
              </w:rPr>
              <w:t xml:space="preserve"> (± 2</w:t>
            </w:r>
            <w:r w:rsidRPr="00C41FF4">
              <w:rPr>
                <w:rFonts w:ascii="Georgia" w:hAnsi="Georgia" w:cs="Calibri"/>
                <w:sz w:val="18"/>
                <w:szCs w:val="18"/>
                <w:vertAlign w:val="superscript"/>
              </w:rPr>
              <w:t>0</w:t>
            </w:r>
            <w:r w:rsidRPr="00C41FF4">
              <w:rPr>
                <w:rFonts w:ascii="Georgia" w:hAnsi="Georgia" w:cs="Calibri"/>
                <w:sz w:val="18"/>
                <w:szCs w:val="18"/>
              </w:rPr>
              <w:t>) – regulacja płynna</w:t>
            </w:r>
          </w:p>
        </w:tc>
        <w:tc>
          <w:tcPr>
            <w:tcW w:w="1843" w:type="dxa"/>
            <w:tcBorders>
              <w:left w:val="single" w:sz="4" w:space="0" w:color="000000"/>
              <w:bottom w:val="single" w:sz="4" w:space="0" w:color="000000"/>
            </w:tcBorders>
            <w:shd w:val="clear" w:color="auto" w:fill="auto"/>
            <w:vAlign w:val="center"/>
          </w:tcPr>
          <w:p w14:paraId="0F8BBB51" w14:textId="77777777" w:rsidR="003E7C37" w:rsidRPr="00C41FF4" w:rsidRDefault="003E7C37" w:rsidP="005305DB">
            <w:pPr>
              <w:spacing w:line="240" w:lineRule="auto"/>
              <w:jc w:val="center"/>
              <w:rPr>
                <w:rFonts w:ascii="Georgia" w:hAnsi="Georgia" w:cs="Calibri"/>
                <w:sz w:val="18"/>
                <w:szCs w:val="18"/>
              </w:rPr>
            </w:pPr>
            <w:r w:rsidRPr="00C41FF4">
              <w:rPr>
                <w:rFonts w:ascii="Georgia" w:hAnsi="Georgia" w:cs="Calibri"/>
                <w:sz w:val="18"/>
                <w:szCs w:val="18"/>
              </w:rPr>
              <w:t>TAK PODAĆ</w:t>
            </w:r>
          </w:p>
        </w:tc>
        <w:tc>
          <w:tcPr>
            <w:tcW w:w="2268" w:type="dxa"/>
            <w:tcBorders>
              <w:left w:val="single" w:sz="4" w:space="0" w:color="000000"/>
              <w:bottom w:val="single" w:sz="4" w:space="0" w:color="000000"/>
              <w:right w:val="single" w:sz="4" w:space="0" w:color="000000"/>
            </w:tcBorders>
            <w:shd w:val="clear" w:color="auto" w:fill="auto"/>
            <w:vAlign w:val="center"/>
          </w:tcPr>
          <w:p w14:paraId="7E9DC36D" w14:textId="77777777" w:rsidR="003E7C37" w:rsidRPr="00C41FF4" w:rsidRDefault="003E7C37" w:rsidP="005305DB">
            <w:pPr>
              <w:spacing w:line="240" w:lineRule="auto"/>
              <w:rPr>
                <w:rFonts w:ascii="Georgia" w:hAnsi="Georgia" w:cs="Calibri"/>
                <w:sz w:val="18"/>
                <w:szCs w:val="18"/>
              </w:rPr>
            </w:pPr>
            <w:r w:rsidRPr="00C41FF4">
              <w:rPr>
                <w:rFonts w:ascii="Georgia" w:hAnsi="Georgia" w:cs="Calibri"/>
                <w:sz w:val="18"/>
                <w:szCs w:val="18"/>
              </w:rPr>
              <w:t>Dźwignia regulacji przechyłów wzdłużnych dostępna od strony wezgłowia i nóg TAK – 10pkt, NIE – 0 pkt</w:t>
            </w:r>
          </w:p>
        </w:tc>
        <w:tc>
          <w:tcPr>
            <w:tcW w:w="2268" w:type="dxa"/>
            <w:tcBorders>
              <w:left w:val="single" w:sz="4" w:space="0" w:color="000000"/>
              <w:bottom w:val="single" w:sz="4" w:space="0" w:color="000000"/>
              <w:right w:val="single" w:sz="4" w:space="0" w:color="000000"/>
            </w:tcBorders>
          </w:tcPr>
          <w:p w14:paraId="055F24DD" w14:textId="77777777" w:rsidR="003E7C37" w:rsidRPr="00C41FF4" w:rsidRDefault="003E7C37" w:rsidP="005305DB">
            <w:pPr>
              <w:spacing w:line="240" w:lineRule="auto"/>
              <w:rPr>
                <w:rFonts w:ascii="Georgia" w:hAnsi="Georgia" w:cs="Calibri"/>
                <w:sz w:val="18"/>
                <w:szCs w:val="18"/>
              </w:rPr>
            </w:pPr>
          </w:p>
        </w:tc>
      </w:tr>
      <w:tr w:rsidR="003E7C37" w:rsidRPr="00C41FF4" w14:paraId="4BA94387" w14:textId="77777777" w:rsidTr="005305DB">
        <w:trPr>
          <w:trHeight w:val="454"/>
        </w:trPr>
        <w:tc>
          <w:tcPr>
            <w:tcW w:w="601" w:type="dxa"/>
            <w:tcBorders>
              <w:top w:val="single" w:sz="4" w:space="0" w:color="000000"/>
              <w:left w:val="single" w:sz="4" w:space="0" w:color="000000"/>
              <w:bottom w:val="single" w:sz="4" w:space="0" w:color="000000"/>
            </w:tcBorders>
            <w:shd w:val="clear" w:color="auto" w:fill="auto"/>
            <w:vAlign w:val="center"/>
          </w:tcPr>
          <w:p w14:paraId="16701A4B" w14:textId="77777777" w:rsidR="003E7C37" w:rsidRPr="00C41FF4" w:rsidRDefault="003E7C37" w:rsidP="005305DB">
            <w:pPr>
              <w:snapToGrid w:val="0"/>
              <w:spacing w:line="240" w:lineRule="auto"/>
              <w:rPr>
                <w:rFonts w:ascii="Georgia" w:hAnsi="Georgia" w:cs="Calibri"/>
                <w:sz w:val="18"/>
                <w:szCs w:val="18"/>
              </w:rPr>
            </w:pPr>
            <w:r w:rsidRPr="00C41FF4">
              <w:rPr>
                <w:rFonts w:ascii="Georgia" w:hAnsi="Georgia" w:cs="Calibri"/>
                <w:sz w:val="18"/>
                <w:szCs w:val="18"/>
              </w:rPr>
              <w:t>6.</w:t>
            </w:r>
          </w:p>
        </w:tc>
        <w:tc>
          <w:tcPr>
            <w:tcW w:w="3511" w:type="dxa"/>
            <w:tcBorders>
              <w:top w:val="single" w:sz="4" w:space="0" w:color="000000"/>
              <w:left w:val="single" w:sz="4" w:space="0" w:color="000000"/>
              <w:bottom w:val="single" w:sz="4" w:space="0" w:color="000000"/>
            </w:tcBorders>
            <w:shd w:val="clear" w:color="auto" w:fill="auto"/>
            <w:vAlign w:val="center"/>
          </w:tcPr>
          <w:p w14:paraId="65AD7800" w14:textId="77777777" w:rsidR="003E7C37" w:rsidRPr="00C41FF4" w:rsidRDefault="003E7C37" w:rsidP="005305DB">
            <w:pPr>
              <w:spacing w:line="240" w:lineRule="auto"/>
              <w:rPr>
                <w:rFonts w:ascii="Georgia" w:hAnsi="Georgia" w:cs="Calibri"/>
                <w:sz w:val="18"/>
                <w:szCs w:val="18"/>
              </w:rPr>
            </w:pPr>
            <w:r w:rsidRPr="00C41FF4">
              <w:rPr>
                <w:rFonts w:ascii="Georgia" w:hAnsi="Georgia" w:cs="Calibri"/>
                <w:sz w:val="18"/>
                <w:szCs w:val="18"/>
              </w:rPr>
              <w:t>Pozycja anty-</w:t>
            </w:r>
            <w:proofErr w:type="spellStart"/>
            <w:r w:rsidRPr="00C41FF4">
              <w:rPr>
                <w:rFonts w:ascii="Georgia" w:hAnsi="Georgia" w:cs="Calibri"/>
                <w:sz w:val="18"/>
                <w:szCs w:val="18"/>
              </w:rPr>
              <w:t>Trendelenburga</w:t>
            </w:r>
            <w:proofErr w:type="spellEnd"/>
            <w:r w:rsidRPr="00C41FF4">
              <w:rPr>
                <w:rFonts w:ascii="Georgia" w:hAnsi="Georgia" w:cs="Calibri"/>
                <w:sz w:val="18"/>
                <w:szCs w:val="18"/>
              </w:rPr>
              <w:t xml:space="preserve"> uzyskiwana za pomocą sprężyny gazowej z blokadą w zakresie:  0</w:t>
            </w:r>
            <w:r w:rsidRPr="00C41FF4">
              <w:rPr>
                <w:rFonts w:ascii="Georgia" w:hAnsi="Georgia" w:cs="Calibri"/>
                <w:sz w:val="18"/>
                <w:szCs w:val="18"/>
                <w:vertAlign w:val="superscript"/>
              </w:rPr>
              <w:t>0</w:t>
            </w:r>
            <w:r w:rsidRPr="00C41FF4">
              <w:rPr>
                <w:rFonts w:ascii="Georgia" w:hAnsi="Georgia" w:cs="Calibri"/>
                <w:sz w:val="18"/>
                <w:szCs w:val="18"/>
              </w:rPr>
              <w:t xml:space="preserve"> - 12</w:t>
            </w:r>
            <w:r w:rsidRPr="00C41FF4">
              <w:rPr>
                <w:rFonts w:ascii="Georgia" w:hAnsi="Georgia" w:cs="Calibri"/>
                <w:sz w:val="18"/>
                <w:szCs w:val="18"/>
                <w:vertAlign w:val="superscript"/>
              </w:rPr>
              <w:t>0</w:t>
            </w:r>
            <w:r w:rsidRPr="00C41FF4">
              <w:rPr>
                <w:rFonts w:ascii="Georgia" w:hAnsi="Georgia" w:cs="Calibri"/>
                <w:sz w:val="18"/>
                <w:szCs w:val="18"/>
              </w:rPr>
              <w:t xml:space="preserve"> (± 2</w:t>
            </w:r>
            <w:r w:rsidRPr="00C41FF4">
              <w:rPr>
                <w:rFonts w:ascii="Georgia" w:hAnsi="Georgia" w:cs="Calibri"/>
                <w:sz w:val="18"/>
                <w:szCs w:val="18"/>
                <w:vertAlign w:val="superscript"/>
              </w:rPr>
              <w:t>0</w:t>
            </w:r>
            <w:r w:rsidRPr="00C41FF4">
              <w:rPr>
                <w:rFonts w:ascii="Georgia" w:hAnsi="Georgia" w:cs="Calibri"/>
                <w:sz w:val="18"/>
                <w:szCs w:val="18"/>
              </w:rPr>
              <w:t>) – regulacja płynna</w:t>
            </w:r>
          </w:p>
        </w:tc>
        <w:tc>
          <w:tcPr>
            <w:tcW w:w="1843" w:type="dxa"/>
            <w:tcBorders>
              <w:top w:val="single" w:sz="4" w:space="0" w:color="000000"/>
              <w:left w:val="single" w:sz="4" w:space="0" w:color="000000"/>
              <w:bottom w:val="single" w:sz="4" w:space="0" w:color="000000"/>
            </w:tcBorders>
            <w:shd w:val="clear" w:color="auto" w:fill="auto"/>
            <w:vAlign w:val="center"/>
          </w:tcPr>
          <w:p w14:paraId="4AE18026" w14:textId="77777777" w:rsidR="003E7C37" w:rsidRPr="00C41FF4" w:rsidRDefault="003E7C37" w:rsidP="005305DB">
            <w:pPr>
              <w:spacing w:line="240" w:lineRule="auto"/>
              <w:jc w:val="center"/>
              <w:rPr>
                <w:rFonts w:ascii="Georgia" w:hAnsi="Georgia" w:cs="Calibri"/>
                <w:sz w:val="18"/>
                <w:szCs w:val="18"/>
              </w:rPr>
            </w:pPr>
            <w:r w:rsidRPr="00C41FF4">
              <w:rPr>
                <w:rFonts w:ascii="Georgia" w:hAnsi="Georgia" w:cs="Calibri"/>
                <w:sz w:val="18"/>
                <w:szCs w:val="18"/>
              </w:rPr>
              <w:t>TAK PODAĆ</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E1E13" w14:textId="77777777" w:rsidR="003E7C37" w:rsidRPr="00C41FF4" w:rsidRDefault="003E7C37" w:rsidP="005305DB">
            <w:pPr>
              <w:snapToGrid w:val="0"/>
              <w:spacing w:line="240" w:lineRule="auto"/>
              <w:rPr>
                <w:rFonts w:ascii="Georgia" w:hAnsi="Georgia" w:cs="Calibri"/>
                <w:sz w:val="18"/>
                <w:szCs w:val="18"/>
              </w:rPr>
            </w:pPr>
          </w:p>
        </w:tc>
        <w:tc>
          <w:tcPr>
            <w:tcW w:w="2268" w:type="dxa"/>
            <w:tcBorders>
              <w:top w:val="single" w:sz="4" w:space="0" w:color="000000"/>
              <w:left w:val="single" w:sz="4" w:space="0" w:color="000000"/>
              <w:bottom w:val="single" w:sz="4" w:space="0" w:color="000000"/>
              <w:right w:val="single" w:sz="4" w:space="0" w:color="000000"/>
            </w:tcBorders>
          </w:tcPr>
          <w:p w14:paraId="7AD4AACC" w14:textId="77777777" w:rsidR="003E7C37" w:rsidRPr="00C41FF4" w:rsidRDefault="003E7C37" w:rsidP="005305DB">
            <w:pPr>
              <w:snapToGrid w:val="0"/>
              <w:spacing w:line="240" w:lineRule="auto"/>
              <w:rPr>
                <w:rFonts w:ascii="Georgia" w:hAnsi="Georgia" w:cs="Calibri"/>
                <w:sz w:val="18"/>
                <w:szCs w:val="18"/>
              </w:rPr>
            </w:pPr>
          </w:p>
        </w:tc>
      </w:tr>
      <w:tr w:rsidR="003E7C37" w:rsidRPr="00C41FF4" w14:paraId="15391939" w14:textId="77777777" w:rsidTr="005305DB">
        <w:trPr>
          <w:trHeight w:val="454"/>
        </w:trPr>
        <w:tc>
          <w:tcPr>
            <w:tcW w:w="601" w:type="dxa"/>
            <w:tcBorders>
              <w:top w:val="single" w:sz="4" w:space="0" w:color="000000"/>
              <w:left w:val="single" w:sz="4" w:space="0" w:color="000000"/>
              <w:bottom w:val="single" w:sz="4" w:space="0" w:color="000000"/>
            </w:tcBorders>
            <w:shd w:val="clear" w:color="auto" w:fill="auto"/>
            <w:vAlign w:val="center"/>
          </w:tcPr>
          <w:p w14:paraId="37906FC7" w14:textId="77777777" w:rsidR="003E7C37" w:rsidRPr="00C41FF4" w:rsidRDefault="003E7C37" w:rsidP="005305DB">
            <w:pPr>
              <w:snapToGrid w:val="0"/>
              <w:spacing w:line="240" w:lineRule="auto"/>
              <w:rPr>
                <w:rFonts w:ascii="Georgia" w:hAnsi="Georgia" w:cs="Calibri"/>
                <w:sz w:val="18"/>
                <w:szCs w:val="18"/>
              </w:rPr>
            </w:pPr>
            <w:r w:rsidRPr="00C41FF4">
              <w:rPr>
                <w:rFonts w:ascii="Georgia" w:hAnsi="Georgia" w:cs="Calibri"/>
                <w:sz w:val="18"/>
                <w:szCs w:val="18"/>
              </w:rPr>
              <w:t>8.</w:t>
            </w:r>
          </w:p>
        </w:tc>
        <w:tc>
          <w:tcPr>
            <w:tcW w:w="3511" w:type="dxa"/>
            <w:tcBorders>
              <w:top w:val="single" w:sz="4" w:space="0" w:color="000000"/>
              <w:left w:val="single" w:sz="4" w:space="0" w:color="000000"/>
              <w:bottom w:val="single" w:sz="4" w:space="0" w:color="000000"/>
            </w:tcBorders>
            <w:shd w:val="clear" w:color="auto" w:fill="auto"/>
            <w:vAlign w:val="center"/>
          </w:tcPr>
          <w:p w14:paraId="3B1D080D" w14:textId="77777777" w:rsidR="003E7C37" w:rsidRPr="00C41FF4" w:rsidRDefault="003E7C37" w:rsidP="005305DB">
            <w:pPr>
              <w:spacing w:line="240" w:lineRule="auto"/>
              <w:rPr>
                <w:rFonts w:ascii="Georgia" w:hAnsi="Georgia" w:cs="Calibri"/>
                <w:sz w:val="18"/>
                <w:szCs w:val="18"/>
              </w:rPr>
            </w:pPr>
            <w:r w:rsidRPr="00C41FF4">
              <w:rPr>
                <w:rFonts w:ascii="Georgia" w:hAnsi="Georgia" w:cs="Calibri"/>
                <w:sz w:val="18"/>
                <w:szCs w:val="18"/>
              </w:rPr>
              <w:t>Leże dwusegmentowe, wypełnione płytą tworzywową HPL przezierną dla promieni RTG</w:t>
            </w:r>
          </w:p>
        </w:tc>
        <w:tc>
          <w:tcPr>
            <w:tcW w:w="1843" w:type="dxa"/>
            <w:tcBorders>
              <w:top w:val="single" w:sz="4" w:space="0" w:color="000000"/>
              <w:left w:val="single" w:sz="4" w:space="0" w:color="000000"/>
              <w:bottom w:val="single" w:sz="4" w:space="0" w:color="000000"/>
            </w:tcBorders>
            <w:shd w:val="clear" w:color="auto" w:fill="auto"/>
            <w:vAlign w:val="center"/>
          </w:tcPr>
          <w:p w14:paraId="63CA9DA2" w14:textId="77777777" w:rsidR="003E7C37" w:rsidRPr="00C41FF4" w:rsidRDefault="003E7C37" w:rsidP="005305DB">
            <w:pPr>
              <w:spacing w:line="240" w:lineRule="auto"/>
              <w:jc w:val="center"/>
              <w:rPr>
                <w:rFonts w:ascii="Georgia" w:hAnsi="Georgia" w:cs="Calibri"/>
                <w:sz w:val="18"/>
                <w:szCs w:val="18"/>
              </w:rPr>
            </w:pPr>
            <w:r w:rsidRPr="00C41FF4">
              <w:rPr>
                <w:rFonts w:ascii="Georgia" w:hAnsi="Georgia" w:cs="Calibri"/>
                <w:sz w:val="18"/>
                <w:szCs w:val="18"/>
              </w:rPr>
              <w:t>TAK PODAĆ</w:t>
            </w:r>
          </w:p>
          <w:p w14:paraId="6F0E318E" w14:textId="77777777" w:rsidR="003E7C37" w:rsidRPr="00C41FF4" w:rsidRDefault="003E7C37" w:rsidP="005305DB">
            <w:pPr>
              <w:spacing w:line="240" w:lineRule="auto"/>
              <w:jc w:val="center"/>
              <w:rPr>
                <w:rFonts w:ascii="Georgia" w:hAnsi="Georgia" w:cs="Calibri"/>
                <w:sz w:val="18"/>
                <w:szCs w:val="18"/>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00F66" w14:textId="77777777" w:rsidR="003E7C37" w:rsidRPr="00C41FF4" w:rsidRDefault="003E7C37" w:rsidP="005305DB">
            <w:pPr>
              <w:snapToGrid w:val="0"/>
              <w:spacing w:line="240" w:lineRule="auto"/>
              <w:rPr>
                <w:rFonts w:ascii="Georgia" w:hAnsi="Georgia" w:cs="Calibri"/>
                <w:sz w:val="18"/>
                <w:szCs w:val="18"/>
              </w:rPr>
            </w:pPr>
          </w:p>
        </w:tc>
        <w:tc>
          <w:tcPr>
            <w:tcW w:w="2268" w:type="dxa"/>
            <w:tcBorders>
              <w:top w:val="single" w:sz="4" w:space="0" w:color="000000"/>
              <w:left w:val="single" w:sz="4" w:space="0" w:color="000000"/>
              <w:bottom w:val="single" w:sz="4" w:space="0" w:color="000000"/>
              <w:right w:val="single" w:sz="4" w:space="0" w:color="000000"/>
            </w:tcBorders>
          </w:tcPr>
          <w:p w14:paraId="47AB6471" w14:textId="77777777" w:rsidR="003E7C37" w:rsidRPr="00C41FF4" w:rsidRDefault="003E7C37" w:rsidP="005305DB">
            <w:pPr>
              <w:snapToGrid w:val="0"/>
              <w:spacing w:line="240" w:lineRule="auto"/>
              <w:rPr>
                <w:rFonts w:ascii="Georgia" w:hAnsi="Georgia" w:cs="Calibri"/>
                <w:sz w:val="18"/>
                <w:szCs w:val="18"/>
              </w:rPr>
            </w:pPr>
          </w:p>
        </w:tc>
      </w:tr>
      <w:tr w:rsidR="003E7C37" w:rsidRPr="00C41FF4" w14:paraId="495B52F1" w14:textId="77777777" w:rsidTr="005305DB">
        <w:trPr>
          <w:trHeight w:val="140"/>
        </w:trPr>
        <w:tc>
          <w:tcPr>
            <w:tcW w:w="601" w:type="dxa"/>
            <w:tcBorders>
              <w:top w:val="single" w:sz="4" w:space="0" w:color="000000"/>
              <w:left w:val="single" w:sz="4" w:space="0" w:color="000000"/>
              <w:bottom w:val="single" w:sz="4" w:space="0" w:color="000000"/>
            </w:tcBorders>
            <w:shd w:val="clear" w:color="auto" w:fill="auto"/>
            <w:vAlign w:val="center"/>
          </w:tcPr>
          <w:p w14:paraId="4A894ED6" w14:textId="77777777" w:rsidR="003E7C37" w:rsidRPr="00C41FF4" w:rsidRDefault="003E7C37" w:rsidP="005305DB">
            <w:pPr>
              <w:snapToGrid w:val="0"/>
              <w:spacing w:line="240" w:lineRule="auto"/>
              <w:rPr>
                <w:rFonts w:ascii="Georgia" w:hAnsi="Georgia" w:cs="Calibri"/>
                <w:sz w:val="18"/>
                <w:szCs w:val="18"/>
              </w:rPr>
            </w:pPr>
            <w:r w:rsidRPr="00C41FF4">
              <w:rPr>
                <w:rFonts w:ascii="Georgia" w:hAnsi="Georgia" w:cs="Calibri"/>
                <w:sz w:val="18"/>
                <w:szCs w:val="18"/>
              </w:rPr>
              <w:t>9.</w:t>
            </w:r>
          </w:p>
        </w:tc>
        <w:tc>
          <w:tcPr>
            <w:tcW w:w="3511" w:type="dxa"/>
            <w:tcBorders>
              <w:top w:val="single" w:sz="4" w:space="0" w:color="000000"/>
              <w:left w:val="single" w:sz="4" w:space="0" w:color="000000"/>
              <w:bottom w:val="single" w:sz="4" w:space="0" w:color="000000"/>
            </w:tcBorders>
            <w:shd w:val="clear" w:color="auto" w:fill="auto"/>
            <w:vAlign w:val="center"/>
          </w:tcPr>
          <w:p w14:paraId="10A24B40" w14:textId="77777777" w:rsidR="003E7C37" w:rsidRPr="00C41FF4" w:rsidRDefault="003E7C37" w:rsidP="005305DB">
            <w:pPr>
              <w:spacing w:line="240" w:lineRule="auto"/>
              <w:rPr>
                <w:rFonts w:ascii="Georgia" w:hAnsi="Georgia" w:cs="Calibri"/>
                <w:sz w:val="18"/>
                <w:szCs w:val="18"/>
              </w:rPr>
            </w:pPr>
            <w:r w:rsidRPr="00C41FF4">
              <w:rPr>
                <w:rFonts w:ascii="Georgia" w:hAnsi="Georgia" w:cs="Calibri"/>
                <w:sz w:val="18"/>
                <w:szCs w:val="18"/>
              </w:rPr>
              <w:t>Pod leżem prowadnica na kasetę RTG umożliwiająca jej przesunięcie w celu wykonania zdjęcia</w:t>
            </w:r>
          </w:p>
        </w:tc>
        <w:tc>
          <w:tcPr>
            <w:tcW w:w="1843" w:type="dxa"/>
            <w:tcBorders>
              <w:top w:val="single" w:sz="4" w:space="0" w:color="000000"/>
              <w:left w:val="single" w:sz="4" w:space="0" w:color="000000"/>
              <w:bottom w:val="single" w:sz="4" w:space="0" w:color="000000"/>
            </w:tcBorders>
            <w:shd w:val="clear" w:color="auto" w:fill="auto"/>
            <w:vAlign w:val="center"/>
          </w:tcPr>
          <w:p w14:paraId="3D2D921E" w14:textId="77777777" w:rsidR="003E7C37" w:rsidRPr="00C41FF4" w:rsidRDefault="003E7C37" w:rsidP="005305DB">
            <w:pPr>
              <w:spacing w:line="240" w:lineRule="auto"/>
              <w:jc w:val="center"/>
              <w:rPr>
                <w:rFonts w:ascii="Georgia" w:hAnsi="Georgia" w:cs="Calibri"/>
                <w:sz w:val="18"/>
                <w:szCs w:val="18"/>
              </w:rPr>
            </w:pPr>
            <w:r w:rsidRPr="00C41FF4">
              <w:rPr>
                <w:rFonts w:ascii="Georgia" w:hAnsi="Georgia" w:cs="Calibri"/>
                <w:sz w:val="18"/>
                <w:szCs w:val="18"/>
              </w:rPr>
              <w:t xml:space="preserve">TAK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B67C3" w14:textId="77777777" w:rsidR="003E7C37" w:rsidRPr="00C41FF4" w:rsidRDefault="003E7C37" w:rsidP="005305DB">
            <w:pPr>
              <w:snapToGrid w:val="0"/>
              <w:spacing w:line="240" w:lineRule="auto"/>
              <w:rPr>
                <w:rFonts w:ascii="Georgia" w:hAnsi="Georgia" w:cs="Calibri"/>
                <w:sz w:val="18"/>
                <w:szCs w:val="18"/>
              </w:rPr>
            </w:pPr>
          </w:p>
        </w:tc>
        <w:tc>
          <w:tcPr>
            <w:tcW w:w="2268" w:type="dxa"/>
            <w:tcBorders>
              <w:top w:val="single" w:sz="4" w:space="0" w:color="000000"/>
              <w:left w:val="single" w:sz="4" w:space="0" w:color="000000"/>
              <w:bottom w:val="single" w:sz="4" w:space="0" w:color="000000"/>
              <w:right w:val="single" w:sz="4" w:space="0" w:color="000000"/>
            </w:tcBorders>
          </w:tcPr>
          <w:p w14:paraId="1FD855AB" w14:textId="77777777" w:rsidR="003E7C37" w:rsidRPr="00C41FF4" w:rsidRDefault="003E7C37" w:rsidP="005305DB">
            <w:pPr>
              <w:snapToGrid w:val="0"/>
              <w:spacing w:line="240" w:lineRule="auto"/>
              <w:rPr>
                <w:rFonts w:ascii="Georgia" w:hAnsi="Georgia" w:cs="Calibri"/>
                <w:sz w:val="18"/>
                <w:szCs w:val="18"/>
              </w:rPr>
            </w:pPr>
          </w:p>
        </w:tc>
      </w:tr>
      <w:tr w:rsidR="003E7C37" w:rsidRPr="00C41FF4" w14:paraId="560EE3A2" w14:textId="77777777" w:rsidTr="005305DB">
        <w:trPr>
          <w:trHeight w:val="454"/>
        </w:trPr>
        <w:tc>
          <w:tcPr>
            <w:tcW w:w="601" w:type="dxa"/>
            <w:tcBorders>
              <w:top w:val="single" w:sz="4" w:space="0" w:color="000000"/>
              <w:left w:val="single" w:sz="4" w:space="0" w:color="000000"/>
              <w:bottom w:val="single" w:sz="4" w:space="0" w:color="000000"/>
            </w:tcBorders>
            <w:shd w:val="clear" w:color="auto" w:fill="auto"/>
            <w:vAlign w:val="center"/>
          </w:tcPr>
          <w:p w14:paraId="4F89CEE0" w14:textId="77777777" w:rsidR="003E7C37" w:rsidRPr="00C41FF4" w:rsidRDefault="003E7C37" w:rsidP="005305DB">
            <w:pPr>
              <w:snapToGrid w:val="0"/>
              <w:spacing w:line="240" w:lineRule="auto"/>
              <w:rPr>
                <w:rFonts w:ascii="Georgia" w:hAnsi="Georgia" w:cs="Calibri"/>
                <w:sz w:val="18"/>
                <w:szCs w:val="18"/>
              </w:rPr>
            </w:pPr>
            <w:r w:rsidRPr="00C41FF4">
              <w:rPr>
                <w:rFonts w:ascii="Georgia" w:hAnsi="Georgia" w:cs="Calibri"/>
                <w:sz w:val="18"/>
                <w:szCs w:val="18"/>
              </w:rPr>
              <w:t>10.</w:t>
            </w:r>
          </w:p>
        </w:tc>
        <w:tc>
          <w:tcPr>
            <w:tcW w:w="3511" w:type="dxa"/>
            <w:tcBorders>
              <w:top w:val="single" w:sz="4" w:space="0" w:color="000000"/>
              <w:left w:val="single" w:sz="4" w:space="0" w:color="000000"/>
              <w:bottom w:val="single" w:sz="4" w:space="0" w:color="000000"/>
            </w:tcBorders>
            <w:shd w:val="clear" w:color="auto" w:fill="auto"/>
            <w:vAlign w:val="center"/>
          </w:tcPr>
          <w:p w14:paraId="74D253B8" w14:textId="77777777" w:rsidR="003E7C37" w:rsidRPr="00C41FF4" w:rsidRDefault="003E7C37" w:rsidP="005305DB">
            <w:pPr>
              <w:spacing w:line="240" w:lineRule="auto"/>
              <w:rPr>
                <w:rFonts w:ascii="Georgia" w:hAnsi="Georgia" w:cs="Calibri"/>
                <w:sz w:val="18"/>
                <w:szCs w:val="18"/>
              </w:rPr>
            </w:pPr>
            <w:r w:rsidRPr="00C41FF4">
              <w:rPr>
                <w:rFonts w:ascii="Georgia" w:hAnsi="Georgia" w:cs="Calibri"/>
                <w:sz w:val="18"/>
                <w:szCs w:val="18"/>
              </w:rPr>
              <w:t xml:space="preserve">Na szczytach wózka uchwyty chromowane z tworzywowymi wstawkami ułatwiające łatwe prowadzenie oraz manewrowanie wózkiem. Uchwyty z możliwością blokady podczas transportu. </w:t>
            </w:r>
          </w:p>
        </w:tc>
        <w:tc>
          <w:tcPr>
            <w:tcW w:w="1843" w:type="dxa"/>
            <w:tcBorders>
              <w:top w:val="single" w:sz="4" w:space="0" w:color="000000"/>
              <w:left w:val="single" w:sz="4" w:space="0" w:color="000000"/>
              <w:bottom w:val="single" w:sz="4" w:space="0" w:color="000000"/>
            </w:tcBorders>
            <w:shd w:val="clear" w:color="auto" w:fill="auto"/>
            <w:vAlign w:val="center"/>
          </w:tcPr>
          <w:p w14:paraId="43E2ACB5" w14:textId="77777777" w:rsidR="003E7C37" w:rsidRPr="00C41FF4" w:rsidRDefault="003E7C37" w:rsidP="005305DB">
            <w:pPr>
              <w:spacing w:line="240" w:lineRule="auto"/>
              <w:jc w:val="center"/>
              <w:rPr>
                <w:rFonts w:ascii="Georgia" w:hAnsi="Georgia" w:cs="Calibri"/>
                <w:sz w:val="18"/>
                <w:szCs w:val="18"/>
              </w:rPr>
            </w:pPr>
            <w:r w:rsidRPr="00C41FF4">
              <w:rPr>
                <w:rFonts w:ascii="Georgia" w:hAnsi="Georgia" w:cs="Calibri"/>
                <w:sz w:val="18"/>
                <w:szCs w:val="18"/>
              </w:rPr>
              <w:t>TAK PODAĆ</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88720" w14:textId="77777777" w:rsidR="003E7C37" w:rsidRPr="00C41FF4" w:rsidRDefault="003E7C37" w:rsidP="005305DB">
            <w:pPr>
              <w:snapToGrid w:val="0"/>
              <w:spacing w:line="240" w:lineRule="auto"/>
              <w:rPr>
                <w:rFonts w:ascii="Georgia" w:hAnsi="Georgia" w:cs="Calibri"/>
                <w:sz w:val="18"/>
                <w:szCs w:val="18"/>
              </w:rPr>
            </w:pPr>
          </w:p>
        </w:tc>
        <w:tc>
          <w:tcPr>
            <w:tcW w:w="2268" w:type="dxa"/>
            <w:tcBorders>
              <w:top w:val="single" w:sz="4" w:space="0" w:color="000000"/>
              <w:left w:val="single" w:sz="4" w:space="0" w:color="000000"/>
              <w:bottom w:val="single" w:sz="4" w:space="0" w:color="000000"/>
              <w:right w:val="single" w:sz="4" w:space="0" w:color="000000"/>
            </w:tcBorders>
          </w:tcPr>
          <w:p w14:paraId="6434BBA0" w14:textId="77777777" w:rsidR="003E7C37" w:rsidRPr="00C41FF4" w:rsidRDefault="003E7C37" w:rsidP="005305DB">
            <w:pPr>
              <w:snapToGrid w:val="0"/>
              <w:spacing w:line="240" w:lineRule="auto"/>
              <w:rPr>
                <w:rFonts w:ascii="Georgia" w:hAnsi="Georgia" w:cs="Calibri"/>
                <w:sz w:val="18"/>
                <w:szCs w:val="18"/>
              </w:rPr>
            </w:pPr>
          </w:p>
        </w:tc>
      </w:tr>
      <w:tr w:rsidR="003E7C37" w:rsidRPr="00C41FF4" w14:paraId="4F59E594" w14:textId="77777777" w:rsidTr="005305DB">
        <w:trPr>
          <w:trHeight w:val="454"/>
        </w:trPr>
        <w:tc>
          <w:tcPr>
            <w:tcW w:w="601" w:type="dxa"/>
            <w:tcBorders>
              <w:top w:val="single" w:sz="4" w:space="0" w:color="000000"/>
              <w:left w:val="single" w:sz="4" w:space="0" w:color="000000"/>
              <w:bottom w:val="single" w:sz="4" w:space="0" w:color="000000"/>
            </w:tcBorders>
            <w:shd w:val="clear" w:color="auto" w:fill="auto"/>
            <w:vAlign w:val="center"/>
          </w:tcPr>
          <w:p w14:paraId="143F9705" w14:textId="77777777" w:rsidR="003E7C37" w:rsidRPr="00C41FF4" w:rsidRDefault="003E7C37" w:rsidP="005305DB">
            <w:pPr>
              <w:snapToGrid w:val="0"/>
              <w:spacing w:line="240" w:lineRule="auto"/>
              <w:rPr>
                <w:rFonts w:ascii="Georgia" w:hAnsi="Georgia" w:cs="Calibri"/>
                <w:sz w:val="18"/>
                <w:szCs w:val="18"/>
              </w:rPr>
            </w:pPr>
            <w:r w:rsidRPr="00C41FF4">
              <w:rPr>
                <w:rFonts w:ascii="Georgia" w:hAnsi="Georgia" w:cs="Calibri"/>
                <w:sz w:val="18"/>
                <w:szCs w:val="18"/>
              </w:rPr>
              <w:t>11.</w:t>
            </w:r>
          </w:p>
        </w:tc>
        <w:tc>
          <w:tcPr>
            <w:tcW w:w="3511" w:type="dxa"/>
            <w:tcBorders>
              <w:top w:val="single" w:sz="4" w:space="0" w:color="000000"/>
              <w:left w:val="single" w:sz="4" w:space="0" w:color="000000"/>
              <w:bottom w:val="single" w:sz="4" w:space="0" w:color="000000"/>
            </w:tcBorders>
            <w:shd w:val="clear" w:color="auto" w:fill="auto"/>
            <w:vAlign w:val="center"/>
          </w:tcPr>
          <w:p w14:paraId="66915422" w14:textId="77777777" w:rsidR="003E7C37" w:rsidRPr="00C41FF4" w:rsidRDefault="003E7C37" w:rsidP="005305DB">
            <w:pPr>
              <w:spacing w:line="240" w:lineRule="auto"/>
              <w:rPr>
                <w:rFonts w:ascii="Georgia" w:hAnsi="Georgia" w:cs="Calibri"/>
                <w:sz w:val="18"/>
                <w:szCs w:val="18"/>
              </w:rPr>
            </w:pPr>
            <w:r w:rsidRPr="00C41FF4">
              <w:rPr>
                <w:rFonts w:ascii="Georgia" w:hAnsi="Georgia" w:cs="Calibri"/>
                <w:sz w:val="18"/>
                <w:szCs w:val="18"/>
              </w:rPr>
              <w:t>Wózek wyposażony w min. 2 listwy po bokach wózkach, wyposażone w przesuwne uchwyty do mocowania akcesoriów.</w:t>
            </w:r>
          </w:p>
        </w:tc>
        <w:tc>
          <w:tcPr>
            <w:tcW w:w="1843" w:type="dxa"/>
            <w:tcBorders>
              <w:top w:val="single" w:sz="4" w:space="0" w:color="000000"/>
              <w:left w:val="single" w:sz="4" w:space="0" w:color="000000"/>
              <w:bottom w:val="single" w:sz="4" w:space="0" w:color="000000"/>
            </w:tcBorders>
            <w:shd w:val="clear" w:color="auto" w:fill="auto"/>
            <w:vAlign w:val="center"/>
          </w:tcPr>
          <w:p w14:paraId="70559AD4" w14:textId="77777777" w:rsidR="003E7C37" w:rsidRPr="00C41FF4" w:rsidRDefault="003E7C37" w:rsidP="005305DB">
            <w:pPr>
              <w:spacing w:line="240" w:lineRule="auto"/>
              <w:jc w:val="center"/>
              <w:rPr>
                <w:rFonts w:ascii="Georgia" w:hAnsi="Georgia" w:cs="Calibri"/>
                <w:sz w:val="18"/>
                <w:szCs w:val="18"/>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1A83C" w14:textId="77777777" w:rsidR="003E7C37" w:rsidRPr="00C41FF4" w:rsidRDefault="003E7C37" w:rsidP="005305DB">
            <w:pPr>
              <w:snapToGrid w:val="0"/>
              <w:spacing w:line="240" w:lineRule="auto"/>
              <w:rPr>
                <w:rFonts w:ascii="Georgia" w:hAnsi="Georgia" w:cs="Calibri"/>
                <w:sz w:val="18"/>
                <w:szCs w:val="18"/>
              </w:rPr>
            </w:pPr>
          </w:p>
        </w:tc>
        <w:tc>
          <w:tcPr>
            <w:tcW w:w="2268" w:type="dxa"/>
            <w:tcBorders>
              <w:top w:val="single" w:sz="4" w:space="0" w:color="000000"/>
              <w:left w:val="single" w:sz="4" w:space="0" w:color="000000"/>
              <w:bottom w:val="single" w:sz="4" w:space="0" w:color="000000"/>
              <w:right w:val="single" w:sz="4" w:space="0" w:color="000000"/>
            </w:tcBorders>
          </w:tcPr>
          <w:p w14:paraId="693FCAF4" w14:textId="77777777" w:rsidR="003E7C37" w:rsidRPr="00C41FF4" w:rsidRDefault="003E7C37" w:rsidP="005305DB">
            <w:pPr>
              <w:snapToGrid w:val="0"/>
              <w:spacing w:line="240" w:lineRule="auto"/>
              <w:rPr>
                <w:rFonts w:ascii="Georgia" w:hAnsi="Georgia" w:cs="Calibri"/>
                <w:sz w:val="18"/>
                <w:szCs w:val="18"/>
              </w:rPr>
            </w:pPr>
          </w:p>
        </w:tc>
      </w:tr>
      <w:tr w:rsidR="003E7C37" w:rsidRPr="00C41FF4" w14:paraId="31CA6400" w14:textId="77777777" w:rsidTr="005305DB">
        <w:trPr>
          <w:trHeight w:val="454"/>
        </w:trPr>
        <w:tc>
          <w:tcPr>
            <w:tcW w:w="601" w:type="dxa"/>
            <w:tcBorders>
              <w:top w:val="single" w:sz="4" w:space="0" w:color="000000"/>
              <w:left w:val="single" w:sz="4" w:space="0" w:color="000000"/>
              <w:bottom w:val="single" w:sz="4" w:space="0" w:color="000000"/>
            </w:tcBorders>
            <w:shd w:val="clear" w:color="auto" w:fill="auto"/>
            <w:vAlign w:val="center"/>
          </w:tcPr>
          <w:p w14:paraId="46C95108" w14:textId="77777777" w:rsidR="003E7C37" w:rsidRPr="00C41FF4" w:rsidRDefault="003E7C37" w:rsidP="005305DB">
            <w:pPr>
              <w:snapToGrid w:val="0"/>
              <w:spacing w:line="240" w:lineRule="auto"/>
              <w:rPr>
                <w:rFonts w:ascii="Georgia" w:hAnsi="Georgia" w:cs="Calibri"/>
                <w:sz w:val="18"/>
                <w:szCs w:val="18"/>
              </w:rPr>
            </w:pPr>
            <w:r w:rsidRPr="00C41FF4">
              <w:rPr>
                <w:rFonts w:ascii="Georgia" w:hAnsi="Georgia" w:cs="Calibri"/>
                <w:sz w:val="18"/>
                <w:szCs w:val="18"/>
              </w:rPr>
              <w:t>12.</w:t>
            </w:r>
          </w:p>
        </w:tc>
        <w:tc>
          <w:tcPr>
            <w:tcW w:w="3511" w:type="dxa"/>
            <w:tcBorders>
              <w:top w:val="single" w:sz="4" w:space="0" w:color="000000"/>
              <w:left w:val="single" w:sz="4" w:space="0" w:color="000000"/>
              <w:bottom w:val="single" w:sz="4" w:space="0" w:color="000000"/>
            </w:tcBorders>
            <w:shd w:val="clear" w:color="auto" w:fill="auto"/>
            <w:vAlign w:val="center"/>
          </w:tcPr>
          <w:p w14:paraId="343679D2" w14:textId="77777777" w:rsidR="003E7C37" w:rsidRPr="00C41FF4" w:rsidRDefault="003E7C37" w:rsidP="005305DB">
            <w:pPr>
              <w:spacing w:line="240" w:lineRule="auto"/>
              <w:rPr>
                <w:rFonts w:ascii="Georgia" w:hAnsi="Georgia" w:cs="Calibri"/>
                <w:sz w:val="18"/>
                <w:szCs w:val="18"/>
              </w:rPr>
            </w:pPr>
            <w:r w:rsidRPr="00C41FF4">
              <w:rPr>
                <w:rFonts w:ascii="Georgia" w:hAnsi="Georgia" w:cs="Calibri"/>
                <w:sz w:val="18"/>
                <w:szCs w:val="18"/>
              </w:rPr>
              <w:t>Ruchomy segment oparcia pleców regulowany za pomocą sprężyny gazowej z blokadą w zakresie: 0-70° (± 3°) - regulacja płynna</w:t>
            </w:r>
          </w:p>
        </w:tc>
        <w:tc>
          <w:tcPr>
            <w:tcW w:w="1843" w:type="dxa"/>
            <w:tcBorders>
              <w:top w:val="single" w:sz="4" w:space="0" w:color="000000"/>
              <w:left w:val="single" w:sz="4" w:space="0" w:color="000000"/>
              <w:bottom w:val="single" w:sz="4" w:space="0" w:color="000000"/>
            </w:tcBorders>
            <w:shd w:val="clear" w:color="auto" w:fill="auto"/>
            <w:vAlign w:val="center"/>
          </w:tcPr>
          <w:p w14:paraId="28EC45EE" w14:textId="77777777" w:rsidR="003E7C37" w:rsidRPr="00C41FF4" w:rsidRDefault="003E7C37" w:rsidP="005305DB">
            <w:pPr>
              <w:spacing w:line="240" w:lineRule="auto"/>
              <w:jc w:val="center"/>
              <w:rPr>
                <w:rFonts w:ascii="Georgia" w:hAnsi="Georgia" w:cs="Calibri"/>
                <w:sz w:val="18"/>
                <w:szCs w:val="18"/>
              </w:rPr>
            </w:pPr>
            <w:r w:rsidRPr="00C41FF4">
              <w:rPr>
                <w:rFonts w:ascii="Georgia" w:hAnsi="Georgia" w:cs="Calibri"/>
                <w:sz w:val="18"/>
                <w:szCs w:val="18"/>
              </w:rPr>
              <w:t>TAK PODAĆ</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390BC" w14:textId="77777777" w:rsidR="003E7C37" w:rsidRPr="00C41FF4" w:rsidRDefault="003E7C37" w:rsidP="005305DB">
            <w:pPr>
              <w:snapToGrid w:val="0"/>
              <w:spacing w:line="240" w:lineRule="auto"/>
              <w:rPr>
                <w:rFonts w:ascii="Georgia" w:hAnsi="Georgia" w:cs="Calibri"/>
                <w:sz w:val="18"/>
                <w:szCs w:val="18"/>
              </w:rPr>
            </w:pPr>
          </w:p>
        </w:tc>
        <w:tc>
          <w:tcPr>
            <w:tcW w:w="2268" w:type="dxa"/>
            <w:tcBorders>
              <w:top w:val="single" w:sz="4" w:space="0" w:color="000000"/>
              <w:left w:val="single" w:sz="4" w:space="0" w:color="000000"/>
              <w:bottom w:val="single" w:sz="4" w:space="0" w:color="000000"/>
              <w:right w:val="single" w:sz="4" w:space="0" w:color="000000"/>
            </w:tcBorders>
          </w:tcPr>
          <w:p w14:paraId="3A142489" w14:textId="77777777" w:rsidR="003E7C37" w:rsidRPr="00C41FF4" w:rsidRDefault="003E7C37" w:rsidP="005305DB">
            <w:pPr>
              <w:snapToGrid w:val="0"/>
              <w:spacing w:line="240" w:lineRule="auto"/>
              <w:rPr>
                <w:rFonts w:ascii="Georgia" w:hAnsi="Georgia" w:cs="Calibri"/>
                <w:sz w:val="18"/>
                <w:szCs w:val="18"/>
              </w:rPr>
            </w:pPr>
          </w:p>
        </w:tc>
      </w:tr>
      <w:tr w:rsidR="003E7C37" w:rsidRPr="00C41FF4" w14:paraId="0230406B" w14:textId="77777777" w:rsidTr="005305DB">
        <w:trPr>
          <w:trHeight w:val="454"/>
        </w:trPr>
        <w:tc>
          <w:tcPr>
            <w:tcW w:w="601" w:type="dxa"/>
            <w:tcBorders>
              <w:top w:val="single" w:sz="4" w:space="0" w:color="000000"/>
              <w:left w:val="single" w:sz="4" w:space="0" w:color="000000"/>
              <w:bottom w:val="single" w:sz="4" w:space="0" w:color="000000"/>
            </w:tcBorders>
            <w:shd w:val="clear" w:color="auto" w:fill="auto"/>
            <w:vAlign w:val="center"/>
          </w:tcPr>
          <w:p w14:paraId="3C6B31BC" w14:textId="77777777" w:rsidR="003E7C37" w:rsidRPr="00C41FF4" w:rsidRDefault="003E7C37" w:rsidP="005305DB">
            <w:pPr>
              <w:snapToGrid w:val="0"/>
              <w:spacing w:line="240" w:lineRule="auto"/>
              <w:rPr>
                <w:rFonts w:ascii="Georgia" w:hAnsi="Georgia" w:cs="Calibri"/>
                <w:sz w:val="18"/>
                <w:szCs w:val="18"/>
              </w:rPr>
            </w:pPr>
            <w:r w:rsidRPr="00C41FF4">
              <w:rPr>
                <w:rFonts w:ascii="Georgia" w:hAnsi="Georgia" w:cs="Calibri"/>
                <w:sz w:val="18"/>
                <w:szCs w:val="18"/>
              </w:rPr>
              <w:t>13.</w:t>
            </w:r>
          </w:p>
        </w:tc>
        <w:tc>
          <w:tcPr>
            <w:tcW w:w="3511" w:type="dxa"/>
            <w:tcBorders>
              <w:top w:val="single" w:sz="4" w:space="0" w:color="000000"/>
              <w:left w:val="single" w:sz="4" w:space="0" w:color="000000"/>
              <w:bottom w:val="single" w:sz="4" w:space="0" w:color="000000"/>
            </w:tcBorders>
            <w:shd w:val="clear" w:color="auto" w:fill="auto"/>
            <w:vAlign w:val="center"/>
          </w:tcPr>
          <w:p w14:paraId="775FDC0D" w14:textId="77777777" w:rsidR="003E7C37" w:rsidRPr="00C41FF4" w:rsidRDefault="003E7C37" w:rsidP="005305DB">
            <w:pPr>
              <w:spacing w:line="240" w:lineRule="auto"/>
              <w:rPr>
                <w:rFonts w:ascii="Georgia" w:hAnsi="Georgia" w:cs="Calibri"/>
                <w:sz w:val="18"/>
                <w:szCs w:val="18"/>
              </w:rPr>
            </w:pPr>
            <w:r w:rsidRPr="00C41FF4">
              <w:rPr>
                <w:rFonts w:ascii="Georgia" w:hAnsi="Georgia" w:cs="Calibri"/>
                <w:sz w:val="18"/>
                <w:szCs w:val="18"/>
              </w:rPr>
              <w:t>Wózek wyposażony w 4 krążki odbojowe.</w:t>
            </w:r>
          </w:p>
          <w:p w14:paraId="3389C7FF" w14:textId="77777777" w:rsidR="003E7C37" w:rsidRPr="00C41FF4" w:rsidRDefault="003E7C37" w:rsidP="005305DB">
            <w:pPr>
              <w:spacing w:line="240" w:lineRule="auto"/>
              <w:rPr>
                <w:rFonts w:ascii="Georgia" w:hAnsi="Georgia" w:cs="Calibri"/>
                <w:sz w:val="18"/>
                <w:szCs w:val="18"/>
              </w:rPr>
            </w:pPr>
            <w:r w:rsidRPr="00C41FF4">
              <w:rPr>
                <w:rFonts w:ascii="Georgia" w:hAnsi="Georgia" w:cs="Calibri"/>
                <w:sz w:val="18"/>
                <w:szCs w:val="18"/>
              </w:rPr>
              <w:t>W części wezgłowia krążki dwuosiowe.</w:t>
            </w:r>
          </w:p>
        </w:tc>
        <w:tc>
          <w:tcPr>
            <w:tcW w:w="1843" w:type="dxa"/>
            <w:tcBorders>
              <w:top w:val="single" w:sz="4" w:space="0" w:color="000000"/>
              <w:left w:val="single" w:sz="4" w:space="0" w:color="000000"/>
              <w:bottom w:val="single" w:sz="4" w:space="0" w:color="000000"/>
            </w:tcBorders>
            <w:shd w:val="clear" w:color="auto" w:fill="auto"/>
            <w:vAlign w:val="center"/>
          </w:tcPr>
          <w:p w14:paraId="47CA636B" w14:textId="77777777" w:rsidR="003E7C37" w:rsidRPr="00C41FF4" w:rsidRDefault="003E7C37" w:rsidP="005305DB">
            <w:pPr>
              <w:spacing w:line="240" w:lineRule="auto"/>
              <w:jc w:val="center"/>
              <w:rPr>
                <w:rFonts w:ascii="Georgia" w:hAnsi="Georgia" w:cs="Calibri"/>
                <w:sz w:val="18"/>
                <w:szCs w:val="18"/>
              </w:rPr>
            </w:pPr>
            <w:r w:rsidRPr="00C41FF4">
              <w:rPr>
                <w:rFonts w:ascii="Georgia" w:hAnsi="Georgia" w:cs="Calibri"/>
                <w:sz w:val="18"/>
                <w:szCs w:val="18"/>
              </w:rPr>
              <w:t xml:space="preserve">TAK </w:t>
            </w:r>
          </w:p>
          <w:p w14:paraId="3A54DB49" w14:textId="77777777" w:rsidR="003E7C37" w:rsidRPr="00C41FF4" w:rsidRDefault="003E7C37" w:rsidP="005305DB">
            <w:pPr>
              <w:spacing w:line="240" w:lineRule="auto"/>
              <w:jc w:val="center"/>
              <w:rPr>
                <w:rFonts w:ascii="Georgia" w:hAnsi="Georgia" w:cs="Calibri"/>
                <w:sz w:val="18"/>
                <w:szCs w:val="18"/>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D4A12" w14:textId="77777777" w:rsidR="003E7C37" w:rsidRPr="00C41FF4" w:rsidRDefault="003E7C37" w:rsidP="005305DB">
            <w:pPr>
              <w:snapToGrid w:val="0"/>
              <w:spacing w:line="240" w:lineRule="auto"/>
              <w:rPr>
                <w:rFonts w:ascii="Georgia" w:hAnsi="Georgia" w:cs="Calibri"/>
                <w:sz w:val="18"/>
                <w:szCs w:val="18"/>
              </w:rPr>
            </w:pPr>
          </w:p>
        </w:tc>
        <w:tc>
          <w:tcPr>
            <w:tcW w:w="2268" w:type="dxa"/>
            <w:tcBorders>
              <w:top w:val="single" w:sz="4" w:space="0" w:color="000000"/>
              <w:left w:val="single" w:sz="4" w:space="0" w:color="000000"/>
              <w:bottom w:val="single" w:sz="4" w:space="0" w:color="000000"/>
              <w:right w:val="single" w:sz="4" w:space="0" w:color="000000"/>
            </w:tcBorders>
          </w:tcPr>
          <w:p w14:paraId="4FBF8A7A" w14:textId="77777777" w:rsidR="003E7C37" w:rsidRPr="00C41FF4" w:rsidRDefault="003E7C37" w:rsidP="005305DB">
            <w:pPr>
              <w:snapToGrid w:val="0"/>
              <w:spacing w:line="240" w:lineRule="auto"/>
              <w:rPr>
                <w:rFonts w:ascii="Georgia" w:hAnsi="Georgia" w:cs="Calibri"/>
                <w:sz w:val="18"/>
                <w:szCs w:val="18"/>
              </w:rPr>
            </w:pPr>
          </w:p>
        </w:tc>
      </w:tr>
      <w:tr w:rsidR="003E7C37" w:rsidRPr="00C41FF4" w14:paraId="2FECFE7D" w14:textId="77777777" w:rsidTr="005305DB">
        <w:trPr>
          <w:trHeight w:val="454"/>
        </w:trPr>
        <w:tc>
          <w:tcPr>
            <w:tcW w:w="601" w:type="dxa"/>
            <w:tcBorders>
              <w:top w:val="single" w:sz="4" w:space="0" w:color="000000"/>
              <w:left w:val="single" w:sz="4" w:space="0" w:color="000000"/>
              <w:bottom w:val="single" w:sz="4" w:space="0" w:color="000000"/>
            </w:tcBorders>
            <w:shd w:val="clear" w:color="auto" w:fill="auto"/>
            <w:vAlign w:val="center"/>
          </w:tcPr>
          <w:p w14:paraId="1023F109" w14:textId="77777777" w:rsidR="003E7C37" w:rsidRPr="00C41FF4" w:rsidRDefault="003E7C37" w:rsidP="005305DB">
            <w:pPr>
              <w:snapToGrid w:val="0"/>
              <w:spacing w:line="240" w:lineRule="auto"/>
              <w:rPr>
                <w:rFonts w:ascii="Georgia" w:hAnsi="Georgia" w:cs="Calibri"/>
                <w:sz w:val="18"/>
                <w:szCs w:val="18"/>
              </w:rPr>
            </w:pPr>
            <w:r w:rsidRPr="00C41FF4">
              <w:rPr>
                <w:rFonts w:ascii="Georgia" w:hAnsi="Georgia" w:cs="Calibri"/>
                <w:sz w:val="18"/>
                <w:szCs w:val="18"/>
              </w:rPr>
              <w:t>14.</w:t>
            </w:r>
          </w:p>
        </w:tc>
        <w:tc>
          <w:tcPr>
            <w:tcW w:w="3511" w:type="dxa"/>
            <w:tcBorders>
              <w:top w:val="single" w:sz="4" w:space="0" w:color="000000"/>
              <w:left w:val="single" w:sz="4" w:space="0" w:color="000000"/>
              <w:bottom w:val="single" w:sz="4" w:space="0" w:color="000000"/>
            </w:tcBorders>
            <w:shd w:val="clear" w:color="auto" w:fill="auto"/>
            <w:vAlign w:val="center"/>
          </w:tcPr>
          <w:p w14:paraId="4DE2A789" w14:textId="77777777" w:rsidR="003E7C37" w:rsidRPr="00C41FF4" w:rsidRDefault="003E7C37" w:rsidP="005305DB">
            <w:pPr>
              <w:spacing w:line="240" w:lineRule="auto"/>
              <w:rPr>
                <w:rFonts w:ascii="Georgia" w:hAnsi="Georgia" w:cs="Calibri"/>
                <w:sz w:val="18"/>
                <w:szCs w:val="18"/>
              </w:rPr>
            </w:pPr>
            <w:r w:rsidRPr="00C41FF4">
              <w:rPr>
                <w:rFonts w:ascii="Georgia" w:hAnsi="Georgia" w:cs="Calibri"/>
                <w:sz w:val="18"/>
                <w:szCs w:val="18"/>
              </w:rPr>
              <w:t xml:space="preserve">Barierki boczne zabezpieczające w ¾ długości leża  składające się z 3 poziomych poprzeczek o wysokości min. 350 mm powyżej leża. </w:t>
            </w:r>
          </w:p>
          <w:p w14:paraId="0B420545" w14:textId="77777777" w:rsidR="003E7C37" w:rsidRPr="00C41FF4" w:rsidRDefault="003E7C37" w:rsidP="005305DB">
            <w:pPr>
              <w:spacing w:line="240" w:lineRule="auto"/>
              <w:rPr>
                <w:rFonts w:ascii="Georgia" w:hAnsi="Georgia" w:cs="Calibri"/>
                <w:sz w:val="18"/>
                <w:szCs w:val="18"/>
              </w:rPr>
            </w:pPr>
            <w:r w:rsidRPr="00C41FF4">
              <w:rPr>
                <w:rFonts w:ascii="Georgia" w:hAnsi="Georgia" w:cs="Calibri"/>
                <w:sz w:val="18"/>
                <w:szCs w:val="18"/>
              </w:rPr>
              <w:t xml:space="preserve">Barierki boczne lakierowane z tworzywowymi elementami w tym dolna poprzeczka dodatkowo wyposażona w listę odbojową na całej długości. </w:t>
            </w:r>
          </w:p>
        </w:tc>
        <w:tc>
          <w:tcPr>
            <w:tcW w:w="1843" w:type="dxa"/>
            <w:tcBorders>
              <w:top w:val="single" w:sz="4" w:space="0" w:color="000000"/>
              <w:left w:val="single" w:sz="4" w:space="0" w:color="000000"/>
              <w:bottom w:val="single" w:sz="4" w:space="0" w:color="000000"/>
            </w:tcBorders>
            <w:shd w:val="clear" w:color="auto" w:fill="auto"/>
            <w:vAlign w:val="center"/>
          </w:tcPr>
          <w:p w14:paraId="7ED0DB04" w14:textId="77777777" w:rsidR="003E7C37" w:rsidRPr="00C41FF4" w:rsidRDefault="003E7C37" w:rsidP="005305DB">
            <w:pPr>
              <w:spacing w:line="240" w:lineRule="auto"/>
              <w:jc w:val="center"/>
              <w:rPr>
                <w:rFonts w:ascii="Georgia" w:hAnsi="Georgia" w:cs="Calibri"/>
                <w:sz w:val="18"/>
                <w:szCs w:val="18"/>
              </w:rPr>
            </w:pPr>
            <w:r w:rsidRPr="00C41FF4">
              <w:rPr>
                <w:rFonts w:ascii="Georgia" w:hAnsi="Georgia" w:cs="Calibri"/>
                <w:sz w:val="18"/>
                <w:szCs w:val="18"/>
              </w:rPr>
              <w:t>Tak</w:t>
            </w:r>
          </w:p>
          <w:p w14:paraId="2D6F1613" w14:textId="77777777" w:rsidR="003E7C37" w:rsidRPr="00C41FF4" w:rsidRDefault="003E7C37" w:rsidP="005305DB">
            <w:pPr>
              <w:spacing w:line="240" w:lineRule="auto"/>
              <w:jc w:val="center"/>
              <w:rPr>
                <w:rFonts w:ascii="Georgia" w:hAnsi="Georgia" w:cs="Calibri"/>
                <w:color w:val="FF0000"/>
                <w:sz w:val="18"/>
                <w:szCs w:val="18"/>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EA6DA" w14:textId="77777777" w:rsidR="003E7C37" w:rsidRPr="00C41FF4" w:rsidRDefault="003E7C37" w:rsidP="005305DB">
            <w:pPr>
              <w:snapToGrid w:val="0"/>
              <w:spacing w:line="240" w:lineRule="auto"/>
              <w:rPr>
                <w:rFonts w:ascii="Georgia" w:hAnsi="Georgia" w:cs="Calibri"/>
                <w:sz w:val="18"/>
                <w:szCs w:val="18"/>
              </w:rPr>
            </w:pPr>
            <w:r w:rsidRPr="00C41FF4">
              <w:rPr>
                <w:rFonts w:ascii="Georgia" w:hAnsi="Georgia" w:cs="Calibri"/>
                <w:sz w:val="18"/>
                <w:szCs w:val="18"/>
              </w:rPr>
              <w:t>Barierki wyposażone w krążki odbojowe chroniące przed zarysowaniami TAK- 10pkt, brak 0 pkt</w:t>
            </w:r>
          </w:p>
        </w:tc>
        <w:tc>
          <w:tcPr>
            <w:tcW w:w="2268" w:type="dxa"/>
            <w:tcBorders>
              <w:top w:val="single" w:sz="4" w:space="0" w:color="000000"/>
              <w:left w:val="single" w:sz="4" w:space="0" w:color="000000"/>
              <w:bottom w:val="single" w:sz="4" w:space="0" w:color="000000"/>
              <w:right w:val="single" w:sz="4" w:space="0" w:color="000000"/>
            </w:tcBorders>
          </w:tcPr>
          <w:p w14:paraId="5C43CBC4" w14:textId="77777777" w:rsidR="003E7C37" w:rsidRPr="00C41FF4" w:rsidRDefault="003E7C37" w:rsidP="005305DB">
            <w:pPr>
              <w:snapToGrid w:val="0"/>
              <w:spacing w:line="240" w:lineRule="auto"/>
              <w:rPr>
                <w:rFonts w:ascii="Georgia" w:hAnsi="Georgia" w:cs="Calibri"/>
                <w:sz w:val="18"/>
                <w:szCs w:val="18"/>
              </w:rPr>
            </w:pPr>
          </w:p>
        </w:tc>
      </w:tr>
      <w:tr w:rsidR="003E7C37" w:rsidRPr="00C41FF4" w14:paraId="5E329E79" w14:textId="77777777" w:rsidTr="005305DB">
        <w:trPr>
          <w:trHeight w:val="454"/>
        </w:trPr>
        <w:tc>
          <w:tcPr>
            <w:tcW w:w="601" w:type="dxa"/>
            <w:tcBorders>
              <w:top w:val="single" w:sz="4" w:space="0" w:color="000000"/>
              <w:left w:val="single" w:sz="4" w:space="0" w:color="000000"/>
              <w:bottom w:val="single" w:sz="4" w:space="0" w:color="000000"/>
            </w:tcBorders>
            <w:shd w:val="clear" w:color="auto" w:fill="auto"/>
            <w:vAlign w:val="center"/>
          </w:tcPr>
          <w:p w14:paraId="31EBC48C" w14:textId="77777777" w:rsidR="003E7C37" w:rsidRPr="00C41FF4" w:rsidRDefault="003E7C37" w:rsidP="005305DB">
            <w:pPr>
              <w:snapToGrid w:val="0"/>
              <w:spacing w:line="240" w:lineRule="auto"/>
              <w:rPr>
                <w:rFonts w:ascii="Georgia" w:hAnsi="Georgia" w:cs="Calibri"/>
                <w:sz w:val="18"/>
                <w:szCs w:val="18"/>
              </w:rPr>
            </w:pPr>
            <w:r w:rsidRPr="00C41FF4">
              <w:rPr>
                <w:rFonts w:ascii="Georgia" w:hAnsi="Georgia" w:cs="Calibri"/>
                <w:sz w:val="18"/>
                <w:szCs w:val="18"/>
              </w:rPr>
              <w:t>16.</w:t>
            </w:r>
          </w:p>
        </w:tc>
        <w:tc>
          <w:tcPr>
            <w:tcW w:w="3511" w:type="dxa"/>
            <w:tcBorders>
              <w:top w:val="single" w:sz="4" w:space="0" w:color="000000"/>
              <w:left w:val="single" w:sz="4" w:space="0" w:color="000000"/>
              <w:bottom w:val="single" w:sz="4" w:space="0" w:color="000000"/>
            </w:tcBorders>
            <w:shd w:val="clear" w:color="auto" w:fill="auto"/>
            <w:vAlign w:val="center"/>
          </w:tcPr>
          <w:p w14:paraId="3CDFFF1C" w14:textId="77777777" w:rsidR="003E7C37" w:rsidRPr="00C41FF4" w:rsidRDefault="003E7C37" w:rsidP="005305DB">
            <w:pPr>
              <w:spacing w:line="240" w:lineRule="auto"/>
              <w:rPr>
                <w:rFonts w:ascii="Georgia" w:hAnsi="Georgia" w:cs="Calibri"/>
                <w:sz w:val="18"/>
                <w:szCs w:val="18"/>
              </w:rPr>
            </w:pPr>
            <w:r w:rsidRPr="00C41FF4">
              <w:rPr>
                <w:rFonts w:ascii="Georgia" w:hAnsi="Georgia" w:cs="Calibri"/>
                <w:sz w:val="18"/>
                <w:szCs w:val="18"/>
              </w:rPr>
              <w:t>Barierki boczne opuszczane za pomocą jednego przycisku charakterystycznie oznaczonego kolorem czerwonym.</w:t>
            </w:r>
          </w:p>
        </w:tc>
        <w:tc>
          <w:tcPr>
            <w:tcW w:w="1843" w:type="dxa"/>
            <w:tcBorders>
              <w:top w:val="single" w:sz="4" w:space="0" w:color="000000"/>
              <w:left w:val="single" w:sz="4" w:space="0" w:color="000000"/>
              <w:bottom w:val="single" w:sz="4" w:space="0" w:color="000000"/>
            </w:tcBorders>
            <w:shd w:val="clear" w:color="auto" w:fill="auto"/>
            <w:vAlign w:val="center"/>
          </w:tcPr>
          <w:p w14:paraId="784A9D40" w14:textId="77777777" w:rsidR="003E7C37" w:rsidRPr="00C41FF4" w:rsidRDefault="003E7C37" w:rsidP="005305DB">
            <w:pPr>
              <w:spacing w:line="240" w:lineRule="auto"/>
              <w:jc w:val="center"/>
              <w:rPr>
                <w:rFonts w:ascii="Georgia" w:hAnsi="Georgia" w:cs="Calibri"/>
                <w:sz w:val="18"/>
                <w:szCs w:val="18"/>
              </w:rPr>
            </w:pPr>
            <w:r w:rsidRPr="00C41FF4">
              <w:rPr>
                <w:rFonts w:ascii="Georgia" w:hAnsi="Georgia" w:cs="Calibri"/>
                <w:sz w:val="18"/>
                <w:szCs w:val="18"/>
              </w:rPr>
              <w:t>TAK</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F9669" w14:textId="77777777" w:rsidR="003E7C37" w:rsidRPr="00C41FF4" w:rsidRDefault="003E7C37" w:rsidP="005305DB">
            <w:pPr>
              <w:snapToGrid w:val="0"/>
              <w:spacing w:line="240" w:lineRule="auto"/>
              <w:rPr>
                <w:rFonts w:ascii="Georgia" w:hAnsi="Georgia" w:cs="Calibri"/>
                <w:sz w:val="18"/>
                <w:szCs w:val="18"/>
              </w:rPr>
            </w:pPr>
          </w:p>
        </w:tc>
        <w:tc>
          <w:tcPr>
            <w:tcW w:w="2268" w:type="dxa"/>
            <w:tcBorders>
              <w:top w:val="single" w:sz="4" w:space="0" w:color="000000"/>
              <w:left w:val="single" w:sz="4" w:space="0" w:color="000000"/>
              <w:bottom w:val="single" w:sz="4" w:space="0" w:color="000000"/>
              <w:right w:val="single" w:sz="4" w:space="0" w:color="000000"/>
            </w:tcBorders>
          </w:tcPr>
          <w:p w14:paraId="76BA2537" w14:textId="77777777" w:rsidR="003E7C37" w:rsidRPr="00C41FF4" w:rsidRDefault="003E7C37" w:rsidP="005305DB">
            <w:pPr>
              <w:snapToGrid w:val="0"/>
              <w:spacing w:line="240" w:lineRule="auto"/>
              <w:rPr>
                <w:rFonts w:ascii="Georgia" w:hAnsi="Georgia" w:cs="Calibri"/>
                <w:sz w:val="18"/>
                <w:szCs w:val="18"/>
              </w:rPr>
            </w:pPr>
          </w:p>
        </w:tc>
      </w:tr>
      <w:tr w:rsidR="003E7C37" w:rsidRPr="00C41FF4" w14:paraId="4D73F164" w14:textId="77777777" w:rsidTr="005305DB">
        <w:trPr>
          <w:trHeight w:val="454"/>
        </w:trPr>
        <w:tc>
          <w:tcPr>
            <w:tcW w:w="601" w:type="dxa"/>
            <w:tcBorders>
              <w:top w:val="single" w:sz="4" w:space="0" w:color="000000"/>
              <w:left w:val="single" w:sz="4" w:space="0" w:color="000000"/>
              <w:bottom w:val="single" w:sz="4" w:space="0" w:color="000000"/>
            </w:tcBorders>
            <w:shd w:val="clear" w:color="auto" w:fill="auto"/>
            <w:vAlign w:val="center"/>
          </w:tcPr>
          <w:p w14:paraId="56F66C96" w14:textId="77777777" w:rsidR="003E7C37" w:rsidRPr="00C41FF4" w:rsidRDefault="003E7C37" w:rsidP="005305DB">
            <w:pPr>
              <w:snapToGrid w:val="0"/>
              <w:spacing w:line="240" w:lineRule="auto"/>
              <w:rPr>
                <w:rFonts w:ascii="Georgia" w:hAnsi="Georgia" w:cs="Calibri"/>
                <w:sz w:val="18"/>
                <w:szCs w:val="18"/>
              </w:rPr>
            </w:pPr>
            <w:r w:rsidRPr="00C41FF4">
              <w:rPr>
                <w:rFonts w:ascii="Georgia" w:hAnsi="Georgia" w:cs="Calibri"/>
                <w:sz w:val="18"/>
                <w:szCs w:val="18"/>
              </w:rPr>
              <w:t>17.</w:t>
            </w:r>
          </w:p>
        </w:tc>
        <w:tc>
          <w:tcPr>
            <w:tcW w:w="3511" w:type="dxa"/>
            <w:tcBorders>
              <w:top w:val="single" w:sz="4" w:space="0" w:color="000000"/>
              <w:left w:val="single" w:sz="4" w:space="0" w:color="000000"/>
              <w:bottom w:val="single" w:sz="4" w:space="0" w:color="000000"/>
            </w:tcBorders>
            <w:shd w:val="clear" w:color="auto" w:fill="auto"/>
            <w:vAlign w:val="center"/>
          </w:tcPr>
          <w:p w14:paraId="46B08E29" w14:textId="77777777" w:rsidR="003E7C37" w:rsidRPr="00C41FF4" w:rsidRDefault="003E7C37" w:rsidP="005305DB">
            <w:pPr>
              <w:spacing w:line="240" w:lineRule="auto"/>
              <w:rPr>
                <w:rFonts w:ascii="Georgia" w:hAnsi="Georgia" w:cs="Calibri"/>
                <w:sz w:val="18"/>
                <w:szCs w:val="18"/>
              </w:rPr>
            </w:pPr>
            <w:r w:rsidRPr="00C41FF4">
              <w:rPr>
                <w:rFonts w:ascii="Georgia" w:hAnsi="Georgia" w:cs="Calibri"/>
                <w:sz w:val="18"/>
                <w:szCs w:val="18"/>
              </w:rPr>
              <w:t>Możliwość montażu wieszaka kroplówki w czterech narożnikach leża</w:t>
            </w:r>
          </w:p>
        </w:tc>
        <w:tc>
          <w:tcPr>
            <w:tcW w:w="1843" w:type="dxa"/>
            <w:tcBorders>
              <w:top w:val="single" w:sz="4" w:space="0" w:color="000000"/>
              <w:left w:val="single" w:sz="4" w:space="0" w:color="000000"/>
              <w:bottom w:val="single" w:sz="4" w:space="0" w:color="000000"/>
            </w:tcBorders>
            <w:shd w:val="clear" w:color="auto" w:fill="auto"/>
            <w:vAlign w:val="center"/>
          </w:tcPr>
          <w:p w14:paraId="7E4A824C" w14:textId="77777777" w:rsidR="003E7C37" w:rsidRPr="00C41FF4" w:rsidRDefault="003E7C37" w:rsidP="005305DB">
            <w:pPr>
              <w:spacing w:line="240" w:lineRule="auto"/>
              <w:jc w:val="center"/>
              <w:rPr>
                <w:rFonts w:ascii="Georgia" w:hAnsi="Georgia" w:cs="Calibri"/>
                <w:sz w:val="18"/>
                <w:szCs w:val="18"/>
              </w:rPr>
            </w:pPr>
            <w:r w:rsidRPr="00C41FF4">
              <w:rPr>
                <w:rFonts w:ascii="Georgia" w:hAnsi="Georgia" w:cs="Calibri"/>
                <w:sz w:val="18"/>
                <w:szCs w:val="18"/>
              </w:rPr>
              <w:t>TAK</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5A1C9" w14:textId="77777777" w:rsidR="003E7C37" w:rsidRPr="00C41FF4" w:rsidRDefault="003E7C37" w:rsidP="005305DB">
            <w:pPr>
              <w:snapToGrid w:val="0"/>
              <w:spacing w:line="240" w:lineRule="auto"/>
              <w:rPr>
                <w:rFonts w:ascii="Georgia" w:hAnsi="Georgia" w:cs="Calibri"/>
                <w:sz w:val="18"/>
                <w:szCs w:val="18"/>
              </w:rPr>
            </w:pPr>
          </w:p>
        </w:tc>
        <w:tc>
          <w:tcPr>
            <w:tcW w:w="2268" w:type="dxa"/>
            <w:tcBorders>
              <w:top w:val="single" w:sz="4" w:space="0" w:color="000000"/>
              <w:left w:val="single" w:sz="4" w:space="0" w:color="000000"/>
              <w:bottom w:val="single" w:sz="4" w:space="0" w:color="000000"/>
              <w:right w:val="single" w:sz="4" w:space="0" w:color="000000"/>
            </w:tcBorders>
          </w:tcPr>
          <w:p w14:paraId="3ACC5F61" w14:textId="77777777" w:rsidR="003E7C37" w:rsidRPr="00C41FF4" w:rsidRDefault="003E7C37" w:rsidP="005305DB">
            <w:pPr>
              <w:snapToGrid w:val="0"/>
              <w:spacing w:line="240" w:lineRule="auto"/>
              <w:rPr>
                <w:rFonts w:ascii="Georgia" w:hAnsi="Georgia" w:cs="Calibri"/>
                <w:sz w:val="18"/>
                <w:szCs w:val="18"/>
              </w:rPr>
            </w:pPr>
          </w:p>
        </w:tc>
      </w:tr>
      <w:tr w:rsidR="003E7C37" w:rsidRPr="00C41FF4" w14:paraId="5CD6082C" w14:textId="77777777" w:rsidTr="005305DB">
        <w:trPr>
          <w:trHeight w:val="454"/>
        </w:trPr>
        <w:tc>
          <w:tcPr>
            <w:tcW w:w="601" w:type="dxa"/>
            <w:tcBorders>
              <w:top w:val="single" w:sz="4" w:space="0" w:color="000000"/>
              <w:left w:val="single" w:sz="4" w:space="0" w:color="000000"/>
              <w:bottom w:val="single" w:sz="4" w:space="0" w:color="000000"/>
            </w:tcBorders>
            <w:shd w:val="clear" w:color="auto" w:fill="auto"/>
            <w:vAlign w:val="center"/>
          </w:tcPr>
          <w:p w14:paraId="74006B68" w14:textId="77777777" w:rsidR="003E7C37" w:rsidRPr="00C41FF4" w:rsidRDefault="003E7C37" w:rsidP="005305DB">
            <w:pPr>
              <w:snapToGrid w:val="0"/>
              <w:spacing w:line="240" w:lineRule="auto"/>
              <w:rPr>
                <w:rFonts w:ascii="Georgia" w:hAnsi="Georgia" w:cs="Calibri"/>
                <w:sz w:val="18"/>
                <w:szCs w:val="18"/>
              </w:rPr>
            </w:pPr>
            <w:r w:rsidRPr="00C41FF4">
              <w:rPr>
                <w:rFonts w:ascii="Georgia" w:hAnsi="Georgia" w:cs="Calibri"/>
                <w:sz w:val="18"/>
                <w:szCs w:val="18"/>
              </w:rPr>
              <w:t>18.</w:t>
            </w:r>
          </w:p>
        </w:tc>
        <w:tc>
          <w:tcPr>
            <w:tcW w:w="3511" w:type="dxa"/>
            <w:tcBorders>
              <w:top w:val="single" w:sz="4" w:space="0" w:color="000000"/>
              <w:left w:val="single" w:sz="4" w:space="0" w:color="000000"/>
              <w:bottom w:val="single" w:sz="4" w:space="0" w:color="000000"/>
            </w:tcBorders>
            <w:shd w:val="clear" w:color="auto" w:fill="auto"/>
            <w:vAlign w:val="center"/>
          </w:tcPr>
          <w:p w14:paraId="4F256C11" w14:textId="77777777" w:rsidR="003E7C37" w:rsidRPr="00336A6D" w:rsidRDefault="003E7C37" w:rsidP="005305DB">
            <w:pPr>
              <w:spacing w:line="240" w:lineRule="auto"/>
              <w:rPr>
                <w:rFonts w:ascii="Georgia" w:hAnsi="Georgia" w:cs="Calibri"/>
                <w:sz w:val="18"/>
                <w:szCs w:val="18"/>
              </w:rPr>
            </w:pPr>
            <w:r w:rsidRPr="00336A6D">
              <w:rPr>
                <w:rFonts w:ascii="Georgia" w:hAnsi="Georgia" w:cs="Calibri"/>
                <w:sz w:val="18"/>
                <w:szCs w:val="18"/>
              </w:rPr>
              <w:t xml:space="preserve">Wyposażenie wózka: </w:t>
            </w:r>
          </w:p>
          <w:p w14:paraId="69AFA89B" w14:textId="77777777" w:rsidR="003E7C37" w:rsidRPr="00336A6D" w:rsidRDefault="003E7C37">
            <w:pPr>
              <w:numPr>
                <w:ilvl w:val="0"/>
                <w:numId w:val="80"/>
              </w:numPr>
              <w:spacing w:line="240" w:lineRule="auto"/>
              <w:textAlignment w:val="auto"/>
              <w:rPr>
                <w:rFonts w:ascii="Georgia" w:hAnsi="Georgia" w:cs="Calibri"/>
                <w:sz w:val="18"/>
                <w:szCs w:val="18"/>
              </w:rPr>
            </w:pPr>
            <w:r w:rsidRPr="00336A6D">
              <w:rPr>
                <w:rFonts w:ascii="Georgia" w:hAnsi="Georgia" w:cs="Calibri"/>
                <w:sz w:val="18"/>
                <w:szCs w:val="18"/>
              </w:rPr>
              <w:t>wieszak kroplówki wyposażony w 4 haczyki,</w:t>
            </w:r>
          </w:p>
          <w:p w14:paraId="12E439BF" w14:textId="77777777" w:rsidR="003E7C37" w:rsidRPr="00336A6D" w:rsidRDefault="003E7C37">
            <w:pPr>
              <w:numPr>
                <w:ilvl w:val="0"/>
                <w:numId w:val="80"/>
              </w:numPr>
              <w:spacing w:line="240" w:lineRule="auto"/>
              <w:textAlignment w:val="auto"/>
              <w:rPr>
                <w:rFonts w:ascii="Georgia" w:hAnsi="Georgia" w:cs="Calibri"/>
                <w:sz w:val="18"/>
                <w:szCs w:val="18"/>
                <w:shd w:val="clear" w:color="auto" w:fill="FFFF00"/>
              </w:rPr>
            </w:pPr>
            <w:r w:rsidRPr="00336A6D">
              <w:rPr>
                <w:rFonts w:ascii="Georgia" w:hAnsi="Georgia" w:cs="Calibri"/>
                <w:sz w:val="18"/>
                <w:szCs w:val="18"/>
              </w:rPr>
              <w:t xml:space="preserve">materac z pianki w pokrowcu zmywalnym, </w:t>
            </w:r>
            <w:r w:rsidRPr="00336A6D">
              <w:rPr>
                <w:rFonts w:ascii="Georgia" w:hAnsi="Georgia" w:cs="Calibri"/>
                <w:color w:val="000000"/>
                <w:sz w:val="18"/>
                <w:szCs w:val="18"/>
              </w:rPr>
              <w:t>grubość materaca min. 8 cm.</w:t>
            </w:r>
          </w:p>
          <w:p w14:paraId="58881C64" w14:textId="77777777" w:rsidR="003E7C37" w:rsidRPr="00336A6D" w:rsidRDefault="003E7C37">
            <w:pPr>
              <w:numPr>
                <w:ilvl w:val="0"/>
                <w:numId w:val="80"/>
              </w:numPr>
              <w:spacing w:line="240" w:lineRule="auto"/>
              <w:textAlignment w:val="auto"/>
              <w:rPr>
                <w:rFonts w:ascii="Georgia" w:hAnsi="Georgia" w:cs="Calibri"/>
                <w:sz w:val="18"/>
                <w:szCs w:val="18"/>
                <w:shd w:val="clear" w:color="auto" w:fill="FFFF00"/>
              </w:rPr>
            </w:pPr>
            <w:r w:rsidRPr="00336A6D">
              <w:rPr>
                <w:rFonts w:ascii="Georgia" w:hAnsi="Georgia" w:cs="Calibri"/>
                <w:color w:val="000000"/>
                <w:sz w:val="18"/>
                <w:szCs w:val="18"/>
              </w:rPr>
              <w:t xml:space="preserve">Tworzywowa taca do podawania posiłków </w:t>
            </w:r>
          </w:p>
        </w:tc>
        <w:tc>
          <w:tcPr>
            <w:tcW w:w="1843" w:type="dxa"/>
            <w:tcBorders>
              <w:top w:val="single" w:sz="4" w:space="0" w:color="000000"/>
              <w:left w:val="single" w:sz="4" w:space="0" w:color="000000"/>
              <w:bottom w:val="single" w:sz="4" w:space="0" w:color="000000"/>
            </w:tcBorders>
            <w:shd w:val="clear" w:color="auto" w:fill="auto"/>
            <w:vAlign w:val="center"/>
          </w:tcPr>
          <w:p w14:paraId="78B61785" w14:textId="77777777" w:rsidR="003E7C37" w:rsidRPr="00336A6D" w:rsidRDefault="003E7C37" w:rsidP="005305DB">
            <w:pPr>
              <w:spacing w:line="240" w:lineRule="auto"/>
              <w:jc w:val="center"/>
              <w:rPr>
                <w:rFonts w:ascii="Georgia" w:hAnsi="Georgia" w:cs="Calibri"/>
                <w:sz w:val="18"/>
                <w:szCs w:val="18"/>
              </w:rPr>
            </w:pPr>
            <w:r w:rsidRPr="00D434E9">
              <w:rPr>
                <w:rFonts w:ascii="Georgia" w:hAnsi="Georgia" w:cs="Calibri"/>
                <w:sz w:val="18"/>
                <w:szCs w:val="18"/>
                <w:shd w:val="clear" w:color="auto" w:fill="FFFF00"/>
              </w:rPr>
              <w:t>TAK</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1386F" w14:textId="77777777" w:rsidR="003E7C37" w:rsidRPr="00336A6D" w:rsidRDefault="003E7C37" w:rsidP="005305DB">
            <w:pPr>
              <w:snapToGrid w:val="0"/>
              <w:spacing w:line="240" w:lineRule="auto"/>
              <w:rPr>
                <w:rFonts w:ascii="Georgia" w:hAnsi="Georgia" w:cs="Calibri"/>
                <w:sz w:val="18"/>
                <w:szCs w:val="18"/>
              </w:rPr>
            </w:pPr>
          </w:p>
        </w:tc>
        <w:tc>
          <w:tcPr>
            <w:tcW w:w="2268" w:type="dxa"/>
            <w:tcBorders>
              <w:top w:val="single" w:sz="4" w:space="0" w:color="000000"/>
              <w:left w:val="single" w:sz="4" w:space="0" w:color="000000"/>
              <w:bottom w:val="single" w:sz="4" w:space="0" w:color="000000"/>
              <w:right w:val="single" w:sz="4" w:space="0" w:color="000000"/>
            </w:tcBorders>
          </w:tcPr>
          <w:p w14:paraId="35CEE28D" w14:textId="77777777" w:rsidR="003E7C37" w:rsidRPr="00C41FF4" w:rsidRDefault="003E7C37" w:rsidP="005305DB">
            <w:pPr>
              <w:snapToGrid w:val="0"/>
              <w:spacing w:line="240" w:lineRule="auto"/>
              <w:rPr>
                <w:rFonts w:ascii="Georgia" w:hAnsi="Georgia" w:cs="Calibri"/>
                <w:sz w:val="18"/>
                <w:szCs w:val="18"/>
              </w:rPr>
            </w:pPr>
          </w:p>
        </w:tc>
      </w:tr>
      <w:tr w:rsidR="003E7C37" w:rsidRPr="00C41FF4" w14:paraId="2D36FC3E" w14:textId="77777777" w:rsidTr="005305DB">
        <w:trPr>
          <w:trHeight w:val="454"/>
        </w:trPr>
        <w:tc>
          <w:tcPr>
            <w:tcW w:w="601" w:type="dxa"/>
            <w:tcBorders>
              <w:top w:val="single" w:sz="4" w:space="0" w:color="000000"/>
              <w:left w:val="single" w:sz="4" w:space="0" w:color="000000"/>
              <w:bottom w:val="single" w:sz="4" w:space="0" w:color="000000"/>
            </w:tcBorders>
            <w:shd w:val="clear" w:color="auto" w:fill="auto"/>
            <w:vAlign w:val="center"/>
          </w:tcPr>
          <w:p w14:paraId="1A046EBB" w14:textId="77777777" w:rsidR="003E7C37" w:rsidRPr="00C41FF4" w:rsidRDefault="003E7C37" w:rsidP="005305DB">
            <w:pPr>
              <w:snapToGrid w:val="0"/>
              <w:spacing w:line="240" w:lineRule="auto"/>
              <w:rPr>
                <w:rFonts w:ascii="Georgia" w:hAnsi="Georgia" w:cs="Calibri"/>
                <w:sz w:val="18"/>
                <w:szCs w:val="18"/>
              </w:rPr>
            </w:pPr>
            <w:r w:rsidRPr="00C41FF4">
              <w:rPr>
                <w:rFonts w:ascii="Georgia" w:hAnsi="Georgia" w:cs="Calibri"/>
                <w:sz w:val="18"/>
                <w:szCs w:val="18"/>
              </w:rPr>
              <w:t>19.</w:t>
            </w:r>
          </w:p>
        </w:tc>
        <w:tc>
          <w:tcPr>
            <w:tcW w:w="3511" w:type="dxa"/>
            <w:tcBorders>
              <w:top w:val="single" w:sz="4" w:space="0" w:color="000000"/>
              <w:left w:val="single" w:sz="4" w:space="0" w:color="000000"/>
              <w:bottom w:val="single" w:sz="4" w:space="0" w:color="000000"/>
            </w:tcBorders>
            <w:shd w:val="clear" w:color="auto" w:fill="auto"/>
            <w:vAlign w:val="center"/>
          </w:tcPr>
          <w:p w14:paraId="3718C13E" w14:textId="77777777" w:rsidR="003E7C37" w:rsidRPr="00C41FF4" w:rsidRDefault="003E7C37" w:rsidP="005305DB">
            <w:pPr>
              <w:spacing w:line="240" w:lineRule="auto"/>
              <w:ind w:left="720"/>
              <w:rPr>
                <w:rFonts w:ascii="Georgia" w:hAnsi="Georgia" w:cs="Calibri"/>
                <w:sz w:val="18"/>
                <w:szCs w:val="18"/>
                <w:shd w:val="clear" w:color="auto" w:fill="FFFF00"/>
              </w:rPr>
            </w:pPr>
            <w:r w:rsidRPr="00C41FF4">
              <w:rPr>
                <w:rFonts w:ascii="Georgia" w:hAnsi="Georgia" w:cs="Calibri"/>
                <w:sz w:val="18"/>
                <w:szCs w:val="18"/>
              </w:rPr>
              <w:t>Wózek posiadający możliwość zamocowania materaca na wózku w sposób uniemożliwiający samoczynne przesuwanie</w:t>
            </w:r>
          </w:p>
        </w:tc>
        <w:tc>
          <w:tcPr>
            <w:tcW w:w="1843" w:type="dxa"/>
            <w:tcBorders>
              <w:top w:val="single" w:sz="4" w:space="0" w:color="000000"/>
              <w:left w:val="single" w:sz="4" w:space="0" w:color="000000"/>
              <w:bottom w:val="single" w:sz="4" w:space="0" w:color="000000"/>
            </w:tcBorders>
            <w:shd w:val="clear" w:color="auto" w:fill="auto"/>
            <w:vAlign w:val="center"/>
          </w:tcPr>
          <w:p w14:paraId="4BBA4209" w14:textId="77777777" w:rsidR="003E7C37" w:rsidRPr="00C41FF4" w:rsidRDefault="003E7C37" w:rsidP="005305DB">
            <w:pPr>
              <w:spacing w:line="240" w:lineRule="auto"/>
              <w:jc w:val="center"/>
              <w:rPr>
                <w:rFonts w:ascii="Georgia" w:hAnsi="Georgia" w:cs="Calibri"/>
                <w:sz w:val="18"/>
                <w:szCs w:val="18"/>
              </w:rPr>
            </w:pPr>
            <w:r w:rsidRPr="00C41FF4">
              <w:rPr>
                <w:rFonts w:ascii="Georgia" w:hAnsi="Georgia" w:cs="Calibri"/>
                <w:sz w:val="18"/>
                <w:szCs w:val="18"/>
              </w:rPr>
              <w:t>TAK</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43D4B" w14:textId="77777777" w:rsidR="003E7C37" w:rsidRPr="00C41FF4" w:rsidRDefault="003E7C37" w:rsidP="005305DB">
            <w:pPr>
              <w:snapToGrid w:val="0"/>
              <w:spacing w:line="240" w:lineRule="auto"/>
              <w:rPr>
                <w:rFonts w:ascii="Georgia" w:hAnsi="Georgia" w:cs="Calibri"/>
                <w:sz w:val="18"/>
                <w:szCs w:val="18"/>
              </w:rPr>
            </w:pPr>
          </w:p>
        </w:tc>
        <w:tc>
          <w:tcPr>
            <w:tcW w:w="2268" w:type="dxa"/>
            <w:tcBorders>
              <w:top w:val="single" w:sz="4" w:space="0" w:color="000000"/>
              <w:left w:val="single" w:sz="4" w:space="0" w:color="000000"/>
              <w:bottom w:val="single" w:sz="4" w:space="0" w:color="000000"/>
              <w:right w:val="single" w:sz="4" w:space="0" w:color="000000"/>
            </w:tcBorders>
          </w:tcPr>
          <w:p w14:paraId="433040E9" w14:textId="77777777" w:rsidR="003E7C37" w:rsidRPr="00C41FF4" w:rsidRDefault="003E7C37" w:rsidP="005305DB">
            <w:pPr>
              <w:snapToGrid w:val="0"/>
              <w:spacing w:line="240" w:lineRule="auto"/>
              <w:rPr>
                <w:rFonts w:ascii="Georgia" w:hAnsi="Georgia" w:cs="Calibri"/>
                <w:sz w:val="18"/>
                <w:szCs w:val="18"/>
              </w:rPr>
            </w:pPr>
          </w:p>
        </w:tc>
      </w:tr>
      <w:tr w:rsidR="003E7C37" w:rsidRPr="00C41FF4" w14:paraId="63198209" w14:textId="77777777" w:rsidTr="005305DB">
        <w:trPr>
          <w:trHeight w:val="454"/>
        </w:trPr>
        <w:tc>
          <w:tcPr>
            <w:tcW w:w="601" w:type="dxa"/>
            <w:tcBorders>
              <w:top w:val="single" w:sz="4" w:space="0" w:color="000000"/>
              <w:left w:val="single" w:sz="4" w:space="0" w:color="000000"/>
              <w:bottom w:val="single" w:sz="4" w:space="0" w:color="000000"/>
            </w:tcBorders>
            <w:shd w:val="clear" w:color="auto" w:fill="auto"/>
            <w:vAlign w:val="center"/>
          </w:tcPr>
          <w:p w14:paraId="3177A8F2" w14:textId="77777777" w:rsidR="003E7C37" w:rsidRPr="00C41FF4" w:rsidRDefault="003E7C37" w:rsidP="005305DB">
            <w:pPr>
              <w:snapToGrid w:val="0"/>
              <w:spacing w:line="240" w:lineRule="auto"/>
              <w:rPr>
                <w:rFonts w:ascii="Georgia" w:hAnsi="Georgia" w:cs="Calibri"/>
                <w:sz w:val="18"/>
                <w:szCs w:val="18"/>
              </w:rPr>
            </w:pPr>
            <w:r w:rsidRPr="00C41FF4">
              <w:rPr>
                <w:rFonts w:ascii="Georgia" w:hAnsi="Georgia" w:cs="Calibri"/>
                <w:sz w:val="18"/>
                <w:szCs w:val="18"/>
              </w:rPr>
              <w:t>20.</w:t>
            </w:r>
          </w:p>
        </w:tc>
        <w:tc>
          <w:tcPr>
            <w:tcW w:w="3511" w:type="dxa"/>
            <w:tcBorders>
              <w:top w:val="single" w:sz="4" w:space="0" w:color="000000"/>
              <w:left w:val="single" w:sz="4" w:space="0" w:color="000000"/>
              <w:bottom w:val="single" w:sz="4" w:space="0" w:color="000000"/>
            </w:tcBorders>
            <w:shd w:val="clear" w:color="auto" w:fill="auto"/>
            <w:vAlign w:val="center"/>
          </w:tcPr>
          <w:p w14:paraId="56991E42" w14:textId="77777777" w:rsidR="003E7C37" w:rsidRPr="00C41FF4" w:rsidRDefault="003E7C37" w:rsidP="005305DB">
            <w:pPr>
              <w:spacing w:line="240" w:lineRule="auto"/>
              <w:rPr>
                <w:rFonts w:ascii="Georgia" w:hAnsi="Georgia" w:cs="Calibri"/>
                <w:sz w:val="18"/>
                <w:szCs w:val="18"/>
              </w:rPr>
            </w:pPr>
            <w:r w:rsidRPr="00C41FF4">
              <w:rPr>
                <w:rFonts w:ascii="Georgia" w:hAnsi="Georgia" w:cs="Calibri"/>
                <w:sz w:val="18"/>
                <w:szCs w:val="18"/>
              </w:rPr>
              <w:t>Podstawa wózka osłonięta obudową wykonana</w:t>
            </w:r>
          </w:p>
          <w:p w14:paraId="4B2ABBB8" w14:textId="77777777" w:rsidR="003E7C37" w:rsidRPr="00C41FF4" w:rsidRDefault="003E7C37" w:rsidP="005305DB">
            <w:pPr>
              <w:spacing w:line="240" w:lineRule="auto"/>
              <w:rPr>
                <w:rFonts w:ascii="Georgia" w:hAnsi="Georgia" w:cs="Calibri"/>
                <w:sz w:val="18"/>
                <w:szCs w:val="18"/>
              </w:rPr>
            </w:pPr>
            <w:r w:rsidRPr="00C41FF4">
              <w:rPr>
                <w:rFonts w:ascii="Georgia" w:hAnsi="Georgia" w:cs="Calibri"/>
                <w:sz w:val="18"/>
                <w:szCs w:val="18"/>
              </w:rPr>
              <w:t xml:space="preserve">z tworzywa ABS z wyprofilowanym miejscem na min. 2-litrową butlę z gazem z zabezpieczającym paskiem z zapięciem na rzepy oraz wyprofilowanym miejscem na osobiste rzeczy pacjenta. Osłona podwozia łatwo demontowana bez użycia narzędzi w celu łatwej dezynfekcji. </w:t>
            </w:r>
          </w:p>
        </w:tc>
        <w:tc>
          <w:tcPr>
            <w:tcW w:w="1843" w:type="dxa"/>
            <w:tcBorders>
              <w:top w:val="single" w:sz="4" w:space="0" w:color="000000"/>
              <w:left w:val="single" w:sz="4" w:space="0" w:color="000000"/>
              <w:bottom w:val="single" w:sz="4" w:space="0" w:color="000000"/>
            </w:tcBorders>
            <w:shd w:val="clear" w:color="auto" w:fill="auto"/>
            <w:vAlign w:val="center"/>
          </w:tcPr>
          <w:p w14:paraId="41705158" w14:textId="77777777" w:rsidR="003E7C37" w:rsidRPr="00C41FF4" w:rsidRDefault="003E7C37" w:rsidP="005305DB">
            <w:pPr>
              <w:spacing w:line="240" w:lineRule="auto"/>
              <w:jc w:val="center"/>
              <w:rPr>
                <w:rFonts w:ascii="Georgia" w:hAnsi="Georgia" w:cs="Calibri"/>
                <w:sz w:val="18"/>
                <w:szCs w:val="18"/>
              </w:rPr>
            </w:pPr>
            <w:r w:rsidRPr="00C41FF4">
              <w:rPr>
                <w:rFonts w:ascii="Georgia" w:hAnsi="Georgia" w:cs="Calibri"/>
                <w:sz w:val="18"/>
                <w:szCs w:val="18"/>
              </w:rPr>
              <w:t>TAK PODAĆ</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D6C19" w14:textId="77777777" w:rsidR="003E7C37" w:rsidRPr="00C41FF4" w:rsidRDefault="003E7C37" w:rsidP="005305DB">
            <w:pPr>
              <w:snapToGrid w:val="0"/>
              <w:spacing w:line="240" w:lineRule="auto"/>
              <w:rPr>
                <w:rFonts w:ascii="Georgia" w:hAnsi="Georgia" w:cs="Calibri"/>
                <w:sz w:val="18"/>
                <w:szCs w:val="18"/>
              </w:rPr>
            </w:pPr>
          </w:p>
        </w:tc>
        <w:tc>
          <w:tcPr>
            <w:tcW w:w="2268" w:type="dxa"/>
            <w:tcBorders>
              <w:top w:val="single" w:sz="4" w:space="0" w:color="000000"/>
              <w:left w:val="single" w:sz="4" w:space="0" w:color="000000"/>
              <w:bottom w:val="single" w:sz="4" w:space="0" w:color="000000"/>
              <w:right w:val="single" w:sz="4" w:space="0" w:color="000000"/>
            </w:tcBorders>
          </w:tcPr>
          <w:p w14:paraId="0B58A75E" w14:textId="77777777" w:rsidR="003E7C37" w:rsidRPr="00C41FF4" w:rsidRDefault="003E7C37" w:rsidP="005305DB">
            <w:pPr>
              <w:snapToGrid w:val="0"/>
              <w:spacing w:line="240" w:lineRule="auto"/>
              <w:rPr>
                <w:rFonts w:ascii="Georgia" w:hAnsi="Georgia" w:cs="Calibri"/>
                <w:sz w:val="18"/>
                <w:szCs w:val="18"/>
              </w:rPr>
            </w:pPr>
          </w:p>
        </w:tc>
      </w:tr>
      <w:tr w:rsidR="003E7C37" w:rsidRPr="00C41FF4" w14:paraId="2EB3C785" w14:textId="77777777" w:rsidTr="005305DB">
        <w:trPr>
          <w:trHeight w:val="454"/>
        </w:trPr>
        <w:tc>
          <w:tcPr>
            <w:tcW w:w="601" w:type="dxa"/>
            <w:tcBorders>
              <w:top w:val="single" w:sz="4" w:space="0" w:color="000000"/>
              <w:left w:val="single" w:sz="4" w:space="0" w:color="000000"/>
              <w:bottom w:val="single" w:sz="4" w:space="0" w:color="000000"/>
            </w:tcBorders>
            <w:shd w:val="clear" w:color="auto" w:fill="auto"/>
            <w:vAlign w:val="center"/>
          </w:tcPr>
          <w:p w14:paraId="649E78A5" w14:textId="77777777" w:rsidR="003E7C37" w:rsidRPr="00C41FF4" w:rsidRDefault="003E7C37" w:rsidP="005305DB">
            <w:pPr>
              <w:snapToGrid w:val="0"/>
              <w:spacing w:line="240" w:lineRule="auto"/>
              <w:rPr>
                <w:rFonts w:ascii="Georgia" w:hAnsi="Georgia" w:cs="Calibri"/>
                <w:sz w:val="18"/>
                <w:szCs w:val="18"/>
              </w:rPr>
            </w:pPr>
            <w:r w:rsidRPr="00C41FF4">
              <w:rPr>
                <w:rFonts w:ascii="Georgia" w:hAnsi="Georgia" w:cs="Calibri"/>
                <w:sz w:val="18"/>
                <w:szCs w:val="18"/>
              </w:rPr>
              <w:t>21.</w:t>
            </w:r>
          </w:p>
        </w:tc>
        <w:tc>
          <w:tcPr>
            <w:tcW w:w="3511" w:type="dxa"/>
            <w:tcBorders>
              <w:top w:val="single" w:sz="4" w:space="0" w:color="000000"/>
              <w:left w:val="single" w:sz="4" w:space="0" w:color="000000"/>
              <w:bottom w:val="single" w:sz="4" w:space="0" w:color="000000"/>
            </w:tcBorders>
            <w:shd w:val="clear" w:color="auto" w:fill="auto"/>
            <w:vAlign w:val="center"/>
          </w:tcPr>
          <w:p w14:paraId="2E8748EE" w14:textId="77777777" w:rsidR="003E7C37" w:rsidRPr="00C41FF4" w:rsidRDefault="003E7C37" w:rsidP="005305DB">
            <w:pPr>
              <w:spacing w:line="240" w:lineRule="auto"/>
              <w:rPr>
                <w:rFonts w:ascii="Georgia" w:hAnsi="Georgia" w:cs="Calibri"/>
                <w:sz w:val="18"/>
                <w:szCs w:val="18"/>
              </w:rPr>
            </w:pPr>
            <w:r w:rsidRPr="00C41FF4">
              <w:rPr>
                <w:rFonts w:ascii="Georgia" w:hAnsi="Georgia" w:cs="Calibri"/>
                <w:sz w:val="18"/>
                <w:szCs w:val="18"/>
              </w:rPr>
              <w:t>Koła min 150mm. Blokada centralna kół.</w:t>
            </w:r>
          </w:p>
        </w:tc>
        <w:tc>
          <w:tcPr>
            <w:tcW w:w="1843" w:type="dxa"/>
            <w:tcBorders>
              <w:top w:val="single" w:sz="4" w:space="0" w:color="000000"/>
              <w:left w:val="single" w:sz="4" w:space="0" w:color="000000"/>
              <w:bottom w:val="single" w:sz="4" w:space="0" w:color="000000"/>
            </w:tcBorders>
            <w:shd w:val="clear" w:color="auto" w:fill="auto"/>
            <w:vAlign w:val="center"/>
          </w:tcPr>
          <w:p w14:paraId="17059706" w14:textId="77777777" w:rsidR="003E7C37" w:rsidRPr="00C41FF4" w:rsidRDefault="003E7C37" w:rsidP="005305DB">
            <w:pPr>
              <w:spacing w:line="240" w:lineRule="auto"/>
              <w:jc w:val="center"/>
              <w:rPr>
                <w:rFonts w:ascii="Georgia" w:hAnsi="Georgia" w:cs="Calibri"/>
                <w:sz w:val="18"/>
                <w:szCs w:val="18"/>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F7C5F" w14:textId="77777777" w:rsidR="003E7C37" w:rsidRPr="00C41FF4" w:rsidRDefault="003E7C37" w:rsidP="005305DB">
            <w:pPr>
              <w:snapToGrid w:val="0"/>
              <w:spacing w:line="240" w:lineRule="auto"/>
              <w:rPr>
                <w:rFonts w:ascii="Georgia" w:hAnsi="Georgia" w:cs="Calibri"/>
                <w:sz w:val="18"/>
                <w:szCs w:val="18"/>
              </w:rPr>
            </w:pPr>
            <w:r w:rsidRPr="00C41FF4">
              <w:rPr>
                <w:rFonts w:ascii="Georgia" w:hAnsi="Georgia" w:cs="Calibri"/>
                <w:sz w:val="18"/>
                <w:szCs w:val="18"/>
              </w:rPr>
              <w:t>Dźwignia blokady centralnej dostępna przy każdym kole TAK -10pkt, NIE – 0pkt</w:t>
            </w:r>
          </w:p>
        </w:tc>
        <w:tc>
          <w:tcPr>
            <w:tcW w:w="2268" w:type="dxa"/>
            <w:tcBorders>
              <w:top w:val="single" w:sz="4" w:space="0" w:color="000000"/>
              <w:left w:val="single" w:sz="4" w:space="0" w:color="000000"/>
              <w:bottom w:val="single" w:sz="4" w:space="0" w:color="000000"/>
              <w:right w:val="single" w:sz="4" w:space="0" w:color="000000"/>
            </w:tcBorders>
          </w:tcPr>
          <w:p w14:paraId="51D33562" w14:textId="77777777" w:rsidR="003E7C37" w:rsidRPr="00C41FF4" w:rsidRDefault="003E7C37" w:rsidP="005305DB">
            <w:pPr>
              <w:snapToGrid w:val="0"/>
              <w:spacing w:line="240" w:lineRule="auto"/>
              <w:rPr>
                <w:rFonts w:ascii="Georgia" w:hAnsi="Georgia" w:cs="Calibri"/>
                <w:sz w:val="18"/>
                <w:szCs w:val="18"/>
              </w:rPr>
            </w:pPr>
          </w:p>
        </w:tc>
      </w:tr>
      <w:tr w:rsidR="003E7C37" w:rsidRPr="00C41FF4" w14:paraId="48695742" w14:textId="77777777" w:rsidTr="005305DB">
        <w:trPr>
          <w:trHeight w:val="454"/>
        </w:trPr>
        <w:tc>
          <w:tcPr>
            <w:tcW w:w="601" w:type="dxa"/>
            <w:tcBorders>
              <w:top w:val="single" w:sz="4" w:space="0" w:color="000000"/>
              <w:left w:val="single" w:sz="4" w:space="0" w:color="000000"/>
              <w:bottom w:val="single" w:sz="4" w:space="0" w:color="000000"/>
            </w:tcBorders>
            <w:shd w:val="clear" w:color="auto" w:fill="auto"/>
            <w:vAlign w:val="center"/>
          </w:tcPr>
          <w:p w14:paraId="41FA07C4" w14:textId="77777777" w:rsidR="003E7C37" w:rsidRPr="00C41FF4" w:rsidRDefault="003E7C37" w:rsidP="005305DB">
            <w:pPr>
              <w:snapToGrid w:val="0"/>
              <w:spacing w:line="240" w:lineRule="auto"/>
              <w:rPr>
                <w:rFonts w:ascii="Georgia" w:hAnsi="Georgia" w:cs="Calibri"/>
                <w:sz w:val="18"/>
                <w:szCs w:val="18"/>
              </w:rPr>
            </w:pPr>
            <w:r w:rsidRPr="00C41FF4">
              <w:rPr>
                <w:rFonts w:ascii="Georgia" w:hAnsi="Georgia" w:cs="Calibri"/>
                <w:sz w:val="18"/>
                <w:szCs w:val="18"/>
              </w:rPr>
              <w:t>22.</w:t>
            </w:r>
          </w:p>
        </w:tc>
        <w:tc>
          <w:tcPr>
            <w:tcW w:w="3511" w:type="dxa"/>
            <w:tcBorders>
              <w:top w:val="single" w:sz="4" w:space="0" w:color="000000"/>
              <w:left w:val="single" w:sz="4" w:space="0" w:color="000000"/>
              <w:bottom w:val="single" w:sz="4" w:space="0" w:color="000000"/>
            </w:tcBorders>
            <w:shd w:val="clear" w:color="auto" w:fill="auto"/>
            <w:vAlign w:val="center"/>
          </w:tcPr>
          <w:p w14:paraId="3008CADD" w14:textId="77777777" w:rsidR="003E7C37" w:rsidRPr="00C41FF4" w:rsidRDefault="003E7C37" w:rsidP="005305DB">
            <w:pPr>
              <w:spacing w:line="240" w:lineRule="auto"/>
              <w:rPr>
                <w:rFonts w:ascii="Georgia" w:hAnsi="Georgia" w:cs="Calibri"/>
                <w:sz w:val="18"/>
                <w:szCs w:val="18"/>
              </w:rPr>
            </w:pPr>
            <w:r w:rsidRPr="00C41FF4">
              <w:rPr>
                <w:rFonts w:ascii="Georgia" w:hAnsi="Georgia" w:cs="Calibri"/>
                <w:sz w:val="18"/>
                <w:szCs w:val="18"/>
              </w:rPr>
              <w:t xml:space="preserve">Bezpieczne obciążenie robocze wózka min. 200 kg </w:t>
            </w:r>
          </w:p>
        </w:tc>
        <w:tc>
          <w:tcPr>
            <w:tcW w:w="1843" w:type="dxa"/>
            <w:tcBorders>
              <w:top w:val="single" w:sz="4" w:space="0" w:color="000000"/>
              <w:left w:val="single" w:sz="4" w:space="0" w:color="000000"/>
              <w:bottom w:val="single" w:sz="4" w:space="0" w:color="000000"/>
            </w:tcBorders>
            <w:shd w:val="clear" w:color="auto" w:fill="auto"/>
            <w:vAlign w:val="center"/>
          </w:tcPr>
          <w:p w14:paraId="5C5B3FE6" w14:textId="77777777" w:rsidR="003E7C37" w:rsidRPr="00C41FF4" w:rsidRDefault="003E7C37" w:rsidP="005305DB">
            <w:pPr>
              <w:spacing w:line="240" w:lineRule="auto"/>
              <w:jc w:val="center"/>
              <w:rPr>
                <w:rFonts w:ascii="Georgia" w:hAnsi="Georgia" w:cs="Calibri"/>
                <w:color w:val="000000"/>
                <w:sz w:val="18"/>
                <w:szCs w:val="18"/>
              </w:rPr>
            </w:pPr>
            <w:r w:rsidRPr="00C41FF4">
              <w:rPr>
                <w:rFonts w:ascii="Georgia" w:hAnsi="Georgia" w:cs="Calibri"/>
                <w:sz w:val="18"/>
                <w:szCs w:val="18"/>
              </w:rPr>
              <w:t>TAK</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F3C90" w14:textId="77777777" w:rsidR="003E7C37" w:rsidRPr="00C41FF4" w:rsidRDefault="003E7C37" w:rsidP="005305DB">
            <w:pPr>
              <w:snapToGrid w:val="0"/>
              <w:spacing w:line="240" w:lineRule="auto"/>
              <w:rPr>
                <w:rFonts w:ascii="Georgia" w:hAnsi="Georgia" w:cs="Calibri"/>
                <w:sz w:val="18"/>
                <w:szCs w:val="18"/>
              </w:rPr>
            </w:pPr>
          </w:p>
        </w:tc>
        <w:tc>
          <w:tcPr>
            <w:tcW w:w="2268" w:type="dxa"/>
            <w:tcBorders>
              <w:top w:val="single" w:sz="4" w:space="0" w:color="000000"/>
              <w:left w:val="single" w:sz="4" w:space="0" w:color="000000"/>
              <w:bottom w:val="single" w:sz="4" w:space="0" w:color="000000"/>
              <w:right w:val="single" w:sz="4" w:space="0" w:color="000000"/>
            </w:tcBorders>
          </w:tcPr>
          <w:p w14:paraId="64B32A44" w14:textId="77777777" w:rsidR="003E7C37" w:rsidRPr="00C41FF4" w:rsidRDefault="003E7C37" w:rsidP="005305DB">
            <w:pPr>
              <w:snapToGrid w:val="0"/>
              <w:spacing w:line="240" w:lineRule="auto"/>
              <w:rPr>
                <w:rFonts w:ascii="Georgia" w:hAnsi="Georgia" w:cs="Calibri"/>
                <w:sz w:val="18"/>
                <w:szCs w:val="18"/>
              </w:rPr>
            </w:pPr>
          </w:p>
        </w:tc>
      </w:tr>
      <w:tr w:rsidR="003E7C37" w:rsidRPr="00C41FF4" w14:paraId="152087A7" w14:textId="77777777" w:rsidTr="005305DB">
        <w:trPr>
          <w:trHeight w:val="454"/>
        </w:trPr>
        <w:tc>
          <w:tcPr>
            <w:tcW w:w="601" w:type="dxa"/>
            <w:tcBorders>
              <w:top w:val="single" w:sz="4" w:space="0" w:color="000000"/>
              <w:left w:val="single" w:sz="4" w:space="0" w:color="000000"/>
              <w:bottom w:val="single" w:sz="4" w:space="0" w:color="000000"/>
            </w:tcBorders>
            <w:shd w:val="clear" w:color="auto" w:fill="auto"/>
            <w:vAlign w:val="center"/>
          </w:tcPr>
          <w:p w14:paraId="0C454FAE" w14:textId="77777777" w:rsidR="003E7C37" w:rsidRPr="00C41FF4" w:rsidRDefault="003E7C37" w:rsidP="005305DB">
            <w:pPr>
              <w:snapToGrid w:val="0"/>
              <w:spacing w:line="240" w:lineRule="auto"/>
              <w:rPr>
                <w:rFonts w:ascii="Georgia" w:hAnsi="Georgia" w:cs="Calibri"/>
                <w:sz w:val="18"/>
                <w:szCs w:val="18"/>
              </w:rPr>
            </w:pPr>
            <w:r w:rsidRPr="00C41FF4">
              <w:rPr>
                <w:rFonts w:ascii="Georgia" w:hAnsi="Georgia" w:cs="Calibri"/>
                <w:sz w:val="18"/>
                <w:szCs w:val="18"/>
              </w:rPr>
              <w:t>23.</w:t>
            </w:r>
          </w:p>
        </w:tc>
        <w:tc>
          <w:tcPr>
            <w:tcW w:w="3511" w:type="dxa"/>
            <w:tcBorders>
              <w:top w:val="single" w:sz="4" w:space="0" w:color="000000"/>
              <w:left w:val="single" w:sz="4" w:space="0" w:color="000000"/>
              <w:bottom w:val="single" w:sz="4" w:space="0" w:color="000000"/>
            </w:tcBorders>
            <w:shd w:val="clear" w:color="auto" w:fill="auto"/>
            <w:vAlign w:val="center"/>
          </w:tcPr>
          <w:p w14:paraId="5A0E6B60" w14:textId="77777777" w:rsidR="003E7C37" w:rsidRPr="00C41FF4" w:rsidRDefault="003E7C37" w:rsidP="005305DB">
            <w:pPr>
              <w:snapToGrid w:val="0"/>
              <w:spacing w:line="240" w:lineRule="auto"/>
              <w:jc w:val="both"/>
              <w:rPr>
                <w:rFonts w:ascii="Georgia" w:hAnsi="Georgia" w:cs="Calibri"/>
                <w:sz w:val="18"/>
                <w:szCs w:val="18"/>
              </w:rPr>
            </w:pPr>
            <w:r w:rsidRPr="00C41FF4">
              <w:rPr>
                <w:rFonts w:ascii="Georgia" w:hAnsi="Georgia" w:cs="Calibri"/>
                <w:sz w:val="18"/>
                <w:szCs w:val="18"/>
              </w:rPr>
              <w:t>Gwarancja min.  24 miesięcy</w:t>
            </w:r>
          </w:p>
        </w:tc>
        <w:tc>
          <w:tcPr>
            <w:tcW w:w="1843" w:type="dxa"/>
            <w:tcBorders>
              <w:top w:val="single" w:sz="4" w:space="0" w:color="000000"/>
              <w:left w:val="single" w:sz="4" w:space="0" w:color="000000"/>
              <w:bottom w:val="single" w:sz="4" w:space="0" w:color="000000"/>
            </w:tcBorders>
            <w:shd w:val="clear" w:color="auto" w:fill="auto"/>
            <w:vAlign w:val="center"/>
          </w:tcPr>
          <w:p w14:paraId="763A1F4F" w14:textId="77777777" w:rsidR="003E7C37" w:rsidRPr="00C41FF4" w:rsidRDefault="003E7C37" w:rsidP="005305DB">
            <w:pPr>
              <w:snapToGrid w:val="0"/>
              <w:spacing w:line="240" w:lineRule="auto"/>
              <w:jc w:val="center"/>
              <w:rPr>
                <w:rFonts w:ascii="Georgia" w:hAnsi="Georgia" w:cs="Calibri"/>
                <w:sz w:val="18"/>
                <w:szCs w:val="18"/>
              </w:rPr>
            </w:pPr>
            <w:r w:rsidRPr="00C41FF4">
              <w:rPr>
                <w:rFonts w:ascii="Georgia" w:hAnsi="Georgia" w:cs="Calibri"/>
                <w:sz w:val="18"/>
                <w:szCs w:val="18"/>
              </w:rPr>
              <w:t>TAK PODAĆ</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006F2" w14:textId="77777777" w:rsidR="003E7C37" w:rsidRPr="00C41FF4" w:rsidRDefault="003E7C37" w:rsidP="005305DB">
            <w:pPr>
              <w:snapToGrid w:val="0"/>
              <w:spacing w:line="240" w:lineRule="auto"/>
              <w:rPr>
                <w:rFonts w:ascii="Georgia" w:hAnsi="Georgia" w:cs="Calibri"/>
                <w:sz w:val="18"/>
                <w:szCs w:val="18"/>
              </w:rPr>
            </w:pPr>
          </w:p>
        </w:tc>
        <w:tc>
          <w:tcPr>
            <w:tcW w:w="2268" w:type="dxa"/>
            <w:tcBorders>
              <w:top w:val="single" w:sz="4" w:space="0" w:color="000000"/>
              <w:left w:val="single" w:sz="4" w:space="0" w:color="000000"/>
              <w:bottom w:val="single" w:sz="4" w:space="0" w:color="000000"/>
              <w:right w:val="single" w:sz="4" w:space="0" w:color="000000"/>
            </w:tcBorders>
          </w:tcPr>
          <w:p w14:paraId="7DA74575" w14:textId="77777777" w:rsidR="003E7C37" w:rsidRPr="00C41FF4" w:rsidRDefault="003E7C37" w:rsidP="005305DB">
            <w:pPr>
              <w:snapToGrid w:val="0"/>
              <w:spacing w:line="240" w:lineRule="auto"/>
              <w:rPr>
                <w:rFonts w:ascii="Georgia" w:hAnsi="Georgia" w:cs="Calibri"/>
                <w:sz w:val="18"/>
                <w:szCs w:val="18"/>
              </w:rPr>
            </w:pPr>
          </w:p>
        </w:tc>
      </w:tr>
    </w:tbl>
    <w:p w14:paraId="1C00C5BF" w14:textId="77777777" w:rsidR="003E7C37" w:rsidRPr="00542457" w:rsidRDefault="003E7C37" w:rsidP="003E7C37">
      <w:pPr>
        <w:rPr>
          <w:rFonts w:ascii="Calibri" w:hAnsi="Calibri" w:cs="Calibri"/>
        </w:rPr>
      </w:pPr>
    </w:p>
    <w:p w14:paraId="64AEED14" w14:textId="77777777" w:rsidR="003E7C37" w:rsidRPr="00CF67D6" w:rsidRDefault="003E7C37" w:rsidP="003E7C37">
      <w:pPr>
        <w:jc w:val="both"/>
        <w:rPr>
          <w:rFonts w:ascii="Georgia" w:hAnsi="Georgia"/>
          <w:b/>
          <w:bCs/>
        </w:rPr>
      </w:pPr>
    </w:p>
    <w:p w14:paraId="45042593" w14:textId="4B224E58" w:rsidR="000C3820" w:rsidRDefault="000C3820" w:rsidP="00D936A0">
      <w:pPr>
        <w:spacing w:line="360" w:lineRule="auto"/>
        <w:rPr>
          <w:rFonts w:ascii="Georgia" w:hAnsi="Georgia" w:cs="Georgia"/>
          <w:b/>
          <w:bCs/>
          <w:iCs/>
          <w:sz w:val="20"/>
          <w:szCs w:val="20"/>
        </w:rPr>
      </w:pPr>
    </w:p>
    <w:p w14:paraId="7E246CEB" w14:textId="5673633D" w:rsidR="000C3820" w:rsidRDefault="000C3820" w:rsidP="00D936A0">
      <w:pPr>
        <w:spacing w:line="360" w:lineRule="auto"/>
        <w:rPr>
          <w:rFonts w:ascii="Georgia" w:hAnsi="Georgia" w:cs="Georgia"/>
          <w:b/>
          <w:bCs/>
          <w:iCs/>
          <w:sz w:val="20"/>
          <w:szCs w:val="20"/>
        </w:rPr>
      </w:pPr>
    </w:p>
    <w:p w14:paraId="23B2FC58" w14:textId="77777777" w:rsidR="000C3820" w:rsidRDefault="000C3820" w:rsidP="00D936A0">
      <w:pPr>
        <w:spacing w:line="360" w:lineRule="auto"/>
        <w:rPr>
          <w:rFonts w:ascii="Georgia" w:hAnsi="Georgia" w:cs="Georgia"/>
          <w:b/>
          <w:bCs/>
          <w:iCs/>
          <w:sz w:val="20"/>
          <w:szCs w:val="20"/>
        </w:rPr>
      </w:pPr>
    </w:p>
    <w:p w14:paraId="67500B40" w14:textId="77777777" w:rsidR="00B5720F" w:rsidRDefault="00B5720F" w:rsidP="00D936A0">
      <w:pPr>
        <w:spacing w:line="360" w:lineRule="auto"/>
        <w:rPr>
          <w:rFonts w:ascii="Georgia" w:hAnsi="Georgia" w:cs="Georgia"/>
          <w:b/>
          <w:bCs/>
          <w:iCs/>
          <w:sz w:val="20"/>
          <w:szCs w:val="20"/>
        </w:rPr>
      </w:pPr>
    </w:p>
    <w:p w14:paraId="18646A5C" w14:textId="77777777" w:rsidR="00D936A0" w:rsidRPr="00DA30AB" w:rsidRDefault="00D936A0" w:rsidP="00D936A0">
      <w:pPr>
        <w:spacing w:line="360" w:lineRule="auto"/>
        <w:jc w:val="center"/>
        <w:rPr>
          <w:rFonts w:ascii="Georgia" w:hAnsi="Georgia" w:cs="Georgia"/>
          <w:b/>
          <w:bCs/>
          <w:i/>
          <w:iCs/>
          <w:sz w:val="20"/>
          <w:szCs w:val="20"/>
        </w:rPr>
      </w:pPr>
      <w:r>
        <w:rPr>
          <w:rFonts w:ascii="Georgia" w:hAnsi="Georgia" w:cs="Georgia"/>
          <w:b/>
          <w:bCs/>
          <w:i/>
          <w:iCs/>
          <w:sz w:val="20"/>
          <w:szCs w:val="20"/>
          <w:u w:val="single"/>
        </w:rPr>
        <w:t>Niespełnienie jakiegokolwiek parametru będzie skutkowało odrzuceniem oferty</w:t>
      </w:r>
      <w:bookmarkEnd w:id="49"/>
    </w:p>
    <w:p w14:paraId="651920E7" w14:textId="77777777" w:rsidR="006B76A0" w:rsidRDefault="006B76A0">
      <w:pPr>
        <w:suppressAutoHyphens w:val="0"/>
        <w:spacing w:after="160" w:line="259" w:lineRule="auto"/>
        <w:textAlignment w:val="auto"/>
        <w:rPr>
          <w:rFonts w:ascii="Georgia" w:hAnsi="Georgia" w:cs="Georgia"/>
          <w:b/>
          <w:bCs/>
          <w:i/>
          <w:iCs/>
          <w:sz w:val="20"/>
          <w:szCs w:val="20"/>
        </w:rPr>
      </w:pPr>
    </w:p>
    <w:p w14:paraId="3CD47817" w14:textId="51207443" w:rsidR="006B76A0" w:rsidRDefault="006B76A0">
      <w:pPr>
        <w:suppressAutoHyphens w:val="0"/>
        <w:spacing w:after="160" w:line="259" w:lineRule="auto"/>
        <w:textAlignment w:val="auto"/>
        <w:rPr>
          <w:rFonts w:ascii="Georgia" w:hAnsi="Georgia" w:cs="Georgia"/>
          <w:b/>
          <w:i/>
          <w:iCs/>
          <w:sz w:val="20"/>
          <w:szCs w:val="20"/>
        </w:rPr>
      </w:pPr>
      <w:r>
        <w:rPr>
          <w:rFonts w:ascii="Georgia" w:hAnsi="Georgia" w:cs="Georgia"/>
          <w:b/>
          <w:bCs/>
          <w:i/>
          <w:iCs/>
          <w:sz w:val="20"/>
          <w:szCs w:val="20"/>
        </w:rPr>
        <w:br w:type="page"/>
      </w:r>
    </w:p>
    <w:p w14:paraId="18E5438A" w14:textId="7493D53B" w:rsidR="00743EAF" w:rsidRPr="008F0297" w:rsidRDefault="00710E3A" w:rsidP="00483D29">
      <w:pPr>
        <w:pStyle w:val="Nagwek1"/>
        <w:pageBreakBefore/>
        <w:tabs>
          <w:tab w:val="left" w:pos="5775"/>
          <w:tab w:val="right" w:pos="10204"/>
        </w:tabs>
        <w:spacing w:line="360" w:lineRule="auto"/>
        <w:jc w:val="right"/>
        <w:rPr>
          <w:rFonts w:ascii="Georgia" w:hAnsi="Georgia" w:cs="Georgia"/>
          <w:b/>
          <w:bCs w:val="0"/>
          <w:i/>
          <w:iCs/>
          <w:sz w:val="20"/>
          <w:szCs w:val="20"/>
        </w:rPr>
      </w:pPr>
      <w:bookmarkStart w:id="51" w:name="_Toc110505306"/>
      <w:bookmarkEnd w:id="46"/>
      <w:bookmarkEnd w:id="47"/>
      <w:r w:rsidRPr="00E71577">
        <w:rPr>
          <w:rFonts w:ascii="Georgia" w:hAnsi="Georgia" w:cs="Georgia"/>
          <w:b/>
          <w:bCs w:val="0"/>
          <w:i/>
          <w:iCs/>
          <w:color w:val="000000"/>
          <w:sz w:val="20"/>
          <w:szCs w:val="20"/>
        </w:rPr>
        <w:t>Załącznik nr</w:t>
      </w:r>
      <w:r>
        <w:rPr>
          <w:rFonts w:ascii="Georgia" w:hAnsi="Georgia" w:cs="Georgia"/>
          <w:b/>
          <w:bCs w:val="0"/>
          <w:i/>
          <w:iCs/>
          <w:color w:val="000000"/>
          <w:sz w:val="20"/>
          <w:szCs w:val="20"/>
        </w:rPr>
        <w:t xml:space="preserve"> 2a</w:t>
      </w:r>
      <w:r w:rsidRPr="00E71577">
        <w:rPr>
          <w:rFonts w:ascii="Georgia" w:hAnsi="Georgia" w:cs="Georgia"/>
          <w:b/>
          <w:bCs w:val="0"/>
          <w:i/>
          <w:iCs/>
          <w:color w:val="000000"/>
          <w:sz w:val="20"/>
          <w:szCs w:val="20"/>
        </w:rPr>
        <w:t xml:space="preserve"> do SWZ</w:t>
      </w:r>
      <w:bookmarkEnd w:id="51"/>
    </w:p>
    <w:p w14:paraId="2E5CD382" w14:textId="77777777" w:rsidR="00743EAF" w:rsidRPr="008F0297" w:rsidRDefault="00743EAF" w:rsidP="00743EAF"/>
    <w:p w14:paraId="3A2AFBEB" w14:textId="77777777" w:rsidR="00743EAF" w:rsidRPr="008F0297" w:rsidRDefault="00743EAF" w:rsidP="00743EAF">
      <w:pPr>
        <w:jc w:val="center"/>
        <w:rPr>
          <w:rFonts w:ascii="Georgia" w:hAnsi="Georgia"/>
          <w:b/>
          <w:sz w:val="20"/>
          <w:szCs w:val="20"/>
        </w:rPr>
      </w:pPr>
      <w:r w:rsidRPr="008F0297">
        <w:rPr>
          <w:rFonts w:ascii="Georgia" w:hAnsi="Georgia"/>
          <w:b/>
          <w:sz w:val="20"/>
          <w:szCs w:val="20"/>
        </w:rPr>
        <w:t>PROPOZYCJA TREŚCI ZOBOWIĄZANIA PODMIOTU</w:t>
      </w:r>
    </w:p>
    <w:p w14:paraId="1E0F2A1C" w14:textId="77777777" w:rsidR="00743EAF" w:rsidRPr="008F0297" w:rsidRDefault="00743EAF" w:rsidP="00743EAF">
      <w:pPr>
        <w:jc w:val="center"/>
        <w:rPr>
          <w:rFonts w:ascii="Georgia" w:hAnsi="Georgia"/>
          <w:b/>
          <w:sz w:val="20"/>
          <w:szCs w:val="20"/>
        </w:rPr>
      </w:pPr>
      <w:r w:rsidRPr="008F0297">
        <w:rPr>
          <w:rFonts w:ascii="Georgia" w:hAnsi="Georgia"/>
          <w:b/>
          <w:sz w:val="20"/>
          <w:szCs w:val="20"/>
        </w:rPr>
        <w:t>do oddania do dyspozycji Wykonawcy niezbędnych zasobów na potrzeby realizacji zamówienia</w:t>
      </w:r>
    </w:p>
    <w:p w14:paraId="46CF2F71" w14:textId="77777777" w:rsidR="00743EAF" w:rsidRPr="008F0297" w:rsidRDefault="00743EAF" w:rsidP="00743EAF">
      <w:pPr>
        <w:spacing w:before="120" w:after="120"/>
        <w:rPr>
          <w:rFonts w:ascii="Georgia" w:hAnsi="Georgia"/>
          <w:i/>
          <w:sz w:val="20"/>
          <w:szCs w:val="20"/>
        </w:rPr>
      </w:pPr>
    </w:p>
    <w:p w14:paraId="155BCF88" w14:textId="77777777" w:rsidR="00743EAF" w:rsidRPr="008F0297" w:rsidRDefault="00743EAF" w:rsidP="00743EAF">
      <w:pPr>
        <w:spacing w:line="360" w:lineRule="auto"/>
        <w:ind w:left="993" w:hanging="993"/>
        <w:jc w:val="both"/>
        <w:rPr>
          <w:rFonts w:ascii="Georgia" w:hAnsi="Georgia"/>
          <w:i/>
          <w:sz w:val="18"/>
          <w:szCs w:val="18"/>
        </w:rPr>
      </w:pPr>
      <w:r w:rsidRPr="008F0297">
        <w:rPr>
          <w:rFonts w:ascii="Georgia" w:hAnsi="Georgia"/>
          <w:i/>
          <w:sz w:val="18"/>
          <w:szCs w:val="18"/>
        </w:rPr>
        <w:t xml:space="preserve">UWAGA: </w:t>
      </w:r>
    </w:p>
    <w:p w14:paraId="7E3540D6" w14:textId="77777777" w:rsidR="00743EAF" w:rsidRPr="008F0297" w:rsidRDefault="00743EAF" w:rsidP="00743EAF">
      <w:pPr>
        <w:spacing w:line="360" w:lineRule="auto"/>
        <w:jc w:val="both"/>
        <w:rPr>
          <w:rFonts w:ascii="Georgia" w:hAnsi="Georgia" w:cs="Courier New"/>
          <w:i/>
          <w:sz w:val="18"/>
          <w:szCs w:val="18"/>
        </w:rPr>
      </w:pPr>
      <w:r w:rsidRPr="008F0297">
        <w:rPr>
          <w:rFonts w:ascii="Georgia" w:hAnsi="Georgia" w:cs="Courier New"/>
          <w:i/>
          <w:sz w:val="18"/>
          <w:szCs w:val="18"/>
        </w:rPr>
        <w:t>Zamiast niniejszego Formularza można przedstawić inne dokumenty, w szczególności:</w:t>
      </w:r>
    </w:p>
    <w:p w14:paraId="5C0546EE" w14:textId="77777777" w:rsidR="00743EAF" w:rsidRPr="008F0297" w:rsidRDefault="00743EAF" w:rsidP="00FC49D9">
      <w:pPr>
        <w:numPr>
          <w:ilvl w:val="0"/>
          <w:numId w:val="46"/>
        </w:numPr>
        <w:spacing w:line="360" w:lineRule="auto"/>
        <w:ind w:left="426" w:hanging="426"/>
        <w:jc w:val="both"/>
        <w:textAlignment w:val="auto"/>
        <w:rPr>
          <w:rFonts w:ascii="Georgia" w:hAnsi="Georgia" w:cs="Courier New"/>
          <w:i/>
          <w:sz w:val="18"/>
          <w:szCs w:val="18"/>
        </w:rPr>
      </w:pPr>
      <w:r w:rsidRPr="008F0297">
        <w:rPr>
          <w:rFonts w:ascii="Georgia" w:hAnsi="Georgia" w:cs="Courier New"/>
          <w:i/>
          <w:sz w:val="18"/>
          <w:szCs w:val="18"/>
        </w:rPr>
        <w:t xml:space="preserve">zobowiązanie podmiotu, o którym mowa w art. 118 ust. 4 ustawy </w:t>
      </w:r>
      <w:proofErr w:type="spellStart"/>
      <w:r w:rsidRPr="008F0297">
        <w:rPr>
          <w:rFonts w:ascii="Georgia" w:hAnsi="Georgia" w:cs="Courier New"/>
          <w:i/>
          <w:sz w:val="18"/>
          <w:szCs w:val="18"/>
        </w:rPr>
        <w:t>Pzp</w:t>
      </w:r>
      <w:proofErr w:type="spellEnd"/>
      <w:r w:rsidRPr="008F0297">
        <w:rPr>
          <w:rFonts w:ascii="Georgia" w:hAnsi="Georgia" w:cs="Courier New"/>
          <w:i/>
          <w:sz w:val="18"/>
          <w:szCs w:val="18"/>
        </w:rPr>
        <w:t xml:space="preserve"> sporządzone w oparciu o własny wzór</w:t>
      </w:r>
    </w:p>
    <w:p w14:paraId="517EF599" w14:textId="77777777" w:rsidR="00743EAF" w:rsidRPr="008F0297" w:rsidRDefault="00743EAF" w:rsidP="00FC49D9">
      <w:pPr>
        <w:numPr>
          <w:ilvl w:val="0"/>
          <w:numId w:val="46"/>
        </w:numPr>
        <w:spacing w:line="360" w:lineRule="auto"/>
        <w:ind w:left="426" w:hanging="426"/>
        <w:jc w:val="both"/>
        <w:textAlignment w:val="auto"/>
        <w:rPr>
          <w:rFonts w:ascii="Georgia" w:hAnsi="Georgia" w:cs="Courier New"/>
          <w:i/>
          <w:sz w:val="18"/>
          <w:szCs w:val="18"/>
        </w:rPr>
      </w:pPr>
      <w:r w:rsidRPr="008F0297">
        <w:rPr>
          <w:rFonts w:ascii="Georgia" w:hAnsi="Georgia" w:cs="Courier New"/>
          <w:i/>
          <w:sz w:val="18"/>
          <w:szCs w:val="18"/>
        </w:rPr>
        <w:t xml:space="preserve">inne dokumenty stanowiące dowód, że Wykonawca realizując zamówienie będzie dysponował niezbędnymi zasobami podmiotów </w:t>
      </w:r>
      <w:r w:rsidRPr="008F0297">
        <w:rPr>
          <w:rFonts w:ascii="Georgia" w:hAnsi="Georgia" w:cs="Verdana"/>
          <w:i/>
          <w:sz w:val="18"/>
          <w:szCs w:val="18"/>
        </w:rPr>
        <w:t>w stopniu umożliwiającym należyte wykonanie zamówienia publicznego oraz, że stosunek łączący Wykonawcę z tymi podmiotami będzie gwarantował rzeczywisty dostęp do ich zasobów, określające w szczególności</w:t>
      </w:r>
      <w:r w:rsidRPr="008F0297">
        <w:rPr>
          <w:rFonts w:ascii="Georgia" w:hAnsi="Georgia" w:cs="Courier New"/>
          <w:i/>
          <w:sz w:val="18"/>
          <w:szCs w:val="18"/>
        </w:rPr>
        <w:t>:</w:t>
      </w:r>
    </w:p>
    <w:p w14:paraId="0EA0BFF5" w14:textId="77777777" w:rsidR="00743EAF" w:rsidRPr="008F0297" w:rsidRDefault="00743EAF" w:rsidP="00FC49D9">
      <w:pPr>
        <w:numPr>
          <w:ilvl w:val="0"/>
          <w:numId w:val="45"/>
        </w:numPr>
        <w:tabs>
          <w:tab w:val="left" w:pos="851"/>
        </w:tabs>
        <w:spacing w:line="360" w:lineRule="auto"/>
        <w:ind w:left="851"/>
        <w:jc w:val="both"/>
        <w:textAlignment w:val="auto"/>
        <w:rPr>
          <w:rFonts w:ascii="Georgia" w:hAnsi="Georgia"/>
          <w:i/>
          <w:iCs/>
          <w:sz w:val="18"/>
          <w:szCs w:val="18"/>
        </w:rPr>
      </w:pPr>
      <w:r w:rsidRPr="008F0297">
        <w:rPr>
          <w:rFonts w:ascii="Georgia" w:hAnsi="Georgia"/>
          <w:i/>
          <w:iCs/>
          <w:sz w:val="18"/>
          <w:szCs w:val="18"/>
        </w:rPr>
        <w:t>zakres dostępnych Wykonawcy zasobów podmiotu udostępniającego zasoby,</w:t>
      </w:r>
    </w:p>
    <w:p w14:paraId="47F0D785" w14:textId="77777777" w:rsidR="00743EAF" w:rsidRPr="008F0297" w:rsidRDefault="00743EAF" w:rsidP="00FC49D9">
      <w:pPr>
        <w:numPr>
          <w:ilvl w:val="0"/>
          <w:numId w:val="45"/>
        </w:numPr>
        <w:tabs>
          <w:tab w:val="left" w:pos="851"/>
        </w:tabs>
        <w:spacing w:line="360" w:lineRule="auto"/>
        <w:ind w:left="851"/>
        <w:jc w:val="both"/>
        <w:textAlignment w:val="auto"/>
        <w:rPr>
          <w:rFonts w:ascii="Georgia" w:hAnsi="Georgia"/>
          <w:i/>
          <w:iCs/>
          <w:sz w:val="18"/>
          <w:szCs w:val="18"/>
        </w:rPr>
      </w:pPr>
      <w:r w:rsidRPr="008F0297">
        <w:rPr>
          <w:rFonts w:ascii="Georgia" w:hAnsi="Georgia"/>
          <w:i/>
          <w:iCs/>
          <w:sz w:val="18"/>
          <w:szCs w:val="18"/>
        </w:rPr>
        <w:t xml:space="preserve">sposób i okres udostępnienia Wykonawcy i wykorzystania przez niego zasobów podmiotu udostępniającego te zasoby przy wykonywaniu zamówienia, </w:t>
      </w:r>
    </w:p>
    <w:p w14:paraId="7D88E806" w14:textId="77777777" w:rsidR="00743EAF" w:rsidRPr="008F0297" w:rsidRDefault="00743EAF" w:rsidP="00743EAF">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Ja/My:</w:t>
      </w:r>
    </w:p>
    <w:p w14:paraId="083A1ECD" w14:textId="77777777" w:rsidR="00743EAF" w:rsidRPr="008F0297" w:rsidRDefault="00743EAF" w:rsidP="00743EAF">
      <w:pPr>
        <w:tabs>
          <w:tab w:val="left" w:pos="9214"/>
        </w:tabs>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38BC5240" w14:textId="77777777" w:rsidR="00743EAF" w:rsidRPr="008F0297" w:rsidRDefault="00743EAF" w:rsidP="00743EAF">
      <w:pPr>
        <w:tabs>
          <w:tab w:val="left" w:pos="9214"/>
        </w:tabs>
        <w:spacing w:line="240" w:lineRule="auto"/>
        <w:jc w:val="center"/>
        <w:rPr>
          <w:rFonts w:ascii="Georgia" w:hAnsi="Georgia" w:cs="Courier New"/>
          <w:i/>
          <w:sz w:val="16"/>
          <w:szCs w:val="16"/>
        </w:rPr>
      </w:pPr>
      <w:r w:rsidRPr="008F0297">
        <w:rPr>
          <w:rFonts w:ascii="Georgia" w:hAnsi="Georgia" w:cs="Courier New"/>
          <w:i/>
          <w:sz w:val="16"/>
          <w:szCs w:val="16"/>
        </w:rPr>
        <w:t>(imię i nazwisko osoby/-</w:t>
      </w:r>
      <w:proofErr w:type="spellStart"/>
      <w:r w:rsidRPr="008F0297">
        <w:rPr>
          <w:rFonts w:ascii="Georgia" w:hAnsi="Georgia" w:cs="Courier New"/>
          <w:i/>
          <w:sz w:val="16"/>
          <w:szCs w:val="16"/>
        </w:rPr>
        <w:t>ób</w:t>
      </w:r>
      <w:proofErr w:type="spellEnd"/>
      <w:r w:rsidRPr="008F0297">
        <w:rPr>
          <w:rFonts w:ascii="Georgia" w:hAnsi="Georgia" w:cs="Courier New"/>
          <w:i/>
          <w:sz w:val="16"/>
          <w:szCs w:val="16"/>
        </w:rPr>
        <w:t xml:space="preserve"> upoważnionej/-</w:t>
      </w:r>
      <w:proofErr w:type="spellStart"/>
      <w:r w:rsidRPr="008F0297">
        <w:rPr>
          <w:rFonts w:ascii="Georgia" w:hAnsi="Georgia" w:cs="Courier New"/>
          <w:i/>
          <w:sz w:val="16"/>
          <w:szCs w:val="16"/>
        </w:rPr>
        <w:t>ch</w:t>
      </w:r>
      <w:proofErr w:type="spellEnd"/>
      <w:r w:rsidRPr="008F0297">
        <w:rPr>
          <w:rFonts w:ascii="Georgia" w:hAnsi="Georgia" w:cs="Courier New"/>
          <w:i/>
          <w:sz w:val="16"/>
          <w:szCs w:val="16"/>
        </w:rPr>
        <w:t xml:space="preserve"> do reprezentowania Podmiotu, stanowisko (właściciel, prezes zarządu, członek zarządu, prokurent, upełnomocniony reprezentant itp.))</w:t>
      </w:r>
    </w:p>
    <w:p w14:paraId="2BAC286F" w14:textId="77777777" w:rsidR="00743EAF" w:rsidRPr="008F0297" w:rsidRDefault="00743EAF" w:rsidP="00743EAF">
      <w:pPr>
        <w:tabs>
          <w:tab w:val="left" w:pos="9214"/>
        </w:tabs>
        <w:spacing w:line="240" w:lineRule="auto"/>
        <w:jc w:val="both"/>
        <w:rPr>
          <w:rFonts w:ascii="Georgia" w:hAnsi="Georgia" w:cs="Courier New"/>
          <w:sz w:val="20"/>
          <w:szCs w:val="20"/>
        </w:rPr>
      </w:pPr>
    </w:p>
    <w:p w14:paraId="0697F33C" w14:textId="77777777" w:rsidR="00743EAF" w:rsidRPr="008F0297" w:rsidRDefault="00743EAF" w:rsidP="00743EAF">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Działając w imieniu i na rzecz:</w:t>
      </w:r>
    </w:p>
    <w:p w14:paraId="0E5AEE29" w14:textId="77777777" w:rsidR="00743EAF" w:rsidRPr="008F0297" w:rsidRDefault="00743EAF" w:rsidP="00743EAF">
      <w:pPr>
        <w:tabs>
          <w:tab w:val="left" w:pos="9214"/>
        </w:tabs>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516F588F" w14:textId="77777777" w:rsidR="00743EAF" w:rsidRPr="008F0297" w:rsidRDefault="00743EAF" w:rsidP="00743EAF">
      <w:pPr>
        <w:tabs>
          <w:tab w:val="left" w:pos="9214"/>
        </w:tabs>
        <w:spacing w:line="240" w:lineRule="auto"/>
        <w:jc w:val="center"/>
        <w:rPr>
          <w:rFonts w:ascii="Georgia" w:hAnsi="Georgia" w:cs="Courier New"/>
          <w:i/>
          <w:sz w:val="16"/>
          <w:szCs w:val="16"/>
        </w:rPr>
      </w:pPr>
      <w:r w:rsidRPr="008F0297">
        <w:rPr>
          <w:rFonts w:ascii="Georgia" w:hAnsi="Georgia" w:cs="Courier New"/>
          <w:i/>
          <w:sz w:val="16"/>
          <w:szCs w:val="16"/>
        </w:rPr>
        <w:t>(nazwa Podmiotu udostępniającego zasoby)</w:t>
      </w:r>
    </w:p>
    <w:p w14:paraId="37A55299" w14:textId="77777777" w:rsidR="00743EAF" w:rsidRPr="008F0297" w:rsidRDefault="00743EAF" w:rsidP="00743EAF">
      <w:pPr>
        <w:tabs>
          <w:tab w:val="left" w:pos="9214"/>
        </w:tabs>
        <w:spacing w:line="240" w:lineRule="auto"/>
        <w:jc w:val="both"/>
        <w:rPr>
          <w:rFonts w:ascii="Georgia" w:hAnsi="Georgia" w:cs="Courier New"/>
          <w:sz w:val="20"/>
          <w:szCs w:val="20"/>
        </w:rPr>
      </w:pPr>
    </w:p>
    <w:p w14:paraId="5C5E7998" w14:textId="77777777" w:rsidR="00743EAF" w:rsidRPr="008F0297" w:rsidRDefault="00743EAF" w:rsidP="00743EAF">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Zobowiązuję się do oddania nw. zasobów:</w:t>
      </w:r>
    </w:p>
    <w:p w14:paraId="2F6B9708" w14:textId="77777777" w:rsidR="00743EAF" w:rsidRPr="008F0297" w:rsidRDefault="00743EAF" w:rsidP="00743EAF">
      <w:pPr>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4D8DED70" w14:textId="77777777" w:rsidR="00743EAF" w:rsidRPr="008F0297" w:rsidRDefault="00743EAF" w:rsidP="00743EAF">
      <w:pPr>
        <w:spacing w:line="240" w:lineRule="auto"/>
        <w:jc w:val="center"/>
        <w:rPr>
          <w:rFonts w:ascii="Georgia" w:hAnsi="Georgia"/>
          <w:i/>
          <w:sz w:val="16"/>
          <w:szCs w:val="16"/>
        </w:rPr>
      </w:pPr>
      <w:r w:rsidRPr="008F0297">
        <w:rPr>
          <w:rFonts w:ascii="Georgia" w:hAnsi="Georgia"/>
          <w:i/>
          <w:sz w:val="16"/>
          <w:szCs w:val="16"/>
        </w:rPr>
        <w:t>(określenie zasobu – doświadczenie, osoby skierowanej do realizacji zamówieni, zdolności techniczne, zdolności finansowe lub ekonomiczne))</w:t>
      </w:r>
    </w:p>
    <w:p w14:paraId="58DAD23B" w14:textId="77777777" w:rsidR="00743EAF" w:rsidRPr="008F0297" w:rsidRDefault="00743EAF" w:rsidP="00743EAF">
      <w:pPr>
        <w:tabs>
          <w:tab w:val="left" w:pos="9214"/>
        </w:tabs>
        <w:spacing w:line="240" w:lineRule="auto"/>
        <w:jc w:val="both"/>
        <w:rPr>
          <w:rFonts w:ascii="Georgia" w:hAnsi="Georgia" w:cs="Courier New"/>
          <w:sz w:val="20"/>
          <w:szCs w:val="20"/>
        </w:rPr>
      </w:pPr>
    </w:p>
    <w:p w14:paraId="5DBFF487" w14:textId="77777777" w:rsidR="00743EAF" w:rsidRPr="008F0297" w:rsidRDefault="00743EAF" w:rsidP="00743EAF">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do dyspozycji Wykonawcy:</w:t>
      </w:r>
    </w:p>
    <w:p w14:paraId="2814C9BE" w14:textId="77777777" w:rsidR="00743EAF" w:rsidRPr="008F0297" w:rsidRDefault="00743EAF" w:rsidP="00743EAF">
      <w:pPr>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408C4AAD" w14:textId="77777777" w:rsidR="00743EAF" w:rsidRPr="008F0297" w:rsidRDefault="00743EAF" w:rsidP="00743EAF">
      <w:pPr>
        <w:spacing w:line="240" w:lineRule="auto"/>
        <w:jc w:val="center"/>
        <w:rPr>
          <w:rFonts w:ascii="Georgia" w:hAnsi="Georgia"/>
          <w:i/>
          <w:sz w:val="16"/>
          <w:szCs w:val="16"/>
        </w:rPr>
      </w:pPr>
      <w:r w:rsidRPr="008F0297">
        <w:rPr>
          <w:rFonts w:ascii="Georgia" w:hAnsi="Georgia"/>
          <w:i/>
          <w:sz w:val="16"/>
          <w:szCs w:val="16"/>
        </w:rPr>
        <w:t>(nazwa Wykonawcy)</w:t>
      </w:r>
    </w:p>
    <w:p w14:paraId="6119A1B7" w14:textId="77777777" w:rsidR="00743EAF" w:rsidRPr="008F0297" w:rsidRDefault="00743EAF" w:rsidP="00743EAF">
      <w:pPr>
        <w:spacing w:line="360" w:lineRule="auto"/>
        <w:jc w:val="both"/>
        <w:rPr>
          <w:rFonts w:ascii="Georgia" w:hAnsi="Georgia"/>
          <w:sz w:val="20"/>
          <w:szCs w:val="20"/>
        </w:rPr>
      </w:pPr>
    </w:p>
    <w:p w14:paraId="2F5DE5A3" w14:textId="1340FEB6" w:rsidR="00743EAF" w:rsidRPr="007B1339" w:rsidRDefault="00743EAF" w:rsidP="007B1339">
      <w:pPr>
        <w:pStyle w:val="Standard"/>
        <w:autoSpaceDE w:val="0"/>
        <w:spacing w:after="0" w:line="360" w:lineRule="auto"/>
        <w:jc w:val="both"/>
        <w:rPr>
          <w:rFonts w:cs="Times New Roman"/>
          <w:b w:val="0"/>
          <w:bCs w:val="0"/>
          <w:i w:val="0"/>
          <w:iCs w:val="0"/>
          <w:sz w:val="20"/>
          <w:szCs w:val="20"/>
        </w:rPr>
      </w:pPr>
      <w:r w:rsidRPr="007B1339">
        <w:rPr>
          <w:rFonts w:eastAsiaTheme="minorHAnsi" w:cs="Arial"/>
          <w:b w:val="0"/>
          <w:bCs w:val="0"/>
          <w:i w:val="0"/>
          <w:iCs w:val="0"/>
          <w:color w:val="000000"/>
          <w:kern w:val="0"/>
          <w:sz w:val="20"/>
          <w:szCs w:val="20"/>
          <w:lang w:eastAsia="en-US"/>
        </w:rPr>
        <w:t>Na potrzeby postępowania o udzielenie zamówienia publicznego</w:t>
      </w:r>
      <w:r w:rsidRPr="007B1339">
        <w:rPr>
          <w:b w:val="0"/>
          <w:bCs w:val="0"/>
          <w:i w:val="0"/>
          <w:iCs w:val="0"/>
          <w:sz w:val="20"/>
          <w:szCs w:val="20"/>
        </w:rPr>
        <w:t xml:space="preserve"> </w:t>
      </w:r>
      <w:r w:rsidRPr="007B1339">
        <w:rPr>
          <w:rFonts w:cs="Verdana"/>
          <w:b w:val="0"/>
          <w:bCs w:val="0"/>
          <w:i w:val="0"/>
          <w:iCs w:val="0"/>
          <w:sz w:val="20"/>
          <w:szCs w:val="20"/>
        </w:rPr>
        <w:t>pn</w:t>
      </w:r>
      <w:r w:rsidR="00460792">
        <w:rPr>
          <w:rFonts w:cs="Verdana"/>
          <w:b w:val="0"/>
          <w:bCs w:val="0"/>
          <w:i w:val="0"/>
          <w:iCs w:val="0"/>
          <w:sz w:val="20"/>
          <w:szCs w:val="20"/>
        </w:rPr>
        <w:t>.</w:t>
      </w:r>
      <w:r w:rsidRPr="007B1339">
        <w:rPr>
          <w:rFonts w:cs="Verdana"/>
          <w:b w:val="0"/>
          <w:bCs w:val="0"/>
          <w:i w:val="0"/>
          <w:iCs w:val="0"/>
          <w:sz w:val="20"/>
          <w:szCs w:val="20"/>
        </w:rPr>
        <w:t xml:space="preserve"> „</w:t>
      </w:r>
      <w:r w:rsidR="00A6474B" w:rsidRPr="00A6474B">
        <w:rPr>
          <w:rFonts w:cs="Times New Roman"/>
          <w:b w:val="0"/>
          <w:bCs w:val="0"/>
          <w:sz w:val="20"/>
          <w:szCs w:val="20"/>
        </w:rPr>
        <w:t xml:space="preserve">Dostawa </w:t>
      </w:r>
      <w:r w:rsidR="000F4B60">
        <w:rPr>
          <w:rFonts w:cs="Times New Roman"/>
          <w:b w:val="0"/>
          <w:bCs w:val="0"/>
          <w:sz w:val="20"/>
          <w:szCs w:val="20"/>
        </w:rPr>
        <w:t xml:space="preserve">specjalistycznej </w:t>
      </w:r>
      <w:r w:rsidR="00B5720F">
        <w:rPr>
          <w:rFonts w:cs="Times New Roman"/>
          <w:b w:val="0"/>
          <w:bCs w:val="0"/>
          <w:sz w:val="20"/>
          <w:szCs w:val="20"/>
        </w:rPr>
        <w:t>aparatury medycznej</w:t>
      </w:r>
      <w:r w:rsidR="00A6474B" w:rsidRPr="00A6474B">
        <w:rPr>
          <w:rFonts w:cs="Times New Roman"/>
          <w:b w:val="0"/>
          <w:bCs w:val="0"/>
          <w:sz w:val="20"/>
          <w:szCs w:val="20"/>
        </w:rPr>
        <w:t xml:space="preserve"> dla ZZOZ w</w:t>
      </w:r>
      <w:r w:rsidR="00B5720F">
        <w:rPr>
          <w:rFonts w:cs="Times New Roman"/>
          <w:b w:val="0"/>
          <w:bCs w:val="0"/>
          <w:sz w:val="20"/>
          <w:szCs w:val="20"/>
        </w:rPr>
        <w:t> </w:t>
      </w:r>
      <w:r w:rsidR="00A6474B" w:rsidRPr="00A6474B">
        <w:rPr>
          <w:rFonts w:cs="Times New Roman"/>
          <w:b w:val="0"/>
          <w:bCs w:val="0"/>
          <w:sz w:val="20"/>
          <w:szCs w:val="20"/>
        </w:rPr>
        <w:t>Wadowicach</w:t>
      </w:r>
      <w:r w:rsidRPr="007B1339">
        <w:rPr>
          <w:b w:val="0"/>
          <w:bCs w:val="0"/>
          <w:i w:val="0"/>
          <w:iCs w:val="0"/>
          <w:sz w:val="20"/>
          <w:szCs w:val="20"/>
        </w:rPr>
        <w:t>", prowadzonego przez Zespół Zakładów Opieki Zdrowotnej w Wadowicach, ul. Karmelicka 5; 34-100 Wadowice, oświadczam co następuje:</w:t>
      </w:r>
    </w:p>
    <w:p w14:paraId="403F773B" w14:textId="77777777" w:rsidR="00743EAF" w:rsidRPr="008F0297" w:rsidRDefault="00743EAF" w:rsidP="00FC49D9">
      <w:pPr>
        <w:pStyle w:val="Akapitzlist"/>
        <w:numPr>
          <w:ilvl w:val="3"/>
          <w:numId w:val="14"/>
        </w:numPr>
        <w:tabs>
          <w:tab w:val="clear" w:pos="2880"/>
        </w:tabs>
        <w:spacing w:line="360" w:lineRule="auto"/>
        <w:ind w:left="709"/>
        <w:jc w:val="both"/>
        <w:textAlignment w:val="auto"/>
        <w:rPr>
          <w:rFonts w:ascii="Georgia" w:hAnsi="Georgia" w:cs="Courier New"/>
          <w:sz w:val="20"/>
          <w:szCs w:val="20"/>
        </w:rPr>
      </w:pPr>
      <w:r w:rsidRPr="008F0297">
        <w:rPr>
          <w:rFonts w:ascii="Georgia" w:hAnsi="Georgia" w:cs="Courier New"/>
          <w:sz w:val="20"/>
          <w:szCs w:val="20"/>
        </w:rPr>
        <w:t>udostępniam Wykonawcy ww. zasoby, w następującym zakresie:</w:t>
      </w:r>
    </w:p>
    <w:p w14:paraId="5DCDE42E"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3EB79912"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247811A5" w14:textId="77777777" w:rsidR="00743EAF" w:rsidRPr="008F0297" w:rsidRDefault="00743EAF" w:rsidP="00FC49D9">
      <w:pPr>
        <w:pStyle w:val="Akapitzlist"/>
        <w:numPr>
          <w:ilvl w:val="3"/>
          <w:numId w:val="14"/>
        </w:numPr>
        <w:tabs>
          <w:tab w:val="clear" w:pos="2880"/>
          <w:tab w:val="num" w:pos="2552"/>
        </w:tabs>
        <w:spacing w:line="360" w:lineRule="auto"/>
        <w:ind w:left="709"/>
        <w:jc w:val="both"/>
        <w:textAlignment w:val="auto"/>
        <w:rPr>
          <w:rFonts w:ascii="Georgia" w:hAnsi="Georgia" w:cs="Courier New"/>
          <w:sz w:val="20"/>
          <w:szCs w:val="20"/>
        </w:rPr>
      </w:pPr>
      <w:r w:rsidRPr="008F0297">
        <w:rPr>
          <w:rFonts w:ascii="Georgia" w:hAnsi="Georgia" w:cs="Courier New"/>
          <w:sz w:val="20"/>
          <w:szCs w:val="20"/>
        </w:rPr>
        <w:t>sposób i okres udostępnienia oraz wykorzystania ww. zasobów będzie następujący:</w:t>
      </w:r>
    </w:p>
    <w:p w14:paraId="2D49B312"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7F6781FE"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40F2DFEA" w14:textId="77777777" w:rsidR="00743EAF" w:rsidRPr="008F0297" w:rsidRDefault="00743EAF" w:rsidP="00FC49D9">
      <w:pPr>
        <w:pStyle w:val="Akapitzlist"/>
        <w:numPr>
          <w:ilvl w:val="3"/>
          <w:numId w:val="14"/>
        </w:numPr>
        <w:tabs>
          <w:tab w:val="clear" w:pos="2880"/>
          <w:tab w:val="num" w:pos="2552"/>
        </w:tabs>
        <w:spacing w:line="360" w:lineRule="auto"/>
        <w:ind w:left="709"/>
        <w:jc w:val="both"/>
        <w:textAlignment w:val="auto"/>
        <w:rPr>
          <w:rFonts w:ascii="Georgia" w:hAnsi="Georgia" w:cs="Courier New"/>
          <w:sz w:val="20"/>
          <w:szCs w:val="20"/>
        </w:rPr>
      </w:pPr>
      <w:r w:rsidRPr="007B1339">
        <w:rPr>
          <w:rFonts w:ascii="Georgia" w:hAnsi="Georgia" w:cs="Courier New"/>
          <w:sz w:val="20"/>
          <w:szCs w:val="20"/>
        </w:rPr>
        <w:t>zrealizuję roboty budowlane/usługi/dostawy, których</w:t>
      </w:r>
      <w:r w:rsidRPr="008F0297">
        <w:rPr>
          <w:rFonts w:ascii="Georgia" w:hAnsi="Georgia" w:cs="Courier New"/>
          <w:sz w:val="20"/>
          <w:szCs w:val="20"/>
        </w:rPr>
        <w:t xml:space="preserve"> ww. zasoby (zdolności)dotyczą, w zakresie:</w:t>
      </w:r>
    </w:p>
    <w:p w14:paraId="4084EA8D"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4626F532"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5F994E10" w14:textId="77777777" w:rsidR="00743EAF" w:rsidRPr="008F0297" w:rsidRDefault="00743EAF" w:rsidP="00743EAF">
      <w:pPr>
        <w:spacing w:before="120"/>
        <w:ind w:right="-341"/>
        <w:jc w:val="both"/>
        <w:rPr>
          <w:rFonts w:ascii="Georgia" w:hAnsi="Georgia"/>
          <w:sz w:val="20"/>
          <w:szCs w:val="20"/>
        </w:rPr>
      </w:pPr>
    </w:p>
    <w:p w14:paraId="17549FEB" w14:textId="77777777" w:rsidR="00743EAF" w:rsidRPr="008F0297" w:rsidRDefault="00743EAF" w:rsidP="00743EAF">
      <w:pPr>
        <w:spacing w:before="120"/>
        <w:ind w:right="-341"/>
        <w:jc w:val="both"/>
        <w:rPr>
          <w:rFonts w:ascii="Georgia" w:hAnsi="Georgia"/>
          <w:sz w:val="20"/>
          <w:szCs w:val="20"/>
        </w:rPr>
      </w:pPr>
      <w:r w:rsidRPr="008F0297">
        <w:rPr>
          <w:rFonts w:ascii="Georgia" w:hAnsi="Georgia"/>
          <w:sz w:val="20"/>
          <w:szCs w:val="20"/>
        </w:rPr>
        <w:t xml:space="preserve">Zobowiązując się do udostępnienia zasobów, odpowiadam solidarnie z ww. Wykonawcą, który polega na mojej sytuacji finansowej lub ekonomicznej, za szkodę poniesioną przez Zamawiającego powstałą wskutek nieudostępnienia tych zasobów, chyba że za nieudostępnienie zasobów nie ponoszę winy. </w:t>
      </w:r>
    </w:p>
    <w:p w14:paraId="2487C7A0" w14:textId="0D5B9AC4" w:rsidR="00743EAF" w:rsidRPr="008F0297" w:rsidRDefault="00710E3A" w:rsidP="00743EAF">
      <w:pPr>
        <w:pStyle w:val="Nagwek1"/>
        <w:pageBreakBefore/>
        <w:spacing w:line="360" w:lineRule="auto"/>
        <w:jc w:val="right"/>
        <w:rPr>
          <w:rFonts w:ascii="Georgia" w:hAnsi="Georgia" w:cs="Georgia"/>
          <w:b/>
          <w:bCs w:val="0"/>
          <w:i/>
          <w:iCs/>
          <w:sz w:val="20"/>
          <w:szCs w:val="20"/>
        </w:rPr>
      </w:pPr>
      <w:bookmarkStart w:id="52" w:name="_Toc110505307"/>
      <w:r w:rsidRPr="00E71577">
        <w:rPr>
          <w:rFonts w:ascii="Georgia" w:hAnsi="Georgia" w:cs="Georgia"/>
          <w:b/>
          <w:bCs w:val="0"/>
          <w:i/>
          <w:iCs/>
          <w:color w:val="000000"/>
          <w:sz w:val="20"/>
          <w:szCs w:val="20"/>
        </w:rPr>
        <w:t>Załącznik nr</w:t>
      </w:r>
      <w:r>
        <w:rPr>
          <w:rFonts w:ascii="Georgia" w:hAnsi="Georgia" w:cs="Georgia"/>
          <w:b/>
          <w:bCs w:val="0"/>
          <w:i/>
          <w:iCs/>
          <w:color w:val="000000"/>
          <w:sz w:val="20"/>
          <w:szCs w:val="20"/>
        </w:rPr>
        <w:t xml:space="preserve"> 2b</w:t>
      </w:r>
      <w:r w:rsidRPr="00E71577">
        <w:rPr>
          <w:rFonts w:ascii="Georgia" w:hAnsi="Georgia" w:cs="Georgia"/>
          <w:b/>
          <w:bCs w:val="0"/>
          <w:i/>
          <w:iCs/>
          <w:color w:val="000000"/>
          <w:sz w:val="20"/>
          <w:szCs w:val="20"/>
        </w:rPr>
        <w:t xml:space="preserve"> do SWZ</w:t>
      </w:r>
      <w:bookmarkEnd w:id="52"/>
    </w:p>
    <w:p w14:paraId="08020305" w14:textId="77777777" w:rsidR="00743EAF" w:rsidRPr="008F0297" w:rsidRDefault="00743EAF" w:rsidP="00743EAF">
      <w:pPr>
        <w:spacing w:line="360" w:lineRule="auto"/>
        <w:ind w:left="4956" w:firstLine="708"/>
        <w:jc w:val="center"/>
        <w:rPr>
          <w:rFonts w:ascii="Georgia" w:hAnsi="Georgia"/>
          <w:b/>
          <w:bCs/>
          <w:sz w:val="20"/>
          <w:szCs w:val="20"/>
        </w:rPr>
      </w:pPr>
    </w:p>
    <w:p w14:paraId="503A8BA4" w14:textId="77777777" w:rsidR="00743EAF" w:rsidRPr="008F0297" w:rsidRDefault="00743EAF" w:rsidP="00743EAF">
      <w:pPr>
        <w:pStyle w:val="Normalny1"/>
        <w:spacing w:line="360" w:lineRule="auto"/>
        <w:jc w:val="center"/>
        <w:rPr>
          <w:rFonts w:cs="Verdana"/>
          <w:b/>
          <w:bCs/>
          <w:i/>
          <w:iCs/>
        </w:rPr>
      </w:pPr>
      <w:r w:rsidRPr="008F0297">
        <w:rPr>
          <w:b/>
          <w:bCs/>
          <w:i/>
          <w:iCs/>
        </w:rPr>
        <w:t xml:space="preserve">Oświadczenie </w:t>
      </w:r>
      <w:r w:rsidRPr="008F0297">
        <w:rPr>
          <w:rFonts w:cs="Verdana"/>
          <w:b/>
          <w:bCs/>
          <w:i/>
          <w:iCs/>
        </w:rPr>
        <w:t>wykonawców wspólnie ubiegających się o udzielenie zamówienia</w:t>
      </w:r>
    </w:p>
    <w:p w14:paraId="710BEE96" w14:textId="77777777" w:rsidR="00743EAF" w:rsidRPr="008F0297" w:rsidRDefault="00743EAF" w:rsidP="00743EAF">
      <w:pPr>
        <w:pStyle w:val="Normalny1"/>
        <w:spacing w:line="360" w:lineRule="auto"/>
        <w:jc w:val="center"/>
      </w:pPr>
      <w:r w:rsidRPr="008F0297">
        <w:rPr>
          <w:rFonts w:cs="Verdana"/>
          <w:sz w:val="20"/>
          <w:szCs w:val="20"/>
        </w:rPr>
        <w:t xml:space="preserve">w zakresie, o którym mowa w art. 117 ust. 4 ustawy </w:t>
      </w:r>
      <w:proofErr w:type="spellStart"/>
      <w:r w:rsidRPr="008F0297">
        <w:rPr>
          <w:rFonts w:cs="Verdana"/>
          <w:sz w:val="20"/>
          <w:szCs w:val="20"/>
        </w:rPr>
        <w:t>Pzp</w:t>
      </w:r>
      <w:proofErr w:type="spellEnd"/>
    </w:p>
    <w:p w14:paraId="71CCF2CA" w14:textId="77777777" w:rsidR="00743EAF" w:rsidRPr="008F0297" w:rsidRDefault="00743EAF" w:rsidP="00743EAF">
      <w:pPr>
        <w:spacing w:line="360" w:lineRule="auto"/>
        <w:ind w:left="4956" w:firstLine="708"/>
        <w:jc w:val="center"/>
        <w:rPr>
          <w:rFonts w:ascii="Georgia" w:hAnsi="Georgia"/>
          <w:b/>
          <w:bCs/>
          <w:sz w:val="20"/>
          <w:szCs w:val="20"/>
        </w:rPr>
      </w:pPr>
    </w:p>
    <w:p w14:paraId="5E8B2ACA" w14:textId="77777777" w:rsidR="00743EAF" w:rsidRPr="007B1339" w:rsidRDefault="00743EAF" w:rsidP="00743EAF">
      <w:pPr>
        <w:pStyle w:val="Zwykytekst1"/>
        <w:tabs>
          <w:tab w:val="left" w:leader="dot" w:pos="9360"/>
        </w:tabs>
        <w:spacing w:after="0" w:line="360" w:lineRule="auto"/>
        <w:ind w:right="-1"/>
        <w:jc w:val="both"/>
        <w:rPr>
          <w:b w:val="0"/>
          <w:lang w:val="pl-PL"/>
        </w:rPr>
      </w:pPr>
    </w:p>
    <w:p w14:paraId="1BF56785" w14:textId="504D23FC" w:rsidR="00743EAF" w:rsidRPr="008F0297" w:rsidRDefault="00743EAF" w:rsidP="00743EAF">
      <w:pPr>
        <w:spacing w:line="360" w:lineRule="auto"/>
        <w:jc w:val="both"/>
        <w:rPr>
          <w:rFonts w:ascii="Georgia" w:hAnsi="Georgia"/>
          <w:sz w:val="20"/>
          <w:szCs w:val="20"/>
        </w:rPr>
      </w:pPr>
      <w:r w:rsidRPr="008F0297">
        <w:rPr>
          <w:rFonts w:ascii="Georgia" w:hAnsi="Georgia"/>
          <w:sz w:val="20"/>
        </w:rPr>
        <w:t xml:space="preserve">W związku z prowadzonym </w:t>
      </w:r>
      <w:r w:rsidRPr="008F0297">
        <w:rPr>
          <w:rFonts w:ascii="Georgia" w:eastAsiaTheme="minorHAnsi" w:hAnsi="Georgia" w:cs="Arial"/>
          <w:color w:val="000000"/>
          <w:kern w:val="0"/>
          <w:sz w:val="20"/>
          <w:szCs w:val="20"/>
          <w:lang w:eastAsia="en-US"/>
        </w:rPr>
        <w:t>postępowaniem o udzielenie zamówienia publicznego pn</w:t>
      </w:r>
      <w:r w:rsidRPr="008F0297">
        <w:rPr>
          <w:rFonts w:ascii="Georgia" w:hAnsi="Georgia" w:cs="Georgia"/>
          <w:sz w:val="20"/>
          <w:szCs w:val="20"/>
        </w:rPr>
        <w:t xml:space="preserve">. </w:t>
      </w:r>
      <w:r w:rsidR="007B1339" w:rsidRPr="00A6474B">
        <w:rPr>
          <w:rFonts w:ascii="Georgia" w:hAnsi="Georgia" w:cs="Verdana"/>
          <w:i/>
          <w:iCs/>
          <w:sz w:val="20"/>
          <w:szCs w:val="20"/>
        </w:rPr>
        <w:t>„</w:t>
      </w:r>
      <w:r w:rsidR="00A6474B" w:rsidRPr="00A6474B">
        <w:rPr>
          <w:rFonts w:ascii="Georgia" w:hAnsi="Georgia"/>
          <w:i/>
          <w:iCs/>
          <w:sz w:val="20"/>
          <w:szCs w:val="20"/>
        </w:rPr>
        <w:t xml:space="preserve">Dostawa </w:t>
      </w:r>
      <w:r w:rsidR="000F4B60">
        <w:rPr>
          <w:rFonts w:ascii="Georgia" w:hAnsi="Georgia"/>
          <w:i/>
          <w:iCs/>
          <w:sz w:val="20"/>
          <w:szCs w:val="20"/>
        </w:rPr>
        <w:t xml:space="preserve">specjalistycznej </w:t>
      </w:r>
      <w:r w:rsidR="00B5720F">
        <w:rPr>
          <w:rFonts w:ascii="Georgia" w:hAnsi="Georgia"/>
          <w:i/>
          <w:iCs/>
          <w:sz w:val="20"/>
          <w:szCs w:val="20"/>
        </w:rPr>
        <w:t>aparatury medycznej</w:t>
      </w:r>
      <w:r w:rsidR="00A6474B" w:rsidRPr="00A6474B">
        <w:rPr>
          <w:rFonts w:ascii="Georgia" w:hAnsi="Georgia"/>
          <w:i/>
          <w:iCs/>
          <w:sz w:val="20"/>
          <w:szCs w:val="20"/>
        </w:rPr>
        <w:t xml:space="preserve"> dla ZZOZ w Wadowicach </w:t>
      </w:r>
      <w:r w:rsidRPr="00A6474B">
        <w:rPr>
          <w:rFonts w:ascii="Georgia" w:hAnsi="Georgia"/>
          <w:i/>
          <w:iCs/>
          <w:sz w:val="20"/>
          <w:szCs w:val="20"/>
        </w:rPr>
        <w:t>"</w:t>
      </w:r>
      <w:r w:rsidRPr="00A6474B">
        <w:rPr>
          <w:rFonts w:ascii="Georgia" w:hAnsi="Georgia" w:cs="Georgia"/>
          <w:i/>
          <w:iCs/>
          <w:sz w:val="20"/>
          <w:szCs w:val="20"/>
        </w:rPr>
        <w:t xml:space="preserve">, </w:t>
      </w:r>
      <w:r w:rsidRPr="00A6474B">
        <w:rPr>
          <w:rFonts w:ascii="Georgia" w:hAnsi="Georgia" w:cs="Georgia"/>
          <w:sz w:val="20"/>
          <w:szCs w:val="20"/>
        </w:rPr>
        <w:t>prowadzonego</w:t>
      </w:r>
      <w:r w:rsidRPr="008F0297">
        <w:rPr>
          <w:rFonts w:ascii="Georgia" w:hAnsi="Georgia" w:cs="Georgia"/>
          <w:sz w:val="20"/>
          <w:szCs w:val="20"/>
        </w:rPr>
        <w:t xml:space="preserve"> przez Zespół Zakładów Opieki Zdrowotnej</w:t>
      </w:r>
      <w:r w:rsidR="00AB19CF">
        <w:rPr>
          <w:rFonts w:ascii="Georgia" w:hAnsi="Georgia" w:cs="Georgia"/>
          <w:sz w:val="20"/>
          <w:szCs w:val="20"/>
        </w:rPr>
        <w:br/>
      </w:r>
      <w:r w:rsidRPr="008F0297">
        <w:rPr>
          <w:rFonts w:ascii="Georgia" w:hAnsi="Georgia" w:cs="Georgia"/>
          <w:sz w:val="20"/>
          <w:szCs w:val="20"/>
        </w:rPr>
        <w:t xml:space="preserve">w Wadowicach, ul. Karmelicka 5; 34-100 Wadowice, </w:t>
      </w:r>
    </w:p>
    <w:p w14:paraId="30910E84" w14:textId="77777777" w:rsidR="00743EAF" w:rsidRPr="007B1339" w:rsidRDefault="00743EAF" w:rsidP="00743EAF">
      <w:pPr>
        <w:pStyle w:val="Zwykytekst1"/>
        <w:tabs>
          <w:tab w:val="left" w:pos="9214"/>
        </w:tabs>
        <w:spacing w:after="120"/>
        <w:ind w:right="-1"/>
        <w:jc w:val="both"/>
        <w:rPr>
          <w:b w:val="0"/>
          <w:lang w:val="pl-PL"/>
        </w:rPr>
      </w:pPr>
    </w:p>
    <w:p w14:paraId="47E6B671" w14:textId="77777777" w:rsidR="00743EAF" w:rsidRPr="007B1339" w:rsidRDefault="00743EAF" w:rsidP="00743EAF">
      <w:pPr>
        <w:pStyle w:val="Zwykytekst1"/>
        <w:tabs>
          <w:tab w:val="left" w:pos="9214"/>
        </w:tabs>
        <w:spacing w:after="120"/>
        <w:ind w:right="-1"/>
        <w:jc w:val="both"/>
        <w:rPr>
          <w:b w:val="0"/>
          <w:bCs w:val="0"/>
          <w:i w:val="0"/>
          <w:iCs w:val="0"/>
          <w:sz w:val="20"/>
          <w:szCs w:val="20"/>
          <w:lang w:val="pl-PL"/>
        </w:rPr>
      </w:pPr>
      <w:r w:rsidRPr="007B1339">
        <w:rPr>
          <w:b w:val="0"/>
          <w:bCs w:val="0"/>
          <w:i w:val="0"/>
          <w:iCs w:val="0"/>
          <w:sz w:val="20"/>
          <w:szCs w:val="20"/>
          <w:lang w:val="pl-PL"/>
        </w:rPr>
        <w:t>Ja/My:</w:t>
      </w:r>
    </w:p>
    <w:p w14:paraId="78F1FABE" w14:textId="77777777" w:rsidR="00743EAF" w:rsidRPr="007B1339" w:rsidRDefault="00743EAF" w:rsidP="00743EAF">
      <w:pPr>
        <w:pStyle w:val="Zwykytekst1"/>
        <w:tabs>
          <w:tab w:val="left" w:pos="9214"/>
        </w:tabs>
        <w:spacing w:after="0" w:line="240" w:lineRule="auto"/>
        <w:ind w:right="-286"/>
        <w:jc w:val="both"/>
        <w:rPr>
          <w:lang w:val="pl-PL"/>
        </w:rPr>
      </w:pPr>
      <w:r w:rsidRPr="007B1339">
        <w:rPr>
          <w:lang w:val="pl-PL"/>
        </w:rPr>
        <w:t>______________________________________________________________</w:t>
      </w:r>
    </w:p>
    <w:p w14:paraId="762D483A" w14:textId="77777777" w:rsidR="00743EAF" w:rsidRPr="007B1339" w:rsidRDefault="00743EAF" w:rsidP="00743EAF">
      <w:pPr>
        <w:pStyle w:val="Zwykytekst1"/>
        <w:tabs>
          <w:tab w:val="left" w:pos="9214"/>
        </w:tabs>
        <w:spacing w:after="0" w:line="240" w:lineRule="auto"/>
        <w:ind w:right="141"/>
        <w:jc w:val="center"/>
        <w:rPr>
          <w:b w:val="0"/>
          <w:bCs w:val="0"/>
          <w:i w:val="0"/>
          <w:sz w:val="16"/>
          <w:szCs w:val="16"/>
          <w:lang w:val="pl-PL"/>
        </w:rPr>
      </w:pPr>
      <w:r w:rsidRPr="007B1339">
        <w:rPr>
          <w:b w:val="0"/>
          <w:bCs w:val="0"/>
          <w:sz w:val="16"/>
          <w:szCs w:val="16"/>
          <w:lang w:val="pl-PL"/>
        </w:rPr>
        <w:t>(imię i nazwisko osoby/osób upoważnionej/-</w:t>
      </w:r>
      <w:proofErr w:type="spellStart"/>
      <w:r w:rsidRPr="007B1339">
        <w:rPr>
          <w:b w:val="0"/>
          <w:bCs w:val="0"/>
          <w:sz w:val="16"/>
          <w:szCs w:val="16"/>
          <w:lang w:val="pl-PL"/>
        </w:rPr>
        <w:t>ych</w:t>
      </w:r>
      <w:proofErr w:type="spellEnd"/>
      <w:r w:rsidRPr="007B1339">
        <w:rPr>
          <w:b w:val="0"/>
          <w:bCs w:val="0"/>
          <w:sz w:val="16"/>
          <w:szCs w:val="16"/>
          <w:lang w:val="pl-PL"/>
        </w:rPr>
        <w:t xml:space="preserve"> do reprezentowania Wykonawców wspólnie ubiegających się o udzielenie zamówienia)</w:t>
      </w:r>
    </w:p>
    <w:p w14:paraId="4238C6FE" w14:textId="77777777" w:rsidR="00743EAF" w:rsidRPr="008F0297" w:rsidRDefault="00743EAF" w:rsidP="00743EAF">
      <w:pPr>
        <w:ind w:right="284"/>
        <w:jc w:val="both"/>
        <w:rPr>
          <w:rFonts w:ascii="Georgia" w:hAnsi="Georgia"/>
          <w:sz w:val="20"/>
          <w:szCs w:val="20"/>
        </w:rPr>
      </w:pPr>
    </w:p>
    <w:p w14:paraId="1736C3BC" w14:textId="77777777" w:rsidR="00743EAF" w:rsidRPr="008F0297" w:rsidRDefault="00743EAF" w:rsidP="00743EAF">
      <w:pPr>
        <w:ind w:right="284"/>
        <w:jc w:val="both"/>
        <w:rPr>
          <w:rFonts w:ascii="Georgia" w:hAnsi="Georgia"/>
          <w:sz w:val="20"/>
          <w:szCs w:val="20"/>
        </w:rPr>
      </w:pPr>
    </w:p>
    <w:p w14:paraId="2AFFC563" w14:textId="77777777" w:rsidR="00743EAF" w:rsidRPr="008F0297" w:rsidRDefault="00743EAF" w:rsidP="00743EAF">
      <w:pPr>
        <w:spacing w:line="360" w:lineRule="auto"/>
        <w:jc w:val="both"/>
        <w:rPr>
          <w:rFonts w:ascii="Georgia" w:hAnsi="Georgia"/>
          <w:sz w:val="20"/>
          <w:szCs w:val="20"/>
        </w:rPr>
      </w:pPr>
      <w:r w:rsidRPr="008F0297">
        <w:rPr>
          <w:rFonts w:ascii="Georgia" w:hAnsi="Georgia"/>
          <w:sz w:val="20"/>
          <w:szCs w:val="20"/>
        </w:rPr>
        <w:t>w imieniu Wykonawcy:</w:t>
      </w:r>
    </w:p>
    <w:p w14:paraId="31442262" w14:textId="77777777" w:rsidR="00743EAF" w:rsidRPr="008F0297" w:rsidRDefault="00743EAF" w:rsidP="00743EAF">
      <w:pPr>
        <w:spacing w:line="360" w:lineRule="auto"/>
        <w:jc w:val="both"/>
        <w:rPr>
          <w:rFonts w:ascii="Georgia" w:hAnsi="Georgia"/>
          <w:b/>
          <w:bCs/>
          <w:sz w:val="20"/>
          <w:szCs w:val="20"/>
        </w:rPr>
      </w:pPr>
      <w:r w:rsidRPr="008F0297">
        <w:rPr>
          <w:rFonts w:ascii="Georgia" w:hAnsi="Georgia"/>
          <w:b/>
          <w:bCs/>
          <w:sz w:val="20"/>
          <w:szCs w:val="20"/>
        </w:rPr>
        <w:t>_______________________________________________________________</w:t>
      </w:r>
    </w:p>
    <w:p w14:paraId="1DE7E504" w14:textId="77777777" w:rsidR="00743EAF" w:rsidRPr="008F0297" w:rsidRDefault="00743EAF" w:rsidP="00743EAF">
      <w:pPr>
        <w:jc w:val="center"/>
        <w:rPr>
          <w:rFonts w:ascii="Georgia" w:hAnsi="Georgia"/>
          <w:bCs/>
          <w:i/>
          <w:sz w:val="16"/>
          <w:szCs w:val="16"/>
        </w:rPr>
      </w:pPr>
      <w:r w:rsidRPr="008F0297">
        <w:rPr>
          <w:rFonts w:ascii="Georgia" w:hAnsi="Georgia"/>
          <w:bCs/>
          <w:i/>
          <w:sz w:val="16"/>
          <w:szCs w:val="16"/>
        </w:rPr>
        <w:t>(wpisać nazwy (firmy) Wykonawców wspólnie ubiegających się o udzielenie zamówienia)</w:t>
      </w:r>
    </w:p>
    <w:p w14:paraId="64499501" w14:textId="77777777" w:rsidR="00743EAF" w:rsidRPr="008F0297" w:rsidRDefault="00743EAF" w:rsidP="00743EAF">
      <w:pPr>
        <w:spacing w:after="120"/>
        <w:jc w:val="center"/>
        <w:rPr>
          <w:rFonts w:ascii="Georgia" w:hAnsi="Georgia"/>
          <w:bCs/>
          <w:i/>
          <w:sz w:val="16"/>
          <w:szCs w:val="16"/>
        </w:rPr>
      </w:pPr>
    </w:p>
    <w:p w14:paraId="75E63D4C" w14:textId="77777777" w:rsidR="00743EAF" w:rsidRPr="008F0297" w:rsidRDefault="00743EAF" w:rsidP="00743EAF">
      <w:pPr>
        <w:spacing w:after="120"/>
        <w:jc w:val="center"/>
        <w:rPr>
          <w:rFonts w:ascii="Georgia" w:hAnsi="Georgia"/>
          <w:bCs/>
          <w:i/>
          <w:sz w:val="16"/>
          <w:szCs w:val="16"/>
        </w:rPr>
      </w:pPr>
    </w:p>
    <w:p w14:paraId="1CCA8911" w14:textId="77777777" w:rsidR="00743EAF" w:rsidRPr="008F0297" w:rsidRDefault="00743EAF" w:rsidP="00743EAF">
      <w:pPr>
        <w:spacing w:before="200" w:line="360" w:lineRule="auto"/>
        <w:jc w:val="both"/>
        <w:rPr>
          <w:rFonts w:ascii="Georgia" w:hAnsi="Georgia"/>
          <w:sz w:val="20"/>
          <w:szCs w:val="20"/>
        </w:rPr>
      </w:pPr>
      <w:r w:rsidRPr="008F0297">
        <w:rPr>
          <w:rFonts w:ascii="Georgia" w:hAnsi="Georgia"/>
          <w:bCs/>
          <w:sz w:val="20"/>
          <w:szCs w:val="20"/>
        </w:rPr>
        <w:t>Oświadczam/-my</w:t>
      </w:r>
      <w:r w:rsidRPr="008F0297">
        <w:rPr>
          <w:rFonts w:ascii="Georgia" w:hAnsi="Georgia"/>
          <w:sz w:val="20"/>
          <w:szCs w:val="20"/>
        </w:rPr>
        <w:t>, iż następujące roboty budowlane/usługi/dostawy* wykonają poszczególni Wykonawcy wspólnie ubiegający się o udzielenie zamówienia:</w:t>
      </w:r>
    </w:p>
    <w:p w14:paraId="20F91FC7" w14:textId="77777777" w:rsidR="00743EAF" w:rsidRPr="008F0297" w:rsidRDefault="00743EAF" w:rsidP="00743EAF">
      <w:pPr>
        <w:spacing w:before="200" w:line="360" w:lineRule="auto"/>
        <w:jc w:val="both"/>
        <w:rPr>
          <w:rFonts w:ascii="Georgia" w:hAnsi="Georgia"/>
          <w:sz w:val="20"/>
          <w:szCs w:val="20"/>
        </w:rPr>
      </w:pPr>
    </w:p>
    <w:p w14:paraId="1044DD87" w14:textId="77777777" w:rsidR="00743EAF" w:rsidRPr="008F0297" w:rsidRDefault="00743EAF" w:rsidP="00743EAF">
      <w:pPr>
        <w:ind w:right="-2"/>
        <w:jc w:val="both"/>
        <w:rPr>
          <w:rFonts w:ascii="Georgia" w:hAnsi="Georgia"/>
          <w:sz w:val="20"/>
          <w:szCs w:val="20"/>
        </w:rPr>
      </w:pPr>
      <w:r w:rsidRPr="008F0297">
        <w:rPr>
          <w:rFonts w:ascii="Georgia" w:hAnsi="Georgia"/>
          <w:sz w:val="20"/>
          <w:szCs w:val="20"/>
        </w:rPr>
        <w:t>Wykonawca (nazwa): _______________ wykona: __________________________**</w:t>
      </w:r>
    </w:p>
    <w:p w14:paraId="3CF33B6A" w14:textId="77777777" w:rsidR="00743EAF" w:rsidRPr="008F0297" w:rsidRDefault="00743EAF" w:rsidP="00743EAF">
      <w:pPr>
        <w:ind w:right="-2"/>
        <w:jc w:val="both"/>
        <w:rPr>
          <w:rFonts w:ascii="Georgia" w:hAnsi="Georgia"/>
          <w:sz w:val="20"/>
          <w:szCs w:val="20"/>
        </w:rPr>
      </w:pPr>
    </w:p>
    <w:p w14:paraId="5A3B3443" w14:textId="77777777" w:rsidR="00743EAF" w:rsidRPr="008F0297" w:rsidRDefault="00743EAF" w:rsidP="00743EAF">
      <w:pPr>
        <w:ind w:right="-2"/>
        <w:jc w:val="both"/>
        <w:rPr>
          <w:rFonts w:ascii="Georgia" w:hAnsi="Georgia"/>
          <w:sz w:val="20"/>
          <w:szCs w:val="20"/>
        </w:rPr>
      </w:pPr>
    </w:p>
    <w:p w14:paraId="2C50D79E" w14:textId="77777777" w:rsidR="00743EAF" w:rsidRPr="008F0297" w:rsidRDefault="00743EAF" w:rsidP="00743EAF">
      <w:pPr>
        <w:ind w:right="-2"/>
        <w:jc w:val="both"/>
        <w:rPr>
          <w:rFonts w:ascii="Georgia" w:hAnsi="Georgia"/>
          <w:sz w:val="20"/>
          <w:szCs w:val="20"/>
        </w:rPr>
      </w:pPr>
      <w:r w:rsidRPr="008F0297">
        <w:rPr>
          <w:rFonts w:ascii="Georgia" w:hAnsi="Georgia"/>
          <w:sz w:val="20"/>
          <w:szCs w:val="20"/>
        </w:rPr>
        <w:t>Wykonawca (nazwa): _______________ wykona: __________________________**</w:t>
      </w:r>
    </w:p>
    <w:p w14:paraId="346C83BE" w14:textId="77777777" w:rsidR="00743EAF" w:rsidRPr="008F0297" w:rsidRDefault="00743EAF" w:rsidP="00743EAF">
      <w:pPr>
        <w:ind w:right="-2"/>
        <w:jc w:val="both"/>
        <w:rPr>
          <w:rFonts w:ascii="Georgia" w:hAnsi="Georgia"/>
          <w:sz w:val="20"/>
          <w:szCs w:val="20"/>
        </w:rPr>
      </w:pPr>
    </w:p>
    <w:p w14:paraId="4206E478" w14:textId="77777777" w:rsidR="00743EAF" w:rsidRPr="008F0297" w:rsidRDefault="00743EAF" w:rsidP="00743EAF">
      <w:pPr>
        <w:spacing w:after="120"/>
        <w:jc w:val="both"/>
        <w:rPr>
          <w:rFonts w:ascii="Georgia" w:hAnsi="Georgia"/>
          <w:spacing w:val="4"/>
          <w:sz w:val="16"/>
          <w:szCs w:val="16"/>
        </w:rPr>
      </w:pPr>
    </w:p>
    <w:p w14:paraId="1D779E45" w14:textId="77777777" w:rsidR="00743EAF" w:rsidRPr="008F0297" w:rsidRDefault="00743EAF" w:rsidP="00743EAF">
      <w:pPr>
        <w:spacing w:after="120"/>
        <w:jc w:val="both"/>
        <w:rPr>
          <w:rFonts w:ascii="Georgia" w:hAnsi="Georgia"/>
          <w:spacing w:val="4"/>
          <w:sz w:val="16"/>
          <w:szCs w:val="16"/>
        </w:rPr>
      </w:pPr>
    </w:p>
    <w:p w14:paraId="54F4948E" w14:textId="77777777" w:rsidR="00743EAF" w:rsidRPr="008F0297" w:rsidRDefault="00743EAF" w:rsidP="00743EAF">
      <w:pPr>
        <w:spacing w:after="120"/>
        <w:jc w:val="both"/>
        <w:rPr>
          <w:rFonts w:ascii="Georgia" w:hAnsi="Georgia"/>
          <w:spacing w:val="4"/>
          <w:sz w:val="16"/>
          <w:szCs w:val="16"/>
        </w:rPr>
      </w:pPr>
    </w:p>
    <w:p w14:paraId="45F3F157" w14:textId="77777777" w:rsidR="00743EAF" w:rsidRPr="008F0297" w:rsidRDefault="00743EAF" w:rsidP="00743EAF">
      <w:pPr>
        <w:spacing w:after="120"/>
        <w:jc w:val="both"/>
        <w:rPr>
          <w:rFonts w:ascii="Georgia" w:hAnsi="Georgia"/>
          <w:spacing w:val="4"/>
          <w:sz w:val="16"/>
          <w:szCs w:val="16"/>
        </w:rPr>
      </w:pPr>
    </w:p>
    <w:p w14:paraId="3A7E63B5" w14:textId="77777777" w:rsidR="00743EAF" w:rsidRPr="008F0297" w:rsidRDefault="00743EAF" w:rsidP="00743EAF">
      <w:pPr>
        <w:spacing w:after="120"/>
        <w:jc w:val="both"/>
        <w:rPr>
          <w:rFonts w:ascii="Georgia" w:hAnsi="Georgia"/>
          <w:spacing w:val="4"/>
          <w:sz w:val="16"/>
          <w:szCs w:val="16"/>
        </w:rPr>
      </w:pPr>
    </w:p>
    <w:p w14:paraId="1DC3ED13" w14:textId="77777777" w:rsidR="00743EAF" w:rsidRPr="008F0297" w:rsidRDefault="00743EAF" w:rsidP="00743EAF">
      <w:pPr>
        <w:spacing w:after="120"/>
        <w:jc w:val="both"/>
        <w:rPr>
          <w:rFonts w:ascii="Georgia" w:hAnsi="Georgia"/>
          <w:spacing w:val="4"/>
          <w:sz w:val="16"/>
          <w:szCs w:val="16"/>
        </w:rPr>
      </w:pPr>
    </w:p>
    <w:p w14:paraId="006AAEF9" w14:textId="77777777" w:rsidR="00743EAF" w:rsidRPr="008F0297" w:rsidRDefault="00743EAF" w:rsidP="00743EAF">
      <w:pPr>
        <w:spacing w:after="120"/>
        <w:jc w:val="both"/>
        <w:rPr>
          <w:rFonts w:ascii="Georgia" w:hAnsi="Georgia"/>
          <w:spacing w:val="4"/>
          <w:sz w:val="16"/>
          <w:szCs w:val="16"/>
        </w:rPr>
      </w:pPr>
    </w:p>
    <w:p w14:paraId="17C73B5C" w14:textId="77777777" w:rsidR="00743EAF" w:rsidRPr="008F0297" w:rsidRDefault="00743EAF" w:rsidP="00743EAF">
      <w:pPr>
        <w:spacing w:after="120"/>
        <w:jc w:val="both"/>
        <w:rPr>
          <w:rFonts w:ascii="Georgia" w:hAnsi="Georgia"/>
          <w:spacing w:val="4"/>
          <w:sz w:val="16"/>
          <w:szCs w:val="16"/>
        </w:rPr>
      </w:pPr>
    </w:p>
    <w:p w14:paraId="245E70C1" w14:textId="56186F0F" w:rsidR="004C4999" w:rsidRPr="008F0297" w:rsidRDefault="00743EAF" w:rsidP="00743EAF">
      <w:pPr>
        <w:spacing w:after="120"/>
        <w:jc w:val="both"/>
        <w:rPr>
          <w:rFonts w:ascii="Georgia" w:hAnsi="Georgia"/>
          <w:i/>
          <w:iCs/>
          <w:spacing w:val="4"/>
          <w:sz w:val="16"/>
          <w:szCs w:val="16"/>
        </w:rPr>
      </w:pPr>
      <w:r w:rsidRPr="008F0297">
        <w:rPr>
          <w:rFonts w:ascii="Georgia" w:hAnsi="Georgia"/>
          <w:i/>
          <w:iCs/>
          <w:spacing w:val="4"/>
          <w:sz w:val="16"/>
          <w:szCs w:val="16"/>
        </w:rPr>
        <w:t xml:space="preserve">* dostosować odpowiednio </w:t>
      </w:r>
    </w:p>
    <w:p w14:paraId="58E86412" w14:textId="77777777" w:rsidR="005A1798" w:rsidRDefault="00743EAF" w:rsidP="004C4999">
      <w:pPr>
        <w:pStyle w:val="Nagwek1"/>
        <w:spacing w:before="0" w:after="0" w:line="360" w:lineRule="auto"/>
        <w:rPr>
          <w:rFonts w:ascii="Georgia" w:hAnsi="Georgia"/>
          <w:i/>
          <w:iCs/>
          <w:spacing w:val="4"/>
          <w:sz w:val="16"/>
          <w:szCs w:val="16"/>
        </w:rPr>
      </w:pPr>
      <w:bookmarkStart w:id="53" w:name="_Toc92115677"/>
      <w:bookmarkStart w:id="54" w:name="_Toc92180591"/>
      <w:bookmarkStart w:id="55" w:name="_Toc93314444"/>
      <w:bookmarkStart w:id="56" w:name="_Toc96079924"/>
      <w:bookmarkStart w:id="57" w:name="_Toc96673392"/>
      <w:bookmarkStart w:id="58" w:name="_Toc106875417"/>
      <w:bookmarkStart w:id="59" w:name="_Toc108605930"/>
      <w:bookmarkStart w:id="60" w:name="_Toc108606017"/>
      <w:bookmarkStart w:id="61" w:name="_Toc110505308"/>
      <w:r w:rsidRPr="008F0297">
        <w:rPr>
          <w:rFonts w:ascii="Georgia" w:hAnsi="Georgia"/>
          <w:i/>
          <w:iCs/>
          <w:spacing w:val="4"/>
          <w:sz w:val="16"/>
          <w:szCs w:val="16"/>
        </w:rPr>
        <w:t>** należy dostosować do ilości Wykonawców wspólnie ubiegających się o udzielenie zamówienia</w:t>
      </w:r>
      <w:bookmarkEnd w:id="53"/>
      <w:bookmarkEnd w:id="54"/>
      <w:bookmarkEnd w:id="55"/>
      <w:bookmarkEnd w:id="56"/>
      <w:bookmarkEnd w:id="57"/>
      <w:bookmarkEnd w:id="58"/>
      <w:bookmarkEnd w:id="59"/>
      <w:bookmarkEnd w:id="60"/>
      <w:bookmarkEnd w:id="61"/>
    </w:p>
    <w:p w14:paraId="39FC3099" w14:textId="3D07C396" w:rsidR="00DB558E" w:rsidRPr="00483D29" w:rsidRDefault="005A1798" w:rsidP="00483D29">
      <w:pPr>
        <w:suppressAutoHyphens w:val="0"/>
        <w:spacing w:after="160" w:line="259" w:lineRule="auto"/>
        <w:textAlignment w:val="auto"/>
        <w:rPr>
          <w:rFonts w:ascii="Georgia" w:hAnsi="Georgia"/>
          <w:bCs/>
          <w:i/>
          <w:iCs/>
          <w:spacing w:val="4"/>
          <w:sz w:val="16"/>
          <w:szCs w:val="16"/>
        </w:rPr>
      </w:pPr>
      <w:r>
        <w:rPr>
          <w:rFonts w:ascii="Georgia" w:hAnsi="Georgia"/>
          <w:i/>
          <w:iCs/>
          <w:spacing w:val="4"/>
          <w:sz w:val="16"/>
          <w:szCs w:val="16"/>
        </w:rPr>
        <w:br w:type="page"/>
      </w:r>
    </w:p>
    <w:p w14:paraId="79011062" w14:textId="70A76022" w:rsidR="009264D7" w:rsidRDefault="009264D7">
      <w:pPr>
        <w:suppressAutoHyphens w:val="0"/>
        <w:spacing w:after="160" w:line="259" w:lineRule="auto"/>
        <w:textAlignment w:val="auto"/>
        <w:rPr>
          <w:rFonts w:ascii="Georgia" w:hAnsi="Georgia" w:cs="Georgia"/>
          <w:b/>
          <w:i/>
          <w:iCs/>
          <w:color w:val="000000"/>
          <w:sz w:val="20"/>
          <w:szCs w:val="20"/>
        </w:rPr>
      </w:pPr>
    </w:p>
    <w:p w14:paraId="4C07240F" w14:textId="46278A67" w:rsidR="00483D29" w:rsidRPr="00E71577" w:rsidRDefault="00483D29" w:rsidP="00483D29">
      <w:pPr>
        <w:pStyle w:val="Nagwek1"/>
        <w:spacing w:before="0" w:after="0" w:line="360" w:lineRule="auto"/>
        <w:jc w:val="right"/>
        <w:rPr>
          <w:rFonts w:ascii="Georgia" w:hAnsi="Georgia" w:cs="Georgia"/>
          <w:b/>
          <w:bCs w:val="0"/>
          <w:i/>
          <w:iCs/>
          <w:color w:val="000000"/>
          <w:sz w:val="20"/>
          <w:szCs w:val="20"/>
        </w:rPr>
      </w:pPr>
      <w:bookmarkStart w:id="62" w:name="_Toc110505309"/>
      <w:r w:rsidRPr="00E71577">
        <w:rPr>
          <w:rFonts w:ascii="Georgia" w:hAnsi="Georgia" w:cs="Georgia"/>
          <w:b/>
          <w:bCs w:val="0"/>
          <w:i/>
          <w:iCs/>
          <w:color w:val="000000"/>
          <w:sz w:val="20"/>
          <w:szCs w:val="20"/>
        </w:rPr>
        <w:t>Załącznik nr</w:t>
      </w:r>
      <w:r w:rsidR="00BA3864">
        <w:rPr>
          <w:rFonts w:ascii="Georgia" w:hAnsi="Georgia" w:cs="Georgia"/>
          <w:b/>
          <w:bCs w:val="0"/>
          <w:i/>
          <w:iCs/>
          <w:color w:val="000000"/>
          <w:sz w:val="20"/>
          <w:szCs w:val="20"/>
        </w:rPr>
        <w:t xml:space="preserve"> </w:t>
      </w:r>
      <w:r w:rsidR="009C5EDD">
        <w:rPr>
          <w:rFonts w:ascii="Georgia" w:hAnsi="Georgia" w:cs="Georgia"/>
          <w:b/>
          <w:bCs w:val="0"/>
          <w:i/>
          <w:iCs/>
          <w:color w:val="000000"/>
          <w:sz w:val="20"/>
          <w:szCs w:val="20"/>
        </w:rPr>
        <w:t>3</w:t>
      </w:r>
      <w:r w:rsidRPr="00E71577">
        <w:rPr>
          <w:rFonts w:ascii="Georgia" w:hAnsi="Georgia" w:cs="Georgia"/>
          <w:b/>
          <w:bCs w:val="0"/>
          <w:i/>
          <w:iCs/>
          <w:color w:val="000000"/>
          <w:sz w:val="20"/>
          <w:szCs w:val="20"/>
        </w:rPr>
        <w:t xml:space="preserve"> do SWZ</w:t>
      </w:r>
      <w:bookmarkEnd w:id="62"/>
    </w:p>
    <w:p w14:paraId="48FF3C6C" w14:textId="77777777" w:rsidR="00483D29" w:rsidRPr="00E71577" w:rsidRDefault="00483D29" w:rsidP="00483D29">
      <w:pPr>
        <w:tabs>
          <w:tab w:val="center" w:pos="4896"/>
          <w:tab w:val="right" w:pos="9432"/>
        </w:tabs>
        <w:snapToGrid w:val="0"/>
        <w:spacing w:before="40" w:after="40" w:line="360" w:lineRule="auto"/>
        <w:rPr>
          <w:rFonts w:ascii="Georgia" w:hAnsi="Georgia"/>
          <w:color w:val="000000"/>
        </w:rPr>
      </w:pPr>
    </w:p>
    <w:p w14:paraId="02BDE76F" w14:textId="77777777" w:rsidR="00483D29" w:rsidRPr="00E71577" w:rsidRDefault="00483D29" w:rsidP="00483D29">
      <w:pPr>
        <w:spacing w:line="360" w:lineRule="auto"/>
        <w:rPr>
          <w:rFonts w:ascii="Georgia" w:hAnsi="Georgia"/>
          <w:color w:val="000000"/>
        </w:rPr>
      </w:pPr>
    </w:p>
    <w:p w14:paraId="4A644BE4" w14:textId="77777777" w:rsidR="00483D29" w:rsidRPr="00E71577" w:rsidRDefault="00483D29" w:rsidP="00483D29">
      <w:pPr>
        <w:spacing w:line="360" w:lineRule="auto"/>
        <w:jc w:val="center"/>
        <w:rPr>
          <w:rFonts w:ascii="Georgia" w:hAnsi="Georgia" w:cs="Arial"/>
          <w:b/>
          <w:u w:val="single"/>
        </w:rPr>
      </w:pPr>
      <w:r w:rsidRPr="00E71577">
        <w:rPr>
          <w:rFonts w:ascii="Georgia" w:hAnsi="Georgia" w:cs="Arial"/>
          <w:b/>
          <w:u w:val="single"/>
        </w:rPr>
        <w:t xml:space="preserve">Oświadczenie wykonawcy </w:t>
      </w:r>
    </w:p>
    <w:p w14:paraId="04C03703" w14:textId="77777777" w:rsidR="00483D29" w:rsidRPr="00E71577" w:rsidRDefault="00483D29" w:rsidP="00483D29">
      <w:pPr>
        <w:pBdr>
          <w:top w:val="nil"/>
          <w:left w:val="nil"/>
          <w:bottom w:val="nil"/>
          <w:right w:val="nil"/>
          <w:between w:val="nil"/>
        </w:pBdr>
        <w:spacing w:line="360" w:lineRule="auto"/>
        <w:jc w:val="center"/>
        <w:rPr>
          <w:rFonts w:ascii="Georgia" w:eastAsia="Arial" w:hAnsi="Georgia" w:cs="Arial"/>
          <w:color w:val="000000"/>
        </w:rPr>
      </w:pPr>
      <w:r w:rsidRPr="00E71577">
        <w:rPr>
          <w:rFonts w:ascii="Georgia" w:hAnsi="Georgia" w:cs="Arial"/>
          <w:b/>
          <w:u w:val="single"/>
        </w:rPr>
        <w:t>DOTYCZĄCE PRZESŁANEK WYKLUCZENIA Z POSTĘPOWANIA</w:t>
      </w:r>
    </w:p>
    <w:p w14:paraId="5D0B15A7" w14:textId="77777777" w:rsidR="00483D29" w:rsidRPr="00C00F98" w:rsidRDefault="00483D29" w:rsidP="00483D29">
      <w:pPr>
        <w:pBdr>
          <w:top w:val="nil"/>
          <w:left w:val="nil"/>
          <w:bottom w:val="nil"/>
          <w:right w:val="nil"/>
          <w:between w:val="nil"/>
        </w:pBdr>
        <w:spacing w:after="200" w:line="276" w:lineRule="auto"/>
        <w:jc w:val="right"/>
        <w:rPr>
          <w:rFonts w:ascii="Georgia" w:eastAsia="Arial" w:hAnsi="Georgia" w:cs="Arial"/>
          <w:b/>
          <w:color w:val="000000"/>
          <w:sz w:val="20"/>
          <w:szCs w:val="20"/>
        </w:rPr>
      </w:pPr>
    </w:p>
    <w:p w14:paraId="0D4A7DEA" w14:textId="77777777" w:rsidR="00483D29" w:rsidRPr="00C00F98" w:rsidRDefault="00483D29" w:rsidP="00483D29">
      <w:pPr>
        <w:pBdr>
          <w:top w:val="nil"/>
          <w:left w:val="nil"/>
          <w:bottom w:val="nil"/>
          <w:right w:val="nil"/>
          <w:between w:val="nil"/>
        </w:pBdr>
        <w:spacing w:after="200" w:line="276" w:lineRule="auto"/>
        <w:jc w:val="both"/>
        <w:rPr>
          <w:rFonts w:ascii="Georgia" w:eastAsia="Arial" w:hAnsi="Georgia" w:cs="Arial"/>
          <w:color w:val="000000"/>
          <w:sz w:val="20"/>
          <w:szCs w:val="20"/>
        </w:rPr>
      </w:pPr>
      <w:r w:rsidRPr="00C00F98">
        <w:rPr>
          <w:rFonts w:ascii="Georgia" w:eastAsia="Arial" w:hAnsi="Georgia" w:cs="Arial"/>
          <w:color w:val="000000"/>
          <w:sz w:val="20"/>
          <w:szCs w:val="20"/>
        </w:rPr>
        <w:t>Nazwa wykonawcy.................................................................................................................................</w:t>
      </w:r>
    </w:p>
    <w:p w14:paraId="7DCD301A" w14:textId="77777777" w:rsidR="00483D29" w:rsidRPr="00C00F98" w:rsidRDefault="00483D29" w:rsidP="00483D29">
      <w:pPr>
        <w:pBdr>
          <w:top w:val="nil"/>
          <w:left w:val="nil"/>
          <w:bottom w:val="nil"/>
          <w:right w:val="nil"/>
          <w:between w:val="nil"/>
        </w:pBdr>
        <w:spacing w:after="200" w:line="276" w:lineRule="auto"/>
        <w:rPr>
          <w:rFonts w:ascii="Georgia" w:eastAsia="Arial" w:hAnsi="Georgia" w:cs="Arial"/>
          <w:color w:val="000000"/>
          <w:sz w:val="20"/>
          <w:szCs w:val="20"/>
        </w:rPr>
      </w:pPr>
      <w:r w:rsidRPr="00C00F98">
        <w:rPr>
          <w:rFonts w:ascii="Georgia" w:eastAsia="Arial" w:hAnsi="Georgia" w:cs="Arial"/>
          <w:color w:val="000000"/>
          <w:sz w:val="20"/>
          <w:szCs w:val="20"/>
        </w:rPr>
        <w:t>Adres wykonawcy...................................................................................................................................</w:t>
      </w:r>
    </w:p>
    <w:p w14:paraId="43BB5B31" w14:textId="77777777" w:rsidR="00483D29" w:rsidRPr="00C00F98" w:rsidRDefault="00483D29" w:rsidP="00483D29">
      <w:pPr>
        <w:pBdr>
          <w:top w:val="nil"/>
          <w:left w:val="nil"/>
          <w:bottom w:val="nil"/>
          <w:right w:val="nil"/>
          <w:between w:val="nil"/>
        </w:pBdr>
        <w:spacing w:after="200" w:line="276" w:lineRule="auto"/>
        <w:rPr>
          <w:rFonts w:ascii="Georgia" w:eastAsia="Arial" w:hAnsi="Georgia" w:cs="Arial"/>
          <w:b/>
          <w:color w:val="000000"/>
          <w:sz w:val="20"/>
          <w:szCs w:val="20"/>
        </w:rPr>
      </w:pPr>
    </w:p>
    <w:p w14:paraId="05A6497C" w14:textId="787B3D1E" w:rsidR="00483D29" w:rsidRPr="00C00F98" w:rsidRDefault="00483D29" w:rsidP="00483D29">
      <w:pPr>
        <w:pBdr>
          <w:top w:val="nil"/>
          <w:left w:val="nil"/>
          <w:bottom w:val="nil"/>
          <w:right w:val="nil"/>
          <w:between w:val="nil"/>
        </w:pBdr>
        <w:spacing w:after="200" w:line="276" w:lineRule="auto"/>
        <w:jc w:val="both"/>
        <w:rPr>
          <w:rFonts w:ascii="Georgia" w:eastAsia="Arial" w:hAnsi="Georgia" w:cs="Arial"/>
          <w:b/>
          <w:color w:val="000000"/>
          <w:sz w:val="20"/>
          <w:szCs w:val="20"/>
        </w:rPr>
      </w:pPr>
      <w:r w:rsidRPr="00C00F98">
        <w:rPr>
          <w:rFonts w:ascii="Georgia" w:eastAsia="Arial" w:hAnsi="Georgia" w:cs="Arial"/>
          <w:b/>
          <w:color w:val="000000"/>
          <w:sz w:val="20"/>
          <w:szCs w:val="20"/>
        </w:rPr>
        <w:t>Oświadczam</w:t>
      </w:r>
      <w:r w:rsidR="00460792">
        <w:rPr>
          <w:rFonts w:ascii="Georgia" w:eastAsia="Arial" w:hAnsi="Georgia" w:cs="Arial"/>
          <w:b/>
          <w:color w:val="000000"/>
          <w:sz w:val="20"/>
          <w:szCs w:val="20"/>
        </w:rPr>
        <w:t>,</w:t>
      </w:r>
      <w:r w:rsidRPr="00C00F98">
        <w:rPr>
          <w:rFonts w:ascii="Georgia" w:eastAsia="Arial" w:hAnsi="Georgia" w:cs="Arial"/>
          <w:b/>
          <w:color w:val="000000"/>
          <w:sz w:val="20"/>
          <w:szCs w:val="20"/>
        </w:rPr>
        <w:t xml:space="preserve"> </w:t>
      </w:r>
      <w:r w:rsidR="00460792">
        <w:rPr>
          <w:rFonts w:ascii="Georgia" w:eastAsia="Arial" w:hAnsi="Georgia" w:cs="Arial"/>
          <w:b/>
          <w:color w:val="000000"/>
          <w:sz w:val="20"/>
          <w:szCs w:val="20"/>
        </w:rPr>
        <w:t>że</w:t>
      </w:r>
    </w:p>
    <w:p w14:paraId="575DD5FD" w14:textId="77777777" w:rsidR="00483D29" w:rsidRPr="00C00F98" w:rsidRDefault="00483D29" w:rsidP="00483D29">
      <w:pPr>
        <w:spacing w:line="360" w:lineRule="auto"/>
        <w:jc w:val="both"/>
        <w:rPr>
          <w:rFonts w:ascii="Georgia" w:hAnsi="Georgia" w:cs="Arial"/>
          <w:sz w:val="20"/>
          <w:szCs w:val="20"/>
        </w:rPr>
      </w:pPr>
      <w:r w:rsidRPr="00C00F98">
        <w:rPr>
          <w:rFonts w:ascii="Georgia" w:hAnsi="Georgia" w:cs="Arial"/>
          <w:b/>
          <w:sz w:val="20"/>
          <w:szCs w:val="20"/>
        </w:rPr>
        <w:t xml:space="preserve">Informacje zawarte w oświadczeniu, o którym mowa w art. 125 ust. 1 ustawy PZP w zakresie podstaw wykluczenia z </w:t>
      </w:r>
      <w:r w:rsidRPr="00C00F98">
        <w:rPr>
          <w:rFonts w:ascii="Georgia" w:hAnsi="Georgia" w:cs="Arial"/>
          <w:sz w:val="20"/>
          <w:szCs w:val="20"/>
        </w:rPr>
        <w:t>postępowania wskazanych przez Zamawiającego, o których mowa w:</w:t>
      </w:r>
    </w:p>
    <w:p w14:paraId="45E730BD" w14:textId="77777777" w:rsidR="00483D29" w:rsidRPr="00E71577" w:rsidRDefault="00483D29" w:rsidP="00483D29">
      <w:pPr>
        <w:spacing w:line="360" w:lineRule="auto"/>
        <w:jc w:val="both"/>
        <w:rPr>
          <w:rFonts w:ascii="Georgia" w:hAnsi="Georgia" w:cs="Arial"/>
          <w:sz w:val="18"/>
          <w:szCs w:val="18"/>
        </w:rPr>
      </w:pPr>
    </w:p>
    <w:p w14:paraId="514596BB" w14:textId="77777777" w:rsidR="00483D29" w:rsidRPr="003D3178" w:rsidRDefault="00483D29" w:rsidP="00FC49D9">
      <w:pPr>
        <w:pStyle w:val="Akapitzlist"/>
        <w:numPr>
          <w:ilvl w:val="4"/>
          <w:numId w:val="28"/>
        </w:numPr>
        <w:overflowPunct w:val="0"/>
        <w:autoSpaceDE w:val="0"/>
        <w:spacing w:line="360" w:lineRule="auto"/>
        <w:ind w:left="0" w:firstLine="0"/>
        <w:contextualSpacing/>
        <w:jc w:val="both"/>
        <w:rPr>
          <w:rFonts w:ascii="Georgia" w:hAnsi="Georgia" w:cs="Arial"/>
          <w:sz w:val="20"/>
          <w:szCs w:val="20"/>
        </w:rPr>
      </w:pPr>
      <w:r w:rsidRPr="003D3178">
        <w:rPr>
          <w:rStyle w:val="Hipercze"/>
          <w:rFonts w:ascii="Georgia" w:hAnsi="Georgia" w:cs="Arial"/>
          <w:color w:val="auto"/>
          <w:sz w:val="20"/>
          <w:szCs w:val="20"/>
        </w:rPr>
        <w:t>art. 108 ust. 1 pkt 3</w:t>
      </w:r>
      <w:r w:rsidRPr="003D3178">
        <w:rPr>
          <w:rFonts w:ascii="Georgia" w:hAnsi="Georgia" w:cs="Arial"/>
          <w:sz w:val="20"/>
          <w:szCs w:val="20"/>
        </w:rPr>
        <w:t xml:space="preserve"> ustawy PZP,</w:t>
      </w:r>
    </w:p>
    <w:p w14:paraId="75B45621" w14:textId="77777777" w:rsidR="00483D29" w:rsidRPr="003D3178" w:rsidRDefault="00483D29" w:rsidP="00FC49D9">
      <w:pPr>
        <w:pStyle w:val="Akapitzlist"/>
        <w:numPr>
          <w:ilvl w:val="4"/>
          <w:numId w:val="28"/>
        </w:numPr>
        <w:overflowPunct w:val="0"/>
        <w:autoSpaceDE w:val="0"/>
        <w:spacing w:line="360" w:lineRule="auto"/>
        <w:ind w:left="0" w:firstLine="0"/>
        <w:contextualSpacing/>
        <w:jc w:val="both"/>
        <w:rPr>
          <w:rFonts w:ascii="Georgia" w:hAnsi="Georgia" w:cs="Arial"/>
          <w:sz w:val="20"/>
          <w:szCs w:val="20"/>
        </w:rPr>
      </w:pPr>
      <w:r w:rsidRPr="003D3178">
        <w:rPr>
          <w:rStyle w:val="Hipercze"/>
          <w:rFonts w:ascii="Georgia" w:hAnsi="Georgia" w:cs="Arial"/>
          <w:color w:val="auto"/>
          <w:sz w:val="20"/>
          <w:szCs w:val="20"/>
        </w:rPr>
        <w:t>art. 108 ust. 1 pkt 4</w:t>
      </w:r>
      <w:r w:rsidRPr="003D3178">
        <w:rPr>
          <w:rFonts w:ascii="Georgia" w:hAnsi="Georgia" w:cs="Arial"/>
          <w:sz w:val="20"/>
          <w:szCs w:val="20"/>
        </w:rPr>
        <w:t xml:space="preserve"> ustawy PZP, dotyczących orzeczenia zakazu ubiegania się o zamówienie publiczne tytułem środka zapobiegawczego,</w:t>
      </w:r>
    </w:p>
    <w:p w14:paraId="225913CB" w14:textId="77777777" w:rsidR="00483D29" w:rsidRPr="003D3178" w:rsidRDefault="00483D29" w:rsidP="00FC49D9">
      <w:pPr>
        <w:pStyle w:val="Akapitzlist"/>
        <w:numPr>
          <w:ilvl w:val="4"/>
          <w:numId w:val="28"/>
        </w:numPr>
        <w:overflowPunct w:val="0"/>
        <w:autoSpaceDE w:val="0"/>
        <w:spacing w:line="360" w:lineRule="auto"/>
        <w:ind w:left="0" w:firstLine="0"/>
        <w:contextualSpacing/>
        <w:jc w:val="both"/>
        <w:rPr>
          <w:rFonts w:ascii="Georgia" w:hAnsi="Georgia" w:cs="Arial"/>
          <w:sz w:val="20"/>
          <w:szCs w:val="20"/>
        </w:rPr>
      </w:pPr>
      <w:r w:rsidRPr="003D3178">
        <w:rPr>
          <w:rStyle w:val="Hipercze"/>
          <w:rFonts w:ascii="Georgia" w:hAnsi="Georgia" w:cs="Arial"/>
          <w:color w:val="auto"/>
          <w:sz w:val="20"/>
          <w:szCs w:val="20"/>
        </w:rPr>
        <w:t>art. 108 ust. 1 pkt 5</w:t>
      </w:r>
      <w:r w:rsidRPr="003D3178">
        <w:rPr>
          <w:rFonts w:ascii="Georgia" w:hAnsi="Georgia" w:cs="Arial"/>
          <w:sz w:val="20"/>
          <w:szCs w:val="20"/>
        </w:rPr>
        <w:t xml:space="preserve"> ustawy PZP, dotyczących zawarcia z innymi wykonawcami porozumienia mającego na celu zakłócenie konkurencji,</w:t>
      </w:r>
    </w:p>
    <w:p w14:paraId="4E592A7D" w14:textId="77777777" w:rsidR="00483D29" w:rsidRPr="003D3178" w:rsidRDefault="00483D29" w:rsidP="00FC49D9">
      <w:pPr>
        <w:pStyle w:val="Akapitzlist"/>
        <w:numPr>
          <w:ilvl w:val="4"/>
          <w:numId w:val="28"/>
        </w:numPr>
        <w:overflowPunct w:val="0"/>
        <w:autoSpaceDE w:val="0"/>
        <w:spacing w:line="360" w:lineRule="auto"/>
        <w:ind w:left="0" w:firstLine="0"/>
        <w:contextualSpacing/>
        <w:jc w:val="both"/>
        <w:rPr>
          <w:rFonts w:ascii="Georgia" w:hAnsi="Georgia" w:cs="Arial"/>
          <w:sz w:val="20"/>
          <w:szCs w:val="20"/>
        </w:rPr>
      </w:pPr>
      <w:r w:rsidRPr="003D3178">
        <w:rPr>
          <w:rStyle w:val="Hipercze"/>
          <w:rFonts w:ascii="Georgia" w:hAnsi="Georgia" w:cs="Arial"/>
          <w:color w:val="auto"/>
          <w:sz w:val="20"/>
          <w:szCs w:val="20"/>
        </w:rPr>
        <w:t>art. 108 ust. 1 pkt 6</w:t>
      </w:r>
      <w:r w:rsidRPr="003D3178">
        <w:rPr>
          <w:rFonts w:ascii="Georgia" w:hAnsi="Georgia" w:cs="Arial"/>
          <w:sz w:val="20"/>
          <w:szCs w:val="20"/>
        </w:rPr>
        <w:t xml:space="preserve"> ustawy PZP,</w:t>
      </w:r>
    </w:p>
    <w:p w14:paraId="4DBFCBC9" w14:textId="15C0055B" w:rsidR="00483D29" w:rsidRPr="003D3178" w:rsidRDefault="00483D29" w:rsidP="00FC49D9">
      <w:pPr>
        <w:pStyle w:val="Akapitzlist"/>
        <w:numPr>
          <w:ilvl w:val="4"/>
          <w:numId w:val="28"/>
        </w:numPr>
        <w:overflowPunct w:val="0"/>
        <w:autoSpaceDE w:val="0"/>
        <w:spacing w:line="360" w:lineRule="auto"/>
        <w:ind w:left="0" w:firstLine="0"/>
        <w:contextualSpacing/>
        <w:jc w:val="both"/>
        <w:rPr>
          <w:rFonts w:ascii="Georgia" w:hAnsi="Georgia" w:cs="Arial"/>
          <w:sz w:val="20"/>
          <w:szCs w:val="20"/>
        </w:rPr>
      </w:pPr>
      <w:r w:rsidRPr="003D3178">
        <w:rPr>
          <w:rFonts w:ascii="Georgia" w:eastAsia="TimesNewRoman" w:hAnsi="Georgia" w:cs="Arial"/>
          <w:sz w:val="20"/>
          <w:szCs w:val="20"/>
          <w:u w:val="single"/>
        </w:rPr>
        <w:t>art. 109 ust. 1 pkt 1</w:t>
      </w:r>
      <w:r w:rsidRPr="003D3178">
        <w:rPr>
          <w:rFonts w:ascii="Georgia" w:eastAsia="TimesNewRoman" w:hAnsi="Georgia" w:cs="Arial"/>
          <w:sz w:val="20"/>
          <w:szCs w:val="20"/>
        </w:rPr>
        <w:t xml:space="preserve"> ustawy PZP, odnośnie do naruszenia obowiązków dotyczących płatności podatków i opłat lokalnych, o których mowa w ustawie z dnia 12 stycznia 1991 r. o podatkach i opłatach lokalnych (Dz. U. z 2019 r.</w:t>
      </w:r>
      <w:r w:rsidR="00460792">
        <w:rPr>
          <w:rFonts w:ascii="Georgia" w:eastAsia="TimesNewRoman" w:hAnsi="Georgia" w:cs="Arial"/>
          <w:sz w:val="20"/>
          <w:szCs w:val="20"/>
        </w:rPr>
        <w:t xml:space="preserve"> </w:t>
      </w:r>
      <w:r w:rsidRPr="003D3178">
        <w:rPr>
          <w:rFonts w:ascii="Georgia" w:eastAsia="TimesNewRoman" w:hAnsi="Georgia" w:cs="Arial"/>
          <w:sz w:val="20"/>
          <w:szCs w:val="20"/>
        </w:rPr>
        <w:t>poz. 1170),</w:t>
      </w:r>
    </w:p>
    <w:p w14:paraId="51F9B7B5" w14:textId="77777777" w:rsidR="00483D29" w:rsidRPr="00E71577" w:rsidRDefault="00483D29" w:rsidP="00483D29">
      <w:pPr>
        <w:pStyle w:val="Akapitzlist"/>
        <w:overflowPunct w:val="0"/>
        <w:autoSpaceDE w:val="0"/>
        <w:spacing w:line="360" w:lineRule="auto"/>
        <w:ind w:left="1800"/>
        <w:jc w:val="both"/>
        <w:rPr>
          <w:rFonts w:ascii="Georgia" w:hAnsi="Georgia" w:cs="Arial"/>
          <w:sz w:val="18"/>
          <w:szCs w:val="18"/>
        </w:rPr>
      </w:pPr>
    </w:p>
    <w:p w14:paraId="740984D9" w14:textId="77777777" w:rsidR="00483D29" w:rsidRPr="00E71577" w:rsidRDefault="00483D29" w:rsidP="00483D29">
      <w:pPr>
        <w:spacing w:line="360" w:lineRule="auto"/>
        <w:rPr>
          <w:rFonts w:ascii="Georgia" w:hAnsi="Georgia" w:cs="Arial"/>
          <w:b/>
          <w:bCs/>
          <w:sz w:val="18"/>
          <w:szCs w:val="18"/>
          <w:u w:val="single"/>
        </w:rPr>
      </w:pPr>
      <w:r w:rsidRPr="00E71577">
        <w:rPr>
          <w:rFonts w:ascii="Georgia" w:hAnsi="Georgia" w:cs="Arial"/>
          <w:b/>
          <w:bCs/>
          <w:sz w:val="18"/>
          <w:szCs w:val="18"/>
          <w:u w:val="single"/>
        </w:rPr>
        <w:t>są nadal aktualne.</w:t>
      </w:r>
    </w:p>
    <w:p w14:paraId="2C3A80D4" w14:textId="77777777" w:rsidR="00483D29" w:rsidRDefault="00483D29" w:rsidP="00483D29">
      <w:pPr>
        <w:pBdr>
          <w:top w:val="nil"/>
          <w:left w:val="nil"/>
          <w:bottom w:val="nil"/>
          <w:right w:val="nil"/>
          <w:between w:val="nil"/>
        </w:pBdr>
        <w:spacing w:after="200" w:line="276" w:lineRule="auto"/>
        <w:jc w:val="right"/>
        <w:rPr>
          <w:rFonts w:ascii="Arial" w:eastAsia="Arial" w:hAnsi="Arial" w:cs="Arial"/>
          <w:b/>
          <w:color w:val="000000"/>
        </w:rPr>
      </w:pPr>
    </w:p>
    <w:p w14:paraId="5B6D1291" w14:textId="77777777" w:rsidR="00483D29" w:rsidRDefault="00483D29" w:rsidP="00483D29">
      <w:pPr>
        <w:pBdr>
          <w:top w:val="nil"/>
          <w:left w:val="nil"/>
          <w:bottom w:val="nil"/>
          <w:right w:val="nil"/>
          <w:between w:val="nil"/>
        </w:pBdr>
        <w:spacing w:after="200" w:line="276" w:lineRule="auto"/>
        <w:jc w:val="right"/>
        <w:rPr>
          <w:rFonts w:ascii="Arial" w:eastAsia="Arial" w:hAnsi="Arial" w:cs="Arial"/>
          <w:b/>
          <w:color w:val="000000"/>
        </w:rPr>
      </w:pPr>
    </w:p>
    <w:p w14:paraId="026E1E72" w14:textId="77777777" w:rsidR="00483D29" w:rsidRPr="00E60300" w:rsidRDefault="00483D29" w:rsidP="00483D29">
      <w:pPr>
        <w:pStyle w:val="WW-Tekstpodstawowy2"/>
        <w:tabs>
          <w:tab w:val="left" w:pos="283"/>
        </w:tabs>
        <w:suppressAutoHyphens w:val="0"/>
        <w:spacing w:before="0" w:after="0" w:line="100" w:lineRule="atLeast"/>
        <w:jc w:val="both"/>
        <w:textAlignment w:val="auto"/>
        <w:rPr>
          <w:rFonts w:ascii="Georgia" w:hAnsi="Georgia" w:cs="Georgia"/>
          <w:b w:val="0"/>
          <w:bCs w:val="0"/>
          <w:sz w:val="20"/>
          <w:szCs w:val="20"/>
          <w:lang w:val="pl-PL"/>
        </w:rPr>
      </w:pPr>
      <w:r w:rsidRPr="00E60300">
        <w:rPr>
          <w:rFonts w:ascii="Georgia" w:hAnsi="Georgia" w:cs="Georgia"/>
          <w:b w:val="0"/>
          <w:bCs w:val="0"/>
          <w:sz w:val="20"/>
          <w:szCs w:val="20"/>
          <w:lang w:val="pl-PL"/>
        </w:rPr>
        <w:t>................................................. ,</w:t>
      </w:r>
    </w:p>
    <w:p w14:paraId="55929FC1" w14:textId="77777777" w:rsidR="00483D29" w:rsidRPr="00E60300" w:rsidRDefault="00483D29" w:rsidP="00483D29">
      <w:pPr>
        <w:spacing w:line="240" w:lineRule="auto"/>
        <w:textAlignment w:val="auto"/>
        <w:rPr>
          <w:rFonts w:ascii="Georgia" w:hAnsi="Georgia" w:cs="Georgia"/>
          <w:i/>
          <w:iCs/>
          <w:color w:val="000000"/>
          <w:sz w:val="20"/>
          <w:szCs w:val="20"/>
        </w:rPr>
      </w:pPr>
      <w:r w:rsidRPr="00E60300">
        <w:rPr>
          <w:rFonts w:ascii="Georgia" w:hAnsi="Georgia" w:cs="Georgia"/>
          <w:i/>
          <w:iCs/>
          <w:color w:val="000000"/>
          <w:sz w:val="20"/>
          <w:szCs w:val="20"/>
        </w:rPr>
        <w:t xml:space="preserve">        (miejscowość, data)</w:t>
      </w:r>
    </w:p>
    <w:p w14:paraId="75078CA0" w14:textId="77777777" w:rsidR="00483D29" w:rsidRPr="00E60300" w:rsidRDefault="00483D29" w:rsidP="00483D29">
      <w:pPr>
        <w:ind w:left="4962"/>
        <w:rPr>
          <w:rFonts w:ascii="Georgia" w:hAnsi="Georgia" w:cs="Georgia"/>
          <w:i/>
          <w:iCs/>
          <w:color w:val="000000"/>
          <w:sz w:val="20"/>
          <w:szCs w:val="20"/>
        </w:rPr>
      </w:pPr>
      <w:r w:rsidRPr="00E60300">
        <w:rPr>
          <w:rFonts w:ascii="Georgia" w:hAnsi="Georgia" w:cs="Georgia"/>
          <w:i/>
          <w:iCs/>
          <w:color w:val="000000"/>
          <w:sz w:val="20"/>
          <w:szCs w:val="20"/>
        </w:rPr>
        <w:t>…………………………………………………………………………</w:t>
      </w:r>
    </w:p>
    <w:p w14:paraId="3DAABAFB" w14:textId="77777777" w:rsidR="00483D29" w:rsidRPr="00E60300" w:rsidRDefault="00483D29" w:rsidP="00483D29">
      <w:pPr>
        <w:pStyle w:val="Tekstpodstawowywcity21"/>
        <w:ind w:left="5040"/>
        <w:rPr>
          <w:sz w:val="20"/>
          <w:szCs w:val="20"/>
          <w:lang w:val="pl-PL"/>
        </w:rPr>
      </w:pPr>
      <w:r w:rsidRPr="00E60300">
        <w:rPr>
          <w:sz w:val="20"/>
          <w:szCs w:val="20"/>
          <w:lang w:val="pl-PL"/>
        </w:rPr>
        <w:t>data i podpis(y) osób(y) upoważnionej(</w:t>
      </w:r>
      <w:proofErr w:type="spellStart"/>
      <w:r w:rsidRPr="00E60300">
        <w:rPr>
          <w:sz w:val="20"/>
          <w:szCs w:val="20"/>
          <w:lang w:val="pl-PL"/>
        </w:rPr>
        <w:t>ych</w:t>
      </w:r>
      <w:proofErr w:type="spellEnd"/>
      <w:r w:rsidRPr="00E60300">
        <w:rPr>
          <w:sz w:val="20"/>
          <w:szCs w:val="20"/>
          <w:lang w:val="pl-PL"/>
        </w:rPr>
        <w:t xml:space="preserve">) do reprezentowania </w:t>
      </w:r>
      <w:r>
        <w:rPr>
          <w:sz w:val="20"/>
          <w:szCs w:val="20"/>
          <w:lang w:val="pl-PL"/>
        </w:rPr>
        <w:t>w</w:t>
      </w:r>
      <w:r w:rsidRPr="00E60300">
        <w:rPr>
          <w:sz w:val="20"/>
          <w:szCs w:val="20"/>
          <w:lang w:val="pl-PL"/>
        </w:rPr>
        <w:t>ykonawcy</w:t>
      </w:r>
    </w:p>
    <w:p w14:paraId="59D3F58A" w14:textId="77777777" w:rsidR="00483D29" w:rsidRPr="00E60300" w:rsidRDefault="00483D29" w:rsidP="00483D29">
      <w:pPr>
        <w:pStyle w:val="Akapitzlist1"/>
        <w:spacing w:line="360" w:lineRule="auto"/>
        <w:ind w:left="0"/>
        <w:jc w:val="both"/>
        <w:rPr>
          <w:rFonts w:ascii="Georgia" w:hAnsi="Georgia" w:cs="Georgia"/>
          <w:color w:val="000000"/>
          <w:sz w:val="20"/>
          <w:szCs w:val="20"/>
        </w:rPr>
      </w:pPr>
    </w:p>
    <w:p w14:paraId="0CC711EB" w14:textId="337F9E7A" w:rsidR="00483D29" w:rsidRDefault="00483D29">
      <w:pPr>
        <w:suppressAutoHyphens w:val="0"/>
        <w:spacing w:after="160" w:line="259" w:lineRule="auto"/>
        <w:textAlignment w:val="auto"/>
        <w:rPr>
          <w:rFonts w:ascii="Georgia" w:hAnsi="Georgia" w:cs="Georgia"/>
          <w:b/>
          <w:i/>
          <w:iCs/>
          <w:color w:val="000000"/>
          <w:sz w:val="20"/>
          <w:szCs w:val="20"/>
        </w:rPr>
      </w:pPr>
    </w:p>
    <w:p w14:paraId="233F1FFE" w14:textId="77777777" w:rsidR="006B1F19" w:rsidRDefault="006B1F19">
      <w:pPr>
        <w:suppressAutoHyphens w:val="0"/>
        <w:spacing w:after="160" w:line="259" w:lineRule="auto"/>
        <w:textAlignment w:val="auto"/>
        <w:rPr>
          <w:rFonts w:ascii="Georgia" w:hAnsi="Georgia" w:cs="Georgia"/>
          <w:b/>
          <w:i/>
          <w:iCs/>
          <w:color w:val="000000"/>
          <w:sz w:val="20"/>
          <w:szCs w:val="20"/>
        </w:rPr>
      </w:pPr>
      <w:r>
        <w:rPr>
          <w:rFonts w:ascii="Georgia" w:hAnsi="Georgia" w:cs="Georgia"/>
          <w:b/>
          <w:bCs/>
          <w:i/>
          <w:iCs/>
          <w:color w:val="000000"/>
          <w:sz w:val="20"/>
          <w:szCs w:val="20"/>
        </w:rPr>
        <w:br w:type="page"/>
      </w:r>
    </w:p>
    <w:p w14:paraId="2FCF8DAB" w14:textId="64D2A11E" w:rsidR="00DB558E" w:rsidRPr="00E71577" w:rsidRDefault="00DB558E" w:rsidP="00DB558E">
      <w:pPr>
        <w:pStyle w:val="Nagwek1"/>
        <w:spacing w:before="0" w:after="0" w:line="360" w:lineRule="auto"/>
        <w:jc w:val="right"/>
        <w:rPr>
          <w:rFonts w:ascii="Georgia" w:hAnsi="Georgia" w:cs="Georgia"/>
          <w:b/>
          <w:bCs w:val="0"/>
          <w:i/>
          <w:iCs/>
          <w:color w:val="000000"/>
          <w:sz w:val="20"/>
          <w:szCs w:val="20"/>
        </w:rPr>
      </w:pPr>
      <w:bookmarkStart w:id="63" w:name="_Toc110505310"/>
      <w:r w:rsidRPr="00E71577">
        <w:rPr>
          <w:rFonts w:ascii="Georgia" w:hAnsi="Georgia" w:cs="Georgia"/>
          <w:b/>
          <w:bCs w:val="0"/>
          <w:i/>
          <w:iCs/>
          <w:color w:val="000000"/>
          <w:sz w:val="20"/>
          <w:szCs w:val="20"/>
        </w:rPr>
        <w:t>Załącznik nr</w:t>
      </w:r>
      <w:r w:rsidR="009264D7">
        <w:rPr>
          <w:rFonts w:ascii="Georgia" w:hAnsi="Georgia" w:cs="Georgia"/>
          <w:b/>
          <w:bCs w:val="0"/>
          <w:i/>
          <w:iCs/>
          <w:color w:val="000000"/>
          <w:sz w:val="20"/>
          <w:szCs w:val="20"/>
        </w:rPr>
        <w:t xml:space="preserve"> </w:t>
      </w:r>
      <w:r w:rsidR="009C5EDD">
        <w:rPr>
          <w:rFonts w:ascii="Georgia" w:hAnsi="Georgia" w:cs="Georgia"/>
          <w:b/>
          <w:bCs w:val="0"/>
          <w:i/>
          <w:iCs/>
          <w:color w:val="000000"/>
          <w:sz w:val="20"/>
          <w:szCs w:val="20"/>
        </w:rPr>
        <w:t>4</w:t>
      </w:r>
      <w:r w:rsidRPr="00E71577">
        <w:rPr>
          <w:rFonts w:ascii="Georgia" w:hAnsi="Georgia" w:cs="Georgia"/>
          <w:b/>
          <w:bCs w:val="0"/>
          <w:i/>
          <w:iCs/>
          <w:color w:val="000000"/>
          <w:sz w:val="20"/>
          <w:szCs w:val="20"/>
        </w:rPr>
        <w:t xml:space="preserve"> do SWZ</w:t>
      </w:r>
      <w:bookmarkEnd w:id="63"/>
    </w:p>
    <w:p w14:paraId="487AA09A" w14:textId="77777777" w:rsidR="00DB558E" w:rsidRDefault="00DB558E" w:rsidP="00DB558E">
      <w:pPr>
        <w:pBdr>
          <w:top w:val="nil"/>
          <w:left w:val="nil"/>
          <w:bottom w:val="nil"/>
          <w:right w:val="nil"/>
          <w:between w:val="nil"/>
        </w:pBdr>
        <w:spacing w:line="240" w:lineRule="auto"/>
        <w:rPr>
          <w:rFonts w:ascii="Georgia" w:eastAsia="Arial" w:hAnsi="Georgia" w:cs="Arial"/>
          <w:b/>
          <w:i/>
          <w:iCs/>
          <w:color w:val="000000"/>
          <w:sz w:val="18"/>
          <w:szCs w:val="18"/>
        </w:rPr>
      </w:pPr>
      <w:r w:rsidRPr="00D4333C">
        <w:rPr>
          <w:rFonts w:ascii="Georgia" w:eastAsia="Arial" w:hAnsi="Georgia" w:cs="Arial"/>
          <w:b/>
          <w:i/>
          <w:iCs/>
          <w:color w:val="000000"/>
          <w:sz w:val="18"/>
          <w:szCs w:val="18"/>
        </w:rPr>
        <w:t>Wykonawca:</w:t>
      </w:r>
    </w:p>
    <w:p w14:paraId="237018BA" w14:textId="77777777" w:rsidR="00DB558E" w:rsidRDefault="00DB558E" w:rsidP="00DB558E">
      <w:pPr>
        <w:pBdr>
          <w:top w:val="nil"/>
          <w:left w:val="nil"/>
          <w:bottom w:val="nil"/>
          <w:right w:val="nil"/>
          <w:between w:val="nil"/>
        </w:pBdr>
        <w:spacing w:line="240" w:lineRule="auto"/>
        <w:rPr>
          <w:rFonts w:ascii="Georgia" w:eastAsia="Arial" w:hAnsi="Georgia" w:cs="Arial"/>
          <w:b/>
          <w:i/>
          <w:iCs/>
          <w:color w:val="000000"/>
          <w:sz w:val="18"/>
          <w:szCs w:val="18"/>
        </w:rPr>
      </w:pPr>
    </w:p>
    <w:p w14:paraId="1E7156D0" w14:textId="77777777" w:rsidR="00DB558E" w:rsidRPr="00D4333C" w:rsidRDefault="00DB558E" w:rsidP="00DB558E">
      <w:pPr>
        <w:pBdr>
          <w:top w:val="nil"/>
          <w:left w:val="nil"/>
          <w:bottom w:val="nil"/>
          <w:right w:val="nil"/>
          <w:between w:val="nil"/>
        </w:pBdr>
        <w:spacing w:line="240" w:lineRule="auto"/>
        <w:rPr>
          <w:rFonts w:ascii="Georgia" w:eastAsia="Arial" w:hAnsi="Georgia" w:cs="Arial"/>
          <w:i/>
          <w:iCs/>
          <w:color w:val="000000"/>
          <w:sz w:val="18"/>
          <w:szCs w:val="18"/>
        </w:rPr>
      </w:pPr>
    </w:p>
    <w:p w14:paraId="7D1C28B9" w14:textId="77777777" w:rsidR="00DB558E" w:rsidRPr="00E71577" w:rsidRDefault="00DB558E" w:rsidP="00DB558E">
      <w:pPr>
        <w:pBdr>
          <w:top w:val="nil"/>
          <w:left w:val="nil"/>
          <w:bottom w:val="nil"/>
          <w:right w:val="nil"/>
          <w:between w:val="nil"/>
        </w:pBdr>
        <w:spacing w:line="240" w:lineRule="auto"/>
        <w:ind w:right="5954"/>
        <w:rPr>
          <w:rFonts w:ascii="Georgia" w:eastAsia="Arial" w:hAnsi="Georgia" w:cs="Arial"/>
          <w:color w:val="000000"/>
          <w:sz w:val="18"/>
          <w:szCs w:val="18"/>
        </w:rPr>
      </w:pPr>
      <w:r w:rsidRPr="00E71577">
        <w:rPr>
          <w:rFonts w:ascii="Georgia" w:eastAsia="Arial" w:hAnsi="Georgia" w:cs="Arial"/>
          <w:color w:val="000000"/>
          <w:sz w:val="18"/>
          <w:szCs w:val="18"/>
        </w:rPr>
        <w:t>…………………………………………………………………………</w:t>
      </w:r>
    </w:p>
    <w:p w14:paraId="3C534621" w14:textId="77777777" w:rsidR="00DB558E" w:rsidRPr="00E71577" w:rsidRDefault="00DB558E" w:rsidP="00DB558E">
      <w:pPr>
        <w:pBdr>
          <w:top w:val="nil"/>
          <w:left w:val="nil"/>
          <w:bottom w:val="nil"/>
          <w:right w:val="nil"/>
          <w:between w:val="nil"/>
        </w:pBdr>
        <w:spacing w:line="240" w:lineRule="auto"/>
        <w:ind w:right="5953"/>
        <w:rPr>
          <w:rFonts w:ascii="Georgia" w:eastAsia="Arial" w:hAnsi="Georgia" w:cs="Arial"/>
          <w:color w:val="000000"/>
          <w:sz w:val="18"/>
          <w:szCs w:val="18"/>
        </w:rPr>
      </w:pPr>
      <w:r w:rsidRPr="00E71577">
        <w:rPr>
          <w:rFonts w:ascii="Georgia" w:eastAsia="Arial" w:hAnsi="Georgia" w:cs="Arial"/>
          <w:i/>
          <w:color w:val="000000"/>
          <w:sz w:val="18"/>
          <w:szCs w:val="18"/>
        </w:rPr>
        <w:t>(pełna nazwa/firma, adres, w zależności od podmiotu: NIP/PESEL, KRS/</w:t>
      </w:r>
      <w:proofErr w:type="spellStart"/>
      <w:r w:rsidRPr="00E71577">
        <w:rPr>
          <w:rFonts w:ascii="Georgia" w:eastAsia="Arial" w:hAnsi="Georgia" w:cs="Arial"/>
          <w:i/>
          <w:color w:val="000000"/>
          <w:sz w:val="18"/>
          <w:szCs w:val="18"/>
        </w:rPr>
        <w:t>CEiDG</w:t>
      </w:r>
      <w:proofErr w:type="spellEnd"/>
      <w:r w:rsidRPr="00E71577">
        <w:rPr>
          <w:rFonts w:ascii="Georgia" w:eastAsia="Arial" w:hAnsi="Georgia" w:cs="Arial"/>
          <w:i/>
          <w:color w:val="000000"/>
          <w:sz w:val="18"/>
          <w:szCs w:val="18"/>
        </w:rPr>
        <w:t>)</w:t>
      </w:r>
    </w:p>
    <w:p w14:paraId="61B642D1" w14:textId="77777777" w:rsidR="00DB558E" w:rsidRDefault="00DB558E" w:rsidP="00DB558E">
      <w:pPr>
        <w:pBdr>
          <w:top w:val="nil"/>
          <w:left w:val="nil"/>
          <w:bottom w:val="nil"/>
          <w:right w:val="nil"/>
          <w:between w:val="nil"/>
        </w:pBdr>
        <w:spacing w:line="240" w:lineRule="auto"/>
        <w:rPr>
          <w:rFonts w:ascii="Georgia" w:eastAsia="Arial" w:hAnsi="Georgia" w:cs="Arial"/>
          <w:color w:val="000000"/>
          <w:sz w:val="18"/>
          <w:szCs w:val="18"/>
          <w:u w:val="single"/>
        </w:rPr>
      </w:pPr>
      <w:r w:rsidRPr="00E71577">
        <w:rPr>
          <w:rFonts w:ascii="Georgia" w:eastAsia="Arial" w:hAnsi="Georgia" w:cs="Arial"/>
          <w:color w:val="000000"/>
          <w:sz w:val="18"/>
          <w:szCs w:val="18"/>
          <w:u w:val="single"/>
        </w:rPr>
        <w:t>reprezentowany przez:</w:t>
      </w:r>
    </w:p>
    <w:p w14:paraId="282E3C2C" w14:textId="77777777" w:rsidR="00DB558E" w:rsidRDefault="00DB558E" w:rsidP="00DB558E">
      <w:pPr>
        <w:pBdr>
          <w:top w:val="nil"/>
          <w:left w:val="nil"/>
          <w:bottom w:val="nil"/>
          <w:right w:val="nil"/>
          <w:between w:val="nil"/>
        </w:pBdr>
        <w:spacing w:line="240" w:lineRule="auto"/>
        <w:rPr>
          <w:rFonts w:ascii="Georgia" w:eastAsia="Arial" w:hAnsi="Georgia" w:cs="Arial"/>
          <w:color w:val="000000"/>
          <w:sz w:val="18"/>
          <w:szCs w:val="18"/>
          <w:u w:val="single"/>
        </w:rPr>
      </w:pPr>
    </w:p>
    <w:p w14:paraId="10C71B36" w14:textId="77777777" w:rsidR="00DB558E" w:rsidRDefault="00DB558E" w:rsidP="00DB558E">
      <w:pPr>
        <w:pBdr>
          <w:top w:val="nil"/>
          <w:left w:val="nil"/>
          <w:bottom w:val="nil"/>
          <w:right w:val="nil"/>
          <w:between w:val="nil"/>
        </w:pBdr>
        <w:spacing w:line="240" w:lineRule="auto"/>
        <w:rPr>
          <w:rFonts w:ascii="Georgia" w:eastAsia="Arial" w:hAnsi="Georgia" w:cs="Arial"/>
          <w:color w:val="000000"/>
          <w:sz w:val="18"/>
          <w:szCs w:val="18"/>
          <w:u w:val="single"/>
        </w:rPr>
      </w:pPr>
    </w:p>
    <w:p w14:paraId="416B9513" w14:textId="77777777" w:rsidR="00DB558E" w:rsidRDefault="00DB558E" w:rsidP="00DB558E">
      <w:pPr>
        <w:pBdr>
          <w:top w:val="nil"/>
          <w:left w:val="nil"/>
          <w:bottom w:val="nil"/>
          <w:right w:val="nil"/>
          <w:between w:val="nil"/>
        </w:pBdr>
        <w:spacing w:line="240" w:lineRule="auto"/>
        <w:rPr>
          <w:rFonts w:ascii="Georgia" w:eastAsia="Arial" w:hAnsi="Georgia" w:cs="Arial"/>
          <w:color w:val="000000"/>
          <w:sz w:val="18"/>
          <w:szCs w:val="18"/>
          <w:u w:val="single"/>
        </w:rPr>
      </w:pPr>
    </w:p>
    <w:p w14:paraId="5742C50E" w14:textId="77777777" w:rsidR="00DB558E" w:rsidRPr="00E71577" w:rsidRDefault="00DB558E" w:rsidP="00DB558E">
      <w:pPr>
        <w:pBdr>
          <w:top w:val="nil"/>
          <w:left w:val="nil"/>
          <w:bottom w:val="nil"/>
          <w:right w:val="nil"/>
          <w:between w:val="nil"/>
        </w:pBdr>
        <w:spacing w:line="240" w:lineRule="auto"/>
        <w:rPr>
          <w:rFonts w:ascii="Georgia" w:eastAsia="Arial" w:hAnsi="Georgia" w:cs="Arial"/>
          <w:color w:val="000000"/>
          <w:sz w:val="18"/>
          <w:szCs w:val="18"/>
          <w:u w:val="single"/>
        </w:rPr>
      </w:pPr>
    </w:p>
    <w:p w14:paraId="378E8B0B" w14:textId="77777777" w:rsidR="00DB558E" w:rsidRPr="00E71577" w:rsidRDefault="00DB558E" w:rsidP="00DB558E">
      <w:pPr>
        <w:pBdr>
          <w:top w:val="nil"/>
          <w:left w:val="nil"/>
          <w:bottom w:val="nil"/>
          <w:right w:val="nil"/>
          <w:between w:val="nil"/>
        </w:pBdr>
        <w:spacing w:line="240" w:lineRule="auto"/>
        <w:ind w:right="5954"/>
        <w:rPr>
          <w:rFonts w:ascii="Georgia" w:eastAsia="Arial" w:hAnsi="Georgia" w:cs="Arial"/>
          <w:color w:val="000000"/>
          <w:sz w:val="18"/>
          <w:szCs w:val="18"/>
        </w:rPr>
      </w:pPr>
      <w:r w:rsidRPr="00E71577">
        <w:rPr>
          <w:rFonts w:ascii="Georgia" w:eastAsia="Arial" w:hAnsi="Georgia" w:cs="Arial"/>
          <w:color w:val="000000"/>
          <w:sz w:val="18"/>
          <w:szCs w:val="18"/>
        </w:rPr>
        <w:t>…………………………………………………………………………</w:t>
      </w:r>
    </w:p>
    <w:p w14:paraId="7279007B" w14:textId="77777777" w:rsidR="00DB558E" w:rsidRDefault="00DB558E" w:rsidP="00DB558E">
      <w:pPr>
        <w:pBdr>
          <w:top w:val="nil"/>
          <w:left w:val="nil"/>
          <w:bottom w:val="nil"/>
          <w:right w:val="nil"/>
          <w:between w:val="nil"/>
        </w:pBdr>
        <w:spacing w:line="240" w:lineRule="auto"/>
        <w:ind w:right="5953"/>
        <w:rPr>
          <w:rFonts w:ascii="Georgia" w:eastAsia="Arial" w:hAnsi="Georgia" w:cs="Arial"/>
          <w:i/>
          <w:color w:val="000000"/>
          <w:sz w:val="18"/>
          <w:szCs w:val="18"/>
        </w:rPr>
      </w:pPr>
      <w:r w:rsidRPr="00E71577">
        <w:rPr>
          <w:rFonts w:ascii="Georgia" w:eastAsia="Arial" w:hAnsi="Georgia" w:cs="Arial"/>
          <w:i/>
          <w:color w:val="000000"/>
          <w:sz w:val="18"/>
          <w:szCs w:val="18"/>
        </w:rPr>
        <w:t>(imię, nazwisko, stanowisko/podstawa do  reprezentacji)</w:t>
      </w:r>
    </w:p>
    <w:p w14:paraId="27146692" w14:textId="77777777" w:rsidR="00DB558E" w:rsidRDefault="00DB558E" w:rsidP="00DB558E">
      <w:pPr>
        <w:pBdr>
          <w:top w:val="nil"/>
          <w:left w:val="nil"/>
          <w:bottom w:val="nil"/>
          <w:right w:val="nil"/>
          <w:between w:val="nil"/>
        </w:pBdr>
        <w:spacing w:line="240" w:lineRule="auto"/>
        <w:ind w:right="5953"/>
        <w:rPr>
          <w:rFonts w:ascii="Georgia" w:eastAsia="Arial" w:hAnsi="Georgia" w:cs="Arial"/>
          <w:i/>
          <w:color w:val="000000"/>
          <w:sz w:val="18"/>
          <w:szCs w:val="18"/>
        </w:rPr>
      </w:pPr>
    </w:p>
    <w:p w14:paraId="54AFBA7E" w14:textId="77777777" w:rsidR="00DB558E" w:rsidRDefault="00DB558E" w:rsidP="00DB558E">
      <w:pPr>
        <w:pBdr>
          <w:top w:val="nil"/>
          <w:left w:val="nil"/>
          <w:bottom w:val="nil"/>
          <w:right w:val="nil"/>
          <w:between w:val="nil"/>
        </w:pBdr>
        <w:spacing w:line="240" w:lineRule="auto"/>
        <w:ind w:right="5953"/>
        <w:rPr>
          <w:rFonts w:ascii="Georgia" w:eastAsia="Arial" w:hAnsi="Georgia" w:cs="Arial"/>
          <w:i/>
          <w:color w:val="000000"/>
          <w:sz w:val="18"/>
          <w:szCs w:val="18"/>
        </w:rPr>
      </w:pPr>
    </w:p>
    <w:p w14:paraId="74924A3D" w14:textId="77777777" w:rsidR="00DB558E" w:rsidRPr="00E71577" w:rsidRDefault="00DB558E" w:rsidP="00DB558E">
      <w:pPr>
        <w:pBdr>
          <w:top w:val="nil"/>
          <w:left w:val="nil"/>
          <w:bottom w:val="nil"/>
          <w:right w:val="nil"/>
          <w:between w:val="nil"/>
        </w:pBdr>
        <w:spacing w:line="360" w:lineRule="auto"/>
        <w:ind w:right="5953"/>
        <w:rPr>
          <w:rFonts w:ascii="Georgia" w:eastAsia="Arial" w:hAnsi="Georgia" w:cs="Arial"/>
          <w:color w:val="000000"/>
          <w:sz w:val="18"/>
          <w:szCs w:val="18"/>
        </w:rPr>
      </w:pPr>
    </w:p>
    <w:p w14:paraId="2B36F787" w14:textId="77777777" w:rsidR="00DB558E" w:rsidRPr="00E71577" w:rsidRDefault="00DB558E" w:rsidP="00DB558E">
      <w:pPr>
        <w:pBdr>
          <w:top w:val="nil"/>
          <w:left w:val="nil"/>
          <w:bottom w:val="nil"/>
          <w:right w:val="nil"/>
          <w:between w:val="nil"/>
        </w:pBdr>
        <w:spacing w:line="360" w:lineRule="auto"/>
        <w:jc w:val="center"/>
        <w:rPr>
          <w:rFonts w:ascii="Georgia" w:eastAsia="Arial" w:hAnsi="Georgia" w:cs="Arial"/>
          <w:color w:val="000000"/>
          <w:u w:val="single"/>
        </w:rPr>
      </w:pPr>
      <w:r w:rsidRPr="00E71577">
        <w:rPr>
          <w:rFonts w:ascii="Georgia" w:eastAsia="Arial" w:hAnsi="Georgia" w:cs="Arial"/>
          <w:b/>
          <w:color w:val="000000"/>
          <w:u w:val="single"/>
        </w:rPr>
        <w:t xml:space="preserve">Oświadczenie Wykonawcy </w:t>
      </w:r>
    </w:p>
    <w:p w14:paraId="76C2C923" w14:textId="77777777" w:rsidR="00DB558E" w:rsidRPr="0034102B" w:rsidRDefault="00DB558E" w:rsidP="00DB558E">
      <w:pPr>
        <w:pBdr>
          <w:top w:val="nil"/>
          <w:left w:val="nil"/>
          <w:bottom w:val="nil"/>
          <w:right w:val="nil"/>
          <w:between w:val="nil"/>
        </w:pBdr>
        <w:spacing w:line="360" w:lineRule="auto"/>
        <w:jc w:val="center"/>
        <w:rPr>
          <w:rFonts w:ascii="Georgia" w:eastAsia="Arial" w:hAnsi="Georgia" w:cs="Arial"/>
          <w:color w:val="000000"/>
          <w:sz w:val="20"/>
          <w:szCs w:val="20"/>
          <w:u w:val="single"/>
        </w:rPr>
      </w:pPr>
      <w:r w:rsidRPr="0034102B">
        <w:rPr>
          <w:rFonts w:ascii="Georgia" w:eastAsia="Arial" w:hAnsi="Georgia" w:cs="Arial"/>
          <w:b/>
          <w:color w:val="000000"/>
          <w:sz w:val="20"/>
          <w:szCs w:val="20"/>
          <w:u w:val="single"/>
        </w:rPr>
        <w:t>DOTYCZĄCE PRZYNALEŻNOŚCI LUB BRAKU PRZYNALEŻNOŚCI DO TEJ SAMEJ GRUPY KAPITAŁOWEJ</w:t>
      </w:r>
    </w:p>
    <w:p w14:paraId="29AB2E6A" w14:textId="6F652882" w:rsidR="00DB558E" w:rsidRPr="0034102B" w:rsidRDefault="00DB558E" w:rsidP="00DB558E">
      <w:pPr>
        <w:pStyle w:val="Tekstpodstawowywcity"/>
        <w:spacing w:after="0" w:line="360" w:lineRule="auto"/>
        <w:ind w:left="0"/>
        <w:jc w:val="both"/>
        <w:rPr>
          <w:rFonts w:cs="Arial"/>
          <w:b w:val="0"/>
          <w:bCs w:val="0"/>
          <w:i w:val="0"/>
          <w:iCs w:val="0"/>
          <w:sz w:val="20"/>
          <w:szCs w:val="20"/>
        </w:rPr>
      </w:pPr>
      <w:r w:rsidRPr="0034102B">
        <w:rPr>
          <w:rFonts w:cs="Arial"/>
          <w:b w:val="0"/>
          <w:bCs w:val="0"/>
          <w:i w:val="0"/>
          <w:iCs w:val="0"/>
          <w:sz w:val="20"/>
          <w:szCs w:val="20"/>
        </w:rPr>
        <w:t>Oświadcza</w:t>
      </w:r>
      <w:r w:rsidR="00460792">
        <w:rPr>
          <w:rFonts w:cs="Arial"/>
          <w:b w:val="0"/>
          <w:bCs w:val="0"/>
          <w:i w:val="0"/>
          <w:iCs w:val="0"/>
          <w:sz w:val="20"/>
          <w:szCs w:val="20"/>
        </w:rPr>
        <w:t>,</w:t>
      </w:r>
      <w:r w:rsidRPr="0034102B">
        <w:rPr>
          <w:rFonts w:cs="Arial"/>
          <w:b w:val="0"/>
          <w:bCs w:val="0"/>
          <w:i w:val="0"/>
          <w:iCs w:val="0"/>
          <w:sz w:val="20"/>
          <w:szCs w:val="20"/>
        </w:rPr>
        <w:t xml:space="preserve"> że: </w:t>
      </w:r>
    </w:p>
    <w:p w14:paraId="27206529" w14:textId="77777777" w:rsidR="00DB558E" w:rsidRPr="0034102B" w:rsidRDefault="00DB558E" w:rsidP="00FC49D9">
      <w:pPr>
        <w:pStyle w:val="Tekstpodstawowywcity"/>
        <w:numPr>
          <w:ilvl w:val="0"/>
          <w:numId w:val="27"/>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NIE NALEŻY z innym wykonawcą, który złożył odrębną ofertę do grupy kapitałowej w rozumieniu ustawy z dnia 16 lutego 2007 r. o ochronie konkurencji i konsumentów (Dz. U. z 2020 r. poz. 1076 i 1086),</w:t>
      </w:r>
      <w:r>
        <w:rPr>
          <w:rFonts w:cs="Arial"/>
          <w:b w:val="0"/>
          <w:bCs w:val="0"/>
          <w:i w:val="0"/>
          <w:iCs w:val="0"/>
          <w:sz w:val="20"/>
          <w:szCs w:val="20"/>
        </w:rPr>
        <w:br/>
      </w:r>
      <w:r w:rsidRPr="0034102B">
        <w:rPr>
          <w:rFonts w:cs="Arial"/>
          <w:b w:val="0"/>
          <w:bCs w:val="0"/>
          <w:i w:val="0"/>
          <w:iCs w:val="0"/>
          <w:sz w:val="20"/>
          <w:szCs w:val="20"/>
        </w:rPr>
        <w:t>w zakresie wynikającym z art. 108 ust. 1 pkt 5 ustawy PZP*</w:t>
      </w:r>
    </w:p>
    <w:p w14:paraId="20D5A8C4" w14:textId="77777777" w:rsidR="00DB558E" w:rsidRPr="0034102B" w:rsidRDefault="00DB558E" w:rsidP="00DB558E">
      <w:pPr>
        <w:pStyle w:val="Tekstpodstawowywcity"/>
        <w:spacing w:after="0" w:line="360" w:lineRule="auto"/>
        <w:ind w:left="720"/>
        <w:jc w:val="both"/>
        <w:rPr>
          <w:rFonts w:cs="Arial"/>
          <w:b w:val="0"/>
          <w:bCs w:val="0"/>
          <w:i w:val="0"/>
          <w:iCs w:val="0"/>
          <w:sz w:val="20"/>
          <w:szCs w:val="20"/>
        </w:rPr>
      </w:pPr>
    </w:p>
    <w:p w14:paraId="3FB83CFF" w14:textId="77777777" w:rsidR="00DB558E" w:rsidRPr="0034102B" w:rsidRDefault="00DB558E" w:rsidP="00FC49D9">
      <w:pPr>
        <w:pStyle w:val="Tekstpodstawowywcity"/>
        <w:numPr>
          <w:ilvl w:val="0"/>
          <w:numId w:val="27"/>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 xml:space="preserve">NALEŻY do tej samej grupy kapitałowej w rozumieniu ustawy z dnia 16 lutego 2007 r. o ochronie konkurencji i konsumentów (Dz. U. z 2020 r. poz. 1076 i 1086), w zakresie wynikającym z art. 108 ust. 1 pkt 5 ustawy PZP z następującymi </w:t>
      </w:r>
      <w:r>
        <w:rPr>
          <w:rFonts w:cs="Arial"/>
          <w:b w:val="0"/>
          <w:bCs w:val="0"/>
          <w:i w:val="0"/>
          <w:iCs w:val="0"/>
          <w:sz w:val="20"/>
          <w:szCs w:val="20"/>
        </w:rPr>
        <w:t>w</w:t>
      </w:r>
      <w:r w:rsidRPr="0034102B">
        <w:rPr>
          <w:rFonts w:cs="Arial"/>
          <w:b w:val="0"/>
          <w:bCs w:val="0"/>
          <w:i w:val="0"/>
          <w:iCs w:val="0"/>
          <w:sz w:val="20"/>
          <w:szCs w:val="20"/>
        </w:rPr>
        <w:t xml:space="preserve">ykonawcami*: </w:t>
      </w:r>
    </w:p>
    <w:p w14:paraId="1A08DBA7" w14:textId="77777777" w:rsidR="00DB558E" w:rsidRPr="0034102B" w:rsidRDefault="00DB558E" w:rsidP="00DB558E">
      <w:pPr>
        <w:pStyle w:val="Akapitzlist"/>
        <w:spacing w:line="360" w:lineRule="auto"/>
        <w:rPr>
          <w:rFonts w:ascii="Georgia" w:hAnsi="Georgia" w:cs="Arial"/>
          <w:sz w:val="20"/>
          <w:szCs w:val="20"/>
        </w:rPr>
      </w:pPr>
    </w:p>
    <w:p w14:paraId="60DF676A" w14:textId="77777777" w:rsidR="00DB558E" w:rsidRDefault="00DB558E" w:rsidP="00FC49D9">
      <w:pPr>
        <w:pStyle w:val="Tekstpodstawowywcity"/>
        <w:numPr>
          <w:ilvl w:val="1"/>
          <w:numId w:val="32"/>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w:t>
      </w:r>
    </w:p>
    <w:p w14:paraId="758F2DDD" w14:textId="77777777" w:rsidR="00DB558E" w:rsidRPr="0034102B" w:rsidRDefault="00DB558E" w:rsidP="00FC49D9">
      <w:pPr>
        <w:pStyle w:val="Tekstpodstawowywcity"/>
        <w:numPr>
          <w:ilvl w:val="1"/>
          <w:numId w:val="32"/>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w:t>
      </w:r>
    </w:p>
    <w:p w14:paraId="10DF67C1" w14:textId="77777777" w:rsidR="00DB558E" w:rsidRPr="00E71577" w:rsidRDefault="00DB558E" w:rsidP="00DB558E">
      <w:pPr>
        <w:pStyle w:val="Tekstpodstawowywcity"/>
        <w:jc w:val="both"/>
        <w:rPr>
          <w:rFonts w:cs="Arial"/>
          <w:b w:val="0"/>
          <w:bCs w:val="0"/>
          <w:i w:val="0"/>
          <w:iCs w:val="0"/>
          <w:sz w:val="18"/>
          <w:szCs w:val="18"/>
        </w:rPr>
      </w:pPr>
    </w:p>
    <w:p w14:paraId="659C2350" w14:textId="3A6A51C4" w:rsidR="00DB558E" w:rsidRPr="00E71577" w:rsidRDefault="00DB558E" w:rsidP="00DB558E">
      <w:pPr>
        <w:pStyle w:val="Tekstpodstawowywcity"/>
        <w:jc w:val="both"/>
        <w:rPr>
          <w:rFonts w:cs="Arial"/>
          <w:b w:val="0"/>
          <w:bCs w:val="0"/>
          <w:i w:val="0"/>
          <w:iCs w:val="0"/>
          <w:sz w:val="18"/>
          <w:szCs w:val="18"/>
        </w:rPr>
      </w:pPr>
      <w:r>
        <w:rPr>
          <w:rFonts w:cs="Arial"/>
          <w:b w:val="0"/>
          <w:bCs w:val="0"/>
          <w:i w:val="0"/>
          <w:iCs w:val="0"/>
          <w:sz w:val="18"/>
          <w:szCs w:val="18"/>
        </w:rPr>
        <w:t>2.1</w:t>
      </w:r>
      <w:r w:rsidRPr="00E71577">
        <w:rPr>
          <w:rFonts w:cs="Arial"/>
          <w:b w:val="0"/>
          <w:bCs w:val="0"/>
          <w:i w:val="0"/>
          <w:iCs w:val="0"/>
          <w:sz w:val="18"/>
          <w:szCs w:val="18"/>
        </w:rPr>
        <w:t xml:space="preserve">. W załączeniu </w:t>
      </w:r>
      <w:r>
        <w:rPr>
          <w:rFonts w:cs="Arial"/>
          <w:b w:val="0"/>
          <w:bCs w:val="0"/>
          <w:i w:val="0"/>
          <w:iCs w:val="0"/>
          <w:sz w:val="18"/>
          <w:szCs w:val="18"/>
        </w:rPr>
        <w:t>w</w:t>
      </w:r>
      <w:r w:rsidRPr="00E71577">
        <w:rPr>
          <w:rFonts w:cs="Arial"/>
          <w:b w:val="0"/>
          <w:bCs w:val="0"/>
          <w:i w:val="0"/>
          <w:iCs w:val="0"/>
          <w:sz w:val="18"/>
          <w:szCs w:val="18"/>
        </w:rPr>
        <w:t>ykonawca przekazuje dokumenty lub informacje potwierdzające przygotowanie oferty niezależnie od innego wykonawcy należącego do tej samej grupy kapitałowej**.</w:t>
      </w:r>
    </w:p>
    <w:p w14:paraId="3203A9DA" w14:textId="77777777" w:rsidR="00DB558E" w:rsidRPr="00E71577" w:rsidRDefault="00DB558E" w:rsidP="00DB558E">
      <w:pPr>
        <w:ind w:left="708"/>
        <w:jc w:val="both"/>
        <w:rPr>
          <w:rFonts w:ascii="Georgia" w:hAnsi="Georgia" w:cs="Arial"/>
          <w:i/>
          <w:sz w:val="18"/>
          <w:szCs w:val="18"/>
        </w:rPr>
      </w:pPr>
      <w:r w:rsidRPr="00E71577">
        <w:rPr>
          <w:rFonts w:ascii="Georgia" w:hAnsi="Georgia" w:cs="Arial"/>
          <w:sz w:val="18"/>
          <w:szCs w:val="18"/>
        </w:rPr>
        <w:t>**</w:t>
      </w:r>
      <w:r w:rsidRPr="00E71577">
        <w:rPr>
          <w:rFonts w:ascii="Georgia" w:hAnsi="Georgia" w:cs="Arial"/>
          <w:i/>
          <w:sz w:val="18"/>
          <w:szCs w:val="18"/>
        </w:rPr>
        <w:t>(jeżeli dotyczy)</w:t>
      </w:r>
    </w:p>
    <w:p w14:paraId="5197D85A" w14:textId="77777777" w:rsidR="00DB558E" w:rsidRPr="00E71577" w:rsidRDefault="00DB558E" w:rsidP="00DB558E">
      <w:pPr>
        <w:pBdr>
          <w:top w:val="nil"/>
          <w:left w:val="nil"/>
          <w:bottom w:val="nil"/>
          <w:right w:val="nil"/>
          <w:between w:val="nil"/>
        </w:pBdr>
        <w:spacing w:after="200" w:line="360" w:lineRule="auto"/>
        <w:jc w:val="both"/>
        <w:rPr>
          <w:rFonts w:ascii="Georgia" w:eastAsia="Arial" w:hAnsi="Georgia" w:cs="Arial"/>
          <w:color w:val="000000"/>
          <w:sz w:val="18"/>
          <w:szCs w:val="18"/>
        </w:rPr>
      </w:pPr>
    </w:p>
    <w:p w14:paraId="4953CB76" w14:textId="77777777" w:rsidR="00DB558E" w:rsidRDefault="00DB558E" w:rsidP="00DB558E">
      <w:pPr>
        <w:pBdr>
          <w:top w:val="nil"/>
          <w:left w:val="nil"/>
          <w:bottom w:val="nil"/>
          <w:right w:val="nil"/>
          <w:between w:val="nil"/>
        </w:pBdr>
        <w:spacing w:after="200" w:line="360" w:lineRule="auto"/>
        <w:jc w:val="both"/>
        <w:rPr>
          <w:rFonts w:ascii="Georgia" w:eastAsia="Arial" w:hAnsi="Georgia" w:cs="Arial"/>
          <w:color w:val="000000"/>
          <w:sz w:val="16"/>
          <w:szCs w:val="16"/>
        </w:rPr>
      </w:pPr>
    </w:p>
    <w:p w14:paraId="2EB154BF" w14:textId="77777777" w:rsidR="00DB558E" w:rsidRPr="00E71577" w:rsidRDefault="00DB558E" w:rsidP="00DB558E">
      <w:pPr>
        <w:pBdr>
          <w:top w:val="nil"/>
          <w:left w:val="nil"/>
          <w:bottom w:val="nil"/>
          <w:right w:val="nil"/>
          <w:between w:val="nil"/>
        </w:pBdr>
        <w:spacing w:after="200" w:line="360" w:lineRule="auto"/>
        <w:jc w:val="both"/>
        <w:rPr>
          <w:rFonts w:ascii="Georgia" w:eastAsia="Arial" w:hAnsi="Georgia" w:cs="Arial"/>
          <w:color w:val="000000"/>
          <w:sz w:val="16"/>
          <w:szCs w:val="16"/>
        </w:rPr>
      </w:pPr>
    </w:p>
    <w:p w14:paraId="640CE5EC" w14:textId="77777777" w:rsidR="00DB558E" w:rsidRPr="00E71577" w:rsidRDefault="00DB558E" w:rsidP="00DB558E">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5DDD73F6" w14:textId="77777777" w:rsidR="00DB558E" w:rsidRPr="00D4333C" w:rsidRDefault="00DB558E" w:rsidP="00DB558E">
      <w:pPr>
        <w:pStyle w:val="WW-Tekstpodstawowy2"/>
        <w:tabs>
          <w:tab w:val="left" w:pos="283"/>
        </w:tabs>
        <w:suppressAutoHyphens w:val="0"/>
        <w:spacing w:before="0" w:after="0" w:line="100" w:lineRule="atLeast"/>
        <w:jc w:val="both"/>
        <w:textAlignment w:val="auto"/>
        <w:rPr>
          <w:rFonts w:ascii="Georgia" w:hAnsi="Georgia" w:cs="Georgia"/>
          <w:b w:val="0"/>
          <w:bCs w:val="0"/>
          <w:sz w:val="18"/>
          <w:szCs w:val="18"/>
          <w:lang w:val="pl-PL"/>
        </w:rPr>
      </w:pPr>
      <w:r w:rsidRPr="00D4333C">
        <w:rPr>
          <w:rFonts w:ascii="Georgia" w:hAnsi="Georgia" w:cs="Georgia"/>
          <w:b w:val="0"/>
          <w:bCs w:val="0"/>
          <w:sz w:val="18"/>
          <w:szCs w:val="18"/>
          <w:lang w:val="pl-PL"/>
        </w:rPr>
        <w:t>................................................. ,</w:t>
      </w:r>
    </w:p>
    <w:p w14:paraId="13B68D6B" w14:textId="77777777" w:rsidR="00DB558E" w:rsidRPr="00D4333C" w:rsidRDefault="00DB558E" w:rsidP="00DB558E">
      <w:pPr>
        <w:spacing w:line="240" w:lineRule="auto"/>
        <w:textAlignment w:val="auto"/>
        <w:rPr>
          <w:rFonts w:ascii="Georgia" w:hAnsi="Georgia" w:cs="Georgia"/>
          <w:i/>
          <w:iCs/>
          <w:color w:val="000000"/>
          <w:sz w:val="18"/>
          <w:szCs w:val="18"/>
        </w:rPr>
      </w:pPr>
      <w:r w:rsidRPr="00D4333C">
        <w:rPr>
          <w:rFonts w:ascii="Georgia" w:hAnsi="Georgia" w:cs="Georgia"/>
          <w:i/>
          <w:iCs/>
          <w:color w:val="000000"/>
          <w:sz w:val="18"/>
          <w:szCs w:val="18"/>
        </w:rPr>
        <w:t xml:space="preserve">        (miejscowość, data)</w:t>
      </w:r>
    </w:p>
    <w:p w14:paraId="5D5C0EAC" w14:textId="77777777" w:rsidR="00DB558E" w:rsidRPr="00D4333C" w:rsidRDefault="00DB558E" w:rsidP="00DB558E">
      <w:pPr>
        <w:ind w:left="4962"/>
        <w:rPr>
          <w:rFonts w:ascii="Georgia" w:hAnsi="Georgia" w:cs="Georgia"/>
          <w:i/>
          <w:iCs/>
          <w:color w:val="000000"/>
          <w:sz w:val="18"/>
          <w:szCs w:val="18"/>
        </w:rPr>
      </w:pPr>
      <w:r w:rsidRPr="00D4333C">
        <w:rPr>
          <w:rFonts w:ascii="Georgia" w:hAnsi="Georgia" w:cs="Georgia"/>
          <w:i/>
          <w:iCs/>
          <w:color w:val="000000"/>
          <w:sz w:val="18"/>
          <w:szCs w:val="18"/>
        </w:rPr>
        <w:t>…………………………………………………………………………</w:t>
      </w:r>
    </w:p>
    <w:p w14:paraId="2FABBD4B" w14:textId="4F133290" w:rsidR="00DB558E" w:rsidRPr="00A67D63" w:rsidRDefault="00DB558E" w:rsidP="00DB558E">
      <w:pPr>
        <w:pStyle w:val="Tekstpodstawowywcity21"/>
        <w:ind w:left="5040"/>
        <w:rPr>
          <w:sz w:val="18"/>
          <w:szCs w:val="18"/>
          <w:lang w:val="pl-PL"/>
        </w:rPr>
        <w:sectPr w:rsidR="00DB558E" w:rsidRPr="00A67D63" w:rsidSect="00483D29">
          <w:pgSz w:w="11906" w:h="16838" w:code="9"/>
          <w:pgMar w:top="1276" w:right="851" w:bottom="567" w:left="851" w:header="709" w:footer="263" w:gutter="0"/>
          <w:cols w:space="708"/>
        </w:sectPr>
      </w:pPr>
      <w:r w:rsidRPr="00D4333C">
        <w:rPr>
          <w:sz w:val="18"/>
          <w:szCs w:val="18"/>
          <w:lang w:val="pl-PL"/>
        </w:rPr>
        <w:t>data i podpis(y) osób(y) upoważnionej(</w:t>
      </w:r>
      <w:proofErr w:type="spellStart"/>
      <w:r w:rsidRPr="00D4333C">
        <w:rPr>
          <w:sz w:val="18"/>
          <w:szCs w:val="18"/>
          <w:lang w:val="pl-PL"/>
        </w:rPr>
        <w:t>ych</w:t>
      </w:r>
      <w:proofErr w:type="spellEnd"/>
      <w:r w:rsidRPr="00D4333C">
        <w:rPr>
          <w:sz w:val="18"/>
          <w:szCs w:val="18"/>
          <w:lang w:val="pl-PL"/>
        </w:rPr>
        <w:t xml:space="preserve">) do reprezentowania </w:t>
      </w:r>
      <w:proofErr w:type="spellStart"/>
      <w:r>
        <w:rPr>
          <w:sz w:val="18"/>
          <w:szCs w:val="18"/>
          <w:lang w:val="pl-PL"/>
        </w:rPr>
        <w:t>w</w:t>
      </w:r>
      <w:r w:rsidRPr="00D4333C">
        <w:rPr>
          <w:sz w:val="18"/>
          <w:szCs w:val="18"/>
          <w:lang w:val="pl-PL"/>
        </w:rPr>
        <w:t>ykonawc</w:t>
      </w:r>
      <w:bookmarkStart w:id="64" w:name="_Toc353787312"/>
      <w:bookmarkStart w:id="65" w:name="_Toc359390918"/>
      <w:bookmarkStart w:id="66" w:name="_Toc374948430"/>
      <w:bookmarkStart w:id="67" w:name="_Toc374948483"/>
      <w:bookmarkStart w:id="68" w:name="_Toc350854806"/>
      <w:bookmarkStart w:id="69" w:name="_Toc353787313"/>
      <w:proofErr w:type="spellEnd"/>
    </w:p>
    <w:p w14:paraId="5EE4E1CB" w14:textId="798A70B8" w:rsidR="00364304" w:rsidRDefault="00364304">
      <w:pPr>
        <w:suppressAutoHyphens w:val="0"/>
        <w:spacing w:after="160" w:line="259" w:lineRule="auto"/>
        <w:textAlignment w:val="auto"/>
        <w:rPr>
          <w:rFonts w:ascii="Georgia" w:hAnsi="Georgia" w:cs="Georgia"/>
          <w:b/>
          <w:i/>
          <w:color w:val="000000"/>
          <w:sz w:val="20"/>
          <w:szCs w:val="20"/>
        </w:rPr>
      </w:pPr>
      <w:bookmarkStart w:id="70" w:name="_Toc486250563"/>
      <w:bookmarkStart w:id="71" w:name="_Toc51835679"/>
      <w:bookmarkEnd w:id="45"/>
      <w:bookmarkEnd w:id="64"/>
      <w:bookmarkEnd w:id="65"/>
      <w:bookmarkEnd w:id="66"/>
      <w:bookmarkEnd w:id="67"/>
      <w:bookmarkEnd w:id="68"/>
      <w:bookmarkEnd w:id="69"/>
    </w:p>
    <w:p w14:paraId="3C3DE031" w14:textId="1E10F0FD" w:rsidR="009C5EDD" w:rsidRPr="00E71577" w:rsidRDefault="009C5EDD" w:rsidP="009C5EDD">
      <w:pPr>
        <w:pStyle w:val="Nagwek1"/>
        <w:spacing w:before="0" w:after="0" w:line="360" w:lineRule="auto"/>
        <w:jc w:val="right"/>
        <w:rPr>
          <w:rFonts w:ascii="Georgia" w:hAnsi="Georgia" w:cs="Georgia"/>
          <w:b/>
          <w:bCs w:val="0"/>
          <w:i/>
          <w:iCs/>
          <w:color w:val="000000"/>
          <w:sz w:val="20"/>
          <w:szCs w:val="20"/>
        </w:rPr>
      </w:pPr>
      <w:bookmarkStart w:id="72" w:name="_Toc63945860"/>
      <w:bookmarkStart w:id="73" w:name="_Toc110505311"/>
      <w:r w:rsidRPr="00E71577">
        <w:rPr>
          <w:rFonts w:ascii="Georgia" w:hAnsi="Georgia" w:cs="Georgia"/>
          <w:b/>
          <w:bCs w:val="0"/>
          <w:i/>
          <w:iCs/>
          <w:color w:val="000000"/>
          <w:sz w:val="20"/>
          <w:szCs w:val="20"/>
        </w:rPr>
        <w:t xml:space="preserve">Załącznik nr </w:t>
      </w:r>
      <w:r>
        <w:rPr>
          <w:rFonts w:ascii="Georgia" w:hAnsi="Georgia" w:cs="Georgia"/>
          <w:b/>
          <w:bCs w:val="0"/>
          <w:i/>
          <w:iCs/>
          <w:color w:val="000000"/>
          <w:sz w:val="20"/>
          <w:szCs w:val="20"/>
        </w:rPr>
        <w:t>5</w:t>
      </w:r>
      <w:r w:rsidRPr="00E71577">
        <w:rPr>
          <w:rFonts w:ascii="Georgia" w:hAnsi="Georgia" w:cs="Georgia"/>
          <w:b/>
          <w:bCs w:val="0"/>
          <w:i/>
          <w:iCs/>
          <w:color w:val="000000"/>
          <w:sz w:val="20"/>
          <w:szCs w:val="20"/>
        </w:rPr>
        <w:t xml:space="preserve"> do SWZ</w:t>
      </w:r>
      <w:bookmarkEnd w:id="72"/>
      <w:bookmarkEnd w:id="73"/>
    </w:p>
    <w:p w14:paraId="2CCE802F" w14:textId="77777777" w:rsidR="009C5EDD" w:rsidRPr="00A5779D" w:rsidRDefault="009C5EDD" w:rsidP="009C5EDD">
      <w:pPr>
        <w:rPr>
          <w:rFonts w:ascii="Georgia" w:eastAsia="TimesNewRoman" w:hAnsi="Georgia"/>
        </w:rPr>
      </w:pPr>
    </w:p>
    <w:p w14:paraId="09185063" w14:textId="77777777" w:rsidR="009C5EDD" w:rsidRPr="00A5779D" w:rsidRDefault="009C5EDD" w:rsidP="009C5EDD">
      <w:pPr>
        <w:pStyle w:val="Normalny1"/>
        <w:autoSpaceDE w:val="0"/>
        <w:spacing w:line="240" w:lineRule="auto"/>
        <w:jc w:val="both"/>
        <w:rPr>
          <w:rFonts w:cs="Times New Roman"/>
          <w:b/>
          <w:bCs/>
          <w:sz w:val="20"/>
          <w:szCs w:val="20"/>
        </w:rPr>
      </w:pPr>
    </w:p>
    <w:p w14:paraId="31F39C6A" w14:textId="77777777" w:rsidR="0049605D" w:rsidRPr="00E60300" w:rsidRDefault="0049605D" w:rsidP="0049605D">
      <w:pPr>
        <w:pStyle w:val="Tekstpodstawowy2"/>
        <w:jc w:val="center"/>
        <w:rPr>
          <w:rFonts w:ascii="Georgia" w:hAnsi="Georgia" w:cs="Georgia"/>
          <w:b/>
          <w:bCs/>
          <w:i/>
          <w:sz w:val="22"/>
          <w:szCs w:val="22"/>
        </w:rPr>
      </w:pPr>
      <w:bookmarkStart w:id="74" w:name="_Toc34909751"/>
      <w:r w:rsidRPr="00E60300">
        <w:rPr>
          <w:rFonts w:ascii="Georgia" w:hAnsi="Georgia" w:cs="Georgia"/>
          <w:b/>
          <w:bCs/>
          <w:i/>
          <w:sz w:val="22"/>
          <w:szCs w:val="22"/>
        </w:rPr>
        <w:t>OŚWIADCZENIE</w:t>
      </w:r>
      <w:r>
        <w:rPr>
          <w:rFonts w:ascii="Georgia" w:hAnsi="Georgia" w:cs="Georgia"/>
          <w:b/>
          <w:bCs/>
          <w:i/>
          <w:sz w:val="22"/>
          <w:szCs w:val="22"/>
        </w:rPr>
        <w:t xml:space="preserve"> </w:t>
      </w:r>
    </w:p>
    <w:p w14:paraId="69C45B02" w14:textId="77777777" w:rsidR="0049605D" w:rsidRPr="00E60300" w:rsidRDefault="0049605D" w:rsidP="0049605D">
      <w:pPr>
        <w:pStyle w:val="Normalny1"/>
        <w:autoSpaceDE w:val="0"/>
        <w:spacing w:line="360" w:lineRule="auto"/>
        <w:jc w:val="both"/>
        <w:rPr>
          <w:sz w:val="20"/>
          <w:szCs w:val="20"/>
        </w:rPr>
      </w:pPr>
    </w:p>
    <w:p w14:paraId="2CE44706" w14:textId="77777777" w:rsidR="0049605D" w:rsidRDefault="0049605D" w:rsidP="0049605D">
      <w:pPr>
        <w:pStyle w:val="Normalny1"/>
        <w:autoSpaceDE w:val="0"/>
        <w:spacing w:line="360" w:lineRule="auto"/>
        <w:jc w:val="center"/>
        <w:rPr>
          <w:rStyle w:val="Domylnaczcionkaakapitu2"/>
          <w:sz w:val="20"/>
          <w:szCs w:val="20"/>
        </w:rPr>
      </w:pPr>
      <w:r w:rsidRPr="00C922F9">
        <w:rPr>
          <w:rStyle w:val="Domylnaczcionkaakapitu2"/>
          <w:sz w:val="20"/>
          <w:szCs w:val="20"/>
        </w:rPr>
        <w:t xml:space="preserve">o spełnianiu wymogów ustawy o wyrobach medycznych, Rozporządzenia Ministra Zdrowia w sprawie wymagań zasadniczych </w:t>
      </w:r>
      <w:r>
        <w:rPr>
          <w:rStyle w:val="Domylnaczcionkaakapitu2"/>
          <w:sz w:val="20"/>
          <w:szCs w:val="20"/>
        </w:rPr>
        <w:t xml:space="preserve">oraz procedur oceny zgodności </w:t>
      </w:r>
      <w:r w:rsidRPr="00C922F9">
        <w:rPr>
          <w:rStyle w:val="Domylnaczcionkaakapitu2"/>
          <w:sz w:val="20"/>
          <w:szCs w:val="20"/>
        </w:rPr>
        <w:t xml:space="preserve">dla wyrobów medycznych </w:t>
      </w:r>
    </w:p>
    <w:p w14:paraId="4C858F37" w14:textId="77777777" w:rsidR="0049605D" w:rsidRPr="00C922F9" w:rsidRDefault="0049605D" w:rsidP="0049605D">
      <w:pPr>
        <w:pStyle w:val="Normalny1"/>
        <w:autoSpaceDE w:val="0"/>
        <w:spacing w:line="360" w:lineRule="auto"/>
        <w:rPr>
          <w:rStyle w:val="Domylnaczcionkaakapitu2"/>
          <w:sz w:val="20"/>
          <w:szCs w:val="20"/>
        </w:rPr>
      </w:pPr>
    </w:p>
    <w:p w14:paraId="3AD4093F" w14:textId="77777777" w:rsidR="0049605D" w:rsidRPr="00E60300" w:rsidRDefault="0049605D" w:rsidP="0049605D">
      <w:pPr>
        <w:pStyle w:val="Normalny1"/>
        <w:autoSpaceDE w:val="0"/>
        <w:spacing w:line="360" w:lineRule="auto"/>
        <w:jc w:val="both"/>
        <w:rPr>
          <w:sz w:val="20"/>
          <w:szCs w:val="20"/>
        </w:rPr>
      </w:pPr>
    </w:p>
    <w:p w14:paraId="73738EAD" w14:textId="77777777" w:rsidR="0049605D" w:rsidRPr="00E60300" w:rsidRDefault="0049605D" w:rsidP="0049605D">
      <w:pPr>
        <w:pStyle w:val="Normalny1"/>
        <w:autoSpaceDE w:val="0"/>
        <w:spacing w:line="360" w:lineRule="auto"/>
        <w:jc w:val="both"/>
        <w:rPr>
          <w:sz w:val="20"/>
          <w:szCs w:val="20"/>
        </w:rPr>
      </w:pPr>
      <w:r w:rsidRPr="00E60300">
        <w:rPr>
          <w:sz w:val="20"/>
          <w:szCs w:val="20"/>
        </w:rPr>
        <w:t>Nazwa oraz siedziba Wykonawcy: ...........................................................................................................................</w:t>
      </w:r>
    </w:p>
    <w:p w14:paraId="3335660E" w14:textId="77777777" w:rsidR="0049605D" w:rsidRPr="00E60300" w:rsidRDefault="0049605D" w:rsidP="0049605D">
      <w:pPr>
        <w:pStyle w:val="Normalny1"/>
        <w:autoSpaceDE w:val="0"/>
        <w:spacing w:line="360" w:lineRule="auto"/>
        <w:jc w:val="both"/>
        <w:rPr>
          <w:sz w:val="20"/>
          <w:szCs w:val="20"/>
        </w:rPr>
      </w:pPr>
      <w:r w:rsidRPr="00E60300">
        <w:rPr>
          <w:sz w:val="20"/>
          <w:szCs w:val="20"/>
        </w:rPr>
        <w:t>...................................................................................................................................................................................</w:t>
      </w:r>
    </w:p>
    <w:p w14:paraId="2298ED72" w14:textId="77777777" w:rsidR="0049605D" w:rsidRPr="00E60300" w:rsidRDefault="0049605D" w:rsidP="0049605D">
      <w:pPr>
        <w:pStyle w:val="Normalny1"/>
        <w:numPr>
          <w:ilvl w:val="0"/>
          <w:numId w:val="34"/>
        </w:numPr>
        <w:tabs>
          <w:tab w:val="clear" w:pos="360"/>
          <w:tab w:val="num" w:pos="0"/>
        </w:tabs>
        <w:autoSpaceDE w:val="0"/>
        <w:spacing w:line="360" w:lineRule="auto"/>
        <w:ind w:left="0" w:firstLine="0"/>
        <w:jc w:val="both"/>
        <w:rPr>
          <w:sz w:val="20"/>
          <w:szCs w:val="20"/>
        </w:rPr>
      </w:pPr>
      <w:r w:rsidRPr="00E60300">
        <w:rPr>
          <w:sz w:val="20"/>
          <w:szCs w:val="20"/>
        </w:rPr>
        <w:t>Oświadczam, że oferowan</w:t>
      </w:r>
      <w:r>
        <w:rPr>
          <w:sz w:val="20"/>
          <w:szCs w:val="20"/>
        </w:rPr>
        <w:t xml:space="preserve">e </w:t>
      </w:r>
      <w:r w:rsidRPr="00E60300">
        <w:rPr>
          <w:sz w:val="20"/>
          <w:szCs w:val="20"/>
        </w:rPr>
        <w:t>wyposażenie</w:t>
      </w:r>
      <w:r>
        <w:rPr>
          <w:sz w:val="20"/>
          <w:szCs w:val="20"/>
        </w:rPr>
        <w:t xml:space="preserve"> medyczne </w:t>
      </w:r>
      <w:r w:rsidRPr="00E60300">
        <w:rPr>
          <w:sz w:val="20"/>
          <w:szCs w:val="20"/>
        </w:rPr>
        <w:t>......................................................................</w:t>
      </w:r>
    </w:p>
    <w:p w14:paraId="5FD9F765" w14:textId="28BAC2E2" w:rsidR="0049605D" w:rsidRDefault="0049605D" w:rsidP="0049605D">
      <w:pPr>
        <w:pStyle w:val="Normalny1"/>
        <w:numPr>
          <w:ilvl w:val="1"/>
          <w:numId w:val="34"/>
        </w:numPr>
        <w:tabs>
          <w:tab w:val="clear" w:pos="792"/>
          <w:tab w:val="num" w:pos="0"/>
        </w:tabs>
        <w:autoSpaceDE w:val="0"/>
        <w:spacing w:line="360" w:lineRule="auto"/>
        <w:ind w:left="0" w:firstLine="0"/>
        <w:jc w:val="both"/>
        <w:rPr>
          <w:sz w:val="20"/>
          <w:szCs w:val="20"/>
        </w:rPr>
      </w:pPr>
      <w:r w:rsidRPr="00E60300">
        <w:rPr>
          <w:sz w:val="20"/>
          <w:szCs w:val="20"/>
        </w:rPr>
        <w:t>spełnia/nie spełnia* wymogi przewidziane przez ustawę z 20 maja 2010</w:t>
      </w:r>
      <w:r>
        <w:rPr>
          <w:sz w:val="20"/>
          <w:szCs w:val="20"/>
        </w:rPr>
        <w:t xml:space="preserve"> </w:t>
      </w:r>
      <w:r w:rsidRPr="00E60300">
        <w:rPr>
          <w:sz w:val="20"/>
          <w:szCs w:val="20"/>
        </w:rPr>
        <w:t>r. o wyrobach medycznych (</w:t>
      </w:r>
      <w:proofErr w:type="spellStart"/>
      <w:r>
        <w:rPr>
          <w:sz w:val="20"/>
          <w:szCs w:val="20"/>
        </w:rPr>
        <w:t>t.j</w:t>
      </w:r>
      <w:proofErr w:type="spellEnd"/>
      <w:r>
        <w:rPr>
          <w:sz w:val="20"/>
          <w:szCs w:val="20"/>
        </w:rPr>
        <w:t xml:space="preserve">. </w:t>
      </w:r>
      <w:r w:rsidRPr="00E60300">
        <w:rPr>
          <w:sz w:val="20"/>
          <w:szCs w:val="20"/>
        </w:rPr>
        <w:t>Dz. U.</w:t>
      </w:r>
      <w:r>
        <w:rPr>
          <w:sz w:val="20"/>
          <w:szCs w:val="20"/>
        </w:rPr>
        <w:t xml:space="preserve"> </w:t>
      </w:r>
      <w:r w:rsidRPr="00E60300">
        <w:rPr>
          <w:sz w:val="20"/>
          <w:szCs w:val="20"/>
        </w:rPr>
        <w:t>z 20</w:t>
      </w:r>
      <w:r>
        <w:rPr>
          <w:sz w:val="20"/>
          <w:szCs w:val="20"/>
        </w:rPr>
        <w:t>2</w:t>
      </w:r>
      <w:r w:rsidR="001525BD">
        <w:rPr>
          <w:sz w:val="20"/>
          <w:szCs w:val="20"/>
        </w:rPr>
        <w:t>1</w:t>
      </w:r>
      <w:r>
        <w:rPr>
          <w:sz w:val="20"/>
          <w:szCs w:val="20"/>
        </w:rPr>
        <w:t>r. poz. 1</w:t>
      </w:r>
      <w:r w:rsidR="001525BD">
        <w:rPr>
          <w:sz w:val="20"/>
          <w:szCs w:val="20"/>
        </w:rPr>
        <w:t>565</w:t>
      </w:r>
      <w:r w:rsidRPr="00E60300">
        <w:rPr>
          <w:sz w:val="20"/>
          <w:szCs w:val="20"/>
        </w:rPr>
        <w:t xml:space="preserve">) </w:t>
      </w:r>
    </w:p>
    <w:p w14:paraId="47F4B462" w14:textId="77777777" w:rsidR="0049605D" w:rsidRPr="001B4EEA" w:rsidRDefault="0049605D" w:rsidP="0049605D">
      <w:pPr>
        <w:pStyle w:val="Normalny1"/>
        <w:numPr>
          <w:ilvl w:val="1"/>
          <w:numId w:val="34"/>
        </w:numPr>
        <w:tabs>
          <w:tab w:val="clear" w:pos="792"/>
          <w:tab w:val="num" w:pos="0"/>
        </w:tabs>
        <w:autoSpaceDE w:val="0"/>
        <w:spacing w:line="360" w:lineRule="auto"/>
        <w:ind w:left="0" w:firstLine="0"/>
        <w:jc w:val="both"/>
        <w:rPr>
          <w:sz w:val="20"/>
          <w:szCs w:val="20"/>
        </w:rPr>
      </w:pPr>
      <w:r w:rsidRPr="001B4EEA">
        <w:rPr>
          <w:sz w:val="20"/>
          <w:szCs w:val="20"/>
        </w:rPr>
        <w:t>spełnia/nie spełnia* wymogi przewidziane przez Rozporządzenie Ministra Zdrowia z dnia 17 lutego 2016</w:t>
      </w:r>
      <w:r>
        <w:rPr>
          <w:sz w:val="20"/>
          <w:szCs w:val="20"/>
        </w:rPr>
        <w:t xml:space="preserve"> r.</w:t>
      </w:r>
      <w:r>
        <w:rPr>
          <w:sz w:val="20"/>
          <w:szCs w:val="20"/>
        </w:rPr>
        <w:br/>
      </w:r>
      <w:r w:rsidRPr="001B4EEA">
        <w:rPr>
          <w:sz w:val="20"/>
          <w:szCs w:val="20"/>
        </w:rPr>
        <w:t xml:space="preserve"> w sprawie wymagań zasadniczych oraz procedur oceny zgodności wyrobów medycznych (Dz. U z 2016</w:t>
      </w:r>
      <w:r>
        <w:rPr>
          <w:sz w:val="20"/>
          <w:szCs w:val="20"/>
        </w:rPr>
        <w:t xml:space="preserve"> </w:t>
      </w:r>
      <w:r w:rsidRPr="001B4EEA">
        <w:rPr>
          <w:sz w:val="20"/>
          <w:szCs w:val="20"/>
        </w:rPr>
        <w:t>r. poz.211</w:t>
      </w:r>
      <w:r>
        <w:rPr>
          <w:sz w:val="20"/>
          <w:szCs w:val="20"/>
        </w:rPr>
        <w:t>).</w:t>
      </w:r>
    </w:p>
    <w:p w14:paraId="11B8F383" w14:textId="525D4352" w:rsidR="0049605D" w:rsidRPr="00E60300" w:rsidRDefault="0049605D" w:rsidP="0049605D">
      <w:pPr>
        <w:numPr>
          <w:ilvl w:val="0"/>
          <w:numId w:val="34"/>
        </w:numPr>
        <w:tabs>
          <w:tab w:val="clear" w:pos="360"/>
          <w:tab w:val="num" w:pos="0"/>
        </w:tabs>
        <w:autoSpaceDE w:val="0"/>
        <w:autoSpaceDN w:val="0"/>
        <w:adjustRightInd w:val="0"/>
        <w:spacing w:line="360" w:lineRule="auto"/>
        <w:ind w:left="0" w:firstLine="0"/>
        <w:jc w:val="both"/>
        <w:textAlignment w:val="auto"/>
        <w:rPr>
          <w:rFonts w:ascii="Georgia" w:hAnsi="Georgia" w:cs="Georgia"/>
          <w:sz w:val="20"/>
          <w:szCs w:val="20"/>
        </w:rPr>
      </w:pPr>
      <w:r w:rsidRPr="00E60300">
        <w:rPr>
          <w:rFonts w:ascii="Georgia" w:hAnsi="Georgia" w:cs="Georgia"/>
          <w:sz w:val="20"/>
          <w:szCs w:val="20"/>
        </w:rPr>
        <w:t>Oświadczam/y, że posiadam dokumenty potwierdzające spełnianie przez oferowany przedmiot zamówienia wymagań przewidzianych przez ustawę z dnia 20 maja 2010r. o wy</w:t>
      </w:r>
      <w:r>
        <w:rPr>
          <w:rFonts w:ascii="Georgia" w:hAnsi="Georgia" w:cs="Georgia"/>
          <w:sz w:val="20"/>
          <w:szCs w:val="20"/>
        </w:rPr>
        <w:t>robach medycznych (</w:t>
      </w:r>
      <w:proofErr w:type="spellStart"/>
      <w:r>
        <w:rPr>
          <w:rFonts w:ascii="Georgia" w:hAnsi="Georgia" w:cs="Georgia"/>
          <w:sz w:val="20"/>
          <w:szCs w:val="20"/>
        </w:rPr>
        <w:t>t.j</w:t>
      </w:r>
      <w:proofErr w:type="spellEnd"/>
      <w:r>
        <w:rPr>
          <w:rFonts w:ascii="Georgia" w:hAnsi="Georgia" w:cs="Georgia"/>
          <w:sz w:val="20"/>
          <w:szCs w:val="20"/>
        </w:rPr>
        <w:t>. Dz. U. z 202</w:t>
      </w:r>
      <w:r w:rsidR="001525BD">
        <w:rPr>
          <w:rFonts w:ascii="Georgia" w:hAnsi="Georgia" w:cs="Georgia"/>
          <w:sz w:val="20"/>
          <w:szCs w:val="20"/>
        </w:rPr>
        <w:t>1</w:t>
      </w:r>
      <w:r>
        <w:rPr>
          <w:rFonts w:ascii="Georgia" w:hAnsi="Georgia" w:cs="Georgia"/>
          <w:sz w:val="20"/>
          <w:szCs w:val="20"/>
        </w:rPr>
        <w:t>r. poz. 1</w:t>
      </w:r>
      <w:r w:rsidR="001525BD">
        <w:rPr>
          <w:rFonts w:ascii="Georgia" w:hAnsi="Georgia" w:cs="Georgia"/>
          <w:sz w:val="20"/>
          <w:szCs w:val="20"/>
        </w:rPr>
        <w:t>565</w:t>
      </w:r>
      <w:r w:rsidRPr="00E60300">
        <w:rPr>
          <w:rFonts w:ascii="Georgia" w:hAnsi="Georgia" w:cs="Georgia"/>
          <w:sz w:val="20"/>
          <w:szCs w:val="20"/>
        </w:rPr>
        <w:t>), zwaną dalej „ustawą”, potwierdzające dopuszczenie tych wyrobów do obrotu i używania tj.</w:t>
      </w:r>
      <w:r w:rsidRPr="00E60300">
        <w:rPr>
          <w:rFonts w:ascii="Georgia" w:hAnsi="Georgia"/>
          <w:sz w:val="20"/>
          <w:szCs w:val="20"/>
        </w:rPr>
        <w:t xml:space="preserve"> deklaracja zgodności dla oferowanego wyrobu lub deklaracja zgodności dla oferowanego wyrobu wraz z certyfikatem zgodności </w:t>
      </w:r>
      <w:r w:rsidRPr="00E60300">
        <w:rPr>
          <w:rFonts w:ascii="Georgia" w:hAnsi="Georgia" w:cs="Georgia"/>
          <w:sz w:val="20"/>
          <w:szCs w:val="20"/>
        </w:rPr>
        <w:t>dla</w:t>
      </w:r>
      <w:r w:rsidRPr="00E60300">
        <w:rPr>
          <w:rFonts w:ascii="Georgia" w:hAnsi="Georgia"/>
          <w:sz w:val="20"/>
          <w:szCs w:val="20"/>
        </w:rPr>
        <w:t>:…………………………………………………………………………………………………………</w:t>
      </w:r>
    </w:p>
    <w:p w14:paraId="7F62AF3E" w14:textId="77777777" w:rsidR="0049605D" w:rsidRPr="00E60300" w:rsidRDefault="0049605D" w:rsidP="0049605D">
      <w:pPr>
        <w:pStyle w:val="Normalny1"/>
        <w:numPr>
          <w:ilvl w:val="0"/>
          <w:numId w:val="34"/>
        </w:numPr>
        <w:tabs>
          <w:tab w:val="clear" w:pos="360"/>
          <w:tab w:val="num" w:pos="0"/>
        </w:tabs>
        <w:autoSpaceDE w:val="0"/>
        <w:spacing w:line="360" w:lineRule="auto"/>
        <w:ind w:left="0" w:firstLine="0"/>
        <w:jc w:val="both"/>
        <w:rPr>
          <w:sz w:val="20"/>
          <w:szCs w:val="20"/>
        </w:rPr>
      </w:pPr>
      <w:r w:rsidRPr="00E60300">
        <w:rPr>
          <w:sz w:val="20"/>
          <w:szCs w:val="20"/>
        </w:rPr>
        <w:t xml:space="preserve">Zobowiązujemy się do: </w:t>
      </w:r>
    </w:p>
    <w:p w14:paraId="07E9E8BE" w14:textId="77777777" w:rsidR="0049605D" w:rsidRPr="00E60300" w:rsidRDefault="0049605D" w:rsidP="0049605D">
      <w:pPr>
        <w:pStyle w:val="Normalny1"/>
        <w:numPr>
          <w:ilvl w:val="1"/>
          <w:numId w:val="34"/>
        </w:numPr>
        <w:tabs>
          <w:tab w:val="num" w:pos="0"/>
          <w:tab w:val="num" w:pos="576"/>
        </w:tabs>
        <w:autoSpaceDE w:val="0"/>
        <w:spacing w:line="360" w:lineRule="auto"/>
        <w:ind w:left="0" w:firstLine="0"/>
        <w:jc w:val="both"/>
        <w:rPr>
          <w:sz w:val="20"/>
          <w:szCs w:val="20"/>
        </w:rPr>
      </w:pPr>
      <w:r w:rsidRPr="00E60300">
        <w:rPr>
          <w:sz w:val="20"/>
          <w:szCs w:val="20"/>
        </w:rPr>
        <w:t>przekazania Zamawiającemu w/w dokumentów w dniu odbioru</w:t>
      </w:r>
      <w:r>
        <w:rPr>
          <w:sz w:val="20"/>
          <w:szCs w:val="20"/>
        </w:rPr>
        <w:t xml:space="preserve"> </w:t>
      </w:r>
      <w:r w:rsidRPr="00E60300">
        <w:rPr>
          <w:sz w:val="20"/>
          <w:szCs w:val="20"/>
        </w:rPr>
        <w:t>wyposażenia</w:t>
      </w:r>
      <w:r>
        <w:rPr>
          <w:sz w:val="20"/>
          <w:szCs w:val="20"/>
        </w:rPr>
        <w:t xml:space="preserve"> medycznego</w:t>
      </w:r>
    </w:p>
    <w:p w14:paraId="33928762" w14:textId="77777777" w:rsidR="0049605D" w:rsidRPr="00E60300" w:rsidRDefault="0049605D" w:rsidP="0049605D">
      <w:pPr>
        <w:pStyle w:val="Normalny1"/>
        <w:numPr>
          <w:ilvl w:val="1"/>
          <w:numId w:val="34"/>
        </w:numPr>
        <w:tabs>
          <w:tab w:val="num" w:pos="0"/>
          <w:tab w:val="num" w:pos="576"/>
        </w:tabs>
        <w:autoSpaceDE w:val="0"/>
        <w:spacing w:line="360" w:lineRule="auto"/>
        <w:ind w:left="0" w:firstLine="0"/>
        <w:jc w:val="both"/>
        <w:rPr>
          <w:sz w:val="20"/>
          <w:szCs w:val="20"/>
        </w:rPr>
      </w:pPr>
      <w:r w:rsidRPr="00E60300">
        <w:rPr>
          <w:sz w:val="20"/>
          <w:szCs w:val="20"/>
        </w:rPr>
        <w:t>dokonania wszelkich starań zmierzających do uzyskania przedłużenia terminów ważności dokumentów dopuszczających dostarczone wyroby do obrotu i stosowania przez cały okres trwania umowy. Powyższe działania zobowiązujemy się podjąć w terminie umożliwiającym zachowanie ciągłości tych dokumentów.</w:t>
      </w:r>
    </w:p>
    <w:p w14:paraId="17608396" w14:textId="77777777" w:rsidR="0049605D" w:rsidRPr="00E60300" w:rsidRDefault="0049605D" w:rsidP="0049605D">
      <w:pPr>
        <w:numPr>
          <w:ilvl w:val="0"/>
          <w:numId w:val="34"/>
        </w:numPr>
        <w:tabs>
          <w:tab w:val="clear" w:pos="360"/>
          <w:tab w:val="num" w:pos="0"/>
        </w:tabs>
        <w:autoSpaceDE w:val="0"/>
        <w:autoSpaceDN w:val="0"/>
        <w:adjustRightInd w:val="0"/>
        <w:spacing w:line="360" w:lineRule="auto"/>
        <w:ind w:left="0" w:firstLine="0"/>
        <w:jc w:val="both"/>
        <w:textAlignment w:val="auto"/>
        <w:rPr>
          <w:rFonts w:ascii="Georgia" w:hAnsi="Georgia"/>
          <w:b/>
          <w:i/>
          <w:sz w:val="20"/>
          <w:szCs w:val="20"/>
        </w:rPr>
      </w:pPr>
      <w:r w:rsidRPr="00E60300">
        <w:rPr>
          <w:rFonts w:ascii="Georgia" w:hAnsi="Georgia"/>
          <w:sz w:val="20"/>
          <w:szCs w:val="20"/>
        </w:rPr>
        <w:t xml:space="preserve">Oświadczam, że dla ………………………………………………………………….. nie są wymagane w/w dokumenty. </w:t>
      </w:r>
    </w:p>
    <w:p w14:paraId="6CA4C1D2" w14:textId="77777777" w:rsidR="0049605D" w:rsidRPr="00E60300" w:rsidRDefault="0049605D" w:rsidP="0049605D">
      <w:pPr>
        <w:pStyle w:val="Normalny1"/>
        <w:autoSpaceDE w:val="0"/>
        <w:spacing w:line="360" w:lineRule="auto"/>
        <w:jc w:val="both"/>
        <w:rPr>
          <w:sz w:val="20"/>
          <w:szCs w:val="20"/>
        </w:rPr>
      </w:pPr>
    </w:p>
    <w:p w14:paraId="07AC7533" w14:textId="77777777" w:rsidR="0049605D" w:rsidRPr="00E60300" w:rsidRDefault="0049605D" w:rsidP="0049605D">
      <w:pPr>
        <w:pStyle w:val="Normalny1"/>
        <w:autoSpaceDE w:val="0"/>
        <w:spacing w:line="360" w:lineRule="auto"/>
        <w:jc w:val="both"/>
        <w:rPr>
          <w:sz w:val="20"/>
          <w:szCs w:val="20"/>
        </w:rPr>
      </w:pPr>
    </w:p>
    <w:p w14:paraId="7E18EC2E" w14:textId="77777777" w:rsidR="0049605D" w:rsidRPr="00E60300" w:rsidRDefault="0049605D" w:rsidP="0049605D">
      <w:pPr>
        <w:pStyle w:val="Normalny1"/>
        <w:autoSpaceDE w:val="0"/>
        <w:spacing w:line="360" w:lineRule="auto"/>
        <w:jc w:val="both"/>
        <w:rPr>
          <w:i/>
          <w:sz w:val="20"/>
          <w:szCs w:val="20"/>
        </w:rPr>
      </w:pPr>
      <w:r w:rsidRPr="00E60300">
        <w:rPr>
          <w:i/>
          <w:sz w:val="20"/>
          <w:szCs w:val="20"/>
        </w:rPr>
        <w:t>*- niepotrzebne skreślić</w:t>
      </w:r>
    </w:p>
    <w:p w14:paraId="1D29ABEE" w14:textId="0FCBA930" w:rsidR="0049605D" w:rsidRDefault="0049605D" w:rsidP="0049605D">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13266052" w14:textId="4249E103" w:rsidR="002342CA" w:rsidRDefault="002342CA" w:rsidP="0049605D">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274A04E9" w14:textId="77777777" w:rsidR="002342CA" w:rsidRPr="00E71577" w:rsidRDefault="002342CA" w:rsidP="0049605D">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62B58FD1" w14:textId="77777777" w:rsidR="0049605D" w:rsidRPr="002342CA" w:rsidRDefault="0049605D" w:rsidP="0049605D">
      <w:pPr>
        <w:pStyle w:val="WW-Tekstpodstawowy2"/>
        <w:tabs>
          <w:tab w:val="left" w:pos="283"/>
        </w:tabs>
        <w:suppressAutoHyphens w:val="0"/>
        <w:spacing w:before="0" w:after="0" w:line="100" w:lineRule="atLeast"/>
        <w:jc w:val="both"/>
        <w:textAlignment w:val="auto"/>
        <w:rPr>
          <w:rFonts w:ascii="Georgia" w:hAnsi="Georgia" w:cs="Georgia"/>
          <w:b w:val="0"/>
          <w:bCs w:val="0"/>
          <w:sz w:val="18"/>
          <w:szCs w:val="18"/>
          <w:lang w:val="pl-PL"/>
        </w:rPr>
      </w:pPr>
      <w:r w:rsidRPr="002342CA">
        <w:rPr>
          <w:rFonts w:ascii="Georgia" w:hAnsi="Georgia" w:cs="Georgia"/>
          <w:b w:val="0"/>
          <w:bCs w:val="0"/>
          <w:sz w:val="18"/>
          <w:szCs w:val="18"/>
          <w:lang w:val="pl-PL"/>
        </w:rPr>
        <w:t>................................................. ,</w:t>
      </w:r>
    </w:p>
    <w:p w14:paraId="6A5B3444" w14:textId="77777777" w:rsidR="0049605D" w:rsidRPr="002342CA" w:rsidRDefault="0049605D" w:rsidP="0049605D">
      <w:pPr>
        <w:spacing w:line="240" w:lineRule="auto"/>
        <w:textAlignment w:val="auto"/>
        <w:rPr>
          <w:rFonts w:ascii="Georgia" w:hAnsi="Georgia" w:cs="Georgia"/>
          <w:i/>
          <w:iCs/>
          <w:color w:val="000000"/>
          <w:sz w:val="18"/>
          <w:szCs w:val="18"/>
        </w:rPr>
      </w:pPr>
      <w:r w:rsidRPr="002342CA">
        <w:rPr>
          <w:rFonts w:ascii="Georgia" w:hAnsi="Georgia" w:cs="Georgia"/>
          <w:i/>
          <w:iCs/>
          <w:color w:val="000000"/>
          <w:sz w:val="18"/>
          <w:szCs w:val="18"/>
        </w:rPr>
        <w:t xml:space="preserve">        (miejscowość, data)</w:t>
      </w:r>
    </w:p>
    <w:p w14:paraId="47F111C2" w14:textId="77777777" w:rsidR="0049605D" w:rsidRPr="002342CA" w:rsidRDefault="0049605D" w:rsidP="0049605D">
      <w:pPr>
        <w:ind w:left="4962"/>
        <w:rPr>
          <w:rFonts w:ascii="Georgia" w:hAnsi="Georgia" w:cs="Georgia"/>
          <w:i/>
          <w:iCs/>
          <w:color w:val="000000"/>
          <w:sz w:val="18"/>
          <w:szCs w:val="18"/>
        </w:rPr>
      </w:pPr>
      <w:r w:rsidRPr="002342CA">
        <w:rPr>
          <w:rFonts w:ascii="Georgia" w:hAnsi="Georgia" w:cs="Georgia"/>
          <w:i/>
          <w:iCs/>
          <w:color w:val="000000"/>
          <w:sz w:val="18"/>
          <w:szCs w:val="18"/>
        </w:rPr>
        <w:t>…………………………………………………………………………</w:t>
      </w:r>
    </w:p>
    <w:p w14:paraId="06431F63" w14:textId="77777777" w:rsidR="0049605D" w:rsidRPr="002342CA" w:rsidRDefault="0049605D" w:rsidP="0049605D">
      <w:pPr>
        <w:ind w:left="4962"/>
        <w:rPr>
          <w:rFonts w:ascii="Georgia" w:hAnsi="Georgia" w:cs="Georgia"/>
          <w:i/>
          <w:iCs/>
          <w:color w:val="000000"/>
          <w:sz w:val="18"/>
          <w:szCs w:val="18"/>
        </w:rPr>
      </w:pPr>
      <w:r w:rsidRPr="002342CA">
        <w:rPr>
          <w:rFonts w:ascii="Georgia" w:hAnsi="Georgia"/>
          <w:i/>
          <w:iCs/>
          <w:sz w:val="18"/>
          <w:szCs w:val="18"/>
        </w:rPr>
        <w:t>data i podpis(y) osób(y) upoważnionej(</w:t>
      </w:r>
      <w:proofErr w:type="spellStart"/>
      <w:r w:rsidRPr="002342CA">
        <w:rPr>
          <w:rFonts w:ascii="Georgia" w:hAnsi="Georgia"/>
          <w:i/>
          <w:iCs/>
          <w:sz w:val="18"/>
          <w:szCs w:val="18"/>
        </w:rPr>
        <w:t>ych</w:t>
      </w:r>
      <w:proofErr w:type="spellEnd"/>
      <w:r w:rsidRPr="002342CA">
        <w:rPr>
          <w:rFonts w:ascii="Georgia" w:hAnsi="Georgia"/>
          <w:i/>
          <w:iCs/>
          <w:sz w:val="18"/>
          <w:szCs w:val="18"/>
        </w:rPr>
        <w:t>) do reprezentowania Wykonawcy</w:t>
      </w:r>
      <w:r w:rsidRPr="002342CA">
        <w:rPr>
          <w:rFonts w:ascii="Georgia" w:hAnsi="Georgia" w:cs="Georgia"/>
          <w:b/>
          <w:bCs/>
          <w:i/>
          <w:iCs/>
          <w:color w:val="000000"/>
          <w:sz w:val="18"/>
          <w:szCs w:val="18"/>
        </w:rPr>
        <w:t xml:space="preserve"> </w:t>
      </w:r>
    </w:p>
    <w:p w14:paraId="5817DF9F" w14:textId="77777777" w:rsidR="0049605D" w:rsidRDefault="0049605D" w:rsidP="0049605D">
      <w:pPr>
        <w:pStyle w:val="Nagwek1"/>
        <w:spacing w:before="0" w:after="0" w:line="360" w:lineRule="auto"/>
        <w:rPr>
          <w:rFonts w:ascii="Georgia" w:hAnsi="Georgia" w:cs="Georgia"/>
          <w:b/>
          <w:bCs w:val="0"/>
          <w:i/>
          <w:iCs/>
          <w:color w:val="000000"/>
          <w:sz w:val="20"/>
          <w:szCs w:val="20"/>
        </w:rPr>
      </w:pPr>
    </w:p>
    <w:p w14:paraId="26EABB9E" w14:textId="77777777" w:rsidR="0049605D" w:rsidRDefault="0049605D" w:rsidP="0049605D">
      <w:pPr>
        <w:suppressAutoHyphens w:val="0"/>
        <w:spacing w:after="200" w:line="276" w:lineRule="auto"/>
        <w:textAlignment w:val="auto"/>
        <w:rPr>
          <w:rFonts w:ascii="Georgia" w:hAnsi="Georgia" w:cs="Georgia"/>
          <w:b/>
          <w:i/>
          <w:iCs/>
          <w:color w:val="000000"/>
          <w:sz w:val="20"/>
          <w:szCs w:val="20"/>
        </w:rPr>
      </w:pPr>
      <w:r>
        <w:rPr>
          <w:rFonts w:ascii="Georgia" w:hAnsi="Georgia" w:cs="Georgia"/>
          <w:b/>
          <w:bCs/>
          <w:i/>
          <w:iCs/>
          <w:color w:val="000000"/>
          <w:sz w:val="20"/>
          <w:szCs w:val="20"/>
        </w:rPr>
        <w:br w:type="page"/>
      </w:r>
    </w:p>
    <w:p w14:paraId="4AB4829E" w14:textId="11865A2C" w:rsidR="002E1BFD" w:rsidRPr="00E71577" w:rsidRDefault="002E1BFD" w:rsidP="008554CF">
      <w:pPr>
        <w:pStyle w:val="Nagwek1"/>
        <w:spacing w:before="0" w:after="0" w:line="360" w:lineRule="auto"/>
        <w:jc w:val="right"/>
        <w:rPr>
          <w:rFonts w:ascii="Georgia" w:hAnsi="Georgia" w:cs="Georgia"/>
          <w:b/>
          <w:bCs w:val="0"/>
          <w:i/>
          <w:iCs/>
          <w:color w:val="000000"/>
          <w:sz w:val="20"/>
          <w:szCs w:val="20"/>
        </w:rPr>
      </w:pPr>
      <w:bookmarkStart w:id="75" w:name="_Toc102977410"/>
      <w:bookmarkStart w:id="76" w:name="_Toc110505312"/>
      <w:bookmarkEnd w:id="74"/>
      <w:r w:rsidRPr="00E71577">
        <w:rPr>
          <w:rFonts w:ascii="Georgia" w:hAnsi="Georgia" w:cs="Georgia"/>
          <w:b/>
          <w:bCs w:val="0"/>
          <w:i/>
          <w:iCs/>
          <w:color w:val="000000"/>
          <w:sz w:val="20"/>
          <w:szCs w:val="20"/>
        </w:rPr>
        <w:t xml:space="preserve">Załącznik nr </w:t>
      </w:r>
      <w:r w:rsidR="002570CF">
        <w:rPr>
          <w:rFonts w:ascii="Georgia" w:hAnsi="Georgia" w:cs="Georgia"/>
          <w:b/>
          <w:bCs w:val="0"/>
          <w:i/>
          <w:iCs/>
          <w:color w:val="000000"/>
          <w:sz w:val="20"/>
          <w:szCs w:val="20"/>
        </w:rPr>
        <w:t>6</w:t>
      </w:r>
      <w:r w:rsidRPr="00E71577">
        <w:rPr>
          <w:rFonts w:ascii="Georgia" w:hAnsi="Georgia" w:cs="Georgia"/>
          <w:b/>
          <w:bCs w:val="0"/>
          <w:i/>
          <w:iCs/>
          <w:color w:val="000000"/>
          <w:sz w:val="20"/>
          <w:szCs w:val="20"/>
        </w:rPr>
        <w:t xml:space="preserve"> do SWZ</w:t>
      </w:r>
      <w:bookmarkEnd w:id="75"/>
      <w:bookmarkEnd w:id="76"/>
    </w:p>
    <w:p w14:paraId="4DFF087C" w14:textId="77777777" w:rsidR="002E1BFD" w:rsidRDefault="002E1BFD" w:rsidP="002E1BFD">
      <w:pPr>
        <w:pStyle w:val="Tekstpodstawowy2"/>
        <w:spacing w:after="0" w:line="360" w:lineRule="auto"/>
        <w:jc w:val="center"/>
        <w:rPr>
          <w:rFonts w:ascii="Georgia" w:hAnsi="Georgia" w:cs="Georgia"/>
          <w:b/>
          <w:bCs/>
          <w:i/>
          <w:sz w:val="22"/>
          <w:szCs w:val="22"/>
        </w:rPr>
      </w:pPr>
      <w:r w:rsidRPr="00E60300">
        <w:rPr>
          <w:rFonts w:ascii="Georgia" w:hAnsi="Georgia" w:cs="Georgia"/>
          <w:b/>
          <w:bCs/>
          <w:i/>
          <w:sz w:val="22"/>
          <w:szCs w:val="22"/>
        </w:rPr>
        <w:t>OŚWIADCZENIE</w:t>
      </w:r>
    </w:p>
    <w:p w14:paraId="4BF56605" w14:textId="77777777" w:rsidR="002E1BFD" w:rsidRPr="00E83DD6" w:rsidRDefault="002E1BFD" w:rsidP="002E1BFD">
      <w:pPr>
        <w:pStyle w:val="Tekstpodstawowy2"/>
        <w:spacing w:after="0" w:line="360" w:lineRule="auto"/>
        <w:jc w:val="center"/>
        <w:rPr>
          <w:rFonts w:ascii="Georgia" w:hAnsi="Georgia" w:cs="Georgia"/>
          <w:b/>
          <w:bCs/>
          <w:i/>
          <w:iCs/>
          <w:sz w:val="22"/>
          <w:szCs w:val="22"/>
        </w:rPr>
      </w:pPr>
      <w:r w:rsidRPr="00E83DD6">
        <w:rPr>
          <w:rFonts w:ascii="Georgia" w:hAnsi="Georgia" w:cs="Verdana"/>
          <w:i/>
          <w:iCs/>
          <w:sz w:val="20"/>
          <w:szCs w:val="20"/>
        </w:rPr>
        <w:t>dotyczące przepisów sankcyjnych związanych z wojną w Ukrainie</w:t>
      </w:r>
    </w:p>
    <w:p w14:paraId="2057BA04" w14:textId="77777777" w:rsidR="002E1BFD" w:rsidRPr="00E83DD6" w:rsidRDefault="002E1BFD" w:rsidP="002E1BFD">
      <w:pPr>
        <w:pStyle w:val="Zwykytekst1"/>
        <w:spacing w:after="0" w:line="360" w:lineRule="auto"/>
        <w:jc w:val="both"/>
        <w:rPr>
          <w:b w:val="0"/>
        </w:rPr>
      </w:pPr>
    </w:p>
    <w:p w14:paraId="59298EFE" w14:textId="144C4A36" w:rsidR="002E1BFD" w:rsidRPr="00580CBB" w:rsidRDefault="002E1BFD" w:rsidP="00580CBB">
      <w:pPr>
        <w:spacing w:line="360" w:lineRule="auto"/>
        <w:jc w:val="both"/>
        <w:rPr>
          <w:rFonts w:ascii="Georgia" w:hAnsi="Georgia"/>
          <w:sz w:val="20"/>
          <w:szCs w:val="20"/>
        </w:rPr>
      </w:pPr>
      <w:r w:rsidRPr="00E83DD6">
        <w:rPr>
          <w:rFonts w:ascii="Georgia" w:hAnsi="Georgia"/>
          <w:bCs/>
          <w:sz w:val="20"/>
          <w:szCs w:val="20"/>
        </w:rPr>
        <w:t xml:space="preserve">W związku </w:t>
      </w:r>
      <w:r w:rsidRPr="00580CBB">
        <w:rPr>
          <w:rFonts w:ascii="Georgia" w:hAnsi="Georgia"/>
          <w:bCs/>
          <w:sz w:val="20"/>
          <w:szCs w:val="20"/>
        </w:rPr>
        <w:t>z prowadzonym postępowaniem o udzielenie zamówienia publicznego w trybie przetargu nieograniczonego</w:t>
      </w:r>
      <w:r w:rsidRPr="00580CBB">
        <w:rPr>
          <w:rFonts w:ascii="Georgia" w:hAnsi="Georgia"/>
          <w:b/>
          <w:sz w:val="20"/>
          <w:szCs w:val="20"/>
        </w:rPr>
        <w:t xml:space="preserve"> </w:t>
      </w:r>
      <w:proofErr w:type="spellStart"/>
      <w:r w:rsidRPr="00580CBB">
        <w:rPr>
          <w:rFonts w:ascii="Georgia" w:hAnsi="Georgia"/>
          <w:sz w:val="20"/>
          <w:szCs w:val="20"/>
        </w:rPr>
        <w:t>pn</w:t>
      </w:r>
      <w:proofErr w:type="spellEnd"/>
      <w:r w:rsidRPr="00580CBB">
        <w:rPr>
          <w:rFonts w:ascii="Georgia" w:hAnsi="Georgia"/>
          <w:sz w:val="20"/>
          <w:szCs w:val="20"/>
        </w:rPr>
        <w:t>:</w:t>
      </w:r>
      <w:r w:rsidRPr="00580CBB">
        <w:rPr>
          <w:rFonts w:ascii="Georgia" w:hAnsi="Georgia" w:cs="Verdana"/>
          <w:sz w:val="20"/>
          <w:szCs w:val="20"/>
        </w:rPr>
        <w:t xml:space="preserve"> „</w:t>
      </w:r>
      <w:r w:rsidRPr="004C4999">
        <w:rPr>
          <w:rFonts w:ascii="Georgia" w:hAnsi="Georgia"/>
          <w:i/>
          <w:iCs/>
          <w:sz w:val="20"/>
          <w:szCs w:val="20"/>
        </w:rPr>
        <w:t xml:space="preserve">Dostawa </w:t>
      </w:r>
      <w:r w:rsidR="002342CA">
        <w:rPr>
          <w:rFonts w:ascii="Georgia" w:hAnsi="Georgia"/>
          <w:i/>
          <w:iCs/>
          <w:sz w:val="20"/>
          <w:szCs w:val="20"/>
        </w:rPr>
        <w:t xml:space="preserve">specjalistycznej </w:t>
      </w:r>
      <w:r w:rsidR="00B5720F">
        <w:rPr>
          <w:rFonts w:ascii="Georgia" w:hAnsi="Georgia"/>
          <w:i/>
          <w:iCs/>
          <w:sz w:val="20"/>
          <w:szCs w:val="20"/>
        </w:rPr>
        <w:t>aparatury medycznej</w:t>
      </w:r>
      <w:r w:rsidRPr="004C4999">
        <w:rPr>
          <w:rFonts w:ascii="Georgia" w:hAnsi="Georgia"/>
          <w:i/>
          <w:iCs/>
          <w:sz w:val="20"/>
          <w:szCs w:val="20"/>
        </w:rPr>
        <w:t xml:space="preserve"> dla ZZOZ w Wadowicach"</w:t>
      </w:r>
      <w:r w:rsidRPr="004C4999">
        <w:rPr>
          <w:rFonts w:ascii="Georgia" w:hAnsi="Georgia" w:cs="Georgia"/>
          <w:i/>
          <w:iCs/>
          <w:sz w:val="20"/>
          <w:szCs w:val="20"/>
        </w:rPr>
        <w:t>,</w:t>
      </w:r>
      <w:r w:rsidRPr="00580CBB">
        <w:rPr>
          <w:rFonts w:ascii="Georgia" w:hAnsi="Georgia" w:cs="Georgia"/>
          <w:sz w:val="20"/>
          <w:szCs w:val="20"/>
        </w:rPr>
        <w:t xml:space="preserve"> prowadzonego przez Zespół Zakładów Opieki Zdrowotnej w Wadowicach, ul. Karmelicka 5; 34-100 Wadowice, </w:t>
      </w:r>
    </w:p>
    <w:p w14:paraId="2A5F8390" w14:textId="77777777" w:rsidR="002E1BFD" w:rsidRPr="00E83DD6" w:rsidRDefault="002E1BFD" w:rsidP="002E1BFD">
      <w:pPr>
        <w:tabs>
          <w:tab w:val="left" w:pos="9214"/>
        </w:tabs>
        <w:spacing w:after="120"/>
        <w:ind w:right="-1"/>
        <w:jc w:val="both"/>
        <w:rPr>
          <w:rFonts w:ascii="Georgia" w:hAnsi="Georgia" w:cs="Courier New"/>
          <w:bCs/>
          <w:sz w:val="20"/>
          <w:szCs w:val="20"/>
        </w:rPr>
      </w:pPr>
      <w:r w:rsidRPr="00E83DD6">
        <w:rPr>
          <w:rFonts w:ascii="Georgia" w:hAnsi="Georgia" w:cs="Courier New"/>
          <w:bCs/>
          <w:sz w:val="20"/>
          <w:szCs w:val="20"/>
        </w:rPr>
        <w:t>JA/MY:</w:t>
      </w:r>
    </w:p>
    <w:p w14:paraId="2D46E442" w14:textId="77777777" w:rsidR="002E1BFD" w:rsidRPr="00E83DD6" w:rsidRDefault="002E1BFD" w:rsidP="002E1BFD">
      <w:pPr>
        <w:tabs>
          <w:tab w:val="left" w:pos="9214"/>
        </w:tabs>
        <w:ind w:right="-286"/>
        <w:jc w:val="both"/>
        <w:rPr>
          <w:rFonts w:ascii="Georgia" w:hAnsi="Georgia" w:cs="Courier New"/>
          <w:bCs/>
          <w:sz w:val="20"/>
          <w:szCs w:val="20"/>
        </w:rPr>
      </w:pPr>
      <w:r w:rsidRPr="00E83DD6">
        <w:rPr>
          <w:rFonts w:ascii="Georgia" w:hAnsi="Georgia" w:cs="Courier New"/>
          <w:bCs/>
          <w:sz w:val="20"/>
          <w:szCs w:val="20"/>
        </w:rPr>
        <w:t>_________________________________________________________________________</w:t>
      </w:r>
    </w:p>
    <w:p w14:paraId="13AF939E" w14:textId="77777777" w:rsidR="002E1BFD" w:rsidRPr="00E83DD6" w:rsidRDefault="002E1BFD" w:rsidP="002E1BFD">
      <w:pPr>
        <w:tabs>
          <w:tab w:val="left" w:pos="9214"/>
        </w:tabs>
        <w:ind w:right="141"/>
        <w:jc w:val="center"/>
        <w:rPr>
          <w:rFonts w:ascii="Georgia" w:hAnsi="Georgia" w:cs="Courier New"/>
          <w:bCs/>
          <w:i/>
          <w:sz w:val="16"/>
          <w:szCs w:val="16"/>
        </w:rPr>
      </w:pPr>
      <w:r w:rsidRPr="00E83DD6">
        <w:rPr>
          <w:rFonts w:ascii="Georgia" w:hAnsi="Georgia" w:cs="Courier New"/>
          <w:bCs/>
          <w:i/>
          <w:sz w:val="16"/>
          <w:szCs w:val="16"/>
        </w:rPr>
        <w:t>(imię i nazwisko osoby/osób upoważnionej/-</w:t>
      </w:r>
      <w:proofErr w:type="spellStart"/>
      <w:r w:rsidRPr="00E83DD6">
        <w:rPr>
          <w:rFonts w:ascii="Georgia" w:hAnsi="Georgia" w:cs="Courier New"/>
          <w:bCs/>
          <w:i/>
          <w:sz w:val="16"/>
          <w:szCs w:val="16"/>
        </w:rPr>
        <w:t>ych</w:t>
      </w:r>
      <w:proofErr w:type="spellEnd"/>
      <w:r w:rsidRPr="00E83DD6">
        <w:rPr>
          <w:rFonts w:ascii="Georgia" w:hAnsi="Georgia" w:cs="Courier New"/>
          <w:bCs/>
          <w:i/>
          <w:sz w:val="16"/>
          <w:szCs w:val="16"/>
        </w:rPr>
        <w:t xml:space="preserve"> do reprezentowania)</w:t>
      </w:r>
    </w:p>
    <w:p w14:paraId="51BECD7E" w14:textId="77777777" w:rsidR="002E1BFD" w:rsidRPr="00E83DD6" w:rsidRDefault="002E1BFD" w:rsidP="002E1BFD">
      <w:pPr>
        <w:ind w:right="284"/>
        <w:jc w:val="both"/>
        <w:rPr>
          <w:rFonts w:ascii="Georgia" w:hAnsi="Georgia"/>
          <w:bCs/>
          <w:sz w:val="20"/>
          <w:szCs w:val="20"/>
        </w:rPr>
      </w:pPr>
    </w:p>
    <w:p w14:paraId="1FDE445A" w14:textId="77777777" w:rsidR="002E1BFD" w:rsidRPr="00E83DD6" w:rsidRDefault="002E1BFD" w:rsidP="002E1BFD">
      <w:pPr>
        <w:jc w:val="both"/>
        <w:rPr>
          <w:rFonts w:ascii="Georgia" w:hAnsi="Georgia"/>
          <w:bCs/>
          <w:sz w:val="20"/>
          <w:szCs w:val="20"/>
        </w:rPr>
      </w:pPr>
      <w:r w:rsidRPr="00E83DD6">
        <w:rPr>
          <w:rFonts w:ascii="Georgia" w:hAnsi="Georgia"/>
          <w:bCs/>
          <w:sz w:val="20"/>
          <w:szCs w:val="20"/>
        </w:rPr>
        <w:t>działając w imieniu i na rzecz</w:t>
      </w:r>
    </w:p>
    <w:p w14:paraId="2CF0E18D" w14:textId="77777777" w:rsidR="002E1BFD" w:rsidRPr="00E83DD6" w:rsidRDefault="002E1BFD" w:rsidP="002E1BFD">
      <w:pPr>
        <w:jc w:val="both"/>
        <w:rPr>
          <w:rFonts w:ascii="Georgia" w:hAnsi="Georgia"/>
          <w:bCs/>
          <w:sz w:val="20"/>
          <w:szCs w:val="20"/>
        </w:rPr>
      </w:pPr>
    </w:p>
    <w:p w14:paraId="3009A22F" w14:textId="77777777" w:rsidR="002E1BFD" w:rsidRPr="00E83DD6" w:rsidRDefault="002E1BFD" w:rsidP="002E1BFD">
      <w:pPr>
        <w:jc w:val="both"/>
        <w:rPr>
          <w:rFonts w:ascii="Georgia" w:hAnsi="Georgia"/>
          <w:bCs/>
          <w:sz w:val="20"/>
          <w:szCs w:val="20"/>
        </w:rPr>
      </w:pPr>
      <w:r w:rsidRPr="00E83DD6">
        <w:rPr>
          <w:rFonts w:ascii="Georgia" w:hAnsi="Georgia"/>
          <w:bCs/>
          <w:sz w:val="20"/>
          <w:szCs w:val="20"/>
        </w:rPr>
        <w:t>_______________________________________________________________</w:t>
      </w:r>
    </w:p>
    <w:p w14:paraId="7C9FB53E" w14:textId="77777777" w:rsidR="002E1BFD" w:rsidRPr="00E83DD6" w:rsidRDefault="002E1BFD" w:rsidP="002E1BFD">
      <w:pPr>
        <w:jc w:val="center"/>
        <w:rPr>
          <w:rFonts w:ascii="Georgia" w:hAnsi="Georgia"/>
          <w:bCs/>
          <w:i/>
          <w:sz w:val="16"/>
          <w:szCs w:val="16"/>
        </w:rPr>
      </w:pPr>
      <w:r w:rsidRPr="00E83DD6">
        <w:rPr>
          <w:rFonts w:ascii="Georgia" w:hAnsi="Georgia"/>
          <w:bCs/>
          <w:i/>
          <w:sz w:val="16"/>
          <w:szCs w:val="16"/>
        </w:rPr>
        <w:t>(nazwa Wykonawcy* Wykonawcy wspólnie ubiegającego się o udzielenie zamówienia* Podmiotu udostępniającego zasoby*)</w:t>
      </w:r>
    </w:p>
    <w:p w14:paraId="15F9195E" w14:textId="77777777" w:rsidR="002E1BFD" w:rsidRPr="00E83DD6" w:rsidRDefault="002E1BFD" w:rsidP="002E1BFD">
      <w:pPr>
        <w:spacing w:after="120"/>
        <w:jc w:val="center"/>
        <w:rPr>
          <w:rFonts w:ascii="Georgia" w:hAnsi="Georgia"/>
          <w:bCs/>
          <w:i/>
          <w:sz w:val="16"/>
          <w:szCs w:val="16"/>
        </w:rPr>
      </w:pPr>
    </w:p>
    <w:p w14:paraId="104ED8C8" w14:textId="77777777" w:rsidR="002E1BFD" w:rsidRPr="00E83DD6" w:rsidRDefault="002E1BFD" w:rsidP="002E1BFD">
      <w:pPr>
        <w:ind w:right="-2"/>
        <w:jc w:val="both"/>
        <w:rPr>
          <w:rFonts w:ascii="Georgia" w:hAnsi="Georgia"/>
          <w:bCs/>
          <w:sz w:val="20"/>
          <w:szCs w:val="20"/>
        </w:rPr>
      </w:pPr>
    </w:p>
    <w:p w14:paraId="3BDF3BE3" w14:textId="77777777" w:rsidR="002E1BFD" w:rsidRPr="00E83DD6" w:rsidRDefault="002E1BFD" w:rsidP="002E1BFD">
      <w:pPr>
        <w:suppressAutoHyphens w:val="0"/>
        <w:spacing w:line="360" w:lineRule="auto"/>
        <w:jc w:val="both"/>
        <w:textAlignment w:val="auto"/>
        <w:rPr>
          <w:rFonts w:ascii="Georgia" w:hAnsi="Georgia" w:cs="Arial"/>
          <w:sz w:val="20"/>
          <w:szCs w:val="20"/>
          <w:lang w:eastAsia="en-US"/>
        </w:rPr>
      </w:pPr>
      <w:r>
        <w:rPr>
          <w:rFonts w:ascii="Georgia" w:hAnsi="Georgia" w:cs="Arial"/>
          <w:sz w:val="20"/>
          <w:szCs w:val="20"/>
          <w:lang w:eastAsia="en-US"/>
        </w:rPr>
        <w:t xml:space="preserve">I. </w:t>
      </w:r>
      <w:r w:rsidRPr="00E83DD6">
        <w:rPr>
          <w:rFonts w:ascii="Georgia" w:hAnsi="Georgia" w:cs="Arial"/>
          <w:sz w:val="20"/>
          <w:szCs w:val="20"/>
          <w:lang w:eastAsia="en-US"/>
        </w:rPr>
        <w:t xml:space="preserve">W związku z art. 7 ust. 1 ustawy z dnia 13 kwietnia 2022 r.  o szczególnych rozwiązaniach w zakresie przeciwdziałania wspieraniu agresji na Ukrainę oraz służących ochronie bezpieczeństwa narodowego </w:t>
      </w:r>
      <w:r w:rsidRPr="00E83DD6">
        <w:rPr>
          <w:rFonts w:ascii="Georgia" w:hAnsi="Georgia" w:cs="Arial"/>
          <w:b/>
          <w:sz w:val="20"/>
          <w:szCs w:val="20"/>
          <w:lang w:eastAsia="en-US"/>
        </w:rPr>
        <w:t>OŚWIADCZAM</w:t>
      </w:r>
      <w:r w:rsidRPr="00E83DD6">
        <w:rPr>
          <w:rFonts w:ascii="Georgia" w:hAnsi="Georgia" w:cs="Arial"/>
          <w:sz w:val="20"/>
          <w:szCs w:val="20"/>
          <w:lang w:eastAsia="en-US"/>
        </w:rPr>
        <w:t xml:space="preserve">, że: </w:t>
      </w:r>
    </w:p>
    <w:p w14:paraId="7E093506" w14:textId="77777777" w:rsidR="002E1BFD" w:rsidRPr="00E83DD6" w:rsidRDefault="002E1BFD" w:rsidP="002E1BFD">
      <w:pPr>
        <w:spacing w:line="360" w:lineRule="auto"/>
        <w:ind w:left="426" w:hanging="425"/>
        <w:jc w:val="both"/>
        <w:rPr>
          <w:rFonts w:ascii="Georgia" w:hAnsi="Georgia" w:cs="Arial"/>
          <w:sz w:val="20"/>
          <w:szCs w:val="20"/>
          <w:lang w:eastAsia="en-US"/>
        </w:rPr>
      </w:pPr>
      <w:r w:rsidRPr="00E83DD6">
        <w:rPr>
          <w:rFonts w:ascii="Georgia" w:hAnsi="Georgia" w:cs="Arial"/>
          <w:sz w:val="20"/>
          <w:szCs w:val="20"/>
          <w:lang w:eastAsia="en-US"/>
        </w:rPr>
        <w:t>1)</w:t>
      </w:r>
      <w:r w:rsidRPr="00E83DD6">
        <w:rPr>
          <w:rFonts w:ascii="Georgia" w:hAnsi="Georgia" w:cs="Arial"/>
          <w:sz w:val="20"/>
          <w:szCs w:val="20"/>
          <w:lang w:eastAsia="en-US"/>
        </w:rPr>
        <w:tab/>
        <w:t>Wykonawca</w:t>
      </w:r>
      <w:r w:rsidRPr="00E83DD6">
        <w:rPr>
          <w:rFonts w:ascii="Georgia" w:hAnsi="Georgia" w:cs="Arial"/>
          <w:b/>
          <w:sz w:val="20"/>
          <w:szCs w:val="20"/>
          <w:lang w:eastAsia="en-US"/>
        </w:rPr>
        <w:t xml:space="preserve"> jest* / nie jest* </w:t>
      </w:r>
      <w:r w:rsidRPr="00E83DD6">
        <w:rPr>
          <w:rFonts w:ascii="Georgia" w:hAnsi="Georgia" w:cs="Arial"/>
          <w:sz w:val="20"/>
          <w:szCs w:val="20"/>
          <w:lang w:eastAsia="en-US"/>
        </w:rPr>
        <w:t>wymieniony w wykazach określonych w rozporządzeniu 765/2006</w:t>
      </w:r>
      <w:r>
        <w:rPr>
          <w:rFonts w:ascii="Georgia" w:hAnsi="Georgia" w:cs="Arial"/>
          <w:sz w:val="20"/>
          <w:szCs w:val="20"/>
          <w:lang w:eastAsia="en-US"/>
        </w:rPr>
        <w:br/>
      </w:r>
      <w:r w:rsidRPr="00E83DD6">
        <w:rPr>
          <w:rFonts w:ascii="Georgia" w:hAnsi="Georgia" w:cs="Arial"/>
          <w:sz w:val="20"/>
          <w:szCs w:val="20"/>
          <w:lang w:eastAsia="en-US"/>
        </w:rPr>
        <w:t xml:space="preserve">i rozporządzeniu 269/2014 albo wpisany na listę na podstawie decyzji w sprawie wpisu na listę rozstrzygającej o zastosowaniu środka, o którym mowa w art. 1 pkt 3 ww. ustawy; </w:t>
      </w:r>
    </w:p>
    <w:p w14:paraId="424424E9" w14:textId="77777777" w:rsidR="002E1BFD" w:rsidRPr="00E83DD6" w:rsidRDefault="002E1BFD" w:rsidP="002E1BFD">
      <w:pPr>
        <w:spacing w:line="360" w:lineRule="auto"/>
        <w:ind w:left="426" w:hanging="425"/>
        <w:jc w:val="both"/>
        <w:rPr>
          <w:rFonts w:ascii="Georgia" w:hAnsi="Georgia" w:cs="Arial"/>
          <w:sz w:val="20"/>
          <w:szCs w:val="20"/>
          <w:lang w:eastAsia="en-US"/>
        </w:rPr>
      </w:pPr>
      <w:r w:rsidRPr="00E83DD6">
        <w:rPr>
          <w:rFonts w:ascii="Georgia" w:hAnsi="Georgia" w:cs="Arial"/>
          <w:sz w:val="20"/>
          <w:szCs w:val="20"/>
          <w:lang w:eastAsia="en-US"/>
        </w:rPr>
        <w:t>2)</w:t>
      </w:r>
      <w:r w:rsidRPr="00E83DD6">
        <w:rPr>
          <w:rFonts w:ascii="Georgia" w:hAnsi="Georgia" w:cs="Arial"/>
          <w:sz w:val="20"/>
          <w:szCs w:val="20"/>
          <w:lang w:eastAsia="en-US"/>
        </w:rPr>
        <w:tab/>
        <w:t xml:space="preserve">beneficjentem rzeczywistym Wykonawcy w rozumieniu ustawy z dnia 1 marca 2018 r. o przeciwdziałaniu praniu pieniędzy oraz finansowaniu terroryzmu (Dz. U. z 2022 r. poz. 593 i 655) </w:t>
      </w:r>
      <w:r w:rsidRPr="00E83DD6">
        <w:rPr>
          <w:rFonts w:ascii="Georgia" w:hAnsi="Georgia" w:cs="Arial"/>
          <w:b/>
          <w:sz w:val="20"/>
          <w:szCs w:val="20"/>
          <w:lang w:eastAsia="en-US"/>
        </w:rPr>
        <w:t xml:space="preserve">jest* / nie jest* </w:t>
      </w:r>
      <w:r w:rsidRPr="00E83DD6">
        <w:rPr>
          <w:rFonts w:ascii="Georgia" w:hAnsi="Georgia" w:cs="Arial"/>
          <w:sz w:val="20"/>
          <w:szCs w:val="20"/>
          <w:lang w:eastAsia="en-US"/>
        </w:rPr>
        <w:t xml:space="preserve">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ww. ustawy; </w:t>
      </w:r>
    </w:p>
    <w:p w14:paraId="4B48D0B1" w14:textId="77777777" w:rsidR="002E1BFD" w:rsidRPr="00E83DD6" w:rsidRDefault="002E1BFD" w:rsidP="002E1BFD">
      <w:pPr>
        <w:spacing w:line="360" w:lineRule="auto"/>
        <w:ind w:left="426" w:hanging="425"/>
        <w:jc w:val="both"/>
        <w:rPr>
          <w:rFonts w:ascii="Georgia" w:hAnsi="Georgia" w:cs="Arial"/>
          <w:sz w:val="20"/>
          <w:szCs w:val="20"/>
          <w:lang w:eastAsia="en-US"/>
        </w:rPr>
      </w:pPr>
      <w:r w:rsidRPr="00E83DD6">
        <w:rPr>
          <w:rFonts w:ascii="Georgia" w:hAnsi="Georgia" w:cs="Arial"/>
          <w:sz w:val="20"/>
          <w:szCs w:val="20"/>
          <w:lang w:eastAsia="en-US"/>
        </w:rPr>
        <w:t>3)</w:t>
      </w:r>
      <w:r w:rsidRPr="00E83DD6">
        <w:rPr>
          <w:rFonts w:ascii="Georgia" w:hAnsi="Georgia" w:cs="Arial"/>
          <w:sz w:val="20"/>
          <w:szCs w:val="20"/>
          <w:lang w:eastAsia="en-US"/>
        </w:rPr>
        <w:tab/>
        <w:t>jednostką dominującą Wykonawcy w rozumieniu art. 3 ust. 1 pkt 37 ustawy z dnia 29 września 1994 r.</w:t>
      </w:r>
      <w:r>
        <w:rPr>
          <w:rFonts w:ascii="Georgia" w:hAnsi="Georgia" w:cs="Arial"/>
          <w:sz w:val="20"/>
          <w:szCs w:val="20"/>
          <w:lang w:eastAsia="en-US"/>
        </w:rPr>
        <w:br/>
      </w:r>
      <w:r w:rsidRPr="00E83DD6">
        <w:rPr>
          <w:rFonts w:ascii="Georgia" w:hAnsi="Georgia" w:cs="Arial"/>
          <w:sz w:val="20"/>
          <w:szCs w:val="20"/>
          <w:lang w:eastAsia="en-US"/>
        </w:rPr>
        <w:t xml:space="preserve">o rachunkowości (Dz. U. z 2021 r. poz. 217, 2105 i 2106), </w:t>
      </w:r>
      <w:r w:rsidRPr="00E83DD6">
        <w:rPr>
          <w:rFonts w:ascii="Georgia" w:hAnsi="Georgia" w:cs="Arial"/>
          <w:b/>
          <w:sz w:val="20"/>
          <w:szCs w:val="20"/>
          <w:lang w:eastAsia="en-US"/>
        </w:rPr>
        <w:t xml:space="preserve">jest* / nie jest* </w:t>
      </w:r>
      <w:r w:rsidRPr="00E83DD6">
        <w:rPr>
          <w:rFonts w:ascii="Georgia" w:hAnsi="Georgia" w:cs="Arial"/>
          <w:sz w:val="20"/>
          <w:szCs w:val="20"/>
          <w:lang w:eastAsia="en-US"/>
        </w:rPr>
        <w:t>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ww. ustawy.</w:t>
      </w:r>
    </w:p>
    <w:p w14:paraId="437AEC2B" w14:textId="77777777" w:rsidR="002E1BFD" w:rsidRPr="00E83DD6" w:rsidRDefault="002E1BFD" w:rsidP="002E1BFD">
      <w:pPr>
        <w:spacing w:line="360" w:lineRule="auto"/>
        <w:ind w:right="-2"/>
        <w:jc w:val="both"/>
        <w:rPr>
          <w:rFonts w:ascii="Georgia" w:hAnsi="Georgia"/>
          <w:sz w:val="20"/>
          <w:szCs w:val="20"/>
        </w:rPr>
      </w:pPr>
    </w:p>
    <w:p w14:paraId="5DC30D9A" w14:textId="70E1279B" w:rsidR="002E1BFD" w:rsidRPr="00E83DD6" w:rsidRDefault="00580CBB" w:rsidP="00580CBB">
      <w:pPr>
        <w:pStyle w:val="Akapitzlist"/>
        <w:suppressAutoHyphens w:val="0"/>
        <w:spacing w:line="360" w:lineRule="auto"/>
        <w:ind w:left="0"/>
        <w:jc w:val="both"/>
        <w:textAlignment w:val="auto"/>
        <w:rPr>
          <w:rFonts w:ascii="Georgia" w:hAnsi="Georgia" w:cs="Arial"/>
          <w:sz w:val="20"/>
          <w:szCs w:val="20"/>
          <w:lang w:eastAsia="en-US"/>
        </w:rPr>
      </w:pPr>
      <w:r>
        <w:rPr>
          <w:rFonts w:ascii="Georgia" w:hAnsi="Georgia" w:cs="Arial"/>
          <w:sz w:val="20"/>
          <w:szCs w:val="20"/>
          <w:lang w:eastAsia="en-US"/>
        </w:rPr>
        <w:t>II.</w:t>
      </w:r>
      <w:r w:rsidR="002E1BFD" w:rsidRPr="00E83DD6">
        <w:rPr>
          <w:rFonts w:ascii="Georgia" w:hAnsi="Georgia" w:cs="Arial"/>
          <w:sz w:val="20"/>
          <w:szCs w:val="20"/>
          <w:lang w:eastAsia="en-US"/>
        </w:rPr>
        <w:t xml:space="preserve">W związku z art. 5k ust. 1 Rozporządzenia Rady (UE) NR 833/2014 z dnia 31 lipca 2014 r. dotyczącego środków ograniczających w związku z działaniami Rosji destabilizującymi sytuację na Ukrainie </w:t>
      </w:r>
      <w:r w:rsidR="002E1BFD" w:rsidRPr="00E83DD6">
        <w:rPr>
          <w:rFonts w:ascii="Georgia" w:hAnsi="Georgia" w:cs="Arial"/>
          <w:b/>
          <w:sz w:val="20"/>
          <w:szCs w:val="20"/>
          <w:lang w:eastAsia="en-US"/>
        </w:rPr>
        <w:t>OŚWIADCZAM</w:t>
      </w:r>
      <w:r w:rsidR="002E1BFD" w:rsidRPr="00E83DD6">
        <w:rPr>
          <w:rFonts w:ascii="Georgia" w:hAnsi="Georgia" w:cs="Arial"/>
          <w:sz w:val="20"/>
          <w:szCs w:val="20"/>
          <w:lang w:eastAsia="en-US"/>
        </w:rPr>
        <w:t>, że:</w:t>
      </w:r>
    </w:p>
    <w:p w14:paraId="1EEDC0F0" w14:textId="77777777" w:rsidR="002E1BFD" w:rsidRPr="00E83DD6" w:rsidRDefault="002E1BFD">
      <w:pPr>
        <w:numPr>
          <w:ilvl w:val="1"/>
          <w:numId w:val="53"/>
        </w:numPr>
        <w:suppressAutoHyphens w:val="0"/>
        <w:spacing w:line="360" w:lineRule="auto"/>
        <w:ind w:left="0" w:firstLine="0"/>
        <w:jc w:val="both"/>
        <w:textAlignment w:val="auto"/>
        <w:rPr>
          <w:rFonts w:ascii="Georgia" w:hAnsi="Georgia" w:cs="Arial"/>
          <w:sz w:val="20"/>
          <w:szCs w:val="20"/>
          <w:lang w:eastAsia="en-US"/>
        </w:rPr>
      </w:pPr>
      <w:r w:rsidRPr="00E83DD6">
        <w:rPr>
          <w:rFonts w:ascii="Georgia" w:hAnsi="Georgia" w:cs="Arial"/>
          <w:b/>
          <w:sz w:val="20"/>
          <w:szCs w:val="20"/>
          <w:lang w:eastAsia="en-US"/>
        </w:rPr>
        <w:t xml:space="preserve">jestem* / nie jestem* </w:t>
      </w:r>
      <w:r w:rsidRPr="00E83DD6">
        <w:rPr>
          <w:rFonts w:ascii="Georgia" w:hAnsi="Georgia" w:cs="Arial"/>
          <w:sz w:val="20"/>
          <w:szCs w:val="20"/>
          <w:lang w:eastAsia="en-US"/>
        </w:rPr>
        <w:t>obywatelem rosyjskim lub osobą fizyczną lub prawną, podmiotem lub organem</w:t>
      </w:r>
      <w:r>
        <w:rPr>
          <w:rFonts w:ascii="Georgia" w:hAnsi="Georgia" w:cs="Arial"/>
          <w:sz w:val="20"/>
          <w:szCs w:val="20"/>
          <w:lang w:eastAsia="en-US"/>
        </w:rPr>
        <w:br/>
      </w:r>
      <w:r w:rsidRPr="00E83DD6">
        <w:rPr>
          <w:rFonts w:ascii="Georgia" w:hAnsi="Georgia" w:cs="Arial"/>
          <w:sz w:val="20"/>
          <w:szCs w:val="20"/>
          <w:lang w:eastAsia="en-US"/>
        </w:rPr>
        <w:t>z siedzibą w Rosji,</w:t>
      </w:r>
    </w:p>
    <w:p w14:paraId="220F718F" w14:textId="77777777" w:rsidR="002E1BFD" w:rsidRPr="00E83DD6" w:rsidRDefault="002E1BFD">
      <w:pPr>
        <w:numPr>
          <w:ilvl w:val="1"/>
          <w:numId w:val="53"/>
        </w:numPr>
        <w:suppressAutoHyphens w:val="0"/>
        <w:spacing w:line="360" w:lineRule="auto"/>
        <w:ind w:left="0" w:firstLine="0"/>
        <w:jc w:val="both"/>
        <w:textAlignment w:val="auto"/>
        <w:rPr>
          <w:rFonts w:ascii="Georgia" w:hAnsi="Georgia" w:cs="Arial"/>
          <w:sz w:val="20"/>
          <w:szCs w:val="20"/>
          <w:lang w:eastAsia="en-US"/>
        </w:rPr>
      </w:pPr>
      <w:r w:rsidRPr="00E83DD6">
        <w:rPr>
          <w:rFonts w:ascii="Georgia" w:hAnsi="Georgia" w:cs="Arial"/>
          <w:b/>
          <w:sz w:val="20"/>
          <w:szCs w:val="20"/>
          <w:lang w:eastAsia="en-US"/>
        </w:rPr>
        <w:t xml:space="preserve">jestem* / nie jestem* </w:t>
      </w:r>
      <w:r w:rsidRPr="00E83DD6">
        <w:rPr>
          <w:rFonts w:ascii="Georgia" w:hAnsi="Georgia" w:cs="Arial"/>
          <w:sz w:val="20"/>
          <w:szCs w:val="20"/>
          <w:lang w:eastAsia="en-US"/>
        </w:rPr>
        <w:t>osobą prawną, podmiotem lub organem, do których prawa własności bezpośrednio lub pośrednio w ponad 50% należą do podmiotu, o którym mowa w lit. a),</w:t>
      </w:r>
    </w:p>
    <w:p w14:paraId="45844188" w14:textId="77777777" w:rsidR="002E1BFD" w:rsidRPr="00E83DD6" w:rsidRDefault="002E1BFD">
      <w:pPr>
        <w:numPr>
          <w:ilvl w:val="1"/>
          <w:numId w:val="53"/>
        </w:numPr>
        <w:suppressAutoHyphens w:val="0"/>
        <w:spacing w:line="360" w:lineRule="auto"/>
        <w:ind w:left="0" w:firstLine="0"/>
        <w:jc w:val="both"/>
        <w:textAlignment w:val="auto"/>
        <w:rPr>
          <w:rFonts w:ascii="Georgia" w:hAnsi="Georgia" w:cs="Arial"/>
          <w:sz w:val="20"/>
          <w:szCs w:val="20"/>
          <w:lang w:eastAsia="en-US"/>
        </w:rPr>
      </w:pPr>
      <w:r w:rsidRPr="00E83DD6">
        <w:rPr>
          <w:rFonts w:ascii="Georgia" w:hAnsi="Georgia" w:cs="Arial"/>
          <w:b/>
          <w:sz w:val="20"/>
          <w:szCs w:val="20"/>
          <w:lang w:eastAsia="en-US"/>
        </w:rPr>
        <w:t xml:space="preserve">jestem* / nie jestem* </w:t>
      </w:r>
      <w:r w:rsidRPr="00E83DD6">
        <w:rPr>
          <w:rFonts w:ascii="Georgia" w:hAnsi="Georgia" w:cs="Arial"/>
          <w:sz w:val="20"/>
          <w:szCs w:val="20"/>
          <w:lang w:eastAsia="en-US"/>
        </w:rPr>
        <w:t>osobą fizyczną lub prawną, podmiotem lub organem działającym w imieniu lub pod kierunkiem podmiotu, o którym mowa w lit. a) lub b);</w:t>
      </w:r>
    </w:p>
    <w:p w14:paraId="016C6F1E" w14:textId="1AE281E5" w:rsidR="002E1BFD" w:rsidRPr="00580CBB" w:rsidRDefault="002E1BFD" w:rsidP="00580CBB">
      <w:pPr>
        <w:tabs>
          <w:tab w:val="left" w:pos="284"/>
        </w:tabs>
        <w:spacing w:before="120" w:after="120"/>
        <w:jc w:val="both"/>
        <w:rPr>
          <w:rFonts w:ascii="Georgia" w:hAnsi="Georgia" w:cs="Arial"/>
          <w:i/>
          <w:iCs/>
          <w:color w:val="000000"/>
          <w:sz w:val="16"/>
          <w:szCs w:val="16"/>
        </w:rPr>
      </w:pPr>
      <w:r w:rsidRPr="00E83DD6">
        <w:rPr>
          <w:rFonts w:ascii="Georgia" w:hAnsi="Georgia"/>
          <w:i/>
          <w:iCs/>
          <w:spacing w:val="4"/>
          <w:sz w:val="16"/>
          <w:szCs w:val="16"/>
        </w:rPr>
        <w:t>* niepotrzebne skreślić</w:t>
      </w:r>
      <w:r>
        <w:rPr>
          <w:rFonts w:ascii="Georgia" w:hAnsi="Georgia" w:cs="Georgia"/>
          <w:b/>
          <w:i/>
          <w:color w:val="000000"/>
          <w:sz w:val="20"/>
          <w:szCs w:val="20"/>
        </w:rPr>
        <w:br w:type="page"/>
      </w:r>
    </w:p>
    <w:p w14:paraId="536F5B33" w14:textId="12C0D5CF" w:rsidR="00364304" w:rsidRDefault="00364304" w:rsidP="00364304">
      <w:pPr>
        <w:pStyle w:val="Nagwek1"/>
        <w:spacing w:before="0" w:after="0" w:line="360" w:lineRule="auto"/>
        <w:jc w:val="right"/>
        <w:rPr>
          <w:rFonts w:ascii="Georgia" w:hAnsi="Georgia" w:cs="Georgia"/>
          <w:b/>
          <w:i/>
          <w:color w:val="000000"/>
          <w:sz w:val="20"/>
          <w:szCs w:val="20"/>
        </w:rPr>
      </w:pPr>
      <w:bookmarkStart w:id="77" w:name="_Toc110505313"/>
      <w:r w:rsidRPr="008554CF">
        <w:rPr>
          <w:rFonts w:ascii="Georgia" w:hAnsi="Georgia" w:cs="Georgia"/>
          <w:b/>
          <w:i/>
          <w:color w:val="000000"/>
          <w:sz w:val="20"/>
          <w:szCs w:val="20"/>
        </w:rPr>
        <w:t xml:space="preserve">Załącznik nr </w:t>
      </w:r>
      <w:r w:rsidR="002570CF" w:rsidRPr="008554CF">
        <w:rPr>
          <w:rFonts w:ascii="Georgia" w:hAnsi="Georgia" w:cs="Georgia"/>
          <w:b/>
          <w:i/>
          <w:color w:val="000000"/>
          <w:sz w:val="20"/>
          <w:szCs w:val="20"/>
        </w:rPr>
        <w:t>7</w:t>
      </w:r>
      <w:r>
        <w:rPr>
          <w:rFonts w:ascii="Georgia" w:hAnsi="Georgia" w:cs="Georgia"/>
          <w:b/>
          <w:i/>
          <w:color w:val="000000"/>
          <w:sz w:val="20"/>
          <w:szCs w:val="20"/>
        </w:rPr>
        <w:t xml:space="preserve"> do SWZ</w:t>
      </w:r>
      <w:bookmarkEnd w:id="77"/>
    </w:p>
    <w:p w14:paraId="6D9751CA" w14:textId="77777777" w:rsidR="00364304" w:rsidRDefault="00364304" w:rsidP="00364304">
      <w:pPr>
        <w:pStyle w:val="Normalny1"/>
        <w:autoSpaceDE w:val="0"/>
        <w:spacing w:line="240" w:lineRule="auto"/>
        <w:jc w:val="both"/>
        <w:rPr>
          <w:b/>
          <w:i/>
          <w:iCs/>
          <w:color w:val="000000"/>
          <w:sz w:val="20"/>
          <w:szCs w:val="20"/>
        </w:rPr>
      </w:pPr>
    </w:p>
    <w:p w14:paraId="6129968F" w14:textId="574A1A9D" w:rsidR="00364304" w:rsidRPr="006C7784" w:rsidRDefault="00364304" w:rsidP="00364304">
      <w:pPr>
        <w:spacing w:before="40" w:after="40" w:line="360" w:lineRule="auto"/>
        <w:jc w:val="center"/>
        <w:rPr>
          <w:rFonts w:ascii="Georgia" w:hAnsi="Georgia" w:cs="Georgia"/>
          <w:b/>
          <w:bCs/>
          <w:color w:val="000000"/>
          <w:sz w:val="22"/>
          <w:szCs w:val="22"/>
        </w:rPr>
      </w:pPr>
      <w:r w:rsidRPr="006C7784">
        <w:rPr>
          <w:rFonts w:ascii="Georgia" w:hAnsi="Georgia" w:cs="Georgia"/>
          <w:b/>
          <w:bCs/>
          <w:color w:val="000000"/>
          <w:sz w:val="22"/>
          <w:szCs w:val="22"/>
        </w:rPr>
        <w:t>Formularz Ofertowy (wzór)</w:t>
      </w:r>
      <w:r w:rsidR="005A1798">
        <w:rPr>
          <w:rFonts w:ascii="Georgia" w:hAnsi="Georgia" w:cs="Georgia"/>
          <w:b/>
          <w:bCs/>
          <w:color w:val="000000"/>
          <w:sz w:val="22"/>
          <w:szCs w:val="22"/>
        </w:rPr>
        <w:t xml:space="preserve"> </w:t>
      </w:r>
    </w:p>
    <w:p w14:paraId="1381E69C" w14:textId="77777777" w:rsidR="00364304" w:rsidRDefault="00364304" w:rsidP="00364304">
      <w:pPr>
        <w:spacing w:before="40" w:after="40" w:line="360" w:lineRule="auto"/>
        <w:jc w:val="center"/>
        <w:rPr>
          <w:rFonts w:ascii="Georgia" w:hAnsi="Georgia" w:cs="Georgia"/>
          <w:b/>
          <w:bCs/>
          <w:color w:val="000000"/>
          <w:sz w:val="20"/>
          <w:szCs w:val="20"/>
        </w:rPr>
      </w:pPr>
    </w:p>
    <w:p w14:paraId="1640AF80" w14:textId="77777777" w:rsidR="00B5720F" w:rsidRDefault="00B5720F" w:rsidP="00B5720F">
      <w:pPr>
        <w:spacing w:line="360" w:lineRule="auto"/>
        <w:rPr>
          <w:rFonts w:ascii="Georgia" w:hAnsi="Georgia" w:cs="Georgia"/>
          <w:color w:val="000000"/>
          <w:sz w:val="20"/>
          <w:szCs w:val="20"/>
        </w:rPr>
      </w:pPr>
      <w:bookmarkStart w:id="78" w:name="_Toc353787315"/>
      <w:bookmarkStart w:id="79" w:name="_Toc424300300"/>
      <w:bookmarkStart w:id="80" w:name="_Toc464027667"/>
      <w:bookmarkStart w:id="81" w:name="_Toc51835682"/>
      <w:bookmarkStart w:id="82" w:name="_Toc309115904"/>
      <w:bookmarkStart w:id="83" w:name="_Toc309116011"/>
      <w:bookmarkStart w:id="84" w:name="_Toc346700792"/>
      <w:bookmarkStart w:id="85" w:name="_Toc346796412"/>
      <w:bookmarkStart w:id="86" w:name="_Toc352755662"/>
      <w:bookmarkStart w:id="87" w:name="_Toc353786984"/>
      <w:bookmarkStart w:id="88" w:name="_Toc353787316"/>
      <w:bookmarkStart w:id="89" w:name="_Toc356543047"/>
      <w:bookmarkStart w:id="90" w:name="_Toc359390922"/>
      <w:bookmarkStart w:id="91" w:name="_Toc374948433"/>
      <w:bookmarkStart w:id="92" w:name="_Toc374948486"/>
      <w:bookmarkStart w:id="93" w:name="_Toc378325806"/>
      <w:bookmarkStart w:id="94" w:name="_Hlk66093428"/>
      <w:bookmarkEnd w:id="70"/>
      <w:bookmarkEnd w:id="71"/>
      <w:r>
        <w:rPr>
          <w:rFonts w:ascii="Georgia" w:hAnsi="Georgia" w:cs="Georgia"/>
          <w:color w:val="000000"/>
          <w:sz w:val="20"/>
          <w:szCs w:val="20"/>
        </w:rPr>
        <w:t>Nazwa oraz siedziba Wykonawcy:......................................................................................................................................</w:t>
      </w:r>
    </w:p>
    <w:p w14:paraId="4A9991E6" w14:textId="77777777" w:rsidR="00B5720F" w:rsidRPr="007B1339" w:rsidRDefault="00B5720F" w:rsidP="00B5720F">
      <w:pPr>
        <w:pStyle w:val="WW-Tekstpodstawowy2"/>
        <w:suppressAutoHyphens w:val="0"/>
        <w:spacing w:before="0" w:after="0" w:line="360" w:lineRule="auto"/>
        <w:rPr>
          <w:rFonts w:ascii="Georgia" w:hAnsi="Georgia" w:cs="Georgia"/>
          <w:b w:val="0"/>
          <w:bCs w:val="0"/>
          <w:i w:val="0"/>
          <w:iCs w:val="0"/>
          <w:sz w:val="20"/>
          <w:szCs w:val="20"/>
          <w:lang w:val="pl-PL"/>
        </w:rPr>
      </w:pPr>
      <w:r w:rsidRPr="007B1339">
        <w:rPr>
          <w:rFonts w:ascii="Georgia" w:hAnsi="Georgia" w:cs="Georgia"/>
          <w:b w:val="0"/>
          <w:bCs w:val="0"/>
          <w:i w:val="0"/>
          <w:iCs w:val="0"/>
          <w:sz w:val="20"/>
          <w:szCs w:val="20"/>
          <w:lang w:val="pl-PL"/>
        </w:rPr>
        <w:t>TELEFON: ...................................................................; FAX: ...........................................................................................</w:t>
      </w:r>
    </w:p>
    <w:p w14:paraId="007EFA94" w14:textId="77777777" w:rsidR="00B5720F" w:rsidRDefault="00B5720F" w:rsidP="00B5720F">
      <w:pPr>
        <w:spacing w:line="360" w:lineRule="auto"/>
        <w:jc w:val="both"/>
        <w:rPr>
          <w:rFonts w:ascii="Georgia" w:hAnsi="Georgia" w:cs="Georgia"/>
          <w:color w:val="000000"/>
          <w:sz w:val="20"/>
          <w:szCs w:val="20"/>
          <w:lang w:val="de-DE"/>
        </w:rPr>
      </w:pPr>
      <w:r>
        <w:rPr>
          <w:rFonts w:ascii="Georgia" w:hAnsi="Georgia" w:cs="Georgia"/>
          <w:color w:val="000000"/>
          <w:sz w:val="20"/>
          <w:szCs w:val="20"/>
          <w:lang w:val="de-DE"/>
        </w:rPr>
        <w:t>REGON: ......................................................................., NIP: ............................................................................................</w:t>
      </w:r>
    </w:p>
    <w:p w14:paraId="225FA0F6" w14:textId="77777777" w:rsidR="00B5720F" w:rsidRDefault="00B5720F" w:rsidP="00B5720F">
      <w:pPr>
        <w:spacing w:line="360" w:lineRule="auto"/>
        <w:jc w:val="both"/>
        <w:rPr>
          <w:rFonts w:ascii="Georgia" w:hAnsi="Georgia" w:cs="Georgia"/>
          <w:color w:val="000000"/>
          <w:sz w:val="20"/>
          <w:szCs w:val="20"/>
          <w:lang w:val="de-DE"/>
        </w:rPr>
      </w:pPr>
      <w:r>
        <w:rPr>
          <w:rFonts w:ascii="Georgia" w:hAnsi="Georgia" w:cs="Georgia"/>
          <w:color w:val="000000"/>
          <w:sz w:val="20"/>
          <w:szCs w:val="20"/>
          <w:lang w:val="de-DE"/>
        </w:rPr>
        <w:t xml:space="preserve">INTERNET: http: .........................................................; </w:t>
      </w:r>
      <w:proofErr w:type="spellStart"/>
      <w:r>
        <w:rPr>
          <w:rFonts w:ascii="Georgia" w:hAnsi="Georgia" w:cs="Georgia"/>
          <w:color w:val="000000"/>
          <w:sz w:val="20"/>
          <w:szCs w:val="20"/>
          <w:lang w:val="de-DE"/>
        </w:rPr>
        <w:t>e-mail</w:t>
      </w:r>
      <w:proofErr w:type="spellEnd"/>
      <w:r>
        <w:rPr>
          <w:rFonts w:ascii="Georgia" w:hAnsi="Georgia" w:cs="Georgia"/>
          <w:color w:val="000000"/>
          <w:sz w:val="20"/>
          <w:szCs w:val="20"/>
          <w:lang w:val="de-DE"/>
        </w:rPr>
        <w:t>: .......................................................................................</w:t>
      </w:r>
    </w:p>
    <w:p w14:paraId="49AEC2C0" w14:textId="77777777" w:rsidR="00B5720F" w:rsidRPr="003C70FE" w:rsidRDefault="00B5720F" w:rsidP="00B5720F">
      <w:pPr>
        <w:jc w:val="both"/>
        <w:rPr>
          <w:rFonts w:ascii="Georgia" w:hAnsi="Georgia" w:cs="Georgia"/>
          <w:color w:val="000000"/>
          <w:sz w:val="20"/>
          <w:szCs w:val="20"/>
          <w:lang w:val="en-US"/>
        </w:rPr>
      </w:pPr>
    </w:p>
    <w:p w14:paraId="50722CBC" w14:textId="77777777" w:rsidR="00B5720F" w:rsidRPr="00E60300" w:rsidRDefault="00B5720F" w:rsidP="00B5720F">
      <w:pPr>
        <w:jc w:val="both"/>
        <w:rPr>
          <w:rFonts w:ascii="Georgia" w:hAnsi="Georgia" w:cs="Georgia"/>
          <w:color w:val="000000"/>
          <w:sz w:val="20"/>
          <w:szCs w:val="20"/>
        </w:rPr>
      </w:pPr>
      <w:r w:rsidRPr="00E60300">
        <w:rPr>
          <w:rFonts w:ascii="Georgia" w:hAnsi="Georgia" w:cs="Georgia"/>
          <w:color w:val="000000"/>
          <w:sz w:val="20"/>
          <w:szCs w:val="20"/>
        </w:rPr>
        <w:t>Osoba odpowiedzialna za realizację umowy:………………………………………………</w:t>
      </w:r>
      <w:r>
        <w:rPr>
          <w:rFonts w:ascii="Georgia" w:hAnsi="Georgia" w:cs="Georgia"/>
          <w:color w:val="000000"/>
          <w:sz w:val="20"/>
          <w:szCs w:val="20"/>
        </w:rPr>
        <w:t>………………………………….</w:t>
      </w:r>
      <w:r w:rsidRPr="00E60300">
        <w:rPr>
          <w:rFonts w:ascii="Georgia" w:hAnsi="Georgia" w:cs="Georgia"/>
          <w:color w:val="000000"/>
          <w:sz w:val="20"/>
          <w:szCs w:val="20"/>
        </w:rPr>
        <w:t xml:space="preserve"> </w:t>
      </w:r>
    </w:p>
    <w:p w14:paraId="472AF686" w14:textId="77777777" w:rsidR="00B5720F" w:rsidRPr="00E60300" w:rsidRDefault="00B5720F" w:rsidP="00B5720F">
      <w:pPr>
        <w:ind w:left="4248" w:firstLine="708"/>
        <w:jc w:val="both"/>
        <w:rPr>
          <w:rFonts w:ascii="Georgia" w:hAnsi="Georgia" w:cs="Georgia"/>
          <w:i/>
          <w:color w:val="000000"/>
          <w:sz w:val="16"/>
          <w:szCs w:val="16"/>
        </w:rPr>
      </w:pPr>
      <w:r w:rsidRPr="00E60300">
        <w:rPr>
          <w:rFonts w:ascii="Georgia" w:hAnsi="Georgia" w:cs="Georgia"/>
          <w:i/>
          <w:color w:val="000000"/>
          <w:sz w:val="16"/>
          <w:szCs w:val="16"/>
        </w:rPr>
        <w:t>(imię nazwisko, tel. kontaktowy)</w:t>
      </w:r>
    </w:p>
    <w:p w14:paraId="56403E6E" w14:textId="77777777" w:rsidR="00B5720F" w:rsidRPr="00E60300" w:rsidRDefault="00B5720F" w:rsidP="00B5720F">
      <w:pPr>
        <w:jc w:val="both"/>
        <w:rPr>
          <w:rFonts w:ascii="Georgia" w:hAnsi="Georgia" w:cs="Georgia"/>
          <w:color w:val="000000"/>
          <w:sz w:val="20"/>
          <w:szCs w:val="20"/>
        </w:rPr>
      </w:pPr>
    </w:p>
    <w:p w14:paraId="79A7F44C" w14:textId="77777777" w:rsidR="00B5720F" w:rsidRPr="00E60300" w:rsidRDefault="00B5720F" w:rsidP="00B5720F">
      <w:pPr>
        <w:jc w:val="both"/>
        <w:rPr>
          <w:rFonts w:ascii="Georgia" w:hAnsi="Georgia" w:cs="Georgia"/>
          <w:color w:val="000000"/>
          <w:sz w:val="20"/>
          <w:szCs w:val="20"/>
        </w:rPr>
      </w:pPr>
      <w:r w:rsidRPr="00E60300">
        <w:rPr>
          <w:rFonts w:ascii="Georgia" w:hAnsi="Georgia" w:cs="Georgia"/>
          <w:color w:val="000000"/>
          <w:sz w:val="20"/>
          <w:szCs w:val="20"/>
        </w:rPr>
        <w:t>Osoba upoważniona do zawarcia umowy:………………………………………………………</w:t>
      </w:r>
      <w:r>
        <w:rPr>
          <w:rFonts w:ascii="Georgia" w:hAnsi="Georgia" w:cs="Georgia"/>
          <w:color w:val="000000"/>
          <w:sz w:val="20"/>
          <w:szCs w:val="20"/>
        </w:rPr>
        <w:t>..</w:t>
      </w:r>
      <w:r w:rsidRPr="00E60300">
        <w:rPr>
          <w:rFonts w:ascii="Georgia" w:hAnsi="Georgia" w:cs="Georgia"/>
          <w:color w:val="000000"/>
          <w:sz w:val="20"/>
          <w:szCs w:val="20"/>
        </w:rPr>
        <w:t xml:space="preserve">…………………….…….. </w:t>
      </w:r>
    </w:p>
    <w:p w14:paraId="3B540EDB" w14:textId="77777777" w:rsidR="00B5720F" w:rsidRPr="00E60300" w:rsidRDefault="00B5720F" w:rsidP="00B5720F">
      <w:pPr>
        <w:ind w:left="4248" w:firstLine="708"/>
        <w:jc w:val="both"/>
        <w:rPr>
          <w:rFonts w:ascii="Georgia" w:hAnsi="Georgia" w:cs="Georgia"/>
          <w:i/>
          <w:color w:val="000000"/>
          <w:sz w:val="16"/>
          <w:szCs w:val="16"/>
        </w:rPr>
      </w:pPr>
      <w:r w:rsidRPr="00E60300">
        <w:rPr>
          <w:rFonts w:ascii="Georgia" w:hAnsi="Georgia" w:cs="Georgia"/>
          <w:i/>
          <w:color w:val="000000"/>
          <w:sz w:val="16"/>
          <w:szCs w:val="16"/>
        </w:rPr>
        <w:t>(imię nazwisko,</w:t>
      </w:r>
      <w:r>
        <w:rPr>
          <w:rFonts w:ascii="Georgia" w:hAnsi="Georgia" w:cs="Georgia"/>
          <w:i/>
          <w:color w:val="000000"/>
          <w:sz w:val="16"/>
          <w:szCs w:val="16"/>
        </w:rPr>
        <w:t xml:space="preserve"> zajmowane </w:t>
      </w:r>
      <w:r w:rsidRPr="00E60300">
        <w:rPr>
          <w:rFonts w:ascii="Georgia" w:hAnsi="Georgia" w:cs="Georgia"/>
          <w:i/>
          <w:color w:val="000000"/>
          <w:sz w:val="16"/>
          <w:szCs w:val="16"/>
        </w:rPr>
        <w:t>stanowisko)</w:t>
      </w:r>
    </w:p>
    <w:p w14:paraId="22CABC28" w14:textId="77777777" w:rsidR="00B5720F" w:rsidRPr="00E60300" w:rsidRDefault="00B5720F" w:rsidP="00B5720F">
      <w:pPr>
        <w:ind w:left="4248" w:firstLine="708"/>
        <w:jc w:val="both"/>
        <w:rPr>
          <w:rFonts w:ascii="Georgia" w:hAnsi="Georgia" w:cs="Georgia"/>
          <w:i/>
          <w:color w:val="000000"/>
          <w:sz w:val="16"/>
          <w:szCs w:val="16"/>
        </w:rPr>
      </w:pPr>
    </w:p>
    <w:p w14:paraId="56A100C7" w14:textId="77777777" w:rsidR="00B5720F" w:rsidRPr="00E60300" w:rsidRDefault="00B5720F" w:rsidP="00B5720F">
      <w:pPr>
        <w:spacing w:line="360" w:lineRule="auto"/>
        <w:jc w:val="both"/>
        <w:rPr>
          <w:rFonts w:ascii="Georgia" w:hAnsi="Georgia" w:cs="Georgia"/>
          <w:color w:val="000000"/>
          <w:sz w:val="20"/>
          <w:szCs w:val="20"/>
        </w:rPr>
      </w:pPr>
    </w:p>
    <w:p w14:paraId="79A7BF9C" w14:textId="301084D5" w:rsidR="00B5720F" w:rsidRPr="00BD1D84" w:rsidRDefault="00B5720F" w:rsidP="00B5720F">
      <w:pPr>
        <w:spacing w:line="360" w:lineRule="auto"/>
        <w:jc w:val="center"/>
        <w:rPr>
          <w:rFonts w:ascii="Georgia" w:hAnsi="Georgia"/>
          <w:color w:val="000000"/>
          <w:sz w:val="20"/>
          <w:szCs w:val="20"/>
        </w:rPr>
      </w:pPr>
      <w:r w:rsidRPr="00E60300">
        <w:rPr>
          <w:rFonts w:ascii="Georgia" w:hAnsi="Georgia" w:cs="Georgia"/>
          <w:color w:val="000000"/>
          <w:sz w:val="20"/>
          <w:szCs w:val="20"/>
        </w:rPr>
        <w:t xml:space="preserve">Niniejsza oferta dotyczy postępowania o udzielenie zamówienia publicznego </w:t>
      </w:r>
      <w:r w:rsidRPr="002B7984">
        <w:rPr>
          <w:rFonts w:ascii="Georgia" w:hAnsi="Georgia" w:cs="Georgia"/>
          <w:color w:val="000000"/>
          <w:sz w:val="20"/>
          <w:szCs w:val="20"/>
        </w:rPr>
        <w:t xml:space="preserve">znak: </w:t>
      </w:r>
      <w:r w:rsidRPr="002B7984">
        <w:rPr>
          <w:rStyle w:val="Domylnaczcionkaakapitu2"/>
          <w:rFonts w:ascii="Georgia" w:hAnsi="Georgia"/>
          <w:color w:val="000000"/>
          <w:sz w:val="20"/>
          <w:szCs w:val="20"/>
        </w:rPr>
        <w:t>ZP.26.1</w:t>
      </w:r>
      <w:r>
        <w:rPr>
          <w:rStyle w:val="Domylnaczcionkaakapitu2"/>
          <w:rFonts w:ascii="Georgia" w:hAnsi="Georgia"/>
          <w:color w:val="000000"/>
          <w:sz w:val="20"/>
          <w:szCs w:val="20"/>
        </w:rPr>
        <w:t>.</w:t>
      </w:r>
      <w:r w:rsidR="002342CA">
        <w:rPr>
          <w:rStyle w:val="Domylnaczcionkaakapitu2"/>
          <w:rFonts w:ascii="Georgia" w:hAnsi="Georgia"/>
          <w:color w:val="000000"/>
          <w:sz w:val="20"/>
          <w:szCs w:val="20"/>
        </w:rPr>
        <w:t>30</w:t>
      </w:r>
      <w:r w:rsidRPr="002B7984">
        <w:rPr>
          <w:rStyle w:val="Domylnaczcionkaakapitu2"/>
          <w:rFonts w:ascii="Georgia" w:hAnsi="Georgia"/>
          <w:color w:val="000000"/>
          <w:sz w:val="20"/>
          <w:szCs w:val="20"/>
        </w:rPr>
        <w:t>.202</w:t>
      </w:r>
      <w:r>
        <w:rPr>
          <w:rStyle w:val="Domylnaczcionkaakapitu2"/>
          <w:rFonts w:ascii="Georgia" w:hAnsi="Georgia"/>
          <w:color w:val="000000"/>
          <w:sz w:val="20"/>
          <w:szCs w:val="20"/>
        </w:rPr>
        <w:t>2</w:t>
      </w:r>
    </w:p>
    <w:p w14:paraId="336EC466" w14:textId="77777777" w:rsidR="00B5720F" w:rsidRDefault="00B5720F" w:rsidP="00B5720F">
      <w:pPr>
        <w:pStyle w:val="Tekstpodstawowy"/>
        <w:tabs>
          <w:tab w:val="left" w:pos="345"/>
        </w:tabs>
        <w:suppressAutoHyphens w:val="0"/>
        <w:spacing w:after="0" w:line="240" w:lineRule="auto"/>
        <w:jc w:val="both"/>
        <w:rPr>
          <w:rFonts w:ascii="Georgia" w:hAnsi="Georgia"/>
          <w:b w:val="0"/>
          <w:bCs w:val="0"/>
          <w:sz w:val="16"/>
          <w:szCs w:val="16"/>
          <w:lang w:val="pl-PL"/>
        </w:rPr>
      </w:pPr>
    </w:p>
    <w:p w14:paraId="3B71594B" w14:textId="55A974EE" w:rsidR="00B5720F" w:rsidRPr="004D3085" w:rsidRDefault="00B5720F" w:rsidP="00B5720F">
      <w:pPr>
        <w:autoSpaceDE w:val="0"/>
        <w:spacing w:line="240" w:lineRule="auto"/>
        <w:jc w:val="both"/>
        <w:rPr>
          <w:rFonts w:ascii="Georgia" w:hAnsi="Georgia"/>
          <w:b/>
          <w:bCs/>
          <w:kern w:val="2"/>
          <w:sz w:val="18"/>
          <w:szCs w:val="18"/>
          <w:lang w:val="en-US"/>
        </w:rPr>
      </w:pPr>
      <w:r w:rsidRPr="004D3085">
        <w:rPr>
          <w:rFonts w:ascii="Georgia" w:hAnsi="Georgia" w:cs="Georgia"/>
          <w:b/>
          <w:bCs/>
          <w:sz w:val="18"/>
          <w:szCs w:val="18"/>
        </w:rPr>
        <w:t xml:space="preserve">Pakiet nr </w:t>
      </w:r>
      <w:r>
        <w:rPr>
          <w:rFonts w:ascii="Georgia" w:hAnsi="Georgia" w:cs="Georgia"/>
          <w:b/>
          <w:bCs/>
          <w:sz w:val="18"/>
          <w:szCs w:val="18"/>
        </w:rPr>
        <w:t>….*</w:t>
      </w:r>
    </w:p>
    <w:tbl>
      <w:tblPr>
        <w:tblW w:w="10024" w:type="dxa"/>
        <w:tblInd w:w="-11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15"/>
        <w:gridCol w:w="1951"/>
        <w:gridCol w:w="660"/>
        <w:gridCol w:w="767"/>
        <w:gridCol w:w="907"/>
        <w:gridCol w:w="725"/>
        <w:gridCol w:w="907"/>
        <w:gridCol w:w="907"/>
        <w:gridCol w:w="772"/>
        <w:gridCol w:w="958"/>
        <w:gridCol w:w="1155"/>
      </w:tblGrid>
      <w:tr w:rsidR="00B5720F" w:rsidRPr="00B35D1B" w14:paraId="4C012A45" w14:textId="77777777" w:rsidTr="00005DA4">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067B5CBB" w14:textId="77777777" w:rsidR="00B5720F" w:rsidRPr="00B35D1B" w:rsidRDefault="00B5720F" w:rsidP="00005DA4">
            <w:pPr>
              <w:spacing w:line="240" w:lineRule="auto"/>
              <w:ind w:left="-108" w:firstLine="38"/>
              <w:jc w:val="center"/>
              <w:rPr>
                <w:rFonts w:ascii="Georgia" w:hAnsi="Georgia"/>
                <w:kern w:val="2"/>
                <w:sz w:val="16"/>
                <w:szCs w:val="16"/>
              </w:rPr>
            </w:pPr>
            <w:r w:rsidRPr="00B35D1B">
              <w:rPr>
                <w:rFonts w:ascii="Georgia" w:hAnsi="Georgia"/>
                <w:sz w:val="16"/>
                <w:szCs w:val="16"/>
              </w:rPr>
              <w:t>Lp.</w:t>
            </w:r>
          </w:p>
        </w:tc>
        <w:tc>
          <w:tcPr>
            <w:tcW w:w="1951" w:type="dxa"/>
            <w:tcBorders>
              <w:top w:val="single" w:sz="4" w:space="0" w:color="auto"/>
              <w:left w:val="single" w:sz="4" w:space="0" w:color="auto"/>
              <w:bottom w:val="single" w:sz="4" w:space="0" w:color="auto"/>
              <w:right w:val="single" w:sz="4" w:space="0" w:color="auto"/>
            </w:tcBorders>
            <w:noWrap/>
            <w:vAlign w:val="center"/>
          </w:tcPr>
          <w:p w14:paraId="45A1142D" w14:textId="77777777" w:rsidR="00B5720F" w:rsidRPr="00B35D1B" w:rsidRDefault="00B5720F" w:rsidP="00005DA4">
            <w:pPr>
              <w:spacing w:line="240" w:lineRule="auto"/>
              <w:ind w:left="7" w:right="110"/>
              <w:jc w:val="center"/>
              <w:rPr>
                <w:rFonts w:ascii="Georgia" w:hAnsi="Georgia"/>
                <w:kern w:val="2"/>
                <w:sz w:val="16"/>
                <w:szCs w:val="16"/>
              </w:rPr>
            </w:pPr>
            <w:r w:rsidRPr="00B35D1B">
              <w:rPr>
                <w:rFonts w:ascii="Georgia" w:hAnsi="Georgia"/>
                <w:sz w:val="16"/>
                <w:szCs w:val="16"/>
              </w:rPr>
              <w:t>Nazwa</w:t>
            </w:r>
          </w:p>
        </w:tc>
        <w:tc>
          <w:tcPr>
            <w:tcW w:w="660" w:type="dxa"/>
            <w:tcBorders>
              <w:top w:val="single" w:sz="4" w:space="0" w:color="auto"/>
              <w:left w:val="single" w:sz="4" w:space="0" w:color="auto"/>
              <w:bottom w:val="single" w:sz="4" w:space="0" w:color="auto"/>
              <w:right w:val="single" w:sz="4" w:space="0" w:color="auto"/>
            </w:tcBorders>
            <w:vAlign w:val="center"/>
          </w:tcPr>
          <w:p w14:paraId="4F8FDC90" w14:textId="77777777" w:rsidR="00B5720F" w:rsidRPr="00B35D1B" w:rsidRDefault="00B5720F" w:rsidP="00005DA4">
            <w:pPr>
              <w:spacing w:line="240" w:lineRule="auto"/>
              <w:ind w:left="7" w:right="99"/>
              <w:jc w:val="center"/>
              <w:rPr>
                <w:rFonts w:ascii="Georgia" w:hAnsi="Georgia"/>
                <w:kern w:val="2"/>
                <w:sz w:val="16"/>
                <w:szCs w:val="16"/>
              </w:rPr>
            </w:pPr>
            <w:r w:rsidRPr="00B35D1B">
              <w:rPr>
                <w:rFonts w:ascii="Georgia" w:hAnsi="Georgia"/>
                <w:sz w:val="16"/>
                <w:szCs w:val="16"/>
              </w:rPr>
              <w:t>Ilość (</w:t>
            </w:r>
            <w:proofErr w:type="spellStart"/>
            <w:r w:rsidRPr="00B35D1B">
              <w:rPr>
                <w:rFonts w:ascii="Georgia" w:hAnsi="Georgia"/>
                <w:sz w:val="16"/>
                <w:szCs w:val="16"/>
              </w:rPr>
              <w:t>szt</w:t>
            </w:r>
            <w:proofErr w:type="spellEnd"/>
            <w:r w:rsidRPr="00B35D1B">
              <w:rPr>
                <w:rFonts w:ascii="Georgia" w:hAnsi="Georgia"/>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tcPr>
          <w:p w14:paraId="5D0D4E76" w14:textId="77777777" w:rsidR="00B5720F" w:rsidRPr="00B35D1B" w:rsidRDefault="00B5720F" w:rsidP="00005DA4">
            <w:pPr>
              <w:spacing w:line="240" w:lineRule="auto"/>
              <w:ind w:left="7" w:right="99"/>
              <w:jc w:val="center"/>
              <w:rPr>
                <w:rFonts w:ascii="Georgia" w:hAnsi="Georgia"/>
                <w:kern w:val="2"/>
                <w:sz w:val="16"/>
                <w:szCs w:val="16"/>
              </w:rPr>
            </w:pPr>
            <w:r w:rsidRPr="00B35D1B">
              <w:rPr>
                <w:rFonts w:ascii="Georgia" w:hAnsi="Georgia"/>
                <w:sz w:val="16"/>
                <w:szCs w:val="16"/>
              </w:rPr>
              <w:t>Cena jedn. netto</w:t>
            </w:r>
          </w:p>
        </w:tc>
        <w:tc>
          <w:tcPr>
            <w:tcW w:w="907" w:type="dxa"/>
            <w:tcBorders>
              <w:top w:val="single" w:sz="4" w:space="0" w:color="auto"/>
              <w:left w:val="single" w:sz="4" w:space="0" w:color="auto"/>
              <w:bottom w:val="single" w:sz="4" w:space="0" w:color="auto"/>
              <w:right w:val="single" w:sz="4" w:space="0" w:color="auto"/>
            </w:tcBorders>
            <w:vAlign w:val="center"/>
          </w:tcPr>
          <w:p w14:paraId="6287F003" w14:textId="77777777" w:rsidR="00B5720F" w:rsidRPr="00B35D1B" w:rsidRDefault="00B5720F" w:rsidP="00005DA4">
            <w:pPr>
              <w:spacing w:line="240" w:lineRule="auto"/>
              <w:ind w:left="7" w:right="99"/>
              <w:jc w:val="center"/>
              <w:rPr>
                <w:rFonts w:ascii="Georgia" w:hAnsi="Georgia"/>
                <w:kern w:val="2"/>
                <w:sz w:val="16"/>
                <w:szCs w:val="16"/>
              </w:rPr>
            </w:pPr>
            <w:r w:rsidRPr="00B35D1B">
              <w:rPr>
                <w:rFonts w:ascii="Georgia" w:hAnsi="Georgia"/>
                <w:sz w:val="16"/>
                <w:szCs w:val="16"/>
              </w:rPr>
              <w:t>Wartość netto</w:t>
            </w:r>
          </w:p>
        </w:tc>
        <w:tc>
          <w:tcPr>
            <w:tcW w:w="725" w:type="dxa"/>
            <w:tcBorders>
              <w:top w:val="single" w:sz="4" w:space="0" w:color="auto"/>
              <w:left w:val="single" w:sz="4" w:space="0" w:color="auto"/>
              <w:bottom w:val="single" w:sz="4" w:space="0" w:color="auto"/>
              <w:right w:val="single" w:sz="4" w:space="0" w:color="auto"/>
            </w:tcBorders>
            <w:vAlign w:val="center"/>
          </w:tcPr>
          <w:p w14:paraId="140F998E" w14:textId="77777777" w:rsidR="00B5720F" w:rsidRPr="00B35D1B" w:rsidRDefault="00B5720F" w:rsidP="00005DA4">
            <w:pPr>
              <w:spacing w:line="240" w:lineRule="auto"/>
              <w:ind w:left="7" w:right="99"/>
              <w:jc w:val="center"/>
              <w:rPr>
                <w:rFonts w:ascii="Georgia" w:hAnsi="Georgia"/>
                <w:kern w:val="2"/>
                <w:sz w:val="16"/>
                <w:szCs w:val="16"/>
              </w:rPr>
            </w:pPr>
            <w:r w:rsidRPr="00B35D1B">
              <w:rPr>
                <w:rFonts w:ascii="Georgia" w:hAnsi="Georgia"/>
                <w:sz w:val="16"/>
                <w:szCs w:val="16"/>
              </w:rPr>
              <w:t>%VAT</w:t>
            </w:r>
          </w:p>
        </w:tc>
        <w:tc>
          <w:tcPr>
            <w:tcW w:w="907" w:type="dxa"/>
            <w:tcBorders>
              <w:top w:val="single" w:sz="4" w:space="0" w:color="auto"/>
              <w:left w:val="single" w:sz="4" w:space="0" w:color="auto"/>
              <w:bottom w:val="single" w:sz="4" w:space="0" w:color="auto"/>
              <w:right w:val="single" w:sz="4" w:space="0" w:color="auto"/>
            </w:tcBorders>
            <w:vAlign w:val="center"/>
          </w:tcPr>
          <w:p w14:paraId="358296BB" w14:textId="77777777" w:rsidR="00B5720F" w:rsidRPr="00B35D1B" w:rsidRDefault="00B5720F" w:rsidP="00005DA4">
            <w:pPr>
              <w:spacing w:line="240" w:lineRule="auto"/>
              <w:ind w:left="7" w:right="99"/>
              <w:jc w:val="center"/>
              <w:rPr>
                <w:rFonts w:ascii="Georgia" w:hAnsi="Georgia"/>
                <w:kern w:val="2"/>
                <w:sz w:val="16"/>
                <w:szCs w:val="16"/>
              </w:rPr>
            </w:pPr>
            <w:r w:rsidRPr="00B35D1B">
              <w:rPr>
                <w:rFonts w:ascii="Georgia" w:hAnsi="Georgia"/>
                <w:sz w:val="16"/>
                <w:szCs w:val="16"/>
              </w:rPr>
              <w:t>Wartość VAT</w:t>
            </w:r>
          </w:p>
        </w:tc>
        <w:tc>
          <w:tcPr>
            <w:tcW w:w="907" w:type="dxa"/>
            <w:tcBorders>
              <w:top w:val="single" w:sz="4" w:space="0" w:color="auto"/>
              <w:left w:val="single" w:sz="4" w:space="0" w:color="auto"/>
              <w:bottom w:val="single" w:sz="4" w:space="0" w:color="auto"/>
              <w:right w:val="single" w:sz="4" w:space="0" w:color="auto"/>
            </w:tcBorders>
            <w:vAlign w:val="center"/>
          </w:tcPr>
          <w:p w14:paraId="6DDD5BF9" w14:textId="77777777" w:rsidR="00B5720F" w:rsidRPr="00B35D1B" w:rsidRDefault="00B5720F" w:rsidP="00005DA4">
            <w:pPr>
              <w:spacing w:line="240" w:lineRule="auto"/>
              <w:ind w:left="7" w:right="99"/>
              <w:jc w:val="center"/>
              <w:rPr>
                <w:rFonts w:ascii="Georgia" w:hAnsi="Georgia"/>
                <w:kern w:val="2"/>
                <w:sz w:val="16"/>
                <w:szCs w:val="16"/>
              </w:rPr>
            </w:pPr>
            <w:r w:rsidRPr="00B35D1B">
              <w:rPr>
                <w:rFonts w:ascii="Georgia" w:hAnsi="Georgia"/>
                <w:sz w:val="16"/>
                <w:szCs w:val="16"/>
              </w:rPr>
              <w:t>Wartość brutto</w:t>
            </w:r>
          </w:p>
        </w:tc>
        <w:tc>
          <w:tcPr>
            <w:tcW w:w="772" w:type="dxa"/>
            <w:tcBorders>
              <w:top w:val="single" w:sz="4" w:space="0" w:color="auto"/>
              <w:left w:val="single" w:sz="4" w:space="0" w:color="auto"/>
              <w:bottom w:val="single" w:sz="4" w:space="0" w:color="auto"/>
              <w:right w:val="single" w:sz="4" w:space="0" w:color="auto"/>
            </w:tcBorders>
            <w:vAlign w:val="center"/>
          </w:tcPr>
          <w:p w14:paraId="601E49B4" w14:textId="77777777" w:rsidR="00B5720F" w:rsidRPr="00B35D1B" w:rsidRDefault="00B5720F" w:rsidP="00005DA4">
            <w:pPr>
              <w:spacing w:line="240" w:lineRule="auto"/>
              <w:ind w:left="7" w:right="99"/>
              <w:jc w:val="center"/>
              <w:rPr>
                <w:rFonts w:ascii="Georgia" w:hAnsi="Georgia"/>
                <w:kern w:val="2"/>
                <w:sz w:val="16"/>
                <w:szCs w:val="16"/>
              </w:rPr>
            </w:pPr>
            <w:r w:rsidRPr="00B35D1B">
              <w:rPr>
                <w:rFonts w:ascii="Georgia" w:hAnsi="Georgia"/>
                <w:sz w:val="16"/>
                <w:szCs w:val="16"/>
              </w:rPr>
              <w:t xml:space="preserve">Nazwa </w:t>
            </w:r>
            <w:proofErr w:type="spellStart"/>
            <w:r w:rsidRPr="00B35D1B">
              <w:rPr>
                <w:rFonts w:ascii="Georgia" w:hAnsi="Georgia"/>
                <w:sz w:val="16"/>
                <w:szCs w:val="16"/>
              </w:rPr>
              <w:t>handl</w:t>
            </w:r>
            <w:proofErr w:type="spellEnd"/>
            <w:r w:rsidRPr="00B35D1B">
              <w:rPr>
                <w:rFonts w:ascii="Georgia" w:hAnsi="Georgia"/>
                <w:sz w:val="16"/>
                <w:szCs w:val="16"/>
              </w:rPr>
              <w:t>.</w:t>
            </w:r>
          </w:p>
        </w:tc>
        <w:tc>
          <w:tcPr>
            <w:tcW w:w="958" w:type="dxa"/>
            <w:tcBorders>
              <w:top w:val="single" w:sz="4" w:space="0" w:color="auto"/>
              <w:left w:val="single" w:sz="4" w:space="0" w:color="auto"/>
              <w:bottom w:val="single" w:sz="4" w:space="0" w:color="auto"/>
              <w:right w:val="single" w:sz="4" w:space="0" w:color="auto"/>
            </w:tcBorders>
            <w:vAlign w:val="center"/>
          </w:tcPr>
          <w:p w14:paraId="04FE6E1D" w14:textId="77777777" w:rsidR="00B5720F" w:rsidRPr="00B35D1B" w:rsidRDefault="00B5720F" w:rsidP="00005DA4">
            <w:pPr>
              <w:spacing w:line="240" w:lineRule="auto"/>
              <w:ind w:left="7" w:right="99"/>
              <w:jc w:val="center"/>
              <w:rPr>
                <w:rFonts w:ascii="Georgia" w:hAnsi="Georgia"/>
                <w:kern w:val="2"/>
                <w:sz w:val="16"/>
                <w:szCs w:val="16"/>
              </w:rPr>
            </w:pPr>
            <w:r w:rsidRPr="00B35D1B">
              <w:rPr>
                <w:rFonts w:ascii="Georgia" w:hAnsi="Georgia"/>
                <w:sz w:val="16"/>
                <w:szCs w:val="16"/>
              </w:rPr>
              <w:t>Typ/ model – jeśli dotyczy</w:t>
            </w:r>
          </w:p>
        </w:tc>
        <w:tc>
          <w:tcPr>
            <w:tcW w:w="1155" w:type="dxa"/>
            <w:tcBorders>
              <w:top w:val="single" w:sz="4" w:space="0" w:color="auto"/>
              <w:left w:val="single" w:sz="4" w:space="0" w:color="auto"/>
              <w:bottom w:val="single" w:sz="4" w:space="0" w:color="auto"/>
              <w:right w:val="single" w:sz="4" w:space="0" w:color="auto"/>
            </w:tcBorders>
            <w:vAlign w:val="center"/>
          </w:tcPr>
          <w:p w14:paraId="2FD2FB58" w14:textId="77777777" w:rsidR="00B5720F" w:rsidRPr="00B35D1B" w:rsidRDefault="00B5720F" w:rsidP="00005DA4">
            <w:pPr>
              <w:spacing w:line="240" w:lineRule="auto"/>
              <w:ind w:right="99"/>
              <w:jc w:val="center"/>
              <w:rPr>
                <w:rFonts w:ascii="Georgia" w:hAnsi="Georgia"/>
                <w:kern w:val="2"/>
                <w:sz w:val="16"/>
                <w:szCs w:val="16"/>
              </w:rPr>
            </w:pPr>
            <w:r w:rsidRPr="00B35D1B">
              <w:rPr>
                <w:rFonts w:ascii="Georgia" w:hAnsi="Georgia"/>
                <w:sz w:val="16"/>
                <w:szCs w:val="16"/>
              </w:rPr>
              <w:t>Nazwa Producenta</w:t>
            </w:r>
          </w:p>
        </w:tc>
      </w:tr>
      <w:tr w:rsidR="00B5720F" w:rsidRPr="00B35D1B" w14:paraId="3569EBF1" w14:textId="77777777" w:rsidTr="00005DA4">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63BF87F5" w14:textId="77777777" w:rsidR="00B5720F" w:rsidRPr="00B35D1B" w:rsidRDefault="00B5720F">
            <w:pPr>
              <w:numPr>
                <w:ilvl w:val="0"/>
                <w:numId w:val="57"/>
              </w:numPr>
              <w:spacing w:line="240" w:lineRule="auto"/>
              <w:jc w:val="center"/>
              <w:rPr>
                <w:rFonts w:ascii="Georgia" w:hAnsi="Georgia"/>
                <w:kern w:val="2"/>
                <w:sz w:val="16"/>
                <w:szCs w:val="16"/>
              </w:rPr>
            </w:pPr>
          </w:p>
        </w:tc>
        <w:tc>
          <w:tcPr>
            <w:tcW w:w="1951" w:type="dxa"/>
            <w:tcBorders>
              <w:top w:val="single" w:sz="4" w:space="0" w:color="auto"/>
              <w:left w:val="single" w:sz="4" w:space="0" w:color="auto"/>
              <w:bottom w:val="single" w:sz="4" w:space="0" w:color="auto"/>
              <w:right w:val="single" w:sz="4" w:space="0" w:color="auto"/>
            </w:tcBorders>
            <w:noWrap/>
          </w:tcPr>
          <w:p w14:paraId="45CFBB9D" w14:textId="77777777" w:rsidR="00B5720F" w:rsidRPr="00B35D1B" w:rsidRDefault="00B5720F" w:rsidP="00005DA4">
            <w:pPr>
              <w:spacing w:line="240" w:lineRule="auto"/>
              <w:rPr>
                <w:rFonts w:ascii="Georgia" w:hAnsi="Georgia"/>
                <w:sz w:val="16"/>
                <w:szCs w:val="16"/>
              </w:rPr>
            </w:pPr>
          </w:p>
        </w:tc>
        <w:tc>
          <w:tcPr>
            <w:tcW w:w="660" w:type="dxa"/>
            <w:tcBorders>
              <w:top w:val="single" w:sz="4" w:space="0" w:color="auto"/>
              <w:left w:val="single" w:sz="4" w:space="0" w:color="auto"/>
              <w:bottom w:val="single" w:sz="4" w:space="0" w:color="auto"/>
              <w:right w:val="single" w:sz="4" w:space="0" w:color="auto"/>
            </w:tcBorders>
            <w:vAlign w:val="center"/>
          </w:tcPr>
          <w:p w14:paraId="4D5D484E" w14:textId="77777777" w:rsidR="00B5720F" w:rsidRPr="00B35D1B" w:rsidRDefault="00B5720F" w:rsidP="00005DA4">
            <w:pPr>
              <w:spacing w:line="240" w:lineRule="auto"/>
              <w:ind w:left="7" w:right="99"/>
              <w:jc w:val="center"/>
              <w:rPr>
                <w:rFonts w:ascii="Georgia" w:hAnsi="Georgia"/>
                <w:kern w:val="2"/>
                <w:sz w:val="16"/>
                <w:szCs w:val="16"/>
              </w:rPr>
            </w:pPr>
          </w:p>
        </w:tc>
        <w:tc>
          <w:tcPr>
            <w:tcW w:w="767" w:type="dxa"/>
            <w:tcBorders>
              <w:top w:val="single" w:sz="4" w:space="0" w:color="auto"/>
              <w:left w:val="single" w:sz="4" w:space="0" w:color="auto"/>
              <w:bottom w:val="single" w:sz="4" w:space="0" w:color="auto"/>
              <w:right w:val="single" w:sz="4" w:space="0" w:color="auto"/>
            </w:tcBorders>
            <w:vAlign w:val="center"/>
          </w:tcPr>
          <w:p w14:paraId="0EABC31D" w14:textId="77777777" w:rsidR="00B5720F" w:rsidRPr="00B35D1B" w:rsidRDefault="00B5720F" w:rsidP="00005DA4">
            <w:pPr>
              <w:spacing w:line="240" w:lineRule="auto"/>
              <w:ind w:left="7" w:right="99"/>
              <w:rPr>
                <w:rFonts w:ascii="Georgia" w:hAnsi="Georgia"/>
                <w:kern w:val="2"/>
                <w:sz w:val="16"/>
                <w:szCs w:val="16"/>
              </w:rPr>
            </w:pPr>
          </w:p>
        </w:tc>
        <w:tc>
          <w:tcPr>
            <w:tcW w:w="907" w:type="dxa"/>
            <w:tcBorders>
              <w:top w:val="single" w:sz="4" w:space="0" w:color="auto"/>
              <w:left w:val="single" w:sz="4" w:space="0" w:color="auto"/>
              <w:bottom w:val="single" w:sz="4" w:space="0" w:color="auto"/>
              <w:right w:val="single" w:sz="4" w:space="0" w:color="auto"/>
            </w:tcBorders>
            <w:vAlign w:val="center"/>
          </w:tcPr>
          <w:p w14:paraId="6E68DCCA" w14:textId="77777777" w:rsidR="00B5720F" w:rsidRPr="00B35D1B" w:rsidRDefault="00B5720F" w:rsidP="00005DA4">
            <w:pPr>
              <w:spacing w:line="240" w:lineRule="auto"/>
              <w:ind w:left="7" w:right="99"/>
              <w:rPr>
                <w:rFonts w:ascii="Georgia" w:hAnsi="Georgia"/>
                <w:kern w:val="2"/>
                <w:sz w:val="16"/>
                <w:szCs w:val="16"/>
              </w:rPr>
            </w:pPr>
          </w:p>
        </w:tc>
        <w:tc>
          <w:tcPr>
            <w:tcW w:w="725" w:type="dxa"/>
            <w:tcBorders>
              <w:top w:val="single" w:sz="4" w:space="0" w:color="auto"/>
              <w:left w:val="single" w:sz="4" w:space="0" w:color="auto"/>
              <w:bottom w:val="single" w:sz="4" w:space="0" w:color="auto"/>
              <w:right w:val="single" w:sz="4" w:space="0" w:color="auto"/>
            </w:tcBorders>
            <w:vAlign w:val="center"/>
          </w:tcPr>
          <w:p w14:paraId="47EB267F" w14:textId="77777777" w:rsidR="00B5720F" w:rsidRPr="00B35D1B" w:rsidRDefault="00B5720F" w:rsidP="00005DA4">
            <w:pPr>
              <w:spacing w:line="240" w:lineRule="auto"/>
              <w:ind w:left="7" w:right="99"/>
              <w:rPr>
                <w:rFonts w:ascii="Georgia" w:hAnsi="Georgia"/>
                <w:kern w:val="2"/>
                <w:sz w:val="16"/>
                <w:szCs w:val="16"/>
              </w:rPr>
            </w:pPr>
          </w:p>
        </w:tc>
        <w:tc>
          <w:tcPr>
            <w:tcW w:w="907" w:type="dxa"/>
            <w:tcBorders>
              <w:top w:val="single" w:sz="4" w:space="0" w:color="auto"/>
              <w:left w:val="single" w:sz="4" w:space="0" w:color="auto"/>
              <w:bottom w:val="single" w:sz="4" w:space="0" w:color="auto"/>
              <w:right w:val="single" w:sz="4" w:space="0" w:color="auto"/>
            </w:tcBorders>
            <w:vAlign w:val="center"/>
          </w:tcPr>
          <w:p w14:paraId="2330AC62" w14:textId="77777777" w:rsidR="00B5720F" w:rsidRPr="00B35D1B" w:rsidRDefault="00B5720F" w:rsidP="00005DA4">
            <w:pPr>
              <w:spacing w:line="240" w:lineRule="auto"/>
              <w:ind w:left="7" w:right="99"/>
              <w:rPr>
                <w:rFonts w:ascii="Georgia" w:hAnsi="Georgia"/>
                <w:kern w:val="2"/>
                <w:sz w:val="16"/>
                <w:szCs w:val="16"/>
              </w:rPr>
            </w:pPr>
          </w:p>
        </w:tc>
        <w:tc>
          <w:tcPr>
            <w:tcW w:w="907" w:type="dxa"/>
            <w:tcBorders>
              <w:top w:val="single" w:sz="4" w:space="0" w:color="auto"/>
              <w:left w:val="single" w:sz="4" w:space="0" w:color="auto"/>
              <w:bottom w:val="single" w:sz="4" w:space="0" w:color="auto"/>
              <w:right w:val="single" w:sz="4" w:space="0" w:color="auto"/>
            </w:tcBorders>
            <w:vAlign w:val="center"/>
          </w:tcPr>
          <w:p w14:paraId="1D51E1B4" w14:textId="77777777" w:rsidR="00B5720F" w:rsidRPr="00B35D1B" w:rsidRDefault="00B5720F" w:rsidP="00005DA4">
            <w:pPr>
              <w:spacing w:line="240" w:lineRule="auto"/>
              <w:ind w:left="7" w:right="99"/>
              <w:rPr>
                <w:rFonts w:ascii="Georgia" w:hAnsi="Georgia"/>
                <w:kern w:val="2"/>
                <w:sz w:val="16"/>
                <w:szCs w:val="16"/>
              </w:rPr>
            </w:pPr>
          </w:p>
        </w:tc>
        <w:tc>
          <w:tcPr>
            <w:tcW w:w="772" w:type="dxa"/>
            <w:tcBorders>
              <w:top w:val="single" w:sz="4" w:space="0" w:color="auto"/>
              <w:left w:val="single" w:sz="4" w:space="0" w:color="auto"/>
              <w:bottom w:val="single" w:sz="4" w:space="0" w:color="auto"/>
              <w:right w:val="single" w:sz="4" w:space="0" w:color="auto"/>
            </w:tcBorders>
            <w:vAlign w:val="center"/>
          </w:tcPr>
          <w:p w14:paraId="694C6F69" w14:textId="77777777" w:rsidR="00B5720F" w:rsidRPr="00B35D1B" w:rsidRDefault="00B5720F" w:rsidP="00005DA4">
            <w:pPr>
              <w:spacing w:line="240" w:lineRule="auto"/>
              <w:ind w:left="7" w:right="99"/>
              <w:rPr>
                <w:rFonts w:ascii="Georgia" w:hAnsi="Georgia"/>
                <w:kern w:val="2"/>
                <w:sz w:val="16"/>
                <w:szCs w:val="16"/>
              </w:rPr>
            </w:pPr>
          </w:p>
        </w:tc>
        <w:tc>
          <w:tcPr>
            <w:tcW w:w="958" w:type="dxa"/>
            <w:tcBorders>
              <w:top w:val="single" w:sz="4" w:space="0" w:color="auto"/>
              <w:left w:val="single" w:sz="4" w:space="0" w:color="auto"/>
              <w:bottom w:val="single" w:sz="4" w:space="0" w:color="auto"/>
              <w:right w:val="single" w:sz="4" w:space="0" w:color="auto"/>
            </w:tcBorders>
            <w:vAlign w:val="center"/>
          </w:tcPr>
          <w:p w14:paraId="345AF1C0" w14:textId="77777777" w:rsidR="00B5720F" w:rsidRPr="00B35D1B" w:rsidRDefault="00B5720F" w:rsidP="00005DA4">
            <w:pPr>
              <w:spacing w:line="240" w:lineRule="auto"/>
              <w:ind w:left="7" w:right="99"/>
              <w:rPr>
                <w:rFonts w:ascii="Georgia" w:hAnsi="Georgia"/>
                <w:kern w:val="2"/>
                <w:sz w:val="16"/>
                <w:szCs w:val="16"/>
              </w:rPr>
            </w:pPr>
          </w:p>
        </w:tc>
        <w:tc>
          <w:tcPr>
            <w:tcW w:w="1155" w:type="dxa"/>
            <w:tcBorders>
              <w:top w:val="single" w:sz="4" w:space="0" w:color="auto"/>
              <w:left w:val="single" w:sz="4" w:space="0" w:color="auto"/>
              <w:bottom w:val="single" w:sz="4" w:space="0" w:color="auto"/>
              <w:right w:val="single" w:sz="4" w:space="0" w:color="auto"/>
            </w:tcBorders>
            <w:vAlign w:val="center"/>
          </w:tcPr>
          <w:p w14:paraId="1FF92E17" w14:textId="77777777" w:rsidR="00B5720F" w:rsidRPr="00B35D1B" w:rsidRDefault="00B5720F" w:rsidP="00005DA4">
            <w:pPr>
              <w:spacing w:line="240" w:lineRule="auto"/>
              <w:ind w:left="7" w:right="99"/>
              <w:rPr>
                <w:rFonts w:ascii="Georgia" w:hAnsi="Georgia"/>
                <w:kern w:val="2"/>
                <w:sz w:val="16"/>
                <w:szCs w:val="16"/>
              </w:rPr>
            </w:pPr>
          </w:p>
        </w:tc>
      </w:tr>
      <w:tr w:rsidR="00B5720F" w:rsidRPr="00B35D1B" w14:paraId="79D4DE0A" w14:textId="77777777" w:rsidTr="00005DA4">
        <w:trPr>
          <w:trHeight w:val="255"/>
        </w:trPr>
        <w:tc>
          <w:tcPr>
            <w:tcW w:w="3693" w:type="dxa"/>
            <w:gridSpan w:val="4"/>
            <w:tcBorders>
              <w:top w:val="single" w:sz="4" w:space="0" w:color="auto"/>
              <w:left w:val="single" w:sz="4" w:space="0" w:color="auto"/>
              <w:bottom w:val="single" w:sz="4" w:space="0" w:color="auto"/>
              <w:right w:val="single" w:sz="4" w:space="0" w:color="auto"/>
            </w:tcBorders>
            <w:vAlign w:val="center"/>
          </w:tcPr>
          <w:p w14:paraId="3B8D503F" w14:textId="77777777" w:rsidR="00B5720F" w:rsidRPr="00B35D1B" w:rsidRDefault="00B5720F" w:rsidP="00005DA4">
            <w:pPr>
              <w:suppressAutoHyphens w:val="0"/>
              <w:spacing w:line="240" w:lineRule="auto"/>
              <w:jc w:val="right"/>
              <w:rPr>
                <w:rFonts w:ascii="Georgia" w:hAnsi="Georgia"/>
                <w:kern w:val="0"/>
                <w:sz w:val="16"/>
                <w:szCs w:val="16"/>
                <w:lang w:eastAsia="pl-PL"/>
              </w:rPr>
            </w:pPr>
            <w:r w:rsidRPr="00B35D1B">
              <w:rPr>
                <w:rFonts w:ascii="Georgia" w:hAnsi="Georgia"/>
                <w:kern w:val="0"/>
                <w:sz w:val="16"/>
                <w:szCs w:val="16"/>
                <w:lang w:eastAsia="pl-PL"/>
              </w:rPr>
              <w:t>RAZEM:</w:t>
            </w:r>
          </w:p>
        </w:tc>
        <w:tc>
          <w:tcPr>
            <w:tcW w:w="907" w:type="dxa"/>
            <w:tcBorders>
              <w:top w:val="single" w:sz="4" w:space="0" w:color="auto"/>
              <w:left w:val="single" w:sz="4" w:space="0" w:color="auto"/>
              <w:bottom w:val="single" w:sz="4" w:space="0" w:color="auto"/>
              <w:right w:val="single" w:sz="4" w:space="0" w:color="auto"/>
            </w:tcBorders>
            <w:vAlign w:val="center"/>
          </w:tcPr>
          <w:p w14:paraId="374C569B" w14:textId="77777777" w:rsidR="00B5720F" w:rsidRPr="00B35D1B" w:rsidRDefault="00B5720F" w:rsidP="00005DA4">
            <w:pPr>
              <w:spacing w:line="240" w:lineRule="auto"/>
              <w:ind w:left="7" w:right="99"/>
              <w:jc w:val="center"/>
              <w:rPr>
                <w:rFonts w:ascii="Georgia" w:hAnsi="Georgia"/>
                <w:kern w:val="2"/>
                <w:sz w:val="16"/>
                <w:szCs w:val="16"/>
              </w:rPr>
            </w:pPr>
          </w:p>
        </w:tc>
        <w:tc>
          <w:tcPr>
            <w:tcW w:w="725" w:type="dxa"/>
            <w:tcBorders>
              <w:top w:val="single" w:sz="4" w:space="0" w:color="auto"/>
              <w:left w:val="single" w:sz="4" w:space="0" w:color="auto"/>
              <w:bottom w:val="single" w:sz="4" w:space="0" w:color="auto"/>
              <w:right w:val="single" w:sz="4" w:space="0" w:color="auto"/>
            </w:tcBorders>
            <w:vAlign w:val="center"/>
          </w:tcPr>
          <w:p w14:paraId="06A34A5C" w14:textId="77777777" w:rsidR="00B5720F" w:rsidRPr="00B35D1B" w:rsidRDefault="00B5720F" w:rsidP="00005DA4">
            <w:pPr>
              <w:spacing w:line="240" w:lineRule="auto"/>
              <w:ind w:left="7" w:right="99"/>
              <w:jc w:val="center"/>
              <w:rPr>
                <w:rFonts w:ascii="Georgia" w:hAnsi="Georgia"/>
                <w:kern w:val="2"/>
                <w:sz w:val="16"/>
                <w:szCs w:val="16"/>
              </w:rPr>
            </w:pPr>
            <w:r w:rsidRPr="00B35D1B">
              <w:rPr>
                <w:rFonts w:ascii="Georgia" w:hAnsi="Georgia"/>
                <w:sz w:val="16"/>
                <w:szCs w:val="16"/>
              </w:rPr>
              <w:t>x</w:t>
            </w:r>
          </w:p>
        </w:tc>
        <w:tc>
          <w:tcPr>
            <w:tcW w:w="907" w:type="dxa"/>
            <w:tcBorders>
              <w:top w:val="single" w:sz="4" w:space="0" w:color="auto"/>
              <w:left w:val="single" w:sz="4" w:space="0" w:color="auto"/>
              <w:bottom w:val="single" w:sz="4" w:space="0" w:color="auto"/>
              <w:right w:val="single" w:sz="4" w:space="0" w:color="auto"/>
            </w:tcBorders>
            <w:vAlign w:val="center"/>
          </w:tcPr>
          <w:p w14:paraId="41685AED" w14:textId="77777777" w:rsidR="00B5720F" w:rsidRPr="00B35D1B" w:rsidRDefault="00B5720F" w:rsidP="00005DA4">
            <w:pPr>
              <w:spacing w:line="240" w:lineRule="auto"/>
              <w:ind w:left="7" w:right="99"/>
              <w:jc w:val="center"/>
              <w:rPr>
                <w:rFonts w:ascii="Georgia" w:hAnsi="Georgia"/>
                <w:kern w:val="2"/>
                <w:sz w:val="16"/>
                <w:szCs w:val="16"/>
              </w:rPr>
            </w:pPr>
          </w:p>
        </w:tc>
        <w:tc>
          <w:tcPr>
            <w:tcW w:w="907" w:type="dxa"/>
            <w:tcBorders>
              <w:top w:val="single" w:sz="4" w:space="0" w:color="auto"/>
              <w:left w:val="single" w:sz="4" w:space="0" w:color="auto"/>
              <w:bottom w:val="single" w:sz="4" w:space="0" w:color="auto"/>
              <w:right w:val="single" w:sz="4" w:space="0" w:color="auto"/>
            </w:tcBorders>
            <w:vAlign w:val="center"/>
          </w:tcPr>
          <w:p w14:paraId="5B751614" w14:textId="77777777" w:rsidR="00B5720F" w:rsidRPr="00B35D1B" w:rsidRDefault="00B5720F" w:rsidP="00005DA4">
            <w:pPr>
              <w:spacing w:line="240" w:lineRule="auto"/>
              <w:ind w:left="7" w:right="99"/>
              <w:jc w:val="center"/>
              <w:rPr>
                <w:rFonts w:ascii="Georgia" w:hAnsi="Georgia"/>
                <w:kern w:val="2"/>
                <w:sz w:val="16"/>
                <w:szCs w:val="16"/>
              </w:rPr>
            </w:pPr>
          </w:p>
        </w:tc>
        <w:tc>
          <w:tcPr>
            <w:tcW w:w="772" w:type="dxa"/>
            <w:tcBorders>
              <w:top w:val="single" w:sz="4" w:space="0" w:color="auto"/>
              <w:left w:val="single" w:sz="4" w:space="0" w:color="auto"/>
              <w:bottom w:val="single" w:sz="4" w:space="0" w:color="auto"/>
              <w:right w:val="single" w:sz="4" w:space="0" w:color="auto"/>
            </w:tcBorders>
            <w:vAlign w:val="center"/>
          </w:tcPr>
          <w:p w14:paraId="35DCF141" w14:textId="77777777" w:rsidR="00B5720F" w:rsidRPr="00B35D1B" w:rsidRDefault="00B5720F" w:rsidP="00005DA4">
            <w:pPr>
              <w:spacing w:line="240" w:lineRule="auto"/>
              <w:ind w:left="7" w:right="99"/>
              <w:jc w:val="center"/>
              <w:rPr>
                <w:rFonts w:ascii="Georgia" w:hAnsi="Georgia"/>
                <w:kern w:val="2"/>
                <w:sz w:val="16"/>
                <w:szCs w:val="16"/>
              </w:rPr>
            </w:pPr>
            <w:r w:rsidRPr="00B35D1B">
              <w:rPr>
                <w:rFonts w:ascii="Georgia" w:hAnsi="Georgia"/>
                <w:sz w:val="16"/>
                <w:szCs w:val="16"/>
              </w:rPr>
              <w:t>x</w:t>
            </w:r>
          </w:p>
        </w:tc>
        <w:tc>
          <w:tcPr>
            <w:tcW w:w="958" w:type="dxa"/>
            <w:tcBorders>
              <w:top w:val="single" w:sz="4" w:space="0" w:color="auto"/>
              <w:left w:val="single" w:sz="4" w:space="0" w:color="auto"/>
              <w:bottom w:val="single" w:sz="4" w:space="0" w:color="auto"/>
              <w:right w:val="single" w:sz="4" w:space="0" w:color="auto"/>
            </w:tcBorders>
            <w:vAlign w:val="center"/>
          </w:tcPr>
          <w:p w14:paraId="78202B58" w14:textId="77777777" w:rsidR="00B5720F" w:rsidRPr="00B35D1B" w:rsidRDefault="00B5720F" w:rsidP="00005DA4">
            <w:pPr>
              <w:spacing w:line="240" w:lineRule="auto"/>
              <w:ind w:left="7" w:right="99"/>
              <w:jc w:val="center"/>
              <w:rPr>
                <w:rFonts w:ascii="Georgia" w:hAnsi="Georgia"/>
                <w:kern w:val="2"/>
                <w:sz w:val="16"/>
                <w:szCs w:val="16"/>
              </w:rPr>
            </w:pPr>
            <w:r w:rsidRPr="00B35D1B">
              <w:rPr>
                <w:rFonts w:ascii="Georgia" w:hAnsi="Georgia"/>
                <w:sz w:val="16"/>
                <w:szCs w:val="16"/>
              </w:rPr>
              <w:t>x</w:t>
            </w:r>
          </w:p>
        </w:tc>
        <w:tc>
          <w:tcPr>
            <w:tcW w:w="1155" w:type="dxa"/>
            <w:tcBorders>
              <w:top w:val="single" w:sz="4" w:space="0" w:color="auto"/>
              <w:left w:val="single" w:sz="4" w:space="0" w:color="auto"/>
              <w:bottom w:val="single" w:sz="4" w:space="0" w:color="auto"/>
              <w:right w:val="single" w:sz="4" w:space="0" w:color="auto"/>
            </w:tcBorders>
            <w:vAlign w:val="center"/>
          </w:tcPr>
          <w:p w14:paraId="052BBBEB" w14:textId="77777777" w:rsidR="00B5720F" w:rsidRPr="00B35D1B" w:rsidRDefault="00B5720F" w:rsidP="00005DA4">
            <w:pPr>
              <w:spacing w:line="240" w:lineRule="auto"/>
              <w:ind w:left="7" w:right="99"/>
              <w:jc w:val="center"/>
              <w:rPr>
                <w:rFonts w:ascii="Georgia" w:hAnsi="Georgia"/>
                <w:kern w:val="2"/>
                <w:sz w:val="16"/>
                <w:szCs w:val="16"/>
              </w:rPr>
            </w:pPr>
            <w:r w:rsidRPr="00B35D1B">
              <w:rPr>
                <w:rFonts w:ascii="Georgia" w:hAnsi="Georgia"/>
                <w:sz w:val="16"/>
                <w:szCs w:val="16"/>
              </w:rPr>
              <w:t>x</w:t>
            </w:r>
          </w:p>
        </w:tc>
      </w:tr>
    </w:tbl>
    <w:p w14:paraId="0CE7D6C2" w14:textId="618EAB50" w:rsidR="00B5720F" w:rsidRDefault="00B35D1B" w:rsidP="00B5720F">
      <w:pPr>
        <w:pStyle w:val="Tekstpodstawowy"/>
        <w:spacing w:line="360" w:lineRule="auto"/>
        <w:rPr>
          <w:rFonts w:ascii="Georgia" w:hAnsi="Georgia" w:cs="Georgia"/>
          <w:b w:val="0"/>
          <w:bCs w:val="0"/>
          <w:sz w:val="18"/>
          <w:szCs w:val="20"/>
          <w:lang w:val="pl-PL"/>
        </w:rPr>
      </w:pPr>
      <w:r w:rsidRPr="000A518E">
        <w:rPr>
          <w:rFonts w:ascii="Georgia" w:hAnsi="Georgia" w:cs="Georgia"/>
          <w:b w:val="0"/>
          <w:bCs w:val="0"/>
          <w:sz w:val="18"/>
          <w:szCs w:val="20"/>
          <w:lang w:val="pl-PL"/>
        </w:rPr>
        <w:t>*</w:t>
      </w:r>
      <w:r w:rsidR="00B5720F" w:rsidRPr="000A518E">
        <w:rPr>
          <w:rFonts w:ascii="Georgia" w:hAnsi="Georgia" w:cs="Georgia"/>
          <w:b w:val="0"/>
          <w:bCs w:val="0"/>
          <w:sz w:val="18"/>
          <w:szCs w:val="20"/>
          <w:lang w:val="pl-PL"/>
        </w:rPr>
        <w:t>Tabelę należy powtórzyć dla każdego oferowanego Pakietu osobno z wyszczególnieniem każdej pozycji zgodnie z Opisem przedmiotu zamówienia.</w:t>
      </w:r>
      <w:r w:rsidR="00B5720F" w:rsidRPr="00B35D1B">
        <w:rPr>
          <w:rFonts w:ascii="Georgia" w:hAnsi="Georgia" w:cs="Georgia"/>
          <w:b w:val="0"/>
          <w:bCs w:val="0"/>
          <w:sz w:val="18"/>
          <w:szCs w:val="20"/>
          <w:lang w:val="pl-PL"/>
        </w:rPr>
        <w:t xml:space="preserve"> </w:t>
      </w:r>
    </w:p>
    <w:p w14:paraId="394EF4B4" w14:textId="77777777" w:rsidR="00827B2F" w:rsidRPr="00B35D1B" w:rsidRDefault="00827B2F" w:rsidP="00B5720F">
      <w:pPr>
        <w:pStyle w:val="Tekstpodstawowy"/>
        <w:spacing w:line="360" w:lineRule="auto"/>
        <w:rPr>
          <w:rFonts w:ascii="Georgia" w:hAnsi="Georgia" w:cs="Georgia"/>
          <w:b w:val="0"/>
          <w:bCs w:val="0"/>
          <w:sz w:val="18"/>
          <w:szCs w:val="20"/>
          <w:lang w:val="pl-PL"/>
        </w:rPr>
      </w:pPr>
    </w:p>
    <w:p w14:paraId="352682D4" w14:textId="77777777" w:rsidR="00B5720F" w:rsidRPr="00DA5FB5" w:rsidRDefault="00B5720F">
      <w:pPr>
        <w:pStyle w:val="Tekstpodstawowy"/>
        <w:numPr>
          <w:ilvl w:val="0"/>
          <w:numId w:val="56"/>
        </w:numPr>
        <w:tabs>
          <w:tab w:val="left" w:pos="600"/>
        </w:tabs>
        <w:spacing w:after="0" w:line="360" w:lineRule="auto"/>
        <w:ind w:left="0" w:firstLine="0"/>
        <w:rPr>
          <w:rFonts w:ascii="Georgia" w:hAnsi="Georgia"/>
          <w:b w:val="0"/>
          <w:bCs w:val="0"/>
          <w:i w:val="0"/>
          <w:iCs w:val="0"/>
          <w:sz w:val="20"/>
          <w:lang w:val="pl-PL"/>
        </w:rPr>
      </w:pPr>
      <w:r w:rsidRPr="00DA5FB5">
        <w:rPr>
          <w:rFonts w:ascii="Georgia" w:hAnsi="Georgia"/>
          <w:b w:val="0"/>
          <w:bCs w:val="0"/>
          <w:i w:val="0"/>
          <w:iCs w:val="0"/>
          <w:sz w:val="20"/>
          <w:lang w:val="pl-PL"/>
        </w:rPr>
        <w:t>Wartość oferty netto:................ zł, brutto:................. zł (słownie brutto:.................................),</w:t>
      </w:r>
    </w:p>
    <w:p w14:paraId="2175DB41" w14:textId="77777777" w:rsidR="00B5720F" w:rsidRPr="00DA5FB5" w:rsidRDefault="00B5720F" w:rsidP="00B5720F">
      <w:pPr>
        <w:pStyle w:val="Tekstpodstawowy"/>
        <w:tabs>
          <w:tab w:val="left" w:pos="600"/>
        </w:tabs>
        <w:spacing w:after="0" w:line="360" w:lineRule="auto"/>
        <w:rPr>
          <w:rFonts w:ascii="Georgia" w:hAnsi="Georgia" w:cs="Georgia"/>
          <w:b w:val="0"/>
          <w:bCs w:val="0"/>
          <w:i w:val="0"/>
          <w:iCs w:val="0"/>
          <w:sz w:val="20"/>
          <w:szCs w:val="20"/>
          <w:lang w:val="pl-PL"/>
        </w:rPr>
      </w:pPr>
      <w:r w:rsidRPr="00DA5FB5">
        <w:rPr>
          <w:rFonts w:ascii="Georgia" w:hAnsi="Georgia" w:cs="Georgia"/>
          <w:b w:val="0"/>
          <w:bCs w:val="0"/>
          <w:i w:val="0"/>
          <w:iCs w:val="0"/>
          <w:sz w:val="20"/>
          <w:szCs w:val="20"/>
          <w:lang w:val="pl-PL"/>
        </w:rPr>
        <w:t>w tym dla Pakietu nr.........</w:t>
      </w:r>
      <w:r w:rsidRPr="00DA5FB5">
        <w:rPr>
          <w:rFonts w:ascii="Georgia" w:hAnsi="Georgia" w:cs="Georgia"/>
          <w:b w:val="0"/>
          <w:bCs w:val="0"/>
          <w:i w:val="0"/>
          <w:iCs w:val="0"/>
          <w:sz w:val="20"/>
          <w:szCs w:val="20"/>
          <w:vertAlign w:val="superscript"/>
          <w:lang w:val="pl-PL"/>
        </w:rPr>
        <w:t>*</w:t>
      </w:r>
      <w:r w:rsidRPr="00DA5FB5">
        <w:rPr>
          <w:rFonts w:ascii="Georgia" w:hAnsi="Georgia" w:cs="Georgia"/>
          <w:b w:val="0"/>
          <w:bCs w:val="0"/>
          <w:i w:val="0"/>
          <w:iCs w:val="0"/>
          <w:sz w:val="20"/>
          <w:szCs w:val="20"/>
          <w:lang w:val="pl-PL"/>
        </w:rPr>
        <w:t xml:space="preserve"> netto:................ zł, brutto: ..................... zł *</w:t>
      </w:r>
    </w:p>
    <w:p w14:paraId="41691718" w14:textId="77777777" w:rsidR="00B5720F" w:rsidRPr="00011D71" w:rsidRDefault="00B5720F" w:rsidP="00B5720F">
      <w:pPr>
        <w:pStyle w:val="Tekstpodstawowy"/>
        <w:tabs>
          <w:tab w:val="left" w:pos="600"/>
        </w:tabs>
        <w:spacing w:after="0" w:line="360" w:lineRule="auto"/>
        <w:rPr>
          <w:rFonts w:ascii="Georgia" w:hAnsi="Georgia" w:cs="Georgia"/>
          <w:b w:val="0"/>
          <w:bCs w:val="0"/>
          <w:sz w:val="18"/>
          <w:szCs w:val="18"/>
        </w:rPr>
      </w:pPr>
      <w:r w:rsidRPr="00011D71">
        <w:rPr>
          <w:rFonts w:ascii="Georgia" w:hAnsi="Georgia" w:cs="Georgia"/>
          <w:b w:val="0"/>
          <w:bCs w:val="0"/>
          <w:sz w:val="18"/>
          <w:szCs w:val="18"/>
        </w:rPr>
        <w:t xml:space="preserve">* </w:t>
      </w:r>
      <w:proofErr w:type="spellStart"/>
      <w:r w:rsidRPr="00011D71">
        <w:rPr>
          <w:rFonts w:ascii="Georgia" w:hAnsi="Georgia" w:cs="Georgia"/>
          <w:b w:val="0"/>
          <w:bCs w:val="0"/>
          <w:sz w:val="18"/>
          <w:szCs w:val="18"/>
        </w:rPr>
        <w:t>powtórzyć</w:t>
      </w:r>
      <w:proofErr w:type="spellEnd"/>
      <w:r w:rsidRPr="00011D71">
        <w:rPr>
          <w:rFonts w:ascii="Georgia" w:hAnsi="Georgia" w:cs="Georgia"/>
          <w:b w:val="0"/>
          <w:bCs w:val="0"/>
          <w:sz w:val="18"/>
          <w:szCs w:val="18"/>
        </w:rPr>
        <w:t xml:space="preserve"> </w:t>
      </w:r>
      <w:proofErr w:type="spellStart"/>
      <w:r w:rsidRPr="00011D71">
        <w:rPr>
          <w:rFonts w:ascii="Georgia" w:hAnsi="Georgia" w:cs="Georgia"/>
          <w:b w:val="0"/>
          <w:bCs w:val="0"/>
          <w:sz w:val="18"/>
          <w:szCs w:val="18"/>
        </w:rPr>
        <w:t>dla</w:t>
      </w:r>
      <w:proofErr w:type="spellEnd"/>
      <w:r w:rsidRPr="00011D71">
        <w:rPr>
          <w:rFonts w:ascii="Georgia" w:hAnsi="Georgia" w:cs="Georgia"/>
          <w:b w:val="0"/>
          <w:bCs w:val="0"/>
          <w:sz w:val="18"/>
          <w:szCs w:val="18"/>
        </w:rPr>
        <w:t xml:space="preserve"> </w:t>
      </w:r>
      <w:proofErr w:type="spellStart"/>
      <w:r w:rsidRPr="00011D71">
        <w:rPr>
          <w:rFonts w:ascii="Georgia" w:hAnsi="Georgia" w:cs="Georgia"/>
          <w:b w:val="0"/>
          <w:bCs w:val="0"/>
          <w:sz w:val="18"/>
          <w:szCs w:val="18"/>
        </w:rPr>
        <w:t>każdego</w:t>
      </w:r>
      <w:proofErr w:type="spellEnd"/>
      <w:r w:rsidRPr="00011D71">
        <w:rPr>
          <w:rFonts w:ascii="Georgia" w:hAnsi="Georgia" w:cs="Georgia"/>
          <w:b w:val="0"/>
          <w:bCs w:val="0"/>
          <w:sz w:val="18"/>
          <w:szCs w:val="18"/>
        </w:rPr>
        <w:t xml:space="preserve"> </w:t>
      </w:r>
      <w:proofErr w:type="spellStart"/>
      <w:r w:rsidRPr="00011D71">
        <w:rPr>
          <w:rFonts w:ascii="Georgia" w:hAnsi="Georgia" w:cs="Georgia"/>
          <w:b w:val="0"/>
          <w:bCs w:val="0"/>
          <w:sz w:val="18"/>
          <w:szCs w:val="18"/>
        </w:rPr>
        <w:t>oferowanego</w:t>
      </w:r>
      <w:proofErr w:type="spellEnd"/>
      <w:r w:rsidRPr="00011D71">
        <w:rPr>
          <w:rFonts w:ascii="Georgia" w:hAnsi="Georgia" w:cs="Georgia"/>
          <w:b w:val="0"/>
          <w:bCs w:val="0"/>
          <w:sz w:val="18"/>
          <w:szCs w:val="18"/>
        </w:rPr>
        <w:t xml:space="preserve"> </w:t>
      </w:r>
      <w:proofErr w:type="spellStart"/>
      <w:r w:rsidRPr="00011D71">
        <w:rPr>
          <w:rFonts w:ascii="Georgia" w:hAnsi="Georgia" w:cs="Georgia"/>
          <w:b w:val="0"/>
          <w:bCs w:val="0"/>
          <w:sz w:val="18"/>
          <w:szCs w:val="18"/>
        </w:rPr>
        <w:t>pakietu</w:t>
      </w:r>
      <w:proofErr w:type="spellEnd"/>
    </w:p>
    <w:p w14:paraId="77A7BC52" w14:textId="77777777" w:rsidR="00B5720F" w:rsidRPr="00AB19CF" w:rsidRDefault="00B5720F">
      <w:pPr>
        <w:numPr>
          <w:ilvl w:val="0"/>
          <w:numId w:val="58"/>
        </w:numPr>
        <w:tabs>
          <w:tab w:val="left" w:pos="0"/>
        </w:tabs>
        <w:spacing w:line="360" w:lineRule="auto"/>
        <w:ind w:left="0" w:firstLine="0"/>
        <w:jc w:val="both"/>
        <w:textAlignment w:val="auto"/>
        <w:rPr>
          <w:rFonts w:ascii="Georgia" w:hAnsi="Georgia"/>
          <w:sz w:val="20"/>
          <w:szCs w:val="20"/>
        </w:rPr>
      </w:pPr>
      <w:r w:rsidRPr="00E60300">
        <w:rPr>
          <w:rFonts w:ascii="Georgia" w:hAnsi="Georgia"/>
          <w:sz w:val="20"/>
          <w:szCs w:val="20"/>
        </w:rPr>
        <w:t xml:space="preserve">Termin płatności: 60 dni w formie przelewu od daty dostarczenia </w:t>
      </w:r>
      <w:r>
        <w:rPr>
          <w:rFonts w:ascii="Georgia" w:hAnsi="Georgia"/>
          <w:sz w:val="20"/>
          <w:szCs w:val="20"/>
        </w:rPr>
        <w:t xml:space="preserve">prawidłowo wystawionej </w:t>
      </w:r>
      <w:r w:rsidRPr="00E60300">
        <w:rPr>
          <w:rFonts w:ascii="Georgia" w:hAnsi="Georgia"/>
          <w:sz w:val="20"/>
          <w:szCs w:val="20"/>
        </w:rPr>
        <w:t xml:space="preserve">faktury VAT do </w:t>
      </w:r>
      <w:r w:rsidRPr="00AB19CF">
        <w:rPr>
          <w:rFonts w:ascii="Georgia" w:hAnsi="Georgia"/>
          <w:sz w:val="20"/>
          <w:szCs w:val="20"/>
        </w:rPr>
        <w:t>siedziby Zamawiającego.</w:t>
      </w:r>
    </w:p>
    <w:p w14:paraId="3C1F4075" w14:textId="54F78BBD" w:rsidR="00AB19CF" w:rsidRPr="00AB19CF" w:rsidRDefault="00B5720F">
      <w:pPr>
        <w:numPr>
          <w:ilvl w:val="0"/>
          <w:numId w:val="58"/>
        </w:numPr>
        <w:tabs>
          <w:tab w:val="left" w:pos="0"/>
        </w:tabs>
        <w:spacing w:line="360" w:lineRule="auto"/>
        <w:ind w:left="0" w:firstLine="0"/>
        <w:jc w:val="both"/>
        <w:textAlignment w:val="auto"/>
        <w:rPr>
          <w:rFonts w:ascii="Georgia" w:hAnsi="Georgia"/>
          <w:sz w:val="20"/>
          <w:szCs w:val="20"/>
        </w:rPr>
      </w:pPr>
      <w:r w:rsidRPr="00AB19CF">
        <w:rPr>
          <w:rFonts w:ascii="Georgia" w:hAnsi="Georgia"/>
          <w:color w:val="000000"/>
          <w:sz w:val="20"/>
          <w:szCs w:val="20"/>
        </w:rPr>
        <w:t>Termin realizacji zamówienia</w:t>
      </w:r>
      <w:r w:rsidR="00AB19CF">
        <w:rPr>
          <w:rFonts w:ascii="Georgia" w:hAnsi="Georgia"/>
          <w:color w:val="000000"/>
          <w:sz w:val="20"/>
          <w:szCs w:val="20"/>
        </w:rPr>
        <w:t>*</w:t>
      </w:r>
      <w:r w:rsidRPr="00AB19CF">
        <w:rPr>
          <w:rFonts w:ascii="Georgia" w:hAnsi="Georgia"/>
          <w:color w:val="000000"/>
          <w:sz w:val="20"/>
          <w:szCs w:val="20"/>
        </w:rPr>
        <w:t xml:space="preserve">: </w:t>
      </w:r>
    </w:p>
    <w:p w14:paraId="7CCF6EC7" w14:textId="37B8B038" w:rsidR="00AB19CF" w:rsidRPr="00C43C7D" w:rsidRDefault="00AB19CF">
      <w:pPr>
        <w:pStyle w:val="Akapitzlist"/>
        <w:numPr>
          <w:ilvl w:val="1"/>
          <w:numId w:val="58"/>
        </w:numPr>
        <w:tabs>
          <w:tab w:val="left" w:pos="0"/>
          <w:tab w:val="left" w:pos="426"/>
        </w:tabs>
        <w:spacing w:line="360" w:lineRule="auto"/>
        <w:jc w:val="both"/>
        <w:textAlignment w:val="auto"/>
        <w:rPr>
          <w:rFonts w:ascii="Georgia" w:hAnsi="Georgia"/>
          <w:color w:val="000000"/>
          <w:sz w:val="20"/>
          <w:szCs w:val="20"/>
        </w:rPr>
      </w:pPr>
      <w:r>
        <w:rPr>
          <w:rFonts w:ascii="Georgia" w:hAnsi="Georgia"/>
          <w:color w:val="000000"/>
          <w:sz w:val="20"/>
          <w:szCs w:val="20"/>
        </w:rPr>
        <w:t>…………………. (</w:t>
      </w:r>
      <w:r w:rsidRPr="002570CF">
        <w:rPr>
          <w:rFonts w:ascii="Georgia" w:hAnsi="Georgia"/>
          <w:color w:val="000000"/>
          <w:sz w:val="20"/>
          <w:szCs w:val="20"/>
        </w:rPr>
        <w:t xml:space="preserve">max do </w:t>
      </w:r>
      <w:r>
        <w:rPr>
          <w:rFonts w:ascii="Georgia" w:hAnsi="Georgia"/>
          <w:color w:val="000000"/>
          <w:sz w:val="20"/>
          <w:szCs w:val="20"/>
        </w:rPr>
        <w:t xml:space="preserve">16) </w:t>
      </w:r>
      <w:r w:rsidRPr="002570CF">
        <w:rPr>
          <w:rFonts w:ascii="Georgia" w:hAnsi="Georgia"/>
          <w:color w:val="000000"/>
          <w:sz w:val="20"/>
          <w:szCs w:val="20"/>
        </w:rPr>
        <w:t xml:space="preserve"> tygodni od dnia zawarcia umowy</w:t>
      </w:r>
      <w:r>
        <w:rPr>
          <w:rFonts w:ascii="Georgia" w:hAnsi="Georgia"/>
          <w:color w:val="000000"/>
          <w:sz w:val="20"/>
          <w:szCs w:val="20"/>
        </w:rPr>
        <w:t>*</w:t>
      </w:r>
      <w:r w:rsidRPr="002570CF">
        <w:rPr>
          <w:rFonts w:ascii="Georgia" w:hAnsi="Georgia"/>
          <w:color w:val="000000"/>
          <w:sz w:val="20"/>
          <w:szCs w:val="20"/>
        </w:rPr>
        <w:t xml:space="preserve"> – Pakiet nr 1</w:t>
      </w:r>
    </w:p>
    <w:p w14:paraId="3CD9C426" w14:textId="434D3706" w:rsidR="00AB19CF" w:rsidRPr="005F13C0" w:rsidRDefault="00AB19CF">
      <w:pPr>
        <w:pStyle w:val="Akapitzlist"/>
        <w:numPr>
          <w:ilvl w:val="1"/>
          <w:numId w:val="58"/>
        </w:numPr>
        <w:tabs>
          <w:tab w:val="left" w:pos="0"/>
          <w:tab w:val="left" w:pos="426"/>
        </w:tabs>
        <w:spacing w:line="360" w:lineRule="auto"/>
        <w:jc w:val="both"/>
        <w:textAlignment w:val="auto"/>
        <w:rPr>
          <w:rFonts w:ascii="Georgia" w:hAnsi="Georgia"/>
          <w:sz w:val="20"/>
          <w:szCs w:val="20"/>
        </w:rPr>
      </w:pPr>
      <w:r>
        <w:rPr>
          <w:rFonts w:ascii="Georgia" w:hAnsi="Georgia"/>
          <w:color w:val="000000"/>
          <w:sz w:val="20"/>
          <w:szCs w:val="20"/>
        </w:rPr>
        <w:t>…………………. (</w:t>
      </w:r>
      <w:r w:rsidRPr="002570CF">
        <w:rPr>
          <w:rFonts w:ascii="Georgia" w:hAnsi="Georgia"/>
          <w:color w:val="000000"/>
          <w:sz w:val="20"/>
          <w:szCs w:val="20"/>
        </w:rPr>
        <w:t>max do</w:t>
      </w:r>
      <w:r w:rsidRPr="005F13C0">
        <w:rPr>
          <w:rFonts w:ascii="Georgia" w:hAnsi="Georgia"/>
          <w:color w:val="000000"/>
          <w:sz w:val="20"/>
          <w:szCs w:val="20"/>
        </w:rPr>
        <w:t xml:space="preserve"> </w:t>
      </w:r>
      <w:r>
        <w:rPr>
          <w:rFonts w:ascii="Georgia" w:hAnsi="Georgia"/>
          <w:color w:val="000000"/>
          <w:sz w:val="20"/>
          <w:szCs w:val="20"/>
        </w:rPr>
        <w:t>4</w:t>
      </w:r>
      <w:r w:rsidRPr="005F13C0">
        <w:rPr>
          <w:rFonts w:ascii="Georgia" w:hAnsi="Georgia"/>
          <w:color w:val="000000"/>
          <w:sz w:val="20"/>
          <w:szCs w:val="20"/>
        </w:rPr>
        <w:t xml:space="preserve"> </w:t>
      </w:r>
      <w:r>
        <w:rPr>
          <w:rFonts w:ascii="Georgia" w:hAnsi="Georgia"/>
          <w:color w:val="000000"/>
          <w:sz w:val="20"/>
          <w:szCs w:val="20"/>
        </w:rPr>
        <w:t>)</w:t>
      </w:r>
      <w:r w:rsidRPr="005F13C0">
        <w:rPr>
          <w:rFonts w:ascii="Georgia" w:hAnsi="Georgia"/>
          <w:color w:val="000000"/>
          <w:sz w:val="20"/>
          <w:szCs w:val="20"/>
        </w:rPr>
        <w:t>tygodni od dnia zawarcia umowy</w:t>
      </w:r>
      <w:r>
        <w:rPr>
          <w:rFonts w:ascii="Georgia" w:hAnsi="Georgia"/>
          <w:color w:val="000000"/>
          <w:sz w:val="20"/>
          <w:szCs w:val="20"/>
        </w:rPr>
        <w:t>*</w:t>
      </w:r>
      <w:r w:rsidRPr="005F13C0">
        <w:rPr>
          <w:rFonts w:ascii="Georgia" w:hAnsi="Georgia"/>
          <w:color w:val="000000"/>
          <w:sz w:val="20"/>
          <w:szCs w:val="20"/>
        </w:rPr>
        <w:t xml:space="preserve"> – Pakiet nr </w:t>
      </w:r>
      <w:r>
        <w:rPr>
          <w:rFonts w:ascii="Georgia" w:hAnsi="Georgia"/>
          <w:color w:val="000000"/>
          <w:sz w:val="20"/>
          <w:szCs w:val="20"/>
        </w:rPr>
        <w:t>2, 5, 7, 8, 9</w:t>
      </w:r>
    </w:p>
    <w:p w14:paraId="0946C963" w14:textId="0444C37D" w:rsidR="00AB19CF" w:rsidRPr="00C43C7D" w:rsidRDefault="00AB19CF">
      <w:pPr>
        <w:pStyle w:val="Akapitzlist"/>
        <w:numPr>
          <w:ilvl w:val="1"/>
          <w:numId w:val="58"/>
        </w:numPr>
        <w:tabs>
          <w:tab w:val="left" w:pos="0"/>
          <w:tab w:val="left" w:pos="426"/>
        </w:tabs>
        <w:spacing w:line="360" w:lineRule="auto"/>
        <w:jc w:val="both"/>
        <w:textAlignment w:val="auto"/>
        <w:rPr>
          <w:rFonts w:ascii="Georgia" w:hAnsi="Georgia"/>
          <w:sz w:val="20"/>
          <w:szCs w:val="20"/>
        </w:rPr>
      </w:pPr>
      <w:r>
        <w:rPr>
          <w:rFonts w:ascii="Georgia" w:hAnsi="Georgia"/>
          <w:color w:val="000000"/>
          <w:sz w:val="20"/>
          <w:szCs w:val="20"/>
        </w:rPr>
        <w:t>…………………. (</w:t>
      </w:r>
      <w:r w:rsidRPr="002570CF">
        <w:rPr>
          <w:rFonts w:ascii="Georgia" w:hAnsi="Georgia"/>
          <w:color w:val="000000"/>
          <w:sz w:val="20"/>
          <w:szCs w:val="20"/>
        </w:rPr>
        <w:t>max do</w:t>
      </w:r>
      <w:r w:rsidRPr="005F13C0">
        <w:rPr>
          <w:rFonts w:ascii="Georgia" w:hAnsi="Georgia"/>
          <w:color w:val="000000"/>
          <w:sz w:val="20"/>
          <w:szCs w:val="20"/>
        </w:rPr>
        <w:t xml:space="preserve"> </w:t>
      </w:r>
      <w:r>
        <w:rPr>
          <w:rFonts w:ascii="Georgia" w:hAnsi="Georgia"/>
          <w:color w:val="000000"/>
          <w:sz w:val="20"/>
          <w:szCs w:val="20"/>
        </w:rPr>
        <w:t>22)</w:t>
      </w:r>
      <w:r w:rsidRPr="005F13C0">
        <w:rPr>
          <w:rFonts w:ascii="Georgia" w:hAnsi="Georgia"/>
          <w:color w:val="000000"/>
          <w:sz w:val="20"/>
          <w:szCs w:val="20"/>
        </w:rPr>
        <w:t xml:space="preserve"> tygodni od dnia zawarcia umowy</w:t>
      </w:r>
      <w:r>
        <w:rPr>
          <w:rFonts w:ascii="Georgia" w:hAnsi="Georgia"/>
          <w:color w:val="000000"/>
          <w:sz w:val="20"/>
          <w:szCs w:val="20"/>
        </w:rPr>
        <w:t>*</w:t>
      </w:r>
      <w:r w:rsidRPr="005F13C0">
        <w:rPr>
          <w:rFonts w:ascii="Georgia" w:hAnsi="Georgia"/>
          <w:color w:val="000000"/>
          <w:sz w:val="20"/>
          <w:szCs w:val="20"/>
        </w:rPr>
        <w:t xml:space="preserve"> – Pakiet nr </w:t>
      </w:r>
      <w:r>
        <w:rPr>
          <w:rFonts w:ascii="Georgia" w:hAnsi="Georgia"/>
          <w:color w:val="000000"/>
          <w:sz w:val="20"/>
          <w:szCs w:val="20"/>
        </w:rPr>
        <w:t>3</w:t>
      </w:r>
    </w:p>
    <w:p w14:paraId="7BA89DCC" w14:textId="5D0C51DF" w:rsidR="00AB19CF" w:rsidRPr="005F13C0" w:rsidRDefault="00AB19CF">
      <w:pPr>
        <w:pStyle w:val="Akapitzlist"/>
        <w:numPr>
          <w:ilvl w:val="1"/>
          <w:numId w:val="58"/>
        </w:numPr>
        <w:tabs>
          <w:tab w:val="left" w:pos="0"/>
          <w:tab w:val="left" w:pos="426"/>
        </w:tabs>
        <w:spacing w:line="360" w:lineRule="auto"/>
        <w:jc w:val="both"/>
        <w:textAlignment w:val="auto"/>
        <w:rPr>
          <w:rFonts w:ascii="Georgia" w:hAnsi="Georgia"/>
          <w:sz w:val="20"/>
          <w:szCs w:val="20"/>
        </w:rPr>
      </w:pPr>
      <w:r>
        <w:rPr>
          <w:rFonts w:ascii="Georgia" w:hAnsi="Georgia"/>
          <w:color w:val="000000"/>
          <w:sz w:val="20"/>
          <w:szCs w:val="20"/>
        </w:rPr>
        <w:t>…………………. (</w:t>
      </w:r>
      <w:r w:rsidRPr="002570CF">
        <w:rPr>
          <w:rFonts w:ascii="Georgia" w:hAnsi="Georgia"/>
          <w:color w:val="000000"/>
          <w:sz w:val="20"/>
          <w:szCs w:val="20"/>
        </w:rPr>
        <w:t>max do</w:t>
      </w:r>
      <w:r w:rsidRPr="005F13C0">
        <w:rPr>
          <w:rFonts w:ascii="Georgia" w:hAnsi="Georgia"/>
          <w:color w:val="000000"/>
          <w:sz w:val="20"/>
          <w:szCs w:val="20"/>
        </w:rPr>
        <w:t xml:space="preserve"> </w:t>
      </w:r>
      <w:r>
        <w:rPr>
          <w:rFonts w:ascii="Georgia" w:hAnsi="Georgia"/>
          <w:color w:val="000000"/>
          <w:sz w:val="20"/>
          <w:szCs w:val="20"/>
        </w:rPr>
        <w:t>6)</w:t>
      </w:r>
      <w:r w:rsidRPr="005F13C0">
        <w:rPr>
          <w:rFonts w:ascii="Georgia" w:hAnsi="Georgia"/>
          <w:color w:val="000000"/>
          <w:sz w:val="20"/>
          <w:szCs w:val="20"/>
        </w:rPr>
        <w:t xml:space="preserve"> tygodni od dnia zawarcia umowy</w:t>
      </w:r>
      <w:r>
        <w:rPr>
          <w:rFonts w:ascii="Georgia" w:hAnsi="Georgia"/>
          <w:color w:val="000000"/>
          <w:sz w:val="20"/>
          <w:szCs w:val="20"/>
        </w:rPr>
        <w:t>*</w:t>
      </w:r>
      <w:r w:rsidRPr="005F13C0">
        <w:rPr>
          <w:rFonts w:ascii="Georgia" w:hAnsi="Georgia"/>
          <w:color w:val="000000"/>
          <w:sz w:val="20"/>
          <w:szCs w:val="20"/>
        </w:rPr>
        <w:t xml:space="preserve"> – Pakiet nr </w:t>
      </w:r>
      <w:r>
        <w:rPr>
          <w:rFonts w:ascii="Georgia" w:hAnsi="Georgia"/>
          <w:color w:val="000000"/>
          <w:sz w:val="20"/>
          <w:szCs w:val="20"/>
        </w:rPr>
        <w:t>4, 6</w:t>
      </w:r>
    </w:p>
    <w:p w14:paraId="40C5624D" w14:textId="77777777" w:rsidR="00B5720F" w:rsidRPr="008554CF" w:rsidRDefault="00B5720F" w:rsidP="00B5720F">
      <w:pPr>
        <w:pStyle w:val="Tekstpodstawowy"/>
        <w:spacing w:after="0" w:line="360" w:lineRule="auto"/>
        <w:jc w:val="both"/>
        <w:rPr>
          <w:rFonts w:ascii="Georgia" w:hAnsi="Georgia"/>
          <w:b w:val="0"/>
          <w:bCs w:val="0"/>
          <w:i w:val="0"/>
          <w:iCs w:val="0"/>
          <w:color w:val="auto"/>
          <w:sz w:val="18"/>
          <w:szCs w:val="18"/>
          <w:lang w:val="pl-PL"/>
        </w:rPr>
      </w:pPr>
      <w:r w:rsidRPr="008554CF">
        <w:rPr>
          <w:rFonts w:ascii="Georgia" w:hAnsi="Georgia"/>
          <w:b w:val="0"/>
          <w:bCs w:val="0"/>
          <w:color w:val="auto"/>
          <w:sz w:val="18"/>
          <w:szCs w:val="18"/>
          <w:lang w:val="pl-PL"/>
        </w:rPr>
        <w:t>*UWAGA! Brak wpisania ocenianego parametru nie dyskwalifikuje oferty –powoduje jedynie brak dodatkowych punktów.</w:t>
      </w:r>
    </w:p>
    <w:p w14:paraId="6F58E8D4" w14:textId="1E860854" w:rsidR="00B5720F" w:rsidRPr="00A921C3" w:rsidRDefault="00B5720F">
      <w:pPr>
        <w:numPr>
          <w:ilvl w:val="0"/>
          <w:numId w:val="58"/>
        </w:numPr>
        <w:tabs>
          <w:tab w:val="left" w:pos="0"/>
        </w:tabs>
        <w:spacing w:line="360" w:lineRule="auto"/>
        <w:ind w:left="0" w:firstLine="0"/>
        <w:jc w:val="both"/>
        <w:textAlignment w:val="auto"/>
        <w:rPr>
          <w:rFonts w:ascii="Georgia" w:hAnsi="Georgia"/>
          <w:sz w:val="20"/>
          <w:szCs w:val="20"/>
        </w:rPr>
      </w:pPr>
      <w:r w:rsidRPr="00A921C3">
        <w:rPr>
          <w:rFonts w:ascii="Georgia" w:hAnsi="Georgia"/>
          <w:color w:val="000000"/>
          <w:sz w:val="20"/>
          <w:lang w:eastAsia="pl-PL"/>
        </w:rPr>
        <w:t>Okres gwarancji: …......… (min. 24) miesięcy od podpisania protokołu odbiorczego na warunkach nie gorszych niż w Kodeksie Cywilny</w:t>
      </w:r>
      <w:r w:rsidRPr="00A921C3">
        <w:rPr>
          <w:rFonts w:ascii="Georgia" w:hAnsi="Georgia" w:cs="Georgia"/>
          <w:color w:val="000000"/>
          <w:sz w:val="20"/>
          <w:szCs w:val="20"/>
          <w:lang w:eastAsia="pl-PL"/>
        </w:rPr>
        <w:t xml:space="preserve">m. </w:t>
      </w:r>
    </w:p>
    <w:p w14:paraId="6032B7A1" w14:textId="77777777" w:rsidR="00B5720F" w:rsidRPr="00E60300" w:rsidRDefault="00B5720F">
      <w:pPr>
        <w:numPr>
          <w:ilvl w:val="0"/>
          <w:numId w:val="58"/>
        </w:numPr>
        <w:overflowPunct w:val="0"/>
        <w:autoSpaceDE w:val="0"/>
        <w:spacing w:line="360" w:lineRule="auto"/>
        <w:ind w:left="0" w:firstLine="0"/>
        <w:jc w:val="both"/>
        <w:rPr>
          <w:rFonts w:ascii="Georgia" w:hAnsi="Georgia"/>
          <w:color w:val="000000"/>
          <w:sz w:val="20"/>
          <w:szCs w:val="20"/>
        </w:rPr>
      </w:pPr>
      <w:r w:rsidRPr="00E60300">
        <w:rPr>
          <w:rFonts w:ascii="Georgia" w:hAnsi="Georgia"/>
          <w:color w:val="000000"/>
          <w:sz w:val="20"/>
        </w:rPr>
        <w:t xml:space="preserve">Oświadczam/y, że przeszkolimy </w:t>
      </w:r>
      <w:r w:rsidRPr="00E60300">
        <w:rPr>
          <w:rFonts w:ascii="Georgia" w:hAnsi="Georgia" w:cs="Georgia"/>
          <w:color w:val="000000"/>
          <w:sz w:val="20"/>
          <w:szCs w:val="20"/>
          <w:lang w:eastAsia="pl-PL"/>
        </w:rPr>
        <w:t>personel w zakresie właściwej obsługi wyposażenia</w:t>
      </w:r>
      <w:r>
        <w:rPr>
          <w:rFonts w:ascii="Georgia" w:hAnsi="Georgia" w:cs="Georgia"/>
          <w:color w:val="000000"/>
          <w:sz w:val="20"/>
          <w:szCs w:val="20"/>
          <w:lang w:eastAsia="pl-PL"/>
        </w:rPr>
        <w:t xml:space="preserve"> medycznego -</w:t>
      </w:r>
      <w:r w:rsidRPr="002B3B3E">
        <w:rPr>
          <w:rFonts w:ascii="Georgia" w:hAnsi="Georgia" w:cs="Georgia"/>
          <w:i/>
          <w:color w:val="000000"/>
          <w:sz w:val="20"/>
          <w:szCs w:val="20"/>
          <w:lang w:eastAsia="pl-PL"/>
        </w:rPr>
        <w:t>jeśli dotyczy.</w:t>
      </w:r>
    </w:p>
    <w:p w14:paraId="14BB79FA" w14:textId="77777777" w:rsidR="00B5720F" w:rsidRPr="002E1789" w:rsidRDefault="00B5720F">
      <w:pPr>
        <w:numPr>
          <w:ilvl w:val="0"/>
          <w:numId w:val="58"/>
        </w:numPr>
        <w:overflowPunct w:val="0"/>
        <w:autoSpaceDE w:val="0"/>
        <w:spacing w:line="360" w:lineRule="auto"/>
        <w:ind w:left="0" w:firstLine="0"/>
        <w:jc w:val="both"/>
        <w:rPr>
          <w:rFonts w:ascii="Georgia" w:hAnsi="Georgia"/>
          <w:color w:val="000000"/>
          <w:sz w:val="20"/>
          <w:szCs w:val="20"/>
        </w:rPr>
      </w:pPr>
      <w:r w:rsidRPr="00E60300">
        <w:rPr>
          <w:rFonts w:ascii="Georgia" w:hAnsi="Georgia"/>
          <w:color w:val="000000"/>
          <w:sz w:val="20"/>
        </w:rPr>
        <w:t>Oświadczam/y, że oferowane wyposażenie</w:t>
      </w:r>
      <w:r>
        <w:rPr>
          <w:rFonts w:ascii="Georgia" w:hAnsi="Georgia"/>
          <w:color w:val="000000"/>
          <w:sz w:val="20"/>
        </w:rPr>
        <w:t xml:space="preserve"> medyczne</w:t>
      </w:r>
      <w:r w:rsidRPr="00E60300">
        <w:rPr>
          <w:rFonts w:ascii="Georgia" w:hAnsi="Georgia"/>
          <w:color w:val="000000"/>
          <w:sz w:val="20"/>
        </w:rPr>
        <w:t xml:space="preserve"> będzie</w:t>
      </w:r>
      <w:r w:rsidRPr="00E60300">
        <w:rPr>
          <w:rFonts w:ascii="Georgia" w:hAnsi="Georgia"/>
          <w:color w:val="000000"/>
          <w:sz w:val="20"/>
          <w:szCs w:val="20"/>
        </w:rPr>
        <w:t xml:space="preserve"> kompletne do użytkowania bez żadnych dodatkowych zakupów i inwestycji.</w:t>
      </w:r>
    </w:p>
    <w:p w14:paraId="7743212B" w14:textId="77777777" w:rsidR="00B5720F" w:rsidRPr="009F064D" w:rsidRDefault="00B5720F" w:rsidP="00B5720F">
      <w:pPr>
        <w:spacing w:line="4" w:lineRule="exact"/>
        <w:rPr>
          <w:rFonts w:ascii="Georgia" w:eastAsia="Georgia" w:hAnsi="Georgia"/>
          <w:sz w:val="20"/>
          <w:szCs w:val="20"/>
        </w:rPr>
      </w:pPr>
    </w:p>
    <w:p w14:paraId="655C550C" w14:textId="77777777" w:rsidR="00B5720F" w:rsidRPr="009F064D" w:rsidRDefault="00B5720F" w:rsidP="00B5720F">
      <w:pPr>
        <w:spacing w:line="7" w:lineRule="exact"/>
        <w:rPr>
          <w:rFonts w:ascii="Georgia" w:eastAsia="Georgia" w:hAnsi="Georgia"/>
          <w:sz w:val="20"/>
          <w:szCs w:val="20"/>
        </w:rPr>
      </w:pPr>
    </w:p>
    <w:p w14:paraId="223792E4" w14:textId="32564A4B" w:rsidR="00B5720F" w:rsidRPr="009F064D" w:rsidRDefault="00B5720F">
      <w:pPr>
        <w:numPr>
          <w:ilvl w:val="0"/>
          <w:numId w:val="58"/>
        </w:numPr>
        <w:tabs>
          <w:tab w:val="left" w:pos="600"/>
        </w:tabs>
        <w:suppressAutoHyphens w:val="0"/>
        <w:spacing w:line="358" w:lineRule="auto"/>
        <w:ind w:left="0" w:firstLine="0"/>
        <w:jc w:val="both"/>
        <w:textAlignment w:val="auto"/>
        <w:rPr>
          <w:rFonts w:ascii="Georgia" w:eastAsia="Georgia" w:hAnsi="Georgia"/>
          <w:sz w:val="20"/>
          <w:szCs w:val="20"/>
        </w:rPr>
      </w:pPr>
      <w:r w:rsidRPr="009F064D">
        <w:rPr>
          <w:rFonts w:ascii="Georgia" w:hAnsi="Georgia"/>
          <w:sz w:val="20"/>
          <w:szCs w:val="20"/>
        </w:rPr>
        <w:t>Oświadczam, że wartość oferty jest ceną ostateczną do zapłaty z uwzględnieniem wszystkich czynników określonych w SWZ oraz w projekcie umowy będącym</w:t>
      </w:r>
      <w:r w:rsidRPr="009F064D">
        <w:rPr>
          <w:rFonts w:ascii="Georgia" w:hAnsi="Georgia"/>
          <w:bCs/>
          <w:iCs/>
          <w:sz w:val="20"/>
          <w:szCs w:val="20"/>
        </w:rPr>
        <w:t xml:space="preserve"> </w:t>
      </w:r>
      <w:r w:rsidRPr="0070749B">
        <w:rPr>
          <w:rFonts w:ascii="Georgia" w:hAnsi="Georgia"/>
          <w:bCs/>
          <w:iCs/>
          <w:sz w:val="20"/>
          <w:szCs w:val="20"/>
        </w:rPr>
        <w:t xml:space="preserve">załącznikiem nr </w:t>
      </w:r>
      <w:r w:rsidR="008554CF">
        <w:rPr>
          <w:rFonts w:ascii="Georgia" w:hAnsi="Georgia"/>
          <w:bCs/>
          <w:iCs/>
          <w:sz w:val="20"/>
          <w:szCs w:val="20"/>
        </w:rPr>
        <w:t>8</w:t>
      </w:r>
      <w:r w:rsidRPr="0070749B">
        <w:rPr>
          <w:rFonts w:ascii="Georgia" w:hAnsi="Georgia"/>
          <w:bCs/>
          <w:iCs/>
          <w:sz w:val="20"/>
          <w:szCs w:val="20"/>
        </w:rPr>
        <w:t xml:space="preserve"> do SWZ.</w:t>
      </w:r>
    </w:p>
    <w:p w14:paraId="490AED06" w14:textId="77777777" w:rsidR="00B5720F" w:rsidRPr="009F064D" w:rsidRDefault="00B5720F">
      <w:pPr>
        <w:numPr>
          <w:ilvl w:val="0"/>
          <w:numId w:val="58"/>
        </w:numPr>
        <w:tabs>
          <w:tab w:val="left" w:pos="600"/>
        </w:tabs>
        <w:suppressAutoHyphens w:val="0"/>
        <w:spacing w:line="358" w:lineRule="auto"/>
        <w:ind w:left="0" w:firstLine="0"/>
        <w:jc w:val="both"/>
        <w:textAlignment w:val="auto"/>
        <w:rPr>
          <w:rFonts w:ascii="Georgia" w:eastAsia="Georgia" w:hAnsi="Georgia"/>
          <w:sz w:val="20"/>
          <w:szCs w:val="20"/>
        </w:rPr>
      </w:pPr>
      <w:r w:rsidRPr="009F064D">
        <w:rPr>
          <w:rFonts w:ascii="Georgia" w:hAnsi="Georgia"/>
          <w:sz w:val="20"/>
          <w:szCs w:val="20"/>
        </w:rPr>
        <w:t>Zobowiązuję/my się do utrzymywania cen na niezmiennym poziomie przez cały okres obowiązywania umowy, z zastrzeżeniem zapisów w umowie.</w:t>
      </w:r>
    </w:p>
    <w:p w14:paraId="4333E1DC" w14:textId="7A8A016E" w:rsidR="00B5720F" w:rsidRDefault="00B5720F">
      <w:pPr>
        <w:numPr>
          <w:ilvl w:val="0"/>
          <w:numId w:val="58"/>
        </w:numPr>
        <w:tabs>
          <w:tab w:val="left" w:pos="600"/>
        </w:tabs>
        <w:suppressAutoHyphens w:val="0"/>
        <w:spacing w:line="360" w:lineRule="auto"/>
        <w:ind w:left="0" w:firstLine="0"/>
        <w:textAlignment w:val="auto"/>
        <w:rPr>
          <w:rFonts w:ascii="Georgia" w:eastAsia="Georgia" w:hAnsi="Georgia"/>
          <w:sz w:val="20"/>
          <w:szCs w:val="20"/>
        </w:rPr>
      </w:pPr>
      <w:r w:rsidRPr="009F064D">
        <w:rPr>
          <w:rFonts w:ascii="Georgia" w:eastAsia="Georgia" w:hAnsi="Georgia"/>
          <w:sz w:val="20"/>
          <w:szCs w:val="20"/>
        </w:rPr>
        <w:t>Oświadczam/ y, że zapoznałem/ liśmy się z warunkami określonymi w specyfikacji warunków zamówienia i</w:t>
      </w:r>
      <w:r w:rsidR="00827B2F">
        <w:rPr>
          <w:rFonts w:ascii="Georgia" w:eastAsia="Georgia" w:hAnsi="Georgia"/>
          <w:sz w:val="20"/>
          <w:szCs w:val="20"/>
        </w:rPr>
        <w:t> </w:t>
      </w:r>
      <w:r w:rsidRPr="009F064D">
        <w:rPr>
          <w:rFonts w:ascii="Georgia" w:eastAsia="Georgia" w:hAnsi="Georgia"/>
          <w:sz w:val="20"/>
          <w:szCs w:val="20"/>
        </w:rPr>
        <w:t xml:space="preserve">przyjmuję/ </w:t>
      </w:r>
      <w:proofErr w:type="spellStart"/>
      <w:r w:rsidRPr="009F064D">
        <w:rPr>
          <w:rFonts w:ascii="Georgia" w:eastAsia="Georgia" w:hAnsi="Georgia"/>
          <w:sz w:val="20"/>
          <w:szCs w:val="20"/>
        </w:rPr>
        <w:t>emy</w:t>
      </w:r>
      <w:proofErr w:type="spellEnd"/>
      <w:r w:rsidRPr="009F064D">
        <w:rPr>
          <w:rFonts w:ascii="Georgia" w:eastAsia="Georgia" w:hAnsi="Georgia"/>
          <w:sz w:val="20"/>
          <w:szCs w:val="20"/>
        </w:rPr>
        <w:t xml:space="preserve"> je bez zastrzeżeń.</w:t>
      </w:r>
    </w:p>
    <w:p w14:paraId="386C973B" w14:textId="2ECD009F" w:rsidR="00B5720F" w:rsidRDefault="00B5720F">
      <w:pPr>
        <w:numPr>
          <w:ilvl w:val="0"/>
          <w:numId w:val="58"/>
        </w:numPr>
        <w:tabs>
          <w:tab w:val="left" w:pos="600"/>
        </w:tabs>
        <w:suppressAutoHyphens w:val="0"/>
        <w:spacing w:line="360" w:lineRule="auto"/>
        <w:ind w:left="0" w:firstLine="0"/>
        <w:jc w:val="both"/>
        <w:textAlignment w:val="auto"/>
        <w:rPr>
          <w:rFonts w:ascii="Georgia" w:eastAsia="Georgia" w:hAnsi="Georgia"/>
          <w:sz w:val="20"/>
          <w:szCs w:val="20"/>
        </w:rPr>
      </w:pPr>
      <w:r w:rsidRPr="009F064D">
        <w:rPr>
          <w:rFonts w:ascii="Georgia" w:eastAsia="Georgia" w:hAnsi="Georgia"/>
          <w:sz w:val="20"/>
          <w:szCs w:val="20"/>
        </w:rPr>
        <w:t xml:space="preserve">Oświadczam/ y, że w przypadku uznania mojej/ naszej oferty za najkorzystniejszą zobowiązuję/ </w:t>
      </w:r>
      <w:proofErr w:type="spellStart"/>
      <w:r w:rsidRPr="009F064D">
        <w:rPr>
          <w:rFonts w:ascii="Georgia" w:eastAsia="Georgia" w:hAnsi="Georgia"/>
          <w:sz w:val="20"/>
          <w:szCs w:val="20"/>
        </w:rPr>
        <w:t>emy</w:t>
      </w:r>
      <w:proofErr w:type="spellEnd"/>
      <w:r w:rsidRPr="009F064D">
        <w:rPr>
          <w:rFonts w:ascii="Georgia" w:eastAsia="Georgia" w:hAnsi="Georgia"/>
          <w:sz w:val="20"/>
          <w:szCs w:val="20"/>
        </w:rPr>
        <w:t xml:space="preserve"> się do dostarczenia przedmiotu zamówienia na warunkach zawartych w specyfikacji warunków zamówienia wraz z</w:t>
      </w:r>
      <w:r w:rsidR="00827B2F">
        <w:rPr>
          <w:rFonts w:ascii="Georgia" w:eastAsia="Georgia" w:hAnsi="Georgia"/>
          <w:sz w:val="20"/>
          <w:szCs w:val="20"/>
        </w:rPr>
        <w:t> </w:t>
      </w:r>
      <w:r w:rsidRPr="009F064D">
        <w:rPr>
          <w:rFonts w:ascii="Georgia" w:eastAsia="Georgia" w:hAnsi="Georgia"/>
          <w:sz w:val="20"/>
          <w:szCs w:val="20"/>
        </w:rPr>
        <w:t>załączonym do niej projektem umowy oraz w złożonej ofercie.</w:t>
      </w:r>
    </w:p>
    <w:p w14:paraId="38F271E6" w14:textId="77777777" w:rsidR="00B5720F" w:rsidRDefault="00B5720F">
      <w:pPr>
        <w:numPr>
          <w:ilvl w:val="0"/>
          <w:numId w:val="58"/>
        </w:numPr>
        <w:tabs>
          <w:tab w:val="left" w:pos="600"/>
        </w:tabs>
        <w:suppressAutoHyphens w:val="0"/>
        <w:spacing w:line="360" w:lineRule="auto"/>
        <w:ind w:left="0" w:firstLine="0"/>
        <w:textAlignment w:val="auto"/>
        <w:rPr>
          <w:rFonts w:ascii="Georgia" w:eastAsia="Georgia" w:hAnsi="Georgia"/>
          <w:sz w:val="20"/>
          <w:szCs w:val="20"/>
        </w:rPr>
      </w:pPr>
      <w:r w:rsidRPr="009F064D">
        <w:rPr>
          <w:rFonts w:ascii="Georgia" w:hAnsi="Georgia"/>
          <w:sz w:val="20"/>
          <w:szCs w:val="20"/>
        </w:rPr>
        <w:t>Oświadczam/y, że dysponuję/</w:t>
      </w:r>
      <w:proofErr w:type="spellStart"/>
      <w:r w:rsidRPr="009F064D">
        <w:rPr>
          <w:rFonts w:ascii="Georgia" w:hAnsi="Georgia"/>
          <w:sz w:val="20"/>
          <w:szCs w:val="20"/>
        </w:rPr>
        <w:t>emy</w:t>
      </w:r>
      <w:proofErr w:type="spellEnd"/>
      <w:r w:rsidRPr="009F064D">
        <w:rPr>
          <w:rFonts w:ascii="Georgia" w:hAnsi="Georgia"/>
          <w:sz w:val="20"/>
          <w:szCs w:val="20"/>
        </w:rPr>
        <w:t xml:space="preserve"> osobami zdolnymi do wykonania zamówienia. </w:t>
      </w:r>
    </w:p>
    <w:p w14:paraId="480858A0" w14:textId="77777777" w:rsidR="00B5720F" w:rsidRPr="000C79B0" w:rsidRDefault="00B5720F">
      <w:pPr>
        <w:numPr>
          <w:ilvl w:val="0"/>
          <w:numId w:val="58"/>
        </w:numPr>
        <w:overflowPunct w:val="0"/>
        <w:autoSpaceDE w:val="0"/>
        <w:spacing w:line="360" w:lineRule="auto"/>
        <w:ind w:left="0" w:firstLine="0"/>
        <w:jc w:val="both"/>
        <w:rPr>
          <w:rFonts w:ascii="Georgia" w:hAnsi="Georgia"/>
          <w:color w:val="000000"/>
          <w:sz w:val="20"/>
          <w:szCs w:val="20"/>
        </w:rPr>
      </w:pPr>
      <w:r w:rsidRPr="000C79B0">
        <w:rPr>
          <w:rFonts w:ascii="Georgia" w:hAnsi="Georgia" w:cs="Georgia"/>
          <w:sz w:val="20"/>
          <w:szCs w:val="20"/>
        </w:rPr>
        <w:t xml:space="preserve">Oświadczam/y, że </w:t>
      </w:r>
      <w:r w:rsidRPr="000C79B0">
        <w:rPr>
          <w:rFonts w:ascii="Georgia" w:hAnsi="Georgia"/>
          <w:sz w:val="20"/>
          <w:szCs w:val="20"/>
        </w:rPr>
        <w:t>jesteśmy :</w:t>
      </w:r>
      <w:r w:rsidRPr="000C79B0">
        <w:t xml:space="preserve"> </w:t>
      </w:r>
      <w:r w:rsidRPr="000C79B0">
        <w:rPr>
          <w:rStyle w:val="Zakotwiczenieprzypisudolnego"/>
        </w:rPr>
        <w:footnoteReference w:id="5"/>
      </w:r>
    </w:p>
    <w:p w14:paraId="033CC453" w14:textId="1F95AD8F" w:rsidR="00B5720F" w:rsidRPr="00BF3FA3" w:rsidRDefault="00B5720F">
      <w:pPr>
        <w:pStyle w:val="Akapitzlist"/>
        <w:numPr>
          <w:ilvl w:val="1"/>
          <w:numId w:val="58"/>
        </w:numPr>
        <w:tabs>
          <w:tab w:val="left" w:pos="284"/>
        </w:tabs>
        <w:suppressAutoHyphens w:val="0"/>
        <w:spacing w:line="360" w:lineRule="auto"/>
        <w:ind w:left="0" w:firstLine="0"/>
        <w:jc w:val="both"/>
        <w:textAlignment w:val="auto"/>
        <w:rPr>
          <w:rFonts w:ascii="Georgia" w:hAnsi="Georgia" w:cs="Georgia"/>
          <w:sz w:val="20"/>
          <w:szCs w:val="20"/>
        </w:rPr>
      </w:pPr>
      <w:r w:rsidRPr="00BF3FA3">
        <w:rPr>
          <w:rFonts w:ascii="Georgia" w:hAnsi="Georgia"/>
          <w:sz w:val="20"/>
          <w:szCs w:val="20"/>
        </w:rPr>
        <w:t>mikroprzedsiębiorstwem*</w:t>
      </w:r>
    </w:p>
    <w:p w14:paraId="4D446198" w14:textId="77777777" w:rsidR="00B5720F" w:rsidRDefault="00B5720F">
      <w:pPr>
        <w:pStyle w:val="Akapitzlist"/>
        <w:numPr>
          <w:ilvl w:val="1"/>
          <w:numId w:val="58"/>
        </w:numPr>
        <w:tabs>
          <w:tab w:val="left" w:pos="284"/>
        </w:tabs>
        <w:spacing w:line="360" w:lineRule="auto"/>
        <w:ind w:left="0" w:firstLine="0"/>
        <w:jc w:val="both"/>
        <w:rPr>
          <w:rFonts w:ascii="Georgia" w:hAnsi="Georgia" w:cs="Georgia"/>
          <w:sz w:val="20"/>
          <w:szCs w:val="20"/>
        </w:rPr>
      </w:pPr>
      <w:r>
        <w:rPr>
          <w:rFonts w:ascii="Georgia" w:hAnsi="Georgia"/>
          <w:sz w:val="20"/>
          <w:szCs w:val="20"/>
        </w:rPr>
        <w:t>małym przedsiębiorstwem*</w:t>
      </w:r>
    </w:p>
    <w:p w14:paraId="5360DBF6" w14:textId="77777777" w:rsidR="00B5720F" w:rsidRDefault="00B5720F">
      <w:pPr>
        <w:pStyle w:val="Akapitzlist"/>
        <w:numPr>
          <w:ilvl w:val="1"/>
          <w:numId w:val="58"/>
        </w:numPr>
        <w:tabs>
          <w:tab w:val="left" w:pos="284"/>
        </w:tabs>
        <w:spacing w:line="360" w:lineRule="auto"/>
        <w:ind w:left="0" w:firstLine="0"/>
        <w:jc w:val="both"/>
        <w:rPr>
          <w:rFonts w:ascii="Georgia" w:hAnsi="Georgia" w:cs="Georgia"/>
          <w:sz w:val="20"/>
          <w:szCs w:val="20"/>
        </w:rPr>
      </w:pPr>
      <w:r>
        <w:rPr>
          <w:rFonts w:ascii="Georgia" w:hAnsi="Georgia"/>
          <w:sz w:val="20"/>
          <w:szCs w:val="20"/>
        </w:rPr>
        <w:t>średnim przedsiębiorstwem*</w:t>
      </w:r>
    </w:p>
    <w:p w14:paraId="45E351BF" w14:textId="77777777" w:rsidR="00B5720F" w:rsidRDefault="00B5720F">
      <w:pPr>
        <w:pStyle w:val="Akapitzlist"/>
        <w:numPr>
          <w:ilvl w:val="1"/>
          <w:numId w:val="58"/>
        </w:numPr>
        <w:tabs>
          <w:tab w:val="left" w:pos="284"/>
        </w:tabs>
        <w:spacing w:line="360" w:lineRule="auto"/>
        <w:ind w:left="0" w:firstLine="0"/>
        <w:jc w:val="both"/>
        <w:rPr>
          <w:rFonts w:ascii="Georgia" w:hAnsi="Georgia" w:cs="Georgia"/>
          <w:sz w:val="20"/>
          <w:szCs w:val="20"/>
        </w:rPr>
      </w:pPr>
      <w:r>
        <w:rPr>
          <w:rFonts w:ascii="Georgia" w:hAnsi="Georgia"/>
          <w:sz w:val="20"/>
          <w:szCs w:val="20"/>
        </w:rPr>
        <w:t>dużym przedsiębiorstwem*</w:t>
      </w:r>
    </w:p>
    <w:p w14:paraId="3CC3DD03" w14:textId="77777777" w:rsidR="00B5720F" w:rsidRPr="009F064D" w:rsidRDefault="00B5720F">
      <w:pPr>
        <w:pStyle w:val="Akapitzlist"/>
        <w:numPr>
          <w:ilvl w:val="0"/>
          <w:numId w:val="58"/>
        </w:numPr>
        <w:tabs>
          <w:tab w:val="left" w:pos="142"/>
        </w:tabs>
        <w:suppressAutoHyphens w:val="0"/>
        <w:autoSpaceDE w:val="0"/>
        <w:autoSpaceDN w:val="0"/>
        <w:adjustRightInd w:val="0"/>
        <w:spacing w:line="360" w:lineRule="auto"/>
        <w:ind w:left="0" w:firstLine="0"/>
        <w:jc w:val="both"/>
        <w:textAlignment w:val="auto"/>
        <w:rPr>
          <w:rFonts w:ascii="Georgia" w:hAnsi="Georgia" w:cs="Georgia"/>
          <w:kern w:val="0"/>
          <w:sz w:val="20"/>
          <w:szCs w:val="20"/>
          <w:lang w:eastAsia="pl-PL"/>
        </w:rPr>
      </w:pPr>
      <w:r w:rsidRPr="009F064D">
        <w:rPr>
          <w:rFonts w:ascii="Georgia" w:hAnsi="Georgia" w:cs="Georgia"/>
          <w:sz w:val="20"/>
          <w:szCs w:val="20"/>
        </w:rPr>
        <w:t>Wykonawca informuje, że:*</w:t>
      </w:r>
    </w:p>
    <w:p w14:paraId="410280A6" w14:textId="32E0784B" w:rsidR="00B5720F" w:rsidRDefault="00B5720F">
      <w:pPr>
        <w:pStyle w:val="Akapitzlist"/>
        <w:numPr>
          <w:ilvl w:val="1"/>
          <w:numId w:val="58"/>
        </w:numPr>
        <w:tabs>
          <w:tab w:val="left" w:pos="142"/>
        </w:tabs>
        <w:suppressAutoHyphens w:val="0"/>
        <w:autoSpaceDE w:val="0"/>
        <w:autoSpaceDN w:val="0"/>
        <w:adjustRightInd w:val="0"/>
        <w:spacing w:line="360" w:lineRule="auto"/>
        <w:ind w:left="0" w:firstLine="0"/>
        <w:jc w:val="both"/>
        <w:textAlignment w:val="auto"/>
        <w:rPr>
          <w:rFonts w:ascii="Georgia" w:hAnsi="Georgia" w:cs="Georgia"/>
          <w:kern w:val="0"/>
          <w:sz w:val="20"/>
          <w:szCs w:val="20"/>
          <w:lang w:eastAsia="pl-PL"/>
        </w:rPr>
      </w:pPr>
      <w:r w:rsidRPr="00BF3FA3">
        <w:rPr>
          <w:rFonts w:ascii="Georgia" w:hAnsi="Georgia" w:cs="Georgia"/>
          <w:kern w:val="0"/>
          <w:sz w:val="20"/>
          <w:szCs w:val="20"/>
          <w:lang w:eastAsia="pl-PL"/>
        </w:rPr>
        <w:t>wybór oferty nie będzie prowadzić do powstania u Zamawiającego obowiązku podatkowego.</w:t>
      </w:r>
    </w:p>
    <w:p w14:paraId="180E41DD" w14:textId="77777777" w:rsidR="00B5720F" w:rsidRPr="00BF3FA3" w:rsidRDefault="00B5720F">
      <w:pPr>
        <w:pStyle w:val="Akapitzlist"/>
        <w:numPr>
          <w:ilvl w:val="1"/>
          <w:numId w:val="58"/>
        </w:numPr>
        <w:tabs>
          <w:tab w:val="left" w:pos="142"/>
        </w:tabs>
        <w:suppressAutoHyphens w:val="0"/>
        <w:autoSpaceDE w:val="0"/>
        <w:autoSpaceDN w:val="0"/>
        <w:adjustRightInd w:val="0"/>
        <w:spacing w:line="360" w:lineRule="auto"/>
        <w:ind w:left="0" w:firstLine="0"/>
        <w:jc w:val="both"/>
        <w:textAlignment w:val="auto"/>
        <w:rPr>
          <w:rFonts w:ascii="Georgia" w:hAnsi="Georgia" w:cs="Georgia"/>
          <w:kern w:val="0"/>
          <w:sz w:val="20"/>
          <w:szCs w:val="20"/>
          <w:lang w:eastAsia="pl-PL"/>
        </w:rPr>
      </w:pPr>
      <w:r w:rsidRPr="00BF3FA3">
        <w:rPr>
          <w:rFonts w:ascii="Georgia" w:hAnsi="Georgia" w:cs="Georgia"/>
          <w:kern w:val="0"/>
          <w:sz w:val="20"/>
          <w:szCs w:val="20"/>
          <w:lang w:eastAsia="pl-PL"/>
        </w:rPr>
        <w:t>wybór oferty będzie prowadzić do powstania u Zamawiającego obowiązku podatkowego w odniesieniu do następujących towarów ...................................................., których dostawa będzie prowadzić do jego powstania. Wartość towaru lub usług powodująca obowiązek podatkowy u Zamawiającego to ............ zł netto.**</w:t>
      </w:r>
    </w:p>
    <w:p w14:paraId="760181CA" w14:textId="77777777" w:rsidR="00B5720F" w:rsidRPr="009F064D" w:rsidRDefault="00B5720F">
      <w:pPr>
        <w:pStyle w:val="Tekstpodstawowywcity31"/>
        <w:numPr>
          <w:ilvl w:val="0"/>
          <w:numId w:val="58"/>
        </w:numPr>
        <w:tabs>
          <w:tab w:val="left" w:pos="540"/>
        </w:tabs>
        <w:ind w:left="0" w:firstLine="0"/>
        <w:rPr>
          <w:rFonts w:ascii="Georgia" w:hAnsi="Georgia" w:cs="Georgia"/>
        </w:rPr>
      </w:pPr>
      <w:r w:rsidRPr="009F064D">
        <w:rPr>
          <w:rFonts w:ascii="Georgia" w:hAnsi="Georgia"/>
        </w:rPr>
        <w:t>Wymienione niżej dokumenty stanowią tajemnicę przedsiębiorstwa i nie mogą być udostępniane osobom trzecim:</w:t>
      </w:r>
    </w:p>
    <w:p w14:paraId="32DD1FAA" w14:textId="77777777" w:rsidR="00B5720F" w:rsidRPr="009F064D" w:rsidRDefault="00B5720F">
      <w:pPr>
        <w:pStyle w:val="Tekstpodstawowy22"/>
        <w:numPr>
          <w:ilvl w:val="1"/>
          <w:numId w:val="58"/>
        </w:numPr>
        <w:tabs>
          <w:tab w:val="left" w:pos="540"/>
        </w:tabs>
        <w:suppressAutoHyphens w:val="0"/>
        <w:spacing w:before="0" w:after="0"/>
        <w:ind w:left="0" w:firstLine="0"/>
        <w:rPr>
          <w:rFonts w:cs="Arial"/>
          <w:b w:val="0"/>
          <w:i w:val="0"/>
          <w:iCs w:val="0"/>
          <w:lang w:val="pl-PL" w:eastAsia="pl-PL"/>
        </w:rPr>
      </w:pPr>
      <w:r w:rsidRPr="009F064D">
        <w:rPr>
          <w:b w:val="0"/>
          <w:i w:val="0"/>
          <w:iCs w:val="0"/>
          <w:lang w:val="pl-PL"/>
        </w:rPr>
        <w:t>…………………………………………………..</w:t>
      </w:r>
    </w:p>
    <w:p w14:paraId="68148B35" w14:textId="77777777" w:rsidR="00B5720F" w:rsidRPr="009F064D" w:rsidRDefault="00B5720F">
      <w:pPr>
        <w:pStyle w:val="Tekstpodstawowy22"/>
        <w:numPr>
          <w:ilvl w:val="1"/>
          <w:numId w:val="58"/>
        </w:numPr>
        <w:tabs>
          <w:tab w:val="left" w:pos="540"/>
        </w:tabs>
        <w:suppressAutoHyphens w:val="0"/>
        <w:spacing w:before="0" w:after="0"/>
        <w:ind w:left="0" w:firstLine="0"/>
        <w:rPr>
          <w:b w:val="0"/>
          <w:i w:val="0"/>
          <w:iCs w:val="0"/>
          <w:lang w:val="pl-PL"/>
        </w:rPr>
      </w:pPr>
      <w:r w:rsidRPr="009F064D">
        <w:rPr>
          <w:b w:val="0"/>
          <w:i w:val="0"/>
          <w:iCs w:val="0"/>
          <w:lang w:val="pl-PL"/>
        </w:rPr>
        <w:t>………………………………………………….</w:t>
      </w:r>
    </w:p>
    <w:p w14:paraId="772D50E9" w14:textId="77777777" w:rsidR="00B5720F" w:rsidRPr="009F064D" w:rsidRDefault="00B5720F">
      <w:pPr>
        <w:pStyle w:val="NormalnyWeb"/>
        <w:numPr>
          <w:ilvl w:val="0"/>
          <w:numId w:val="58"/>
        </w:numPr>
        <w:tabs>
          <w:tab w:val="left" w:pos="540"/>
        </w:tabs>
        <w:spacing w:before="0" w:after="0" w:line="360" w:lineRule="auto"/>
        <w:ind w:left="0" w:firstLine="0"/>
        <w:rPr>
          <w:rFonts w:ascii="Georgia" w:hAnsi="Georgia" w:cs="Georgia"/>
          <w:color w:val="000000"/>
          <w:sz w:val="20"/>
          <w:szCs w:val="20"/>
        </w:rPr>
      </w:pPr>
      <w:r w:rsidRPr="009F064D">
        <w:rPr>
          <w:rFonts w:ascii="Georgia" w:hAnsi="Georgia" w:cs="Georgia"/>
          <w:color w:val="000000"/>
          <w:sz w:val="20"/>
          <w:szCs w:val="20"/>
          <w:lang w:eastAsia="pl-PL"/>
        </w:rPr>
        <w:t>Oświadczam/y, że przewiduję/</w:t>
      </w:r>
      <w:proofErr w:type="spellStart"/>
      <w:r w:rsidRPr="009F064D">
        <w:rPr>
          <w:rFonts w:ascii="Georgia" w:hAnsi="Georgia" w:cs="Georgia"/>
          <w:color w:val="000000"/>
          <w:sz w:val="20"/>
          <w:szCs w:val="20"/>
          <w:lang w:eastAsia="pl-PL"/>
        </w:rPr>
        <w:t>emy</w:t>
      </w:r>
      <w:proofErr w:type="spellEnd"/>
      <w:r w:rsidRPr="009F064D">
        <w:rPr>
          <w:rFonts w:ascii="Georgia" w:hAnsi="Georgia" w:cs="Georgia"/>
          <w:color w:val="000000"/>
          <w:sz w:val="20"/>
          <w:szCs w:val="20"/>
          <w:lang w:eastAsia="pl-PL"/>
        </w:rPr>
        <w:t xml:space="preserve"> powierzenie zamówienia podwykonawcom  …………………………………………………….. </w:t>
      </w:r>
      <w:r w:rsidRPr="009F064D">
        <w:rPr>
          <w:rFonts w:ascii="Georgia" w:hAnsi="Georgia" w:cs="Georgia"/>
          <w:i/>
          <w:color w:val="000000"/>
          <w:sz w:val="20"/>
          <w:szCs w:val="20"/>
          <w:lang w:eastAsia="pl-PL"/>
        </w:rPr>
        <w:t>(podać nazwę firmy podwykonawcy)</w:t>
      </w:r>
      <w:r w:rsidRPr="009F064D">
        <w:rPr>
          <w:rFonts w:ascii="Georgia" w:hAnsi="Georgia" w:cs="Georgia"/>
          <w:color w:val="000000"/>
          <w:sz w:val="20"/>
          <w:szCs w:val="20"/>
        </w:rPr>
        <w:t xml:space="preserve"> </w:t>
      </w:r>
      <w:r w:rsidRPr="009F064D">
        <w:rPr>
          <w:rFonts w:ascii="Georgia" w:hAnsi="Georgia" w:cs="Georgia"/>
          <w:i/>
          <w:color w:val="000000"/>
          <w:sz w:val="20"/>
          <w:szCs w:val="20"/>
        </w:rPr>
        <w:t>……………………………………….(podać z</w:t>
      </w:r>
      <w:r w:rsidRPr="009F064D">
        <w:rPr>
          <w:rFonts w:ascii="Georgia" w:hAnsi="Georgia"/>
          <w:i/>
          <w:sz w:val="20"/>
          <w:szCs w:val="20"/>
        </w:rPr>
        <w:t>akres powierzonych prac) ………………………………………….. (podać wartość powierzanych prac (brutto)) ………………………………………………………………………(podać % udział (brutto) w cenie oferty)</w:t>
      </w:r>
    </w:p>
    <w:p w14:paraId="2085E0A0" w14:textId="77777777" w:rsidR="00B5720F" w:rsidRPr="00C85E57" w:rsidRDefault="00B5720F">
      <w:pPr>
        <w:pStyle w:val="Normalny1"/>
        <w:numPr>
          <w:ilvl w:val="0"/>
          <w:numId w:val="58"/>
        </w:numPr>
        <w:tabs>
          <w:tab w:val="left" w:pos="540"/>
        </w:tabs>
        <w:autoSpaceDE w:val="0"/>
        <w:spacing w:line="360" w:lineRule="auto"/>
        <w:ind w:left="0" w:firstLine="0"/>
        <w:jc w:val="both"/>
        <w:rPr>
          <w:bCs/>
          <w:color w:val="000000"/>
          <w:sz w:val="20"/>
          <w:szCs w:val="20"/>
        </w:rPr>
      </w:pPr>
      <w:r w:rsidRPr="009F064D">
        <w:rPr>
          <w:color w:val="000000"/>
          <w:sz w:val="20"/>
          <w:szCs w:val="20"/>
          <w:lang w:eastAsia="pl-PL"/>
        </w:rPr>
        <w:t>Oświadczam/y, że nie przewiduję/</w:t>
      </w:r>
      <w:proofErr w:type="spellStart"/>
      <w:r w:rsidRPr="009F064D">
        <w:rPr>
          <w:color w:val="000000"/>
          <w:sz w:val="20"/>
          <w:szCs w:val="20"/>
          <w:lang w:eastAsia="pl-PL"/>
        </w:rPr>
        <w:t>emy</w:t>
      </w:r>
      <w:proofErr w:type="spellEnd"/>
      <w:r w:rsidRPr="009F064D">
        <w:rPr>
          <w:color w:val="000000"/>
          <w:sz w:val="20"/>
          <w:szCs w:val="20"/>
          <w:lang w:eastAsia="pl-PL"/>
        </w:rPr>
        <w:t xml:space="preserve"> powierzenia podwykonawcom realizacji części zamówienia*.</w:t>
      </w:r>
    </w:p>
    <w:p w14:paraId="4B0715D8" w14:textId="77777777" w:rsidR="00B5720F" w:rsidRPr="00C85E57" w:rsidRDefault="00B5720F">
      <w:pPr>
        <w:pStyle w:val="Normalny1"/>
        <w:numPr>
          <w:ilvl w:val="0"/>
          <w:numId w:val="58"/>
        </w:numPr>
        <w:tabs>
          <w:tab w:val="left" w:pos="540"/>
        </w:tabs>
        <w:autoSpaceDE w:val="0"/>
        <w:spacing w:line="360" w:lineRule="auto"/>
        <w:ind w:left="0" w:firstLine="0"/>
        <w:jc w:val="both"/>
        <w:rPr>
          <w:bCs/>
          <w:color w:val="000000"/>
          <w:sz w:val="20"/>
          <w:szCs w:val="20"/>
        </w:rPr>
      </w:pPr>
      <w:r w:rsidRPr="00C85E57">
        <w:rPr>
          <w:rFonts w:cs="Arial"/>
          <w:sz w:val="20"/>
          <w:szCs w:val="20"/>
        </w:rPr>
        <w:t>Oświadczam/y, że:</w:t>
      </w:r>
    </w:p>
    <w:p w14:paraId="69DDD064" w14:textId="7C8FA484" w:rsidR="00B5720F" w:rsidRDefault="00B5720F">
      <w:pPr>
        <w:pStyle w:val="Akapitzlist"/>
        <w:numPr>
          <w:ilvl w:val="1"/>
          <w:numId w:val="58"/>
        </w:numPr>
        <w:suppressAutoHyphens w:val="0"/>
        <w:spacing w:line="360" w:lineRule="auto"/>
        <w:ind w:left="0" w:firstLine="0"/>
        <w:contextualSpacing/>
        <w:jc w:val="both"/>
        <w:textAlignment w:val="auto"/>
        <w:rPr>
          <w:rFonts w:ascii="Georgia" w:hAnsi="Georgia" w:cs="Arial"/>
          <w:sz w:val="20"/>
          <w:szCs w:val="20"/>
        </w:rPr>
      </w:pPr>
      <w:r w:rsidRPr="009F064D">
        <w:rPr>
          <w:rFonts w:ascii="Georgia" w:hAnsi="Georgia" w:cs="Arial"/>
          <w:sz w:val="20"/>
          <w:szCs w:val="20"/>
        </w:rPr>
        <w:t>zostałem poinformowany zgodnie z art. 13 ust. 1 i 2 RODO</w:t>
      </w:r>
      <w:r w:rsidRPr="009F064D">
        <w:rPr>
          <w:rStyle w:val="Odwoanieprzypisudolnego"/>
          <w:rFonts w:ascii="Georgia" w:hAnsi="Georgia" w:cs="Arial"/>
          <w:sz w:val="20"/>
          <w:szCs w:val="20"/>
        </w:rPr>
        <w:footnoteReference w:id="6"/>
      </w:r>
      <w:r w:rsidRPr="009F064D">
        <w:rPr>
          <w:rFonts w:ascii="Georgia" w:hAnsi="Georgia" w:cs="Arial"/>
          <w:sz w:val="20"/>
          <w:szCs w:val="20"/>
        </w:rPr>
        <w:t xml:space="preserve"> o przetwarzaniu moich danych osobowych na potrzeby niniejszego postępowania o udzielenie zamówienia publicznego oraz zawarcia i realizacji umowy</w:t>
      </w:r>
      <w:r w:rsidRPr="009F064D">
        <w:rPr>
          <w:rStyle w:val="Odwoanieprzypisudolnego"/>
          <w:rFonts w:ascii="Georgia" w:hAnsi="Georgia" w:cs="Arial"/>
          <w:sz w:val="20"/>
          <w:szCs w:val="20"/>
        </w:rPr>
        <w:footnoteReference w:id="7"/>
      </w:r>
    </w:p>
    <w:p w14:paraId="7D906CC2" w14:textId="5B9FED6B" w:rsidR="00B5720F" w:rsidRDefault="00B5720F">
      <w:pPr>
        <w:pStyle w:val="Akapitzlist"/>
        <w:numPr>
          <w:ilvl w:val="1"/>
          <w:numId w:val="58"/>
        </w:numPr>
        <w:suppressAutoHyphens w:val="0"/>
        <w:spacing w:line="360" w:lineRule="auto"/>
        <w:ind w:left="0" w:firstLine="0"/>
        <w:contextualSpacing/>
        <w:jc w:val="both"/>
        <w:textAlignment w:val="auto"/>
        <w:rPr>
          <w:rFonts w:ascii="Georgia" w:hAnsi="Georgia" w:cs="Arial"/>
          <w:sz w:val="20"/>
          <w:szCs w:val="20"/>
        </w:rPr>
      </w:pPr>
      <w:r w:rsidRPr="009F064D">
        <w:rPr>
          <w:rFonts w:ascii="Georgia" w:hAnsi="Georgia" w:cs="Arial"/>
          <w:sz w:val="20"/>
          <w:szCs w:val="20"/>
        </w:rPr>
        <w:t>wypełniłem obowiązki informacyjne przewidziane w art. 13 lub art. 14 RODO wobec osób fizycznych, od których dane osobowe bezpośrednio lub pośrednio pozyskałem w celu ubiegania się o udzielenie zamówienia publicznego i zobowiązuję się wypełnić je wobec osób fizycznych od których dane osobowe bezpośrednio lub pośrednio pozyskam w celu zawarcia i realizacji umowy</w:t>
      </w:r>
      <w:r w:rsidRPr="009F064D">
        <w:rPr>
          <w:rStyle w:val="Odwoanieprzypisudolnego"/>
          <w:rFonts w:ascii="Georgia" w:hAnsi="Georgia" w:cs="Arial"/>
          <w:sz w:val="20"/>
          <w:szCs w:val="20"/>
        </w:rPr>
        <w:footnoteReference w:id="8"/>
      </w:r>
    </w:p>
    <w:p w14:paraId="28A945EA" w14:textId="79AD7E76" w:rsidR="00B5720F" w:rsidRPr="00F3262F" w:rsidRDefault="00B5720F">
      <w:pPr>
        <w:pStyle w:val="Akapitzlist"/>
        <w:numPr>
          <w:ilvl w:val="0"/>
          <w:numId w:val="58"/>
        </w:numPr>
        <w:tabs>
          <w:tab w:val="left" w:pos="600"/>
        </w:tabs>
        <w:overflowPunct w:val="0"/>
        <w:autoSpaceDE w:val="0"/>
        <w:spacing w:line="360" w:lineRule="auto"/>
        <w:jc w:val="both"/>
        <w:rPr>
          <w:rFonts w:ascii="Georgia" w:hAnsi="Georgia"/>
          <w:sz w:val="20"/>
          <w:szCs w:val="20"/>
        </w:rPr>
      </w:pPr>
      <w:r w:rsidRPr="00F3262F">
        <w:rPr>
          <w:rFonts w:ascii="Georgia" w:hAnsi="Georgia"/>
          <w:sz w:val="20"/>
          <w:szCs w:val="20"/>
        </w:rPr>
        <w:t xml:space="preserve">Oświadczam/y, że przedmiot zamówienia spełnia n/w warunki graniczne: </w:t>
      </w:r>
    </w:p>
    <w:p w14:paraId="00EBEA2B" w14:textId="77777777" w:rsidR="00B5720F" w:rsidRPr="00F07701" w:rsidRDefault="00B5720F" w:rsidP="00B5720F">
      <w:pPr>
        <w:pStyle w:val="Normalny1"/>
        <w:widowControl/>
        <w:tabs>
          <w:tab w:val="num" w:pos="600"/>
        </w:tabs>
        <w:suppressAutoHyphens w:val="0"/>
        <w:autoSpaceDE w:val="0"/>
        <w:spacing w:line="360" w:lineRule="auto"/>
        <w:jc w:val="both"/>
        <w:textAlignment w:val="auto"/>
        <w:rPr>
          <w:sz w:val="20"/>
          <w:szCs w:val="20"/>
        </w:rPr>
      </w:pPr>
      <w:r w:rsidRPr="00F07701">
        <w:rPr>
          <w:sz w:val="20"/>
          <w:szCs w:val="20"/>
        </w:rPr>
        <w:t>Nazwa wyposażenia medycznego ...........................................................</w:t>
      </w:r>
    </w:p>
    <w:p w14:paraId="75832406" w14:textId="77777777" w:rsidR="00B5720F" w:rsidRPr="00F07701" w:rsidRDefault="00B5720F" w:rsidP="00B5720F">
      <w:pPr>
        <w:pStyle w:val="Normalny1"/>
        <w:widowControl/>
        <w:tabs>
          <w:tab w:val="num" w:pos="600"/>
        </w:tabs>
        <w:suppressAutoHyphens w:val="0"/>
        <w:autoSpaceDE w:val="0"/>
        <w:spacing w:line="360" w:lineRule="auto"/>
        <w:jc w:val="both"/>
        <w:textAlignment w:val="auto"/>
        <w:rPr>
          <w:sz w:val="20"/>
          <w:szCs w:val="20"/>
        </w:rPr>
      </w:pPr>
      <w:r w:rsidRPr="00F07701">
        <w:rPr>
          <w:sz w:val="20"/>
          <w:szCs w:val="20"/>
        </w:rPr>
        <w:t>Producent</w:t>
      </w:r>
      <w:r w:rsidRPr="00F07701">
        <w:rPr>
          <w:sz w:val="20"/>
          <w:szCs w:val="20"/>
        </w:rPr>
        <w:tab/>
      </w:r>
      <w:r w:rsidRPr="00F07701">
        <w:rPr>
          <w:sz w:val="20"/>
          <w:szCs w:val="20"/>
        </w:rPr>
        <w:tab/>
      </w:r>
      <w:r w:rsidRPr="00F07701">
        <w:rPr>
          <w:sz w:val="20"/>
          <w:szCs w:val="20"/>
        </w:rPr>
        <w:tab/>
        <w:t xml:space="preserve"> ………………………………………........…….</w:t>
      </w:r>
    </w:p>
    <w:p w14:paraId="4309E10F" w14:textId="77777777" w:rsidR="00B5720F" w:rsidRPr="00F07701" w:rsidRDefault="00B5720F" w:rsidP="00B5720F">
      <w:pPr>
        <w:pStyle w:val="Normalny1"/>
        <w:widowControl/>
        <w:tabs>
          <w:tab w:val="num" w:pos="600"/>
        </w:tabs>
        <w:suppressAutoHyphens w:val="0"/>
        <w:autoSpaceDE w:val="0"/>
        <w:spacing w:line="360" w:lineRule="auto"/>
        <w:jc w:val="both"/>
        <w:textAlignment w:val="auto"/>
        <w:rPr>
          <w:sz w:val="20"/>
          <w:szCs w:val="20"/>
        </w:rPr>
      </w:pPr>
      <w:r w:rsidRPr="00F07701">
        <w:rPr>
          <w:sz w:val="20"/>
          <w:szCs w:val="20"/>
        </w:rPr>
        <w:t>Typ/Model/Nr katalogowy</w:t>
      </w:r>
      <w:r w:rsidRPr="00F07701">
        <w:rPr>
          <w:sz w:val="20"/>
          <w:szCs w:val="20"/>
        </w:rPr>
        <w:tab/>
        <w:t>……………………………….……………………</w:t>
      </w:r>
    </w:p>
    <w:p w14:paraId="6AD337C5" w14:textId="49460284" w:rsidR="00827B2F" w:rsidRPr="001D296C" w:rsidRDefault="00B5720F" w:rsidP="00B5720F">
      <w:pPr>
        <w:pStyle w:val="Normalny1"/>
        <w:widowControl/>
        <w:tabs>
          <w:tab w:val="num" w:pos="600"/>
        </w:tabs>
        <w:suppressAutoHyphens w:val="0"/>
        <w:autoSpaceDE w:val="0"/>
        <w:spacing w:line="360" w:lineRule="auto"/>
        <w:jc w:val="both"/>
        <w:textAlignment w:val="auto"/>
        <w:rPr>
          <w:sz w:val="20"/>
          <w:szCs w:val="20"/>
        </w:rPr>
      </w:pPr>
      <w:r w:rsidRPr="00F07701">
        <w:rPr>
          <w:sz w:val="20"/>
          <w:szCs w:val="20"/>
        </w:rPr>
        <w:t>Rok produkcji</w:t>
      </w:r>
      <w:r w:rsidRPr="00F07701">
        <w:rPr>
          <w:sz w:val="20"/>
          <w:szCs w:val="20"/>
        </w:rPr>
        <w:tab/>
      </w:r>
      <w:r w:rsidRPr="00F07701">
        <w:rPr>
          <w:sz w:val="20"/>
          <w:szCs w:val="20"/>
        </w:rPr>
        <w:tab/>
      </w:r>
      <w:r w:rsidRPr="00F07701">
        <w:rPr>
          <w:sz w:val="20"/>
          <w:szCs w:val="20"/>
        </w:rPr>
        <w:tab/>
        <w:t xml:space="preserve"> ………………………………..…………………..</w:t>
      </w:r>
    </w:p>
    <w:tbl>
      <w:tblPr>
        <w:tblW w:w="10320" w:type="dxa"/>
        <w:tblInd w:w="108" w:type="dxa"/>
        <w:tblLayout w:type="fixed"/>
        <w:tblLook w:val="0000" w:firstRow="0" w:lastRow="0" w:firstColumn="0" w:lastColumn="0" w:noHBand="0" w:noVBand="0"/>
      </w:tblPr>
      <w:tblGrid>
        <w:gridCol w:w="600"/>
        <w:gridCol w:w="4200"/>
        <w:gridCol w:w="5520"/>
      </w:tblGrid>
      <w:tr w:rsidR="00F07701" w:rsidRPr="00F07701" w14:paraId="1B027D34" w14:textId="77777777" w:rsidTr="00005DA4">
        <w:tc>
          <w:tcPr>
            <w:tcW w:w="600" w:type="dxa"/>
            <w:tcBorders>
              <w:top w:val="single" w:sz="4" w:space="0" w:color="000000"/>
              <w:left w:val="single" w:sz="4" w:space="0" w:color="000000"/>
              <w:bottom w:val="single" w:sz="4" w:space="0" w:color="000000"/>
              <w:right w:val="single" w:sz="4" w:space="0" w:color="000000"/>
            </w:tcBorders>
            <w:vAlign w:val="center"/>
          </w:tcPr>
          <w:p w14:paraId="78683ABA" w14:textId="77777777" w:rsidR="00B5720F" w:rsidRPr="00F07701" w:rsidRDefault="00B5720F" w:rsidP="00005DA4">
            <w:pPr>
              <w:pStyle w:val="Normalny1"/>
              <w:spacing w:line="240" w:lineRule="auto"/>
              <w:jc w:val="center"/>
              <w:rPr>
                <w:b/>
                <w:bCs/>
                <w:sz w:val="20"/>
                <w:szCs w:val="20"/>
              </w:rPr>
            </w:pPr>
            <w:proofErr w:type="spellStart"/>
            <w:r w:rsidRPr="00F07701">
              <w:rPr>
                <w:b/>
                <w:bCs/>
                <w:sz w:val="20"/>
                <w:szCs w:val="20"/>
              </w:rPr>
              <w:t>lp</w:t>
            </w:r>
            <w:proofErr w:type="spellEnd"/>
          </w:p>
        </w:tc>
        <w:tc>
          <w:tcPr>
            <w:tcW w:w="4200" w:type="dxa"/>
            <w:tcBorders>
              <w:top w:val="single" w:sz="4" w:space="0" w:color="000000"/>
              <w:left w:val="single" w:sz="4" w:space="0" w:color="000000"/>
              <w:bottom w:val="single" w:sz="4" w:space="0" w:color="000000"/>
              <w:right w:val="single" w:sz="4" w:space="0" w:color="000000"/>
            </w:tcBorders>
            <w:vAlign w:val="center"/>
          </w:tcPr>
          <w:p w14:paraId="51A1E82E" w14:textId="77777777" w:rsidR="00B5720F" w:rsidRPr="00F07701" w:rsidRDefault="00B5720F" w:rsidP="00005DA4">
            <w:pPr>
              <w:pStyle w:val="Normalny1"/>
              <w:spacing w:line="240" w:lineRule="auto"/>
              <w:jc w:val="center"/>
              <w:rPr>
                <w:b/>
                <w:bCs/>
                <w:sz w:val="20"/>
                <w:szCs w:val="20"/>
              </w:rPr>
            </w:pPr>
            <w:r w:rsidRPr="00F07701">
              <w:rPr>
                <w:b/>
                <w:bCs/>
                <w:sz w:val="20"/>
                <w:szCs w:val="20"/>
              </w:rPr>
              <w:t>Wymagane parametry</w:t>
            </w:r>
          </w:p>
        </w:tc>
        <w:tc>
          <w:tcPr>
            <w:tcW w:w="5520" w:type="dxa"/>
            <w:tcBorders>
              <w:top w:val="single" w:sz="4" w:space="0" w:color="000000"/>
              <w:left w:val="single" w:sz="4" w:space="0" w:color="000000"/>
              <w:bottom w:val="single" w:sz="4" w:space="0" w:color="000000"/>
              <w:right w:val="single" w:sz="4" w:space="0" w:color="000000"/>
            </w:tcBorders>
            <w:vAlign w:val="center"/>
          </w:tcPr>
          <w:p w14:paraId="4B551B3B" w14:textId="77777777" w:rsidR="00B5720F" w:rsidRPr="00F07701" w:rsidRDefault="00B5720F" w:rsidP="00005DA4">
            <w:pPr>
              <w:pStyle w:val="Normalny1"/>
              <w:spacing w:line="240" w:lineRule="auto"/>
              <w:jc w:val="center"/>
              <w:rPr>
                <w:rStyle w:val="Domylnaczcionkaakapitu2"/>
                <w:sz w:val="20"/>
                <w:szCs w:val="20"/>
              </w:rPr>
            </w:pPr>
            <w:r w:rsidRPr="00F07701">
              <w:rPr>
                <w:rStyle w:val="Domylnaczcionkaakapitu2"/>
                <w:sz w:val="20"/>
                <w:szCs w:val="20"/>
              </w:rPr>
              <w:t xml:space="preserve">Podać oferowany przez Wykonawcę parametr </w:t>
            </w:r>
          </w:p>
        </w:tc>
      </w:tr>
      <w:tr w:rsidR="00F07701" w:rsidRPr="00F07701" w14:paraId="5AF8B3B7" w14:textId="77777777" w:rsidTr="00005DA4">
        <w:trPr>
          <w:trHeight w:val="455"/>
        </w:trPr>
        <w:tc>
          <w:tcPr>
            <w:tcW w:w="600" w:type="dxa"/>
            <w:tcBorders>
              <w:top w:val="single" w:sz="4" w:space="0" w:color="000000"/>
              <w:left w:val="single" w:sz="4" w:space="0" w:color="000000"/>
              <w:bottom w:val="single" w:sz="4" w:space="0" w:color="000000"/>
              <w:right w:val="single" w:sz="4" w:space="0" w:color="000000"/>
            </w:tcBorders>
          </w:tcPr>
          <w:p w14:paraId="4989F467" w14:textId="77777777" w:rsidR="00B5720F" w:rsidRPr="00F07701" w:rsidRDefault="00B5720F" w:rsidP="00005DA4">
            <w:pPr>
              <w:pStyle w:val="Normalny1"/>
              <w:autoSpaceDE w:val="0"/>
              <w:spacing w:line="240" w:lineRule="auto"/>
              <w:jc w:val="both"/>
              <w:rPr>
                <w:sz w:val="20"/>
                <w:szCs w:val="20"/>
              </w:rPr>
            </w:pPr>
          </w:p>
        </w:tc>
        <w:tc>
          <w:tcPr>
            <w:tcW w:w="4200" w:type="dxa"/>
            <w:tcBorders>
              <w:top w:val="single" w:sz="4" w:space="0" w:color="000000"/>
              <w:left w:val="single" w:sz="4" w:space="0" w:color="000000"/>
              <w:bottom w:val="single" w:sz="4" w:space="0" w:color="000000"/>
              <w:right w:val="single" w:sz="4" w:space="0" w:color="000000"/>
            </w:tcBorders>
          </w:tcPr>
          <w:p w14:paraId="4C71FC51" w14:textId="77777777" w:rsidR="00B5720F" w:rsidRPr="00F07701" w:rsidRDefault="00B5720F" w:rsidP="00005DA4">
            <w:pPr>
              <w:pStyle w:val="Normalny1"/>
              <w:autoSpaceDE w:val="0"/>
              <w:spacing w:line="240" w:lineRule="auto"/>
              <w:jc w:val="both"/>
              <w:rPr>
                <w:sz w:val="20"/>
                <w:szCs w:val="20"/>
              </w:rPr>
            </w:pPr>
          </w:p>
        </w:tc>
        <w:tc>
          <w:tcPr>
            <w:tcW w:w="5520" w:type="dxa"/>
            <w:tcBorders>
              <w:top w:val="single" w:sz="4" w:space="0" w:color="000000"/>
              <w:left w:val="single" w:sz="4" w:space="0" w:color="000000"/>
              <w:bottom w:val="single" w:sz="4" w:space="0" w:color="000000"/>
              <w:right w:val="single" w:sz="4" w:space="0" w:color="000000"/>
            </w:tcBorders>
          </w:tcPr>
          <w:p w14:paraId="4BE994A7" w14:textId="77777777" w:rsidR="00B5720F" w:rsidRPr="00F07701" w:rsidRDefault="00B5720F" w:rsidP="00005DA4">
            <w:pPr>
              <w:pStyle w:val="Normalny1"/>
              <w:autoSpaceDE w:val="0"/>
              <w:spacing w:line="240" w:lineRule="auto"/>
              <w:jc w:val="both"/>
              <w:rPr>
                <w:sz w:val="20"/>
                <w:szCs w:val="20"/>
              </w:rPr>
            </w:pPr>
          </w:p>
        </w:tc>
      </w:tr>
      <w:tr w:rsidR="00F07701" w:rsidRPr="00F07701" w14:paraId="324DB2BD" w14:textId="77777777" w:rsidTr="00005DA4">
        <w:trPr>
          <w:trHeight w:val="339"/>
        </w:trPr>
        <w:tc>
          <w:tcPr>
            <w:tcW w:w="600" w:type="dxa"/>
            <w:tcBorders>
              <w:top w:val="single" w:sz="4" w:space="0" w:color="000000"/>
              <w:left w:val="single" w:sz="4" w:space="0" w:color="000000"/>
              <w:bottom w:val="single" w:sz="4" w:space="0" w:color="000000"/>
              <w:right w:val="single" w:sz="4" w:space="0" w:color="000000"/>
            </w:tcBorders>
          </w:tcPr>
          <w:p w14:paraId="121366A6" w14:textId="77777777" w:rsidR="00B5720F" w:rsidRPr="00F07701" w:rsidRDefault="00B5720F" w:rsidP="00005DA4">
            <w:pPr>
              <w:pStyle w:val="Normalny1"/>
              <w:autoSpaceDE w:val="0"/>
              <w:spacing w:line="240" w:lineRule="auto"/>
              <w:jc w:val="both"/>
              <w:rPr>
                <w:sz w:val="20"/>
                <w:szCs w:val="20"/>
              </w:rPr>
            </w:pPr>
          </w:p>
        </w:tc>
        <w:tc>
          <w:tcPr>
            <w:tcW w:w="4200" w:type="dxa"/>
            <w:tcBorders>
              <w:top w:val="single" w:sz="4" w:space="0" w:color="000000"/>
              <w:left w:val="single" w:sz="4" w:space="0" w:color="000000"/>
              <w:bottom w:val="single" w:sz="4" w:space="0" w:color="000000"/>
              <w:right w:val="single" w:sz="4" w:space="0" w:color="000000"/>
            </w:tcBorders>
          </w:tcPr>
          <w:p w14:paraId="0D55A8C1" w14:textId="77777777" w:rsidR="00B5720F" w:rsidRPr="00F07701" w:rsidRDefault="00B5720F" w:rsidP="00005DA4">
            <w:pPr>
              <w:pStyle w:val="Normalny1"/>
              <w:autoSpaceDE w:val="0"/>
              <w:spacing w:line="240" w:lineRule="auto"/>
              <w:jc w:val="both"/>
              <w:rPr>
                <w:sz w:val="20"/>
                <w:szCs w:val="20"/>
              </w:rPr>
            </w:pPr>
            <w:r w:rsidRPr="00F07701">
              <w:rPr>
                <w:sz w:val="20"/>
                <w:szCs w:val="20"/>
              </w:rPr>
              <w:t>Itd.</w:t>
            </w:r>
          </w:p>
        </w:tc>
        <w:tc>
          <w:tcPr>
            <w:tcW w:w="5520" w:type="dxa"/>
            <w:tcBorders>
              <w:top w:val="single" w:sz="4" w:space="0" w:color="000000"/>
              <w:left w:val="single" w:sz="4" w:space="0" w:color="000000"/>
              <w:bottom w:val="single" w:sz="4" w:space="0" w:color="000000"/>
              <w:right w:val="single" w:sz="4" w:space="0" w:color="000000"/>
            </w:tcBorders>
          </w:tcPr>
          <w:p w14:paraId="2A379B4D" w14:textId="77777777" w:rsidR="00B5720F" w:rsidRPr="00F07701" w:rsidRDefault="00B5720F" w:rsidP="00005DA4">
            <w:pPr>
              <w:pStyle w:val="Normalny1"/>
              <w:autoSpaceDE w:val="0"/>
              <w:spacing w:line="240" w:lineRule="auto"/>
              <w:jc w:val="both"/>
              <w:rPr>
                <w:sz w:val="20"/>
                <w:szCs w:val="20"/>
              </w:rPr>
            </w:pPr>
          </w:p>
        </w:tc>
      </w:tr>
    </w:tbl>
    <w:p w14:paraId="69CEC75D" w14:textId="77777777" w:rsidR="00B5720F" w:rsidRPr="00F07701" w:rsidRDefault="00B5720F" w:rsidP="00B5720F">
      <w:pPr>
        <w:suppressAutoHyphens w:val="0"/>
        <w:autoSpaceDE w:val="0"/>
        <w:autoSpaceDN w:val="0"/>
        <w:adjustRightInd w:val="0"/>
        <w:spacing w:line="240" w:lineRule="auto"/>
        <w:textAlignment w:val="auto"/>
        <w:rPr>
          <w:rFonts w:ascii="Georgia" w:hAnsi="Georgia" w:cs="Georgia-BoldItalic"/>
          <w:b/>
          <w:bCs/>
          <w:i/>
          <w:iCs/>
          <w:kern w:val="0"/>
          <w:sz w:val="18"/>
          <w:szCs w:val="18"/>
          <w:lang w:eastAsia="pl-PL"/>
        </w:rPr>
      </w:pPr>
      <w:r w:rsidRPr="00F07701">
        <w:rPr>
          <w:rFonts w:ascii="Georgia" w:hAnsi="Georgia" w:cs="Georgia-BoldItalic"/>
          <w:b/>
          <w:bCs/>
          <w:i/>
          <w:iCs/>
          <w:kern w:val="0"/>
          <w:sz w:val="18"/>
          <w:szCs w:val="18"/>
          <w:lang w:eastAsia="pl-PL"/>
        </w:rPr>
        <w:t xml:space="preserve">Uwaga! </w:t>
      </w:r>
      <w:r w:rsidRPr="00F07701">
        <w:rPr>
          <w:rFonts w:ascii="Georgia" w:hAnsi="Georgia" w:cs="Georgia-BoldItalic"/>
          <w:i/>
          <w:iCs/>
          <w:kern w:val="0"/>
          <w:sz w:val="18"/>
          <w:szCs w:val="18"/>
          <w:lang w:eastAsia="pl-PL"/>
        </w:rPr>
        <w:t>W przypadku braku uzupełnienia w/w tabeli potwierdzającej oferowane parametry sprzętu, oferta Wykonawcy zostanie odrzucona na podstawie art. 226 ust. 1 pkt 5 ustawy Prawo zamówień publicznych.</w:t>
      </w:r>
    </w:p>
    <w:p w14:paraId="3CC3184C" w14:textId="77777777" w:rsidR="00B5720F" w:rsidRPr="00F07701" w:rsidRDefault="00B5720F" w:rsidP="00B5720F">
      <w:pPr>
        <w:pStyle w:val="Normalny1"/>
        <w:tabs>
          <w:tab w:val="num" w:pos="0"/>
          <w:tab w:val="num" w:pos="360"/>
        </w:tabs>
        <w:autoSpaceDE w:val="0"/>
        <w:spacing w:line="360" w:lineRule="auto"/>
        <w:jc w:val="both"/>
        <w:rPr>
          <w:b/>
          <w:sz w:val="20"/>
          <w:szCs w:val="20"/>
        </w:rPr>
      </w:pPr>
    </w:p>
    <w:p w14:paraId="4ABE925C" w14:textId="5812B8E1" w:rsidR="00F07701" w:rsidRPr="00622953" w:rsidRDefault="00B5720F">
      <w:pPr>
        <w:pStyle w:val="Normalny1"/>
        <w:numPr>
          <w:ilvl w:val="0"/>
          <w:numId w:val="58"/>
        </w:numPr>
        <w:autoSpaceDE w:val="0"/>
        <w:spacing w:line="360" w:lineRule="auto"/>
        <w:jc w:val="both"/>
        <w:rPr>
          <w:b/>
          <w:sz w:val="20"/>
          <w:szCs w:val="20"/>
        </w:rPr>
      </w:pPr>
      <w:r w:rsidRPr="00F07701">
        <w:rPr>
          <w:iCs/>
          <w:sz w:val="20"/>
          <w:szCs w:val="20"/>
        </w:rPr>
        <w:t>Opis kryteriów oceny parametrów ocenianych</w:t>
      </w:r>
      <w:r w:rsidRPr="00F07701">
        <w:rPr>
          <w:b/>
          <w:i/>
          <w:iCs/>
          <w:sz w:val="20"/>
          <w:szCs w:val="20"/>
        </w:rPr>
        <w:t>:</w:t>
      </w:r>
    </w:p>
    <w:p w14:paraId="30142325" w14:textId="7ED444C3" w:rsidR="00B5720F" w:rsidRPr="00F07701" w:rsidRDefault="00B5720F" w:rsidP="00B5720F">
      <w:pPr>
        <w:pStyle w:val="Normalny1"/>
        <w:autoSpaceDE w:val="0"/>
        <w:spacing w:line="360" w:lineRule="auto"/>
        <w:jc w:val="both"/>
        <w:rPr>
          <w:b/>
          <w:bCs/>
          <w:iCs/>
          <w:color w:val="002060"/>
          <w:sz w:val="20"/>
          <w:szCs w:val="20"/>
        </w:rPr>
      </w:pPr>
      <w:r w:rsidRPr="00F07701">
        <w:rPr>
          <w:b/>
          <w:bCs/>
          <w:iCs/>
          <w:color w:val="002060"/>
          <w:sz w:val="20"/>
          <w:szCs w:val="20"/>
        </w:rPr>
        <w:t xml:space="preserve">Dotyczy Pakietu nr </w:t>
      </w:r>
      <w:r w:rsidR="00F6782B" w:rsidRPr="00F07701">
        <w:rPr>
          <w:b/>
          <w:bCs/>
          <w:iCs/>
          <w:color w:val="002060"/>
          <w:sz w:val="20"/>
          <w:szCs w:val="20"/>
        </w:rPr>
        <w:t>1</w:t>
      </w:r>
      <w:r w:rsidR="00622953">
        <w:rPr>
          <w:b/>
          <w:bCs/>
          <w:iCs/>
          <w:color w:val="002060"/>
          <w:sz w:val="20"/>
          <w:szCs w:val="20"/>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
        <w:gridCol w:w="7004"/>
        <w:gridCol w:w="2239"/>
      </w:tblGrid>
      <w:tr w:rsidR="00622953" w:rsidRPr="00FC6913" w14:paraId="01FFF161" w14:textId="77777777" w:rsidTr="004525E8">
        <w:trPr>
          <w:trHeight w:val="394"/>
        </w:trPr>
        <w:tc>
          <w:tcPr>
            <w:tcW w:w="963" w:type="dxa"/>
            <w:shd w:val="clear" w:color="auto" w:fill="auto"/>
            <w:vAlign w:val="center"/>
          </w:tcPr>
          <w:p w14:paraId="27E058AF" w14:textId="77777777" w:rsidR="00622953" w:rsidRPr="00FC6913" w:rsidRDefault="00622953" w:rsidP="00056BCC">
            <w:pPr>
              <w:snapToGrid w:val="0"/>
              <w:spacing w:line="240" w:lineRule="auto"/>
              <w:jc w:val="center"/>
              <w:rPr>
                <w:rFonts w:ascii="Georgia" w:hAnsi="Georgia" w:cs="Arial"/>
                <w:sz w:val="18"/>
                <w:szCs w:val="18"/>
              </w:rPr>
            </w:pPr>
            <w:r w:rsidRPr="00FC6913">
              <w:rPr>
                <w:rFonts w:ascii="Georgia" w:hAnsi="Georgia" w:cs="Arial"/>
                <w:b/>
                <w:bCs/>
                <w:sz w:val="18"/>
                <w:szCs w:val="18"/>
              </w:rPr>
              <w:t>L.p.</w:t>
            </w:r>
          </w:p>
        </w:tc>
        <w:tc>
          <w:tcPr>
            <w:tcW w:w="7004" w:type="dxa"/>
            <w:shd w:val="clear" w:color="auto" w:fill="auto"/>
            <w:vAlign w:val="center"/>
          </w:tcPr>
          <w:p w14:paraId="64B6FAC7" w14:textId="77777777" w:rsidR="00622953" w:rsidRPr="00FC6913" w:rsidRDefault="00622953" w:rsidP="00056BCC">
            <w:pPr>
              <w:snapToGrid w:val="0"/>
              <w:spacing w:line="240" w:lineRule="auto"/>
              <w:jc w:val="center"/>
              <w:rPr>
                <w:rFonts w:ascii="Georgia" w:hAnsi="Georgia" w:cs="Arial"/>
                <w:b/>
                <w:bCs/>
                <w:sz w:val="18"/>
                <w:szCs w:val="18"/>
              </w:rPr>
            </w:pPr>
            <w:r w:rsidRPr="00FC6913">
              <w:rPr>
                <w:rFonts w:ascii="Georgia" w:hAnsi="Georgia" w:cs="Arial"/>
                <w:b/>
                <w:bCs/>
                <w:sz w:val="18"/>
                <w:szCs w:val="18"/>
              </w:rPr>
              <w:t>Parametry oceniane</w:t>
            </w:r>
          </w:p>
        </w:tc>
        <w:tc>
          <w:tcPr>
            <w:tcW w:w="2239" w:type="dxa"/>
            <w:shd w:val="clear" w:color="auto" w:fill="auto"/>
            <w:vAlign w:val="center"/>
          </w:tcPr>
          <w:p w14:paraId="5ABF8FE4" w14:textId="77777777" w:rsidR="00622953" w:rsidRPr="00FC6913" w:rsidRDefault="00622953" w:rsidP="00056BCC">
            <w:pPr>
              <w:snapToGrid w:val="0"/>
              <w:spacing w:line="240" w:lineRule="auto"/>
              <w:jc w:val="center"/>
              <w:rPr>
                <w:rFonts w:ascii="Georgia" w:hAnsi="Georgia" w:cs="Arial"/>
                <w:b/>
                <w:bCs/>
                <w:sz w:val="18"/>
                <w:szCs w:val="18"/>
              </w:rPr>
            </w:pPr>
            <w:r w:rsidRPr="00FC6913">
              <w:rPr>
                <w:rFonts w:ascii="Georgia" w:hAnsi="Georgia" w:cs="Arial"/>
                <w:b/>
                <w:bCs/>
                <w:sz w:val="18"/>
                <w:szCs w:val="18"/>
              </w:rPr>
              <w:t>Punktacja</w:t>
            </w:r>
          </w:p>
        </w:tc>
      </w:tr>
      <w:tr w:rsidR="00622953" w:rsidRPr="00FC6913" w14:paraId="6F52DA9A" w14:textId="77777777" w:rsidTr="004525E8">
        <w:tc>
          <w:tcPr>
            <w:tcW w:w="963" w:type="dxa"/>
            <w:shd w:val="clear" w:color="auto" w:fill="auto"/>
            <w:vAlign w:val="center"/>
          </w:tcPr>
          <w:p w14:paraId="52DBB7A8" w14:textId="77777777" w:rsidR="00622953" w:rsidRPr="00FC6913" w:rsidRDefault="00622953" w:rsidP="00056BCC">
            <w:pPr>
              <w:snapToGrid w:val="0"/>
              <w:spacing w:line="240" w:lineRule="auto"/>
              <w:jc w:val="center"/>
              <w:rPr>
                <w:rFonts w:ascii="Georgia" w:hAnsi="Georgia" w:cs="Arial"/>
                <w:sz w:val="18"/>
                <w:szCs w:val="18"/>
              </w:rPr>
            </w:pPr>
            <w:r w:rsidRPr="00FC6913">
              <w:rPr>
                <w:rFonts w:ascii="Georgia" w:hAnsi="Georgia" w:cs="Arial"/>
                <w:sz w:val="18"/>
                <w:szCs w:val="18"/>
              </w:rPr>
              <w:t>1</w:t>
            </w:r>
          </w:p>
        </w:tc>
        <w:tc>
          <w:tcPr>
            <w:tcW w:w="7004" w:type="dxa"/>
            <w:shd w:val="clear" w:color="auto" w:fill="auto"/>
          </w:tcPr>
          <w:p w14:paraId="52218252" w14:textId="77777777" w:rsidR="00622953" w:rsidRPr="00FC6913" w:rsidRDefault="00622953" w:rsidP="00056BCC">
            <w:pPr>
              <w:pStyle w:val="Style5"/>
              <w:suppressAutoHyphens w:val="0"/>
              <w:snapToGrid w:val="0"/>
              <w:rPr>
                <w:rStyle w:val="FontStyle12"/>
                <w:rFonts w:ascii="Georgia" w:eastAsia="Times New Roman" w:hAnsi="Georgia" w:cs="Arial"/>
                <w:color w:val="000000"/>
                <w:sz w:val="18"/>
                <w:szCs w:val="18"/>
              </w:rPr>
            </w:pPr>
            <w:r w:rsidRPr="00FC6913">
              <w:rPr>
                <w:rFonts w:ascii="Georgia" w:eastAsia="Calibri" w:hAnsi="Georgia"/>
                <w:color w:val="000000"/>
                <w:sz w:val="18"/>
                <w:szCs w:val="18"/>
                <w:lang w:eastAsia="ar-SA"/>
              </w:rPr>
              <w:t>System oddechowy podgrzewany, zasilanie wewnętrzne bez  zewnętrznych przewodów zasilających, możliwe wyłączenie podgrzewania przez użytkownika</w:t>
            </w:r>
          </w:p>
        </w:tc>
        <w:tc>
          <w:tcPr>
            <w:tcW w:w="2239" w:type="dxa"/>
            <w:shd w:val="clear" w:color="auto" w:fill="auto"/>
          </w:tcPr>
          <w:p w14:paraId="6A916FE9" w14:textId="77777777" w:rsidR="00622953" w:rsidRPr="00FC6913" w:rsidRDefault="00622953" w:rsidP="00056BCC">
            <w:pPr>
              <w:spacing w:line="240" w:lineRule="auto"/>
              <w:jc w:val="center"/>
              <w:rPr>
                <w:rFonts w:ascii="Georgia" w:eastAsia="Calibri" w:hAnsi="Georgia"/>
                <w:sz w:val="18"/>
                <w:szCs w:val="18"/>
              </w:rPr>
            </w:pPr>
            <w:r w:rsidRPr="00FC6913">
              <w:rPr>
                <w:rFonts w:ascii="Georgia" w:eastAsia="Calibri" w:hAnsi="Georgia"/>
                <w:color w:val="000000"/>
                <w:sz w:val="18"/>
                <w:szCs w:val="18"/>
              </w:rPr>
              <w:t>TAK – 12 pkt</w:t>
            </w:r>
          </w:p>
          <w:p w14:paraId="687F1B9A" w14:textId="77777777" w:rsidR="00622953" w:rsidRPr="00FC6913" w:rsidRDefault="00622953" w:rsidP="00056BCC">
            <w:pPr>
              <w:pStyle w:val="Style4"/>
              <w:widowControl/>
              <w:jc w:val="center"/>
              <w:rPr>
                <w:rFonts w:ascii="Georgia" w:hAnsi="Georgia" w:cs="Arial"/>
                <w:sz w:val="18"/>
                <w:szCs w:val="18"/>
              </w:rPr>
            </w:pPr>
            <w:r w:rsidRPr="00FC6913">
              <w:rPr>
                <w:rFonts w:ascii="Georgia" w:eastAsia="Calibri" w:hAnsi="Georgia"/>
                <w:color w:val="000000"/>
                <w:sz w:val="18"/>
                <w:szCs w:val="18"/>
                <w:lang w:eastAsia="ar-SA"/>
              </w:rPr>
              <w:t>NIE – 0 pkt</w:t>
            </w:r>
          </w:p>
        </w:tc>
      </w:tr>
      <w:tr w:rsidR="00622953" w:rsidRPr="00FC6913" w14:paraId="18325BDA" w14:textId="77777777" w:rsidTr="004525E8">
        <w:tc>
          <w:tcPr>
            <w:tcW w:w="963" w:type="dxa"/>
            <w:shd w:val="clear" w:color="auto" w:fill="auto"/>
            <w:vAlign w:val="center"/>
          </w:tcPr>
          <w:p w14:paraId="58994938" w14:textId="77777777" w:rsidR="00622953" w:rsidRPr="00FC6913" w:rsidRDefault="00622953" w:rsidP="00056BCC">
            <w:pPr>
              <w:snapToGrid w:val="0"/>
              <w:spacing w:line="240" w:lineRule="auto"/>
              <w:jc w:val="center"/>
              <w:rPr>
                <w:rFonts w:ascii="Georgia" w:hAnsi="Georgia" w:cs="Arial"/>
                <w:sz w:val="18"/>
                <w:szCs w:val="18"/>
              </w:rPr>
            </w:pPr>
            <w:r w:rsidRPr="00FC6913">
              <w:rPr>
                <w:rFonts w:ascii="Georgia" w:hAnsi="Georgia" w:cs="Arial"/>
                <w:sz w:val="18"/>
                <w:szCs w:val="18"/>
              </w:rPr>
              <w:t>2</w:t>
            </w:r>
          </w:p>
        </w:tc>
        <w:tc>
          <w:tcPr>
            <w:tcW w:w="7004" w:type="dxa"/>
            <w:shd w:val="clear" w:color="auto" w:fill="auto"/>
          </w:tcPr>
          <w:p w14:paraId="0B9ACC2D" w14:textId="77777777" w:rsidR="00622953" w:rsidRPr="00FC6913" w:rsidRDefault="00622953" w:rsidP="00056BCC">
            <w:pPr>
              <w:pStyle w:val="Style5"/>
              <w:suppressAutoHyphens w:val="0"/>
              <w:snapToGrid w:val="0"/>
              <w:rPr>
                <w:rStyle w:val="FontStyle12"/>
                <w:rFonts w:ascii="Georgia" w:eastAsia="Times New Roman" w:hAnsi="Georgia" w:cs="Arial"/>
                <w:color w:val="000000"/>
                <w:sz w:val="18"/>
                <w:szCs w:val="18"/>
              </w:rPr>
            </w:pPr>
            <w:r w:rsidRPr="00FC6913">
              <w:rPr>
                <w:rFonts w:ascii="Georgia" w:eastAsia="Calibri" w:hAnsi="Georgia"/>
                <w:color w:val="00000A"/>
                <w:sz w:val="18"/>
                <w:szCs w:val="18"/>
                <w:lang w:eastAsia="ar-SA"/>
              </w:rPr>
              <w:t>Awaryjne zasilanie elektryczne całego systemu z wbudowanego akumulatora na co najmniej 100 minut</w:t>
            </w:r>
          </w:p>
        </w:tc>
        <w:tc>
          <w:tcPr>
            <w:tcW w:w="2239" w:type="dxa"/>
            <w:shd w:val="clear" w:color="auto" w:fill="auto"/>
          </w:tcPr>
          <w:p w14:paraId="4C97A43A" w14:textId="77777777" w:rsidR="00622953" w:rsidRPr="00FC6913" w:rsidRDefault="00622953" w:rsidP="00056BCC">
            <w:pPr>
              <w:spacing w:line="240" w:lineRule="auto"/>
              <w:jc w:val="center"/>
              <w:rPr>
                <w:rFonts w:ascii="Georgia" w:eastAsia="Calibri" w:hAnsi="Georgia"/>
                <w:sz w:val="18"/>
                <w:szCs w:val="18"/>
              </w:rPr>
            </w:pPr>
            <w:r w:rsidRPr="00FC6913">
              <w:rPr>
                <w:rFonts w:ascii="Georgia" w:eastAsia="Calibri" w:hAnsi="Georgia"/>
                <w:color w:val="000000"/>
                <w:sz w:val="18"/>
                <w:szCs w:val="18"/>
              </w:rPr>
              <w:t>&gt;90 min – 2 pkt</w:t>
            </w:r>
          </w:p>
          <w:p w14:paraId="708422A7" w14:textId="77777777" w:rsidR="00622953" w:rsidRPr="00FC6913" w:rsidRDefault="00622953" w:rsidP="00056BCC">
            <w:pPr>
              <w:pStyle w:val="Style4"/>
              <w:widowControl/>
              <w:jc w:val="center"/>
              <w:rPr>
                <w:rFonts w:ascii="Georgia" w:hAnsi="Georgia" w:cs="Arial"/>
                <w:sz w:val="18"/>
                <w:szCs w:val="18"/>
              </w:rPr>
            </w:pPr>
            <w:r w:rsidRPr="00FC6913">
              <w:rPr>
                <w:rFonts w:ascii="Georgia" w:eastAsia="Calibri" w:hAnsi="Georgia"/>
                <w:color w:val="000000"/>
                <w:sz w:val="18"/>
                <w:szCs w:val="18"/>
                <w:lang w:eastAsia="ar-SA"/>
              </w:rPr>
              <w:t>&lt;/= 90 – 0 pkt</w:t>
            </w:r>
          </w:p>
        </w:tc>
      </w:tr>
      <w:tr w:rsidR="00622953" w:rsidRPr="00FC6913" w14:paraId="46F1E4B9" w14:textId="77777777" w:rsidTr="004525E8">
        <w:tc>
          <w:tcPr>
            <w:tcW w:w="963" w:type="dxa"/>
            <w:shd w:val="clear" w:color="auto" w:fill="auto"/>
            <w:vAlign w:val="center"/>
          </w:tcPr>
          <w:p w14:paraId="5EFA8559" w14:textId="77777777" w:rsidR="00622953" w:rsidRPr="00FC6913" w:rsidRDefault="00622953" w:rsidP="00056BCC">
            <w:pPr>
              <w:snapToGrid w:val="0"/>
              <w:spacing w:line="240" w:lineRule="auto"/>
              <w:jc w:val="center"/>
              <w:rPr>
                <w:rFonts w:ascii="Georgia" w:hAnsi="Georgia" w:cs="Arial"/>
                <w:sz w:val="18"/>
                <w:szCs w:val="18"/>
              </w:rPr>
            </w:pPr>
            <w:r w:rsidRPr="00FC6913">
              <w:rPr>
                <w:rFonts w:ascii="Georgia" w:hAnsi="Georgia" w:cs="Arial"/>
                <w:sz w:val="18"/>
                <w:szCs w:val="18"/>
              </w:rPr>
              <w:t>3</w:t>
            </w:r>
          </w:p>
        </w:tc>
        <w:tc>
          <w:tcPr>
            <w:tcW w:w="7004" w:type="dxa"/>
            <w:shd w:val="clear" w:color="auto" w:fill="auto"/>
          </w:tcPr>
          <w:p w14:paraId="4BDA884A" w14:textId="77777777" w:rsidR="00622953" w:rsidRPr="00FC6913" w:rsidRDefault="00622953" w:rsidP="00056BCC">
            <w:pPr>
              <w:pStyle w:val="Style5"/>
              <w:suppressAutoHyphens w:val="0"/>
              <w:snapToGrid w:val="0"/>
              <w:rPr>
                <w:rStyle w:val="FontStyle12"/>
                <w:rFonts w:ascii="Georgia" w:eastAsia="Times New Roman" w:hAnsi="Georgia" w:cs="Arial"/>
                <w:color w:val="000000"/>
                <w:sz w:val="18"/>
                <w:szCs w:val="18"/>
              </w:rPr>
            </w:pPr>
            <w:r w:rsidRPr="00FC6913">
              <w:rPr>
                <w:rFonts w:ascii="Georgia" w:eastAsia="Calibri" w:hAnsi="Georgia"/>
                <w:sz w:val="18"/>
                <w:szCs w:val="18"/>
                <w:lang w:eastAsia="ar-SA"/>
              </w:rPr>
              <w:t xml:space="preserve">Elektroniczny mieszalnik zapewniający utrzymanie ustawionego wdechowego stężenia tlenu przy zmianie wielkości przepływu świeżych gazów, </w:t>
            </w:r>
          </w:p>
        </w:tc>
        <w:tc>
          <w:tcPr>
            <w:tcW w:w="2239" w:type="dxa"/>
            <w:shd w:val="clear" w:color="auto" w:fill="auto"/>
          </w:tcPr>
          <w:p w14:paraId="19AB5A5F" w14:textId="77777777" w:rsidR="00622953" w:rsidRPr="00FC6913" w:rsidRDefault="00622953" w:rsidP="00056BCC">
            <w:pPr>
              <w:spacing w:line="240" w:lineRule="auto"/>
              <w:jc w:val="center"/>
              <w:rPr>
                <w:rFonts w:ascii="Georgia" w:eastAsia="Calibri" w:hAnsi="Georgia"/>
                <w:sz w:val="18"/>
                <w:szCs w:val="18"/>
              </w:rPr>
            </w:pPr>
            <w:r w:rsidRPr="00FC6913">
              <w:rPr>
                <w:rFonts w:ascii="Georgia" w:eastAsia="Calibri" w:hAnsi="Georgia"/>
                <w:color w:val="000000"/>
                <w:sz w:val="18"/>
                <w:szCs w:val="18"/>
              </w:rPr>
              <w:t>TAK – 2 pkt</w:t>
            </w:r>
          </w:p>
          <w:p w14:paraId="5DB6C008" w14:textId="77777777" w:rsidR="00622953" w:rsidRPr="00FC6913" w:rsidRDefault="00622953" w:rsidP="00056BCC">
            <w:pPr>
              <w:snapToGrid w:val="0"/>
              <w:spacing w:line="240" w:lineRule="auto"/>
              <w:jc w:val="center"/>
              <w:rPr>
                <w:rFonts w:ascii="Georgia" w:hAnsi="Georgia" w:cs="Arial"/>
                <w:color w:val="000000"/>
                <w:sz w:val="18"/>
                <w:szCs w:val="18"/>
              </w:rPr>
            </w:pPr>
            <w:r w:rsidRPr="00FC6913">
              <w:rPr>
                <w:rFonts w:ascii="Georgia" w:eastAsia="Calibri" w:hAnsi="Georgia"/>
                <w:color w:val="000000"/>
                <w:sz w:val="18"/>
                <w:szCs w:val="18"/>
              </w:rPr>
              <w:t>NIE – 0 pkt</w:t>
            </w:r>
          </w:p>
        </w:tc>
      </w:tr>
      <w:tr w:rsidR="00622953" w:rsidRPr="00FC6913" w14:paraId="463867F7" w14:textId="77777777" w:rsidTr="004525E8">
        <w:tc>
          <w:tcPr>
            <w:tcW w:w="963" w:type="dxa"/>
            <w:shd w:val="clear" w:color="auto" w:fill="auto"/>
            <w:vAlign w:val="center"/>
          </w:tcPr>
          <w:p w14:paraId="48E063AD" w14:textId="77777777" w:rsidR="00622953" w:rsidRPr="00FC6913" w:rsidRDefault="00622953" w:rsidP="00056BCC">
            <w:pPr>
              <w:snapToGrid w:val="0"/>
              <w:spacing w:line="240" w:lineRule="auto"/>
              <w:jc w:val="center"/>
              <w:rPr>
                <w:rFonts w:ascii="Georgia" w:hAnsi="Georgia" w:cs="Arial"/>
                <w:sz w:val="18"/>
                <w:szCs w:val="18"/>
              </w:rPr>
            </w:pPr>
            <w:r w:rsidRPr="00FC6913">
              <w:rPr>
                <w:rFonts w:ascii="Georgia" w:hAnsi="Georgia" w:cs="Arial"/>
                <w:sz w:val="18"/>
                <w:szCs w:val="18"/>
              </w:rPr>
              <w:t>4</w:t>
            </w:r>
          </w:p>
        </w:tc>
        <w:tc>
          <w:tcPr>
            <w:tcW w:w="7004" w:type="dxa"/>
            <w:shd w:val="clear" w:color="auto" w:fill="auto"/>
          </w:tcPr>
          <w:p w14:paraId="635CAED9" w14:textId="77777777" w:rsidR="00622953" w:rsidRPr="00FC6913" w:rsidRDefault="00622953" w:rsidP="00056BCC">
            <w:pPr>
              <w:pStyle w:val="Style5"/>
              <w:suppressAutoHyphens w:val="0"/>
              <w:snapToGrid w:val="0"/>
              <w:rPr>
                <w:rStyle w:val="FontStyle12"/>
                <w:rFonts w:ascii="Georgia" w:eastAsia="Times New Roman" w:hAnsi="Georgia" w:cs="Arial"/>
                <w:color w:val="000000"/>
                <w:sz w:val="18"/>
                <w:szCs w:val="18"/>
              </w:rPr>
            </w:pPr>
            <w:r w:rsidRPr="00FC6913">
              <w:rPr>
                <w:rFonts w:ascii="Georgia" w:eastAsia="Calibri" w:hAnsi="Georgia"/>
                <w:sz w:val="18"/>
                <w:szCs w:val="18"/>
                <w:lang w:eastAsia="ar-SA"/>
              </w:rPr>
              <w:t>Elektroniczny mieszalnik zapewniający utrzymanie ustawionego przepływu świeżych gazów przy zmianie stężenie tlenu w mieszaninie podawanej do pacjenta</w:t>
            </w:r>
          </w:p>
        </w:tc>
        <w:tc>
          <w:tcPr>
            <w:tcW w:w="2239" w:type="dxa"/>
            <w:shd w:val="clear" w:color="auto" w:fill="auto"/>
          </w:tcPr>
          <w:p w14:paraId="75ACB437" w14:textId="77777777" w:rsidR="00622953" w:rsidRPr="00FC6913" w:rsidRDefault="00622953" w:rsidP="00056BCC">
            <w:pPr>
              <w:spacing w:line="240" w:lineRule="auto"/>
              <w:jc w:val="center"/>
              <w:rPr>
                <w:rFonts w:ascii="Georgia" w:eastAsia="Calibri" w:hAnsi="Georgia"/>
                <w:sz w:val="18"/>
                <w:szCs w:val="18"/>
              </w:rPr>
            </w:pPr>
            <w:r w:rsidRPr="00FC6913">
              <w:rPr>
                <w:rFonts w:ascii="Georgia" w:eastAsia="Calibri" w:hAnsi="Georgia"/>
                <w:color w:val="000000"/>
                <w:sz w:val="18"/>
                <w:szCs w:val="18"/>
              </w:rPr>
              <w:t>TAK – 2 pkt</w:t>
            </w:r>
          </w:p>
          <w:p w14:paraId="7D8A85B5" w14:textId="77777777" w:rsidR="00622953" w:rsidRPr="00FC6913" w:rsidRDefault="00622953" w:rsidP="00056BCC">
            <w:pPr>
              <w:snapToGrid w:val="0"/>
              <w:spacing w:line="240" w:lineRule="auto"/>
              <w:jc w:val="center"/>
              <w:rPr>
                <w:rFonts w:ascii="Georgia" w:hAnsi="Georgia" w:cs="Arial"/>
                <w:bCs/>
                <w:sz w:val="18"/>
                <w:szCs w:val="18"/>
              </w:rPr>
            </w:pPr>
            <w:r w:rsidRPr="00FC6913">
              <w:rPr>
                <w:rFonts w:ascii="Georgia" w:eastAsia="Calibri" w:hAnsi="Georgia"/>
                <w:color w:val="000000"/>
                <w:sz w:val="18"/>
                <w:szCs w:val="18"/>
              </w:rPr>
              <w:t>NIE – 0 pkt</w:t>
            </w:r>
          </w:p>
        </w:tc>
      </w:tr>
      <w:tr w:rsidR="00622953" w:rsidRPr="00FC6913" w14:paraId="02565B3B" w14:textId="77777777" w:rsidTr="00056BCC">
        <w:tc>
          <w:tcPr>
            <w:tcW w:w="10206" w:type="dxa"/>
            <w:gridSpan w:val="3"/>
            <w:shd w:val="clear" w:color="auto" w:fill="auto"/>
            <w:vAlign w:val="center"/>
          </w:tcPr>
          <w:p w14:paraId="7CF94844" w14:textId="77777777" w:rsidR="00622953" w:rsidRPr="00FC6913" w:rsidRDefault="00622953" w:rsidP="00056BCC">
            <w:pPr>
              <w:spacing w:line="240" w:lineRule="auto"/>
              <w:rPr>
                <w:rFonts w:ascii="Georgia" w:eastAsia="Calibri" w:hAnsi="Georgia"/>
                <w:color w:val="000000"/>
                <w:sz w:val="18"/>
                <w:szCs w:val="18"/>
              </w:rPr>
            </w:pPr>
            <w:r w:rsidRPr="00FC6913">
              <w:rPr>
                <w:rFonts w:ascii="Georgia" w:eastAsia="Calibri" w:hAnsi="Georgia"/>
                <w:b/>
                <w:bCs/>
                <w:color w:val="000000"/>
                <w:sz w:val="18"/>
                <w:szCs w:val="18"/>
              </w:rPr>
              <w:t>Respirator, tryby wentylacji</w:t>
            </w:r>
          </w:p>
        </w:tc>
      </w:tr>
      <w:tr w:rsidR="00622953" w:rsidRPr="00FC6913" w14:paraId="565B690E" w14:textId="77777777" w:rsidTr="004525E8">
        <w:tc>
          <w:tcPr>
            <w:tcW w:w="963" w:type="dxa"/>
            <w:shd w:val="clear" w:color="auto" w:fill="auto"/>
            <w:vAlign w:val="center"/>
          </w:tcPr>
          <w:p w14:paraId="45F6AA18" w14:textId="77777777" w:rsidR="00622953" w:rsidRPr="00FC6913" w:rsidRDefault="00622953" w:rsidP="00056BCC">
            <w:pPr>
              <w:snapToGrid w:val="0"/>
              <w:spacing w:line="240" w:lineRule="auto"/>
              <w:jc w:val="center"/>
              <w:rPr>
                <w:rFonts w:ascii="Georgia" w:hAnsi="Georgia" w:cs="Arial"/>
                <w:sz w:val="18"/>
                <w:szCs w:val="18"/>
              </w:rPr>
            </w:pPr>
            <w:r>
              <w:rPr>
                <w:rFonts w:ascii="Georgia" w:hAnsi="Georgia" w:cs="Arial"/>
                <w:sz w:val="18"/>
                <w:szCs w:val="18"/>
              </w:rPr>
              <w:t>5</w:t>
            </w:r>
          </w:p>
        </w:tc>
        <w:tc>
          <w:tcPr>
            <w:tcW w:w="7004" w:type="dxa"/>
            <w:shd w:val="clear" w:color="auto" w:fill="auto"/>
          </w:tcPr>
          <w:p w14:paraId="22E83563" w14:textId="77777777" w:rsidR="00622953" w:rsidRPr="00FC6913" w:rsidRDefault="00622953" w:rsidP="00056BCC">
            <w:pPr>
              <w:pStyle w:val="Style5"/>
              <w:suppressAutoHyphens w:val="0"/>
              <w:snapToGrid w:val="0"/>
              <w:rPr>
                <w:rFonts w:ascii="Georgia" w:eastAsia="Calibri" w:hAnsi="Georgia"/>
                <w:sz w:val="18"/>
                <w:szCs w:val="18"/>
                <w:lang w:eastAsia="ar-SA"/>
              </w:rPr>
            </w:pPr>
            <w:r w:rsidRPr="00FC6913">
              <w:rPr>
                <w:rFonts w:ascii="Georgia" w:eastAsia="Calibri" w:hAnsi="Georgia"/>
                <w:color w:val="000000"/>
                <w:sz w:val="18"/>
                <w:szCs w:val="18"/>
                <w:lang w:eastAsia="ar-SA"/>
              </w:rPr>
              <w:t>Ekonomiczny respirator z napędem elektrycznym</w:t>
            </w:r>
          </w:p>
        </w:tc>
        <w:tc>
          <w:tcPr>
            <w:tcW w:w="2239" w:type="dxa"/>
            <w:shd w:val="clear" w:color="auto" w:fill="auto"/>
          </w:tcPr>
          <w:p w14:paraId="4154D934" w14:textId="77777777" w:rsidR="00622953" w:rsidRPr="00FC6913" w:rsidRDefault="00622953" w:rsidP="00056BCC">
            <w:pPr>
              <w:spacing w:line="240" w:lineRule="auto"/>
              <w:jc w:val="center"/>
              <w:rPr>
                <w:rFonts w:ascii="Georgia" w:eastAsia="Calibri" w:hAnsi="Georgia"/>
                <w:sz w:val="18"/>
                <w:szCs w:val="18"/>
              </w:rPr>
            </w:pPr>
            <w:r w:rsidRPr="00FC6913">
              <w:rPr>
                <w:rFonts w:ascii="Georgia" w:eastAsia="Calibri" w:hAnsi="Georgia"/>
                <w:color w:val="000000"/>
                <w:sz w:val="18"/>
                <w:szCs w:val="18"/>
              </w:rPr>
              <w:t>Elektryczny – 20 pkt</w:t>
            </w:r>
          </w:p>
          <w:p w14:paraId="6F1D693E" w14:textId="77777777" w:rsidR="00622953" w:rsidRPr="00FC6913" w:rsidRDefault="00622953" w:rsidP="00056BCC">
            <w:pPr>
              <w:spacing w:line="240" w:lineRule="auto"/>
              <w:jc w:val="center"/>
              <w:rPr>
                <w:rFonts w:ascii="Georgia" w:eastAsia="Calibri" w:hAnsi="Georgia"/>
                <w:color w:val="000000"/>
                <w:sz w:val="18"/>
                <w:szCs w:val="18"/>
              </w:rPr>
            </w:pPr>
            <w:r w:rsidRPr="00FC6913">
              <w:rPr>
                <w:rFonts w:ascii="Georgia" w:eastAsia="Calibri" w:hAnsi="Georgia"/>
                <w:color w:val="000000"/>
                <w:sz w:val="18"/>
                <w:szCs w:val="18"/>
              </w:rPr>
              <w:t>Pneumatyczny – 0 pkt</w:t>
            </w:r>
          </w:p>
        </w:tc>
      </w:tr>
      <w:tr w:rsidR="00622953" w:rsidRPr="00FC6913" w14:paraId="022F6845" w14:textId="77777777" w:rsidTr="004525E8">
        <w:tc>
          <w:tcPr>
            <w:tcW w:w="963" w:type="dxa"/>
            <w:shd w:val="clear" w:color="auto" w:fill="auto"/>
            <w:vAlign w:val="center"/>
          </w:tcPr>
          <w:p w14:paraId="0BDA2FE8" w14:textId="77777777" w:rsidR="00622953" w:rsidRPr="00FC6913" w:rsidRDefault="00622953" w:rsidP="00056BCC">
            <w:pPr>
              <w:snapToGrid w:val="0"/>
              <w:spacing w:line="240" w:lineRule="auto"/>
              <w:jc w:val="center"/>
              <w:rPr>
                <w:rFonts w:ascii="Georgia" w:hAnsi="Georgia" w:cs="Arial"/>
                <w:sz w:val="18"/>
                <w:szCs w:val="18"/>
              </w:rPr>
            </w:pPr>
            <w:r>
              <w:rPr>
                <w:rFonts w:ascii="Georgia" w:hAnsi="Georgia" w:cs="Arial"/>
                <w:sz w:val="18"/>
                <w:szCs w:val="18"/>
              </w:rPr>
              <w:t>6</w:t>
            </w:r>
          </w:p>
        </w:tc>
        <w:tc>
          <w:tcPr>
            <w:tcW w:w="7004" w:type="dxa"/>
            <w:shd w:val="clear" w:color="auto" w:fill="auto"/>
          </w:tcPr>
          <w:p w14:paraId="4C6C8763" w14:textId="77777777" w:rsidR="00622953" w:rsidRPr="00FC6913" w:rsidRDefault="00622953" w:rsidP="00056BCC">
            <w:pPr>
              <w:pStyle w:val="Style5"/>
              <w:suppressAutoHyphens w:val="0"/>
              <w:snapToGrid w:val="0"/>
              <w:rPr>
                <w:rFonts w:ascii="Georgia" w:eastAsia="Calibri" w:hAnsi="Georgia"/>
                <w:sz w:val="18"/>
                <w:szCs w:val="18"/>
                <w:lang w:eastAsia="ar-SA"/>
              </w:rPr>
            </w:pPr>
            <w:r w:rsidRPr="00FC6913">
              <w:rPr>
                <w:rFonts w:ascii="Georgia" w:eastAsia="Calibri" w:hAnsi="Georgia"/>
                <w:color w:val="000000"/>
                <w:sz w:val="18"/>
                <w:szCs w:val="18"/>
                <w:lang w:eastAsia="ar-SA"/>
              </w:rPr>
              <w:t>Awaryjna podaż O2 i anestetyku z parownika po awarii zasilania sieciowego i rozładowanym akumulatorze</w:t>
            </w:r>
          </w:p>
        </w:tc>
        <w:tc>
          <w:tcPr>
            <w:tcW w:w="2239" w:type="dxa"/>
            <w:shd w:val="clear" w:color="auto" w:fill="auto"/>
          </w:tcPr>
          <w:p w14:paraId="7A92ABF7" w14:textId="77777777" w:rsidR="00622953" w:rsidRPr="00FC6913" w:rsidRDefault="00622953" w:rsidP="00056BCC">
            <w:pPr>
              <w:spacing w:line="240" w:lineRule="auto"/>
              <w:jc w:val="center"/>
              <w:rPr>
                <w:rFonts w:ascii="Georgia" w:eastAsia="Calibri" w:hAnsi="Georgia"/>
                <w:sz w:val="18"/>
                <w:szCs w:val="18"/>
              </w:rPr>
            </w:pPr>
            <w:r w:rsidRPr="00FC6913">
              <w:rPr>
                <w:rFonts w:ascii="Georgia" w:eastAsia="Calibri" w:hAnsi="Georgia"/>
                <w:color w:val="000000"/>
                <w:sz w:val="18"/>
                <w:szCs w:val="18"/>
              </w:rPr>
              <w:t>TAK – 2 pkt</w:t>
            </w:r>
          </w:p>
          <w:p w14:paraId="67DC1C1D" w14:textId="77777777" w:rsidR="00622953" w:rsidRPr="00FC6913" w:rsidRDefault="00622953" w:rsidP="00056BCC">
            <w:pPr>
              <w:spacing w:line="240" w:lineRule="auto"/>
              <w:jc w:val="center"/>
              <w:rPr>
                <w:rFonts w:ascii="Georgia" w:eastAsia="Calibri" w:hAnsi="Georgia"/>
                <w:color w:val="000000"/>
                <w:sz w:val="18"/>
                <w:szCs w:val="18"/>
              </w:rPr>
            </w:pPr>
            <w:r w:rsidRPr="00FC6913">
              <w:rPr>
                <w:rFonts w:ascii="Georgia" w:eastAsia="Calibri" w:hAnsi="Georgia"/>
                <w:color w:val="000000"/>
                <w:sz w:val="18"/>
                <w:szCs w:val="18"/>
              </w:rPr>
              <w:t>NIE – 0 pkt</w:t>
            </w:r>
          </w:p>
        </w:tc>
      </w:tr>
      <w:tr w:rsidR="00622953" w:rsidRPr="00FC6913" w14:paraId="2BA11FD2" w14:textId="77777777" w:rsidTr="00056BCC">
        <w:tc>
          <w:tcPr>
            <w:tcW w:w="10206" w:type="dxa"/>
            <w:gridSpan w:val="3"/>
            <w:shd w:val="clear" w:color="auto" w:fill="auto"/>
            <w:vAlign w:val="center"/>
          </w:tcPr>
          <w:p w14:paraId="6FBFC979" w14:textId="77777777" w:rsidR="00622953" w:rsidRPr="00FC6913" w:rsidRDefault="00622953" w:rsidP="00056BCC">
            <w:pPr>
              <w:spacing w:line="240" w:lineRule="auto"/>
              <w:rPr>
                <w:rFonts w:ascii="Georgia" w:eastAsia="Calibri" w:hAnsi="Georgia"/>
                <w:color w:val="000000"/>
                <w:sz w:val="18"/>
                <w:szCs w:val="18"/>
              </w:rPr>
            </w:pPr>
            <w:r w:rsidRPr="00FC6913">
              <w:rPr>
                <w:rFonts w:ascii="Georgia" w:eastAsia="Calibri" w:hAnsi="Georgia"/>
                <w:b/>
                <w:bCs/>
                <w:color w:val="000000"/>
                <w:sz w:val="18"/>
                <w:szCs w:val="18"/>
              </w:rPr>
              <w:t>Regulacje</w:t>
            </w:r>
          </w:p>
        </w:tc>
      </w:tr>
      <w:tr w:rsidR="00622953" w:rsidRPr="00FC6913" w14:paraId="5CE9FB69" w14:textId="77777777" w:rsidTr="004525E8">
        <w:tc>
          <w:tcPr>
            <w:tcW w:w="963" w:type="dxa"/>
            <w:shd w:val="clear" w:color="auto" w:fill="auto"/>
            <w:vAlign w:val="center"/>
          </w:tcPr>
          <w:p w14:paraId="5F4E853E" w14:textId="77777777" w:rsidR="00622953" w:rsidRPr="00FC6913" w:rsidRDefault="00622953" w:rsidP="00056BCC">
            <w:pPr>
              <w:snapToGrid w:val="0"/>
              <w:spacing w:line="240" w:lineRule="auto"/>
              <w:jc w:val="center"/>
              <w:rPr>
                <w:rFonts w:ascii="Georgia" w:hAnsi="Georgia" w:cs="Arial"/>
                <w:sz w:val="18"/>
                <w:szCs w:val="18"/>
              </w:rPr>
            </w:pPr>
            <w:r>
              <w:rPr>
                <w:rFonts w:ascii="Georgia" w:hAnsi="Georgia" w:cs="Arial"/>
                <w:sz w:val="18"/>
                <w:szCs w:val="18"/>
              </w:rPr>
              <w:t>7</w:t>
            </w:r>
          </w:p>
        </w:tc>
        <w:tc>
          <w:tcPr>
            <w:tcW w:w="7004" w:type="dxa"/>
            <w:shd w:val="clear" w:color="auto" w:fill="auto"/>
          </w:tcPr>
          <w:p w14:paraId="625A8013" w14:textId="77777777" w:rsidR="00622953" w:rsidRPr="00FC6913" w:rsidRDefault="00622953" w:rsidP="00056BCC">
            <w:pPr>
              <w:pStyle w:val="Style5"/>
              <w:suppressAutoHyphens w:val="0"/>
              <w:snapToGrid w:val="0"/>
              <w:rPr>
                <w:rFonts w:ascii="Georgia" w:eastAsia="Calibri" w:hAnsi="Georgia"/>
                <w:color w:val="000000"/>
                <w:sz w:val="18"/>
                <w:szCs w:val="18"/>
                <w:lang w:eastAsia="ar-SA"/>
              </w:rPr>
            </w:pPr>
            <w:r w:rsidRPr="00FC6913">
              <w:rPr>
                <w:rFonts w:ascii="Georgia" w:eastAsia="Calibri" w:hAnsi="Georgia"/>
                <w:color w:val="000000"/>
                <w:sz w:val="18"/>
                <w:szCs w:val="18"/>
                <w:lang w:eastAsia="ar-SA"/>
              </w:rPr>
              <w:t xml:space="preserve">Regulacja PEEP w zakresie co najmniej od 2 do 20 </w:t>
            </w:r>
            <w:proofErr w:type="spellStart"/>
            <w:r w:rsidRPr="00FC6913">
              <w:rPr>
                <w:rFonts w:ascii="Georgia" w:eastAsia="Calibri" w:hAnsi="Georgia"/>
                <w:color w:val="000000"/>
                <w:sz w:val="18"/>
                <w:szCs w:val="18"/>
                <w:lang w:eastAsia="ar-SA"/>
              </w:rPr>
              <w:t>hPa</w:t>
            </w:r>
            <w:proofErr w:type="spellEnd"/>
            <w:r w:rsidRPr="00FC6913">
              <w:rPr>
                <w:rFonts w:ascii="Georgia" w:eastAsia="Calibri" w:hAnsi="Georgia"/>
                <w:color w:val="000000"/>
                <w:sz w:val="18"/>
                <w:szCs w:val="18"/>
                <w:lang w:eastAsia="ar-SA"/>
              </w:rPr>
              <w:t xml:space="preserve"> (cmH2O); wymagana funkcja WYŁ (OFF)</w:t>
            </w:r>
          </w:p>
        </w:tc>
        <w:tc>
          <w:tcPr>
            <w:tcW w:w="2239" w:type="dxa"/>
            <w:shd w:val="clear" w:color="auto" w:fill="auto"/>
          </w:tcPr>
          <w:p w14:paraId="44F04FF7" w14:textId="77777777" w:rsidR="00622953" w:rsidRPr="00FC6913" w:rsidRDefault="00622953" w:rsidP="00056BCC">
            <w:pPr>
              <w:spacing w:line="240" w:lineRule="auto"/>
              <w:jc w:val="center"/>
              <w:rPr>
                <w:rFonts w:ascii="Georgia" w:eastAsia="Calibri" w:hAnsi="Georgia"/>
                <w:sz w:val="18"/>
                <w:szCs w:val="18"/>
              </w:rPr>
            </w:pPr>
            <w:r w:rsidRPr="00FC6913">
              <w:rPr>
                <w:rFonts w:ascii="Georgia" w:eastAsia="Calibri" w:hAnsi="Georgia"/>
                <w:color w:val="000000"/>
                <w:sz w:val="18"/>
                <w:szCs w:val="18"/>
              </w:rPr>
              <w:t xml:space="preserve">Od 2 </w:t>
            </w:r>
            <w:proofErr w:type="spellStart"/>
            <w:r w:rsidRPr="00FC6913">
              <w:rPr>
                <w:rFonts w:ascii="Georgia" w:eastAsia="Calibri" w:hAnsi="Georgia"/>
                <w:color w:val="000000"/>
                <w:sz w:val="18"/>
                <w:szCs w:val="18"/>
              </w:rPr>
              <w:t>hPa</w:t>
            </w:r>
            <w:proofErr w:type="spellEnd"/>
            <w:r w:rsidRPr="00FC6913">
              <w:rPr>
                <w:rFonts w:ascii="Georgia" w:eastAsia="Calibri" w:hAnsi="Georgia"/>
                <w:color w:val="000000"/>
                <w:sz w:val="18"/>
                <w:szCs w:val="18"/>
              </w:rPr>
              <w:t xml:space="preserve"> – 6 pkt</w:t>
            </w:r>
          </w:p>
          <w:p w14:paraId="52388242" w14:textId="77777777" w:rsidR="00622953" w:rsidRPr="00FC6913" w:rsidRDefault="00622953" w:rsidP="00056BCC">
            <w:pPr>
              <w:spacing w:line="240" w:lineRule="auto"/>
              <w:jc w:val="center"/>
              <w:rPr>
                <w:rFonts w:ascii="Georgia" w:eastAsia="Calibri" w:hAnsi="Georgia"/>
                <w:color w:val="000000"/>
                <w:sz w:val="18"/>
                <w:szCs w:val="18"/>
              </w:rPr>
            </w:pPr>
            <w:r w:rsidRPr="00FC6913">
              <w:rPr>
                <w:rFonts w:ascii="Georgia" w:eastAsia="Calibri" w:hAnsi="Georgia"/>
                <w:color w:val="000000"/>
                <w:sz w:val="18"/>
                <w:szCs w:val="18"/>
              </w:rPr>
              <w:t xml:space="preserve">Od 3 </w:t>
            </w:r>
            <w:proofErr w:type="spellStart"/>
            <w:r w:rsidRPr="00FC6913">
              <w:rPr>
                <w:rFonts w:ascii="Georgia" w:eastAsia="Calibri" w:hAnsi="Georgia"/>
                <w:color w:val="000000"/>
                <w:sz w:val="18"/>
                <w:szCs w:val="18"/>
              </w:rPr>
              <w:t>hPa</w:t>
            </w:r>
            <w:proofErr w:type="spellEnd"/>
            <w:r w:rsidRPr="00FC6913">
              <w:rPr>
                <w:rFonts w:ascii="Georgia" w:eastAsia="Calibri" w:hAnsi="Georgia"/>
                <w:color w:val="000000"/>
                <w:sz w:val="18"/>
                <w:szCs w:val="18"/>
              </w:rPr>
              <w:t xml:space="preserve"> – 0 pkt</w:t>
            </w:r>
          </w:p>
        </w:tc>
      </w:tr>
      <w:tr w:rsidR="00622953" w:rsidRPr="00FC6913" w14:paraId="482E6900" w14:textId="77777777" w:rsidTr="004525E8">
        <w:tc>
          <w:tcPr>
            <w:tcW w:w="963" w:type="dxa"/>
            <w:shd w:val="clear" w:color="auto" w:fill="auto"/>
            <w:vAlign w:val="center"/>
          </w:tcPr>
          <w:p w14:paraId="175ED865" w14:textId="77777777" w:rsidR="00622953" w:rsidRPr="00FC6913" w:rsidRDefault="00622953" w:rsidP="00056BCC">
            <w:pPr>
              <w:snapToGrid w:val="0"/>
              <w:spacing w:line="240" w:lineRule="auto"/>
              <w:jc w:val="center"/>
              <w:rPr>
                <w:rFonts w:ascii="Georgia" w:hAnsi="Georgia" w:cs="Arial"/>
                <w:sz w:val="18"/>
                <w:szCs w:val="18"/>
              </w:rPr>
            </w:pPr>
            <w:r>
              <w:rPr>
                <w:rFonts w:ascii="Georgia" w:hAnsi="Georgia" w:cs="Arial"/>
                <w:sz w:val="18"/>
                <w:szCs w:val="18"/>
              </w:rPr>
              <w:t>8</w:t>
            </w:r>
          </w:p>
        </w:tc>
        <w:tc>
          <w:tcPr>
            <w:tcW w:w="7004" w:type="dxa"/>
            <w:shd w:val="clear" w:color="auto" w:fill="auto"/>
          </w:tcPr>
          <w:p w14:paraId="2CA047BA" w14:textId="77777777" w:rsidR="00622953" w:rsidRPr="00FC6913" w:rsidRDefault="00622953" w:rsidP="00056BCC">
            <w:pPr>
              <w:pStyle w:val="Style5"/>
              <w:suppressAutoHyphens w:val="0"/>
              <w:snapToGrid w:val="0"/>
              <w:rPr>
                <w:rFonts w:ascii="Georgia" w:eastAsia="Calibri" w:hAnsi="Georgia"/>
                <w:color w:val="000000"/>
                <w:sz w:val="18"/>
                <w:szCs w:val="18"/>
                <w:lang w:eastAsia="ar-SA"/>
              </w:rPr>
            </w:pPr>
            <w:r w:rsidRPr="00FC6913">
              <w:rPr>
                <w:rFonts w:ascii="Georgia" w:eastAsia="Calibri" w:hAnsi="Georgia"/>
                <w:color w:val="000000"/>
                <w:sz w:val="18"/>
                <w:szCs w:val="18"/>
                <w:lang w:eastAsia="ar-SA"/>
              </w:rPr>
              <w:t>Zmiana częstości oddechowej automatycznie zmienia czas wdechu (Ti) - tzw. blokada I:E, możliwe wyłączenie tej funkcjonalności przez użytkownika</w:t>
            </w:r>
          </w:p>
        </w:tc>
        <w:tc>
          <w:tcPr>
            <w:tcW w:w="2239" w:type="dxa"/>
            <w:shd w:val="clear" w:color="auto" w:fill="auto"/>
          </w:tcPr>
          <w:p w14:paraId="1BEC646B" w14:textId="77777777" w:rsidR="00622953" w:rsidRPr="00FC6913" w:rsidRDefault="00622953" w:rsidP="00056BCC">
            <w:pPr>
              <w:spacing w:line="240" w:lineRule="auto"/>
              <w:jc w:val="center"/>
              <w:rPr>
                <w:rFonts w:ascii="Georgia" w:eastAsia="Calibri" w:hAnsi="Georgia"/>
                <w:sz w:val="18"/>
                <w:szCs w:val="18"/>
              </w:rPr>
            </w:pPr>
            <w:r w:rsidRPr="00FC6913">
              <w:rPr>
                <w:rFonts w:ascii="Georgia" w:eastAsia="Calibri" w:hAnsi="Georgia"/>
                <w:color w:val="000000"/>
                <w:sz w:val="18"/>
                <w:szCs w:val="18"/>
              </w:rPr>
              <w:t>TAK – 6 pkt</w:t>
            </w:r>
          </w:p>
          <w:p w14:paraId="56D5190A" w14:textId="77777777" w:rsidR="00622953" w:rsidRPr="00FC6913" w:rsidRDefault="00622953" w:rsidP="00056BCC">
            <w:pPr>
              <w:spacing w:line="240" w:lineRule="auto"/>
              <w:jc w:val="center"/>
              <w:rPr>
                <w:rFonts w:ascii="Georgia" w:eastAsia="Calibri" w:hAnsi="Georgia"/>
                <w:color w:val="000000"/>
                <w:sz w:val="18"/>
                <w:szCs w:val="18"/>
              </w:rPr>
            </w:pPr>
            <w:r w:rsidRPr="00FC6913">
              <w:rPr>
                <w:rFonts w:ascii="Georgia" w:eastAsia="Calibri" w:hAnsi="Georgia"/>
                <w:color w:val="000000"/>
                <w:sz w:val="18"/>
                <w:szCs w:val="18"/>
              </w:rPr>
              <w:t>NIE – 0 pkt</w:t>
            </w:r>
          </w:p>
        </w:tc>
      </w:tr>
      <w:tr w:rsidR="00622953" w:rsidRPr="00FC6913" w14:paraId="210B6CDD" w14:textId="77777777" w:rsidTr="00056BCC">
        <w:tc>
          <w:tcPr>
            <w:tcW w:w="10206" w:type="dxa"/>
            <w:gridSpan w:val="3"/>
            <w:shd w:val="clear" w:color="auto" w:fill="auto"/>
            <w:vAlign w:val="center"/>
          </w:tcPr>
          <w:p w14:paraId="377F1312" w14:textId="77777777" w:rsidR="00622953" w:rsidRPr="00FC6913" w:rsidRDefault="00622953" w:rsidP="00056BCC">
            <w:pPr>
              <w:spacing w:line="240" w:lineRule="auto"/>
              <w:rPr>
                <w:rFonts w:ascii="Georgia" w:eastAsia="Calibri" w:hAnsi="Georgia"/>
                <w:color w:val="000000"/>
                <w:sz w:val="18"/>
                <w:szCs w:val="18"/>
              </w:rPr>
            </w:pPr>
            <w:r w:rsidRPr="00FC6913">
              <w:rPr>
                <w:rFonts w:ascii="Georgia" w:eastAsia="Calibri" w:hAnsi="Georgia"/>
                <w:b/>
                <w:bCs/>
                <w:color w:val="000000"/>
                <w:sz w:val="18"/>
                <w:szCs w:val="18"/>
              </w:rPr>
              <w:t>Prezentacje</w:t>
            </w:r>
          </w:p>
        </w:tc>
      </w:tr>
      <w:tr w:rsidR="00622953" w:rsidRPr="00FC6913" w14:paraId="4FDE44F2" w14:textId="77777777" w:rsidTr="004525E8">
        <w:tc>
          <w:tcPr>
            <w:tcW w:w="963" w:type="dxa"/>
            <w:shd w:val="clear" w:color="auto" w:fill="auto"/>
            <w:vAlign w:val="center"/>
          </w:tcPr>
          <w:p w14:paraId="4E5C0D29" w14:textId="77777777" w:rsidR="00622953" w:rsidRPr="00FC6913" w:rsidRDefault="00622953" w:rsidP="00056BCC">
            <w:pPr>
              <w:snapToGrid w:val="0"/>
              <w:spacing w:line="240" w:lineRule="auto"/>
              <w:jc w:val="center"/>
              <w:rPr>
                <w:rFonts w:ascii="Georgia" w:hAnsi="Georgia" w:cs="Arial"/>
                <w:sz w:val="18"/>
                <w:szCs w:val="18"/>
              </w:rPr>
            </w:pPr>
            <w:r>
              <w:rPr>
                <w:rFonts w:ascii="Georgia" w:hAnsi="Georgia" w:cs="Arial"/>
                <w:sz w:val="18"/>
                <w:szCs w:val="18"/>
              </w:rPr>
              <w:t>9</w:t>
            </w:r>
          </w:p>
        </w:tc>
        <w:tc>
          <w:tcPr>
            <w:tcW w:w="7004" w:type="dxa"/>
            <w:shd w:val="clear" w:color="auto" w:fill="auto"/>
          </w:tcPr>
          <w:p w14:paraId="3C71C48C" w14:textId="77777777" w:rsidR="00622953" w:rsidRPr="00FC6913" w:rsidRDefault="00622953" w:rsidP="00056BCC">
            <w:pPr>
              <w:pStyle w:val="Style5"/>
              <w:suppressAutoHyphens w:val="0"/>
              <w:snapToGrid w:val="0"/>
              <w:rPr>
                <w:rFonts w:ascii="Georgia" w:eastAsia="Calibri" w:hAnsi="Georgia"/>
                <w:color w:val="000000"/>
                <w:sz w:val="18"/>
                <w:szCs w:val="18"/>
                <w:lang w:eastAsia="ar-SA"/>
              </w:rPr>
            </w:pPr>
            <w:r w:rsidRPr="00FC6913">
              <w:rPr>
                <w:rFonts w:ascii="Georgia" w:eastAsia="Calibri" w:hAnsi="Georgia"/>
                <w:color w:val="000000"/>
                <w:sz w:val="18"/>
                <w:szCs w:val="18"/>
                <w:lang w:eastAsia="ar-SA"/>
              </w:rPr>
              <w:t xml:space="preserve">Funkcja </w:t>
            </w:r>
            <w:proofErr w:type="spellStart"/>
            <w:r w:rsidRPr="00FC6913">
              <w:rPr>
                <w:rFonts w:ascii="Georgia" w:eastAsia="Calibri" w:hAnsi="Georgia"/>
                <w:color w:val="000000"/>
                <w:sz w:val="18"/>
                <w:szCs w:val="18"/>
                <w:lang w:eastAsia="ar-SA"/>
              </w:rPr>
              <w:t>timera</w:t>
            </w:r>
            <w:proofErr w:type="spellEnd"/>
            <w:r w:rsidRPr="00FC6913">
              <w:rPr>
                <w:rFonts w:ascii="Georgia" w:eastAsia="Calibri" w:hAnsi="Georgia"/>
                <w:color w:val="000000"/>
                <w:sz w:val="18"/>
                <w:szCs w:val="18"/>
                <w:lang w:eastAsia="ar-SA"/>
              </w:rPr>
              <w:t xml:space="preserve"> (odliczanie do zera sekund od ustawionego czasu) pomocna przy wykonywaniu czynności obwarowanych czasowo, prezentacja na ekranie respiratora</w:t>
            </w:r>
          </w:p>
        </w:tc>
        <w:tc>
          <w:tcPr>
            <w:tcW w:w="2239" w:type="dxa"/>
            <w:shd w:val="clear" w:color="auto" w:fill="auto"/>
          </w:tcPr>
          <w:p w14:paraId="738E02DA" w14:textId="77777777" w:rsidR="00622953" w:rsidRPr="00FC6913" w:rsidRDefault="00622953" w:rsidP="00056BCC">
            <w:pPr>
              <w:spacing w:line="240" w:lineRule="auto"/>
              <w:jc w:val="center"/>
              <w:rPr>
                <w:rFonts w:ascii="Georgia" w:eastAsia="Calibri" w:hAnsi="Georgia"/>
                <w:sz w:val="18"/>
                <w:szCs w:val="18"/>
              </w:rPr>
            </w:pPr>
            <w:r w:rsidRPr="00FC6913">
              <w:rPr>
                <w:rFonts w:ascii="Georgia" w:eastAsia="Calibri" w:hAnsi="Georgia"/>
                <w:color w:val="000000"/>
                <w:sz w:val="18"/>
                <w:szCs w:val="18"/>
              </w:rPr>
              <w:t>TAK – 6 pkt</w:t>
            </w:r>
          </w:p>
          <w:p w14:paraId="2A1056CA" w14:textId="77777777" w:rsidR="00622953" w:rsidRPr="00FC6913" w:rsidRDefault="00622953" w:rsidP="00056BCC">
            <w:pPr>
              <w:spacing w:line="240" w:lineRule="auto"/>
              <w:jc w:val="center"/>
              <w:rPr>
                <w:rFonts w:ascii="Georgia" w:eastAsia="Calibri" w:hAnsi="Georgia"/>
                <w:color w:val="000000"/>
                <w:sz w:val="18"/>
                <w:szCs w:val="18"/>
              </w:rPr>
            </w:pPr>
            <w:r w:rsidRPr="00FC6913">
              <w:rPr>
                <w:rFonts w:ascii="Georgia" w:eastAsia="Calibri" w:hAnsi="Georgia"/>
                <w:color w:val="000000"/>
                <w:sz w:val="18"/>
                <w:szCs w:val="18"/>
              </w:rPr>
              <w:t>NIE – 0 pkt</w:t>
            </w:r>
          </w:p>
        </w:tc>
      </w:tr>
      <w:tr w:rsidR="00622953" w:rsidRPr="00FC6913" w14:paraId="4FA7CF0D" w14:textId="77777777" w:rsidTr="00056BCC">
        <w:tc>
          <w:tcPr>
            <w:tcW w:w="10206" w:type="dxa"/>
            <w:gridSpan w:val="3"/>
            <w:shd w:val="clear" w:color="auto" w:fill="auto"/>
            <w:vAlign w:val="center"/>
          </w:tcPr>
          <w:p w14:paraId="1D07CF48" w14:textId="77777777" w:rsidR="00622953" w:rsidRPr="00FC6913" w:rsidRDefault="00622953" w:rsidP="00056BCC">
            <w:pPr>
              <w:spacing w:line="240" w:lineRule="auto"/>
              <w:rPr>
                <w:rFonts w:ascii="Georgia" w:eastAsia="Calibri" w:hAnsi="Georgia"/>
                <w:color w:val="000000"/>
                <w:sz w:val="18"/>
                <w:szCs w:val="18"/>
              </w:rPr>
            </w:pPr>
            <w:r w:rsidRPr="00FC6913">
              <w:rPr>
                <w:rFonts w:ascii="Georgia" w:eastAsia="Calibri" w:hAnsi="Georgia"/>
                <w:b/>
                <w:bCs/>
                <w:color w:val="000000"/>
                <w:sz w:val="18"/>
                <w:szCs w:val="18"/>
              </w:rPr>
              <w:t>Funkcjonalność</w:t>
            </w:r>
          </w:p>
        </w:tc>
      </w:tr>
      <w:tr w:rsidR="00622953" w:rsidRPr="00FC6913" w14:paraId="31E1F8E3" w14:textId="77777777" w:rsidTr="004525E8">
        <w:tc>
          <w:tcPr>
            <w:tcW w:w="963" w:type="dxa"/>
            <w:shd w:val="clear" w:color="auto" w:fill="auto"/>
            <w:vAlign w:val="center"/>
          </w:tcPr>
          <w:p w14:paraId="73BF1404" w14:textId="77777777" w:rsidR="00622953" w:rsidRPr="00FC6913" w:rsidRDefault="00622953" w:rsidP="00056BCC">
            <w:pPr>
              <w:snapToGrid w:val="0"/>
              <w:spacing w:line="240" w:lineRule="auto"/>
              <w:jc w:val="center"/>
              <w:rPr>
                <w:rFonts w:ascii="Georgia" w:hAnsi="Georgia" w:cs="Arial"/>
                <w:sz w:val="18"/>
                <w:szCs w:val="18"/>
              </w:rPr>
            </w:pPr>
            <w:r>
              <w:rPr>
                <w:rFonts w:ascii="Georgia" w:hAnsi="Georgia" w:cs="Arial"/>
                <w:sz w:val="18"/>
                <w:szCs w:val="18"/>
              </w:rPr>
              <w:t>10</w:t>
            </w:r>
          </w:p>
        </w:tc>
        <w:tc>
          <w:tcPr>
            <w:tcW w:w="7004" w:type="dxa"/>
            <w:shd w:val="clear" w:color="auto" w:fill="auto"/>
          </w:tcPr>
          <w:p w14:paraId="046FC5AF" w14:textId="77777777" w:rsidR="00622953" w:rsidRPr="00FC6913" w:rsidRDefault="00622953" w:rsidP="00056BCC">
            <w:pPr>
              <w:pStyle w:val="Style5"/>
              <w:suppressAutoHyphens w:val="0"/>
              <w:snapToGrid w:val="0"/>
              <w:rPr>
                <w:rFonts w:ascii="Georgia" w:eastAsia="Calibri" w:hAnsi="Georgia"/>
                <w:color w:val="000000"/>
                <w:sz w:val="18"/>
                <w:szCs w:val="18"/>
                <w:lang w:eastAsia="ar-SA"/>
              </w:rPr>
            </w:pPr>
            <w:r w:rsidRPr="00FC6913">
              <w:rPr>
                <w:rFonts w:ascii="Georgia" w:eastAsia="Calibri" w:hAnsi="Georgia"/>
                <w:color w:val="000000"/>
                <w:sz w:val="18"/>
                <w:szCs w:val="18"/>
                <w:lang w:eastAsia="ar-SA"/>
              </w:rPr>
              <w:t>W pełni automatyczna kalibracja modułu gazowego, niewymagająca udziału serwisu, personelu i akcesoriów (np. tzw. gazu testowego)</w:t>
            </w:r>
          </w:p>
        </w:tc>
        <w:tc>
          <w:tcPr>
            <w:tcW w:w="2239" w:type="dxa"/>
            <w:shd w:val="clear" w:color="auto" w:fill="auto"/>
          </w:tcPr>
          <w:p w14:paraId="4EFF7129" w14:textId="77777777" w:rsidR="00622953" w:rsidRPr="00FC6913" w:rsidRDefault="00622953" w:rsidP="00056BCC">
            <w:pPr>
              <w:spacing w:line="240" w:lineRule="auto"/>
              <w:jc w:val="center"/>
              <w:rPr>
                <w:rFonts w:ascii="Georgia" w:eastAsia="Calibri" w:hAnsi="Georgia"/>
                <w:sz w:val="18"/>
                <w:szCs w:val="18"/>
              </w:rPr>
            </w:pPr>
            <w:r w:rsidRPr="00FC6913">
              <w:rPr>
                <w:rFonts w:ascii="Georgia" w:eastAsia="Calibri" w:hAnsi="Georgia"/>
                <w:color w:val="000000"/>
                <w:sz w:val="18"/>
                <w:szCs w:val="18"/>
              </w:rPr>
              <w:t>TAK – 6 pkt</w:t>
            </w:r>
          </w:p>
          <w:p w14:paraId="38A520A4" w14:textId="77777777" w:rsidR="00622953" w:rsidRPr="00FC6913" w:rsidRDefault="00622953" w:rsidP="00056BCC">
            <w:pPr>
              <w:spacing w:line="240" w:lineRule="auto"/>
              <w:jc w:val="center"/>
              <w:rPr>
                <w:rFonts w:ascii="Georgia" w:eastAsia="Calibri" w:hAnsi="Georgia"/>
                <w:color w:val="000000"/>
                <w:sz w:val="18"/>
                <w:szCs w:val="18"/>
              </w:rPr>
            </w:pPr>
            <w:r w:rsidRPr="00FC6913">
              <w:rPr>
                <w:rFonts w:ascii="Georgia" w:eastAsia="Calibri" w:hAnsi="Georgia"/>
                <w:color w:val="000000"/>
                <w:sz w:val="18"/>
                <w:szCs w:val="18"/>
              </w:rPr>
              <w:t>NIE – 0 pkt</w:t>
            </w:r>
          </w:p>
        </w:tc>
      </w:tr>
      <w:tr w:rsidR="00622953" w:rsidRPr="00FC6913" w14:paraId="59C91883" w14:textId="77777777" w:rsidTr="004525E8">
        <w:tc>
          <w:tcPr>
            <w:tcW w:w="963" w:type="dxa"/>
            <w:shd w:val="clear" w:color="auto" w:fill="auto"/>
            <w:vAlign w:val="center"/>
          </w:tcPr>
          <w:p w14:paraId="4515F6FA" w14:textId="77777777" w:rsidR="00622953" w:rsidRPr="00FC6913" w:rsidRDefault="00622953" w:rsidP="00056BCC">
            <w:pPr>
              <w:snapToGrid w:val="0"/>
              <w:spacing w:line="240" w:lineRule="auto"/>
              <w:jc w:val="center"/>
              <w:rPr>
                <w:rFonts w:ascii="Georgia" w:hAnsi="Georgia" w:cs="Arial"/>
                <w:sz w:val="18"/>
                <w:szCs w:val="18"/>
              </w:rPr>
            </w:pPr>
            <w:r>
              <w:rPr>
                <w:rFonts w:ascii="Georgia" w:hAnsi="Georgia" w:cs="Arial"/>
                <w:sz w:val="18"/>
                <w:szCs w:val="18"/>
              </w:rPr>
              <w:t>11</w:t>
            </w:r>
          </w:p>
        </w:tc>
        <w:tc>
          <w:tcPr>
            <w:tcW w:w="7004" w:type="dxa"/>
            <w:shd w:val="clear" w:color="auto" w:fill="auto"/>
          </w:tcPr>
          <w:p w14:paraId="76B0BED7" w14:textId="77777777" w:rsidR="00622953" w:rsidRPr="00FC6913" w:rsidRDefault="00622953" w:rsidP="00056BCC">
            <w:pPr>
              <w:pStyle w:val="Style5"/>
              <w:suppressAutoHyphens w:val="0"/>
              <w:snapToGrid w:val="0"/>
              <w:rPr>
                <w:rFonts w:ascii="Georgia" w:eastAsia="Calibri" w:hAnsi="Georgia"/>
                <w:color w:val="000000"/>
                <w:sz w:val="18"/>
                <w:szCs w:val="18"/>
                <w:lang w:eastAsia="ar-SA"/>
              </w:rPr>
            </w:pPr>
            <w:r w:rsidRPr="00FC6913">
              <w:rPr>
                <w:rFonts w:ascii="Georgia" w:eastAsia="Calibri" w:hAnsi="Georgia"/>
                <w:color w:val="000000"/>
                <w:sz w:val="18"/>
                <w:szCs w:val="18"/>
                <w:lang w:eastAsia="ar-SA"/>
              </w:rPr>
              <w:t>Eksport tzw. zrzutu ekranu do pamięci zewnętrznej USB</w:t>
            </w:r>
          </w:p>
        </w:tc>
        <w:tc>
          <w:tcPr>
            <w:tcW w:w="2239" w:type="dxa"/>
            <w:shd w:val="clear" w:color="auto" w:fill="auto"/>
          </w:tcPr>
          <w:p w14:paraId="75963F21" w14:textId="77777777" w:rsidR="00622953" w:rsidRPr="00FC6913" w:rsidRDefault="00622953" w:rsidP="00056BCC">
            <w:pPr>
              <w:spacing w:line="240" w:lineRule="auto"/>
              <w:jc w:val="center"/>
              <w:rPr>
                <w:rFonts w:ascii="Georgia" w:eastAsia="Calibri" w:hAnsi="Georgia"/>
                <w:sz w:val="18"/>
                <w:szCs w:val="18"/>
              </w:rPr>
            </w:pPr>
            <w:r w:rsidRPr="00FC6913">
              <w:rPr>
                <w:rFonts w:ascii="Georgia" w:eastAsia="Calibri" w:hAnsi="Georgia"/>
                <w:color w:val="000000"/>
                <w:sz w:val="18"/>
                <w:szCs w:val="18"/>
              </w:rPr>
              <w:t>TAK – 6 pkt</w:t>
            </w:r>
          </w:p>
          <w:p w14:paraId="2000CD1A" w14:textId="77777777" w:rsidR="00622953" w:rsidRPr="00FC6913" w:rsidRDefault="00622953" w:rsidP="00056BCC">
            <w:pPr>
              <w:spacing w:line="240" w:lineRule="auto"/>
              <w:jc w:val="center"/>
              <w:rPr>
                <w:rFonts w:ascii="Georgia" w:eastAsia="Calibri" w:hAnsi="Georgia"/>
                <w:color w:val="000000"/>
                <w:sz w:val="18"/>
                <w:szCs w:val="18"/>
              </w:rPr>
            </w:pPr>
            <w:r w:rsidRPr="00FC6913">
              <w:rPr>
                <w:rFonts w:ascii="Georgia" w:eastAsia="Calibri" w:hAnsi="Georgia"/>
                <w:color w:val="000000"/>
                <w:sz w:val="18"/>
                <w:szCs w:val="18"/>
              </w:rPr>
              <w:t>NIE – 0 pkt</w:t>
            </w:r>
          </w:p>
        </w:tc>
      </w:tr>
      <w:tr w:rsidR="00622953" w:rsidRPr="00FC6913" w14:paraId="2A37418D" w14:textId="77777777" w:rsidTr="00056BCC">
        <w:tc>
          <w:tcPr>
            <w:tcW w:w="10206" w:type="dxa"/>
            <w:gridSpan w:val="3"/>
            <w:shd w:val="clear" w:color="auto" w:fill="auto"/>
            <w:vAlign w:val="center"/>
          </w:tcPr>
          <w:p w14:paraId="12BE5107" w14:textId="77777777" w:rsidR="00622953" w:rsidRPr="00FC6913" w:rsidRDefault="00622953" w:rsidP="00056BCC">
            <w:pPr>
              <w:spacing w:line="240" w:lineRule="auto"/>
              <w:rPr>
                <w:rFonts w:ascii="Georgia" w:eastAsia="Calibri" w:hAnsi="Georgia"/>
                <w:color w:val="000000"/>
                <w:sz w:val="18"/>
                <w:szCs w:val="18"/>
              </w:rPr>
            </w:pPr>
            <w:r w:rsidRPr="00FC6913">
              <w:rPr>
                <w:rFonts w:ascii="Georgia" w:eastAsia="Calibri" w:hAnsi="Georgia"/>
                <w:b/>
                <w:bCs/>
                <w:color w:val="000000"/>
                <w:sz w:val="18"/>
                <w:szCs w:val="18"/>
              </w:rPr>
              <w:t>Alarmy</w:t>
            </w:r>
          </w:p>
        </w:tc>
      </w:tr>
      <w:tr w:rsidR="00622953" w:rsidRPr="00FC6913" w14:paraId="535FAABD" w14:textId="77777777" w:rsidTr="004525E8">
        <w:tc>
          <w:tcPr>
            <w:tcW w:w="963" w:type="dxa"/>
            <w:shd w:val="clear" w:color="auto" w:fill="auto"/>
            <w:vAlign w:val="center"/>
          </w:tcPr>
          <w:p w14:paraId="24DA870E" w14:textId="77777777" w:rsidR="00622953" w:rsidRPr="00FC6913" w:rsidRDefault="00622953" w:rsidP="00056BCC">
            <w:pPr>
              <w:snapToGrid w:val="0"/>
              <w:spacing w:line="240" w:lineRule="auto"/>
              <w:jc w:val="center"/>
              <w:rPr>
                <w:rFonts w:ascii="Georgia" w:hAnsi="Georgia" w:cs="Arial"/>
                <w:sz w:val="18"/>
                <w:szCs w:val="18"/>
              </w:rPr>
            </w:pPr>
            <w:r>
              <w:rPr>
                <w:rFonts w:ascii="Georgia" w:hAnsi="Georgia" w:cs="Arial"/>
                <w:sz w:val="18"/>
                <w:szCs w:val="18"/>
              </w:rPr>
              <w:t>12</w:t>
            </w:r>
          </w:p>
        </w:tc>
        <w:tc>
          <w:tcPr>
            <w:tcW w:w="7004" w:type="dxa"/>
            <w:shd w:val="clear" w:color="auto" w:fill="auto"/>
          </w:tcPr>
          <w:p w14:paraId="6E7BECD7" w14:textId="77777777" w:rsidR="00622953" w:rsidRPr="00FC6913" w:rsidRDefault="00622953" w:rsidP="00056BCC">
            <w:pPr>
              <w:pStyle w:val="Style5"/>
              <w:suppressAutoHyphens w:val="0"/>
              <w:snapToGrid w:val="0"/>
              <w:rPr>
                <w:rFonts w:ascii="Georgia" w:eastAsia="Calibri" w:hAnsi="Georgia"/>
                <w:color w:val="000000"/>
                <w:sz w:val="18"/>
                <w:szCs w:val="18"/>
                <w:lang w:eastAsia="ar-SA"/>
              </w:rPr>
            </w:pPr>
            <w:r w:rsidRPr="00FC6913">
              <w:rPr>
                <w:rFonts w:ascii="Georgia" w:eastAsia="Calibri" w:hAnsi="Georgia"/>
                <w:color w:val="000000"/>
                <w:sz w:val="18"/>
                <w:szCs w:val="18"/>
                <w:lang w:eastAsia="ar-SA"/>
              </w:rPr>
              <w:t>Alarm wykrycia drugiego anestetyku</w:t>
            </w:r>
          </w:p>
        </w:tc>
        <w:tc>
          <w:tcPr>
            <w:tcW w:w="2239" w:type="dxa"/>
            <w:shd w:val="clear" w:color="auto" w:fill="auto"/>
          </w:tcPr>
          <w:p w14:paraId="2339DC42" w14:textId="77777777" w:rsidR="00622953" w:rsidRPr="00FC6913" w:rsidRDefault="00622953" w:rsidP="00056BCC">
            <w:pPr>
              <w:spacing w:line="240" w:lineRule="auto"/>
              <w:jc w:val="center"/>
              <w:rPr>
                <w:rFonts w:ascii="Georgia" w:eastAsia="Calibri" w:hAnsi="Georgia"/>
                <w:sz w:val="18"/>
                <w:szCs w:val="18"/>
              </w:rPr>
            </w:pPr>
            <w:r w:rsidRPr="00FC6913">
              <w:rPr>
                <w:rFonts w:ascii="Georgia" w:eastAsia="Calibri" w:hAnsi="Georgia"/>
                <w:color w:val="000000"/>
                <w:sz w:val="18"/>
                <w:szCs w:val="18"/>
              </w:rPr>
              <w:t>TAK – 2 pkt</w:t>
            </w:r>
          </w:p>
          <w:p w14:paraId="7DC39608" w14:textId="77777777" w:rsidR="00622953" w:rsidRPr="00FC6913" w:rsidRDefault="00622953" w:rsidP="00056BCC">
            <w:pPr>
              <w:spacing w:line="240" w:lineRule="auto"/>
              <w:jc w:val="center"/>
              <w:rPr>
                <w:rFonts w:ascii="Georgia" w:eastAsia="Calibri" w:hAnsi="Georgia"/>
                <w:color w:val="000000"/>
                <w:sz w:val="18"/>
                <w:szCs w:val="18"/>
              </w:rPr>
            </w:pPr>
            <w:r w:rsidRPr="00FC6913">
              <w:rPr>
                <w:rFonts w:ascii="Georgia" w:eastAsia="Calibri" w:hAnsi="Georgia"/>
                <w:color w:val="000000"/>
                <w:sz w:val="18"/>
                <w:szCs w:val="18"/>
              </w:rPr>
              <w:t>NIE – 0 pkt</w:t>
            </w:r>
          </w:p>
        </w:tc>
      </w:tr>
      <w:tr w:rsidR="00622953" w:rsidRPr="00FC6913" w14:paraId="0440DEE6" w14:textId="77777777" w:rsidTr="00056BCC">
        <w:tc>
          <w:tcPr>
            <w:tcW w:w="10206" w:type="dxa"/>
            <w:gridSpan w:val="3"/>
            <w:shd w:val="clear" w:color="auto" w:fill="auto"/>
            <w:vAlign w:val="center"/>
          </w:tcPr>
          <w:p w14:paraId="1825FBFD" w14:textId="77777777" w:rsidR="00622953" w:rsidRPr="00FC6913" w:rsidRDefault="00622953" w:rsidP="00056BCC">
            <w:pPr>
              <w:spacing w:line="240" w:lineRule="auto"/>
              <w:rPr>
                <w:rFonts w:ascii="Georgia" w:eastAsia="Calibri" w:hAnsi="Georgia"/>
                <w:color w:val="000000"/>
                <w:sz w:val="18"/>
                <w:szCs w:val="18"/>
              </w:rPr>
            </w:pPr>
            <w:r w:rsidRPr="00FC6913">
              <w:rPr>
                <w:rFonts w:ascii="Georgia" w:eastAsia="Calibri" w:hAnsi="Georgia"/>
                <w:b/>
                <w:bCs/>
                <w:color w:val="000000"/>
                <w:sz w:val="18"/>
                <w:szCs w:val="18"/>
              </w:rPr>
              <w:t>Inne</w:t>
            </w:r>
          </w:p>
        </w:tc>
      </w:tr>
      <w:tr w:rsidR="00622953" w:rsidRPr="00FC6913" w14:paraId="4C666E8C" w14:textId="77777777" w:rsidTr="004525E8">
        <w:tc>
          <w:tcPr>
            <w:tcW w:w="963" w:type="dxa"/>
            <w:shd w:val="clear" w:color="auto" w:fill="auto"/>
            <w:vAlign w:val="center"/>
          </w:tcPr>
          <w:p w14:paraId="47B3C3B1" w14:textId="77777777" w:rsidR="00622953" w:rsidRPr="00FC6913" w:rsidRDefault="00622953" w:rsidP="00056BCC">
            <w:pPr>
              <w:snapToGrid w:val="0"/>
              <w:spacing w:line="240" w:lineRule="auto"/>
              <w:jc w:val="center"/>
              <w:rPr>
                <w:rFonts w:ascii="Georgia" w:hAnsi="Georgia" w:cs="Arial"/>
                <w:sz w:val="18"/>
                <w:szCs w:val="18"/>
              </w:rPr>
            </w:pPr>
            <w:r>
              <w:rPr>
                <w:rFonts w:ascii="Georgia" w:hAnsi="Georgia" w:cs="Arial"/>
                <w:sz w:val="18"/>
                <w:szCs w:val="18"/>
              </w:rPr>
              <w:t>13</w:t>
            </w:r>
          </w:p>
        </w:tc>
        <w:tc>
          <w:tcPr>
            <w:tcW w:w="7004" w:type="dxa"/>
            <w:shd w:val="clear" w:color="auto" w:fill="auto"/>
          </w:tcPr>
          <w:p w14:paraId="56674899" w14:textId="77777777" w:rsidR="00622953" w:rsidRPr="00FC6913" w:rsidRDefault="00622953" w:rsidP="00056BCC">
            <w:pPr>
              <w:pStyle w:val="Style5"/>
              <w:suppressAutoHyphens w:val="0"/>
              <w:snapToGrid w:val="0"/>
              <w:rPr>
                <w:rFonts w:ascii="Georgia" w:eastAsia="Calibri" w:hAnsi="Georgia"/>
                <w:color w:val="000000"/>
                <w:sz w:val="18"/>
                <w:szCs w:val="18"/>
                <w:lang w:eastAsia="ar-SA"/>
              </w:rPr>
            </w:pPr>
            <w:r w:rsidRPr="00FC6913">
              <w:rPr>
                <w:rFonts w:ascii="Georgia" w:eastAsia="Calibri" w:hAnsi="Georgia"/>
                <w:color w:val="000000"/>
                <w:sz w:val="18"/>
                <w:szCs w:val="18"/>
                <w:lang w:eastAsia="ar-SA"/>
              </w:rPr>
              <w:t>Całkowicie automatyczny test bez interakcji z użytkownikiem w trakcie trwania procedury</w:t>
            </w:r>
          </w:p>
        </w:tc>
        <w:tc>
          <w:tcPr>
            <w:tcW w:w="2239" w:type="dxa"/>
            <w:shd w:val="clear" w:color="auto" w:fill="auto"/>
          </w:tcPr>
          <w:p w14:paraId="5358F39E" w14:textId="77777777" w:rsidR="00622953" w:rsidRPr="00FC6913" w:rsidRDefault="00622953" w:rsidP="00056BCC">
            <w:pPr>
              <w:spacing w:line="240" w:lineRule="auto"/>
              <w:jc w:val="center"/>
              <w:rPr>
                <w:rFonts w:ascii="Georgia" w:eastAsia="Calibri" w:hAnsi="Georgia"/>
                <w:sz w:val="18"/>
                <w:szCs w:val="18"/>
              </w:rPr>
            </w:pPr>
            <w:r w:rsidRPr="00FC6913">
              <w:rPr>
                <w:rFonts w:ascii="Georgia" w:eastAsia="Calibri" w:hAnsi="Georgia"/>
                <w:color w:val="000000"/>
                <w:sz w:val="18"/>
                <w:szCs w:val="18"/>
              </w:rPr>
              <w:t>TAK – 2 pkt</w:t>
            </w:r>
          </w:p>
          <w:p w14:paraId="1686CCAB" w14:textId="77777777" w:rsidR="00622953" w:rsidRPr="00FC6913" w:rsidRDefault="00622953" w:rsidP="00056BCC">
            <w:pPr>
              <w:spacing w:line="240" w:lineRule="auto"/>
              <w:jc w:val="center"/>
              <w:rPr>
                <w:rFonts w:ascii="Georgia" w:eastAsia="Calibri" w:hAnsi="Georgia"/>
                <w:color w:val="000000"/>
                <w:sz w:val="18"/>
                <w:szCs w:val="18"/>
              </w:rPr>
            </w:pPr>
            <w:r w:rsidRPr="00FC6913">
              <w:rPr>
                <w:rFonts w:ascii="Georgia" w:eastAsia="Calibri" w:hAnsi="Georgia"/>
                <w:color w:val="000000"/>
                <w:sz w:val="18"/>
                <w:szCs w:val="18"/>
              </w:rPr>
              <w:t>NIE – 0 pkt</w:t>
            </w:r>
          </w:p>
        </w:tc>
      </w:tr>
      <w:tr w:rsidR="00622953" w:rsidRPr="00FC6913" w14:paraId="2AF35689" w14:textId="77777777" w:rsidTr="00056BCC">
        <w:tc>
          <w:tcPr>
            <w:tcW w:w="10206" w:type="dxa"/>
            <w:gridSpan w:val="3"/>
            <w:shd w:val="clear" w:color="auto" w:fill="auto"/>
            <w:vAlign w:val="center"/>
          </w:tcPr>
          <w:p w14:paraId="10ABD411" w14:textId="77777777" w:rsidR="00622953" w:rsidRPr="00FC6913" w:rsidRDefault="00622953" w:rsidP="00056BCC">
            <w:pPr>
              <w:spacing w:line="240" w:lineRule="auto"/>
              <w:rPr>
                <w:rFonts w:ascii="Georgia" w:eastAsia="Calibri" w:hAnsi="Georgia"/>
                <w:color w:val="000000"/>
                <w:sz w:val="18"/>
                <w:szCs w:val="18"/>
              </w:rPr>
            </w:pPr>
            <w:r w:rsidRPr="00FC6913">
              <w:rPr>
                <w:rFonts w:ascii="Georgia" w:eastAsia="Calibri" w:hAnsi="Georgia"/>
                <w:b/>
                <w:bCs/>
                <w:color w:val="000000"/>
                <w:sz w:val="18"/>
                <w:szCs w:val="18"/>
              </w:rPr>
              <w:t>Monitor do aparatu, wymagania ogólne</w:t>
            </w:r>
          </w:p>
        </w:tc>
      </w:tr>
      <w:tr w:rsidR="00622953" w:rsidRPr="00FC6913" w14:paraId="6D6C1708" w14:textId="77777777" w:rsidTr="004525E8">
        <w:tc>
          <w:tcPr>
            <w:tcW w:w="963" w:type="dxa"/>
            <w:shd w:val="clear" w:color="auto" w:fill="auto"/>
            <w:vAlign w:val="center"/>
          </w:tcPr>
          <w:p w14:paraId="544B8EC0" w14:textId="77777777" w:rsidR="00622953" w:rsidRPr="00FC6913" w:rsidRDefault="00622953" w:rsidP="00056BCC">
            <w:pPr>
              <w:snapToGrid w:val="0"/>
              <w:spacing w:line="240" w:lineRule="auto"/>
              <w:jc w:val="center"/>
              <w:rPr>
                <w:rFonts w:ascii="Georgia" w:hAnsi="Georgia" w:cs="Arial"/>
                <w:sz w:val="18"/>
                <w:szCs w:val="18"/>
              </w:rPr>
            </w:pPr>
            <w:r>
              <w:rPr>
                <w:rFonts w:ascii="Georgia" w:hAnsi="Georgia" w:cs="Arial"/>
                <w:sz w:val="18"/>
                <w:szCs w:val="18"/>
              </w:rPr>
              <w:t>14</w:t>
            </w:r>
          </w:p>
        </w:tc>
        <w:tc>
          <w:tcPr>
            <w:tcW w:w="7004" w:type="dxa"/>
            <w:shd w:val="clear" w:color="auto" w:fill="auto"/>
          </w:tcPr>
          <w:p w14:paraId="71B03270" w14:textId="77777777" w:rsidR="00622953" w:rsidRPr="00FC6913" w:rsidRDefault="00622953" w:rsidP="00056BCC">
            <w:pPr>
              <w:pStyle w:val="Style5"/>
              <w:suppressAutoHyphens w:val="0"/>
              <w:snapToGrid w:val="0"/>
              <w:rPr>
                <w:rFonts w:ascii="Georgia" w:eastAsia="Calibri" w:hAnsi="Georgia"/>
                <w:color w:val="000000"/>
                <w:sz w:val="18"/>
                <w:szCs w:val="18"/>
                <w:lang w:eastAsia="ar-SA"/>
              </w:rPr>
            </w:pPr>
            <w:r w:rsidRPr="00FC6913">
              <w:rPr>
                <w:rFonts w:ascii="Georgia" w:eastAsia="Calibri" w:hAnsi="Georgia"/>
                <w:color w:val="000000"/>
                <w:sz w:val="18"/>
                <w:szCs w:val="18"/>
                <w:lang w:eastAsia="ar-SA"/>
              </w:rPr>
              <w:t xml:space="preserve">Możliwość wykorzystania monitora do transportu: </w:t>
            </w:r>
            <w:r w:rsidRPr="00FC6913">
              <w:rPr>
                <w:rFonts w:ascii="Georgia" w:eastAsia="Calibri" w:hAnsi="Georgia"/>
                <w:color w:val="000000"/>
                <w:sz w:val="18"/>
                <w:szCs w:val="18"/>
                <w:lang w:eastAsia="ar-SA"/>
              </w:rPr>
              <w:br/>
              <w:t>- nie cięższy niż 7,5 kg</w:t>
            </w:r>
            <w:r w:rsidRPr="00FC6913">
              <w:rPr>
                <w:rFonts w:ascii="Georgia" w:eastAsia="Calibri" w:hAnsi="Georgia"/>
                <w:color w:val="000000"/>
                <w:sz w:val="18"/>
                <w:szCs w:val="18"/>
                <w:lang w:eastAsia="ar-SA"/>
              </w:rPr>
              <w:br/>
              <w:t>- wyposażony w wygodny uchwyt do przenoszenia</w:t>
            </w:r>
            <w:r w:rsidRPr="00FC6913">
              <w:rPr>
                <w:rFonts w:ascii="Georgia" w:eastAsia="Calibri" w:hAnsi="Georgia"/>
                <w:color w:val="000000"/>
                <w:sz w:val="18"/>
                <w:szCs w:val="18"/>
                <w:lang w:eastAsia="ar-SA"/>
              </w:rPr>
              <w:br/>
              <w:t>- wyposażony w akumulator dostępny do wymiany przez użytkownika, wystarczający przynajmniej na 5 godzin pracy</w:t>
            </w:r>
            <w:r w:rsidRPr="00FC6913">
              <w:rPr>
                <w:rFonts w:ascii="Georgia" w:eastAsia="Calibri" w:hAnsi="Georgia"/>
                <w:color w:val="000000"/>
                <w:sz w:val="18"/>
                <w:szCs w:val="18"/>
                <w:lang w:eastAsia="ar-SA"/>
              </w:rPr>
              <w:br/>
              <w:t>- w komplecie system mocowania monitora, umożliwiający szybkie zdjęcie bez użycia narzędzi i wykorzystanie monitora do transportu pacjenta</w:t>
            </w:r>
            <w:r w:rsidRPr="00FC6913">
              <w:rPr>
                <w:rFonts w:ascii="Georgia" w:eastAsia="Calibri" w:hAnsi="Georgia"/>
                <w:color w:val="000000"/>
                <w:sz w:val="18"/>
                <w:szCs w:val="18"/>
                <w:lang w:eastAsia="ar-SA"/>
              </w:rPr>
              <w:br/>
              <w:t>- monitor jest gotowy do uruchomienia łączności bezprzewodowej, umożliwiającej centralne monitorowanie podczas transportu</w:t>
            </w:r>
          </w:p>
        </w:tc>
        <w:tc>
          <w:tcPr>
            <w:tcW w:w="2239" w:type="dxa"/>
            <w:shd w:val="clear" w:color="auto" w:fill="auto"/>
          </w:tcPr>
          <w:p w14:paraId="0F8BF8F6" w14:textId="77777777" w:rsidR="00622953" w:rsidRPr="00FC6913" w:rsidRDefault="00622953" w:rsidP="00056BCC">
            <w:pPr>
              <w:spacing w:line="240" w:lineRule="auto"/>
              <w:jc w:val="center"/>
              <w:rPr>
                <w:rFonts w:ascii="Georgia" w:eastAsia="Calibri" w:hAnsi="Georgia"/>
                <w:sz w:val="18"/>
                <w:szCs w:val="18"/>
              </w:rPr>
            </w:pPr>
            <w:proofErr w:type="spellStart"/>
            <w:r w:rsidRPr="00FC6913">
              <w:rPr>
                <w:rFonts w:ascii="Georgia" w:eastAsia="Calibri" w:hAnsi="Georgia"/>
                <w:color w:val="000000"/>
                <w:sz w:val="18"/>
                <w:szCs w:val="18"/>
                <w:lang w:val="en-US"/>
              </w:rPr>
              <w:t>Bateria</w:t>
            </w:r>
            <w:proofErr w:type="spellEnd"/>
            <w:r w:rsidRPr="00FC6913">
              <w:rPr>
                <w:rFonts w:ascii="Georgia" w:eastAsia="Calibri" w:hAnsi="Georgia"/>
                <w:color w:val="000000"/>
                <w:sz w:val="18"/>
                <w:szCs w:val="18"/>
                <w:lang w:val="en-US"/>
              </w:rPr>
              <w:t xml:space="preserve"> &gt;4,5h – 8 pkt</w:t>
            </w:r>
          </w:p>
          <w:p w14:paraId="07DABC07" w14:textId="77777777" w:rsidR="00622953" w:rsidRPr="00FC6913" w:rsidRDefault="00622953" w:rsidP="00056BCC">
            <w:pPr>
              <w:spacing w:line="240" w:lineRule="auto"/>
              <w:jc w:val="center"/>
              <w:rPr>
                <w:rFonts w:ascii="Georgia" w:eastAsia="Calibri" w:hAnsi="Georgia"/>
                <w:color w:val="000000"/>
                <w:sz w:val="18"/>
                <w:szCs w:val="18"/>
              </w:rPr>
            </w:pPr>
            <w:proofErr w:type="spellStart"/>
            <w:r w:rsidRPr="00FC6913">
              <w:rPr>
                <w:rFonts w:ascii="Georgia" w:eastAsia="Calibri" w:hAnsi="Georgia"/>
                <w:color w:val="000000"/>
                <w:sz w:val="18"/>
                <w:szCs w:val="18"/>
                <w:lang w:val="en-US"/>
              </w:rPr>
              <w:t>Bateria</w:t>
            </w:r>
            <w:proofErr w:type="spellEnd"/>
            <w:r w:rsidRPr="00FC6913">
              <w:rPr>
                <w:rFonts w:ascii="Georgia" w:eastAsia="Calibri" w:hAnsi="Georgia"/>
                <w:color w:val="000000"/>
                <w:sz w:val="18"/>
                <w:szCs w:val="18"/>
                <w:lang w:val="en-US"/>
              </w:rPr>
              <w:t xml:space="preserve"> &lt;4,5h  – 0 pkt</w:t>
            </w:r>
          </w:p>
        </w:tc>
      </w:tr>
      <w:tr w:rsidR="00622953" w:rsidRPr="00FC6913" w14:paraId="09A17D29" w14:textId="77777777" w:rsidTr="004525E8">
        <w:tc>
          <w:tcPr>
            <w:tcW w:w="963" w:type="dxa"/>
            <w:shd w:val="clear" w:color="auto" w:fill="auto"/>
            <w:vAlign w:val="center"/>
          </w:tcPr>
          <w:p w14:paraId="66BC7A7A" w14:textId="77777777" w:rsidR="00622953" w:rsidRPr="00FC6913" w:rsidRDefault="00622953" w:rsidP="00056BCC">
            <w:pPr>
              <w:snapToGrid w:val="0"/>
              <w:spacing w:line="240" w:lineRule="auto"/>
              <w:jc w:val="center"/>
              <w:rPr>
                <w:rFonts w:ascii="Georgia" w:hAnsi="Georgia" w:cs="Arial"/>
                <w:sz w:val="18"/>
                <w:szCs w:val="18"/>
              </w:rPr>
            </w:pPr>
            <w:r>
              <w:rPr>
                <w:rFonts w:ascii="Georgia" w:hAnsi="Georgia" w:cs="Arial"/>
                <w:sz w:val="18"/>
                <w:szCs w:val="18"/>
              </w:rPr>
              <w:t>15</w:t>
            </w:r>
          </w:p>
        </w:tc>
        <w:tc>
          <w:tcPr>
            <w:tcW w:w="7004" w:type="dxa"/>
            <w:shd w:val="clear" w:color="auto" w:fill="auto"/>
          </w:tcPr>
          <w:p w14:paraId="67B37BCD" w14:textId="77777777" w:rsidR="00622953" w:rsidRPr="00FC6913" w:rsidRDefault="00622953" w:rsidP="00056BCC">
            <w:pPr>
              <w:pStyle w:val="Style5"/>
              <w:suppressAutoHyphens w:val="0"/>
              <w:snapToGrid w:val="0"/>
              <w:rPr>
                <w:rFonts w:ascii="Georgia" w:eastAsia="Calibri" w:hAnsi="Georgia"/>
                <w:color w:val="000000"/>
                <w:sz w:val="18"/>
                <w:szCs w:val="18"/>
                <w:lang w:eastAsia="ar-SA"/>
              </w:rPr>
            </w:pPr>
            <w:r w:rsidRPr="00FC6913">
              <w:rPr>
                <w:rFonts w:ascii="Georgia" w:eastAsia="Calibri" w:hAnsi="Georgia"/>
                <w:sz w:val="18"/>
                <w:szCs w:val="18"/>
                <w:lang w:eastAsia="ar-SA"/>
              </w:rPr>
              <w:t>Funkcja zapamiętywania krzywych dynamicznych z min. 96 godzin</w:t>
            </w:r>
          </w:p>
        </w:tc>
        <w:tc>
          <w:tcPr>
            <w:tcW w:w="2239" w:type="dxa"/>
            <w:shd w:val="clear" w:color="auto" w:fill="auto"/>
          </w:tcPr>
          <w:p w14:paraId="6BA14D5F" w14:textId="77777777" w:rsidR="00622953" w:rsidRPr="00FC6913" w:rsidRDefault="00622953" w:rsidP="00056BCC">
            <w:pPr>
              <w:spacing w:line="240" w:lineRule="auto"/>
              <w:jc w:val="center"/>
              <w:rPr>
                <w:rFonts w:ascii="Georgia" w:eastAsia="Calibri" w:hAnsi="Georgia"/>
                <w:sz w:val="18"/>
                <w:szCs w:val="18"/>
              </w:rPr>
            </w:pPr>
            <w:r w:rsidRPr="00FC6913">
              <w:rPr>
                <w:rFonts w:ascii="Georgia" w:eastAsia="Calibri" w:hAnsi="Georgia"/>
                <w:color w:val="000000"/>
                <w:sz w:val="18"/>
                <w:szCs w:val="18"/>
              </w:rPr>
              <w:t>&gt;80 h – 8 pkt</w:t>
            </w:r>
          </w:p>
          <w:p w14:paraId="262236EA" w14:textId="77777777" w:rsidR="00622953" w:rsidRPr="00FC6913" w:rsidRDefault="00622953" w:rsidP="00056BCC">
            <w:pPr>
              <w:spacing w:line="240" w:lineRule="auto"/>
              <w:jc w:val="center"/>
              <w:rPr>
                <w:rFonts w:ascii="Georgia" w:eastAsia="Calibri" w:hAnsi="Georgia"/>
                <w:color w:val="000000"/>
                <w:sz w:val="18"/>
                <w:szCs w:val="18"/>
              </w:rPr>
            </w:pPr>
            <w:r w:rsidRPr="00FC6913">
              <w:rPr>
                <w:rFonts w:ascii="Georgia" w:eastAsia="Calibri" w:hAnsi="Georgia"/>
                <w:color w:val="000000"/>
                <w:sz w:val="18"/>
                <w:szCs w:val="18"/>
              </w:rPr>
              <w:t>&lt;80 h – 0 pkt</w:t>
            </w:r>
          </w:p>
        </w:tc>
      </w:tr>
      <w:tr w:rsidR="00622953" w:rsidRPr="00FC6913" w14:paraId="66943C7E" w14:textId="77777777" w:rsidTr="004525E8">
        <w:tc>
          <w:tcPr>
            <w:tcW w:w="963" w:type="dxa"/>
            <w:shd w:val="clear" w:color="auto" w:fill="auto"/>
            <w:vAlign w:val="center"/>
          </w:tcPr>
          <w:p w14:paraId="134B52AF" w14:textId="77777777" w:rsidR="00622953" w:rsidRPr="00FC6913" w:rsidRDefault="00622953" w:rsidP="00056BCC">
            <w:pPr>
              <w:snapToGrid w:val="0"/>
              <w:spacing w:line="240" w:lineRule="auto"/>
              <w:jc w:val="center"/>
              <w:rPr>
                <w:rFonts w:ascii="Georgia" w:hAnsi="Georgia" w:cs="Arial"/>
                <w:sz w:val="18"/>
                <w:szCs w:val="18"/>
              </w:rPr>
            </w:pPr>
            <w:r>
              <w:rPr>
                <w:rFonts w:ascii="Georgia" w:hAnsi="Georgia" w:cs="Arial"/>
                <w:sz w:val="18"/>
                <w:szCs w:val="18"/>
              </w:rPr>
              <w:t>16</w:t>
            </w:r>
          </w:p>
        </w:tc>
        <w:tc>
          <w:tcPr>
            <w:tcW w:w="7004" w:type="dxa"/>
            <w:shd w:val="clear" w:color="auto" w:fill="auto"/>
          </w:tcPr>
          <w:p w14:paraId="4BAFAD4F" w14:textId="77777777" w:rsidR="00622953" w:rsidRPr="00FC6913" w:rsidRDefault="00622953" w:rsidP="00056BCC">
            <w:pPr>
              <w:pStyle w:val="Style5"/>
              <w:suppressAutoHyphens w:val="0"/>
              <w:snapToGrid w:val="0"/>
              <w:rPr>
                <w:rFonts w:ascii="Georgia" w:eastAsia="Calibri" w:hAnsi="Georgia"/>
                <w:sz w:val="18"/>
                <w:szCs w:val="18"/>
                <w:lang w:eastAsia="ar-SA"/>
              </w:rPr>
            </w:pPr>
            <w:r w:rsidRPr="00FC6913">
              <w:rPr>
                <w:rFonts w:ascii="Georgia" w:eastAsia="Calibri" w:hAnsi="Georgia"/>
                <w:color w:val="000000"/>
                <w:sz w:val="18"/>
                <w:szCs w:val="18"/>
                <w:lang w:eastAsia="ar-SA"/>
              </w:rPr>
              <w:t>Monitor zamocowany na oferowanym aparacie do znieczulania i połączony z nim, wyświetla przebiegi dynamiczne, łącznie z pętlami oddechowymi, oraz wartości liczbowe danych z aparatu.</w:t>
            </w:r>
          </w:p>
        </w:tc>
        <w:tc>
          <w:tcPr>
            <w:tcW w:w="2239" w:type="dxa"/>
            <w:shd w:val="clear" w:color="auto" w:fill="auto"/>
          </w:tcPr>
          <w:p w14:paraId="2D989035" w14:textId="77777777" w:rsidR="00622953" w:rsidRPr="00FC6913" w:rsidRDefault="00622953" w:rsidP="00056BCC">
            <w:pPr>
              <w:spacing w:line="240" w:lineRule="auto"/>
              <w:jc w:val="center"/>
              <w:rPr>
                <w:rFonts w:ascii="Georgia" w:eastAsia="Calibri" w:hAnsi="Georgia"/>
                <w:sz w:val="18"/>
                <w:szCs w:val="18"/>
              </w:rPr>
            </w:pPr>
            <w:r w:rsidRPr="00FC6913">
              <w:rPr>
                <w:rFonts w:ascii="Georgia" w:eastAsia="Calibri" w:hAnsi="Georgia"/>
                <w:color w:val="000000"/>
                <w:sz w:val="18"/>
                <w:szCs w:val="18"/>
              </w:rPr>
              <w:t>TAK – 8 pkt</w:t>
            </w:r>
          </w:p>
          <w:p w14:paraId="50E1194B" w14:textId="77777777" w:rsidR="00622953" w:rsidRPr="00FC6913" w:rsidRDefault="00622953" w:rsidP="00056BCC">
            <w:pPr>
              <w:spacing w:line="240" w:lineRule="auto"/>
              <w:jc w:val="center"/>
              <w:rPr>
                <w:rFonts w:ascii="Georgia" w:eastAsia="Calibri" w:hAnsi="Georgia"/>
                <w:color w:val="000000"/>
                <w:sz w:val="18"/>
                <w:szCs w:val="18"/>
              </w:rPr>
            </w:pPr>
            <w:r w:rsidRPr="00FC6913">
              <w:rPr>
                <w:rFonts w:ascii="Georgia" w:eastAsia="Calibri" w:hAnsi="Georgia"/>
                <w:color w:val="000000"/>
                <w:sz w:val="18"/>
                <w:szCs w:val="18"/>
              </w:rPr>
              <w:t>NIE – 0 pkt</w:t>
            </w:r>
          </w:p>
        </w:tc>
      </w:tr>
      <w:tr w:rsidR="00622953" w:rsidRPr="00FC6913" w14:paraId="6D5DFE33" w14:textId="77777777" w:rsidTr="00056BCC">
        <w:tc>
          <w:tcPr>
            <w:tcW w:w="10206" w:type="dxa"/>
            <w:gridSpan w:val="3"/>
            <w:shd w:val="clear" w:color="auto" w:fill="auto"/>
            <w:vAlign w:val="center"/>
          </w:tcPr>
          <w:p w14:paraId="5FE19D57" w14:textId="77777777" w:rsidR="00622953" w:rsidRPr="00FC6913" w:rsidRDefault="00622953" w:rsidP="00056BCC">
            <w:pPr>
              <w:spacing w:line="240" w:lineRule="auto"/>
              <w:rPr>
                <w:rFonts w:ascii="Georgia" w:eastAsia="Calibri" w:hAnsi="Georgia"/>
                <w:color w:val="000000"/>
                <w:sz w:val="18"/>
                <w:szCs w:val="18"/>
              </w:rPr>
            </w:pPr>
            <w:r w:rsidRPr="00FC6913">
              <w:rPr>
                <w:rFonts w:ascii="Georgia" w:eastAsia="Calibri" w:hAnsi="Georgia"/>
                <w:b/>
                <w:bCs/>
                <w:color w:val="000000"/>
                <w:sz w:val="18"/>
                <w:szCs w:val="18"/>
              </w:rPr>
              <w:t>Nieinwazyjny pomiar ciśnienia krwi</w:t>
            </w:r>
          </w:p>
        </w:tc>
      </w:tr>
      <w:tr w:rsidR="00622953" w:rsidRPr="00FC6913" w14:paraId="4867D393" w14:textId="77777777" w:rsidTr="004525E8">
        <w:tc>
          <w:tcPr>
            <w:tcW w:w="963" w:type="dxa"/>
            <w:shd w:val="clear" w:color="auto" w:fill="auto"/>
            <w:vAlign w:val="center"/>
          </w:tcPr>
          <w:p w14:paraId="49EDE46F" w14:textId="77777777" w:rsidR="00622953" w:rsidRPr="00FC6913" w:rsidRDefault="00622953" w:rsidP="00056BCC">
            <w:pPr>
              <w:snapToGrid w:val="0"/>
              <w:spacing w:line="240" w:lineRule="auto"/>
              <w:jc w:val="center"/>
              <w:rPr>
                <w:rFonts w:ascii="Georgia" w:hAnsi="Georgia" w:cs="Arial"/>
                <w:sz w:val="18"/>
                <w:szCs w:val="18"/>
              </w:rPr>
            </w:pPr>
            <w:r>
              <w:rPr>
                <w:rFonts w:ascii="Georgia" w:hAnsi="Georgia" w:cs="Arial"/>
                <w:sz w:val="18"/>
                <w:szCs w:val="18"/>
              </w:rPr>
              <w:t>17</w:t>
            </w:r>
          </w:p>
        </w:tc>
        <w:tc>
          <w:tcPr>
            <w:tcW w:w="7004" w:type="dxa"/>
            <w:shd w:val="clear" w:color="auto" w:fill="auto"/>
          </w:tcPr>
          <w:p w14:paraId="4661648B" w14:textId="77777777" w:rsidR="00622953" w:rsidRPr="00FC6913" w:rsidRDefault="00622953" w:rsidP="00056BCC">
            <w:pPr>
              <w:pStyle w:val="Style5"/>
              <w:suppressAutoHyphens w:val="0"/>
              <w:snapToGrid w:val="0"/>
              <w:rPr>
                <w:rFonts w:ascii="Georgia" w:eastAsia="Calibri" w:hAnsi="Georgia"/>
                <w:color w:val="000000"/>
                <w:sz w:val="18"/>
                <w:szCs w:val="18"/>
                <w:lang w:eastAsia="ar-SA"/>
              </w:rPr>
            </w:pPr>
            <w:r w:rsidRPr="00FC6913">
              <w:rPr>
                <w:rFonts w:ascii="Georgia" w:eastAsia="Calibri" w:hAnsi="Georgia"/>
                <w:color w:val="000000"/>
                <w:sz w:val="18"/>
                <w:szCs w:val="18"/>
                <w:lang w:eastAsia="ar-SA"/>
              </w:rPr>
              <w:t>Pomiar ciśnienia ręczny i automatyczny z ustawianym czasem powtarzania do 8 godzin</w:t>
            </w:r>
          </w:p>
        </w:tc>
        <w:tc>
          <w:tcPr>
            <w:tcW w:w="2239" w:type="dxa"/>
            <w:shd w:val="clear" w:color="auto" w:fill="auto"/>
          </w:tcPr>
          <w:p w14:paraId="215B09C1" w14:textId="77777777" w:rsidR="00622953" w:rsidRPr="00FC6913" w:rsidRDefault="00622953" w:rsidP="00056BCC">
            <w:pPr>
              <w:spacing w:line="240" w:lineRule="auto"/>
              <w:jc w:val="center"/>
              <w:rPr>
                <w:rFonts w:ascii="Georgia" w:eastAsia="Calibri" w:hAnsi="Georgia"/>
                <w:sz w:val="18"/>
                <w:szCs w:val="18"/>
              </w:rPr>
            </w:pPr>
            <w:r w:rsidRPr="00FC6913">
              <w:rPr>
                <w:rFonts w:ascii="Georgia" w:eastAsia="Calibri" w:hAnsi="Georgia"/>
                <w:color w:val="000000"/>
                <w:sz w:val="18"/>
                <w:szCs w:val="18"/>
              </w:rPr>
              <w:t>&gt;4h – 2 pkt</w:t>
            </w:r>
          </w:p>
          <w:p w14:paraId="3C92021C" w14:textId="77777777" w:rsidR="00622953" w:rsidRPr="00FC6913" w:rsidRDefault="00622953" w:rsidP="00056BCC">
            <w:pPr>
              <w:spacing w:line="240" w:lineRule="auto"/>
              <w:jc w:val="center"/>
              <w:rPr>
                <w:rFonts w:ascii="Georgia" w:eastAsia="Calibri" w:hAnsi="Georgia"/>
                <w:color w:val="000000"/>
                <w:sz w:val="18"/>
                <w:szCs w:val="18"/>
              </w:rPr>
            </w:pPr>
            <w:r w:rsidRPr="00FC6913">
              <w:rPr>
                <w:rFonts w:ascii="Georgia" w:eastAsia="Calibri" w:hAnsi="Georgia"/>
                <w:color w:val="000000"/>
                <w:sz w:val="18"/>
                <w:szCs w:val="18"/>
              </w:rPr>
              <w:t>&lt;4h – 0 pkt</w:t>
            </w:r>
          </w:p>
        </w:tc>
      </w:tr>
    </w:tbl>
    <w:p w14:paraId="58118711" w14:textId="77777777" w:rsidR="00B5720F" w:rsidRPr="00F07701" w:rsidRDefault="00B5720F" w:rsidP="00B5720F">
      <w:pPr>
        <w:pStyle w:val="Tekstpodstawowy"/>
        <w:tabs>
          <w:tab w:val="left" w:pos="284"/>
        </w:tabs>
        <w:jc w:val="both"/>
        <w:rPr>
          <w:rFonts w:ascii="Georgia" w:hAnsi="Georgia"/>
          <w:b w:val="0"/>
          <w:bCs w:val="0"/>
          <w:i w:val="0"/>
          <w:iCs w:val="0"/>
          <w:color w:val="auto"/>
          <w:kern w:val="2"/>
          <w:sz w:val="18"/>
          <w:szCs w:val="18"/>
          <w:lang w:val="pl-PL"/>
        </w:rPr>
      </w:pPr>
      <w:r w:rsidRPr="00F07701">
        <w:rPr>
          <w:rFonts w:ascii="Georgia" w:hAnsi="Georgia"/>
          <w:color w:val="auto"/>
          <w:kern w:val="2"/>
          <w:sz w:val="18"/>
          <w:szCs w:val="18"/>
          <w:lang w:val="pl-PL"/>
        </w:rPr>
        <w:t>UWAGA! Brak ocenianego parametru nie dyskwalifikuje oferty –powoduje jedynie brak dodatkowych punktów. Zamawiający uzna, że Wykonawca zaoferował parametry o wartości granicznej dla danej pozycji.</w:t>
      </w:r>
    </w:p>
    <w:p w14:paraId="3FDEDF1A" w14:textId="77777777" w:rsidR="0087687C" w:rsidRPr="00F07701" w:rsidRDefault="0087687C" w:rsidP="00B5720F">
      <w:pPr>
        <w:pStyle w:val="Normalny1"/>
        <w:autoSpaceDE w:val="0"/>
        <w:spacing w:line="360" w:lineRule="auto"/>
        <w:jc w:val="both"/>
        <w:rPr>
          <w:iCs/>
          <w:sz w:val="20"/>
          <w:szCs w:val="20"/>
        </w:rPr>
      </w:pPr>
    </w:p>
    <w:p w14:paraId="33777583" w14:textId="02EDFB74" w:rsidR="00B5720F" w:rsidRPr="0087687C" w:rsidRDefault="00B5720F" w:rsidP="00B5720F">
      <w:pPr>
        <w:pStyle w:val="Normalny1"/>
        <w:autoSpaceDE w:val="0"/>
        <w:spacing w:line="360" w:lineRule="auto"/>
        <w:jc w:val="both"/>
        <w:rPr>
          <w:iCs/>
          <w:sz w:val="20"/>
          <w:szCs w:val="20"/>
          <w:highlight w:val="green"/>
        </w:rPr>
      </w:pPr>
      <w:r w:rsidRPr="00F07701">
        <w:rPr>
          <w:b/>
          <w:bCs/>
          <w:iCs/>
          <w:color w:val="002060"/>
          <w:sz w:val="20"/>
          <w:szCs w:val="20"/>
        </w:rPr>
        <w:t xml:space="preserve">Dotyczy Pakietu nr </w:t>
      </w:r>
      <w:r w:rsidR="0087687C" w:rsidRPr="00F07701">
        <w:rPr>
          <w:b/>
          <w:bCs/>
          <w:iCs/>
          <w:color w:val="002060"/>
          <w:sz w:val="20"/>
          <w:szCs w:val="20"/>
        </w:rPr>
        <w:t>2</w:t>
      </w:r>
      <w:r w:rsidR="00622953">
        <w:rPr>
          <w:b/>
          <w:bCs/>
          <w:iCs/>
          <w:color w:val="002060"/>
          <w:sz w:val="20"/>
          <w:szCs w:val="20"/>
        </w:rPr>
        <w:t>*</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7546"/>
        <w:gridCol w:w="2093"/>
      </w:tblGrid>
      <w:tr w:rsidR="00622953" w:rsidRPr="00706B6A" w14:paraId="520DBB9D" w14:textId="77777777" w:rsidTr="004525E8">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7AB27D2E" w14:textId="77777777" w:rsidR="00622953" w:rsidRPr="00706B6A" w:rsidRDefault="00622953" w:rsidP="00056BCC">
            <w:pPr>
              <w:autoSpaceDE w:val="0"/>
              <w:snapToGrid w:val="0"/>
              <w:spacing w:line="240" w:lineRule="auto"/>
              <w:jc w:val="center"/>
              <w:rPr>
                <w:rFonts w:ascii="Georgia" w:hAnsi="Georgia" w:cs="Arial"/>
                <w:b/>
                <w:bCs/>
                <w:sz w:val="18"/>
                <w:szCs w:val="18"/>
                <w:lang w:eastAsia="pl-PL" w:bidi="pl-PL"/>
              </w:rPr>
            </w:pPr>
            <w:r w:rsidRPr="00706B6A">
              <w:rPr>
                <w:rFonts w:ascii="Georgia" w:hAnsi="Georgia" w:cs="Arial"/>
                <w:b/>
                <w:bCs/>
                <w:sz w:val="18"/>
                <w:szCs w:val="18"/>
                <w:lang w:eastAsia="pl-PL" w:bidi="pl-PL"/>
              </w:rPr>
              <w:t>Lp.</w:t>
            </w:r>
          </w:p>
        </w:tc>
        <w:tc>
          <w:tcPr>
            <w:tcW w:w="7546" w:type="dxa"/>
            <w:tcBorders>
              <w:top w:val="single" w:sz="4" w:space="0" w:color="auto"/>
              <w:left w:val="single" w:sz="1" w:space="0" w:color="000000"/>
              <w:bottom w:val="single" w:sz="1" w:space="0" w:color="000000"/>
            </w:tcBorders>
            <w:shd w:val="clear" w:color="auto" w:fill="auto"/>
            <w:vAlign w:val="center"/>
          </w:tcPr>
          <w:p w14:paraId="2C7949CB" w14:textId="77777777" w:rsidR="00622953" w:rsidRPr="00706B6A" w:rsidRDefault="00622953" w:rsidP="00056BCC">
            <w:pPr>
              <w:snapToGrid w:val="0"/>
              <w:spacing w:line="240" w:lineRule="auto"/>
              <w:jc w:val="center"/>
              <w:rPr>
                <w:rFonts w:ascii="Georgia" w:hAnsi="Georgia" w:cs="Arial"/>
                <w:b/>
                <w:bCs/>
                <w:sz w:val="18"/>
                <w:szCs w:val="18"/>
                <w:lang w:eastAsia="pl-PL" w:bidi="pl-PL"/>
              </w:rPr>
            </w:pPr>
            <w:r w:rsidRPr="00706B6A">
              <w:rPr>
                <w:rFonts w:ascii="Georgia" w:hAnsi="Georgia" w:cs="Arial"/>
                <w:b/>
                <w:bCs/>
                <w:sz w:val="18"/>
                <w:szCs w:val="18"/>
                <w:lang w:eastAsia="pl-PL" w:bidi="pl-PL"/>
              </w:rPr>
              <w:t>Parametry oceniane</w:t>
            </w:r>
          </w:p>
        </w:tc>
        <w:tc>
          <w:tcPr>
            <w:tcW w:w="2093" w:type="dxa"/>
            <w:tcBorders>
              <w:top w:val="single" w:sz="4" w:space="0" w:color="auto"/>
              <w:left w:val="single" w:sz="1" w:space="0" w:color="000000"/>
              <w:bottom w:val="single" w:sz="1" w:space="0" w:color="000000"/>
              <w:right w:val="single" w:sz="1" w:space="0" w:color="000000"/>
            </w:tcBorders>
            <w:shd w:val="clear" w:color="auto" w:fill="auto"/>
            <w:vAlign w:val="center"/>
          </w:tcPr>
          <w:p w14:paraId="4410C2CB" w14:textId="77777777" w:rsidR="00622953" w:rsidRPr="00706B6A" w:rsidRDefault="00622953" w:rsidP="00056BCC">
            <w:pPr>
              <w:autoSpaceDE w:val="0"/>
              <w:snapToGrid w:val="0"/>
              <w:spacing w:line="240" w:lineRule="auto"/>
              <w:jc w:val="center"/>
              <w:rPr>
                <w:rFonts w:ascii="Georgia" w:hAnsi="Georgia" w:cs="Arial"/>
                <w:b/>
                <w:bCs/>
                <w:sz w:val="18"/>
                <w:szCs w:val="18"/>
                <w:lang w:eastAsia="pl-PL" w:bidi="pl-PL"/>
              </w:rPr>
            </w:pPr>
            <w:r w:rsidRPr="00706B6A">
              <w:rPr>
                <w:rFonts w:ascii="Georgia" w:hAnsi="Georgia" w:cs="Arial"/>
                <w:b/>
                <w:bCs/>
                <w:sz w:val="18"/>
                <w:szCs w:val="18"/>
                <w:lang w:eastAsia="pl-PL" w:bidi="pl-PL"/>
              </w:rPr>
              <w:t>Punktacja</w:t>
            </w:r>
          </w:p>
        </w:tc>
      </w:tr>
      <w:tr w:rsidR="00622953" w:rsidRPr="00706B6A" w14:paraId="0B841BE2" w14:textId="77777777" w:rsidTr="004525E8">
        <w:trPr>
          <w:trHeight w:val="23"/>
        </w:trPr>
        <w:tc>
          <w:tcPr>
            <w:tcW w:w="567" w:type="dxa"/>
            <w:tcBorders>
              <w:top w:val="single" w:sz="1" w:space="0" w:color="000000"/>
              <w:left w:val="single" w:sz="1" w:space="0" w:color="000000"/>
              <w:bottom w:val="single" w:sz="1" w:space="0" w:color="000000"/>
            </w:tcBorders>
            <w:vAlign w:val="center"/>
          </w:tcPr>
          <w:p w14:paraId="73E35604" w14:textId="77777777" w:rsidR="00622953" w:rsidRPr="00706B6A" w:rsidRDefault="00622953">
            <w:pPr>
              <w:numPr>
                <w:ilvl w:val="0"/>
                <w:numId w:val="77"/>
              </w:numPr>
              <w:autoSpaceDE w:val="0"/>
              <w:snapToGrid w:val="0"/>
              <w:spacing w:line="240" w:lineRule="auto"/>
              <w:ind w:left="318"/>
              <w:jc w:val="center"/>
              <w:textAlignment w:val="auto"/>
              <w:rPr>
                <w:rFonts w:ascii="Georgia" w:hAnsi="Georgia" w:cs="Arial"/>
                <w:sz w:val="18"/>
                <w:szCs w:val="18"/>
                <w:lang w:eastAsia="pl-PL" w:bidi="pl-PL"/>
              </w:rPr>
            </w:pPr>
          </w:p>
        </w:tc>
        <w:tc>
          <w:tcPr>
            <w:tcW w:w="7546" w:type="dxa"/>
            <w:tcBorders>
              <w:top w:val="single" w:sz="1" w:space="0" w:color="000000"/>
              <w:left w:val="single" w:sz="1" w:space="0" w:color="000000"/>
              <w:bottom w:val="single" w:sz="1" w:space="0" w:color="000000"/>
            </w:tcBorders>
          </w:tcPr>
          <w:p w14:paraId="7367CB70" w14:textId="77777777" w:rsidR="00622953" w:rsidRPr="00706B6A" w:rsidRDefault="00622953" w:rsidP="00056BCC">
            <w:pPr>
              <w:spacing w:line="240" w:lineRule="auto"/>
              <w:rPr>
                <w:rFonts w:ascii="Georgia" w:hAnsi="Georgia" w:cs="Arial"/>
                <w:sz w:val="18"/>
                <w:szCs w:val="18"/>
              </w:rPr>
            </w:pPr>
            <w:r w:rsidRPr="00706B6A">
              <w:rPr>
                <w:rFonts w:ascii="Georgia" w:hAnsi="Georgia" w:cs="Arial"/>
                <w:sz w:val="18"/>
                <w:szCs w:val="18"/>
              </w:rPr>
              <w:t xml:space="preserve">Zasilanie z sieci 230 V/50Hz jak również z akumulatora wewnętrznego. </w:t>
            </w:r>
          </w:p>
          <w:p w14:paraId="6FF48EC8" w14:textId="77777777" w:rsidR="00622953" w:rsidRPr="00706B6A" w:rsidRDefault="00622953" w:rsidP="00056BCC">
            <w:pPr>
              <w:spacing w:line="240" w:lineRule="auto"/>
              <w:rPr>
                <w:rFonts w:ascii="Georgia" w:hAnsi="Georgia" w:cs="Arial"/>
                <w:sz w:val="18"/>
                <w:szCs w:val="18"/>
              </w:rPr>
            </w:pPr>
            <w:r w:rsidRPr="00706B6A">
              <w:rPr>
                <w:rFonts w:ascii="Georgia" w:hAnsi="Georgia" w:cs="Arial"/>
                <w:sz w:val="18"/>
                <w:szCs w:val="18"/>
              </w:rPr>
              <w:t>Możliwość min. 1,5 godzinnego monitorowania pacjenta lub możliwość wykonania min. 70 defibrylacji maksymalną energią z zasilania akumulatorowego.</w:t>
            </w:r>
          </w:p>
          <w:p w14:paraId="14167BAE" w14:textId="77777777" w:rsidR="00622953" w:rsidRPr="00706B6A" w:rsidRDefault="00622953" w:rsidP="00056BCC">
            <w:pPr>
              <w:snapToGrid w:val="0"/>
              <w:spacing w:line="240" w:lineRule="auto"/>
              <w:rPr>
                <w:rFonts w:ascii="Georgia" w:hAnsi="Georgia" w:cs="Arial"/>
                <w:sz w:val="18"/>
                <w:szCs w:val="18"/>
              </w:rPr>
            </w:pPr>
            <w:r w:rsidRPr="00706B6A">
              <w:rPr>
                <w:rFonts w:ascii="Georgia" w:hAnsi="Georgia" w:cs="Arial"/>
                <w:sz w:val="18"/>
                <w:szCs w:val="18"/>
              </w:rPr>
              <w:t>Dostępna także możliwość nieograniczonego w czasie monitorowania i wykonania dowolnej liczby defibrylacji z zasilania sieciowego.</w:t>
            </w:r>
          </w:p>
        </w:tc>
        <w:tc>
          <w:tcPr>
            <w:tcW w:w="2093" w:type="dxa"/>
            <w:tcBorders>
              <w:top w:val="single" w:sz="1" w:space="0" w:color="000000"/>
              <w:left w:val="single" w:sz="1" w:space="0" w:color="000000"/>
              <w:bottom w:val="single" w:sz="1" w:space="0" w:color="000000"/>
              <w:right w:val="single" w:sz="1" w:space="0" w:color="000000"/>
            </w:tcBorders>
          </w:tcPr>
          <w:p w14:paraId="3D9380C7" w14:textId="77777777" w:rsidR="00622953" w:rsidRPr="00706B6A" w:rsidRDefault="00622953" w:rsidP="00056BCC">
            <w:pPr>
              <w:spacing w:line="240" w:lineRule="auto"/>
              <w:jc w:val="center"/>
              <w:rPr>
                <w:rFonts w:ascii="Georgia" w:hAnsi="Georgia" w:cs="Arial"/>
                <w:sz w:val="18"/>
                <w:szCs w:val="18"/>
              </w:rPr>
            </w:pPr>
            <w:r w:rsidRPr="00706B6A">
              <w:rPr>
                <w:rFonts w:ascii="Georgia" w:hAnsi="Georgia" w:cs="Arial"/>
                <w:sz w:val="18"/>
                <w:szCs w:val="18"/>
              </w:rPr>
              <w:t>1,5 godz. – 0 pkt.</w:t>
            </w:r>
          </w:p>
          <w:p w14:paraId="5EC01F78" w14:textId="77777777" w:rsidR="00622953" w:rsidRPr="000434A3" w:rsidRDefault="00622953" w:rsidP="00056BCC">
            <w:pPr>
              <w:spacing w:line="240" w:lineRule="auto"/>
              <w:jc w:val="center"/>
              <w:rPr>
                <w:rFonts w:ascii="Georgia" w:hAnsi="Georgia" w:cs="Arial"/>
                <w:sz w:val="18"/>
                <w:szCs w:val="18"/>
              </w:rPr>
            </w:pPr>
            <w:r w:rsidRPr="00706B6A">
              <w:rPr>
                <w:rFonts w:ascii="Georgia" w:hAnsi="Georgia" w:cs="Arial"/>
                <w:sz w:val="18"/>
                <w:szCs w:val="18"/>
              </w:rPr>
              <w:t>&gt; 1,5 godz. – 10 pkt.</w:t>
            </w:r>
          </w:p>
        </w:tc>
      </w:tr>
      <w:tr w:rsidR="00622953" w:rsidRPr="00706B6A" w14:paraId="556A1D76" w14:textId="77777777" w:rsidTr="004525E8">
        <w:trPr>
          <w:trHeight w:val="23"/>
        </w:trPr>
        <w:tc>
          <w:tcPr>
            <w:tcW w:w="567" w:type="dxa"/>
            <w:tcBorders>
              <w:top w:val="single" w:sz="1" w:space="0" w:color="000000"/>
              <w:left w:val="single" w:sz="1" w:space="0" w:color="000000"/>
              <w:bottom w:val="single" w:sz="1" w:space="0" w:color="000000"/>
            </w:tcBorders>
            <w:vAlign w:val="center"/>
          </w:tcPr>
          <w:p w14:paraId="662E660C" w14:textId="77777777" w:rsidR="00622953" w:rsidRPr="00706B6A" w:rsidRDefault="00622953">
            <w:pPr>
              <w:numPr>
                <w:ilvl w:val="0"/>
                <w:numId w:val="77"/>
              </w:numPr>
              <w:autoSpaceDE w:val="0"/>
              <w:snapToGrid w:val="0"/>
              <w:spacing w:line="240" w:lineRule="auto"/>
              <w:ind w:left="318"/>
              <w:jc w:val="center"/>
              <w:textAlignment w:val="auto"/>
              <w:rPr>
                <w:rFonts w:ascii="Georgia" w:hAnsi="Georgia" w:cs="Arial"/>
                <w:sz w:val="18"/>
                <w:szCs w:val="18"/>
                <w:lang w:eastAsia="pl-PL" w:bidi="pl-PL"/>
              </w:rPr>
            </w:pPr>
          </w:p>
        </w:tc>
        <w:tc>
          <w:tcPr>
            <w:tcW w:w="7546" w:type="dxa"/>
            <w:tcBorders>
              <w:top w:val="single" w:sz="1" w:space="0" w:color="000000"/>
              <w:left w:val="single" w:sz="1" w:space="0" w:color="000000"/>
              <w:bottom w:val="single" w:sz="1" w:space="0" w:color="000000"/>
            </w:tcBorders>
          </w:tcPr>
          <w:p w14:paraId="1D0DB600" w14:textId="77777777" w:rsidR="00622953" w:rsidRPr="00706B6A" w:rsidRDefault="00622953" w:rsidP="00056BCC">
            <w:pPr>
              <w:snapToGrid w:val="0"/>
              <w:spacing w:line="240" w:lineRule="auto"/>
              <w:rPr>
                <w:rFonts w:ascii="Georgia" w:hAnsi="Georgia" w:cs="Arial"/>
                <w:sz w:val="18"/>
                <w:szCs w:val="18"/>
              </w:rPr>
            </w:pPr>
            <w:r w:rsidRPr="00706B6A">
              <w:rPr>
                <w:rFonts w:ascii="Georgia" w:hAnsi="Georgia" w:cs="Arial"/>
                <w:sz w:val="18"/>
                <w:szCs w:val="18"/>
              </w:rPr>
              <w:t>Waga samego defibrylatora z wbudowanymi parametrami (defibrylacja, kardiowersja, stymulacja, ciśnienie nieinwazyjne, saturacja, EKG/</w:t>
            </w:r>
            <w:proofErr w:type="spellStart"/>
            <w:r w:rsidRPr="00706B6A">
              <w:rPr>
                <w:rFonts w:ascii="Georgia" w:hAnsi="Georgia" w:cs="Arial"/>
                <w:sz w:val="18"/>
                <w:szCs w:val="18"/>
              </w:rPr>
              <w:t>Resp</w:t>
            </w:r>
            <w:proofErr w:type="spellEnd"/>
            <w:r w:rsidRPr="00706B6A">
              <w:rPr>
                <w:rFonts w:ascii="Georgia" w:hAnsi="Georgia" w:cs="Arial"/>
                <w:sz w:val="18"/>
                <w:szCs w:val="18"/>
              </w:rPr>
              <w:t xml:space="preserve">, rejestrator) wraz z akumulatorem, łyżkami twardymi dla dzieci i dorosłych i elementem do szybkiego montażu na stojaku jezdnym nie może przekroczyć wagi </w:t>
            </w:r>
            <w:smartTag w:uri="urn:schemas-microsoft-com:office:smarttags" w:element="metricconverter">
              <w:smartTagPr>
                <w:attr w:name="ProductID" w:val="7,5 kg"/>
              </w:smartTagPr>
              <w:r w:rsidRPr="00706B6A">
                <w:rPr>
                  <w:rFonts w:ascii="Georgia" w:hAnsi="Georgia" w:cs="Arial"/>
                  <w:sz w:val="18"/>
                  <w:szCs w:val="18"/>
                </w:rPr>
                <w:t>7,5 kg</w:t>
              </w:r>
            </w:smartTag>
          </w:p>
        </w:tc>
        <w:tc>
          <w:tcPr>
            <w:tcW w:w="2093" w:type="dxa"/>
            <w:tcBorders>
              <w:top w:val="single" w:sz="1" w:space="0" w:color="000000"/>
              <w:left w:val="single" w:sz="1" w:space="0" w:color="000000"/>
              <w:bottom w:val="single" w:sz="1" w:space="0" w:color="000000"/>
              <w:right w:val="single" w:sz="1" w:space="0" w:color="000000"/>
            </w:tcBorders>
          </w:tcPr>
          <w:p w14:paraId="320BD719" w14:textId="77777777" w:rsidR="00622953" w:rsidRPr="00706B6A" w:rsidRDefault="00622953" w:rsidP="00056BCC">
            <w:pPr>
              <w:spacing w:line="240" w:lineRule="auto"/>
              <w:jc w:val="center"/>
              <w:rPr>
                <w:rFonts w:ascii="Georgia" w:hAnsi="Georgia" w:cs="Arial"/>
                <w:sz w:val="18"/>
                <w:szCs w:val="18"/>
              </w:rPr>
            </w:pPr>
            <w:smartTag w:uri="urn:schemas-microsoft-com:office:smarttags" w:element="metricconverter">
              <w:smartTagPr>
                <w:attr w:name="ProductID" w:val="7,5 kg"/>
              </w:smartTagPr>
              <w:r w:rsidRPr="00706B6A">
                <w:rPr>
                  <w:rFonts w:ascii="Georgia" w:hAnsi="Georgia" w:cs="Arial"/>
                  <w:sz w:val="18"/>
                  <w:szCs w:val="18"/>
                </w:rPr>
                <w:t>7,5 kg</w:t>
              </w:r>
            </w:smartTag>
            <w:r w:rsidRPr="00706B6A">
              <w:rPr>
                <w:rFonts w:ascii="Georgia" w:hAnsi="Georgia" w:cs="Arial"/>
                <w:sz w:val="18"/>
                <w:szCs w:val="18"/>
              </w:rPr>
              <w:t xml:space="preserve"> – 0 pkt.</w:t>
            </w:r>
          </w:p>
          <w:p w14:paraId="0B479D4C" w14:textId="77777777" w:rsidR="00622953" w:rsidRPr="00706B6A" w:rsidRDefault="00622953" w:rsidP="00056BCC">
            <w:pPr>
              <w:autoSpaceDE w:val="0"/>
              <w:snapToGrid w:val="0"/>
              <w:spacing w:line="240" w:lineRule="auto"/>
              <w:jc w:val="center"/>
              <w:rPr>
                <w:rFonts w:ascii="Georgia" w:eastAsia="Calibri" w:hAnsi="Georgia" w:cs="Arial"/>
                <w:sz w:val="18"/>
                <w:szCs w:val="18"/>
                <w:lang w:eastAsia="pl-PL" w:bidi="pl-PL"/>
              </w:rPr>
            </w:pPr>
            <w:r w:rsidRPr="00706B6A">
              <w:rPr>
                <w:rFonts w:ascii="Georgia" w:hAnsi="Georgia" w:cs="Arial"/>
                <w:sz w:val="18"/>
                <w:szCs w:val="18"/>
              </w:rPr>
              <w:t xml:space="preserve">&lt; </w:t>
            </w:r>
            <w:smartTag w:uri="urn:schemas-microsoft-com:office:smarttags" w:element="metricconverter">
              <w:smartTagPr>
                <w:attr w:name="ProductID" w:val="7,5 kg"/>
              </w:smartTagPr>
              <w:r w:rsidRPr="00706B6A">
                <w:rPr>
                  <w:rFonts w:ascii="Georgia" w:hAnsi="Georgia" w:cs="Arial"/>
                  <w:sz w:val="18"/>
                  <w:szCs w:val="18"/>
                </w:rPr>
                <w:t>7,5 kg</w:t>
              </w:r>
            </w:smartTag>
            <w:r w:rsidRPr="00706B6A">
              <w:rPr>
                <w:rFonts w:ascii="Georgia" w:hAnsi="Georgia" w:cs="Arial"/>
                <w:sz w:val="18"/>
                <w:szCs w:val="18"/>
              </w:rPr>
              <w:t xml:space="preserve"> – 10 pkt.</w:t>
            </w:r>
          </w:p>
        </w:tc>
      </w:tr>
      <w:tr w:rsidR="00622953" w:rsidRPr="00706B6A" w14:paraId="1CD9C4FE" w14:textId="77777777" w:rsidTr="004525E8">
        <w:trPr>
          <w:trHeight w:val="23"/>
        </w:trPr>
        <w:tc>
          <w:tcPr>
            <w:tcW w:w="567" w:type="dxa"/>
            <w:tcBorders>
              <w:top w:val="single" w:sz="1" w:space="0" w:color="000000"/>
              <w:left w:val="single" w:sz="1" w:space="0" w:color="000000"/>
              <w:bottom w:val="single" w:sz="1" w:space="0" w:color="000000"/>
            </w:tcBorders>
            <w:vAlign w:val="center"/>
          </w:tcPr>
          <w:p w14:paraId="62F92230" w14:textId="77777777" w:rsidR="00622953" w:rsidRPr="00706B6A" w:rsidRDefault="00622953">
            <w:pPr>
              <w:numPr>
                <w:ilvl w:val="0"/>
                <w:numId w:val="77"/>
              </w:numPr>
              <w:autoSpaceDE w:val="0"/>
              <w:snapToGrid w:val="0"/>
              <w:spacing w:line="240" w:lineRule="auto"/>
              <w:ind w:left="318"/>
              <w:jc w:val="center"/>
              <w:textAlignment w:val="auto"/>
              <w:rPr>
                <w:rFonts w:ascii="Georgia" w:hAnsi="Georgia" w:cs="Arial"/>
                <w:sz w:val="18"/>
                <w:szCs w:val="18"/>
                <w:lang w:eastAsia="pl-PL" w:bidi="pl-PL"/>
              </w:rPr>
            </w:pPr>
          </w:p>
        </w:tc>
        <w:tc>
          <w:tcPr>
            <w:tcW w:w="7546" w:type="dxa"/>
            <w:tcBorders>
              <w:top w:val="single" w:sz="1" w:space="0" w:color="000000"/>
              <w:left w:val="single" w:sz="1" w:space="0" w:color="000000"/>
              <w:bottom w:val="single" w:sz="1" w:space="0" w:color="000000"/>
            </w:tcBorders>
            <w:vAlign w:val="center"/>
          </w:tcPr>
          <w:p w14:paraId="0AA181FA" w14:textId="77777777" w:rsidR="00622953" w:rsidRPr="00706B6A" w:rsidRDefault="00622953" w:rsidP="00056BCC">
            <w:pPr>
              <w:spacing w:line="240" w:lineRule="auto"/>
              <w:rPr>
                <w:rFonts w:ascii="Georgia" w:hAnsi="Georgia" w:cs="Arial"/>
                <w:sz w:val="18"/>
                <w:szCs w:val="18"/>
              </w:rPr>
            </w:pPr>
            <w:r w:rsidRPr="00706B6A">
              <w:rPr>
                <w:rFonts w:ascii="Georgia" w:hAnsi="Georgia" w:cs="Arial"/>
                <w:sz w:val="18"/>
                <w:szCs w:val="18"/>
              </w:rPr>
              <w:t xml:space="preserve">Wbudowany rejestrator termiczny z wydrukiem na papierze termicznym o szerokości min. </w:t>
            </w:r>
            <w:smartTag w:uri="urn:schemas-microsoft-com:office:smarttags" w:element="metricconverter">
              <w:smartTagPr>
                <w:attr w:name="ProductID" w:val="50 mm"/>
              </w:smartTagPr>
              <w:r w:rsidRPr="00706B6A">
                <w:rPr>
                  <w:rFonts w:ascii="Georgia" w:hAnsi="Georgia" w:cs="Arial"/>
                  <w:sz w:val="18"/>
                  <w:szCs w:val="18"/>
                </w:rPr>
                <w:t>50 mm</w:t>
              </w:r>
            </w:smartTag>
          </w:p>
          <w:p w14:paraId="710414EE" w14:textId="77777777" w:rsidR="00622953" w:rsidRPr="00706B6A" w:rsidRDefault="00622953" w:rsidP="00056BCC">
            <w:pPr>
              <w:snapToGrid w:val="0"/>
              <w:spacing w:line="240" w:lineRule="auto"/>
              <w:rPr>
                <w:rFonts w:ascii="Georgia" w:hAnsi="Georgia" w:cs="Arial"/>
                <w:sz w:val="18"/>
                <w:szCs w:val="18"/>
                <w:highlight w:val="yellow"/>
              </w:rPr>
            </w:pPr>
            <w:r w:rsidRPr="00706B6A">
              <w:rPr>
                <w:rFonts w:ascii="Georgia" w:hAnsi="Georgia" w:cs="Arial"/>
                <w:sz w:val="18"/>
                <w:szCs w:val="18"/>
              </w:rPr>
              <w:t xml:space="preserve">Jednoczasowy wydruk min. 3 </w:t>
            </w:r>
            <w:proofErr w:type="spellStart"/>
            <w:r w:rsidRPr="00706B6A">
              <w:rPr>
                <w:rFonts w:ascii="Georgia" w:hAnsi="Georgia" w:cs="Arial"/>
                <w:sz w:val="18"/>
                <w:szCs w:val="18"/>
              </w:rPr>
              <w:t>odprowadzeń</w:t>
            </w:r>
            <w:proofErr w:type="spellEnd"/>
            <w:r w:rsidRPr="00706B6A">
              <w:rPr>
                <w:rFonts w:ascii="Georgia" w:hAnsi="Georgia" w:cs="Arial"/>
                <w:sz w:val="18"/>
                <w:szCs w:val="18"/>
              </w:rPr>
              <w:t xml:space="preserve"> </w:t>
            </w:r>
            <w:proofErr w:type="spellStart"/>
            <w:r w:rsidRPr="00706B6A">
              <w:rPr>
                <w:rFonts w:ascii="Georgia" w:hAnsi="Georgia" w:cs="Arial"/>
                <w:sz w:val="18"/>
                <w:szCs w:val="18"/>
              </w:rPr>
              <w:t>ekg</w:t>
            </w:r>
            <w:proofErr w:type="spellEnd"/>
            <w:r w:rsidRPr="00706B6A">
              <w:rPr>
                <w:rFonts w:ascii="Georgia" w:hAnsi="Georgia" w:cs="Arial"/>
                <w:sz w:val="18"/>
                <w:szCs w:val="18"/>
              </w:rPr>
              <w:t xml:space="preserve"> z kabla 3 żyłowego</w:t>
            </w:r>
          </w:p>
        </w:tc>
        <w:tc>
          <w:tcPr>
            <w:tcW w:w="2093" w:type="dxa"/>
            <w:tcBorders>
              <w:top w:val="single" w:sz="1" w:space="0" w:color="000000"/>
              <w:left w:val="single" w:sz="1" w:space="0" w:color="000000"/>
              <w:bottom w:val="single" w:sz="1" w:space="0" w:color="000000"/>
              <w:right w:val="single" w:sz="1" w:space="0" w:color="000000"/>
            </w:tcBorders>
            <w:vAlign w:val="center"/>
          </w:tcPr>
          <w:p w14:paraId="44A3E8BE" w14:textId="77777777" w:rsidR="00622953" w:rsidRPr="00706B6A" w:rsidRDefault="00622953" w:rsidP="00056BCC">
            <w:pPr>
              <w:spacing w:line="240" w:lineRule="auto"/>
              <w:jc w:val="center"/>
              <w:rPr>
                <w:rFonts w:ascii="Georgia" w:hAnsi="Georgia" w:cs="Arial"/>
                <w:sz w:val="18"/>
                <w:szCs w:val="18"/>
              </w:rPr>
            </w:pPr>
            <w:r w:rsidRPr="00706B6A">
              <w:rPr>
                <w:rFonts w:ascii="Georgia" w:hAnsi="Georgia" w:cs="Arial"/>
                <w:sz w:val="18"/>
                <w:szCs w:val="18"/>
              </w:rPr>
              <w:t xml:space="preserve">Jednoczasowy wydruk 3 </w:t>
            </w:r>
            <w:proofErr w:type="spellStart"/>
            <w:r w:rsidRPr="00706B6A">
              <w:rPr>
                <w:rFonts w:ascii="Georgia" w:hAnsi="Georgia" w:cs="Arial"/>
                <w:sz w:val="18"/>
                <w:szCs w:val="18"/>
              </w:rPr>
              <w:t>odpr</w:t>
            </w:r>
            <w:proofErr w:type="spellEnd"/>
            <w:r w:rsidRPr="00706B6A">
              <w:rPr>
                <w:rFonts w:ascii="Georgia" w:hAnsi="Georgia" w:cs="Arial"/>
                <w:sz w:val="18"/>
                <w:szCs w:val="18"/>
              </w:rPr>
              <w:t xml:space="preserve">. </w:t>
            </w:r>
            <w:proofErr w:type="spellStart"/>
            <w:r w:rsidRPr="00706B6A">
              <w:rPr>
                <w:rFonts w:ascii="Georgia" w:hAnsi="Georgia" w:cs="Arial"/>
                <w:sz w:val="18"/>
                <w:szCs w:val="18"/>
              </w:rPr>
              <w:t>ekg</w:t>
            </w:r>
            <w:proofErr w:type="spellEnd"/>
            <w:r w:rsidRPr="00706B6A">
              <w:rPr>
                <w:rFonts w:ascii="Georgia" w:hAnsi="Georgia" w:cs="Arial"/>
                <w:sz w:val="18"/>
                <w:szCs w:val="18"/>
              </w:rPr>
              <w:t xml:space="preserve"> – 0 pkt.</w:t>
            </w:r>
          </w:p>
          <w:p w14:paraId="5F24ABA5" w14:textId="77777777" w:rsidR="00622953" w:rsidRPr="00706B6A" w:rsidRDefault="00622953" w:rsidP="00056BCC">
            <w:pPr>
              <w:autoSpaceDE w:val="0"/>
              <w:snapToGrid w:val="0"/>
              <w:spacing w:line="240" w:lineRule="auto"/>
              <w:jc w:val="center"/>
              <w:rPr>
                <w:rFonts w:ascii="Georgia" w:eastAsia="Calibri" w:hAnsi="Georgia" w:cs="Arial"/>
                <w:sz w:val="18"/>
                <w:szCs w:val="18"/>
                <w:highlight w:val="yellow"/>
                <w:lang w:eastAsia="pl-PL" w:bidi="pl-PL"/>
              </w:rPr>
            </w:pPr>
            <w:r w:rsidRPr="00706B6A">
              <w:rPr>
                <w:rFonts w:ascii="Georgia" w:hAnsi="Georgia" w:cs="Arial"/>
                <w:sz w:val="18"/>
                <w:szCs w:val="18"/>
              </w:rPr>
              <w:t xml:space="preserve">Jednoczasowy wydruk &gt; 3 </w:t>
            </w:r>
            <w:proofErr w:type="spellStart"/>
            <w:r w:rsidRPr="00706B6A">
              <w:rPr>
                <w:rFonts w:ascii="Georgia" w:hAnsi="Georgia" w:cs="Arial"/>
                <w:sz w:val="18"/>
                <w:szCs w:val="18"/>
              </w:rPr>
              <w:t>odpr</w:t>
            </w:r>
            <w:proofErr w:type="spellEnd"/>
            <w:r w:rsidRPr="00706B6A">
              <w:rPr>
                <w:rFonts w:ascii="Georgia" w:hAnsi="Georgia" w:cs="Arial"/>
                <w:sz w:val="18"/>
                <w:szCs w:val="18"/>
              </w:rPr>
              <w:t xml:space="preserve">. </w:t>
            </w:r>
            <w:proofErr w:type="spellStart"/>
            <w:r w:rsidRPr="00706B6A">
              <w:rPr>
                <w:rFonts w:ascii="Georgia" w:hAnsi="Georgia" w:cs="Arial"/>
                <w:sz w:val="18"/>
                <w:szCs w:val="18"/>
              </w:rPr>
              <w:t>ekg</w:t>
            </w:r>
            <w:proofErr w:type="spellEnd"/>
            <w:r w:rsidRPr="00706B6A">
              <w:rPr>
                <w:rFonts w:ascii="Georgia" w:hAnsi="Georgia" w:cs="Arial"/>
                <w:sz w:val="18"/>
                <w:szCs w:val="18"/>
              </w:rPr>
              <w:t xml:space="preserve"> – 10 pkt.</w:t>
            </w:r>
          </w:p>
        </w:tc>
      </w:tr>
    </w:tbl>
    <w:p w14:paraId="16C1CB92" w14:textId="07EBDD76" w:rsidR="00B5720F" w:rsidRPr="00F07701" w:rsidRDefault="00B5720F" w:rsidP="00B5720F">
      <w:pPr>
        <w:pStyle w:val="Tekstpodstawowy"/>
        <w:tabs>
          <w:tab w:val="left" w:pos="284"/>
        </w:tabs>
        <w:jc w:val="both"/>
        <w:rPr>
          <w:rFonts w:ascii="Georgia" w:hAnsi="Georgia"/>
          <w:b w:val="0"/>
          <w:bCs w:val="0"/>
          <w:i w:val="0"/>
          <w:iCs w:val="0"/>
          <w:color w:val="auto"/>
          <w:kern w:val="2"/>
          <w:sz w:val="18"/>
          <w:szCs w:val="18"/>
          <w:lang w:val="pl-PL"/>
        </w:rPr>
      </w:pPr>
      <w:r w:rsidRPr="00F07701">
        <w:rPr>
          <w:rFonts w:ascii="Georgia" w:hAnsi="Georgia"/>
          <w:color w:val="auto"/>
          <w:kern w:val="2"/>
          <w:sz w:val="18"/>
          <w:szCs w:val="18"/>
          <w:lang w:val="pl-PL"/>
        </w:rPr>
        <w:t>UWAGA! Brak ocenianego parametru nie dyskwalifikuje oferty –powoduje jedynie brak dodatkowych punktów. Zamawiający uzna, że Wykonawca zaoferował parametry o wartości granicznej dla danej pozycji.</w:t>
      </w:r>
    </w:p>
    <w:p w14:paraId="23AB4C06" w14:textId="77777777" w:rsidR="00B5720F" w:rsidRPr="00F07701" w:rsidRDefault="00B5720F" w:rsidP="00B5720F">
      <w:pPr>
        <w:pStyle w:val="Domylnie"/>
        <w:tabs>
          <w:tab w:val="left" w:pos="567"/>
        </w:tabs>
        <w:spacing w:line="360" w:lineRule="auto"/>
        <w:jc w:val="both"/>
        <w:rPr>
          <w:rFonts w:ascii="Georgia" w:hAnsi="Georgia"/>
          <w:color w:val="auto"/>
          <w:sz w:val="20"/>
          <w:szCs w:val="20"/>
          <w:lang w:val="pl-PL"/>
        </w:rPr>
      </w:pPr>
    </w:p>
    <w:p w14:paraId="7D904D8E" w14:textId="21C44DEB" w:rsidR="00B5720F" w:rsidRDefault="00B5720F" w:rsidP="00B5720F">
      <w:pPr>
        <w:pStyle w:val="Normalny1"/>
        <w:autoSpaceDE w:val="0"/>
        <w:spacing w:line="360" w:lineRule="auto"/>
        <w:jc w:val="both"/>
        <w:rPr>
          <w:b/>
          <w:bCs/>
          <w:iCs/>
          <w:color w:val="002060"/>
          <w:sz w:val="20"/>
          <w:szCs w:val="20"/>
        </w:rPr>
      </w:pPr>
      <w:r w:rsidRPr="00F07701">
        <w:rPr>
          <w:b/>
          <w:bCs/>
          <w:iCs/>
          <w:color w:val="002060"/>
          <w:sz w:val="20"/>
          <w:szCs w:val="20"/>
        </w:rPr>
        <w:t xml:space="preserve">Dotyczy Pakietu nr </w:t>
      </w:r>
      <w:r w:rsidR="0087687C" w:rsidRPr="00F07701">
        <w:rPr>
          <w:b/>
          <w:bCs/>
          <w:iCs/>
          <w:color w:val="002060"/>
          <w:sz w:val="20"/>
          <w:szCs w:val="20"/>
        </w:rPr>
        <w:t>3</w:t>
      </w:r>
      <w:r w:rsidR="00622953">
        <w:rPr>
          <w:b/>
          <w:bCs/>
          <w:iCs/>
          <w:color w:val="002060"/>
          <w:sz w:val="20"/>
          <w:szCs w:val="20"/>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
        <w:gridCol w:w="7004"/>
        <w:gridCol w:w="2239"/>
      </w:tblGrid>
      <w:tr w:rsidR="00622953" w:rsidRPr="00A42DAD" w14:paraId="32AE4DCE" w14:textId="77777777" w:rsidTr="004525E8">
        <w:trPr>
          <w:trHeight w:val="394"/>
        </w:trPr>
        <w:tc>
          <w:tcPr>
            <w:tcW w:w="963" w:type="dxa"/>
            <w:shd w:val="clear" w:color="auto" w:fill="auto"/>
            <w:vAlign w:val="center"/>
          </w:tcPr>
          <w:p w14:paraId="1C6AA8B2" w14:textId="77777777" w:rsidR="00622953" w:rsidRPr="00A42DAD" w:rsidRDefault="00622953" w:rsidP="00056BCC">
            <w:pPr>
              <w:snapToGrid w:val="0"/>
              <w:spacing w:line="240" w:lineRule="auto"/>
              <w:jc w:val="center"/>
              <w:rPr>
                <w:rFonts w:ascii="Georgia" w:hAnsi="Georgia" w:cs="Arial"/>
                <w:sz w:val="18"/>
                <w:szCs w:val="18"/>
              </w:rPr>
            </w:pPr>
            <w:r w:rsidRPr="00A42DAD">
              <w:rPr>
                <w:rFonts w:ascii="Georgia" w:hAnsi="Georgia" w:cs="Arial"/>
                <w:b/>
                <w:bCs/>
                <w:sz w:val="18"/>
                <w:szCs w:val="18"/>
              </w:rPr>
              <w:t>L.p.</w:t>
            </w:r>
          </w:p>
        </w:tc>
        <w:tc>
          <w:tcPr>
            <w:tcW w:w="7004" w:type="dxa"/>
            <w:shd w:val="clear" w:color="auto" w:fill="auto"/>
            <w:vAlign w:val="center"/>
          </w:tcPr>
          <w:p w14:paraId="42D67ADF" w14:textId="77777777" w:rsidR="00622953" w:rsidRPr="00A42DAD" w:rsidRDefault="00622953" w:rsidP="00056BCC">
            <w:pPr>
              <w:snapToGrid w:val="0"/>
              <w:spacing w:line="240" w:lineRule="auto"/>
              <w:jc w:val="center"/>
              <w:rPr>
                <w:rFonts w:ascii="Georgia" w:hAnsi="Georgia" w:cs="Arial"/>
                <w:b/>
                <w:bCs/>
                <w:sz w:val="18"/>
                <w:szCs w:val="18"/>
              </w:rPr>
            </w:pPr>
            <w:r w:rsidRPr="00A42DAD">
              <w:rPr>
                <w:rFonts w:ascii="Georgia" w:hAnsi="Georgia" w:cs="Arial"/>
                <w:b/>
                <w:bCs/>
                <w:sz w:val="18"/>
                <w:szCs w:val="18"/>
              </w:rPr>
              <w:t>Parametry oceniane</w:t>
            </w:r>
          </w:p>
        </w:tc>
        <w:tc>
          <w:tcPr>
            <w:tcW w:w="2239" w:type="dxa"/>
            <w:shd w:val="clear" w:color="auto" w:fill="auto"/>
            <w:vAlign w:val="center"/>
          </w:tcPr>
          <w:p w14:paraId="39349E6B" w14:textId="77777777" w:rsidR="00622953" w:rsidRPr="00A42DAD" w:rsidRDefault="00622953" w:rsidP="00056BCC">
            <w:pPr>
              <w:snapToGrid w:val="0"/>
              <w:spacing w:line="240" w:lineRule="auto"/>
              <w:jc w:val="center"/>
              <w:rPr>
                <w:rFonts w:ascii="Georgia" w:hAnsi="Georgia" w:cs="Arial"/>
                <w:b/>
                <w:bCs/>
                <w:sz w:val="18"/>
                <w:szCs w:val="18"/>
              </w:rPr>
            </w:pPr>
            <w:r w:rsidRPr="00A42DAD">
              <w:rPr>
                <w:rFonts w:ascii="Georgia" w:hAnsi="Georgia" w:cs="Arial"/>
                <w:b/>
                <w:bCs/>
                <w:sz w:val="18"/>
                <w:szCs w:val="18"/>
              </w:rPr>
              <w:t>Punktacja</w:t>
            </w:r>
          </w:p>
        </w:tc>
      </w:tr>
      <w:tr w:rsidR="00622953" w:rsidRPr="00A42DAD" w14:paraId="64581A60" w14:textId="77777777" w:rsidTr="004525E8">
        <w:tc>
          <w:tcPr>
            <w:tcW w:w="963" w:type="dxa"/>
            <w:shd w:val="clear" w:color="auto" w:fill="auto"/>
            <w:vAlign w:val="center"/>
          </w:tcPr>
          <w:p w14:paraId="63EBB6FE" w14:textId="77777777" w:rsidR="00622953" w:rsidRPr="00A42DAD" w:rsidRDefault="00622953" w:rsidP="00056BCC">
            <w:pPr>
              <w:snapToGrid w:val="0"/>
              <w:spacing w:line="240" w:lineRule="auto"/>
              <w:jc w:val="center"/>
              <w:rPr>
                <w:rFonts w:ascii="Georgia" w:hAnsi="Georgia" w:cs="Arial"/>
                <w:sz w:val="18"/>
                <w:szCs w:val="18"/>
              </w:rPr>
            </w:pPr>
            <w:r w:rsidRPr="00A42DAD">
              <w:rPr>
                <w:rFonts w:ascii="Georgia" w:hAnsi="Georgia" w:cs="Arial"/>
                <w:sz w:val="18"/>
                <w:szCs w:val="18"/>
              </w:rPr>
              <w:t>1</w:t>
            </w:r>
          </w:p>
        </w:tc>
        <w:tc>
          <w:tcPr>
            <w:tcW w:w="7004" w:type="dxa"/>
            <w:shd w:val="clear" w:color="auto" w:fill="auto"/>
          </w:tcPr>
          <w:p w14:paraId="64D82256" w14:textId="77777777" w:rsidR="00622953" w:rsidRPr="00A42DAD" w:rsidRDefault="00622953" w:rsidP="00056BCC">
            <w:pPr>
              <w:pStyle w:val="Style5"/>
              <w:suppressAutoHyphens w:val="0"/>
              <w:snapToGrid w:val="0"/>
              <w:rPr>
                <w:rStyle w:val="FontStyle12"/>
                <w:rFonts w:ascii="Georgia" w:eastAsia="Times New Roman" w:hAnsi="Georgia" w:cs="Arial"/>
                <w:color w:val="000000"/>
                <w:sz w:val="18"/>
                <w:szCs w:val="18"/>
              </w:rPr>
            </w:pPr>
            <w:r w:rsidRPr="00A42DAD">
              <w:rPr>
                <w:rFonts w:ascii="Georgia" w:hAnsi="Georgia"/>
                <w:color w:val="000000"/>
                <w:sz w:val="18"/>
                <w:szCs w:val="18"/>
              </w:rPr>
              <w:t>Rejestracja parametrów procesu w wersji elektronicznej na zewnętrznym nośniku pamięci poprzez port USB wbudowany w urządzenie</w:t>
            </w:r>
          </w:p>
        </w:tc>
        <w:tc>
          <w:tcPr>
            <w:tcW w:w="2239" w:type="dxa"/>
            <w:shd w:val="clear" w:color="auto" w:fill="auto"/>
          </w:tcPr>
          <w:p w14:paraId="52AA24F1" w14:textId="77777777" w:rsidR="00622953" w:rsidRPr="00A42DAD" w:rsidRDefault="00622953" w:rsidP="00056BCC">
            <w:pPr>
              <w:pStyle w:val="Style4"/>
              <w:widowControl/>
              <w:jc w:val="center"/>
              <w:rPr>
                <w:rFonts w:ascii="Georgia" w:hAnsi="Georgia" w:cs="Arial"/>
                <w:sz w:val="18"/>
                <w:szCs w:val="18"/>
              </w:rPr>
            </w:pPr>
            <w:r w:rsidRPr="00A42DAD">
              <w:rPr>
                <w:rFonts w:ascii="Georgia" w:hAnsi="Georgia"/>
                <w:sz w:val="18"/>
                <w:szCs w:val="18"/>
              </w:rPr>
              <w:t>Tak –10 pkt.</w:t>
            </w:r>
            <w:r w:rsidRPr="00A42DAD">
              <w:rPr>
                <w:rFonts w:ascii="Georgia" w:hAnsi="Georgia"/>
                <w:sz w:val="18"/>
                <w:szCs w:val="18"/>
              </w:rPr>
              <w:br/>
              <w:t>Nie – 0 pkt.</w:t>
            </w:r>
          </w:p>
        </w:tc>
      </w:tr>
      <w:tr w:rsidR="00622953" w:rsidRPr="00A42DAD" w14:paraId="24F31924" w14:textId="77777777" w:rsidTr="004525E8">
        <w:tc>
          <w:tcPr>
            <w:tcW w:w="963" w:type="dxa"/>
            <w:shd w:val="clear" w:color="auto" w:fill="auto"/>
            <w:vAlign w:val="center"/>
          </w:tcPr>
          <w:p w14:paraId="22F8B323" w14:textId="77777777" w:rsidR="00622953" w:rsidRPr="00A42DAD" w:rsidRDefault="00622953" w:rsidP="00056BCC">
            <w:pPr>
              <w:snapToGrid w:val="0"/>
              <w:spacing w:line="240" w:lineRule="auto"/>
              <w:jc w:val="center"/>
              <w:rPr>
                <w:rFonts w:ascii="Georgia" w:hAnsi="Georgia" w:cs="Arial"/>
                <w:sz w:val="18"/>
                <w:szCs w:val="18"/>
              </w:rPr>
            </w:pPr>
            <w:r w:rsidRPr="00A42DAD">
              <w:rPr>
                <w:rFonts w:ascii="Georgia" w:hAnsi="Georgia" w:cs="Arial"/>
                <w:sz w:val="18"/>
                <w:szCs w:val="18"/>
              </w:rPr>
              <w:t>2</w:t>
            </w:r>
          </w:p>
        </w:tc>
        <w:tc>
          <w:tcPr>
            <w:tcW w:w="7004" w:type="dxa"/>
            <w:shd w:val="clear" w:color="auto" w:fill="auto"/>
          </w:tcPr>
          <w:p w14:paraId="39FD0C86" w14:textId="77777777" w:rsidR="00622953" w:rsidRPr="00A42DAD" w:rsidRDefault="00622953" w:rsidP="00056BCC">
            <w:pPr>
              <w:pStyle w:val="Style5"/>
              <w:suppressAutoHyphens w:val="0"/>
              <w:snapToGrid w:val="0"/>
              <w:rPr>
                <w:rStyle w:val="FontStyle12"/>
                <w:rFonts w:ascii="Georgia" w:eastAsia="Times New Roman" w:hAnsi="Georgia" w:cs="Arial"/>
                <w:color w:val="000000"/>
                <w:sz w:val="18"/>
                <w:szCs w:val="18"/>
              </w:rPr>
            </w:pPr>
            <w:r w:rsidRPr="00A42DAD">
              <w:rPr>
                <w:rFonts w:ascii="Georgia" w:hAnsi="Georgia"/>
                <w:color w:val="000000"/>
                <w:sz w:val="18"/>
                <w:szCs w:val="18"/>
              </w:rPr>
              <w:t>Graficzny wskaźnik postępu procesu na wyświetlaczu panelu sterowana z boku komory po obu stronach</w:t>
            </w:r>
          </w:p>
        </w:tc>
        <w:tc>
          <w:tcPr>
            <w:tcW w:w="2239" w:type="dxa"/>
            <w:shd w:val="clear" w:color="auto" w:fill="auto"/>
          </w:tcPr>
          <w:p w14:paraId="3BD63D1B" w14:textId="77777777" w:rsidR="00622953" w:rsidRPr="00A42DAD" w:rsidRDefault="00622953" w:rsidP="00056BCC">
            <w:pPr>
              <w:pStyle w:val="Style4"/>
              <w:widowControl/>
              <w:jc w:val="center"/>
              <w:rPr>
                <w:rFonts w:ascii="Georgia" w:hAnsi="Georgia" w:cs="Arial"/>
                <w:sz w:val="18"/>
                <w:szCs w:val="18"/>
              </w:rPr>
            </w:pPr>
            <w:r w:rsidRPr="00A42DAD">
              <w:rPr>
                <w:rFonts w:ascii="Georgia" w:hAnsi="Georgia"/>
                <w:sz w:val="18"/>
                <w:szCs w:val="18"/>
              </w:rPr>
              <w:t>Tak –10 pkt.</w:t>
            </w:r>
            <w:r w:rsidRPr="00A42DAD">
              <w:rPr>
                <w:rFonts w:ascii="Georgia" w:hAnsi="Georgia"/>
                <w:sz w:val="18"/>
                <w:szCs w:val="18"/>
              </w:rPr>
              <w:br/>
              <w:t>Nie – 0 pkt.</w:t>
            </w:r>
          </w:p>
        </w:tc>
      </w:tr>
      <w:tr w:rsidR="00622953" w:rsidRPr="00A42DAD" w14:paraId="6D5DD5E1" w14:textId="77777777" w:rsidTr="004525E8">
        <w:tc>
          <w:tcPr>
            <w:tcW w:w="963" w:type="dxa"/>
            <w:shd w:val="clear" w:color="auto" w:fill="auto"/>
            <w:vAlign w:val="center"/>
          </w:tcPr>
          <w:p w14:paraId="1D1835E0" w14:textId="77777777" w:rsidR="00622953" w:rsidRPr="00A42DAD" w:rsidRDefault="00622953" w:rsidP="00056BCC">
            <w:pPr>
              <w:snapToGrid w:val="0"/>
              <w:spacing w:line="240" w:lineRule="auto"/>
              <w:jc w:val="center"/>
              <w:rPr>
                <w:rFonts w:ascii="Georgia" w:hAnsi="Georgia" w:cs="Arial"/>
                <w:sz w:val="18"/>
                <w:szCs w:val="18"/>
              </w:rPr>
            </w:pPr>
            <w:r w:rsidRPr="00A42DAD">
              <w:rPr>
                <w:rFonts w:ascii="Georgia" w:hAnsi="Georgia" w:cs="Arial"/>
                <w:sz w:val="18"/>
                <w:szCs w:val="18"/>
              </w:rPr>
              <w:t>3</w:t>
            </w:r>
          </w:p>
        </w:tc>
        <w:tc>
          <w:tcPr>
            <w:tcW w:w="7004" w:type="dxa"/>
            <w:shd w:val="clear" w:color="auto" w:fill="auto"/>
          </w:tcPr>
          <w:p w14:paraId="44D783E7" w14:textId="77777777" w:rsidR="00622953" w:rsidRPr="00A42DAD" w:rsidRDefault="00622953" w:rsidP="00056BCC">
            <w:pPr>
              <w:pStyle w:val="Style5"/>
              <w:suppressAutoHyphens w:val="0"/>
              <w:snapToGrid w:val="0"/>
              <w:rPr>
                <w:rStyle w:val="FontStyle12"/>
                <w:rFonts w:ascii="Georgia" w:eastAsia="Times New Roman" w:hAnsi="Georgia" w:cs="Arial"/>
                <w:color w:val="000000"/>
                <w:sz w:val="18"/>
                <w:szCs w:val="18"/>
              </w:rPr>
            </w:pPr>
            <w:r w:rsidRPr="00A42DAD">
              <w:rPr>
                <w:rFonts w:ascii="Georgia" w:hAnsi="Georgia" w:cs="Times New Roman"/>
                <w:sz w:val="18"/>
                <w:szCs w:val="18"/>
              </w:rPr>
              <w:t>Zmiana koloru ekranu wyświetlacza na zielony w przypadku zakończenia procesu, na żółty w przypadku komunikatów ostrzegawczych oraz na czerwony w przypadku awarii</w:t>
            </w:r>
          </w:p>
        </w:tc>
        <w:tc>
          <w:tcPr>
            <w:tcW w:w="2239" w:type="dxa"/>
            <w:shd w:val="clear" w:color="auto" w:fill="auto"/>
          </w:tcPr>
          <w:p w14:paraId="1AEC113B" w14:textId="77777777" w:rsidR="00622953" w:rsidRPr="00A42DAD" w:rsidRDefault="00622953" w:rsidP="00056BCC">
            <w:pPr>
              <w:snapToGrid w:val="0"/>
              <w:spacing w:line="240" w:lineRule="auto"/>
              <w:jc w:val="center"/>
              <w:rPr>
                <w:rFonts w:ascii="Georgia" w:hAnsi="Georgia" w:cs="Arial"/>
                <w:color w:val="000000"/>
                <w:sz w:val="18"/>
                <w:szCs w:val="18"/>
              </w:rPr>
            </w:pPr>
            <w:r w:rsidRPr="00A42DAD">
              <w:rPr>
                <w:rFonts w:ascii="Georgia" w:hAnsi="Georgia"/>
                <w:sz w:val="18"/>
                <w:szCs w:val="18"/>
              </w:rPr>
              <w:t>Tak –10 pkt.</w:t>
            </w:r>
            <w:r w:rsidRPr="00A42DAD">
              <w:rPr>
                <w:rFonts w:ascii="Georgia" w:hAnsi="Georgia"/>
                <w:sz w:val="18"/>
                <w:szCs w:val="18"/>
              </w:rPr>
              <w:br/>
              <w:t>Nie – 0 pkt.</w:t>
            </w:r>
          </w:p>
        </w:tc>
      </w:tr>
      <w:tr w:rsidR="00622953" w:rsidRPr="00A42DAD" w14:paraId="20538A74" w14:textId="77777777" w:rsidTr="004525E8">
        <w:tc>
          <w:tcPr>
            <w:tcW w:w="963" w:type="dxa"/>
            <w:shd w:val="clear" w:color="auto" w:fill="auto"/>
            <w:vAlign w:val="center"/>
          </w:tcPr>
          <w:p w14:paraId="43E30396" w14:textId="77777777" w:rsidR="00622953" w:rsidRPr="00A42DAD" w:rsidRDefault="00622953" w:rsidP="00056BCC">
            <w:pPr>
              <w:snapToGrid w:val="0"/>
              <w:spacing w:line="240" w:lineRule="auto"/>
              <w:jc w:val="center"/>
              <w:rPr>
                <w:rFonts w:ascii="Georgia" w:hAnsi="Georgia" w:cs="Arial"/>
                <w:sz w:val="18"/>
                <w:szCs w:val="18"/>
              </w:rPr>
            </w:pPr>
            <w:r w:rsidRPr="00A42DAD">
              <w:rPr>
                <w:rFonts w:ascii="Georgia" w:hAnsi="Georgia" w:cs="Arial"/>
                <w:sz w:val="18"/>
                <w:szCs w:val="18"/>
              </w:rPr>
              <w:t>4</w:t>
            </w:r>
          </w:p>
        </w:tc>
        <w:tc>
          <w:tcPr>
            <w:tcW w:w="7004" w:type="dxa"/>
            <w:shd w:val="clear" w:color="auto" w:fill="auto"/>
          </w:tcPr>
          <w:p w14:paraId="770D6C3A" w14:textId="77777777" w:rsidR="00622953" w:rsidRPr="00A42DAD" w:rsidRDefault="00622953" w:rsidP="00056BCC">
            <w:pPr>
              <w:pStyle w:val="Style5"/>
              <w:suppressAutoHyphens w:val="0"/>
              <w:snapToGrid w:val="0"/>
              <w:rPr>
                <w:rStyle w:val="FontStyle12"/>
                <w:rFonts w:ascii="Georgia" w:eastAsia="Times New Roman" w:hAnsi="Georgia" w:cs="Arial"/>
                <w:color w:val="000000"/>
                <w:sz w:val="18"/>
                <w:szCs w:val="18"/>
              </w:rPr>
            </w:pPr>
            <w:r w:rsidRPr="00A42DAD">
              <w:rPr>
                <w:rFonts w:ascii="Georgia" w:hAnsi="Georgia" w:cs="Times New Roman"/>
                <w:sz w:val="18"/>
                <w:szCs w:val="18"/>
              </w:rPr>
              <w:t>Uchylny panel sterowania w celu ułatwienia dostępu serwisowego.</w:t>
            </w:r>
          </w:p>
        </w:tc>
        <w:tc>
          <w:tcPr>
            <w:tcW w:w="2239" w:type="dxa"/>
            <w:shd w:val="clear" w:color="auto" w:fill="auto"/>
          </w:tcPr>
          <w:p w14:paraId="58FDEBFF" w14:textId="77777777" w:rsidR="00622953" w:rsidRPr="00A42DAD" w:rsidRDefault="00622953" w:rsidP="00056BCC">
            <w:pPr>
              <w:snapToGrid w:val="0"/>
              <w:spacing w:line="240" w:lineRule="auto"/>
              <w:jc w:val="center"/>
              <w:rPr>
                <w:rFonts w:ascii="Georgia" w:hAnsi="Georgia" w:cs="Arial"/>
                <w:bCs/>
                <w:sz w:val="18"/>
                <w:szCs w:val="18"/>
              </w:rPr>
            </w:pPr>
            <w:r w:rsidRPr="00A42DAD">
              <w:rPr>
                <w:rFonts w:ascii="Georgia" w:hAnsi="Georgia"/>
                <w:sz w:val="18"/>
                <w:szCs w:val="18"/>
              </w:rPr>
              <w:t>Tak –10 pkt.</w:t>
            </w:r>
            <w:r w:rsidRPr="00A42DAD">
              <w:rPr>
                <w:rFonts w:ascii="Georgia" w:hAnsi="Georgia"/>
                <w:sz w:val="18"/>
                <w:szCs w:val="18"/>
              </w:rPr>
              <w:br/>
              <w:t>Nie – 0 pkt.</w:t>
            </w:r>
          </w:p>
        </w:tc>
      </w:tr>
      <w:tr w:rsidR="00622953" w:rsidRPr="00A42DAD" w14:paraId="1F31D745" w14:textId="77777777" w:rsidTr="004525E8">
        <w:tc>
          <w:tcPr>
            <w:tcW w:w="963" w:type="dxa"/>
            <w:shd w:val="clear" w:color="auto" w:fill="auto"/>
            <w:vAlign w:val="center"/>
          </w:tcPr>
          <w:p w14:paraId="3FF33E6F" w14:textId="160275C9" w:rsidR="00622953" w:rsidRPr="00A42DAD" w:rsidRDefault="00782E2C" w:rsidP="00056BCC">
            <w:pPr>
              <w:snapToGrid w:val="0"/>
              <w:spacing w:line="240" w:lineRule="auto"/>
              <w:jc w:val="center"/>
              <w:rPr>
                <w:rFonts w:ascii="Georgia" w:hAnsi="Georgia" w:cs="Arial"/>
                <w:sz w:val="18"/>
                <w:szCs w:val="18"/>
              </w:rPr>
            </w:pPr>
            <w:r>
              <w:rPr>
                <w:rFonts w:ascii="Georgia" w:hAnsi="Georgia" w:cs="Arial"/>
                <w:sz w:val="18"/>
                <w:szCs w:val="18"/>
              </w:rPr>
              <w:t>5</w:t>
            </w:r>
          </w:p>
        </w:tc>
        <w:tc>
          <w:tcPr>
            <w:tcW w:w="7004" w:type="dxa"/>
            <w:shd w:val="clear" w:color="auto" w:fill="auto"/>
          </w:tcPr>
          <w:p w14:paraId="71AF0E4D" w14:textId="77777777" w:rsidR="00622953" w:rsidRPr="00A42DAD" w:rsidRDefault="00622953" w:rsidP="00056BCC">
            <w:pPr>
              <w:pStyle w:val="Style5"/>
              <w:suppressAutoHyphens w:val="0"/>
              <w:snapToGrid w:val="0"/>
              <w:rPr>
                <w:rFonts w:ascii="Georgia" w:eastAsia="Times New Roman" w:hAnsi="Georgia" w:cs="Arial"/>
                <w:color w:val="000000"/>
                <w:sz w:val="18"/>
                <w:szCs w:val="18"/>
              </w:rPr>
            </w:pPr>
            <w:r w:rsidRPr="00A42DAD">
              <w:rPr>
                <w:rFonts w:ascii="Georgia" w:hAnsi="Georgia" w:cs="Times New Roman"/>
                <w:sz w:val="18"/>
                <w:szCs w:val="18"/>
              </w:rPr>
              <w:t>System automatycznej redukcji czasu suszenia powiązany z automatyczną kontrolą wilgotności wsadu. Pozwalający na automatyczną redukcję czasu suszenia wsadu.</w:t>
            </w:r>
          </w:p>
        </w:tc>
        <w:tc>
          <w:tcPr>
            <w:tcW w:w="2239" w:type="dxa"/>
            <w:shd w:val="clear" w:color="auto" w:fill="auto"/>
          </w:tcPr>
          <w:p w14:paraId="63C481FA" w14:textId="77777777" w:rsidR="00622953" w:rsidRPr="00A42DAD" w:rsidRDefault="00622953" w:rsidP="00056BCC">
            <w:pPr>
              <w:spacing w:line="240" w:lineRule="auto"/>
              <w:jc w:val="center"/>
              <w:rPr>
                <w:rFonts w:ascii="Georgia" w:hAnsi="Georgia"/>
                <w:color w:val="000000"/>
                <w:sz w:val="18"/>
                <w:szCs w:val="18"/>
              </w:rPr>
            </w:pPr>
            <w:r w:rsidRPr="00A42DAD">
              <w:rPr>
                <w:rFonts w:ascii="Georgia" w:hAnsi="Georgia"/>
                <w:color w:val="000000"/>
                <w:sz w:val="18"/>
                <w:szCs w:val="18"/>
              </w:rPr>
              <w:t>Tak – 30 pkt</w:t>
            </w:r>
          </w:p>
          <w:p w14:paraId="04BB4424" w14:textId="77777777" w:rsidR="00622953" w:rsidRPr="00A42DAD" w:rsidRDefault="00622953" w:rsidP="00056BCC">
            <w:pPr>
              <w:snapToGrid w:val="0"/>
              <w:spacing w:line="240" w:lineRule="auto"/>
              <w:jc w:val="center"/>
              <w:rPr>
                <w:rFonts w:ascii="Georgia" w:hAnsi="Georgia" w:cs="Arial"/>
                <w:bCs/>
                <w:sz w:val="18"/>
                <w:szCs w:val="18"/>
              </w:rPr>
            </w:pPr>
            <w:r w:rsidRPr="00A42DAD">
              <w:rPr>
                <w:rFonts w:ascii="Georgia" w:hAnsi="Georgia"/>
                <w:color w:val="000000"/>
                <w:sz w:val="18"/>
                <w:szCs w:val="18"/>
              </w:rPr>
              <w:t>Nie – 0 pkt</w:t>
            </w:r>
          </w:p>
        </w:tc>
      </w:tr>
      <w:tr w:rsidR="00622953" w:rsidRPr="00A42DAD" w14:paraId="5851FC3C" w14:textId="77777777" w:rsidTr="004525E8">
        <w:tc>
          <w:tcPr>
            <w:tcW w:w="963" w:type="dxa"/>
            <w:shd w:val="clear" w:color="auto" w:fill="auto"/>
            <w:vAlign w:val="center"/>
          </w:tcPr>
          <w:p w14:paraId="561C42C3" w14:textId="776D4F4C" w:rsidR="00622953" w:rsidRPr="00A42DAD" w:rsidRDefault="00782E2C" w:rsidP="00056BCC">
            <w:pPr>
              <w:snapToGrid w:val="0"/>
              <w:spacing w:line="240" w:lineRule="auto"/>
              <w:jc w:val="center"/>
              <w:rPr>
                <w:rFonts w:ascii="Georgia" w:hAnsi="Georgia" w:cs="Arial"/>
                <w:sz w:val="18"/>
                <w:szCs w:val="18"/>
              </w:rPr>
            </w:pPr>
            <w:r>
              <w:rPr>
                <w:rFonts w:ascii="Georgia" w:hAnsi="Georgia" w:cs="Arial"/>
                <w:sz w:val="18"/>
                <w:szCs w:val="18"/>
              </w:rPr>
              <w:t>6</w:t>
            </w:r>
          </w:p>
        </w:tc>
        <w:tc>
          <w:tcPr>
            <w:tcW w:w="7004" w:type="dxa"/>
            <w:shd w:val="clear" w:color="auto" w:fill="auto"/>
          </w:tcPr>
          <w:p w14:paraId="153A24BC" w14:textId="77777777" w:rsidR="00622953" w:rsidRPr="00A42DAD" w:rsidRDefault="00622953" w:rsidP="00056BCC">
            <w:pPr>
              <w:pStyle w:val="Style5"/>
              <w:suppressAutoHyphens w:val="0"/>
              <w:snapToGrid w:val="0"/>
              <w:rPr>
                <w:rFonts w:ascii="Georgia" w:eastAsia="Times New Roman" w:hAnsi="Georgia" w:cs="Arial"/>
                <w:color w:val="000000"/>
                <w:sz w:val="18"/>
                <w:szCs w:val="18"/>
              </w:rPr>
            </w:pPr>
            <w:r w:rsidRPr="00A42DAD">
              <w:rPr>
                <w:rFonts w:ascii="Georgia" w:hAnsi="Georgia" w:cs="Times New Roman"/>
                <w:sz w:val="18"/>
                <w:szCs w:val="18"/>
              </w:rPr>
              <w:t>Wyposażona w dodatkowy zbiornik /podgrzewacz wody zdemineralizowanej do płukania końcowego i dezynfekcji termicznej zlokalizowany poza komorą mycia</w:t>
            </w:r>
          </w:p>
        </w:tc>
        <w:tc>
          <w:tcPr>
            <w:tcW w:w="2239" w:type="dxa"/>
            <w:shd w:val="clear" w:color="auto" w:fill="auto"/>
          </w:tcPr>
          <w:p w14:paraId="729FF75E" w14:textId="77777777" w:rsidR="00622953" w:rsidRPr="00A42DAD" w:rsidRDefault="00622953" w:rsidP="00056BCC">
            <w:pPr>
              <w:spacing w:line="240" w:lineRule="auto"/>
              <w:jc w:val="center"/>
              <w:rPr>
                <w:rFonts w:ascii="Georgia" w:hAnsi="Georgia"/>
                <w:color w:val="000000"/>
                <w:sz w:val="18"/>
                <w:szCs w:val="18"/>
              </w:rPr>
            </w:pPr>
            <w:r w:rsidRPr="00A42DAD">
              <w:rPr>
                <w:rFonts w:ascii="Georgia" w:hAnsi="Georgia"/>
                <w:color w:val="000000"/>
                <w:sz w:val="18"/>
                <w:szCs w:val="18"/>
              </w:rPr>
              <w:t>Tak – 20 pkt</w:t>
            </w:r>
          </w:p>
          <w:p w14:paraId="7DE1BE64" w14:textId="77777777" w:rsidR="00622953" w:rsidRPr="00A42DAD" w:rsidRDefault="00622953" w:rsidP="00056BCC">
            <w:pPr>
              <w:snapToGrid w:val="0"/>
              <w:spacing w:line="240" w:lineRule="auto"/>
              <w:jc w:val="center"/>
              <w:rPr>
                <w:rFonts w:ascii="Georgia" w:hAnsi="Georgia" w:cs="Arial"/>
                <w:bCs/>
                <w:sz w:val="18"/>
                <w:szCs w:val="18"/>
              </w:rPr>
            </w:pPr>
            <w:r w:rsidRPr="00A42DAD">
              <w:rPr>
                <w:rFonts w:ascii="Georgia" w:hAnsi="Georgia"/>
                <w:color w:val="000000"/>
                <w:sz w:val="18"/>
                <w:szCs w:val="18"/>
              </w:rPr>
              <w:t>Nie – 0 pkt</w:t>
            </w:r>
          </w:p>
        </w:tc>
      </w:tr>
      <w:tr w:rsidR="00622953" w:rsidRPr="00A42DAD" w14:paraId="65D2BCEF" w14:textId="77777777" w:rsidTr="004525E8">
        <w:tc>
          <w:tcPr>
            <w:tcW w:w="963" w:type="dxa"/>
            <w:shd w:val="clear" w:color="auto" w:fill="auto"/>
            <w:vAlign w:val="center"/>
          </w:tcPr>
          <w:p w14:paraId="5C467804" w14:textId="3788080D" w:rsidR="00622953" w:rsidRPr="00A42DAD" w:rsidRDefault="00782E2C" w:rsidP="00056BCC">
            <w:pPr>
              <w:snapToGrid w:val="0"/>
              <w:spacing w:line="240" w:lineRule="auto"/>
              <w:jc w:val="center"/>
              <w:rPr>
                <w:rFonts w:ascii="Georgia" w:hAnsi="Georgia" w:cs="Arial"/>
                <w:sz w:val="18"/>
                <w:szCs w:val="18"/>
              </w:rPr>
            </w:pPr>
            <w:r>
              <w:rPr>
                <w:rFonts w:ascii="Georgia" w:hAnsi="Georgia" w:cs="Arial"/>
                <w:sz w:val="18"/>
                <w:szCs w:val="18"/>
              </w:rPr>
              <w:t>7</w:t>
            </w:r>
          </w:p>
        </w:tc>
        <w:tc>
          <w:tcPr>
            <w:tcW w:w="7004" w:type="dxa"/>
            <w:shd w:val="clear" w:color="auto" w:fill="auto"/>
          </w:tcPr>
          <w:p w14:paraId="167712B7" w14:textId="77777777" w:rsidR="00622953" w:rsidRPr="00A42DAD" w:rsidRDefault="00622953" w:rsidP="00056BCC">
            <w:pPr>
              <w:pStyle w:val="Style5"/>
              <w:suppressAutoHyphens w:val="0"/>
              <w:snapToGrid w:val="0"/>
              <w:rPr>
                <w:rFonts w:ascii="Georgia" w:eastAsia="Times New Roman" w:hAnsi="Georgia" w:cs="Arial"/>
                <w:color w:val="000000"/>
                <w:sz w:val="18"/>
                <w:szCs w:val="18"/>
              </w:rPr>
            </w:pPr>
            <w:r w:rsidRPr="00A42DAD">
              <w:rPr>
                <w:rFonts w:ascii="Georgia" w:hAnsi="Georgia" w:cs="Times New Roman"/>
                <w:sz w:val="18"/>
                <w:szCs w:val="18"/>
              </w:rPr>
              <w:t>Wyświetlacz sterownika urządzenia po stronie załadowczej i wyładowczej umieszczony z boku komory mycia na ergonomicznej wysokości 145 cm (+/-5cm)</w:t>
            </w:r>
          </w:p>
        </w:tc>
        <w:tc>
          <w:tcPr>
            <w:tcW w:w="2239" w:type="dxa"/>
            <w:shd w:val="clear" w:color="auto" w:fill="auto"/>
          </w:tcPr>
          <w:p w14:paraId="7115A11D" w14:textId="77777777" w:rsidR="00622953" w:rsidRPr="00A42DAD" w:rsidRDefault="00622953" w:rsidP="00056BCC">
            <w:pPr>
              <w:snapToGrid w:val="0"/>
              <w:spacing w:line="240" w:lineRule="auto"/>
              <w:jc w:val="center"/>
              <w:rPr>
                <w:rFonts w:ascii="Georgia" w:hAnsi="Georgia" w:cs="Arial"/>
                <w:bCs/>
                <w:sz w:val="18"/>
                <w:szCs w:val="18"/>
              </w:rPr>
            </w:pPr>
            <w:r w:rsidRPr="00A42DAD">
              <w:rPr>
                <w:rFonts w:ascii="Georgia" w:hAnsi="Georgia"/>
                <w:sz w:val="18"/>
                <w:szCs w:val="18"/>
              </w:rPr>
              <w:t>Tak –10 pkt.</w:t>
            </w:r>
            <w:r w:rsidRPr="00A42DAD">
              <w:rPr>
                <w:rFonts w:ascii="Georgia" w:hAnsi="Georgia"/>
                <w:sz w:val="18"/>
                <w:szCs w:val="18"/>
              </w:rPr>
              <w:br/>
              <w:t>Nie – 0 pkt.</w:t>
            </w:r>
          </w:p>
        </w:tc>
      </w:tr>
      <w:tr w:rsidR="00622953" w:rsidRPr="00A42DAD" w14:paraId="6E700493" w14:textId="77777777" w:rsidTr="004525E8">
        <w:tc>
          <w:tcPr>
            <w:tcW w:w="963" w:type="dxa"/>
            <w:shd w:val="clear" w:color="auto" w:fill="auto"/>
            <w:vAlign w:val="center"/>
          </w:tcPr>
          <w:p w14:paraId="60A71023" w14:textId="78A9B4DC" w:rsidR="00622953" w:rsidRPr="00A42DAD" w:rsidRDefault="00782E2C" w:rsidP="00056BCC">
            <w:pPr>
              <w:snapToGrid w:val="0"/>
              <w:spacing w:line="240" w:lineRule="auto"/>
              <w:jc w:val="center"/>
              <w:rPr>
                <w:rFonts w:ascii="Georgia" w:hAnsi="Georgia" w:cs="Arial"/>
                <w:sz w:val="18"/>
                <w:szCs w:val="18"/>
              </w:rPr>
            </w:pPr>
            <w:r>
              <w:rPr>
                <w:rFonts w:ascii="Georgia" w:hAnsi="Georgia" w:cs="Arial"/>
                <w:sz w:val="18"/>
                <w:szCs w:val="18"/>
              </w:rPr>
              <w:t>8</w:t>
            </w:r>
          </w:p>
        </w:tc>
        <w:tc>
          <w:tcPr>
            <w:tcW w:w="7004" w:type="dxa"/>
            <w:shd w:val="clear" w:color="auto" w:fill="auto"/>
          </w:tcPr>
          <w:p w14:paraId="0422FD76" w14:textId="77777777" w:rsidR="00622953" w:rsidRPr="00A42DAD" w:rsidRDefault="00622953" w:rsidP="00056BCC">
            <w:pPr>
              <w:pStyle w:val="Style5"/>
              <w:suppressAutoHyphens w:val="0"/>
              <w:snapToGrid w:val="0"/>
              <w:rPr>
                <w:rFonts w:ascii="Georgia" w:eastAsia="Times New Roman" w:hAnsi="Georgia" w:cs="Arial"/>
                <w:color w:val="000000"/>
                <w:sz w:val="18"/>
                <w:szCs w:val="18"/>
              </w:rPr>
            </w:pPr>
            <w:r w:rsidRPr="00A42DAD">
              <w:rPr>
                <w:rFonts w:ascii="Georgia" w:hAnsi="Georgia" w:cs="Times New Roman"/>
                <w:sz w:val="18"/>
                <w:szCs w:val="18"/>
              </w:rPr>
              <w:t>Liczba programów mycia –dezynfekcji minimum 5 wybieranych ekranu dotykowego sterownika</w:t>
            </w:r>
          </w:p>
        </w:tc>
        <w:tc>
          <w:tcPr>
            <w:tcW w:w="2239" w:type="dxa"/>
            <w:shd w:val="clear" w:color="auto" w:fill="auto"/>
          </w:tcPr>
          <w:p w14:paraId="4D625D2D" w14:textId="77777777" w:rsidR="00622953" w:rsidRPr="00A42DAD" w:rsidRDefault="00622953" w:rsidP="00056BCC">
            <w:pPr>
              <w:spacing w:line="240" w:lineRule="auto"/>
              <w:jc w:val="center"/>
              <w:rPr>
                <w:rFonts w:ascii="Georgia" w:hAnsi="Georgia"/>
                <w:color w:val="000000"/>
                <w:sz w:val="18"/>
                <w:szCs w:val="18"/>
              </w:rPr>
            </w:pPr>
            <w:r w:rsidRPr="00A42DAD">
              <w:rPr>
                <w:rFonts w:ascii="Georgia" w:hAnsi="Georgia"/>
                <w:color w:val="000000"/>
                <w:sz w:val="18"/>
                <w:szCs w:val="18"/>
              </w:rPr>
              <w:t>5 programów – 0 pkt.</w:t>
            </w:r>
          </w:p>
          <w:p w14:paraId="519D61DC" w14:textId="77777777" w:rsidR="00622953" w:rsidRPr="00A42DAD" w:rsidRDefault="00622953" w:rsidP="00056BCC">
            <w:pPr>
              <w:spacing w:line="240" w:lineRule="auto"/>
              <w:jc w:val="center"/>
              <w:rPr>
                <w:rFonts w:ascii="Georgia" w:hAnsi="Georgia"/>
                <w:color w:val="000000"/>
                <w:sz w:val="18"/>
                <w:szCs w:val="18"/>
              </w:rPr>
            </w:pPr>
            <w:r w:rsidRPr="00A42DAD">
              <w:rPr>
                <w:rFonts w:ascii="Georgia" w:hAnsi="Georgia"/>
                <w:color w:val="000000"/>
                <w:sz w:val="18"/>
                <w:szCs w:val="18"/>
              </w:rPr>
              <w:t>6-10 prog. – 5 pkt.</w:t>
            </w:r>
          </w:p>
          <w:p w14:paraId="1DC01EF3" w14:textId="77777777" w:rsidR="00622953" w:rsidRPr="00A42DAD" w:rsidRDefault="00622953" w:rsidP="00056BCC">
            <w:pPr>
              <w:snapToGrid w:val="0"/>
              <w:spacing w:line="240" w:lineRule="auto"/>
              <w:jc w:val="center"/>
              <w:rPr>
                <w:rFonts w:ascii="Georgia" w:hAnsi="Georgia" w:cs="Arial"/>
                <w:bCs/>
                <w:sz w:val="18"/>
                <w:szCs w:val="18"/>
              </w:rPr>
            </w:pPr>
            <w:r w:rsidRPr="00A42DAD">
              <w:rPr>
                <w:rFonts w:ascii="Georgia" w:hAnsi="Georgia"/>
                <w:color w:val="000000"/>
                <w:sz w:val="18"/>
                <w:szCs w:val="18"/>
              </w:rPr>
              <w:t>&gt; 10 prog. – 10 pkt.</w:t>
            </w:r>
          </w:p>
        </w:tc>
      </w:tr>
      <w:tr w:rsidR="00622953" w:rsidRPr="00A42DAD" w14:paraId="079A4F2B" w14:textId="77777777" w:rsidTr="004525E8">
        <w:tc>
          <w:tcPr>
            <w:tcW w:w="963" w:type="dxa"/>
            <w:shd w:val="clear" w:color="auto" w:fill="auto"/>
            <w:vAlign w:val="center"/>
          </w:tcPr>
          <w:p w14:paraId="5A6C735C" w14:textId="218C4978" w:rsidR="00622953" w:rsidRPr="00A42DAD" w:rsidRDefault="00782E2C" w:rsidP="00056BCC">
            <w:pPr>
              <w:snapToGrid w:val="0"/>
              <w:spacing w:line="240" w:lineRule="auto"/>
              <w:jc w:val="center"/>
              <w:rPr>
                <w:rFonts w:ascii="Georgia" w:hAnsi="Georgia" w:cs="Arial"/>
                <w:sz w:val="18"/>
                <w:szCs w:val="18"/>
              </w:rPr>
            </w:pPr>
            <w:r>
              <w:rPr>
                <w:rFonts w:ascii="Georgia" w:hAnsi="Georgia" w:cs="Arial"/>
                <w:sz w:val="18"/>
                <w:szCs w:val="18"/>
              </w:rPr>
              <w:t>9</w:t>
            </w:r>
          </w:p>
        </w:tc>
        <w:tc>
          <w:tcPr>
            <w:tcW w:w="7004" w:type="dxa"/>
            <w:shd w:val="clear" w:color="auto" w:fill="auto"/>
          </w:tcPr>
          <w:p w14:paraId="0D928949" w14:textId="77777777" w:rsidR="00622953" w:rsidRPr="00A42DAD" w:rsidRDefault="00622953" w:rsidP="00056BCC">
            <w:pPr>
              <w:pStyle w:val="Style5"/>
              <w:suppressAutoHyphens w:val="0"/>
              <w:snapToGrid w:val="0"/>
              <w:rPr>
                <w:rFonts w:ascii="Georgia" w:eastAsia="Times New Roman" w:hAnsi="Georgia" w:cs="Arial"/>
                <w:color w:val="000000"/>
                <w:sz w:val="18"/>
                <w:szCs w:val="18"/>
              </w:rPr>
            </w:pPr>
            <w:r w:rsidRPr="00A42DAD">
              <w:rPr>
                <w:rFonts w:ascii="Georgia" w:hAnsi="Georgia" w:cs="Times New Roman"/>
                <w:sz w:val="18"/>
                <w:szCs w:val="18"/>
              </w:rPr>
              <w:t>Sterownik po stronie załadowczej i wyładowczej wyposażony w kolorowy ekran dotykowy (wybór funkcji poprzez naciśnięcie odpowiedniego pola na ekranie) o przekątnej aktywnej matrycy min. 7”.</w:t>
            </w:r>
          </w:p>
        </w:tc>
        <w:tc>
          <w:tcPr>
            <w:tcW w:w="2239" w:type="dxa"/>
            <w:shd w:val="clear" w:color="auto" w:fill="auto"/>
          </w:tcPr>
          <w:p w14:paraId="49A96878" w14:textId="77777777" w:rsidR="00622953" w:rsidRPr="00A42DAD" w:rsidRDefault="00622953" w:rsidP="00056BCC">
            <w:pPr>
              <w:spacing w:line="240" w:lineRule="auto"/>
              <w:jc w:val="center"/>
              <w:rPr>
                <w:rFonts w:ascii="Georgia" w:hAnsi="Georgia"/>
                <w:color w:val="000000"/>
                <w:sz w:val="18"/>
                <w:szCs w:val="18"/>
              </w:rPr>
            </w:pPr>
            <w:r w:rsidRPr="00A42DAD">
              <w:rPr>
                <w:rFonts w:ascii="Georgia" w:hAnsi="Georgia"/>
                <w:color w:val="000000"/>
                <w:sz w:val="18"/>
                <w:szCs w:val="18"/>
              </w:rPr>
              <w:t>7” – 0 pkt.</w:t>
            </w:r>
          </w:p>
          <w:p w14:paraId="0319B138" w14:textId="77777777" w:rsidR="00622953" w:rsidRPr="00A42DAD" w:rsidRDefault="00622953" w:rsidP="00056BCC">
            <w:pPr>
              <w:spacing w:line="240" w:lineRule="auto"/>
              <w:jc w:val="center"/>
              <w:rPr>
                <w:rFonts w:ascii="Georgia" w:hAnsi="Georgia"/>
                <w:color w:val="000000"/>
                <w:sz w:val="18"/>
                <w:szCs w:val="18"/>
              </w:rPr>
            </w:pPr>
            <w:r w:rsidRPr="00A42DAD">
              <w:rPr>
                <w:rFonts w:ascii="Georgia" w:hAnsi="Georgia"/>
                <w:color w:val="000000"/>
                <w:sz w:val="18"/>
                <w:szCs w:val="18"/>
              </w:rPr>
              <w:t>&gt; 7 – 10” – 5 pkt.</w:t>
            </w:r>
          </w:p>
          <w:p w14:paraId="0BB05ADC" w14:textId="77777777" w:rsidR="00622953" w:rsidRPr="00A42DAD" w:rsidRDefault="00622953" w:rsidP="00056BCC">
            <w:pPr>
              <w:snapToGrid w:val="0"/>
              <w:spacing w:line="240" w:lineRule="auto"/>
              <w:jc w:val="center"/>
              <w:rPr>
                <w:rFonts w:ascii="Georgia" w:hAnsi="Georgia" w:cs="Arial"/>
                <w:bCs/>
                <w:sz w:val="18"/>
                <w:szCs w:val="18"/>
              </w:rPr>
            </w:pPr>
            <w:r w:rsidRPr="00A42DAD">
              <w:rPr>
                <w:rFonts w:ascii="Georgia" w:hAnsi="Georgia"/>
                <w:color w:val="000000"/>
                <w:sz w:val="18"/>
                <w:szCs w:val="18"/>
              </w:rPr>
              <w:t>&gt; 10” – 10 pkt.</w:t>
            </w:r>
          </w:p>
        </w:tc>
      </w:tr>
    </w:tbl>
    <w:p w14:paraId="24D09380" w14:textId="77777777" w:rsidR="00B5720F" w:rsidRPr="00F07701" w:rsidRDefault="00B5720F" w:rsidP="00B5720F">
      <w:pPr>
        <w:pStyle w:val="Tekstpodstawowy"/>
        <w:tabs>
          <w:tab w:val="left" w:pos="284"/>
        </w:tabs>
        <w:jc w:val="both"/>
        <w:rPr>
          <w:rFonts w:ascii="Georgia" w:hAnsi="Georgia"/>
          <w:b w:val="0"/>
          <w:bCs w:val="0"/>
          <w:i w:val="0"/>
          <w:iCs w:val="0"/>
          <w:color w:val="auto"/>
          <w:kern w:val="2"/>
          <w:sz w:val="18"/>
          <w:szCs w:val="18"/>
          <w:lang w:val="pl-PL"/>
        </w:rPr>
      </w:pPr>
      <w:r w:rsidRPr="00F07701">
        <w:rPr>
          <w:rFonts w:ascii="Georgia" w:hAnsi="Georgia"/>
          <w:color w:val="auto"/>
          <w:kern w:val="2"/>
          <w:sz w:val="18"/>
          <w:szCs w:val="18"/>
          <w:lang w:val="pl-PL"/>
        </w:rPr>
        <w:t>UWAGA! Brak ocenianego parametru nie dyskwalifikuje oferty –powoduje jedynie brak dodatkowych punktów. Zamawiający uzna, że Wykonawca zaoferował parametry o wartości granicznej dla danej pozycji.</w:t>
      </w:r>
    </w:p>
    <w:p w14:paraId="70B76D50" w14:textId="37F088FE" w:rsidR="00B5720F" w:rsidRPr="00622953" w:rsidRDefault="00622953" w:rsidP="00622953">
      <w:pPr>
        <w:pStyle w:val="Normalny1"/>
        <w:autoSpaceDE w:val="0"/>
        <w:spacing w:line="360" w:lineRule="auto"/>
        <w:jc w:val="both"/>
        <w:rPr>
          <w:b/>
          <w:bCs/>
          <w:iCs/>
          <w:color w:val="002060"/>
          <w:sz w:val="20"/>
          <w:szCs w:val="20"/>
        </w:rPr>
      </w:pPr>
      <w:r w:rsidRPr="00F07701">
        <w:rPr>
          <w:b/>
          <w:bCs/>
          <w:iCs/>
          <w:color w:val="002060"/>
          <w:sz w:val="20"/>
          <w:szCs w:val="20"/>
        </w:rPr>
        <w:t xml:space="preserve">Dotyczy Pakietu nr </w:t>
      </w:r>
      <w:r>
        <w:rPr>
          <w:b/>
          <w:bCs/>
          <w:iCs/>
          <w:color w:val="002060"/>
          <w:sz w:val="20"/>
          <w:szCs w:val="20"/>
        </w:rPr>
        <w:t>9*</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6979"/>
        <w:gridCol w:w="2660"/>
      </w:tblGrid>
      <w:tr w:rsidR="00622953" w:rsidRPr="00B12C58" w14:paraId="178284D3" w14:textId="77777777" w:rsidTr="00056BCC">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233CFCB0" w14:textId="77777777" w:rsidR="00622953" w:rsidRPr="00B12C58" w:rsidRDefault="00622953" w:rsidP="00056BCC">
            <w:pPr>
              <w:autoSpaceDE w:val="0"/>
              <w:snapToGrid w:val="0"/>
              <w:spacing w:line="240" w:lineRule="auto"/>
              <w:jc w:val="center"/>
              <w:rPr>
                <w:rFonts w:ascii="Georgia" w:hAnsi="Georgia" w:cs="Arial"/>
                <w:b/>
                <w:bCs/>
                <w:sz w:val="18"/>
                <w:szCs w:val="18"/>
                <w:lang w:eastAsia="pl-PL" w:bidi="pl-PL"/>
              </w:rPr>
            </w:pPr>
            <w:r w:rsidRPr="00B12C58">
              <w:rPr>
                <w:rFonts w:ascii="Georgia" w:hAnsi="Georgia" w:cs="Arial"/>
                <w:b/>
                <w:bCs/>
                <w:sz w:val="18"/>
                <w:szCs w:val="18"/>
                <w:lang w:eastAsia="pl-PL" w:bidi="pl-PL"/>
              </w:rPr>
              <w:t>Lp.</w:t>
            </w:r>
          </w:p>
        </w:tc>
        <w:tc>
          <w:tcPr>
            <w:tcW w:w="6979" w:type="dxa"/>
            <w:tcBorders>
              <w:top w:val="single" w:sz="4" w:space="0" w:color="auto"/>
              <w:left w:val="single" w:sz="1" w:space="0" w:color="000000"/>
              <w:bottom w:val="single" w:sz="1" w:space="0" w:color="000000"/>
            </w:tcBorders>
            <w:shd w:val="clear" w:color="auto" w:fill="auto"/>
            <w:vAlign w:val="center"/>
          </w:tcPr>
          <w:p w14:paraId="75B6B2E4" w14:textId="77777777" w:rsidR="00622953" w:rsidRPr="00B12C58" w:rsidRDefault="00622953" w:rsidP="00056BCC">
            <w:pPr>
              <w:snapToGrid w:val="0"/>
              <w:spacing w:line="240" w:lineRule="auto"/>
              <w:jc w:val="center"/>
              <w:rPr>
                <w:rFonts w:ascii="Georgia" w:hAnsi="Georgia" w:cs="Arial"/>
                <w:b/>
                <w:bCs/>
                <w:sz w:val="18"/>
                <w:szCs w:val="18"/>
                <w:lang w:eastAsia="pl-PL" w:bidi="pl-PL"/>
              </w:rPr>
            </w:pPr>
            <w:r w:rsidRPr="00B12C58">
              <w:rPr>
                <w:rFonts w:ascii="Georgia" w:hAnsi="Georgia" w:cs="Arial"/>
                <w:b/>
                <w:bCs/>
                <w:sz w:val="18"/>
                <w:szCs w:val="18"/>
                <w:lang w:eastAsia="pl-PL" w:bidi="pl-PL"/>
              </w:rPr>
              <w:t>Parametry oceniane</w:t>
            </w:r>
          </w:p>
        </w:tc>
        <w:tc>
          <w:tcPr>
            <w:tcW w:w="2660" w:type="dxa"/>
            <w:tcBorders>
              <w:top w:val="single" w:sz="4" w:space="0" w:color="auto"/>
              <w:left w:val="single" w:sz="1" w:space="0" w:color="000000"/>
              <w:bottom w:val="single" w:sz="1" w:space="0" w:color="000000"/>
              <w:right w:val="single" w:sz="1" w:space="0" w:color="000000"/>
            </w:tcBorders>
            <w:shd w:val="clear" w:color="auto" w:fill="auto"/>
            <w:vAlign w:val="center"/>
          </w:tcPr>
          <w:p w14:paraId="7CF9D58D" w14:textId="77777777" w:rsidR="00622953" w:rsidRPr="00B12C58" w:rsidRDefault="00622953" w:rsidP="00056BCC">
            <w:pPr>
              <w:autoSpaceDE w:val="0"/>
              <w:snapToGrid w:val="0"/>
              <w:spacing w:line="240" w:lineRule="auto"/>
              <w:jc w:val="center"/>
              <w:rPr>
                <w:rFonts w:ascii="Georgia" w:hAnsi="Georgia" w:cs="Arial"/>
                <w:b/>
                <w:bCs/>
                <w:sz w:val="18"/>
                <w:szCs w:val="18"/>
                <w:lang w:eastAsia="pl-PL" w:bidi="pl-PL"/>
              </w:rPr>
            </w:pPr>
            <w:r w:rsidRPr="00B12C58">
              <w:rPr>
                <w:rFonts w:ascii="Georgia" w:hAnsi="Georgia" w:cs="Arial"/>
                <w:b/>
                <w:bCs/>
                <w:sz w:val="18"/>
                <w:szCs w:val="18"/>
                <w:lang w:eastAsia="pl-PL" w:bidi="pl-PL"/>
              </w:rPr>
              <w:t>Punktacja</w:t>
            </w:r>
          </w:p>
        </w:tc>
      </w:tr>
      <w:tr w:rsidR="00622953" w:rsidRPr="00B12C58" w14:paraId="67E1E0B2" w14:textId="77777777" w:rsidTr="00056BCC">
        <w:trPr>
          <w:trHeight w:val="23"/>
        </w:trPr>
        <w:tc>
          <w:tcPr>
            <w:tcW w:w="567" w:type="dxa"/>
            <w:tcBorders>
              <w:top w:val="single" w:sz="1" w:space="0" w:color="000000"/>
              <w:left w:val="single" w:sz="1" w:space="0" w:color="000000"/>
              <w:bottom w:val="single" w:sz="1" w:space="0" w:color="000000"/>
            </w:tcBorders>
            <w:vAlign w:val="center"/>
          </w:tcPr>
          <w:p w14:paraId="052E5D36" w14:textId="1DEB49A7" w:rsidR="00622953" w:rsidRPr="00B12C58" w:rsidRDefault="00782E2C" w:rsidP="00782E2C">
            <w:pPr>
              <w:autoSpaceDE w:val="0"/>
              <w:snapToGrid w:val="0"/>
              <w:spacing w:line="240" w:lineRule="auto"/>
              <w:textAlignment w:val="auto"/>
              <w:rPr>
                <w:rFonts w:ascii="Georgia" w:hAnsi="Georgia" w:cs="Arial"/>
                <w:sz w:val="18"/>
                <w:szCs w:val="18"/>
                <w:lang w:eastAsia="pl-PL" w:bidi="pl-PL"/>
              </w:rPr>
            </w:pPr>
            <w:r>
              <w:rPr>
                <w:rFonts w:ascii="Georgia" w:hAnsi="Georgia" w:cs="Arial"/>
                <w:sz w:val="18"/>
                <w:szCs w:val="18"/>
                <w:lang w:eastAsia="pl-PL" w:bidi="pl-PL"/>
              </w:rPr>
              <w:t>1</w:t>
            </w:r>
          </w:p>
        </w:tc>
        <w:tc>
          <w:tcPr>
            <w:tcW w:w="6979" w:type="dxa"/>
            <w:tcBorders>
              <w:top w:val="single" w:sz="1" w:space="0" w:color="000000"/>
              <w:left w:val="single" w:sz="1" w:space="0" w:color="000000"/>
              <w:bottom w:val="single" w:sz="1" w:space="0" w:color="000000"/>
            </w:tcBorders>
            <w:vAlign w:val="center"/>
          </w:tcPr>
          <w:p w14:paraId="5EBA89D4" w14:textId="77777777" w:rsidR="00622953" w:rsidRPr="00B12C58" w:rsidRDefault="00622953" w:rsidP="00056BCC">
            <w:pPr>
              <w:snapToGrid w:val="0"/>
              <w:spacing w:line="240" w:lineRule="auto"/>
              <w:rPr>
                <w:rFonts w:ascii="Georgia" w:hAnsi="Georgia" w:cs="Arial"/>
                <w:sz w:val="18"/>
                <w:szCs w:val="18"/>
                <w:highlight w:val="yellow"/>
              </w:rPr>
            </w:pPr>
            <w:r w:rsidRPr="00B12C58">
              <w:rPr>
                <w:rFonts w:ascii="Georgia" w:hAnsi="Georgia" w:cs="Calibri"/>
                <w:sz w:val="18"/>
                <w:szCs w:val="18"/>
              </w:rPr>
              <w:t xml:space="preserve">Pozycja </w:t>
            </w:r>
            <w:proofErr w:type="spellStart"/>
            <w:r w:rsidRPr="00B12C58">
              <w:rPr>
                <w:rFonts w:ascii="Georgia" w:hAnsi="Georgia" w:cs="Calibri"/>
                <w:sz w:val="18"/>
                <w:szCs w:val="18"/>
              </w:rPr>
              <w:t>Trendelenburga</w:t>
            </w:r>
            <w:proofErr w:type="spellEnd"/>
            <w:r w:rsidRPr="00B12C58">
              <w:rPr>
                <w:rFonts w:ascii="Georgia" w:hAnsi="Georgia" w:cs="Calibri"/>
                <w:sz w:val="18"/>
                <w:szCs w:val="18"/>
              </w:rPr>
              <w:t xml:space="preserve"> uzyskiwana za pomocą sprężyny gazowej z blokadą: 0</w:t>
            </w:r>
            <w:r w:rsidRPr="00B12C58">
              <w:rPr>
                <w:rFonts w:ascii="Georgia" w:hAnsi="Georgia" w:cs="Calibri"/>
                <w:sz w:val="18"/>
                <w:szCs w:val="18"/>
                <w:vertAlign w:val="superscript"/>
              </w:rPr>
              <w:t>0</w:t>
            </w:r>
            <w:r w:rsidRPr="00B12C58">
              <w:rPr>
                <w:rFonts w:ascii="Georgia" w:hAnsi="Georgia" w:cs="Calibri"/>
                <w:sz w:val="18"/>
                <w:szCs w:val="18"/>
              </w:rPr>
              <w:t xml:space="preserve"> - 12</w:t>
            </w:r>
            <w:r w:rsidRPr="00B12C58">
              <w:rPr>
                <w:rFonts w:ascii="Georgia" w:hAnsi="Georgia" w:cs="Calibri"/>
                <w:sz w:val="18"/>
                <w:szCs w:val="18"/>
                <w:vertAlign w:val="superscript"/>
              </w:rPr>
              <w:t>0</w:t>
            </w:r>
            <w:r w:rsidRPr="00B12C58">
              <w:rPr>
                <w:rFonts w:ascii="Georgia" w:hAnsi="Georgia" w:cs="Calibri"/>
                <w:sz w:val="18"/>
                <w:szCs w:val="18"/>
              </w:rPr>
              <w:t xml:space="preserve"> (± 2</w:t>
            </w:r>
            <w:r w:rsidRPr="00B12C58">
              <w:rPr>
                <w:rFonts w:ascii="Georgia" w:hAnsi="Georgia" w:cs="Calibri"/>
                <w:sz w:val="18"/>
                <w:szCs w:val="18"/>
                <w:vertAlign w:val="superscript"/>
              </w:rPr>
              <w:t>0</w:t>
            </w:r>
            <w:r w:rsidRPr="00B12C58">
              <w:rPr>
                <w:rFonts w:ascii="Georgia" w:hAnsi="Georgia" w:cs="Calibri"/>
                <w:sz w:val="18"/>
                <w:szCs w:val="18"/>
              </w:rPr>
              <w:t>) – regulacja płynna</w:t>
            </w:r>
          </w:p>
        </w:tc>
        <w:tc>
          <w:tcPr>
            <w:tcW w:w="2660" w:type="dxa"/>
            <w:tcBorders>
              <w:top w:val="single" w:sz="1" w:space="0" w:color="000000"/>
              <w:left w:val="single" w:sz="1" w:space="0" w:color="000000"/>
              <w:bottom w:val="single" w:sz="1" w:space="0" w:color="000000"/>
              <w:right w:val="single" w:sz="1" w:space="0" w:color="000000"/>
            </w:tcBorders>
            <w:vAlign w:val="center"/>
          </w:tcPr>
          <w:p w14:paraId="3546601C" w14:textId="77777777" w:rsidR="00622953" w:rsidRPr="00B12C58" w:rsidRDefault="00622953" w:rsidP="00056BCC">
            <w:pPr>
              <w:spacing w:line="240" w:lineRule="auto"/>
              <w:rPr>
                <w:rFonts w:ascii="Georgia" w:hAnsi="Georgia" w:cs="Calibri"/>
                <w:sz w:val="18"/>
                <w:szCs w:val="18"/>
              </w:rPr>
            </w:pPr>
            <w:r w:rsidRPr="00B12C58">
              <w:rPr>
                <w:rFonts w:ascii="Georgia" w:hAnsi="Georgia" w:cs="Calibri"/>
                <w:sz w:val="18"/>
                <w:szCs w:val="18"/>
              </w:rPr>
              <w:t>Dźwignia regulacji przechyłów wzdłużnych dostępna od strony wezgłowia i nóg TAK – 10pkt, NIE – 0 pkt</w:t>
            </w:r>
            <w:r w:rsidRPr="00B12C58">
              <w:rPr>
                <w:rFonts w:ascii="Georgia" w:eastAsia="Calibri" w:hAnsi="Georgia" w:cs="Arial"/>
                <w:sz w:val="18"/>
                <w:szCs w:val="18"/>
                <w:lang w:eastAsia="pl-PL" w:bidi="pl-PL"/>
              </w:rPr>
              <w:t>.</w:t>
            </w:r>
          </w:p>
        </w:tc>
      </w:tr>
      <w:tr w:rsidR="00622953" w:rsidRPr="00B12C58" w14:paraId="6B8E30E8" w14:textId="77777777" w:rsidTr="00056BCC">
        <w:trPr>
          <w:trHeight w:val="274"/>
        </w:trPr>
        <w:tc>
          <w:tcPr>
            <w:tcW w:w="567" w:type="dxa"/>
            <w:tcBorders>
              <w:top w:val="single" w:sz="1" w:space="0" w:color="000000"/>
              <w:left w:val="single" w:sz="1" w:space="0" w:color="000000"/>
              <w:bottom w:val="single" w:sz="1" w:space="0" w:color="000000"/>
            </w:tcBorders>
            <w:vAlign w:val="center"/>
          </w:tcPr>
          <w:p w14:paraId="5F75F44A" w14:textId="667542F7" w:rsidR="00622953" w:rsidRPr="00B12C58" w:rsidRDefault="00782E2C" w:rsidP="00782E2C">
            <w:pPr>
              <w:autoSpaceDE w:val="0"/>
              <w:snapToGrid w:val="0"/>
              <w:spacing w:line="240" w:lineRule="auto"/>
              <w:textAlignment w:val="auto"/>
              <w:rPr>
                <w:rFonts w:ascii="Georgia" w:hAnsi="Georgia" w:cs="Arial"/>
                <w:sz w:val="18"/>
                <w:szCs w:val="18"/>
                <w:lang w:eastAsia="pl-PL" w:bidi="pl-PL"/>
              </w:rPr>
            </w:pPr>
            <w:r>
              <w:rPr>
                <w:rFonts w:ascii="Georgia" w:hAnsi="Georgia" w:cs="Arial"/>
                <w:sz w:val="18"/>
                <w:szCs w:val="18"/>
                <w:lang w:eastAsia="pl-PL" w:bidi="pl-PL"/>
              </w:rPr>
              <w:t>2</w:t>
            </w:r>
          </w:p>
        </w:tc>
        <w:tc>
          <w:tcPr>
            <w:tcW w:w="6979" w:type="dxa"/>
            <w:tcBorders>
              <w:top w:val="single" w:sz="1" w:space="0" w:color="000000"/>
              <w:left w:val="single" w:sz="1" w:space="0" w:color="000000"/>
              <w:bottom w:val="single" w:sz="1" w:space="0" w:color="000000"/>
            </w:tcBorders>
            <w:vAlign w:val="center"/>
          </w:tcPr>
          <w:p w14:paraId="4B299CBD" w14:textId="77777777" w:rsidR="00622953" w:rsidRPr="00B12C58" w:rsidRDefault="00622953" w:rsidP="00056BCC">
            <w:pPr>
              <w:spacing w:line="240" w:lineRule="auto"/>
              <w:rPr>
                <w:rFonts w:ascii="Georgia" w:hAnsi="Georgia" w:cs="Calibri"/>
                <w:sz w:val="18"/>
                <w:szCs w:val="18"/>
              </w:rPr>
            </w:pPr>
            <w:r w:rsidRPr="00B12C58">
              <w:rPr>
                <w:rFonts w:ascii="Georgia" w:hAnsi="Georgia" w:cs="Calibri"/>
                <w:sz w:val="18"/>
                <w:szCs w:val="18"/>
              </w:rPr>
              <w:t xml:space="preserve">Barierki boczne zabezpieczające w ¾ długości leża  składające się z 3 poziomych poprzeczek o wysokości min. 350 mm powyżej leża. </w:t>
            </w:r>
          </w:p>
          <w:p w14:paraId="166EE10B" w14:textId="77777777" w:rsidR="00622953" w:rsidRPr="00B12C58" w:rsidRDefault="00622953" w:rsidP="00056BCC">
            <w:pPr>
              <w:spacing w:line="240" w:lineRule="auto"/>
              <w:rPr>
                <w:rFonts w:ascii="Georgia" w:hAnsi="Georgia" w:cs="Calibri"/>
                <w:sz w:val="18"/>
                <w:szCs w:val="18"/>
              </w:rPr>
            </w:pPr>
            <w:r w:rsidRPr="00B12C58">
              <w:rPr>
                <w:rFonts w:ascii="Georgia" w:hAnsi="Georgia" w:cs="Calibri"/>
                <w:sz w:val="18"/>
                <w:szCs w:val="18"/>
              </w:rPr>
              <w:t xml:space="preserve">Barierki boczne lakierowane z tworzywowymi elementami w tym dolna poprzeczka dodatkowo wyposażona w listę odbojową na całej długości. </w:t>
            </w:r>
          </w:p>
        </w:tc>
        <w:tc>
          <w:tcPr>
            <w:tcW w:w="2660" w:type="dxa"/>
            <w:tcBorders>
              <w:top w:val="single" w:sz="1" w:space="0" w:color="000000"/>
              <w:left w:val="single" w:sz="1" w:space="0" w:color="000000"/>
              <w:bottom w:val="single" w:sz="1" w:space="0" w:color="000000"/>
              <w:right w:val="single" w:sz="1" w:space="0" w:color="000000"/>
            </w:tcBorders>
            <w:vAlign w:val="center"/>
          </w:tcPr>
          <w:p w14:paraId="36BC296E" w14:textId="77777777" w:rsidR="00622953" w:rsidRPr="00B12C58" w:rsidRDefault="00622953" w:rsidP="00056BCC">
            <w:pPr>
              <w:autoSpaceDE w:val="0"/>
              <w:snapToGrid w:val="0"/>
              <w:spacing w:line="240" w:lineRule="auto"/>
              <w:jc w:val="center"/>
              <w:rPr>
                <w:rFonts w:ascii="Georgia" w:eastAsia="Calibri" w:hAnsi="Georgia" w:cs="Arial"/>
                <w:sz w:val="18"/>
                <w:szCs w:val="18"/>
                <w:lang w:eastAsia="pl-PL" w:bidi="pl-PL"/>
              </w:rPr>
            </w:pPr>
            <w:r w:rsidRPr="00B12C58">
              <w:rPr>
                <w:rFonts w:ascii="Georgia" w:hAnsi="Georgia" w:cs="Calibri"/>
                <w:sz w:val="18"/>
                <w:szCs w:val="18"/>
              </w:rPr>
              <w:t>Barierki wyposażone w krążki odbojowe chroniące przed zarysowaniami TAK- 10pkt, brak 0 pkt</w:t>
            </w:r>
          </w:p>
        </w:tc>
      </w:tr>
      <w:tr w:rsidR="00622953" w:rsidRPr="00B12C58" w14:paraId="12D89223" w14:textId="77777777" w:rsidTr="00056BCC">
        <w:trPr>
          <w:trHeight w:val="23"/>
        </w:trPr>
        <w:tc>
          <w:tcPr>
            <w:tcW w:w="567" w:type="dxa"/>
            <w:tcBorders>
              <w:top w:val="single" w:sz="1" w:space="0" w:color="000000"/>
              <w:left w:val="single" w:sz="1" w:space="0" w:color="000000"/>
              <w:bottom w:val="single" w:sz="1" w:space="0" w:color="000000"/>
            </w:tcBorders>
            <w:vAlign w:val="center"/>
          </w:tcPr>
          <w:p w14:paraId="48F72D37" w14:textId="3B96D985" w:rsidR="00622953" w:rsidRPr="00B12C58" w:rsidRDefault="00782E2C" w:rsidP="00782E2C">
            <w:pPr>
              <w:autoSpaceDE w:val="0"/>
              <w:snapToGrid w:val="0"/>
              <w:spacing w:line="240" w:lineRule="auto"/>
              <w:textAlignment w:val="auto"/>
              <w:rPr>
                <w:rFonts w:ascii="Georgia" w:hAnsi="Georgia" w:cs="Arial"/>
                <w:sz w:val="18"/>
                <w:szCs w:val="18"/>
                <w:lang w:eastAsia="pl-PL" w:bidi="pl-PL"/>
              </w:rPr>
            </w:pPr>
            <w:r>
              <w:rPr>
                <w:rFonts w:ascii="Georgia" w:hAnsi="Georgia" w:cs="Arial"/>
                <w:sz w:val="18"/>
                <w:szCs w:val="18"/>
                <w:lang w:eastAsia="pl-PL" w:bidi="pl-PL"/>
              </w:rPr>
              <w:t>3</w:t>
            </w:r>
          </w:p>
        </w:tc>
        <w:tc>
          <w:tcPr>
            <w:tcW w:w="6979" w:type="dxa"/>
            <w:tcBorders>
              <w:top w:val="single" w:sz="1" w:space="0" w:color="000000"/>
              <w:left w:val="single" w:sz="1" w:space="0" w:color="000000"/>
              <w:bottom w:val="single" w:sz="1" w:space="0" w:color="000000"/>
            </w:tcBorders>
            <w:vAlign w:val="center"/>
          </w:tcPr>
          <w:p w14:paraId="4D8E776A" w14:textId="77777777" w:rsidR="00622953" w:rsidRPr="00B12C58" w:rsidRDefault="00622953" w:rsidP="00056BCC">
            <w:pPr>
              <w:snapToGrid w:val="0"/>
              <w:spacing w:line="240" w:lineRule="auto"/>
              <w:rPr>
                <w:rFonts w:ascii="Georgia" w:hAnsi="Georgia" w:cs="Arial"/>
                <w:sz w:val="18"/>
                <w:szCs w:val="18"/>
              </w:rPr>
            </w:pPr>
            <w:r w:rsidRPr="00B12C58">
              <w:rPr>
                <w:rFonts w:ascii="Georgia" w:hAnsi="Georgia" w:cs="Calibri"/>
                <w:sz w:val="18"/>
                <w:szCs w:val="18"/>
              </w:rPr>
              <w:t>Koła min 150mm. Blokada centralna kół.</w:t>
            </w:r>
          </w:p>
        </w:tc>
        <w:tc>
          <w:tcPr>
            <w:tcW w:w="2660" w:type="dxa"/>
            <w:tcBorders>
              <w:top w:val="single" w:sz="1" w:space="0" w:color="000000"/>
              <w:left w:val="single" w:sz="1" w:space="0" w:color="000000"/>
              <w:bottom w:val="single" w:sz="1" w:space="0" w:color="000000"/>
              <w:right w:val="single" w:sz="1" w:space="0" w:color="000000"/>
            </w:tcBorders>
            <w:vAlign w:val="center"/>
          </w:tcPr>
          <w:p w14:paraId="6D87EE94" w14:textId="77777777" w:rsidR="00622953" w:rsidRPr="00B12C58" w:rsidRDefault="00622953" w:rsidP="00056BCC">
            <w:pPr>
              <w:autoSpaceDE w:val="0"/>
              <w:snapToGrid w:val="0"/>
              <w:spacing w:line="240" w:lineRule="auto"/>
              <w:jc w:val="center"/>
              <w:rPr>
                <w:rFonts w:ascii="Georgia" w:eastAsia="Calibri" w:hAnsi="Georgia" w:cs="Arial"/>
                <w:sz w:val="18"/>
                <w:szCs w:val="18"/>
                <w:lang w:eastAsia="pl-PL" w:bidi="pl-PL"/>
              </w:rPr>
            </w:pPr>
            <w:r w:rsidRPr="00B12C58">
              <w:rPr>
                <w:rFonts w:ascii="Georgia" w:hAnsi="Georgia" w:cs="Calibri"/>
                <w:sz w:val="18"/>
                <w:szCs w:val="18"/>
              </w:rPr>
              <w:t>Dźwignia blokady centralnej dostępna przy każdym kole TAK -10pkt, NIE – 0pkt</w:t>
            </w:r>
          </w:p>
        </w:tc>
      </w:tr>
    </w:tbl>
    <w:p w14:paraId="3B8FD07C" w14:textId="77777777" w:rsidR="00622953" w:rsidRPr="00F07701" w:rsidRDefault="00622953" w:rsidP="00622953">
      <w:pPr>
        <w:pStyle w:val="Tekstpodstawowy"/>
        <w:tabs>
          <w:tab w:val="left" w:pos="284"/>
        </w:tabs>
        <w:jc w:val="both"/>
        <w:rPr>
          <w:rFonts w:ascii="Georgia" w:hAnsi="Georgia"/>
          <w:b w:val="0"/>
          <w:bCs w:val="0"/>
          <w:i w:val="0"/>
          <w:iCs w:val="0"/>
          <w:color w:val="auto"/>
          <w:kern w:val="2"/>
          <w:sz w:val="18"/>
          <w:szCs w:val="18"/>
          <w:lang w:val="pl-PL"/>
        </w:rPr>
      </w:pPr>
      <w:r w:rsidRPr="00F07701">
        <w:rPr>
          <w:rFonts w:ascii="Georgia" w:hAnsi="Georgia"/>
          <w:color w:val="auto"/>
          <w:kern w:val="2"/>
          <w:sz w:val="18"/>
          <w:szCs w:val="18"/>
          <w:lang w:val="pl-PL"/>
        </w:rPr>
        <w:t>UWAGA! Brak ocenianego parametru nie dyskwalifikuje oferty –powoduje jedynie brak dodatkowych punktów. Zamawiający uzna, że Wykonawca zaoferował parametry o wartości granicznej dla danej pozycji.</w:t>
      </w:r>
    </w:p>
    <w:p w14:paraId="3B72192F" w14:textId="77777777" w:rsidR="00622953" w:rsidRDefault="00622953" w:rsidP="00B5720F">
      <w:pPr>
        <w:spacing w:line="240" w:lineRule="auto"/>
        <w:rPr>
          <w:rFonts w:ascii="Georgia" w:eastAsia="Georgia" w:hAnsi="Georgia"/>
          <w:b/>
          <w:sz w:val="20"/>
          <w:szCs w:val="20"/>
        </w:rPr>
      </w:pPr>
    </w:p>
    <w:p w14:paraId="0BD5FE46" w14:textId="12112CCE" w:rsidR="00F3262F" w:rsidRPr="00622953" w:rsidRDefault="00B5720F">
      <w:pPr>
        <w:pStyle w:val="Akapitzlist"/>
        <w:numPr>
          <w:ilvl w:val="0"/>
          <w:numId w:val="58"/>
        </w:numPr>
        <w:suppressAutoHyphens w:val="0"/>
        <w:spacing w:line="360" w:lineRule="auto"/>
        <w:ind w:left="0" w:firstLine="0"/>
        <w:jc w:val="both"/>
        <w:textAlignment w:val="auto"/>
        <w:rPr>
          <w:rFonts w:ascii="Georgia" w:hAnsi="Georgia" w:cs="Arial"/>
          <w:sz w:val="20"/>
          <w:szCs w:val="20"/>
        </w:rPr>
      </w:pPr>
      <w:r w:rsidRPr="00CA26FE">
        <w:rPr>
          <w:rFonts w:ascii="Georgia" w:hAnsi="Georgia" w:cs="Arial"/>
          <w:sz w:val="20"/>
          <w:szCs w:val="20"/>
        </w:rPr>
        <w:t>Informuję/</w:t>
      </w:r>
      <w:proofErr w:type="spellStart"/>
      <w:r w:rsidRPr="00CA26FE">
        <w:rPr>
          <w:rFonts w:ascii="Georgia" w:hAnsi="Georgia" w:cs="Arial"/>
          <w:sz w:val="20"/>
          <w:szCs w:val="20"/>
        </w:rPr>
        <w:t>emy</w:t>
      </w:r>
      <w:proofErr w:type="spellEnd"/>
      <w:r w:rsidRPr="00CA26FE">
        <w:rPr>
          <w:rFonts w:ascii="Georgia" w:hAnsi="Georgia" w:cs="Arial"/>
          <w:sz w:val="20"/>
          <w:szCs w:val="20"/>
        </w:rPr>
        <w:t xml:space="preserve">, że Zamawiający posiada następujące aktualne oświadczenia lub dokumenty lub może je uzyskać za pomocą bezpłatnych i ogólnodostępnych baz danych, w szczególności rejestrów publicznych w rozumieniu </w:t>
      </w:r>
      <w:r>
        <w:rPr>
          <w:rFonts w:ascii="Georgia" w:hAnsi="Georgia" w:cs="Georgia"/>
          <w:sz w:val="20"/>
          <w:szCs w:val="20"/>
        </w:rPr>
        <w:t xml:space="preserve">ustawy z dnia 17 lutego 2005r. o informatyzacji </w:t>
      </w:r>
      <w:r>
        <w:rPr>
          <w:rStyle w:val="Uwydatnienie"/>
          <w:rFonts w:ascii="Georgia" w:hAnsi="Georgia" w:cs="Georgia"/>
          <w:i w:val="0"/>
          <w:iCs w:val="0"/>
          <w:sz w:val="20"/>
          <w:szCs w:val="20"/>
        </w:rPr>
        <w:t>działalności podmiotów realizujących zadania publiczne</w:t>
      </w:r>
      <w:r>
        <w:rPr>
          <w:rFonts w:ascii="Georgia" w:hAnsi="Georgia" w:cs="Georgia"/>
          <w:sz w:val="20"/>
          <w:szCs w:val="20"/>
        </w:rPr>
        <w:t xml:space="preserve"> (</w:t>
      </w:r>
      <w:proofErr w:type="spellStart"/>
      <w:r>
        <w:rPr>
          <w:rFonts w:ascii="Georgia" w:hAnsi="Georgia" w:cs="Georgia"/>
          <w:sz w:val="20"/>
          <w:szCs w:val="20"/>
        </w:rPr>
        <w:t>t.j</w:t>
      </w:r>
      <w:proofErr w:type="spellEnd"/>
      <w:r>
        <w:rPr>
          <w:rFonts w:ascii="Georgia" w:hAnsi="Georgia" w:cs="Georgia"/>
          <w:sz w:val="20"/>
          <w:szCs w:val="20"/>
        </w:rPr>
        <w:t xml:space="preserve">. Dz.U. z 2020, </w:t>
      </w:r>
      <w:proofErr w:type="spellStart"/>
      <w:r>
        <w:rPr>
          <w:rFonts w:ascii="Georgia" w:hAnsi="Georgia" w:cs="Georgia"/>
          <w:sz w:val="20"/>
          <w:szCs w:val="20"/>
        </w:rPr>
        <w:t>poz</w:t>
      </w:r>
      <w:proofErr w:type="spellEnd"/>
      <w:r>
        <w:rPr>
          <w:rFonts w:ascii="Georgia" w:hAnsi="Georgia" w:cs="Georgia"/>
          <w:sz w:val="20"/>
          <w:szCs w:val="20"/>
        </w:rPr>
        <w:t xml:space="preserve"> 346 ze zm.)</w:t>
      </w:r>
    </w:p>
    <w:tbl>
      <w:tblPr>
        <w:tblW w:w="4789" w:type="pct"/>
        <w:tblInd w:w="39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623"/>
        <w:gridCol w:w="3472"/>
        <w:gridCol w:w="5673"/>
      </w:tblGrid>
      <w:tr w:rsidR="00B5720F" w:rsidRPr="00396863" w14:paraId="11972E48" w14:textId="77777777" w:rsidTr="00005DA4">
        <w:trPr>
          <w:trHeight w:val="632"/>
          <w:tblHeader/>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668A0835" w14:textId="77777777" w:rsidR="00B5720F" w:rsidRPr="00396863" w:rsidRDefault="00B5720F" w:rsidP="00005DA4">
            <w:pPr>
              <w:spacing w:line="360" w:lineRule="auto"/>
              <w:jc w:val="center"/>
              <w:rPr>
                <w:rFonts w:ascii="Georgia" w:hAnsi="Georgia" w:cs="Arial"/>
                <w:sz w:val="18"/>
                <w:szCs w:val="18"/>
              </w:rPr>
            </w:pPr>
            <w:r w:rsidRPr="00396863">
              <w:rPr>
                <w:rFonts w:ascii="Georgia" w:hAnsi="Georgia" w:cs="Arial"/>
                <w:sz w:val="18"/>
                <w:szCs w:val="18"/>
              </w:rPr>
              <w:t>LP</w:t>
            </w:r>
          </w:p>
        </w:tc>
        <w:tc>
          <w:tcPr>
            <w:tcW w:w="1777" w:type="pct"/>
            <w:tcBorders>
              <w:top w:val="single" w:sz="2" w:space="0" w:color="808080"/>
              <w:left w:val="single" w:sz="2" w:space="0" w:color="808080"/>
              <w:bottom w:val="single" w:sz="2" w:space="0" w:color="808080"/>
              <w:right w:val="single" w:sz="2" w:space="0" w:color="808080"/>
            </w:tcBorders>
            <w:vAlign w:val="center"/>
            <w:hideMark/>
          </w:tcPr>
          <w:p w14:paraId="5869CAB2" w14:textId="77777777" w:rsidR="00B5720F" w:rsidRPr="00396863" w:rsidRDefault="00B5720F" w:rsidP="00005DA4">
            <w:pPr>
              <w:spacing w:line="360" w:lineRule="auto"/>
              <w:jc w:val="center"/>
              <w:rPr>
                <w:rFonts w:ascii="Georgia" w:hAnsi="Georgia" w:cs="Arial"/>
                <w:sz w:val="18"/>
                <w:szCs w:val="18"/>
              </w:rPr>
            </w:pPr>
            <w:r w:rsidRPr="00396863">
              <w:rPr>
                <w:rFonts w:ascii="Georgia" w:hAnsi="Georgia" w:cs="Arial"/>
                <w:sz w:val="18"/>
                <w:szCs w:val="18"/>
              </w:rPr>
              <w:t xml:space="preserve">Nazwa oświadczenia lub dokumentu </w:t>
            </w:r>
          </w:p>
        </w:tc>
        <w:tc>
          <w:tcPr>
            <w:tcW w:w="2904" w:type="pct"/>
            <w:tcBorders>
              <w:top w:val="single" w:sz="2" w:space="0" w:color="808080"/>
              <w:left w:val="single" w:sz="2" w:space="0" w:color="808080"/>
              <w:bottom w:val="single" w:sz="2" w:space="0" w:color="808080"/>
              <w:right w:val="single" w:sz="2" w:space="0" w:color="808080"/>
            </w:tcBorders>
            <w:vAlign w:val="center"/>
            <w:hideMark/>
          </w:tcPr>
          <w:p w14:paraId="6D91E8A7" w14:textId="77777777" w:rsidR="00B5720F" w:rsidRPr="00396863" w:rsidRDefault="00B5720F" w:rsidP="00005DA4">
            <w:pPr>
              <w:spacing w:line="360" w:lineRule="auto"/>
              <w:jc w:val="center"/>
              <w:rPr>
                <w:rFonts w:ascii="Georgia" w:hAnsi="Georgia" w:cs="Arial"/>
                <w:sz w:val="18"/>
                <w:szCs w:val="18"/>
              </w:rPr>
            </w:pPr>
            <w:r w:rsidRPr="00396863">
              <w:rPr>
                <w:rFonts w:ascii="Georgia" w:hAnsi="Georgia" w:cs="Arial"/>
                <w:sz w:val="18"/>
                <w:szCs w:val="18"/>
              </w:rPr>
              <w:t>Postępowanie, do którego zostało złożone oświadczenie lub dokument lub adres bezpłatnych i ogólnodostępnych baz danych</w:t>
            </w:r>
          </w:p>
        </w:tc>
      </w:tr>
      <w:tr w:rsidR="00B5720F" w:rsidRPr="00396863" w14:paraId="4DAF35FC" w14:textId="77777777" w:rsidTr="00005DA4">
        <w:trPr>
          <w:trHeight w:val="397"/>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6FD72AF0" w14:textId="77777777" w:rsidR="00B5720F" w:rsidRPr="00396863" w:rsidRDefault="00B5720F" w:rsidP="00005DA4">
            <w:pPr>
              <w:spacing w:line="360" w:lineRule="auto"/>
              <w:jc w:val="center"/>
              <w:rPr>
                <w:rFonts w:ascii="Georgia" w:hAnsi="Georgia" w:cs="Arial"/>
                <w:sz w:val="18"/>
                <w:szCs w:val="18"/>
              </w:rPr>
            </w:pPr>
            <w:r w:rsidRPr="00396863">
              <w:rPr>
                <w:rFonts w:ascii="Georgia" w:hAnsi="Georgia" w:cs="Arial"/>
                <w:sz w:val="18"/>
                <w:szCs w:val="18"/>
              </w:rPr>
              <w:t>1</w:t>
            </w:r>
          </w:p>
        </w:tc>
        <w:tc>
          <w:tcPr>
            <w:tcW w:w="1777" w:type="pct"/>
            <w:tcBorders>
              <w:top w:val="single" w:sz="2" w:space="0" w:color="808080"/>
              <w:left w:val="single" w:sz="2" w:space="0" w:color="808080"/>
              <w:bottom w:val="single" w:sz="2" w:space="0" w:color="808080"/>
              <w:right w:val="single" w:sz="2" w:space="0" w:color="808080"/>
            </w:tcBorders>
            <w:vAlign w:val="center"/>
          </w:tcPr>
          <w:p w14:paraId="2C972E87" w14:textId="77777777" w:rsidR="00B5720F" w:rsidRPr="00396863" w:rsidRDefault="00B5720F" w:rsidP="00005DA4">
            <w:pPr>
              <w:spacing w:line="360" w:lineRule="auto"/>
              <w:jc w:val="both"/>
              <w:rPr>
                <w:rFonts w:ascii="Georgia" w:hAnsi="Georgia" w:cs="Arial"/>
                <w:sz w:val="18"/>
                <w:szCs w:val="18"/>
              </w:rPr>
            </w:pPr>
          </w:p>
        </w:tc>
        <w:tc>
          <w:tcPr>
            <w:tcW w:w="2904" w:type="pct"/>
            <w:tcBorders>
              <w:top w:val="single" w:sz="2" w:space="0" w:color="808080"/>
              <w:left w:val="single" w:sz="2" w:space="0" w:color="808080"/>
              <w:bottom w:val="single" w:sz="2" w:space="0" w:color="808080"/>
              <w:right w:val="single" w:sz="2" w:space="0" w:color="808080"/>
            </w:tcBorders>
            <w:vAlign w:val="center"/>
          </w:tcPr>
          <w:p w14:paraId="3EE0B5E7" w14:textId="77777777" w:rsidR="00B5720F" w:rsidRPr="00396863" w:rsidRDefault="00B5720F" w:rsidP="00005DA4">
            <w:pPr>
              <w:spacing w:line="360" w:lineRule="auto"/>
              <w:jc w:val="both"/>
              <w:rPr>
                <w:rFonts w:ascii="Georgia" w:hAnsi="Georgia" w:cs="Arial"/>
                <w:sz w:val="18"/>
                <w:szCs w:val="18"/>
              </w:rPr>
            </w:pPr>
          </w:p>
        </w:tc>
      </w:tr>
      <w:tr w:rsidR="00B5720F" w:rsidRPr="00396863" w14:paraId="4038926E" w14:textId="77777777" w:rsidTr="00005DA4">
        <w:trPr>
          <w:trHeight w:val="397"/>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55B6E0EF" w14:textId="77777777" w:rsidR="00B5720F" w:rsidRPr="00396863" w:rsidRDefault="00B5720F" w:rsidP="00005DA4">
            <w:pPr>
              <w:spacing w:line="360" w:lineRule="auto"/>
              <w:jc w:val="center"/>
              <w:rPr>
                <w:rFonts w:ascii="Georgia" w:hAnsi="Georgia" w:cs="Arial"/>
                <w:sz w:val="18"/>
                <w:szCs w:val="18"/>
              </w:rPr>
            </w:pPr>
            <w:r w:rsidRPr="00396863">
              <w:rPr>
                <w:rFonts w:ascii="Georgia" w:hAnsi="Georgia" w:cs="Arial"/>
                <w:sz w:val="18"/>
                <w:szCs w:val="18"/>
              </w:rPr>
              <w:t>2</w:t>
            </w:r>
          </w:p>
        </w:tc>
        <w:tc>
          <w:tcPr>
            <w:tcW w:w="1777" w:type="pct"/>
            <w:tcBorders>
              <w:top w:val="single" w:sz="2" w:space="0" w:color="808080"/>
              <w:left w:val="single" w:sz="2" w:space="0" w:color="808080"/>
              <w:bottom w:val="single" w:sz="2" w:space="0" w:color="808080"/>
              <w:right w:val="single" w:sz="2" w:space="0" w:color="808080"/>
            </w:tcBorders>
            <w:vAlign w:val="center"/>
          </w:tcPr>
          <w:p w14:paraId="63E0093D" w14:textId="77777777" w:rsidR="00B5720F" w:rsidRPr="00396863" w:rsidRDefault="00B5720F" w:rsidP="00005DA4">
            <w:pPr>
              <w:spacing w:line="360" w:lineRule="auto"/>
              <w:jc w:val="both"/>
              <w:rPr>
                <w:rFonts w:ascii="Georgia" w:hAnsi="Georgia" w:cs="Arial"/>
                <w:sz w:val="18"/>
                <w:szCs w:val="18"/>
              </w:rPr>
            </w:pPr>
          </w:p>
        </w:tc>
        <w:tc>
          <w:tcPr>
            <w:tcW w:w="2904" w:type="pct"/>
            <w:tcBorders>
              <w:top w:val="single" w:sz="2" w:space="0" w:color="808080"/>
              <w:left w:val="single" w:sz="2" w:space="0" w:color="808080"/>
              <w:bottom w:val="single" w:sz="2" w:space="0" w:color="808080"/>
              <w:right w:val="single" w:sz="2" w:space="0" w:color="808080"/>
            </w:tcBorders>
            <w:vAlign w:val="center"/>
          </w:tcPr>
          <w:p w14:paraId="24CF4FE4" w14:textId="77777777" w:rsidR="00B5720F" w:rsidRPr="00396863" w:rsidRDefault="00B5720F" w:rsidP="00005DA4">
            <w:pPr>
              <w:spacing w:line="360" w:lineRule="auto"/>
              <w:jc w:val="both"/>
              <w:rPr>
                <w:rFonts w:ascii="Georgia" w:hAnsi="Georgia" w:cs="Arial"/>
                <w:sz w:val="18"/>
                <w:szCs w:val="18"/>
              </w:rPr>
            </w:pPr>
          </w:p>
        </w:tc>
      </w:tr>
    </w:tbl>
    <w:p w14:paraId="55564D11" w14:textId="77777777" w:rsidR="00B5720F" w:rsidRDefault="00B5720F" w:rsidP="00B5720F">
      <w:pPr>
        <w:tabs>
          <w:tab w:val="left" w:pos="360"/>
        </w:tabs>
        <w:overflowPunct w:val="0"/>
        <w:autoSpaceDE w:val="0"/>
        <w:spacing w:line="360" w:lineRule="auto"/>
        <w:jc w:val="both"/>
        <w:rPr>
          <w:rFonts w:ascii="Georgia" w:hAnsi="Georgia" w:cs="Georgia"/>
          <w:sz w:val="16"/>
          <w:szCs w:val="16"/>
        </w:rPr>
      </w:pPr>
    </w:p>
    <w:p w14:paraId="6AD76D79" w14:textId="77777777" w:rsidR="00B5720F" w:rsidRDefault="00B5720F" w:rsidP="00B5720F">
      <w:pPr>
        <w:tabs>
          <w:tab w:val="left" w:pos="600"/>
        </w:tabs>
        <w:suppressAutoHyphens w:val="0"/>
        <w:spacing w:line="356" w:lineRule="auto"/>
        <w:jc w:val="both"/>
        <w:textAlignment w:val="auto"/>
        <w:rPr>
          <w:rFonts w:ascii="Georgia" w:eastAsia="Georgia" w:hAnsi="Georgia"/>
          <w:sz w:val="20"/>
          <w:szCs w:val="20"/>
        </w:rPr>
      </w:pPr>
    </w:p>
    <w:p w14:paraId="658FB52A" w14:textId="77777777" w:rsidR="00B5720F" w:rsidRPr="00E60300" w:rsidRDefault="00B5720F" w:rsidP="00B5720F">
      <w:pPr>
        <w:autoSpaceDE w:val="0"/>
        <w:jc w:val="both"/>
        <w:rPr>
          <w:rFonts w:ascii="Georgia" w:hAnsi="Georgia"/>
          <w:i/>
          <w:sz w:val="18"/>
          <w:szCs w:val="18"/>
        </w:rPr>
      </w:pPr>
    </w:p>
    <w:p w14:paraId="5525EFFD" w14:textId="77777777" w:rsidR="00B5720F" w:rsidRPr="00E60300" w:rsidRDefault="00B5720F" w:rsidP="00B5720F">
      <w:pPr>
        <w:pStyle w:val="WW-Tekstpodstawowy2"/>
        <w:tabs>
          <w:tab w:val="left" w:pos="283"/>
        </w:tabs>
        <w:suppressAutoHyphens w:val="0"/>
        <w:spacing w:before="0" w:after="0" w:line="100" w:lineRule="atLeast"/>
        <w:jc w:val="both"/>
        <w:textAlignment w:val="auto"/>
        <w:rPr>
          <w:rFonts w:ascii="Georgia" w:hAnsi="Georgia" w:cs="Georgia"/>
          <w:b w:val="0"/>
          <w:bCs w:val="0"/>
          <w:sz w:val="20"/>
          <w:szCs w:val="20"/>
          <w:lang w:val="pl-PL"/>
        </w:rPr>
      </w:pPr>
      <w:r w:rsidRPr="00E60300">
        <w:rPr>
          <w:rFonts w:ascii="Georgia" w:hAnsi="Georgia" w:cs="Georgia"/>
          <w:b w:val="0"/>
          <w:bCs w:val="0"/>
          <w:sz w:val="20"/>
          <w:szCs w:val="20"/>
          <w:lang w:val="pl-PL"/>
        </w:rPr>
        <w:t>................................................. ,</w:t>
      </w:r>
    </w:p>
    <w:p w14:paraId="2B748DAF" w14:textId="77777777" w:rsidR="00B5720F" w:rsidRPr="00E60300" w:rsidRDefault="00B5720F" w:rsidP="00B5720F">
      <w:pPr>
        <w:spacing w:line="240" w:lineRule="auto"/>
        <w:textAlignment w:val="auto"/>
        <w:rPr>
          <w:rFonts w:ascii="Georgia" w:hAnsi="Georgia" w:cs="Georgia"/>
          <w:i/>
          <w:iCs/>
          <w:color w:val="000000"/>
          <w:sz w:val="20"/>
          <w:szCs w:val="20"/>
        </w:rPr>
      </w:pPr>
      <w:r w:rsidRPr="00E60300">
        <w:rPr>
          <w:rFonts w:ascii="Georgia" w:hAnsi="Georgia" w:cs="Georgia"/>
          <w:i/>
          <w:iCs/>
          <w:color w:val="000000"/>
          <w:sz w:val="20"/>
          <w:szCs w:val="20"/>
        </w:rPr>
        <w:t xml:space="preserve">        (miejscowość, data)</w:t>
      </w:r>
    </w:p>
    <w:p w14:paraId="316C4512" w14:textId="77777777" w:rsidR="00B5720F" w:rsidRPr="00E60300" w:rsidRDefault="00B5720F" w:rsidP="00B5720F">
      <w:pPr>
        <w:ind w:left="4962"/>
        <w:rPr>
          <w:rFonts w:ascii="Georgia" w:hAnsi="Georgia" w:cs="Georgia"/>
          <w:i/>
          <w:iCs/>
          <w:color w:val="000000"/>
          <w:sz w:val="20"/>
          <w:szCs w:val="20"/>
        </w:rPr>
      </w:pPr>
      <w:r w:rsidRPr="00E60300">
        <w:rPr>
          <w:rFonts w:ascii="Georgia" w:hAnsi="Georgia" w:cs="Georgia"/>
          <w:i/>
          <w:iCs/>
          <w:color w:val="000000"/>
          <w:sz w:val="20"/>
          <w:szCs w:val="20"/>
        </w:rPr>
        <w:t>…………………………………………………………………………</w:t>
      </w:r>
    </w:p>
    <w:p w14:paraId="21A29CDB" w14:textId="77777777" w:rsidR="00B5720F" w:rsidRPr="00E60300" w:rsidRDefault="00B5720F" w:rsidP="00B5720F">
      <w:pPr>
        <w:pStyle w:val="Tekstpodstawowywcity21"/>
        <w:ind w:left="5040"/>
        <w:rPr>
          <w:sz w:val="20"/>
          <w:szCs w:val="20"/>
          <w:lang w:val="pl-PL"/>
        </w:rPr>
      </w:pPr>
      <w:r w:rsidRPr="00E60300">
        <w:rPr>
          <w:sz w:val="20"/>
          <w:szCs w:val="20"/>
          <w:lang w:val="pl-PL"/>
        </w:rPr>
        <w:t>data i podpis(y) osób(y) upoważnionej(</w:t>
      </w:r>
      <w:proofErr w:type="spellStart"/>
      <w:r w:rsidRPr="00E60300">
        <w:rPr>
          <w:sz w:val="20"/>
          <w:szCs w:val="20"/>
          <w:lang w:val="pl-PL"/>
        </w:rPr>
        <w:t>ych</w:t>
      </w:r>
      <w:proofErr w:type="spellEnd"/>
      <w:r w:rsidRPr="00E60300">
        <w:rPr>
          <w:sz w:val="20"/>
          <w:szCs w:val="20"/>
          <w:lang w:val="pl-PL"/>
        </w:rPr>
        <w:t>) do reprezentowania Wykonawcy</w:t>
      </w:r>
    </w:p>
    <w:p w14:paraId="766844D0" w14:textId="77777777" w:rsidR="00B5720F" w:rsidRDefault="00B5720F" w:rsidP="00B5720F">
      <w:pPr>
        <w:autoSpaceDE w:val="0"/>
        <w:jc w:val="both"/>
        <w:rPr>
          <w:rFonts w:ascii="Georgia" w:hAnsi="Georgia"/>
          <w:i/>
          <w:sz w:val="18"/>
          <w:szCs w:val="18"/>
        </w:rPr>
      </w:pPr>
    </w:p>
    <w:p w14:paraId="1924D5CD" w14:textId="77777777" w:rsidR="00B5720F" w:rsidRDefault="00B5720F" w:rsidP="00B5720F">
      <w:pPr>
        <w:autoSpaceDE w:val="0"/>
        <w:jc w:val="both"/>
        <w:rPr>
          <w:rFonts w:ascii="Georgia" w:hAnsi="Georgia"/>
          <w:i/>
          <w:sz w:val="18"/>
          <w:szCs w:val="18"/>
        </w:rPr>
      </w:pPr>
    </w:p>
    <w:p w14:paraId="352AE53A" w14:textId="77777777" w:rsidR="00B5720F" w:rsidRDefault="00B5720F" w:rsidP="00B5720F">
      <w:pPr>
        <w:autoSpaceDE w:val="0"/>
        <w:jc w:val="both"/>
        <w:rPr>
          <w:rFonts w:ascii="Georgia" w:hAnsi="Georgia"/>
          <w:i/>
          <w:sz w:val="18"/>
          <w:szCs w:val="18"/>
        </w:rPr>
      </w:pPr>
    </w:p>
    <w:p w14:paraId="49A8AE0C" w14:textId="77777777" w:rsidR="00B5720F" w:rsidRDefault="00B5720F" w:rsidP="00B5720F">
      <w:pPr>
        <w:autoSpaceDE w:val="0"/>
        <w:jc w:val="both"/>
        <w:rPr>
          <w:rFonts w:ascii="Georgia" w:hAnsi="Georgia"/>
          <w:i/>
          <w:sz w:val="18"/>
          <w:szCs w:val="18"/>
        </w:rPr>
      </w:pPr>
    </w:p>
    <w:p w14:paraId="6729E33D" w14:textId="77777777" w:rsidR="00B5720F" w:rsidRDefault="00B5720F" w:rsidP="00B5720F">
      <w:pPr>
        <w:autoSpaceDE w:val="0"/>
        <w:jc w:val="both"/>
        <w:rPr>
          <w:rFonts w:ascii="Georgia" w:hAnsi="Georgia"/>
          <w:i/>
          <w:sz w:val="18"/>
          <w:szCs w:val="18"/>
        </w:rPr>
      </w:pPr>
    </w:p>
    <w:p w14:paraId="4CFF960B" w14:textId="77777777" w:rsidR="00B5720F" w:rsidRDefault="00B5720F" w:rsidP="00B5720F">
      <w:pPr>
        <w:autoSpaceDE w:val="0"/>
        <w:jc w:val="both"/>
        <w:rPr>
          <w:rFonts w:ascii="Georgia" w:hAnsi="Georgia"/>
          <w:i/>
          <w:sz w:val="18"/>
          <w:szCs w:val="18"/>
        </w:rPr>
      </w:pPr>
    </w:p>
    <w:p w14:paraId="042BF9A5" w14:textId="77777777" w:rsidR="00B5720F" w:rsidRPr="00E60300" w:rsidRDefault="00B5720F" w:rsidP="00B5720F">
      <w:pPr>
        <w:autoSpaceDE w:val="0"/>
        <w:jc w:val="both"/>
        <w:rPr>
          <w:rFonts w:ascii="Georgia" w:hAnsi="Georgia"/>
          <w:i/>
          <w:sz w:val="18"/>
          <w:szCs w:val="18"/>
        </w:rPr>
      </w:pPr>
    </w:p>
    <w:p w14:paraId="2614D3A8" w14:textId="556982BE" w:rsidR="00B5720F" w:rsidRPr="00E60300" w:rsidRDefault="00B5720F" w:rsidP="00B5720F">
      <w:pPr>
        <w:tabs>
          <w:tab w:val="left" w:pos="360"/>
        </w:tabs>
        <w:autoSpaceDE w:val="0"/>
        <w:spacing w:line="240" w:lineRule="auto"/>
        <w:jc w:val="both"/>
        <w:rPr>
          <w:rFonts w:ascii="Georgia" w:hAnsi="Georgia"/>
          <w:i/>
          <w:color w:val="000000"/>
          <w:sz w:val="16"/>
        </w:rPr>
      </w:pPr>
      <w:r w:rsidRPr="00E60300">
        <w:rPr>
          <w:rFonts w:ascii="Georgia" w:hAnsi="Georgia"/>
          <w:i/>
          <w:color w:val="000000"/>
          <w:sz w:val="16"/>
        </w:rPr>
        <w:t>*niepotrzebne skreślić</w:t>
      </w:r>
      <w:r w:rsidR="00622953">
        <w:rPr>
          <w:rFonts w:ascii="Georgia" w:hAnsi="Georgia"/>
          <w:i/>
          <w:color w:val="000000"/>
          <w:sz w:val="16"/>
        </w:rPr>
        <w:t>/usunąć</w:t>
      </w:r>
    </w:p>
    <w:p w14:paraId="0808AE06" w14:textId="77777777" w:rsidR="00B5720F" w:rsidRPr="00E60300" w:rsidRDefault="00B5720F" w:rsidP="00B5720F">
      <w:pPr>
        <w:tabs>
          <w:tab w:val="left" w:pos="360"/>
        </w:tabs>
        <w:overflowPunct w:val="0"/>
        <w:autoSpaceDE w:val="0"/>
        <w:spacing w:line="240" w:lineRule="auto"/>
        <w:jc w:val="both"/>
        <w:rPr>
          <w:rFonts w:ascii="Georgia" w:hAnsi="Georgia"/>
          <w:i/>
          <w:iCs/>
          <w:sz w:val="16"/>
          <w:szCs w:val="20"/>
        </w:rPr>
      </w:pPr>
      <w:r w:rsidRPr="00E60300">
        <w:rPr>
          <w:rFonts w:ascii="Georgia" w:hAnsi="Georgia"/>
          <w:sz w:val="16"/>
          <w:szCs w:val="20"/>
        </w:rPr>
        <w:t xml:space="preserve">** </w:t>
      </w:r>
      <w:r w:rsidRPr="00E60300">
        <w:rPr>
          <w:rFonts w:ascii="Georgia" w:hAnsi="Georgia"/>
          <w:i/>
          <w:iCs/>
          <w:sz w:val="16"/>
          <w:szCs w:val="20"/>
        </w:rPr>
        <w:t>dotyczy</w:t>
      </w:r>
      <w:r w:rsidRPr="00E60300">
        <w:rPr>
          <w:rFonts w:ascii="Georgia" w:hAnsi="Georgia"/>
          <w:sz w:val="16"/>
          <w:szCs w:val="20"/>
        </w:rPr>
        <w:t xml:space="preserve"> </w:t>
      </w:r>
      <w:r w:rsidRPr="00E60300">
        <w:rPr>
          <w:rFonts w:ascii="Georgia" w:hAnsi="Georgia"/>
          <w:i/>
          <w:iCs/>
          <w:sz w:val="16"/>
          <w:szCs w:val="20"/>
        </w:rPr>
        <w:t>Wykonawców, których oferty będą generować obowiązek doliczania wartości podatku VAT do wartości netto oferty, tj. w przypadku:</w:t>
      </w:r>
    </w:p>
    <w:p w14:paraId="5008D56D" w14:textId="77777777" w:rsidR="00B5720F" w:rsidRPr="00E60300" w:rsidRDefault="00B5720F">
      <w:pPr>
        <w:numPr>
          <w:ilvl w:val="0"/>
          <w:numId w:val="55"/>
        </w:numPr>
        <w:overflowPunct w:val="0"/>
        <w:autoSpaceDE w:val="0"/>
        <w:spacing w:line="240" w:lineRule="auto"/>
        <w:ind w:left="180"/>
        <w:jc w:val="both"/>
        <w:rPr>
          <w:rFonts w:ascii="Georgia" w:hAnsi="Georgia"/>
          <w:i/>
          <w:iCs/>
          <w:sz w:val="16"/>
          <w:szCs w:val="20"/>
        </w:rPr>
      </w:pPr>
      <w:r w:rsidRPr="00E60300">
        <w:rPr>
          <w:rFonts w:ascii="Georgia" w:hAnsi="Georgia"/>
          <w:i/>
          <w:iCs/>
          <w:sz w:val="16"/>
          <w:szCs w:val="20"/>
        </w:rPr>
        <w:t>wewnątrzwspólnotowego nabycia towarów</w:t>
      </w:r>
    </w:p>
    <w:p w14:paraId="7DF087BE" w14:textId="77777777" w:rsidR="00B5720F" w:rsidRDefault="00B5720F">
      <w:pPr>
        <w:numPr>
          <w:ilvl w:val="0"/>
          <w:numId w:val="55"/>
        </w:numPr>
        <w:overflowPunct w:val="0"/>
        <w:autoSpaceDE w:val="0"/>
        <w:spacing w:line="240" w:lineRule="auto"/>
        <w:ind w:left="180"/>
        <w:jc w:val="both"/>
        <w:rPr>
          <w:rFonts w:ascii="Georgia" w:hAnsi="Georgia"/>
          <w:i/>
          <w:iCs/>
          <w:sz w:val="16"/>
          <w:szCs w:val="20"/>
        </w:rPr>
      </w:pPr>
      <w:r w:rsidRPr="00E60300">
        <w:rPr>
          <w:rFonts w:ascii="Georgia" w:hAnsi="Georgia"/>
          <w:i/>
          <w:iCs/>
          <w:sz w:val="16"/>
          <w:szCs w:val="20"/>
        </w:rPr>
        <w:t>mechanizmu odwróconego obciążenia, o którym mowa w art. 17 ust. 1 pkt 7 ustawy o podatku od towarów i usług,</w:t>
      </w:r>
      <w:r>
        <w:rPr>
          <w:rFonts w:ascii="Georgia" w:hAnsi="Georgia"/>
          <w:i/>
          <w:iCs/>
          <w:sz w:val="16"/>
          <w:szCs w:val="20"/>
        </w:rPr>
        <w:t xml:space="preserve"> </w:t>
      </w:r>
    </w:p>
    <w:p w14:paraId="0F94795D" w14:textId="77777777" w:rsidR="00B5720F" w:rsidRDefault="00B5720F">
      <w:pPr>
        <w:numPr>
          <w:ilvl w:val="0"/>
          <w:numId w:val="55"/>
        </w:numPr>
        <w:overflowPunct w:val="0"/>
        <w:autoSpaceDE w:val="0"/>
        <w:spacing w:line="240" w:lineRule="auto"/>
        <w:ind w:left="180"/>
        <w:jc w:val="both"/>
        <w:rPr>
          <w:rFonts w:ascii="Georgia" w:hAnsi="Georgia"/>
          <w:i/>
          <w:iCs/>
          <w:sz w:val="16"/>
          <w:szCs w:val="20"/>
        </w:rPr>
      </w:pPr>
      <w:r w:rsidRPr="00F46411">
        <w:rPr>
          <w:rFonts w:ascii="Georgia" w:hAnsi="Georgia"/>
          <w:i/>
          <w:iCs/>
          <w:sz w:val="16"/>
          <w:szCs w:val="20"/>
        </w:rPr>
        <w:t>importu usług lub importu towarów, z którymi wiąże się obowiązek doliczenia przez zamawiającego przy porównywaniu cen ofertowych podatku VAT</w:t>
      </w:r>
    </w:p>
    <w:p w14:paraId="4E00A9A5" w14:textId="77777777" w:rsidR="00B5720F" w:rsidRPr="00F46411" w:rsidRDefault="00B5720F" w:rsidP="00B5720F">
      <w:pPr>
        <w:overflowPunct w:val="0"/>
        <w:autoSpaceDE w:val="0"/>
        <w:spacing w:line="240" w:lineRule="auto"/>
        <w:jc w:val="both"/>
        <w:rPr>
          <w:rFonts w:ascii="Georgia" w:hAnsi="Georgia"/>
          <w:i/>
          <w:iCs/>
          <w:sz w:val="16"/>
          <w:szCs w:val="20"/>
        </w:rPr>
        <w:sectPr w:rsidR="00B5720F" w:rsidRPr="00F46411" w:rsidSect="00C97DCA">
          <w:pgSz w:w="11906" w:h="16838" w:code="9"/>
          <w:pgMar w:top="1797" w:right="851" w:bottom="567" w:left="851" w:header="284" w:footer="260" w:gutter="0"/>
          <w:cols w:space="708"/>
          <w:docGrid w:linePitch="326"/>
        </w:sectPr>
      </w:pPr>
    </w:p>
    <w:p w14:paraId="16A71F36" w14:textId="1E93D1E4" w:rsidR="001D6788" w:rsidRPr="00AC0A23" w:rsidRDefault="00DB558E" w:rsidP="00795E00">
      <w:pPr>
        <w:pStyle w:val="Nagwek1"/>
        <w:jc w:val="right"/>
        <w:rPr>
          <w:rFonts w:ascii="Georgia" w:hAnsi="Georgia"/>
          <w:b/>
          <w:bCs w:val="0"/>
          <w:i/>
          <w:iCs/>
          <w:sz w:val="20"/>
          <w:szCs w:val="20"/>
        </w:rPr>
      </w:pPr>
      <w:bookmarkStart w:id="95" w:name="_Toc110505314"/>
      <w:r w:rsidRPr="00795E00">
        <w:rPr>
          <w:rFonts w:ascii="Georgia" w:hAnsi="Georgia"/>
          <w:b/>
          <w:bCs w:val="0"/>
          <w:i/>
          <w:iCs/>
          <w:sz w:val="20"/>
          <w:szCs w:val="20"/>
        </w:rPr>
        <w:t>Z</w:t>
      </w:r>
      <w:r w:rsidRPr="00AC0A23">
        <w:rPr>
          <w:rFonts w:ascii="Georgia" w:hAnsi="Georgia"/>
          <w:b/>
          <w:bCs w:val="0"/>
          <w:i/>
          <w:iCs/>
          <w:sz w:val="20"/>
          <w:szCs w:val="20"/>
        </w:rPr>
        <w:t xml:space="preserve">ałącznik nr </w:t>
      </w:r>
      <w:r w:rsidR="00710E3A">
        <w:rPr>
          <w:rFonts w:ascii="Georgia" w:hAnsi="Georgia"/>
          <w:b/>
          <w:bCs w:val="0"/>
          <w:i/>
          <w:iCs/>
          <w:sz w:val="20"/>
          <w:szCs w:val="20"/>
        </w:rPr>
        <w:t>8</w:t>
      </w:r>
      <w:r w:rsidRPr="00AC0A23">
        <w:rPr>
          <w:rFonts w:ascii="Georgia" w:hAnsi="Georgia"/>
          <w:b/>
          <w:bCs w:val="0"/>
          <w:i/>
          <w:iCs/>
          <w:sz w:val="20"/>
          <w:szCs w:val="20"/>
        </w:rPr>
        <w:t xml:space="preserve"> do SWZ</w:t>
      </w:r>
      <w:bookmarkEnd w:id="78"/>
      <w:bookmarkEnd w:id="79"/>
      <w:bookmarkEnd w:id="80"/>
      <w:bookmarkEnd w:id="81"/>
      <w:bookmarkEnd w:id="95"/>
    </w:p>
    <w:p w14:paraId="20375B42" w14:textId="77777777" w:rsidR="00827B2F" w:rsidRDefault="00827B2F" w:rsidP="003C48F5">
      <w:pPr>
        <w:pStyle w:val="Nagwek8"/>
        <w:spacing w:before="0" w:after="0" w:line="360" w:lineRule="auto"/>
        <w:ind w:left="0" w:firstLine="0"/>
        <w:jc w:val="center"/>
        <w:rPr>
          <w:rFonts w:ascii="Georgia" w:hAnsi="Georgia" w:cs="Georgia"/>
          <w:b/>
          <w:bCs w:val="0"/>
        </w:rPr>
      </w:pPr>
      <w:bookmarkStart w:id="96" w:name="_Toc96079931"/>
      <w:bookmarkStart w:id="97" w:name="_Toc96673399"/>
      <w:bookmarkStart w:id="98" w:name="_Toc106875425"/>
      <w:bookmarkStart w:id="99" w:name="_Toc93314453"/>
    </w:p>
    <w:p w14:paraId="569F5572" w14:textId="06B4B4D8" w:rsidR="003C48F5" w:rsidRDefault="003C48F5" w:rsidP="003C48F5">
      <w:pPr>
        <w:pStyle w:val="Nagwek8"/>
        <w:spacing w:before="0" w:after="0" w:line="360" w:lineRule="auto"/>
        <w:ind w:left="0" w:firstLine="0"/>
        <w:jc w:val="center"/>
        <w:rPr>
          <w:rFonts w:ascii="Georgia" w:hAnsi="Georgia" w:cs="Georgia"/>
          <w:b/>
          <w:bCs w:val="0"/>
        </w:rPr>
      </w:pPr>
      <w:bookmarkStart w:id="100" w:name="_Toc108605937"/>
      <w:bookmarkStart w:id="101" w:name="_Toc108606024"/>
      <w:bookmarkStart w:id="102" w:name="_Toc110505315"/>
      <w:r>
        <w:rPr>
          <w:rFonts w:ascii="Georgia" w:hAnsi="Georgia" w:cs="Georgia"/>
          <w:b/>
          <w:bCs w:val="0"/>
        </w:rPr>
        <w:t>Projekt umowy</w:t>
      </w:r>
      <w:bookmarkEnd w:id="96"/>
      <w:bookmarkEnd w:id="97"/>
      <w:bookmarkEnd w:id="98"/>
      <w:bookmarkEnd w:id="100"/>
      <w:bookmarkEnd w:id="101"/>
      <w:bookmarkEnd w:id="102"/>
      <w:r>
        <w:rPr>
          <w:rFonts w:ascii="Georgia" w:hAnsi="Georgia" w:cs="Georgia"/>
          <w:b/>
          <w:bCs w:val="0"/>
        </w:rPr>
        <w:t xml:space="preserve"> </w:t>
      </w:r>
      <w:bookmarkEnd w:id="99"/>
    </w:p>
    <w:p w14:paraId="5D8A68FB" w14:textId="77777777" w:rsidR="00827B2F" w:rsidRPr="00827B2F" w:rsidRDefault="00827B2F" w:rsidP="00827B2F"/>
    <w:p w14:paraId="7B0F5B00" w14:textId="19AE8134" w:rsidR="001D6788" w:rsidRDefault="001D6788" w:rsidP="001D6788">
      <w:pPr>
        <w:spacing w:line="360" w:lineRule="auto"/>
        <w:jc w:val="both"/>
        <w:rPr>
          <w:rFonts w:ascii="Georgia" w:hAnsi="Georgia" w:cs="Georgia"/>
          <w:sz w:val="20"/>
          <w:szCs w:val="20"/>
        </w:rPr>
      </w:pPr>
      <w:r>
        <w:rPr>
          <w:rFonts w:ascii="Georgia" w:hAnsi="Georgia" w:cs="Georgia"/>
          <w:sz w:val="20"/>
          <w:szCs w:val="20"/>
        </w:rPr>
        <w:t>zawarta w dniu ............................. w Wadowicach pomiędzy:</w:t>
      </w:r>
    </w:p>
    <w:p w14:paraId="399F1141" w14:textId="77777777" w:rsidR="00D60EAA" w:rsidRPr="00301D31" w:rsidRDefault="001D6788" w:rsidP="00D60EAA">
      <w:pPr>
        <w:spacing w:line="360" w:lineRule="auto"/>
        <w:jc w:val="both"/>
        <w:rPr>
          <w:rFonts w:ascii="Georgia" w:eastAsia="Calibri" w:hAnsi="Georgia" w:cs="Arial"/>
          <w:sz w:val="20"/>
          <w:szCs w:val="20"/>
        </w:rPr>
      </w:pPr>
      <w:r>
        <w:rPr>
          <w:rFonts w:ascii="Georgia" w:hAnsi="Georgia" w:cs="Georgia"/>
          <w:b/>
          <w:bCs/>
          <w:sz w:val="20"/>
          <w:szCs w:val="20"/>
        </w:rPr>
        <w:t>Zespołem Zakładów Opieki Zdrowotnej w Wadowicach</w:t>
      </w:r>
      <w:r>
        <w:rPr>
          <w:rFonts w:ascii="Georgia" w:hAnsi="Georgia" w:cs="Georgia"/>
          <w:sz w:val="20"/>
          <w:szCs w:val="20"/>
        </w:rPr>
        <w:t xml:space="preserve">, ul. Karmelicka 5; 34-100 Wadowice; działającym na podstawie wpisu do Krajowego Rejestru Sądowego pod nr KRS 0000071327 prowadzonego przez Sąd Rejonowy dla Krakowa – Śródmieścia w Krakowie, XII Wydział Gospodarczy KRS, REGON: 000306466, NIP: 551-21-24-676 zwanym dalej w treści umowy, </w:t>
      </w:r>
      <w:r w:rsidRPr="00BB5276">
        <w:rPr>
          <w:rFonts w:ascii="Georgia" w:hAnsi="Georgia" w:cs="Georgia"/>
          <w:b/>
          <w:bCs/>
          <w:i/>
          <w:iCs/>
          <w:sz w:val="20"/>
          <w:szCs w:val="20"/>
        </w:rPr>
        <w:t>„Zamawiającym”</w:t>
      </w:r>
      <w:r>
        <w:rPr>
          <w:rFonts w:ascii="Georgia" w:hAnsi="Georgia" w:cs="Georgia"/>
          <w:sz w:val="20"/>
          <w:szCs w:val="20"/>
        </w:rPr>
        <w:t xml:space="preserve"> reprezentowanym przez</w:t>
      </w:r>
      <w:r w:rsidR="00D60EAA">
        <w:rPr>
          <w:rFonts w:ascii="Georgia" w:hAnsi="Georgia" w:cs="Georgia"/>
          <w:sz w:val="20"/>
          <w:szCs w:val="20"/>
        </w:rPr>
        <w:t xml:space="preserve"> </w:t>
      </w:r>
      <w:r w:rsidR="00D60EAA" w:rsidRPr="00301D31">
        <w:rPr>
          <w:rFonts w:ascii="Georgia" w:eastAsia="Calibri" w:hAnsi="Georgia" w:cs="Arial"/>
          <w:sz w:val="20"/>
          <w:szCs w:val="20"/>
        </w:rPr>
        <w:t>pełnomocnika:</w:t>
      </w:r>
    </w:p>
    <w:p w14:paraId="2665AA9B" w14:textId="77777777" w:rsidR="00D60EAA" w:rsidRPr="000D6F66" w:rsidRDefault="00D60EAA" w:rsidP="00D60EAA">
      <w:pPr>
        <w:spacing w:line="360" w:lineRule="auto"/>
        <w:jc w:val="both"/>
        <w:rPr>
          <w:rFonts w:ascii="Georgia" w:hAnsi="Georgia" w:cs="Arial"/>
          <w:i/>
          <w:iCs/>
          <w:sz w:val="20"/>
          <w:szCs w:val="20"/>
        </w:rPr>
      </w:pPr>
      <w:r w:rsidRPr="00301D31">
        <w:rPr>
          <w:rFonts w:ascii="Georgia" w:hAnsi="Georgia" w:cs="Arial"/>
          <w:sz w:val="20"/>
          <w:szCs w:val="20"/>
        </w:rPr>
        <w:t>Pełnomocnik Dyrektora ds. Infrastruktury i Logistyki</w:t>
      </w:r>
      <w:r w:rsidRPr="00301D31">
        <w:rPr>
          <w:rFonts w:ascii="Georgia" w:hAnsi="Georgia" w:cs="Arial"/>
          <w:sz w:val="20"/>
          <w:szCs w:val="20"/>
        </w:rPr>
        <w:tab/>
      </w:r>
      <w:r w:rsidRPr="00301D31">
        <w:rPr>
          <w:rFonts w:ascii="Georgia" w:hAnsi="Georgia" w:cs="Arial"/>
          <w:b/>
          <w:bCs/>
          <w:i/>
          <w:iCs/>
          <w:sz w:val="20"/>
          <w:szCs w:val="20"/>
        </w:rPr>
        <w:t>Tomasz Matera</w:t>
      </w:r>
    </w:p>
    <w:p w14:paraId="1AD4571F" w14:textId="77777777" w:rsidR="001D6788" w:rsidRPr="00CA7158" w:rsidRDefault="001D6788" w:rsidP="001D6788">
      <w:pPr>
        <w:spacing w:line="360" w:lineRule="auto"/>
        <w:jc w:val="both"/>
        <w:rPr>
          <w:rFonts w:ascii="Georgia" w:hAnsi="Georgia" w:cs="Georgia"/>
          <w:sz w:val="20"/>
          <w:szCs w:val="20"/>
        </w:rPr>
      </w:pPr>
    </w:p>
    <w:p w14:paraId="5F1EF8FB" w14:textId="77777777" w:rsidR="001D6788" w:rsidRDefault="001D6788" w:rsidP="001D6788">
      <w:pPr>
        <w:spacing w:line="360" w:lineRule="auto"/>
        <w:jc w:val="both"/>
        <w:rPr>
          <w:rFonts w:ascii="Georgia" w:hAnsi="Georgia" w:cs="Georgia"/>
          <w:sz w:val="20"/>
          <w:szCs w:val="20"/>
        </w:rPr>
      </w:pPr>
      <w:r>
        <w:rPr>
          <w:rFonts w:ascii="Georgia" w:hAnsi="Georgia" w:cs="Georgia"/>
          <w:sz w:val="20"/>
          <w:szCs w:val="20"/>
        </w:rPr>
        <w:t>a ..................................................... Regon: .............................</w:t>
      </w:r>
      <w:r>
        <w:rPr>
          <w:rFonts w:ascii="Georgia" w:hAnsi="Georgia" w:cs="Georgia"/>
          <w:sz w:val="20"/>
          <w:szCs w:val="20"/>
        </w:rPr>
        <w:tab/>
        <w:t xml:space="preserve"> NIP: ................................, zwanym w treści umowy </w:t>
      </w:r>
      <w:r w:rsidRPr="00BB5276">
        <w:rPr>
          <w:rFonts w:ascii="Georgia" w:hAnsi="Georgia" w:cs="Georgia"/>
          <w:b/>
          <w:bCs/>
          <w:i/>
          <w:iCs/>
          <w:sz w:val="20"/>
          <w:szCs w:val="20"/>
        </w:rPr>
        <w:t>„Dostawcą”</w:t>
      </w:r>
      <w:r>
        <w:rPr>
          <w:rFonts w:ascii="Georgia" w:hAnsi="Georgia" w:cs="Georgia"/>
          <w:sz w:val="20"/>
          <w:szCs w:val="20"/>
        </w:rPr>
        <w:t>, reprezentowanym przez: ............................................ .....................................</w:t>
      </w:r>
    </w:p>
    <w:p w14:paraId="0E3A9230" w14:textId="31C8D2BC" w:rsidR="001D6788" w:rsidRDefault="001D6788" w:rsidP="00231C75">
      <w:pPr>
        <w:spacing w:line="360" w:lineRule="auto"/>
        <w:rPr>
          <w:rFonts w:ascii="Georgia" w:hAnsi="Georgia"/>
          <w:sz w:val="20"/>
          <w:szCs w:val="20"/>
        </w:rPr>
      </w:pPr>
    </w:p>
    <w:p w14:paraId="2D47F971" w14:textId="4F2A7233" w:rsidR="00272C94" w:rsidRPr="00291D3B" w:rsidRDefault="00272C94" w:rsidP="00272C94">
      <w:pPr>
        <w:pStyle w:val="Tekstpodstawowywcity1"/>
        <w:ind w:left="0"/>
        <w:jc w:val="center"/>
        <w:rPr>
          <w:b/>
          <w:bCs/>
          <w:i/>
          <w:iCs/>
          <w:sz w:val="18"/>
          <w:szCs w:val="18"/>
        </w:rPr>
      </w:pPr>
      <w:r w:rsidRPr="00291D3B">
        <w:rPr>
          <w:i/>
          <w:iCs/>
          <w:sz w:val="18"/>
          <w:szCs w:val="18"/>
        </w:rPr>
        <w:t xml:space="preserve">W rezultacie dokonania wyboru </w:t>
      </w:r>
      <w:r w:rsidR="00622953">
        <w:rPr>
          <w:i/>
          <w:iCs/>
          <w:sz w:val="18"/>
          <w:szCs w:val="18"/>
        </w:rPr>
        <w:t>Dost</w:t>
      </w:r>
      <w:r w:rsidRPr="00291D3B">
        <w:rPr>
          <w:i/>
          <w:iCs/>
          <w:sz w:val="18"/>
          <w:szCs w:val="18"/>
        </w:rPr>
        <w:t>awcy w postępowaniu o zamówienie publiczne prowadzonym</w:t>
      </w:r>
      <w:r w:rsidRPr="00291D3B">
        <w:rPr>
          <w:i/>
          <w:iCs/>
          <w:sz w:val="18"/>
          <w:szCs w:val="18"/>
        </w:rPr>
        <w:br/>
        <w:t>w trybie przetargu nieograniczonego na podstawie ustawy z dnia 11 września 2019r.</w:t>
      </w:r>
    </w:p>
    <w:p w14:paraId="3D393B1E" w14:textId="7EB0932C" w:rsidR="00272C94" w:rsidRPr="00272C94" w:rsidRDefault="00272C94" w:rsidP="00272C94">
      <w:pPr>
        <w:pStyle w:val="Tekstpodstawowywcity1"/>
        <w:ind w:left="0"/>
        <w:jc w:val="center"/>
        <w:rPr>
          <w:b/>
          <w:bCs/>
          <w:i/>
          <w:iCs/>
          <w:sz w:val="18"/>
        </w:rPr>
      </w:pPr>
      <w:r w:rsidRPr="00291D3B">
        <w:rPr>
          <w:i/>
          <w:iCs/>
          <w:sz w:val="18"/>
          <w:szCs w:val="18"/>
        </w:rPr>
        <w:t>Prawo zamówień publicznych (</w:t>
      </w:r>
      <w:proofErr w:type="spellStart"/>
      <w:r w:rsidRPr="00291D3B">
        <w:rPr>
          <w:i/>
          <w:iCs/>
          <w:sz w:val="18"/>
          <w:szCs w:val="18"/>
        </w:rPr>
        <w:t>t.j</w:t>
      </w:r>
      <w:proofErr w:type="spellEnd"/>
      <w:r w:rsidRPr="00291D3B">
        <w:rPr>
          <w:i/>
          <w:iCs/>
          <w:sz w:val="18"/>
          <w:szCs w:val="18"/>
        </w:rPr>
        <w:t>. Dz. U z 2021r, poz. 1129 ze zm.),</w:t>
      </w:r>
      <w:r w:rsidRPr="00272C94">
        <w:rPr>
          <w:i/>
          <w:iCs/>
          <w:sz w:val="18"/>
        </w:rPr>
        <w:t xml:space="preserve"> znak ZP.26.1.</w:t>
      </w:r>
      <w:r w:rsidR="00A077F1">
        <w:rPr>
          <w:i/>
          <w:iCs/>
          <w:sz w:val="18"/>
        </w:rPr>
        <w:t>30</w:t>
      </w:r>
      <w:r w:rsidRPr="00272C94">
        <w:rPr>
          <w:i/>
          <w:iCs/>
          <w:sz w:val="18"/>
        </w:rPr>
        <w:t>.202</w:t>
      </w:r>
      <w:r>
        <w:rPr>
          <w:i/>
          <w:iCs/>
          <w:sz w:val="18"/>
        </w:rPr>
        <w:t>2</w:t>
      </w:r>
      <w:r w:rsidRPr="00272C94">
        <w:rPr>
          <w:i/>
          <w:iCs/>
          <w:sz w:val="18"/>
        </w:rPr>
        <w:t>,</w:t>
      </w:r>
    </w:p>
    <w:p w14:paraId="579DCA49" w14:textId="77777777" w:rsidR="00272C94" w:rsidRPr="00272C94" w:rsidRDefault="00272C94" w:rsidP="00272C94">
      <w:pPr>
        <w:pStyle w:val="Tekstpodstawowywcity1"/>
        <w:ind w:left="0"/>
        <w:jc w:val="center"/>
        <w:rPr>
          <w:i/>
          <w:iCs/>
          <w:sz w:val="20"/>
        </w:rPr>
      </w:pPr>
      <w:r w:rsidRPr="00272C94">
        <w:rPr>
          <w:i/>
          <w:iCs/>
          <w:sz w:val="18"/>
        </w:rPr>
        <w:t>strony zawierają umowę o następującej treści:</w:t>
      </w:r>
    </w:p>
    <w:p w14:paraId="00494B92" w14:textId="77777777" w:rsidR="00272C94" w:rsidRPr="00272C94" w:rsidRDefault="00272C94" w:rsidP="00231C75">
      <w:pPr>
        <w:spacing w:line="360" w:lineRule="auto"/>
        <w:rPr>
          <w:rFonts w:ascii="Georgia" w:hAnsi="Georgia"/>
          <w:b/>
          <w:bCs/>
          <w:sz w:val="20"/>
          <w:szCs w:val="20"/>
        </w:rPr>
      </w:pPr>
    </w:p>
    <w:bookmarkEnd w:id="0"/>
    <w:bookmarkEnd w:id="82"/>
    <w:bookmarkEnd w:id="83"/>
    <w:bookmarkEnd w:id="84"/>
    <w:bookmarkEnd w:id="85"/>
    <w:bookmarkEnd w:id="86"/>
    <w:bookmarkEnd w:id="87"/>
    <w:bookmarkEnd w:id="88"/>
    <w:bookmarkEnd w:id="89"/>
    <w:bookmarkEnd w:id="90"/>
    <w:bookmarkEnd w:id="91"/>
    <w:bookmarkEnd w:id="92"/>
    <w:bookmarkEnd w:id="93"/>
    <w:bookmarkEnd w:id="94"/>
    <w:p w14:paraId="38CCDEF1" w14:textId="77777777" w:rsidR="00827B2F" w:rsidRDefault="00827B2F" w:rsidP="00827B2F">
      <w:pPr>
        <w:spacing w:line="360" w:lineRule="auto"/>
        <w:jc w:val="center"/>
        <w:rPr>
          <w:rFonts w:ascii="Georgia" w:hAnsi="Georgia" w:cs="Georgia"/>
          <w:b/>
          <w:bCs/>
          <w:i/>
          <w:iCs/>
          <w:sz w:val="20"/>
          <w:szCs w:val="20"/>
        </w:rPr>
      </w:pPr>
    </w:p>
    <w:p w14:paraId="269183EB" w14:textId="77777777" w:rsidR="00827B2F" w:rsidRDefault="00827B2F" w:rsidP="00827B2F">
      <w:pPr>
        <w:pStyle w:val="Tretekstu"/>
        <w:spacing w:after="0" w:line="360" w:lineRule="auto"/>
        <w:jc w:val="center"/>
        <w:rPr>
          <w:rFonts w:ascii="Georgia" w:hAnsi="Georgia"/>
          <w:b/>
          <w:sz w:val="20"/>
          <w:szCs w:val="20"/>
        </w:rPr>
      </w:pPr>
      <w:r w:rsidRPr="00E60300">
        <w:rPr>
          <w:rFonts w:ascii="Georgia" w:hAnsi="Georgia"/>
          <w:b/>
          <w:sz w:val="20"/>
          <w:szCs w:val="20"/>
        </w:rPr>
        <w:t>§ 1</w:t>
      </w:r>
    </w:p>
    <w:p w14:paraId="2446C9EA" w14:textId="73545649" w:rsidR="000A5D37" w:rsidRPr="000A5D37" w:rsidRDefault="00827B2F" w:rsidP="000A5D37">
      <w:pPr>
        <w:pStyle w:val="Akapitzlist"/>
        <w:numPr>
          <w:ilvl w:val="1"/>
          <w:numId w:val="59"/>
        </w:numPr>
        <w:tabs>
          <w:tab w:val="clear" w:pos="1080"/>
          <w:tab w:val="left" w:pos="426"/>
          <w:tab w:val="num" w:pos="567"/>
        </w:tabs>
        <w:spacing w:line="360" w:lineRule="auto"/>
        <w:ind w:left="0" w:firstLine="0"/>
        <w:jc w:val="both"/>
        <w:rPr>
          <w:rFonts w:ascii="Georgia" w:hAnsi="Georgia"/>
          <w:color w:val="000000"/>
          <w:sz w:val="20"/>
          <w:szCs w:val="20"/>
        </w:rPr>
      </w:pPr>
      <w:r w:rsidRPr="00E60300">
        <w:rPr>
          <w:rFonts w:ascii="Georgia" w:hAnsi="Georgia"/>
          <w:color w:val="000000"/>
          <w:sz w:val="20"/>
          <w:szCs w:val="20"/>
        </w:rPr>
        <w:t xml:space="preserve">Przedmiotem umowy jest </w:t>
      </w:r>
      <w:r w:rsidRPr="00E60300">
        <w:rPr>
          <w:rFonts w:ascii="Georgia" w:hAnsi="Georgia" w:cs="Georgia"/>
          <w:b/>
          <w:bCs/>
          <w:sz w:val="20"/>
          <w:szCs w:val="20"/>
        </w:rPr>
        <w:t>dostawa, montaż i uruchomienie</w:t>
      </w:r>
      <w:r>
        <w:rPr>
          <w:rFonts w:ascii="Georgia" w:hAnsi="Georgia" w:cs="Georgia"/>
          <w:b/>
          <w:bCs/>
          <w:sz w:val="20"/>
          <w:szCs w:val="20"/>
        </w:rPr>
        <w:t xml:space="preserve"> </w:t>
      </w:r>
      <w:r w:rsidR="00461F31">
        <w:rPr>
          <w:rFonts w:ascii="Georgia" w:hAnsi="Georgia" w:cs="Georgia"/>
          <w:b/>
          <w:bCs/>
          <w:sz w:val="20"/>
          <w:szCs w:val="20"/>
        </w:rPr>
        <w:t xml:space="preserve">specjalistycznej aparatury </w:t>
      </w:r>
      <w:r>
        <w:rPr>
          <w:rFonts w:ascii="Georgia" w:hAnsi="Georgia" w:cs="Georgia"/>
          <w:b/>
          <w:bCs/>
          <w:sz w:val="20"/>
          <w:szCs w:val="20"/>
        </w:rPr>
        <w:t>medyczn</w:t>
      </w:r>
      <w:r w:rsidR="00461F31">
        <w:rPr>
          <w:rFonts w:ascii="Georgia" w:hAnsi="Georgia" w:cs="Georgia"/>
          <w:b/>
          <w:bCs/>
          <w:sz w:val="20"/>
          <w:szCs w:val="20"/>
        </w:rPr>
        <w:t>ej</w:t>
      </w:r>
      <w:r>
        <w:rPr>
          <w:rFonts w:ascii="Georgia" w:hAnsi="Georgia"/>
          <w:b/>
          <w:bCs/>
          <w:sz w:val="20"/>
          <w:szCs w:val="20"/>
        </w:rPr>
        <w:t>,</w:t>
      </w:r>
      <w:r w:rsidRPr="005B62C8">
        <w:rPr>
          <w:rFonts w:ascii="Georgia" w:hAnsi="Georgia"/>
          <w:sz w:val="20"/>
          <w:szCs w:val="20"/>
        </w:rPr>
        <w:t xml:space="preserve"> </w:t>
      </w:r>
      <w:r w:rsidRPr="005B62C8">
        <w:rPr>
          <w:rFonts w:ascii="Georgia" w:hAnsi="Georgia"/>
          <w:color w:val="000000"/>
          <w:sz w:val="20"/>
          <w:szCs w:val="20"/>
        </w:rPr>
        <w:t>zwane</w:t>
      </w:r>
      <w:r w:rsidR="00461F31">
        <w:rPr>
          <w:rFonts w:ascii="Georgia" w:hAnsi="Georgia"/>
          <w:color w:val="000000"/>
          <w:sz w:val="20"/>
          <w:szCs w:val="20"/>
        </w:rPr>
        <w:t>j</w:t>
      </w:r>
      <w:r w:rsidRPr="005B62C8">
        <w:rPr>
          <w:rFonts w:ascii="Georgia" w:hAnsi="Georgia"/>
          <w:color w:val="000000"/>
          <w:sz w:val="20"/>
          <w:szCs w:val="20"/>
        </w:rPr>
        <w:t xml:space="preserve"> w dalszej części umowy „sprzętem” zgodnie z ofertą z dnia ………………….. stanowiącą załącznik nr 1, będącą integralną częścią</w:t>
      </w:r>
      <w:r w:rsidRPr="00E60300">
        <w:rPr>
          <w:rFonts w:ascii="Georgia" w:hAnsi="Georgia"/>
          <w:color w:val="000000"/>
          <w:sz w:val="20"/>
          <w:szCs w:val="20"/>
        </w:rPr>
        <w:t xml:space="preserve"> </w:t>
      </w:r>
      <w:r w:rsidRPr="000A5D37">
        <w:rPr>
          <w:rFonts w:ascii="Georgia" w:hAnsi="Georgia"/>
          <w:color w:val="000000"/>
          <w:sz w:val="20"/>
          <w:szCs w:val="20"/>
        </w:rPr>
        <w:t>niniejszej umowy.</w:t>
      </w:r>
    </w:p>
    <w:p w14:paraId="44FB4BB1" w14:textId="71D3C63A" w:rsidR="00567F01" w:rsidRPr="000A5D37" w:rsidRDefault="00567F01" w:rsidP="000A5D37">
      <w:pPr>
        <w:pStyle w:val="Akapitzlist"/>
        <w:numPr>
          <w:ilvl w:val="1"/>
          <w:numId w:val="59"/>
        </w:numPr>
        <w:tabs>
          <w:tab w:val="clear" w:pos="1080"/>
          <w:tab w:val="left" w:pos="426"/>
          <w:tab w:val="num" w:pos="567"/>
        </w:tabs>
        <w:spacing w:line="360" w:lineRule="auto"/>
        <w:ind w:left="0" w:firstLine="0"/>
        <w:jc w:val="both"/>
        <w:rPr>
          <w:rFonts w:ascii="Georgia" w:hAnsi="Georgia"/>
          <w:color w:val="000000"/>
          <w:sz w:val="20"/>
          <w:szCs w:val="20"/>
        </w:rPr>
      </w:pPr>
      <w:r w:rsidRPr="000A5D37">
        <w:rPr>
          <w:rFonts w:ascii="Georgia" w:hAnsi="Georgia"/>
          <w:color w:val="000000"/>
          <w:sz w:val="20"/>
          <w:szCs w:val="20"/>
        </w:rPr>
        <w:t xml:space="preserve">Zakup współfinansowany jest ze środków UE w </w:t>
      </w:r>
      <w:r w:rsidRPr="000A5D37">
        <w:rPr>
          <w:rFonts w:ascii="Georgia" w:hAnsi="Georgia"/>
          <w:sz w:val="20"/>
          <w:szCs w:val="20"/>
        </w:rPr>
        <w:t xml:space="preserve">ramach projektu grantowego pn. </w:t>
      </w:r>
      <w:r w:rsidR="000A5D37" w:rsidRPr="000A5D37">
        <w:rPr>
          <w:rFonts w:ascii="Georgia" w:hAnsi="Georgia"/>
          <w:color w:val="000000" w:themeColor="text1"/>
          <w:sz w:val="20"/>
          <w:szCs w:val="20"/>
        </w:rPr>
        <w:t>pn. „Małopolska Tarcza Antykryzysowa – Pakiet Medyczny 3” w ramach Regionalnego Programu Operacyjnego Województwa Małopolskiego na lata 2014-2020. 9 Oś Priorytetowa Region Spójny Społecznie, Działanie 9.2 Usługi Społeczne i Zdrowotne, Poddziałanie 9.2.1 Usługi Społeczne i Zdrowotne w Regionie</w:t>
      </w:r>
    </w:p>
    <w:p w14:paraId="0B735191" w14:textId="77777777" w:rsidR="00827B2F" w:rsidRPr="00E60300" w:rsidRDefault="00827B2F" w:rsidP="00827B2F">
      <w:pPr>
        <w:tabs>
          <w:tab w:val="left" w:pos="0"/>
        </w:tabs>
        <w:spacing w:line="360" w:lineRule="auto"/>
        <w:jc w:val="center"/>
        <w:rPr>
          <w:rFonts w:ascii="Georgia" w:hAnsi="Georgia"/>
          <w:iCs/>
          <w:color w:val="000000"/>
          <w:kern w:val="2"/>
          <w:sz w:val="20"/>
          <w:szCs w:val="20"/>
        </w:rPr>
      </w:pPr>
      <w:r w:rsidRPr="00E60300">
        <w:rPr>
          <w:rFonts w:ascii="Georgia" w:hAnsi="Georgia"/>
          <w:b/>
          <w:color w:val="000000"/>
          <w:sz w:val="20"/>
          <w:szCs w:val="20"/>
        </w:rPr>
        <w:t>§2</w:t>
      </w:r>
    </w:p>
    <w:p w14:paraId="620CE99C" w14:textId="77777777" w:rsidR="00827B2F" w:rsidRPr="00E60300" w:rsidRDefault="00827B2F">
      <w:pPr>
        <w:numPr>
          <w:ilvl w:val="0"/>
          <w:numId w:val="60"/>
        </w:numPr>
        <w:tabs>
          <w:tab w:val="num" w:pos="0"/>
          <w:tab w:val="left" w:pos="426"/>
        </w:tabs>
        <w:spacing w:line="360" w:lineRule="auto"/>
        <w:ind w:left="0" w:firstLine="0"/>
        <w:jc w:val="both"/>
        <w:rPr>
          <w:rFonts w:ascii="Georgia" w:hAnsi="Georgia"/>
          <w:bCs/>
          <w:iCs/>
          <w:color w:val="000000"/>
          <w:kern w:val="2"/>
          <w:sz w:val="20"/>
          <w:szCs w:val="20"/>
        </w:rPr>
      </w:pPr>
      <w:r w:rsidRPr="00E60300">
        <w:rPr>
          <w:rFonts w:ascii="Georgia" w:hAnsi="Georgia"/>
          <w:color w:val="000000"/>
          <w:sz w:val="20"/>
          <w:szCs w:val="20"/>
        </w:rPr>
        <w:t xml:space="preserve">Dostawca zobowiązuje się do </w:t>
      </w:r>
      <w:r>
        <w:rPr>
          <w:rFonts w:ascii="Georgia" w:hAnsi="Georgia"/>
          <w:color w:val="000000"/>
          <w:sz w:val="20"/>
          <w:szCs w:val="20"/>
        </w:rPr>
        <w:t xml:space="preserve">wykonania przedmiotu zamówienia </w:t>
      </w:r>
      <w:r w:rsidRPr="00E60300">
        <w:rPr>
          <w:rFonts w:ascii="Georgia" w:hAnsi="Georgia"/>
          <w:color w:val="000000"/>
          <w:sz w:val="20"/>
          <w:szCs w:val="20"/>
        </w:rPr>
        <w:t>w terminie ……………………  od dnia zawarcia umowy.</w:t>
      </w:r>
    </w:p>
    <w:p w14:paraId="246AFFE2" w14:textId="77777777" w:rsidR="00827B2F" w:rsidRPr="00E60300" w:rsidRDefault="00827B2F">
      <w:pPr>
        <w:widowControl w:val="0"/>
        <w:numPr>
          <w:ilvl w:val="0"/>
          <w:numId w:val="60"/>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Odbiór przedmiotu zamówienia zostanie potwierdzony przez upoważnionych przedstawicieli stron „protokołem odbioru”.</w:t>
      </w:r>
    </w:p>
    <w:p w14:paraId="37E73E65" w14:textId="77777777" w:rsidR="00827B2F" w:rsidRPr="00E60300" w:rsidRDefault="00827B2F">
      <w:pPr>
        <w:widowControl w:val="0"/>
        <w:numPr>
          <w:ilvl w:val="0"/>
          <w:numId w:val="60"/>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Odbiór, o którym mowa w ust 2, obejmuje stwierdzenie wykonania:</w:t>
      </w:r>
    </w:p>
    <w:p w14:paraId="3D51727F" w14:textId="77777777" w:rsidR="00827B2F" w:rsidRDefault="00827B2F">
      <w:pPr>
        <w:widowControl w:val="0"/>
        <w:numPr>
          <w:ilvl w:val="1"/>
          <w:numId w:val="60"/>
        </w:numPr>
        <w:tabs>
          <w:tab w:val="num" w:pos="0"/>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dostawy, instalacji i uruchomienia oraz sprawdzenia poprawności działania sprzętu,</w:t>
      </w:r>
    </w:p>
    <w:p w14:paraId="78A248C0" w14:textId="77777777" w:rsidR="00827B2F" w:rsidRPr="00E60300" w:rsidRDefault="00827B2F">
      <w:pPr>
        <w:widowControl w:val="0"/>
        <w:numPr>
          <w:ilvl w:val="1"/>
          <w:numId w:val="60"/>
        </w:numPr>
        <w:tabs>
          <w:tab w:val="num" w:pos="0"/>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przeszkolenia pracowników ZZOZ w Wadowicach w zakresie właściwej obsługi sprzętu w siedzibie Zamawiającego,</w:t>
      </w:r>
    </w:p>
    <w:p w14:paraId="04CDED0F" w14:textId="77777777" w:rsidR="00827B2F" w:rsidRPr="00E60300" w:rsidRDefault="00827B2F">
      <w:pPr>
        <w:widowControl w:val="0"/>
        <w:numPr>
          <w:ilvl w:val="1"/>
          <w:numId w:val="60"/>
        </w:numPr>
        <w:tabs>
          <w:tab w:val="num" w:pos="0"/>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przekazania Zamawiającemu:</w:t>
      </w:r>
    </w:p>
    <w:p w14:paraId="6B0BFCF0" w14:textId="77777777" w:rsidR="00827B2F" w:rsidRPr="0021619C" w:rsidRDefault="00827B2F">
      <w:pPr>
        <w:widowControl w:val="0"/>
        <w:numPr>
          <w:ilvl w:val="2"/>
          <w:numId w:val="60"/>
        </w:numPr>
        <w:tabs>
          <w:tab w:val="clear" w:pos="1440"/>
          <w:tab w:val="num" w:pos="0"/>
        </w:tabs>
        <w:spacing w:line="360" w:lineRule="auto"/>
        <w:ind w:left="0" w:firstLine="0"/>
        <w:jc w:val="both"/>
        <w:rPr>
          <w:rFonts w:ascii="Georgia" w:eastAsia="Arial Unicode MS" w:hAnsi="Georgia"/>
          <w:color w:val="000000"/>
          <w:sz w:val="20"/>
          <w:szCs w:val="20"/>
        </w:rPr>
      </w:pPr>
      <w:r w:rsidRPr="0021619C">
        <w:rPr>
          <w:rFonts w:ascii="Georgia" w:hAnsi="Georgia" w:cs="Georgia"/>
          <w:sz w:val="20"/>
        </w:rPr>
        <w:t>kart gwarancyjn</w:t>
      </w:r>
      <w:r>
        <w:rPr>
          <w:rFonts w:ascii="Georgia" w:hAnsi="Georgia" w:cs="Georgia"/>
          <w:sz w:val="20"/>
        </w:rPr>
        <w:t>ych,</w:t>
      </w:r>
    </w:p>
    <w:p w14:paraId="45F36EA2" w14:textId="5671E587" w:rsidR="00827B2F" w:rsidRPr="000A518E" w:rsidRDefault="00827B2F">
      <w:pPr>
        <w:widowControl w:val="0"/>
        <w:numPr>
          <w:ilvl w:val="2"/>
          <w:numId w:val="60"/>
        </w:numPr>
        <w:tabs>
          <w:tab w:val="clear" w:pos="1440"/>
          <w:tab w:val="num" w:pos="0"/>
        </w:tabs>
        <w:spacing w:line="360" w:lineRule="auto"/>
        <w:ind w:left="0" w:firstLine="0"/>
        <w:jc w:val="both"/>
        <w:rPr>
          <w:rFonts w:ascii="Georgia" w:eastAsia="Arial Unicode MS" w:hAnsi="Georgia"/>
          <w:i/>
          <w:sz w:val="20"/>
          <w:szCs w:val="20"/>
        </w:rPr>
      </w:pPr>
      <w:r w:rsidRPr="000A518E">
        <w:rPr>
          <w:rFonts w:ascii="Georgia" w:hAnsi="Georgia"/>
          <w:sz w:val="20"/>
          <w:szCs w:val="20"/>
        </w:rPr>
        <w:t>deklaracji zgodności dla oferowanego wyrobu lub deklaracji zgodności dla oferowanego wyrobu</w:t>
      </w:r>
      <w:r w:rsidRPr="000A518E">
        <w:rPr>
          <w:rFonts w:ascii="Georgia" w:hAnsi="Georgia"/>
          <w:sz w:val="20"/>
          <w:szCs w:val="20"/>
        </w:rPr>
        <w:br/>
        <w:t>z certyfikatem zgodności lub oświadczenia o braku obowiązku posiadania wyżej wymienionych dokumentów</w:t>
      </w:r>
      <w:r w:rsidR="000A518E" w:rsidRPr="000A518E">
        <w:rPr>
          <w:rFonts w:ascii="Georgia" w:hAnsi="Georgia"/>
          <w:sz w:val="20"/>
          <w:szCs w:val="20"/>
        </w:rPr>
        <w:t>,</w:t>
      </w:r>
    </w:p>
    <w:p w14:paraId="26E828FA" w14:textId="77777777" w:rsidR="00827B2F" w:rsidRPr="00E60300" w:rsidRDefault="00827B2F">
      <w:pPr>
        <w:widowControl w:val="0"/>
        <w:numPr>
          <w:ilvl w:val="2"/>
          <w:numId w:val="60"/>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instrukcji obsługi w języku polskim zawierającej informację o sposobie sterylizacji i dezynfekcji</w:t>
      </w:r>
      <w:r>
        <w:rPr>
          <w:rFonts w:ascii="Georgia" w:hAnsi="Georgia"/>
          <w:color w:val="000000"/>
          <w:sz w:val="20"/>
          <w:szCs w:val="20"/>
        </w:rPr>
        <w:t xml:space="preserve"> </w:t>
      </w:r>
      <w:r w:rsidRPr="00E60300">
        <w:rPr>
          <w:rFonts w:ascii="Georgia" w:hAnsi="Georgia"/>
          <w:color w:val="000000"/>
          <w:sz w:val="20"/>
          <w:szCs w:val="20"/>
        </w:rPr>
        <w:t xml:space="preserve">- </w:t>
      </w:r>
      <w:r w:rsidRPr="002F2B2A">
        <w:rPr>
          <w:rFonts w:ascii="Georgia" w:hAnsi="Georgia"/>
          <w:i/>
          <w:color w:val="000000"/>
          <w:sz w:val="20"/>
          <w:szCs w:val="20"/>
        </w:rPr>
        <w:t>jeśli dotyczy,</w:t>
      </w:r>
    </w:p>
    <w:p w14:paraId="3378B66B" w14:textId="77777777" w:rsidR="00827B2F" w:rsidRPr="00E60300" w:rsidRDefault="00827B2F">
      <w:pPr>
        <w:widowControl w:val="0"/>
        <w:numPr>
          <w:ilvl w:val="2"/>
          <w:numId w:val="60"/>
        </w:numPr>
        <w:tabs>
          <w:tab w:val="clear" w:pos="1440"/>
          <w:tab w:val="num" w:pos="0"/>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wykazu autoryzowanych punktów serwisujących przedmiot zamówienia</w:t>
      </w:r>
      <w:r>
        <w:rPr>
          <w:rFonts w:ascii="Georgia" w:hAnsi="Georgia"/>
          <w:color w:val="000000"/>
          <w:sz w:val="20"/>
          <w:szCs w:val="20"/>
        </w:rPr>
        <w:t>,</w:t>
      </w:r>
    </w:p>
    <w:p w14:paraId="38FAF82B" w14:textId="77777777" w:rsidR="00827B2F" w:rsidRPr="00E60300" w:rsidRDefault="00827B2F">
      <w:pPr>
        <w:widowControl w:val="0"/>
        <w:numPr>
          <w:ilvl w:val="2"/>
          <w:numId w:val="60"/>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paszportu technicznego</w:t>
      </w:r>
      <w:r>
        <w:rPr>
          <w:rFonts w:ascii="Georgia" w:hAnsi="Georgia"/>
          <w:color w:val="000000"/>
          <w:sz w:val="20"/>
          <w:szCs w:val="20"/>
        </w:rPr>
        <w:t xml:space="preserve"> </w:t>
      </w:r>
      <w:r w:rsidRPr="00E60300">
        <w:rPr>
          <w:rFonts w:ascii="Georgia" w:hAnsi="Georgia"/>
          <w:color w:val="000000"/>
          <w:sz w:val="20"/>
          <w:szCs w:val="20"/>
        </w:rPr>
        <w:t xml:space="preserve">- </w:t>
      </w:r>
      <w:r w:rsidRPr="002F2B2A">
        <w:rPr>
          <w:rFonts w:ascii="Georgia" w:hAnsi="Georgia"/>
          <w:i/>
          <w:color w:val="000000"/>
          <w:sz w:val="20"/>
          <w:szCs w:val="20"/>
        </w:rPr>
        <w:t>jeśli dotyczy</w:t>
      </w:r>
      <w:r>
        <w:rPr>
          <w:rFonts w:ascii="Georgia" w:hAnsi="Georgia"/>
          <w:i/>
          <w:color w:val="000000"/>
          <w:sz w:val="20"/>
          <w:szCs w:val="20"/>
        </w:rPr>
        <w:t>,</w:t>
      </w:r>
    </w:p>
    <w:p w14:paraId="0F0F6689" w14:textId="77777777" w:rsidR="00827B2F" w:rsidRPr="00E60300" w:rsidRDefault="00827B2F">
      <w:pPr>
        <w:widowControl w:val="0"/>
        <w:numPr>
          <w:ilvl w:val="2"/>
          <w:numId w:val="60"/>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wykazu Dostawców części zamiennych, części zużywalnych i materiałów eksploatacyjnych</w:t>
      </w:r>
      <w:r>
        <w:rPr>
          <w:rFonts w:ascii="Georgia" w:hAnsi="Georgia"/>
          <w:color w:val="000000"/>
          <w:sz w:val="20"/>
          <w:szCs w:val="20"/>
        </w:rPr>
        <w:t>,</w:t>
      </w:r>
    </w:p>
    <w:p w14:paraId="5CDD523C" w14:textId="77777777" w:rsidR="00827B2F" w:rsidRPr="00E60300" w:rsidRDefault="00827B2F">
      <w:pPr>
        <w:widowControl w:val="0"/>
        <w:numPr>
          <w:ilvl w:val="2"/>
          <w:numId w:val="60"/>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listę czynności konserwujących, które mogą być wykonane przez użytkownika samodzielnie -</w:t>
      </w:r>
      <w:r>
        <w:rPr>
          <w:rFonts w:ascii="Georgia" w:hAnsi="Georgia"/>
          <w:color w:val="000000"/>
          <w:sz w:val="20"/>
          <w:szCs w:val="20"/>
        </w:rPr>
        <w:t xml:space="preserve"> </w:t>
      </w:r>
      <w:r w:rsidRPr="002F2B2A">
        <w:rPr>
          <w:rFonts w:ascii="Georgia" w:hAnsi="Georgia"/>
          <w:i/>
          <w:color w:val="000000"/>
          <w:sz w:val="20"/>
          <w:szCs w:val="20"/>
        </w:rPr>
        <w:t>jeśli dotyczy</w:t>
      </w:r>
    </w:p>
    <w:p w14:paraId="31A8B80A" w14:textId="77777777" w:rsidR="00827B2F" w:rsidRPr="00F07701" w:rsidRDefault="00827B2F">
      <w:pPr>
        <w:widowControl w:val="0"/>
        <w:numPr>
          <w:ilvl w:val="2"/>
          <w:numId w:val="60"/>
        </w:numPr>
        <w:tabs>
          <w:tab w:val="clear" w:pos="1440"/>
          <w:tab w:val="num" w:pos="0"/>
        </w:tabs>
        <w:spacing w:line="360" w:lineRule="auto"/>
        <w:ind w:left="0" w:firstLine="0"/>
        <w:jc w:val="both"/>
        <w:rPr>
          <w:rFonts w:ascii="Georgia" w:eastAsia="Arial Unicode MS" w:hAnsi="Georgia"/>
          <w:sz w:val="20"/>
          <w:szCs w:val="20"/>
        </w:rPr>
      </w:pPr>
      <w:r w:rsidRPr="00F07701">
        <w:rPr>
          <w:rFonts w:ascii="Georgia" w:hAnsi="Georgia"/>
          <w:sz w:val="20"/>
          <w:szCs w:val="20"/>
          <w:lang w:eastAsia="pl-PL"/>
        </w:rPr>
        <w:t xml:space="preserve">oświadczenia o częstotliwości wykonywania przeglądów gwarancyjnych i pogwarancyjnych (zgodnie </w:t>
      </w:r>
      <w:r w:rsidRPr="00F07701">
        <w:rPr>
          <w:rFonts w:ascii="Georgia" w:hAnsi="Georgia"/>
          <w:sz w:val="20"/>
          <w:szCs w:val="20"/>
          <w:lang w:eastAsia="pl-PL"/>
        </w:rPr>
        <w:br/>
        <w:t>z instrukcją obsługi Producenta),</w:t>
      </w:r>
    </w:p>
    <w:p w14:paraId="30A93538" w14:textId="77777777" w:rsidR="00827B2F" w:rsidRPr="00E60300" w:rsidRDefault="00827B2F">
      <w:pPr>
        <w:widowControl w:val="0"/>
        <w:numPr>
          <w:ilvl w:val="0"/>
          <w:numId w:val="60"/>
        </w:numPr>
        <w:tabs>
          <w:tab w:val="num" w:pos="0"/>
          <w:tab w:val="left" w:pos="567"/>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Do wszystkich dokumentów sporządzonych w języku obcym muszą być dołączone ich tłumaczenia na język polski, poświadczone przez Dostawcę.</w:t>
      </w:r>
    </w:p>
    <w:p w14:paraId="666B7A29" w14:textId="77777777" w:rsidR="00827B2F" w:rsidRDefault="00827B2F">
      <w:pPr>
        <w:widowControl w:val="0"/>
        <w:numPr>
          <w:ilvl w:val="0"/>
          <w:numId w:val="60"/>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Niewykonanie przez Dostawcę jakiejkolwiek czynności określonej w ust. 3 będzie traktowane jako </w:t>
      </w:r>
      <w:r>
        <w:rPr>
          <w:rFonts w:ascii="Georgia" w:hAnsi="Georgia"/>
          <w:color w:val="000000"/>
          <w:sz w:val="20"/>
          <w:szCs w:val="20"/>
        </w:rPr>
        <w:t>zwłoka</w:t>
      </w:r>
      <w:r w:rsidRPr="00E60300">
        <w:rPr>
          <w:rFonts w:ascii="Georgia" w:hAnsi="Georgia"/>
          <w:color w:val="000000"/>
          <w:sz w:val="20"/>
          <w:szCs w:val="20"/>
        </w:rPr>
        <w:t xml:space="preserve"> </w:t>
      </w:r>
      <w:r>
        <w:rPr>
          <w:rFonts w:ascii="Georgia" w:hAnsi="Georgia"/>
          <w:color w:val="000000"/>
          <w:sz w:val="20"/>
          <w:szCs w:val="20"/>
        </w:rPr>
        <w:br/>
      </w:r>
      <w:r w:rsidRPr="00E60300">
        <w:rPr>
          <w:rFonts w:ascii="Georgia" w:hAnsi="Georgia"/>
          <w:color w:val="000000"/>
          <w:sz w:val="20"/>
          <w:szCs w:val="20"/>
        </w:rPr>
        <w:t>w wykonaniu umowy oraz będzie stanowić podstawę do odmowy podpisania protokołu odbioru sprzętu przez osoby upoważnione przez Zamawiającego</w:t>
      </w:r>
    </w:p>
    <w:p w14:paraId="443A6869" w14:textId="77777777" w:rsidR="00827B2F" w:rsidRPr="002967A0" w:rsidRDefault="00827B2F">
      <w:pPr>
        <w:widowControl w:val="0"/>
        <w:numPr>
          <w:ilvl w:val="0"/>
          <w:numId w:val="60"/>
        </w:numPr>
        <w:tabs>
          <w:tab w:val="num" w:pos="0"/>
          <w:tab w:val="left" w:pos="426"/>
        </w:tabs>
        <w:spacing w:line="360" w:lineRule="auto"/>
        <w:ind w:left="0" w:firstLine="0"/>
        <w:jc w:val="both"/>
        <w:rPr>
          <w:rFonts w:ascii="Georgia" w:hAnsi="Georgia"/>
          <w:color w:val="000000"/>
          <w:kern w:val="2"/>
          <w:sz w:val="20"/>
          <w:szCs w:val="20"/>
        </w:rPr>
      </w:pPr>
      <w:r w:rsidRPr="002967A0">
        <w:rPr>
          <w:rFonts w:ascii="Georgia" w:eastAsiaTheme="minorHAnsi" w:hAnsi="Georgia" w:cs="Arial"/>
          <w:color w:val="000000"/>
          <w:kern w:val="0"/>
          <w:sz w:val="20"/>
          <w:szCs w:val="20"/>
          <w:lang w:eastAsia="en-US"/>
        </w:rPr>
        <w:t>Każdorazowo termin dostarczenia sprzętu</w:t>
      </w:r>
      <w:r w:rsidRPr="002967A0">
        <w:rPr>
          <w:rFonts w:ascii="Georgia" w:eastAsiaTheme="minorHAnsi" w:hAnsi="Georgia" w:cs="Arial"/>
          <w:b/>
          <w:bCs/>
          <w:color w:val="000000"/>
          <w:kern w:val="0"/>
          <w:sz w:val="20"/>
          <w:szCs w:val="20"/>
          <w:lang w:eastAsia="en-US"/>
        </w:rPr>
        <w:t xml:space="preserve"> </w:t>
      </w:r>
      <w:r w:rsidRPr="002967A0">
        <w:rPr>
          <w:rFonts w:ascii="Georgia" w:eastAsiaTheme="minorHAnsi" w:hAnsi="Georgia" w:cs="Arial"/>
          <w:color w:val="000000"/>
          <w:kern w:val="0"/>
          <w:sz w:val="20"/>
          <w:szCs w:val="20"/>
          <w:lang w:eastAsia="en-US"/>
        </w:rPr>
        <w:t xml:space="preserve">(uwzględniając prace </w:t>
      </w:r>
      <w:r>
        <w:rPr>
          <w:rFonts w:ascii="Georgia" w:eastAsiaTheme="minorHAnsi" w:hAnsi="Georgia" w:cs="Arial"/>
          <w:color w:val="000000"/>
          <w:kern w:val="0"/>
          <w:sz w:val="20"/>
          <w:szCs w:val="20"/>
          <w:lang w:eastAsia="en-US"/>
        </w:rPr>
        <w:t>adaptacyjne</w:t>
      </w:r>
      <w:r w:rsidRPr="002967A0">
        <w:rPr>
          <w:rFonts w:ascii="Georgia" w:eastAsiaTheme="minorHAnsi" w:hAnsi="Georgia" w:cs="Arial"/>
          <w:color w:val="000000"/>
          <w:kern w:val="0"/>
          <w:sz w:val="20"/>
          <w:szCs w:val="20"/>
          <w:lang w:eastAsia="en-US"/>
        </w:rPr>
        <w:t xml:space="preserve">) oraz termin </w:t>
      </w:r>
      <w:r w:rsidRPr="001D5EF9">
        <w:rPr>
          <w:rFonts w:ascii="Georgia" w:eastAsiaTheme="minorHAnsi" w:hAnsi="Georgia" w:cs="Arial"/>
          <w:color w:val="000000"/>
          <w:kern w:val="0"/>
          <w:sz w:val="20"/>
          <w:szCs w:val="20"/>
          <w:lang w:eastAsia="en-US"/>
        </w:rPr>
        <w:t>szkoleń</w:t>
      </w:r>
      <w:r w:rsidRPr="002967A0">
        <w:rPr>
          <w:rFonts w:ascii="Georgia" w:eastAsiaTheme="minorHAnsi" w:hAnsi="Georgia" w:cs="Arial"/>
          <w:b/>
          <w:bCs/>
          <w:color w:val="000000"/>
          <w:kern w:val="0"/>
          <w:sz w:val="20"/>
          <w:szCs w:val="20"/>
          <w:lang w:eastAsia="en-US"/>
        </w:rPr>
        <w:t xml:space="preserve"> </w:t>
      </w:r>
      <w:r w:rsidRPr="002967A0">
        <w:rPr>
          <w:rFonts w:ascii="Georgia" w:eastAsiaTheme="minorHAnsi" w:hAnsi="Georgia" w:cs="Arial"/>
          <w:color w:val="000000"/>
          <w:kern w:val="0"/>
          <w:sz w:val="20"/>
          <w:szCs w:val="20"/>
          <w:lang w:eastAsia="en-US"/>
        </w:rPr>
        <w:t xml:space="preserve">powinien zostać uprzednio (z co najmniej 3 dniowym wyprzedzeniem) ustalony z </w:t>
      </w:r>
      <w:r>
        <w:rPr>
          <w:rFonts w:ascii="Georgia" w:eastAsiaTheme="minorHAnsi" w:hAnsi="Georgia" w:cs="Arial"/>
          <w:color w:val="000000"/>
          <w:kern w:val="0"/>
          <w:sz w:val="20"/>
          <w:szCs w:val="20"/>
          <w:lang w:eastAsia="en-US"/>
        </w:rPr>
        <w:t>Zamawiającym</w:t>
      </w:r>
      <w:r w:rsidRPr="002967A0">
        <w:rPr>
          <w:rFonts w:ascii="Georgia" w:eastAsiaTheme="minorHAnsi" w:hAnsi="Georgia" w:cs="Arial"/>
          <w:color w:val="000000"/>
          <w:kern w:val="0"/>
          <w:sz w:val="20"/>
          <w:szCs w:val="20"/>
          <w:lang w:eastAsia="en-US"/>
        </w:rPr>
        <w:t xml:space="preserve"> (w tym e–mail: </w:t>
      </w:r>
      <w:r>
        <w:rPr>
          <w:rFonts w:ascii="Georgia" w:eastAsiaTheme="minorHAnsi" w:hAnsi="Georgia" w:cs="Arial"/>
          <w:color w:val="000000"/>
          <w:kern w:val="0"/>
          <w:sz w:val="20"/>
          <w:szCs w:val="20"/>
          <w:lang w:eastAsia="en-US"/>
        </w:rPr>
        <w:t>bzajda</w:t>
      </w:r>
      <w:r w:rsidRPr="002967A0">
        <w:rPr>
          <w:rFonts w:ascii="Georgia" w:eastAsiaTheme="minorHAnsi" w:hAnsi="Georgia" w:cs="Arial"/>
          <w:color w:val="000000"/>
          <w:kern w:val="0"/>
          <w:sz w:val="20"/>
          <w:szCs w:val="20"/>
          <w:lang w:eastAsia="en-US"/>
        </w:rPr>
        <w:t>@</w:t>
      </w:r>
      <w:r>
        <w:rPr>
          <w:rFonts w:ascii="Georgia" w:eastAsiaTheme="minorHAnsi" w:hAnsi="Georgia" w:cs="Arial"/>
          <w:color w:val="000000"/>
          <w:kern w:val="0"/>
          <w:sz w:val="20"/>
          <w:szCs w:val="20"/>
          <w:lang w:eastAsia="en-US"/>
        </w:rPr>
        <w:t>zzozwadowice</w:t>
      </w:r>
      <w:r w:rsidRPr="002967A0">
        <w:rPr>
          <w:rFonts w:ascii="Georgia" w:eastAsiaTheme="minorHAnsi" w:hAnsi="Georgia" w:cs="Arial"/>
          <w:color w:val="000000"/>
          <w:kern w:val="0"/>
          <w:sz w:val="20"/>
          <w:szCs w:val="20"/>
          <w:lang w:eastAsia="en-US"/>
        </w:rPr>
        <w:t xml:space="preserve">.pl) i potwierdzony pisemnie przez </w:t>
      </w:r>
      <w:r>
        <w:rPr>
          <w:rFonts w:ascii="Georgia" w:eastAsiaTheme="minorHAnsi" w:hAnsi="Georgia" w:cs="Arial"/>
          <w:color w:val="000000"/>
          <w:kern w:val="0"/>
          <w:sz w:val="20"/>
          <w:szCs w:val="20"/>
          <w:lang w:eastAsia="en-US"/>
        </w:rPr>
        <w:t>Zamawiającego</w:t>
      </w:r>
      <w:r w:rsidRPr="002967A0">
        <w:rPr>
          <w:rFonts w:ascii="Georgia" w:eastAsiaTheme="minorHAnsi" w:hAnsi="Georgia" w:cs="Arial"/>
          <w:color w:val="000000"/>
          <w:kern w:val="0"/>
          <w:sz w:val="20"/>
          <w:szCs w:val="20"/>
          <w:lang w:eastAsia="en-US"/>
        </w:rPr>
        <w:t xml:space="preserve"> (w tym e–mail lub fax). </w:t>
      </w:r>
    </w:p>
    <w:p w14:paraId="0FC4651B" w14:textId="4FAC0ABA" w:rsidR="00827B2F" w:rsidRPr="00E60300" w:rsidRDefault="00827B2F">
      <w:pPr>
        <w:widowControl w:val="0"/>
        <w:numPr>
          <w:ilvl w:val="0"/>
          <w:numId w:val="60"/>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Dostawca zobowiązuje się do przeszkolenia personelu ZZOZ w Wadowicach w zakresie konserwacji i</w:t>
      </w:r>
      <w:r>
        <w:rPr>
          <w:rFonts w:ascii="Georgia" w:hAnsi="Georgia"/>
          <w:color w:val="000000"/>
          <w:sz w:val="20"/>
          <w:szCs w:val="20"/>
        </w:rPr>
        <w:t> </w:t>
      </w:r>
      <w:r w:rsidRPr="00E60300">
        <w:rPr>
          <w:rFonts w:ascii="Georgia" w:hAnsi="Georgia"/>
          <w:color w:val="000000"/>
          <w:sz w:val="20"/>
          <w:szCs w:val="20"/>
        </w:rPr>
        <w:t>przeglądów sprzętu w przypadku</w:t>
      </w:r>
      <w:r>
        <w:rPr>
          <w:rFonts w:ascii="Georgia" w:hAnsi="Georgia"/>
          <w:color w:val="000000"/>
          <w:sz w:val="20"/>
          <w:szCs w:val="20"/>
        </w:rPr>
        <w:t>,</w:t>
      </w:r>
      <w:r w:rsidRPr="00E60300">
        <w:rPr>
          <w:rFonts w:ascii="Georgia" w:hAnsi="Georgia"/>
          <w:color w:val="000000"/>
          <w:sz w:val="20"/>
          <w:szCs w:val="20"/>
        </w:rPr>
        <w:t xml:space="preserve"> gdy producent zaleca wykonanie tych czynności przez personel</w:t>
      </w:r>
      <w:r>
        <w:rPr>
          <w:rFonts w:ascii="Georgia" w:hAnsi="Georgia"/>
          <w:color w:val="000000"/>
          <w:sz w:val="20"/>
          <w:szCs w:val="20"/>
        </w:rPr>
        <w:t xml:space="preserve"> </w:t>
      </w:r>
      <w:r w:rsidRPr="00E60300">
        <w:rPr>
          <w:rFonts w:ascii="Georgia" w:hAnsi="Georgia"/>
          <w:color w:val="000000"/>
          <w:sz w:val="20"/>
          <w:szCs w:val="20"/>
        </w:rPr>
        <w:t xml:space="preserve">– szkolenie winno być potwierdzone certyfikatem, dyplomem lub zaświadczeniem. </w:t>
      </w:r>
    </w:p>
    <w:p w14:paraId="7C6771EE" w14:textId="77777777" w:rsidR="00827B2F" w:rsidRPr="00E60300" w:rsidRDefault="00827B2F">
      <w:pPr>
        <w:numPr>
          <w:ilvl w:val="0"/>
          <w:numId w:val="60"/>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Osobami odpowiedzialnymi za realizację niniejszej umowy są</w:t>
      </w:r>
      <w:r w:rsidRPr="00E60300">
        <w:rPr>
          <w:rFonts w:ascii="Georgia" w:hAnsi="Georgia"/>
          <w:color w:val="000000"/>
          <w:kern w:val="2"/>
          <w:sz w:val="20"/>
          <w:szCs w:val="20"/>
        </w:rPr>
        <w:t>:</w:t>
      </w:r>
    </w:p>
    <w:p w14:paraId="278AAF59" w14:textId="77777777" w:rsidR="00827B2F" w:rsidRPr="00E60300" w:rsidRDefault="00827B2F">
      <w:pPr>
        <w:numPr>
          <w:ilvl w:val="1"/>
          <w:numId w:val="60"/>
        </w:numPr>
        <w:tabs>
          <w:tab w:val="clear" w:pos="792"/>
          <w:tab w:val="num"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ze strony Zamawiającego Kierownik Działu Technicznego ZZOZ w Wadowicach lub osoba przez niego upoważniona</w:t>
      </w:r>
      <w:r>
        <w:rPr>
          <w:rFonts w:ascii="Georgia" w:hAnsi="Georgia"/>
          <w:color w:val="000000"/>
          <w:sz w:val="20"/>
          <w:szCs w:val="20"/>
        </w:rPr>
        <w:t>,</w:t>
      </w:r>
    </w:p>
    <w:p w14:paraId="6A8DC0CB" w14:textId="2F600B1C" w:rsidR="006B7F49" w:rsidRPr="0059442C" w:rsidRDefault="00827B2F" w:rsidP="0059442C">
      <w:pPr>
        <w:numPr>
          <w:ilvl w:val="1"/>
          <w:numId w:val="60"/>
        </w:numPr>
        <w:tabs>
          <w:tab w:val="clear" w:pos="792"/>
          <w:tab w:val="num"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ze strony Dostawcy: ……………………………………. lub osoba przez niego (nią) upoważniona.</w:t>
      </w:r>
    </w:p>
    <w:p w14:paraId="54A5597C" w14:textId="33A8B753" w:rsidR="00827B2F" w:rsidRPr="00E60300" w:rsidRDefault="00827B2F" w:rsidP="00827B2F">
      <w:pPr>
        <w:tabs>
          <w:tab w:val="left" w:pos="0"/>
        </w:tabs>
        <w:spacing w:line="360" w:lineRule="auto"/>
        <w:jc w:val="center"/>
        <w:rPr>
          <w:rFonts w:ascii="Georgia" w:hAnsi="Georgia"/>
          <w:b/>
          <w:i/>
          <w:iCs/>
          <w:color w:val="000000"/>
          <w:kern w:val="2"/>
          <w:sz w:val="20"/>
          <w:szCs w:val="20"/>
        </w:rPr>
      </w:pPr>
      <w:r w:rsidRPr="00E60300">
        <w:rPr>
          <w:rFonts w:ascii="Georgia" w:hAnsi="Georgia"/>
          <w:b/>
          <w:color w:val="000000"/>
          <w:sz w:val="20"/>
          <w:szCs w:val="20"/>
        </w:rPr>
        <w:t>§3</w:t>
      </w:r>
    </w:p>
    <w:p w14:paraId="6666DB69" w14:textId="77777777" w:rsidR="00827B2F" w:rsidRDefault="00827B2F">
      <w:pPr>
        <w:numPr>
          <w:ilvl w:val="0"/>
          <w:numId w:val="61"/>
        </w:numPr>
        <w:tabs>
          <w:tab w:val="left" w:pos="0"/>
          <w:tab w:val="left" w:pos="284"/>
        </w:tabs>
        <w:spacing w:line="360" w:lineRule="auto"/>
        <w:jc w:val="both"/>
        <w:rPr>
          <w:rFonts w:ascii="Georgia" w:hAnsi="Georgia"/>
          <w:b/>
          <w:bCs/>
          <w:i/>
          <w:iCs/>
          <w:color w:val="000000"/>
          <w:kern w:val="2"/>
          <w:sz w:val="20"/>
          <w:szCs w:val="20"/>
        </w:rPr>
      </w:pPr>
      <w:r w:rsidRPr="00E60300">
        <w:rPr>
          <w:rFonts w:ascii="Georgia" w:hAnsi="Georgia"/>
          <w:color w:val="000000"/>
          <w:sz w:val="20"/>
          <w:szCs w:val="20"/>
        </w:rPr>
        <w:t>Dostawca odpowiada za jakość dostarczonego sprzętu</w:t>
      </w:r>
    </w:p>
    <w:p w14:paraId="12FC4488" w14:textId="77777777" w:rsidR="00827B2F" w:rsidRPr="009C3AB2" w:rsidRDefault="00827B2F">
      <w:pPr>
        <w:numPr>
          <w:ilvl w:val="0"/>
          <w:numId w:val="61"/>
        </w:numPr>
        <w:tabs>
          <w:tab w:val="clear" w:pos="360"/>
          <w:tab w:val="left" w:pos="0"/>
          <w:tab w:val="num" w:pos="142"/>
          <w:tab w:val="left" w:pos="284"/>
        </w:tabs>
        <w:spacing w:line="360" w:lineRule="auto"/>
        <w:ind w:left="0" w:firstLine="0"/>
        <w:jc w:val="both"/>
        <w:rPr>
          <w:rFonts w:ascii="Georgia" w:hAnsi="Georgia"/>
          <w:b/>
          <w:bCs/>
          <w:i/>
          <w:iCs/>
          <w:strike/>
          <w:color w:val="000000"/>
          <w:kern w:val="2"/>
          <w:sz w:val="20"/>
          <w:szCs w:val="20"/>
        </w:rPr>
      </w:pPr>
      <w:r w:rsidRPr="00FF705B">
        <w:rPr>
          <w:rFonts w:ascii="Georgia" w:hAnsi="Georgia"/>
          <w:color w:val="000000"/>
          <w:sz w:val="20"/>
          <w:szCs w:val="20"/>
        </w:rPr>
        <w:t xml:space="preserve">Dostawca udziela </w:t>
      </w:r>
      <w:r>
        <w:rPr>
          <w:rFonts w:ascii="Georgia" w:hAnsi="Georgia"/>
          <w:color w:val="000000"/>
          <w:sz w:val="20"/>
          <w:szCs w:val="20"/>
        </w:rPr>
        <w:t>…</w:t>
      </w:r>
      <w:r w:rsidRPr="00FF705B">
        <w:rPr>
          <w:rFonts w:ascii="Georgia" w:hAnsi="Georgia"/>
          <w:color w:val="000000"/>
          <w:sz w:val="20"/>
          <w:szCs w:val="20"/>
        </w:rPr>
        <w:t xml:space="preserve"> miesi</w:t>
      </w:r>
      <w:r>
        <w:rPr>
          <w:rFonts w:ascii="Georgia" w:hAnsi="Georgia"/>
          <w:color w:val="000000"/>
          <w:sz w:val="20"/>
          <w:szCs w:val="20"/>
        </w:rPr>
        <w:t>ęcy</w:t>
      </w:r>
      <w:r w:rsidRPr="00FF705B">
        <w:rPr>
          <w:rFonts w:ascii="Georgia" w:hAnsi="Georgia"/>
          <w:color w:val="000000"/>
          <w:sz w:val="20"/>
          <w:szCs w:val="20"/>
        </w:rPr>
        <w:t xml:space="preserve"> gwarancji na sprzęt, ale nie mniej niż gwarancja producenta. Gwarancja biegnie od daty podpisania przez strony protokołu odbioru końcowego. </w:t>
      </w:r>
    </w:p>
    <w:p w14:paraId="72DDD2C5" w14:textId="5564E307" w:rsidR="00827B2F" w:rsidRDefault="00827B2F">
      <w:pPr>
        <w:numPr>
          <w:ilvl w:val="0"/>
          <w:numId w:val="61"/>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Dostawca</w:t>
      </w:r>
      <w:r w:rsidRPr="00FF705B">
        <w:rPr>
          <w:rFonts w:ascii="Georgia" w:eastAsiaTheme="minorHAnsi" w:hAnsi="Georgia" w:cs="Arial"/>
          <w:color w:val="000000"/>
          <w:kern w:val="0"/>
          <w:sz w:val="20"/>
          <w:szCs w:val="20"/>
          <w:lang w:eastAsia="en-US"/>
        </w:rPr>
        <w:t xml:space="preserve"> bezwzględnie gwarantuje (art. 473 § 1 kodeksu cywilnego)</w:t>
      </w:r>
      <w:r>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że sprzęt, o którym mowa w § 1 ust. 1 Umowy, po upływie okresu gwarancji, o którym mowa w § </w:t>
      </w:r>
      <w:r>
        <w:rPr>
          <w:rFonts w:ascii="Georgia" w:eastAsiaTheme="minorHAnsi" w:hAnsi="Georgia" w:cs="Arial"/>
          <w:color w:val="000000"/>
          <w:kern w:val="0"/>
          <w:sz w:val="20"/>
          <w:szCs w:val="20"/>
          <w:lang w:eastAsia="en-US"/>
        </w:rPr>
        <w:t>3</w:t>
      </w:r>
      <w:r w:rsidRPr="00FF705B">
        <w:rPr>
          <w:rFonts w:ascii="Georgia" w:eastAsiaTheme="minorHAnsi" w:hAnsi="Georgia" w:cs="Arial"/>
          <w:color w:val="000000"/>
          <w:kern w:val="0"/>
          <w:sz w:val="20"/>
          <w:szCs w:val="20"/>
          <w:lang w:eastAsia="en-US"/>
        </w:rPr>
        <w:t xml:space="preserve"> ust. 2</w:t>
      </w:r>
      <w:r>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jest lub będzie pozbawiony wszelkich blokad </w:t>
      </w:r>
      <w:proofErr w:type="spellStart"/>
      <w:r>
        <w:rPr>
          <w:rFonts w:ascii="Georgia" w:eastAsiaTheme="minorHAnsi" w:hAnsi="Georgia" w:cs="Arial"/>
          <w:color w:val="000000"/>
          <w:kern w:val="0"/>
          <w:sz w:val="20"/>
          <w:szCs w:val="20"/>
          <w:lang w:eastAsia="en-US"/>
        </w:rPr>
        <w:t>tp</w:t>
      </w:r>
      <w:proofErr w:type="spellEnd"/>
      <w:r>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w tym w szczególności kodów serwisowych</w:t>
      </w:r>
      <w:r>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które po upływie gwarancji uniemożliwiałyby lub utrudniałyby </w:t>
      </w:r>
      <w:r>
        <w:rPr>
          <w:rFonts w:ascii="Georgia" w:eastAsiaTheme="minorHAnsi" w:hAnsi="Georgia" w:cs="Arial"/>
          <w:color w:val="000000"/>
          <w:kern w:val="0"/>
          <w:sz w:val="20"/>
          <w:szCs w:val="20"/>
          <w:lang w:eastAsia="en-US"/>
        </w:rPr>
        <w:t>Zamawiającemu</w:t>
      </w:r>
      <w:r w:rsidRPr="00FF705B">
        <w:rPr>
          <w:rFonts w:ascii="Georgia" w:eastAsiaTheme="minorHAnsi" w:hAnsi="Georgia" w:cs="Arial"/>
          <w:color w:val="000000"/>
          <w:kern w:val="0"/>
          <w:sz w:val="20"/>
          <w:szCs w:val="20"/>
          <w:lang w:eastAsia="en-US"/>
        </w:rPr>
        <w:t xml:space="preserve"> dostęp do opcji serwisowych lub naprawę </w:t>
      </w:r>
      <w:r>
        <w:rPr>
          <w:rFonts w:ascii="Georgia" w:eastAsiaTheme="minorHAnsi" w:hAnsi="Georgia" w:cs="Arial"/>
          <w:color w:val="000000"/>
          <w:kern w:val="0"/>
          <w:sz w:val="20"/>
          <w:szCs w:val="20"/>
          <w:lang w:eastAsia="en-US"/>
        </w:rPr>
        <w:t>s</w:t>
      </w:r>
      <w:r w:rsidRPr="00FF705B">
        <w:rPr>
          <w:rFonts w:ascii="Georgia" w:eastAsiaTheme="minorHAnsi" w:hAnsi="Georgia" w:cs="Arial"/>
          <w:color w:val="000000"/>
          <w:kern w:val="0"/>
          <w:sz w:val="20"/>
          <w:szCs w:val="20"/>
          <w:lang w:eastAsia="en-US"/>
        </w:rPr>
        <w:t xml:space="preserve">przętu przez inny niż </w:t>
      </w:r>
      <w:r w:rsidRPr="00FF705B">
        <w:rPr>
          <w:rFonts w:ascii="Georgia" w:hAnsi="Georgia"/>
          <w:color w:val="000000"/>
          <w:sz w:val="20"/>
          <w:szCs w:val="20"/>
        </w:rPr>
        <w:t>Dostawca</w:t>
      </w:r>
      <w:r w:rsidRPr="00FF705B">
        <w:rPr>
          <w:rFonts w:ascii="Georgia" w:eastAsiaTheme="minorHAnsi" w:hAnsi="Georgia" w:cs="Arial"/>
          <w:color w:val="000000"/>
          <w:kern w:val="0"/>
          <w:sz w:val="20"/>
          <w:szCs w:val="20"/>
          <w:lang w:eastAsia="en-US"/>
        </w:rPr>
        <w:t xml:space="preserve"> podmiot</w:t>
      </w:r>
      <w:r>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w przypadku niekorzystania przez </w:t>
      </w:r>
      <w:r>
        <w:rPr>
          <w:rFonts w:ascii="Georgia" w:eastAsiaTheme="minorHAnsi" w:hAnsi="Georgia" w:cs="Arial"/>
          <w:color w:val="000000"/>
          <w:kern w:val="0"/>
          <w:sz w:val="20"/>
          <w:szCs w:val="20"/>
          <w:lang w:eastAsia="en-US"/>
        </w:rPr>
        <w:t>Zamawiającego</w:t>
      </w:r>
      <w:r w:rsidRPr="00FF705B">
        <w:rPr>
          <w:rFonts w:ascii="Georgia" w:eastAsiaTheme="minorHAnsi" w:hAnsi="Georgia" w:cs="Arial"/>
          <w:color w:val="000000"/>
          <w:kern w:val="0"/>
          <w:sz w:val="20"/>
          <w:szCs w:val="20"/>
          <w:lang w:eastAsia="en-US"/>
        </w:rPr>
        <w:t xml:space="preserve"> z serwisu pogwarancyjnego </w:t>
      </w:r>
      <w:r w:rsidRPr="00FF705B">
        <w:rPr>
          <w:rFonts w:ascii="Georgia" w:hAnsi="Georgia"/>
          <w:color w:val="000000"/>
          <w:sz w:val="20"/>
          <w:szCs w:val="20"/>
        </w:rPr>
        <w:t>Dostawc</w:t>
      </w:r>
      <w:r>
        <w:rPr>
          <w:rFonts w:ascii="Georgia" w:hAnsi="Georgia"/>
          <w:color w:val="000000"/>
          <w:sz w:val="20"/>
          <w:szCs w:val="20"/>
        </w:rPr>
        <w:t>y</w:t>
      </w:r>
      <w:r w:rsidRPr="00FF705B">
        <w:rPr>
          <w:rFonts w:ascii="Georgia" w:eastAsiaTheme="minorHAnsi" w:hAnsi="Georgia" w:cs="Arial"/>
          <w:color w:val="000000"/>
          <w:kern w:val="0"/>
          <w:sz w:val="20"/>
          <w:szCs w:val="20"/>
          <w:lang w:eastAsia="en-US"/>
        </w:rPr>
        <w:t xml:space="preserve"> - na ryzyko </w:t>
      </w:r>
      <w:r w:rsidRPr="00FF705B">
        <w:rPr>
          <w:rFonts w:ascii="Georgia" w:hAnsi="Georgia"/>
          <w:color w:val="000000"/>
          <w:sz w:val="20"/>
          <w:szCs w:val="20"/>
        </w:rPr>
        <w:t>Dostawc</w:t>
      </w:r>
      <w:r w:rsidRPr="00FF705B">
        <w:rPr>
          <w:rFonts w:ascii="Georgia" w:eastAsiaTheme="minorHAnsi" w:hAnsi="Georgia" w:cs="Arial"/>
          <w:color w:val="000000"/>
          <w:kern w:val="0"/>
          <w:sz w:val="20"/>
          <w:szCs w:val="20"/>
          <w:lang w:eastAsia="en-US"/>
        </w:rPr>
        <w:t xml:space="preserve">y. </w:t>
      </w:r>
      <w:r w:rsidRPr="00FF705B">
        <w:rPr>
          <w:rFonts w:ascii="Georgia" w:hAnsi="Georgia"/>
          <w:color w:val="000000"/>
          <w:sz w:val="20"/>
          <w:szCs w:val="20"/>
        </w:rPr>
        <w:t>Dostawca</w:t>
      </w:r>
      <w:r w:rsidRPr="00FF705B">
        <w:rPr>
          <w:rFonts w:ascii="Georgia" w:eastAsiaTheme="minorHAnsi" w:hAnsi="Georgia" w:cs="Arial"/>
          <w:color w:val="000000"/>
          <w:kern w:val="0"/>
          <w:sz w:val="20"/>
          <w:szCs w:val="20"/>
          <w:lang w:eastAsia="en-US"/>
        </w:rPr>
        <w:t xml:space="preserve"> najpóźniej w ostatnim dniu okresu gwarancji udostępni</w:t>
      </w:r>
      <w:r w:rsidRPr="00F07701">
        <w:rPr>
          <w:rFonts w:ascii="Georgia" w:eastAsiaTheme="minorHAnsi" w:hAnsi="Georgia" w:cs="Arial"/>
          <w:kern w:val="0"/>
          <w:sz w:val="20"/>
          <w:szCs w:val="20"/>
          <w:lang w:eastAsia="en-US"/>
        </w:rPr>
        <w:t xml:space="preserve"> </w:t>
      </w:r>
      <w:r w:rsidR="00D83286" w:rsidRPr="00F07701">
        <w:rPr>
          <w:rFonts w:ascii="Georgia" w:eastAsiaTheme="minorHAnsi" w:hAnsi="Georgia" w:cs="Arial"/>
          <w:kern w:val="0"/>
          <w:sz w:val="20"/>
          <w:szCs w:val="20"/>
          <w:lang w:eastAsia="en-US"/>
        </w:rPr>
        <w:t>Zamawiającemu</w:t>
      </w:r>
      <w:r w:rsidR="00D83286">
        <w:rPr>
          <w:rFonts w:ascii="Georgia" w:eastAsiaTheme="minorHAnsi" w:hAnsi="Georgia" w:cs="Arial"/>
          <w:color w:val="000000"/>
          <w:kern w:val="0"/>
          <w:sz w:val="20"/>
          <w:szCs w:val="20"/>
          <w:lang w:eastAsia="en-US"/>
        </w:rPr>
        <w:t xml:space="preserve"> </w:t>
      </w:r>
      <w:r w:rsidRPr="00FF705B">
        <w:rPr>
          <w:rFonts w:ascii="Georgia" w:eastAsiaTheme="minorHAnsi" w:hAnsi="Georgia" w:cs="Arial"/>
          <w:color w:val="000000"/>
          <w:kern w:val="0"/>
          <w:sz w:val="20"/>
          <w:szCs w:val="20"/>
          <w:lang w:eastAsia="en-US"/>
        </w:rPr>
        <w:t>wszelkie kody serwisowe lub odblokuje urządzenie</w:t>
      </w:r>
      <w:r>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umożliwiając </w:t>
      </w:r>
      <w:r>
        <w:rPr>
          <w:rFonts w:ascii="Georgia" w:eastAsiaTheme="minorHAnsi" w:hAnsi="Georgia" w:cs="Arial"/>
          <w:color w:val="000000"/>
          <w:kern w:val="0"/>
          <w:sz w:val="20"/>
          <w:szCs w:val="20"/>
          <w:lang w:eastAsia="en-US"/>
        </w:rPr>
        <w:t>Zamawiając</w:t>
      </w:r>
      <w:r w:rsidR="00D83286">
        <w:rPr>
          <w:rFonts w:ascii="Georgia" w:eastAsiaTheme="minorHAnsi" w:hAnsi="Georgia" w:cs="Arial"/>
          <w:color w:val="000000"/>
          <w:kern w:val="0"/>
          <w:sz w:val="20"/>
          <w:szCs w:val="20"/>
          <w:lang w:eastAsia="en-US"/>
        </w:rPr>
        <w:t>emu</w:t>
      </w:r>
      <w:r w:rsidRPr="00FF705B">
        <w:rPr>
          <w:rFonts w:ascii="Georgia" w:eastAsiaTheme="minorHAnsi" w:hAnsi="Georgia" w:cs="Arial"/>
          <w:color w:val="000000"/>
          <w:kern w:val="0"/>
          <w:sz w:val="20"/>
          <w:szCs w:val="20"/>
          <w:lang w:eastAsia="en-US"/>
        </w:rPr>
        <w:t xml:space="preserve"> dostęp do opcji serwisowych i naprawę. Powyższe dotyczy również aktualizacji oprogramowania i zmiany kodów serwisowych. </w:t>
      </w:r>
    </w:p>
    <w:p w14:paraId="42EBC6B4" w14:textId="77777777" w:rsidR="00827B2F" w:rsidRDefault="00827B2F">
      <w:pPr>
        <w:numPr>
          <w:ilvl w:val="0"/>
          <w:numId w:val="61"/>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Dostawca zapewni w okresie obowiązywania gwarancji sprawne funkcjonowanie dostarczonego sprzętu,</w:t>
      </w:r>
      <w:r w:rsidRPr="00FF705B">
        <w:rPr>
          <w:rFonts w:ascii="Georgia" w:hAnsi="Georgia"/>
          <w:color w:val="000000"/>
          <w:sz w:val="20"/>
          <w:szCs w:val="20"/>
        </w:rPr>
        <w:br/>
        <w:t xml:space="preserve">w sposób zapewniający osiągnięcie założonych przez Zamawiającego w umowie celów i parametrów. </w:t>
      </w:r>
    </w:p>
    <w:p w14:paraId="6A32BA09" w14:textId="77777777" w:rsidR="00827B2F" w:rsidRDefault="00827B2F">
      <w:pPr>
        <w:numPr>
          <w:ilvl w:val="0"/>
          <w:numId w:val="61"/>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 xml:space="preserve">Dostawca zapewnia dostarczenie sprzętu wolnego od wad prawnych i fizycznych. Wady ujawnione </w:t>
      </w:r>
      <w:r w:rsidRPr="00FF705B">
        <w:rPr>
          <w:rFonts w:ascii="Georgia" w:hAnsi="Georgia"/>
          <w:color w:val="000000"/>
          <w:sz w:val="20"/>
          <w:szCs w:val="20"/>
        </w:rPr>
        <w:br/>
        <w:t>w okresie gwarancji zostaną usunięte w terminie nie dłuższym niż 18 dni roboczych (od poniedziałku do piątku</w:t>
      </w:r>
      <w:r w:rsidRPr="00FF705B">
        <w:rPr>
          <w:rFonts w:ascii="Georgia" w:hAnsi="Georgia" w:cs="Arial"/>
          <w:sz w:val="20"/>
          <w:szCs w:val="20"/>
        </w:rPr>
        <w:t xml:space="preserve"> </w:t>
      </w:r>
      <w:r>
        <w:rPr>
          <w:rFonts w:ascii="Georgia" w:hAnsi="Georgia" w:cs="Arial"/>
          <w:sz w:val="20"/>
          <w:szCs w:val="20"/>
        </w:rPr>
        <w:br/>
      </w:r>
      <w:r w:rsidRPr="00FF705B">
        <w:rPr>
          <w:rFonts w:ascii="Georgia" w:hAnsi="Georgia" w:cs="Arial"/>
          <w:sz w:val="20"/>
          <w:szCs w:val="20"/>
        </w:rPr>
        <w:t>z wyłączeniem dni ustawowo wolnych od pracy)</w:t>
      </w:r>
      <w:r>
        <w:rPr>
          <w:rFonts w:ascii="Georgia" w:hAnsi="Georgia" w:cs="Arial"/>
          <w:sz w:val="20"/>
          <w:szCs w:val="20"/>
        </w:rPr>
        <w:t>,</w:t>
      </w:r>
      <w:r w:rsidRPr="00FF705B">
        <w:rPr>
          <w:rFonts w:ascii="Georgia" w:hAnsi="Georgia"/>
          <w:color w:val="000000"/>
          <w:sz w:val="20"/>
          <w:szCs w:val="20"/>
        </w:rPr>
        <w:t xml:space="preserve"> licząc od daty pisemnego lub telefonicznego powiadomienia.</w:t>
      </w:r>
    </w:p>
    <w:p w14:paraId="3717D286" w14:textId="77777777" w:rsidR="00827B2F" w:rsidRDefault="00827B2F">
      <w:pPr>
        <w:numPr>
          <w:ilvl w:val="0"/>
          <w:numId w:val="61"/>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Jeżeli w wykonywaniu obowiązków z tytułu gwarancji dostarczono Zamawiającemu zamiast rzeczy wadliwej rzecz wolną od wad objętą gwarancją, termin gwarancji biegnie na nowo od momentu dostarczenia rzeczy wolnej od wad. Jeżeli gwarant wymienił część rzeczy, przepis powyższy stosuje się odpowiednio do części wymienionej.</w:t>
      </w:r>
    </w:p>
    <w:p w14:paraId="27F41DB2" w14:textId="77777777" w:rsidR="00827B2F" w:rsidRDefault="00827B2F">
      <w:pPr>
        <w:numPr>
          <w:ilvl w:val="0"/>
          <w:numId w:val="61"/>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Jeżeli w okresie gwarancji okaże się, że sprzęt posiada wady ukryte, Dostawca wymieni go na wolny od wad. Jeżeli wymiana pociągać będzie za sobą dodatkowe koszty – koszty te poniesie Dostawca.</w:t>
      </w:r>
    </w:p>
    <w:p w14:paraId="5B240649" w14:textId="77777777" w:rsidR="00827B2F" w:rsidRPr="00FF705B" w:rsidRDefault="00827B2F">
      <w:pPr>
        <w:numPr>
          <w:ilvl w:val="0"/>
          <w:numId w:val="61"/>
        </w:numPr>
        <w:tabs>
          <w:tab w:val="clear" w:pos="360"/>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Dostawca w szczególności zobowiązuje się do:</w:t>
      </w:r>
    </w:p>
    <w:p w14:paraId="10120972" w14:textId="77777777" w:rsidR="00827B2F" w:rsidRDefault="00827B2F">
      <w:pPr>
        <w:pStyle w:val="Akapitzlist"/>
        <w:numPr>
          <w:ilvl w:val="1"/>
          <w:numId w:val="61"/>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zapewnienia dostępności części zamiennych przez okres 10 lat od dnia uruchomienia sprzętu,</w:t>
      </w:r>
    </w:p>
    <w:p w14:paraId="1F01159C" w14:textId="77777777" w:rsidR="00827B2F" w:rsidRDefault="00827B2F">
      <w:pPr>
        <w:pStyle w:val="Akapitzlist"/>
        <w:numPr>
          <w:ilvl w:val="1"/>
          <w:numId w:val="61"/>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zapewnienia dostępności części zamiennych dla sprzętu informatycznego przez okres min 3 lat od dnia uruchomienia sprzętu,</w:t>
      </w:r>
    </w:p>
    <w:p w14:paraId="07A6C82F" w14:textId="77777777" w:rsidR="00827B2F" w:rsidRDefault="00827B2F">
      <w:pPr>
        <w:pStyle w:val="Akapitzlist"/>
        <w:numPr>
          <w:ilvl w:val="1"/>
          <w:numId w:val="61"/>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całkowicie bezpłatnego serwisu i naprawy w okresie gwarancji przez osoby posiadające wymagane uprawnienia, chyba że usterka wynikła z nieprawidłowego użytkowania sprzętu.</w:t>
      </w:r>
    </w:p>
    <w:p w14:paraId="245A63A1" w14:textId="4D20871D" w:rsidR="00827B2F" w:rsidRDefault="00827B2F">
      <w:pPr>
        <w:pStyle w:val="Akapitzlist"/>
        <w:numPr>
          <w:ilvl w:val="1"/>
          <w:numId w:val="61"/>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 xml:space="preserve"> bezpłatnych przeglądów serwisowych w okresie gwarancji wykonywanych zgodnie z zaleceniami producenta i</w:t>
      </w:r>
      <w:r w:rsidR="00D83286">
        <w:rPr>
          <w:rFonts w:ascii="Georgia" w:hAnsi="Georgia"/>
          <w:color w:val="000000"/>
          <w:sz w:val="20"/>
          <w:szCs w:val="20"/>
        </w:rPr>
        <w:t> </w:t>
      </w:r>
      <w:r w:rsidRPr="00FF705B">
        <w:rPr>
          <w:rFonts w:ascii="Georgia" w:hAnsi="Georgia"/>
          <w:color w:val="000000"/>
          <w:sz w:val="20"/>
          <w:szCs w:val="20"/>
        </w:rPr>
        <w:t xml:space="preserve">zakończonych wpisem do paszportu technicznego, </w:t>
      </w:r>
    </w:p>
    <w:p w14:paraId="3AACE5F0" w14:textId="49969690" w:rsidR="00827B2F" w:rsidRDefault="00827B2F">
      <w:pPr>
        <w:pStyle w:val="Akapitzlist"/>
        <w:numPr>
          <w:ilvl w:val="1"/>
          <w:numId w:val="61"/>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 xml:space="preserve">wykonania, jeżeli producent wymaga przeglądów, bez względu na jego zalecenie dotyczące częstotliwości przeglądów, przeglądu w ostatnim miesiącu okresu gwarancji. Przegląd winien nastąpić w siedzibie ZZOZ </w:t>
      </w:r>
      <w:r>
        <w:rPr>
          <w:rFonts w:ascii="Georgia" w:hAnsi="Georgia"/>
          <w:color w:val="000000"/>
          <w:sz w:val="20"/>
          <w:szCs w:val="20"/>
        </w:rPr>
        <w:br/>
      </w:r>
      <w:r w:rsidRPr="00FF705B">
        <w:rPr>
          <w:rFonts w:ascii="Georgia" w:hAnsi="Georgia"/>
          <w:color w:val="000000"/>
          <w:sz w:val="20"/>
          <w:szCs w:val="20"/>
        </w:rPr>
        <w:t>w Wadowicach</w:t>
      </w:r>
      <w:r>
        <w:rPr>
          <w:rFonts w:ascii="Georgia" w:hAnsi="Georgia"/>
          <w:color w:val="000000"/>
          <w:sz w:val="20"/>
          <w:szCs w:val="20"/>
        </w:rPr>
        <w:t xml:space="preserve"> -</w:t>
      </w:r>
      <w:r w:rsidRPr="00FF705B">
        <w:rPr>
          <w:rFonts w:ascii="Georgia" w:hAnsi="Georgia"/>
          <w:color w:val="000000"/>
          <w:sz w:val="20"/>
          <w:szCs w:val="20"/>
        </w:rPr>
        <w:t xml:space="preserve"> termin przeglądu ustala Dostawca z min 14</w:t>
      </w:r>
      <w:r>
        <w:rPr>
          <w:rFonts w:ascii="Georgia" w:hAnsi="Georgia"/>
          <w:color w:val="000000"/>
          <w:sz w:val="20"/>
          <w:szCs w:val="20"/>
        </w:rPr>
        <w:t xml:space="preserve"> </w:t>
      </w:r>
      <w:r w:rsidRPr="00FF705B">
        <w:rPr>
          <w:rFonts w:ascii="Georgia" w:hAnsi="Georgia"/>
          <w:color w:val="000000"/>
          <w:sz w:val="20"/>
          <w:szCs w:val="20"/>
        </w:rPr>
        <w:t>- dniowym wyprzedzeniem. Niewykonanie przeglądu w</w:t>
      </w:r>
      <w:r w:rsidR="00D83286">
        <w:rPr>
          <w:rFonts w:ascii="Georgia" w:hAnsi="Georgia"/>
          <w:color w:val="000000"/>
          <w:sz w:val="20"/>
          <w:szCs w:val="20"/>
        </w:rPr>
        <w:t> </w:t>
      </w:r>
      <w:r w:rsidRPr="00FF705B">
        <w:rPr>
          <w:rFonts w:ascii="Georgia" w:hAnsi="Georgia"/>
          <w:color w:val="000000"/>
          <w:sz w:val="20"/>
          <w:szCs w:val="20"/>
        </w:rPr>
        <w:t>ostatnim miesiącu gwarancji automatycznie wydłuża okres gwarancji do ostatniego dnia miesiąca wykonania tego przeglądu.</w:t>
      </w:r>
    </w:p>
    <w:p w14:paraId="15FE08D9" w14:textId="77777777" w:rsidR="00827B2F" w:rsidRDefault="00827B2F">
      <w:pPr>
        <w:pStyle w:val="Akapitzlist"/>
        <w:numPr>
          <w:ilvl w:val="1"/>
          <w:numId w:val="61"/>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 xml:space="preserve">utrzymania ładu i porządku w miejscu dostawy i montażu sprzętu, tj. usuwania na bieżąco zbędnych materiałów i odpadów. </w:t>
      </w:r>
    </w:p>
    <w:p w14:paraId="4DA62C72" w14:textId="77777777" w:rsidR="00827B2F" w:rsidRPr="00FF705B" w:rsidRDefault="00827B2F">
      <w:pPr>
        <w:pStyle w:val="Akapitzlist"/>
        <w:numPr>
          <w:ilvl w:val="1"/>
          <w:numId w:val="61"/>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pokrycia kosztów naprawy uszkodzeń powstałych w wyniku działań Dostawcy, Podwykonawcy, pracowników oraz innych osób, za które ponosi odpowiedzialność (np. zniszczenie lub uszkodzenie drzwi, ścian oraz innych elementów obiektu).</w:t>
      </w:r>
    </w:p>
    <w:p w14:paraId="7B03F36B" w14:textId="77777777" w:rsidR="00827B2F" w:rsidRPr="00FF705B" w:rsidRDefault="00827B2F">
      <w:pPr>
        <w:pStyle w:val="Akapitzlist"/>
        <w:numPr>
          <w:ilvl w:val="0"/>
          <w:numId w:val="67"/>
        </w:numPr>
        <w:tabs>
          <w:tab w:val="left" w:pos="426"/>
        </w:tabs>
        <w:suppressAutoHyphens w:val="0"/>
        <w:spacing w:line="360" w:lineRule="auto"/>
        <w:ind w:left="0" w:firstLine="0"/>
        <w:jc w:val="both"/>
        <w:rPr>
          <w:rFonts w:ascii="Georgia" w:hAnsi="Georgia"/>
          <w:color w:val="000000"/>
          <w:kern w:val="2"/>
          <w:sz w:val="20"/>
          <w:szCs w:val="20"/>
        </w:rPr>
      </w:pPr>
      <w:r w:rsidRPr="00FF705B">
        <w:rPr>
          <w:rFonts w:ascii="Georgia" w:hAnsi="Georgia"/>
          <w:color w:val="000000"/>
          <w:sz w:val="20"/>
          <w:szCs w:val="20"/>
        </w:rPr>
        <w:t xml:space="preserve">Trzy naprawy tego samego elementu w okresie gwarancji </w:t>
      </w:r>
      <w:r>
        <w:rPr>
          <w:rFonts w:ascii="Georgia" w:hAnsi="Georgia"/>
          <w:color w:val="000000"/>
          <w:sz w:val="20"/>
          <w:szCs w:val="20"/>
        </w:rPr>
        <w:t>dają prawo Zamawiającemu do żądania wymiany</w:t>
      </w:r>
      <w:r w:rsidRPr="00FF705B">
        <w:rPr>
          <w:rFonts w:ascii="Georgia" w:hAnsi="Georgia"/>
          <w:color w:val="000000"/>
          <w:sz w:val="20"/>
          <w:szCs w:val="20"/>
        </w:rPr>
        <w:t xml:space="preserve"> tego elementu na nowy.</w:t>
      </w:r>
    </w:p>
    <w:p w14:paraId="619E4030" w14:textId="77777777" w:rsidR="00827B2F" w:rsidRPr="00F90C17" w:rsidRDefault="00827B2F">
      <w:pPr>
        <w:pStyle w:val="Akapitzlist"/>
        <w:numPr>
          <w:ilvl w:val="0"/>
          <w:numId w:val="67"/>
        </w:numPr>
        <w:tabs>
          <w:tab w:val="left" w:pos="426"/>
        </w:tabs>
        <w:spacing w:line="360" w:lineRule="auto"/>
        <w:ind w:left="0" w:firstLine="0"/>
        <w:jc w:val="both"/>
        <w:rPr>
          <w:rFonts w:ascii="Georgia" w:hAnsi="Georgia"/>
          <w:b/>
          <w:bCs/>
          <w:i/>
          <w:iCs/>
          <w:color w:val="000000"/>
          <w:kern w:val="2"/>
          <w:sz w:val="20"/>
          <w:szCs w:val="20"/>
        </w:rPr>
      </w:pPr>
      <w:r w:rsidRPr="00E60300">
        <w:rPr>
          <w:rFonts w:ascii="Georgia" w:hAnsi="Georgia"/>
          <w:color w:val="000000"/>
          <w:sz w:val="20"/>
          <w:szCs w:val="20"/>
        </w:rPr>
        <w:t>Każda naprawa gwarancyjna powoduje przedłużenie okresu gwarancji o czas przestoju sprzętu oraz o czas naprawy.</w:t>
      </w:r>
    </w:p>
    <w:p w14:paraId="0F115612" w14:textId="77777777" w:rsidR="00827B2F" w:rsidRPr="00B648F1" w:rsidRDefault="00827B2F">
      <w:pPr>
        <w:pStyle w:val="Akapitzlist"/>
        <w:numPr>
          <w:ilvl w:val="0"/>
          <w:numId w:val="67"/>
        </w:numPr>
        <w:tabs>
          <w:tab w:val="left" w:pos="426"/>
        </w:tabs>
        <w:spacing w:line="360" w:lineRule="auto"/>
        <w:ind w:left="0" w:firstLine="0"/>
        <w:jc w:val="both"/>
        <w:rPr>
          <w:rFonts w:ascii="Georgia" w:hAnsi="Georgia"/>
          <w:b/>
          <w:bCs/>
          <w:i/>
          <w:iCs/>
          <w:color w:val="000000"/>
          <w:kern w:val="2"/>
          <w:sz w:val="20"/>
          <w:szCs w:val="20"/>
        </w:rPr>
      </w:pPr>
      <w:r>
        <w:rPr>
          <w:rFonts w:ascii="Georgia" w:hAnsi="Georgia"/>
          <w:color w:val="000000"/>
          <w:sz w:val="20"/>
          <w:szCs w:val="20"/>
        </w:rPr>
        <w:t xml:space="preserve"> Czas reakcji serwisu max 48</w:t>
      </w:r>
      <w:r w:rsidRPr="00F90C17">
        <w:rPr>
          <w:rFonts w:ascii="Georgia" w:hAnsi="Georgia"/>
          <w:color w:val="000000"/>
          <w:sz w:val="20"/>
          <w:szCs w:val="20"/>
        </w:rPr>
        <w:t xml:space="preserve"> godzin (w dni robocze od poniedziałku do piątku</w:t>
      </w:r>
      <w:r w:rsidRPr="00F90C17">
        <w:rPr>
          <w:rFonts w:ascii="Georgia" w:hAnsi="Georgia" w:cs="Arial"/>
          <w:sz w:val="20"/>
          <w:szCs w:val="20"/>
        </w:rPr>
        <w:t xml:space="preserve"> z wyłączeniem dni ustawowo wolnych od pracy</w:t>
      </w:r>
      <w:r w:rsidRPr="00F90C17">
        <w:rPr>
          <w:rFonts w:ascii="Georgia" w:hAnsi="Georgia"/>
          <w:color w:val="000000"/>
          <w:sz w:val="20"/>
          <w:szCs w:val="20"/>
        </w:rPr>
        <w:t xml:space="preserve">) od zgłoszenia. Czas reakcji serwisu to czas, w którym Dostawca od momentu powiadomienia </w:t>
      </w:r>
      <w:r>
        <w:rPr>
          <w:rFonts w:ascii="Georgia" w:hAnsi="Georgia"/>
          <w:color w:val="000000"/>
          <w:sz w:val="20"/>
          <w:szCs w:val="20"/>
        </w:rPr>
        <w:br/>
      </w:r>
      <w:r w:rsidRPr="00F90C17">
        <w:rPr>
          <w:rFonts w:ascii="Georgia" w:hAnsi="Georgia"/>
          <w:color w:val="000000"/>
          <w:sz w:val="20"/>
          <w:szCs w:val="20"/>
        </w:rPr>
        <w:t>o usterce sprzętu przyjedzie do siedziby Zamawiającego w celu jej zdiagnozowania.</w:t>
      </w:r>
      <w:r>
        <w:rPr>
          <w:rFonts w:ascii="Georgia" w:hAnsi="Georgia"/>
          <w:color w:val="000000"/>
          <w:sz w:val="20"/>
          <w:szCs w:val="20"/>
        </w:rPr>
        <w:t xml:space="preserve"> W przypadku diagnostyki zdalnej czas reakcji serwisu max 24</w:t>
      </w:r>
      <w:r w:rsidRPr="00F90C17">
        <w:rPr>
          <w:rFonts w:ascii="Georgia" w:hAnsi="Georgia"/>
          <w:color w:val="000000"/>
          <w:sz w:val="20"/>
          <w:szCs w:val="20"/>
        </w:rPr>
        <w:t xml:space="preserve"> godzin</w:t>
      </w:r>
      <w:r>
        <w:rPr>
          <w:rFonts w:ascii="Georgia" w:hAnsi="Georgia"/>
          <w:color w:val="000000"/>
          <w:sz w:val="20"/>
          <w:szCs w:val="20"/>
        </w:rPr>
        <w:t>.</w:t>
      </w:r>
    </w:p>
    <w:p w14:paraId="271FA1D8" w14:textId="77777777" w:rsidR="00827B2F" w:rsidRPr="007F6CED" w:rsidRDefault="00827B2F">
      <w:pPr>
        <w:pStyle w:val="Akapitzlist"/>
        <w:numPr>
          <w:ilvl w:val="0"/>
          <w:numId w:val="67"/>
        </w:numPr>
        <w:tabs>
          <w:tab w:val="left" w:pos="426"/>
        </w:tabs>
        <w:spacing w:line="360" w:lineRule="auto"/>
        <w:ind w:left="0" w:firstLine="0"/>
        <w:jc w:val="both"/>
        <w:rPr>
          <w:rFonts w:ascii="Georgia" w:hAnsi="Georgia"/>
          <w:b/>
          <w:bCs/>
          <w:i/>
          <w:iCs/>
          <w:color w:val="000000"/>
          <w:kern w:val="2"/>
          <w:sz w:val="20"/>
          <w:szCs w:val="20"/>
        </w:rPr>
      </w:pPr>
      <w:r w:rsidRPr="007F6CED">
        <w:rPr>
          <w:rFonts w:ascii="Georgia" w:hAnsi="Georgia"/>
          <w:color w:val="000000"/>
          <w:sz w:val="20"/>
          <w:szCs w:val="20"/>
        </w:rPr>
        <w:t>Czas usunięcia usterki wynosi</w:t>
      </w:r>
      <w:r w:rsidRPr="007F6CED">
        <w:rPr>
          <w:rFonts w:ascii="Georgia" w:hAnsi="Georgia"/>
          <w:sz w:val="20"/>
          <w:szCs w:val="20"/>
        </w:rPr>
        <w:t xml:space="preserve"> </w:t>
      </w:r>
      <w:r>
        <w:rPr>
          <w:rFonts w:ascii="Georgia" w:hAnsi="Georgia"/>
          <w:sz w:val="20"/>
          <w:szCs w:val="20"/>
        </w:rPr>
        <w:t>5</w:t>
      </w:r>
      <w:r w:rsidRPr="007F6CED">
        <w:rPr>
          <w:rFonts w:ascii="Georgia" w:hAnsi="Georgia"/>
          <w:sz w:val="20"/>
          <w:szCs w:val="20"/>
        </w:rPr>
        <w:t xml:space="preserve"> dni </w:t>
      </w:r>
      <w:r w:rsidRPr="00A8593F">
        <w:rPr>
          <w:rFonts w:ascii="Georgia" w:hAnsi="Georgia"/>
          <w:color w:val="000000"/>
          <w:sz w:val="20"/>
          <w:szCs w:val="20"/>
        </w:rPr>
        <w:t xml:space="preserve">od daty otrzymania </w:t>
      </w:r>
      <w:r>
        <w:rPr>
          <w:rFonts w:ascii="Georgia" w:hAnsi="Georgia"/>
          <w:color w:val="000000"/>
          <w:sz w:val="20"/>
          <w:szCs w:val="20"/>
        </w:rPr>
        <w:t xml:space="preserve">zgłoszenia </w:t>
      </w:r>
      <w:r w:rsidRPr="007F6CED">
        <w:rPr>
          <w:rFonts w:ascii="Georgia" w:hAnsi="Georgia"/>
          <w:color w:val="000000"/>
          <w:sz w:val="20"/>
          <w:szCs w:val="20"/>
        </w:rPr>
        <w:t>(w dni robocze od poniedziałku do piątku</w:t>
      </w:r>
      <w:r w:rsidRPr="007F6CED">
        <w:rPr>
          <w:rFonts w:ascii="Georgia" w:hAnsi="Georgia" w:cs="Arial"/>
          <w:sz w:val="20"/>
          <w:szCs w:val="20"/>
        </w:rPr>
        <w:t xml:space="preserve"> </w:t>
      </w:r>
      <w:r>
        <w:rPr>
          <w:rFonts w:ascii="Georgia" w:hAnsi="Georgia" w:cs="Arial"/>
          <w:sz w:val="20"/>
          <w:szCs w:val="20"/>
        </w:rPr>
        <w:br/>
      </w:r>
      <w:r w:rsidRPr="007F6CED">
        <w:rPr>
          <w:rFonts w:ascii="Georgia" w:hAnsi="Georgia" w:cs="Arial"/>
          <w:sz w:val="20"/>
          <w:szCs w:val="20"/>
        </w:rPr>
        <w:t>z wyłączeniem dni ustawowo wolnych od pracy</w:t>
      </w:r>
      <w:r w:rsidRPr="007F6CED">
        <w:rPr>
          <w:rFonts w:ascii="Georgia" w:hAnsi="Georgia"/>
          <w:color w:val="000000"/>
          <w:sz w:val="20"/>
          <w:szCs w:val="20"/>
        </w:rPr>
        <w:t>)</w:t>
      </w:r>
      <w:r>
        <w:rPr>
          <w:rFonts w:ascii="Georgia" w:hAnsi="Georgia"/>
          <w:color w:val="000000"/>
          <w:sz w:val="20"/>
          <w:szCs w:val="20"/>
        </w:rPr>
        <w:t xml:space="preserve"> </w:t>
      </w:r>
      <w:r w:rsidRPr="007F6CED">
        <w:rPr>
          <w:rFonts w:ascii="Georgia" w:hAnsi="Georgia"/>
          <w:sz w:val="20"/>
          <w:szCs w:val="20"/>
        </w:rPr>
        <w:t xml:space="preserve">w przypadku braku konieczności sprowadzenia części zamiennych </w:t>
      </w:r>
      <w:r>
        <w:rPr>
          <w:rFonts w:ascii="Georgia" w:hAnsi="Georgia"/>
          <w:sz w:val="20"/>
          <w:szCs w:val="20"/>
        </w:rPr>
        <w:br/>
      </w:r>
      <w:r w:rsidRPr="007F6CED">
        <w:rPr>
          <w:rFonts w:ascii="Georgia" w:hAnsi="Georgia"/>
          <w:sz w:val="20"/>
          <w:szCs w:val="20"/>
        </w:rPr>
        <w:t xml:space="preserve">i do </w:t>
      </w:r>
      <w:r>
        <w:rPr>
          <w:rFonts w:ascii="Georgia" w:hAnsi="Georgia"/>
          <w:sz w:val="20"/>
          <w:szCs w:val="20"/>
        </w:rPr>
        <w:t>10</w:t>
      </w:r>
      <w:r w:rsidRPr="007F6CED">
        <w:rPr>
          <w:rFonts w:ascii="Georgia" w:hAnsi="Georgia"/>
          <w:sz w:val="20"/>
          <w:szCs w:val="20"/>
        </w:rPr>
        <w:t xml:space="preserve"> dni </w:t>
      </w:r>
      <w:r w:rsidRPr="007F6CED">
        <w:rPr>
          <w:rFonts w:ascii="Georgia" w:hAnsi="Georgia"/>
          <w:color w:val="000000"/>
          <w:sz w:val="20"/>
          <w:szCs w:val="20"/>
        </w:rPr>
        <w:t>(w dni robocze od poniedziałku do piątku</w:t>
      </w:r>
      <w:r w:rsidRPr="007F6CED">
        <w:rPr>
          <w:rFonts w:ascii="Georgia" w:hAnsi="Georgia" w:cs="Arial"/>
          <w:sz w:val="20"/>
          <w:szCs w:val="20"/>
        </w:rPr>
        <w:t xml:space="preserve"> z wyłączeniem dni ustawowo wolnych od pracy</w:t>
      </w:r>
      <w:r w:rsidRPr="007F6CED">
        <w:rPr>
          <w:rFonts w:ascii="Georgia" w:hAnsi="Georgia"/>
          <w:color w:val="000000"/>
          <w:sz w:val="20"/>
          <w:szCs w:val="20"/>
        </w:rPr>
        <w:t>)</w:t>
      </w:r>
      <w:r w:rsidRPr="007F6CED">
        <w:rPr>
          <w:rFonts w:ascii="Georgia" w:hAnsi="Georgia"/>
          <w:sz w:val="20"/>
          <w:szCs w:val="20"/>
        </w:rPr>
        <w:t xml:space="preserve"> w przypadku </w:t>
      </w:r>
      <w:r>
        <w:rPr>
          <w:rFonts w:ascii="Georgia" w:hAnsi="Georgia"/>
          <w:sz w:val="20"/>
          <w:szCs w:val="20"/>
        </w:rPr>
        <w:t xml:space="preserve">konieczności </w:t>
      </w:r>
      <w:r w:rsidRPr="007F6CED">
        <w:rPr>
          <w:rFonts w:ascii="Georgia" w:hAnsi="Georgia"/>
          <w:sz w:val="20"/>
          <w:szCs w:val="20"/>
        </w:rPr>
        <w:t>sprowadzenia części zamiennych.</w:t>
      </w:r>
    </w:p>
    <w:p w14:paraId="0390A2E1" w14:textId="77777777" w:rsidR="00827B2F" w:rsidRPr="00F90C17" w:rsidRDefault="00827B2F">
      <w:pPr>
        <w:pStyle w:val="Akapitzlist"/>
        <w:numPr>
          <w:ilvl w:val="0"/>
          <w:numId w:val="67"/>
        </w:numPr>
        <w:tabs>
          <w:tab w:val="left" w:pos="426"/>
        </w:tabs>
        <w:spacing w:line="360" w:lineRule="auto"/>
        <w:ind w:left="0" w:firstLine="0"/>
        <w:jc w:val="both"/>
        <w:rPr>
          <w:rFonts w:ascii="Georgia" w:hAnsi="Georgia"/>
          <w:b/>
          <w:bCs/>
          <w:iCs/>
          <w:color w:val="000000"/>
          <w:kern w:val="2"/>
          <w:sz w:val="20"/>
          <w:szCs w:val="20"/>
        </w:rPr>
      </w:pPr>
      <w:r w:rsidRPr="00F90C17">
        <w:rPr>
          <w:rFonts w:ascii="Georgia" w:hAnsi="Georgia"/>
          <w:color w:val="000000"/>
          <w:sz w:val="20"/>
          <w:szCs w:val="20"/>
        </w:rPr>
        <w:t>W przypadku nieprzystąpienia do usunięcia wady dostarczonego</w:t>
      </w:r>
      <w:r>
        <w:rPr>
          <w:rFonts w:ascii="Georgia" w:hAnsi="Georgia"/>
          <w:color w:val="000000"/>
          <w:sz w:val="20"/>
          <w:szCs w:val="20"/>
        </w:rPr>
        <w:t xml:space="preserve"> </w:t>
      </w:r>
      <w:r w:rsidRPr="00F90C17">
        <w:rPr>
          <w:rFonts w:ascii="Georgia" w:hAnsi="Georgia"/>
          <w:color w:val="000000"/>
          <w:sz w:val="20"/>
          <w:szCs w:val="20"/>
        </w:rPr>
        <w:t>sprzętu albo wymiany wadliwej części sprzętu w ter</w:t>
      </w:r>
      <w:r>
        <w:rPr>
          <w:rFonts w:ascii="Georgia" w:hAnsi="Georgia"/>
          <w:color w:val="000000"/>
          <w:sz w:val="20"/>
          <w:szCs w:val="20"/>
        </w:rPr>
        <w:t>minie określonym w ust 12</w:t>
      </w:r>
      <w:r w:rsidRPr="00F90C17">
        <w:rPr>
          <w:rFonts w:ascii="Georgia" w:hAnsi="Georgia"/>
          <w:color w:val="000000"/>
          <w:sz w:val="20"/>
          <w:szCs w:val="20"/>
        </w:rPr>
        <w:t xml:space="preserve">, </w:t>
      </w:r>
      <w:r>
        <w:rPr>
          <w:rFonts w:ascii="Georgia" w:hAnsi="Georgia"/>
          <w:color w:val="000000"/>
          <w:sz w:val="20"/>
          <w:szCs w:val="20"/>
        </w:rPr>
        <w:t>Zamawiający</w:t>
      </w:r>
      <w:r w:rsidRPr="00F90C17">
        <w:rPr>
          <w:rFonts w:ascii="Georgia" w:hAnsi="Georgia"/>
          <w:color w:val="000000"/>
          <w:sz w:val="20"/>
          <w:szCs w:val="20"/>
        </w:rPr>
        <w:t xml:space="preserve"> ma prawo zlecenia wykonania usługi osobie trzeciej </w:t>
      </w:r>
      <w:r>
        <w:rPr>
          <w:rFonts w:ascii="Georgia" w:hAnsi="Georgia"/>
          <w:color w:val="000000"/>
          <w:sz w:val="20"/>
          <w:szCs w:val="20"/>
        </w:rPr>
        <w:t xml:space="preserve">posiadającej autoryzację producenta </w:t>
      </w:r>
      <w:r w:rsidRPr="00F90C17">
        <w:rPr>
          <w:rFonts w:ascii="Georgia" w:hAnsi="Georgia"/>
          <w:color w:val="000000"/>
          <w:sz w:val="20"/>
          <w:szCs w:val="20"/>
        </w:rPr>
        <w:t xml:space="preserve">na koszt i ryzyko Dostawcy. Zatrudnienie osoby trzeciej nie powoduje utraty uprawnień </w:t>
      </w:r>
      <w:r>
        <w:rPr>
          <w:rFonts w:ascii="Georgia" w:hAnsi="Georgia"/>
          <w:color w:val="000000"/>
          <w:sz w:val="20"/>
          <w:szCs w:val="20"/>
        </w:rPr>
        <w:br/>
      </w:r>
      <w:r w:rsidRPr="00F90C17">
        <w:rPr>
          <w:rFonts w:ascii="Georgia" w:hAnsi="Georgia"/>
          <w:color w:val="000000"/>
          <w:sz w:val="20"/>
          <w:szCs w:val="20"/>
        </w:rPr>
        <w:t>z tytułu gwarancji jakości.</w:t>
      </w:r>
    </w:p>
    <w:p w14:paraId="5EC5492F" w14:textId="77777777" w:rsidR="00827B2F" w:rsidRPr="007F6CED" w:rsidRDefault="00827B2F">
      <w:pPr>
        <w:widowControl w:val="0"/>
        <w:numPr>
          <w:ilvl w:val="0"/>
          <w:numId w:val="67"/>
        </w:numPr>
        <w:tabs>
          <w:tab w:val="left" w:pos="426"/>
        </w:tabs>
        <w:spacing w:line="360" w:lineRule="auto"/>
        <w:ind w:left="0" w:firstLine="0"/>
        <w:jc w:val="both"/>
        <w:rPr>
          <w:rFonts w:ascii="Georgia" w:hAnsi="Georgia"/>
          <w:color w:val="000000"/>
          <w:kern w:val="2"/>
          <w:sz w:val="20"/>
          <w:szCs w:val="20"/>
        </w:rPr>
      </w:pPr>
      <w:r w:rsidRPr="007F6CED">
        <w:rPr>
          <w:rFonts w:ascii="Georgia" w:hAnsi="Georgia"/>
          <w:color w:val="000000"/>
          <w:sz w:val="20"/>
          <w:szCs w:val="20"/>
        </w:rPr>
        <w:t>Gwarancją nie są objęte:</w:t>
      </w:r>
    </w:p>
    <w:p w14:paraId="519579CC" w14:textId="524BAD0C" w:rsidR="00827B2F" w:rsidRPr="00B20660" w:rsidRDefault="00827B2F">
      <w:pPr>
        <w:pStyle w:val="Akapitzlist"/>
        <w:widowControl w:val="0"/>
        <w:numPr>
          <w:ilvl w:val="1"/>
          <w:numId w:val="78"/>
        </w:numPr>
        <w:tabs>
          <w:tab w:val="left" w:pos="426"/>
        </w:tabs>
        <w:spacing w:line="360" w:lineRule="auto"/>
        <w:jc w:val="both"/>
        <w:rPr>
          <w:rFonts w:ascii="Georgia" w:hAnsi="Georgia"/>
          <w:color w:val="000000"/>
          <w:kern w:val="2"/>
          <w:sz w:val="20"/>
          <w:szCs w:val="20"/>
        </w:rPr>
      </w:pPr>
      <w:r w:rsidRPr="00B20660">
        <w:rPr>
          <w:rFonts w:ascii="Georgia" w:hAnsi="Georgia"/>
          <w:color w:val="000000"/>
          <w:sz w:val="20"/>
          <w:szCs w:val="20"/>
        </w:rPr>
        <w:t>uszkodzenia i wady wynikłe na skutek:</w:t>
      </w:r>
    </w:p>
    <w:p w14:paraId="6E6E6C43" w14:textId="77777777" w:rsidR="00827B2F" w:rsidRPr="00E60300" w:rsidRDefault="00827B2F" w:rsidP="00D83286">
      <w:pPr>
        <w:widowControl w:val="0"/>
        <w:tabs>
          <w:tab w:val="left" w:pos="426"/>
        </w:tabs>
        <w:spacing w:line="360" w:lineRule="auto"/>
        <w:jc w:val="both"/>
        <w:rPr>
          <w:rFonts w:ascii="Georgia" w:hAnsi="Georgia"/>
          <w:color w:val="000000"/>
          <w:kern w:val="2"/>
          <w:sz w:val="20"/>
          <w:szCs w:val="20"/>
        </w:rPr>
      </w:pPr>
      <w:r w:rsidRPr="00E60300">
        <w:rPr>
          <w:rFonts w:ascii="Georgia" w:hAnsi="Georgia"/>
          <w:color w:val="000000"/>
          <w:sz w:val="20"/>
          <w:szCs w:val="20"/>
        </w:rPr>
        <w:t>- mechanicznego uszkodzenia powstałego z winy Użytkownika i wywołane nim wady;</w:t>
      </w:r>
    </w:p>
    <w:p w14:paraId="1D3C286C" w14:textId="77777777" w:rsidR="00827B2F" w:rsidRPr="00E60300" w:rsidRDefault="00827B2F" w:rsidP="00D83286">
      <w:pPr>
        <w:widowControl w:val="0"/>
        <w:tabs>
          <w:tab w:val="left" w:pos="426"/>
        </w:tabs>
        <w:spacing w:line="360" w:lineRule="auto"/>
        <w:jc w:val="both"/>
        <w:rPr>
          <w:rFonts w:ascii="Georgia" w:hAnsi="Georgia"/>
          <w:color w:val="000000"/>
          <w:kern w:val="2"/>
          <w:sz w:val="20"/>
          <w:szCs w:val="20"/>
        </w:rPr>
      </w:pPr>
      <w:r w:rsidRPr="00E60300">
        <w:rPr>
          <w:rFonts w:ascii="Georgia" w:hAnsi="Georgia"/>
          <w:color w:val="000000"/>
          <w:sz w:val="20"/>
          <w:szCs w:val="20"/>
        </w:rPr>
        <w:t>- niewłaściwego lub niezgodnego z instrukcją użytkowania, przechowywania, konserwacji;</w:t>
      </w:r>
    </w:p>
    <w:p w14:paraId="27E7883C" w14:textId="074CC4F9" w:rsidR="00827B2F" w:rsidRPr="006A4AC8" w:rsidRDefault="00827B2F">
      <w:pPr>
        <w:pStyle w:val="Akapitzlist"/>
        <w:widowControl w:val="0"/>
        <w:numPr>
          <w:ilvl w:val="1"/>
          <w:numId w:val="78"/>
        </w:numPr>
        <w:tabs>
          <w:tab w:val="left" w:pos="426"/>
        </w:tabs>
        <w:spacing w:line="360" w:lineRule="auto"/>
        <w:jc w:val="both"/>
        <w:rPr>
          <w:rFonts w:ascii="Georgia" w:hAnsi="Georgia"/>
          <w:color w:val="000000"/>
          <w:kern w:val="2"/>
          <w:sz w:val="20"/>
          <w:szCs w:val="20"/>
        </w:rPr>
      </w:pPr>
      <w:r w:rsidRPr="006A4AC8">
        <w:rPr>
          <w:rFonts w:ascii="Georgia" w:hAnsi="Georgia"/>
          <w:color w:val="000000"/>
          <w:sz w:val="20"/>
          <w:szCs w:val="20"/>
        </w:rPr>
        <w:t>materiały eksploatacyjne oraz materiały podlegające normalnemu zużyciu w trakcie eksploatacji (np. żele, żarówki, kable, folie, paski itp.).</w:t>
      </w:r>
    </w:p>
    <w:p w14:paraId="786226D5" w14:textId="77777777" w:rsidR="00827B2F" w:rsidRPr="00B20660" w:rsidRDefault="00827B2F">
      <w:pPr>
        <w:pStyle w:val="Akapitzlist"/>
        <w:widowControl w:val="0"/>
        <w:numPr>
          <w:ilvl w:val="1"/>
          <w:numId w:val="78"/>
        </w:numPr>
        <w:tabs>
          <w:tab w:val="left" w:pos="426"/>
        </w:tabs>
        <w:spacing w:line="360" w:lineRule="auto"/>
        <w:ind w:left="0" w:firstLine="0"/>
        <w:jc w:val="both"/>
        <w:rPr>
          <w:rFonts w:ascii="Georgia" w:hAnsi="Georgia"/>
          <w:color w:val="000000"/>
          <w:kern w:val="2"/>
          <w:sz w:val="20"/>
          <w:szCs w:val="20"/>
        </w:rPr>
      </w:pPr>
      <w:r w:rsidRPr="00B20660">
        <w:rPr>
          <w:rFonts w:ascii="Georgia" w:hAnsi="Georgia"/>
          <w:color w:val="000000"/>
          <w:sz w:val="20"/>
          <w:szCs w:val="20"/>
        </w:rPr>
        <w:t>uszkodzenia spowodowane zdarzeniami losowymi tzw. siła wyższa (np. pożar, powódź, zalanie itp.)</w:t>
      </w:r>
      <w:r>
        <w:rPr>
          <w:rFonts w:ascii="Georgia" w:hAnsi="Georgia"/>
          <w:color w:val="000000"/>
          <w:sz w:val="20"/>
          <w:szCs w:val="20"/>
        </w:rPr>
        <w:t>.</w:t>
      </w:r>
    </w:p>
    <w:p w14:paraId="6878ACB1" w14:textId="77777777" w:rsidR="00827B2F" w:rsidRPr="00E60300" w:rsidRDefault="00827B2F">
      <w:pPr>
        <w:widowControl w:val="0"/>
        <w:numPr>
          <w:ilvl w:val="0"/>
          <w:numId w:val="78"/>
        </w:numPr>
        <w:tabs>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Strony umowy nie są odpowiedzialne za skutki wynikające ze zdarzeń zewnętrznych, nie dających się przewidzieć, których skutkom normalnie istniejącymi środkami nie da się zapobiec. O przypadkach zaistnienia siły wyższej strony bezzwłocznie przekażą sobie związane z tym informacje</w:t>
      </w:r>
      <w:r>
        <w:rPr>
          <w:rFonts w:ascii="Georgia" w:hAnsi="Georgia"/>
          <w:color w:val="000000"/>
          <w:sz w:val="20"/>
          <w:szCs w:val="20"/>
        </w:rPr>
        <w:t>.</w:t>
      </w:r>
    </w:p>
    <w:p w14:paraId="7885F11E" w14:textId="77777777" w:rsidR="00827B2F" w:rsidRPr="00E60300" w:rsidRDefault="00827B2F">
      <w:pPr>
        <w:widowControl w:val="0"/>
        <w:numPr>
          <w:ilvl w:val="0"/>
          <w:numId w:val="78"/>
        </w:numPr>
        <w:tabs>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Dostawca zobowiązuje się przy wykonaniu przedmiotu umowy do zachowania procedur</w:t>
      </w:r>
      <w:r>
        <w:rPr>
          <w:rFonts w:ascii="Georgia" w:hAnsi="Georgia"/>
          <w:color w:val="000000"/>
          <w:sz w:val="20"/>
          <w:szCs w:val="20"/>
        </w:rPr>
        <w:t xml:space="preserve"> </w:t>
      </w:r>
      <w:r w:rsidRPr="00E60300">
        <w:rPr>
          <w:rFonts w:ascii="Georgia" w:hAnsi="Georgia"/>
          <w:color w:val="000000"/>
          <w:sz w:val="20"/>
          <w:szCs w:val="20"/>
        </w:rPr>
        <w:t>i instrukcji obowiązujących w ZZOZ w Wadowicach</w:t>
      </w:r>
      <w:r>
        <w:rPr>
          <w:rFonts w:ascii="Georgia" w:hAnsi="Georgia"/>
          <w:color w:val="000000"/>
          <w:sz w:val="20"/>
          <w:szCs w:val="20"/>
        </w:rPr>
        <w:t>,</w:t>
      </w:r>
      <w:r w:rsidRPr="00E60300">
        <w:rPr>
          <w:rFonts w:ascii="Georgia" w:hAnsi="Georgia"/>
          <w:color w:val="000000"/>
          <w:sz w:val="20"/>
          <w:szCs w:val="20"/>
        </w:rPr>
        <w:t xml:space="preserve"> wynikających z wymogów norm </w:t>
      </w:r>
      <w:r w:rsidRPr="00E60300">
        <w:rPr>
          <w:rFonts w:ascii="Georgia" w:hAnsi="Georgia" w:cs="Georgia"/>
          <w:sz w:val="20"/>
          <w:szCs w:val="20"/>
        </w:rPr>
        <w:t>ISO 9001:2015.</w:t>
      </w:r>
    </w:p>
    <w:p w14:paraId="457FFE8A" w14:textId="77777777" w:rsidR="00827B2F" w:rsidRPr="00E60300" w:rsidRDefault="00827B2F">
      <w:pPr>
        <w:widowControl w:val="0"/>
        <w:numPr>
          <w:ilvl w:val="0"/>
          <w:numId w:val="78"/>
        </w:numPr>
        <w:tabs>
          <w:tab w:val="left" w:pos="426"/>
        </w:tabs>
        <w:spacing w:line="360" w:lineRule="auto"/>
        <w:ind w:left="0" w:firstLine="0"/>
        <w:jc w:val="both"/>
        <w:rPr>
          <w:rFonts w:ascii="Georgia" w:hAnsi="Georgia"/>
          <w:kern w:val="2"/>
          <w:sz w:val="20"/>
          <w:szCs w:val="20"/>
        </w:rPr>
      </w:pPr>
      <w:r w:rsidRPr="00E60300">
        <w:rPr>
          <w:rFonts w:ascii="Georgia" w:hAnsi="Georgia"/>
          <w:sz w:val="20"/>
          <w:szCs w:val="20"/>
        </w:rPr>
        <w:t>Dostawca jest zobowiązany do przestrzegania obowiązujących w ZZOZ w Wadowicach wymagań w zakresie bezpieczeństwa i higieny pracy.</w:t>
      </w:r>
    </w:p>
    <w:p w14:paraId="79AE946C" w14:textId="6C461757" w:rsidR="006B7F49" w:rsidRPr="00622953" w:rsidRDefault="00827B2F">
      <w:pPr>
        <w:widowControl w:val="0"/>
        <w:numPr>
          <w:ilvl w:val="0"/>
          <w:numId w:val="78"/>
        </w:numPr>
        <w:tabs>
          <w:tab w:val="left" w:pos="426"/>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 xml:space="preserve">Uprawnienia Zamawiającego z tytułu rękojmi za wady fizyczne dostarczonego sprzętu wygasają w stosunku </w:t>
      </w:r>
      <w:r>
        <w:rPr>
          <w:rFonts w:ascii="Georgia" w:hAnsi="Georgia"/>
          <w:color w:val="000000"/>
          <w:sz w:val="20"/>
          <w:szCs w:val="20"/>
        </w:rPr>
        <w:br/>
      </w:r>
      <w:r w:rsidRPr="00E60300">
        <w:rPr>
          <w:rFonts w:ascii="Georgia" w:hAnsi="Georgia"/>
          <w:color w:val="000000"/>
          <w:sz w:val="20"/>
          <w:szCs w:val="20"/>
        </w:rPr>
        <w:t>do Dostawcy po upływie 2 lat licząc od końca roku kalendarzowego, w którym dokonano odbioru sprzętu, tj. podpisano bez uwag końcowy protokół odbioru.</w:t>
      </w:r>
    </w:p>
    <w:p w14:paraId="01F020D3" w14:textId="5B2A1D30" w:rsidR="00827B2F" w:rsidRPr="00B7352F" w:rsidRDefault="00827B2F" w:rsidP="00827B2F">
      <w:pPr>
        <w:suppressAutoHyphens w:val="0"/>
        <w:autoSpaceDE w:val="0"/>
        <w:autoSpaceDN w:val="0"/>
        <w:adjustRightInd w:val="0"/>
        <w:spacing w:line="360" w:lineRule="auto"/>
        <w:jc w:val="center"/>
        <w:textAlignment w:val="auto"/>
        <w:rPr>
          <w:rFonts w:ascii="Georgia" w:eastAsiaTheme="minorHAnsi" w:hAnsi="Georgia" w:cs="Arial"/>
          <w:color w:val="000000"/>
          <w:kern w:val="0"/>
          <w:sz w:val="20"/>
          <w:szCs w:val="20"/>
          <w:lang w:eastAsia="en-US"/>
        </w:rPr>
      </w:pPr>
      <w:r w:rsidRPr="00B7352F">
        <w:rPr>
          <w:rFonts w:ascii="Georgia" w:eastAsiaTheme="minorHAnsi" w:hAnsi="Georgia" w:cs="Arial"/>
          <w:b/>
          <w:bCs/>
          <w:color w:val="000000"/>
          <w:kern w:val="0"/>
          <w:sz w:val="20"/>
          <w:szCs w:val="20"/>
          <w:lang w:eastAsia="en-US"/>
        </w:rPr>
        <w:t xml:space="preserve">§ </w:t>
      </w:r>
      <w:r>
        <w:rPr>
          <w:rFonts w:ascii="Georgia" w:eastAsiaTheme="minorHAnsi" w:hAnsi="Georgia" w:cs="Arial"/>
          <w:b/>
          <w:bCs/>
          <w:color w:val="000000"/>
          <w:kern w:val="0"/>
          <w:sz w:val="20"/>
          <w:szCs w:val="20"/>
          <w:lang w:eastAsia="en-US"/>
        </w:rPr>
        <w:t>4</w:t>
      </w:r>
    </w:p>
    <w:p w14:paraId="7427E730" w14:textId="07F4BE19" w:rsidR="00827B2F" w:rsidRPr="003C235B" w:rsidRDefault="00827B2F">
      <w:pPr>
        <w:pStyle w:val="Akapitzlist"/>
        <w:numPr>
          <w:ilvl w:val="2"/>
          <w:numId w:val="71"/>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2967A0">
        <w:rPr>
          <w:rFonts w:ascii="Georgia" w:eastAsiaTheme="minorHAnsi" w:hAnsi="Georgia" w:cs="Arial"/>
          <w:color w:val="000000"/>
          <w:kern w:val="0"/>
          <w:sz w:val="20"/>
          <w:szCs w:val="20"/>
          <w:lang w:eastAsia="en-US"/>
        </w:rPr>
        <w:t>W przypadku, gdy w wyniku przeprowadzania czynności sprawdzających, poprzedzających odbiór sprzętu</w:t>
      </w:r>
      <w:r w:rsidRPr="002967A0">
        <w:rPr>
          <w:rFonts w:ascii="Georgia" w:eastAsiaTheme="minorHAnsi" w:hAnsi="Georgia" w:cs="Arial"/>
          <w:b/>
          <w:bCs/>
          <w:color w:val="000000"/>
          <w:kern w:val="0"/>
          <w:sz w:val="20"/>
          <w:szCs w:val="20"/>
          <w:lang w:eastAsia="en-US"/>
        </w:rPr>
        <w:t xml:space="preserve"> </w:t>
      </w:r>
      <w:r w:rsidRPr="002967A0">
        <w:rPr>
          <w:rFonts w:ascii="Georgia" w:eastAsiaTheme="minorHAnsi" w:hAnsi="Georgia" w:cs="Arial"/>
          <w:color w:val="000000"/>
          <w:kern w:val="0"/>
          <w:sz w:val="20"/>
          <w:szCs w:val="20"/>
          <w:lang w:eastAsia="en-US"/>
        </w:rPr>
        <w:t xml:space="preserve">(wraz </w:t>
      </w:r>
      <w:r w:rsidRPr="003C235B">
        <w:rPr>
          <w:rFonts w:ascii="Georgia" w:eastAsiaTheme="minorHAnsi" w:hAnsi="Georgia" w:cs="Arial"/>
          <w:color w:val="000000"/>
          <w:kern w:val="0"/>
          <w:sz w:val="20"/>
          <w:szCs w:val="20"/>
          <w:lang w:eastAsia="en-US"/>
        </w:rPr>
        <w:t>z instalacją</w:t>
      </w:r>
      <w:r>
        <w:rPr>
          <w:rFonts w:ascii="Georgia" w:eastAsiaTheme="minorHAnsi" w:hAnsi="Georgia" w:cs="Arial"/>
          <w:color w:val="000000"/>
          <w:kern w:val="0"/>
          <w:sz w:val="20"/>
          <w:szCs w:val="20"/>
          <w:lang w:eastAsia="en-US"/>
        </w:rPr>
        <w:t xml:space="preserve"> sprzętu</w:t>
      </w:r>
      <w:r w:rsidRPr="003C235B">
        <w:rPr>
          <w:rFonts w:ascii="Georgia" w:eastAsiaTheme="minorHAnsi" w:hAnsi="Georgia" w:cs="Arial"/>
          <w:color w:val="000000"/>
          <w:kern w:val="0"/>
          <w:sz w:val="20"/>
          <w:szCs w:val="20"/>
          <w:lang w:eastAsia="en-US"/>
        </w:rPr>
        <w:t xml:space="preserve"> oraz</w:t>
      </w:r>
      <w:r>
        <w:rPr>
          <w:rFonts w:ascii="Georgia" w:eastAsiaTheme="minorHAnsi" w:hAnsi="Georgia" w:cs="Arial"/>
          <w:color w:val="000000"/>
          <w:kern w:val="0"/>
          <w:sz w:val="20"/>
          <w:szCs w:val="20"/>
          <w:lang w:eastAsia="en-US"/>
        </w:rPr>
        <w:t xml:space="preserve"> uprzednią</w:t>
      </w:r>
      <w:r w:rsidRPr="003C235B">
        <w:rPr>
          <w:rFonts w:ascii="Georgia" w:eastAsiaTheme="minorHAnsi" w:hAnsi="Georgia" w:cs="Arial"/>
          <w:color w:val="000000"/>
          <w:kern w:val="0"/>
          <w:sz w:val="20"/>
          <w:szCs w:val="20"/>
          <w:lang w:eastAsia="en-US"/>
        </w:rPr>
        <w:t xml:space="preserve"> adaptacją pomieszczeń), Zamawiający stwierdzi wadliwość (sensu largo, </w:t>
      </w:r>
      <w:r>
        <w:rPr>
          <w:rFonts w:ascii="Georgia" w:eastAsiaTheme="minorHAnsi" w:hAnsi="Georgia" w:cs="Arial"/>
          <w:color w:val="000000"/>
          <w:kern w:val="0"/>
          <w:sz w:val="20"/>
          <w:szCs w:val="20"/>
          <w:lang w:eastAsia="en-US"/>
        </w:rPr>
        <w:br/>
      </w:r>
      <w:r w:rsidRPr="003C235B">
        <w:rPr>
          <w:rFonts w:ascii="Georgia" w:eastAsiaTheme="minorHAnsi" w:hAnsi="Georgia" w:cs="Arial"/>
          <w:color w:val="000000"/>
          <w:kern w:val="0"/>
          <w:sz w:val="20"/>
          <w:szCs w:val="20"/>
          <w:lang w:eastAsia="en-US"/>
        </w:rPr>
        <w:t>w tym usterki oraz braki) sprzętu (w tym dotyczącą instalacji oraz adaptacji pomieszczeń), to Dostawca bezwzględnie gwarantuje usunąć sprzęt</w:t>
      </w:r>
      <w:r>
        <w:rPr>
          <w:rFonts w:ascii="Georgia" w:eastAsiaTheme="minorHAnsi" w:hAnsi="Georgia" w:cs="Arial"/>
          <w:color w:val="000000"/>
          <w:kern w:val="0"/>
          <w:sz w:val="20"/>
          <w:szCs w:val="20"/>
          <w:lang w:eastAsia="en-US"/>
        </w:rPr>
        <w:t xml:space="preserve"> </w:t>
      </w:r>
      <w:r w:rsidRPr="003C235B">
        <w:rPr>
          <w:rFonts w:ascii="Georgia" w:eastAsiaTheme="minorHAnsi" w:hAnsi="Georgia" w:cs="Arial"/>
          <w:color w:val="000000"/>
          <w:kern w:val="0"/>
          <w:sz w:val="20"/>
          <w:szCs w:val="20"/>
          <w:lang w:eastAsia="en-US"/>
        </w:rPr>
        <w:t>z terenu ZZOZ w Wadowicach na własny koszt i ryzyko</w:t>
      </w:r>
      <w:r>
        <w:rPr>
          <w:rFonts w:ascii="Georgia" w:eastAsiaTheme="minorHAnsi" w:hAnsi="Georgia" w:cs="Arial"/>
          <w:color w:val="000000"/>
          <w:kern w:val="0"/>
          <w:sz w:val="20"/>
          <w:szCs w:val="20"/>
          <w:lang w:eastAsia="en-US"/>
        </w:rPr>
        <w:t xml:space="preserve"> w terminie 7 dni</w:t>
      </w:r>
      <w:r w:rsidRPr="003C235B">
        <w:rPr>
          <w:rFonts w:ascii="Georgia" w:eastAsiaTheme="minorHAnsi" w:hAnsi="Georgia" w:cs="Arial"/>
          <w:color w:val="000000"/>
          <w:kern w:val="0"/>
          <w:sz w:val="20"/>
          <w:szCs w:val="20"/>
          <w:lang w:eastAsia="en-US"/>
        </w:rPr>
        <w:t xml:space="preserve"> oraz usunąć wady lub za pisemną zgodą Zamawiającego pozostawić</w:t>
      </w:r>
      <w:r>
        <w:rPr>
          <w:rFonts w:ascii="Georgia" w:eastAsiaTheme="minorHAnsi" w:hAnsi="Georgia" w:cs="Arial"/>
          <w:color w:val="000000"/>
          <w:kern w:val="0"/>
          <w:sz w:val="20"/>
          <w:szCs w:val="20"/>
          <w:lang w:eastAsia="en-US"/>
        </w:rPr>
        <w:t xml:space="preserve"> sprzęt</w:t>
      </w:r>
      <w:r w:rsidRPr="003C235B">
        <w:rPr>
          <w:rFonts w:ascii="Georgia" w:eastAsiaTheme="minorHAnsi" w:hAnsi="Georgia" w:cs="Arial"/>
          <w:color w:val="000000"/>
          <w:kern w:val="0"/>
          <w:sz w:val="20"/>
          <w:szCs w:val="20"/>
          <w:lang w:eastAsia="en-US"/>
        </w:rPr>
        <w:t xml:space="preserve"> na terenie ZZOZ w Wadowicach na koszt i ryzyko Dostawcy aż do czasu ponownego przeprowadzenia czynności sprawdzających. W przypadku braku zgodności sprzętu z wymaganiami SWZ i braku możliwości przeprowadzenia ponownie czynności odbioru sprzętu, Zamawiający wyznaczy Dostawcy odpowiedni termin na usunięcie sprzętu. W razie jego nieusunięcia przez Dostawcę, Zamawiający będzie uprawniony do jego usunięcia na koszt i ryzyko Dostawcy. </w:t>
      </w:r>
    </w:p>
    <w:p w14:paraId="39DD008B" w14:textId="77777777" w:rsidR="00827B2F" w:rsidRPr="003C235B" w:rsidRDefault="00827B2F">
      <w:pPr>
        <w:pStyle w:val="Akapitzlist"/>
        <w:numPr>
          <w:ilvl w:val="2"/>
          <w:numId w:val="71"/>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color w:val="000000"/>
          <w:kern w:val="0"/>
          <w:sz w:val="20"/>
          <w:szCs w:val="20"/>
          <w:lang w:eastAsia="en-US"/>
        </w:rPr>
        <w:t xml:space="preserve">Kolejny termin odbioru sprzętu będzie ustalony (co do zasady) na zasadach określonych w § 2 ust. 6, </w:t>
      </w:r>
      <w:r>
        <w:rPr>
          <w:rFonts w:ascii="Georgia" w:eastAsiaTheme="minorHAnsi" w:hAnsi="Georgia" w:cs="Arial"/>
          <w:color w:val="000000"/>
          <w:kern w:val="0"/>
          <w:sz w:val="20"/>
          <w:szCs w:val="20"/>
          <w:lang w:eastAsia="en-US"/>
        </w:rPr>
        <w:br/>
      </w:r>
      <w:r w:rsidRPr="003C235B">
        <w:rPr>
          <w:rFonts w:ascii="Georgia" w:eastAsiaTheme="minorHAnsi" w:hAnsi="Georgia" w:cs="Arial"/>
          <w:color w:val="000000"/>
          <w:kern w:val="0"/>
          <w:sz w:val="20"/>
          <w:szCs w:val="20"/>
          <w:lang w:eastAsia="en-US"/>
        </w:rPr>
        <w:t xml:space="preserve">z zastrzeżeniem § 4 ust. 3 i 4. </w:t>
      </w:r>
    </w:p>
    <w:p w14:paraId="6E6AB8D3" w14:textId="28030056" w:rsidR="00827B2F" w:rsidRPr="00067C3F" w:rsidRDefault="00827B2F">
      <w:pPr>
        <w:pStyle w:val="Akapitzlist"/>
        <w:numPr>
          <w:ilvl w:val="2"/>
          <w:numId w:val="71"/>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067C3F">
        <w:rPr>
          <w:rFonts w:ascii="Georgia" w:eastAsiaTheme="minorHAnsi" w:hAnsi="Georgia" w:cs="Arial"/>
          <w:color w:val="000000"/>
          <w:kern w:val="0"/>
          <w:sz w:val="20"/>
          <w:szCs w:val="20"/>
          <w:lang w:eastAsia="en-US"/>
        </w:rPr>
        <w:t xml:space="preserve">W przypadku niezrealizowania Przedmiotu zamówienia w zakresie § 1 zgodnie z Umową, SWZ </w:t>
      </w:r>
      <w:r w:rsidR="00EC4231">
        <w:rPr>
          <w:rFonts w:ascii="Georgia" w:eastAsiaTheme="minorHAnsi" w:hAnsi="Georgia" w:cs="Arial"/>
          <w:color w:val="000000"/>
          <w:kern w:val="0"/>
          <w:sz w:val="20"/>
          <w:szCs w:val="20"/>
          <w:lang w:eastAsia="en-US"/>
        </w:rPr>
        <w:t>lub</w:t>
      </w:r>
      <w:r w:rsidRPr="00067C3F">
        <w:rPr>
          <w:rFonts w:ascii="Georgia" w:eastAsiaTheme="minorHAnsi" w:hAnsi="Georgia" w:cs="Arial"/>
          <w:color w:val="000000"/>
          <w:kern w:val="0"/>
          <w:sz w:val="20"/>
          <w:szCs w:val="20"/>
          <w:lang w:eastAsia="en-US"/>
        </w:rPr>
        <w:t xml:space="preserve"> przepisami prawa przez Dostawcę, Zamawiający ma prawo </w:t>
      </w:r>
      <w:r w:rsidR="00EC4231">
        <w:rPr>
          <w:rFonts w:ascii="Georgia" w:eastAsiaTheme="minorHAnsi" w:hAnsi="Georgia" w:cs="Arial"/>
          <w:color w:val="000000"/>
          <w:kern w:val="0"/>
          <w:sz w:val="20"/>
          <w:szCs w:val="20"/>
          <w:lang w:eastAsia="en-US"/>
        </w:rPr>
        <w:t xml:space="preserve">w terminie 30 dni od uzyskania informacji o przedmiotowych niezgodnościach, </w:t>
      </w:r>
      <w:r w:rsidRPr="00067C3F">
        <w:rPr>
          <w:rFonts w:ascii="Georgia" w:eastAsiaTheme="minorHAnsi" w:hAnsi="Georgia" w:cs="Arial"/>
          <w:color w:val="000000"/>
          <w:kern w:val="0"/>
          <w:sz w:val="20"/>
          <w:szCs w:val="20"/>
          <w:lang w:eastAsia="en-US"/>
        </w:rPr>
        <w:t>od Umowy odstąpić w całości, bez wyznaczania dodatkowego terminu, co Dostawca niniejszym bezwzględnie</w:t>
      </w:r>
      <w:r w:rsidRPr="00067C3F">
        <w:rPr>
          <w:rFonts w:ascii="Georgia" w:eastAsiaTheme="minorHAnsi" w:hAnsi="Georgia" w:cs="Arial"/>
          <w:b/>
          <w:bCs/>
          <w:color w:val="000000"/>
          <w:kern w:val="0"/>
          <w:sz w:val="20"/>
          <w:szCs w:val="20"/>
          <w:lang w:eastAsia="en-US"/>
        </w:rPr>
        <w:t xml:space="preserve"> </w:t>
      </w:r>
      <w:r w:rsidRPr="00067C3F">
        <w:rPr>
          <w:rFonts w:ascii="Georgia" w:eastAsiaTheme="minorHAnsi" w:hAnsi="Georgia" w:cs="Arial"/>
          <w:color w:val="000000"/>
          <w:kern w:val="0"/>
          <w:sz w:val="20"/>
          <w:szCs w:val="20"/>
          <w:lang w:eastAsia="en-US"/>
        </w:rPr>
        <w:t xml:space="preserve">akceptuje. </w:t>
      </w:r>
    </w:p>
    <w:p w14:paraId="0F4158D0" w14:textId="77777777" w:rsidR="00827B2F" w:rsidRDefault="00827B2F">
      <w:pPr>
        <w:pStyle w:val="Akapitzlist"/>
        <w:numPr>
          <w:ilvl w:val="2"/>
          <w:numId w:val="71"/>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2967A0">
        <w:rPr>
          <w:rFonts w:ascii="Georgia" w:eastAsiaTheme="minorHAnsi" w:hAnsi="Georgia" w:cs="Arial"/>
          <w:color w:val="000000"/>
          <w:kern w:val="0"/>
          <w:sz w:val="20"/>
          <w:szCs w:val="20"/>
          <w:lang w:eastAsia="en-US"/>
        </w:rPr>
        <w:t xml:space="preserve">W przypadku niezrealizowania Przedmiotu zamówienia w zakresie § </w:t>
      </w:r>
      <w:r>
        <w:rPr>
          <w:rFonts w:ascii="Georgia" w:eastAsiaTheme="minorHAnsi" w:hAnsi="Georgia" w:cs="Arial"/>
          <w:color w:val="000000"/>
          <w:kern w:val="0"/>
          <w:sz w:val="20"/>
          <w:szCs w:val="20"/>
          <w:lang w:eastAsia="en-US"/>
        </w:rPr>
        <w:t>2</w:t>
      </w:r>
      <w:r w:rsidRPr="002967A0">
        <w:rPr>
          <w:rFonts w:ascii="Georgia" w:eastAsiaTheme="minorHAnsi" w:hAnsi="Georgia" w:cs="Arial"/>
          <w:color w:val="000000"/>
          <w:kern w:val="0"/>
          <w:sz w:val="20"/>
          <w:szCs w:val="20"/>
          <w:lang w:eastAsia="en-US"/>
        </w:rPr>
        <w:t xml:space="preserve"> ust. </w:t>
      </w:r>
      <w:r>
        <w:rPr>
          <w:rFonts w:ascii="Georgia" w:eastAsiaTheme="minorHAnsi" w:hAnsi="Georgia" w:cs="Arial"/>
          <w:color w:val="000000"/>
          <w:kern w:val="0"/>
          <w:sz w:val="20"/>
          <w:szCs w:val="20"/>
          <w:lang w:eastAsia="en-US"/>
        </w:rPr>
        <w:t>3</w:t>
      </w:r>
      <w:r w:rsidRPr="002967A0">
        <w:rPr>
          <w:rFonts w:ascii="Georgia" w:eastAsiaTheme="minorHAnsi" w:hAnsi="Georgia" w:cs="Arial"/>
          <w:color w:val="000000"/>
          <w:kern w:val="0"/>
          <w:sz w:val="20"/>
          <w:szCs w:val="20"/>
          <w:lang w:eastAsia="en-US"/>
        </w:rPr>
        <w:t xml:space="preserve"> </w:t>
      </w:r>
      <w:r>
        <w:rPr>
          <w:rFonts w:ascii="Georgia" w:eastAsiaTheme="minorHAnsi" w:hAnsi="Georgia" w:cs="Arial"/>
          <w:color w:val="000000"/>
          <w:kern w:val="0"/>
          <w:sz w:val="20"/>
          <w:szCs w:val="20"/>
          <w:lang w:eastAsia="en-US"/>
        </w:rPr>
        <w:t>pkt 3.3</w:t>
      </w:r>
      <w:r w:rsidRPr="002967A0">
        <w:rPr>
          <w:rFonts w:ascii="Georgia" w:eastAsiaTheme="minorHAnsi" w:hAnsi="Georgia" w:cs="Arial"/>
          <w:color w:val="000000"/>
          <w:kern w:val="0"/>
          <w:sz w:val="20"/>
          <w:szCs w:val="20"/>
          <w:lang w:eastAsia="en-US"/>
        </w:rPr>
        <w:t xml:space="preserve"> zgodnie z Umową, SWZ i przepisami prawa przez </w:t>
      </w:r>
      <w:r>
        <w:rPr>
          <w:rFonts w:ascii="Georgia" w:eastAsiaTheme="minorHAnsi" w:hAnsi="Georgia" w:cs="Arial"/>
          <w:color w:val="000000"/>
          <w:kern w:val="0"/>
          <w:sz w:val="20"/>
          <w:szCs w:val="20"/>
          <w:lang w:eastAsia="en-US"/>
        </w:rPr>
        <w:t>Dostawcę</w:t>
      </w:r>
      <w:r w:rsidRPr="002967A0">
        <w:rPr>
          <w:rFonts w:ascii="Georgia" w:eastAsiaTheme="minorHAnsi" w:hAnsi="Georgia" w:cs="Arial"/>
          <w:color w:val="000000"/>
          <w:kern w:val="0"/>
          <w:sz w:val="20"/>
          <w:szCs w:val="20"/>
          <w:lang w:eastAsia="en-US"/>
        </w:rPr>
        <w:t xml:space="preserve">, </w:t>
      </w:r>
      <w:r>
        <w:rPr>
          <w:rFonts w:ascii="Georgia" w:eastAsiaTheme="minorHAnsi" w:hAnsi="Georgia" w:cs="Arial"/>
          <w:color w:val="000000"/>
          <w:kern w:val="0"/>
          <w:sz w:val="20"/>
          <w:szCs w:val="20"/>
          <w:lang w:eastAsia="en-US"/>
        </w:rPr>
        <w:t>Dostawca</w:t>
      </w:r>
      <w:r w:rsidRPr="002967A0">
        <w:rPr>
          <w:rFonts w:ascii="Georgia" w:eastAsiaTheme="minorHAnsi" w:hAnsi="Georgia" w:cs="Arial"/>
          <w:color w:val="000000"/>
          <w:kern w:val="0"/>
          <w:sz w:val="20"/>
          <w:szCs w:val="20"/>
          <w:lang w:eastAsia="en-US"/>
        </w:rPr>
        <w:t xml:space="preserve"> zapłaci </w:t>
      </w:r>
      <w:r>
        <w:rPr>
          <w:rFonts w:ascii="Georgia" w:eastAsiaTheme="minorHAnsi" w:hAnsi="Georgia" w:cs="Arial"/>
          <w:color w:val="000000"/>
          <w:kern w:val="0"/>
          <w:sz w:val="20"/>
          <w:szCs w:val="20"/>
          <w:lang w:eastAsia="en-US"/>
        </w:rPr>
        <w:t>Zamawiającemu</w:t>
      </w:r>
      <w:r w:rsidRPr="002967A0">
        <w:rPr>
          <w:rFonts w:ascii="Georgia" w:eastAsiaTheme="minorHAnsi" w:hAnsi="Georgia" w:cs="Arial"/>
          <w:color w:val="000000"/>
          <w:kern w:val="0"/>
          <w:sz w:val="20"/>
          <w:szCs w:val="20"/>
          <w:lang w:eastAsia="en-US"/>
        </w:rPr>
        <w:t xml:space="preserve"> kary pieniężne, co </w:t>
      </w:r>
      <w:r>
        <w:rPr>
          <w:rFonts w:ascii="Georgia" w:eastAsiaTheme="minorHAnsi" w:hAnsi="Georgia" w:cs="Arial"/>
          <w:color w:val="000000"/>
          <w:kern w:val="0"/>
          <w:sz w:val="20"/>
          <w:szCs w:val="20"/>
          <w:lang w:eastAsia="en-US"/>
        </w:rPr>
        <w:t>Dostawca</w:t>
      </w:r>
      <w:r w:rsidRPr="002967A0">
        <w:rPr>
          <w:rFonts w:ascii="Georgia" w:eastAsiaTheme="minorHAnsi" w:hAnsi="Georgia" w:cs="Arial"/>
          <w:color w:val="000000"/>
          <w:kern w:val="0"/>
          <w:sz w:val="20"/>
          <w:szCs w:val="20"/>
          <w:lang w:eastAsia="en-US"/>
        </w:rPr>
        <w:t xml:space="preserve"> bezwzględnie akceptuje. </w:t>
      </w:r>
    </w:p>
    <w:p w14:paraId="58F8D53D" w14:textId="136B2CA2" w:rsidR="00827B2F" w:rsidRDefault="00827B2F">
      <w:pPr>
        <w:pStyle w:val="Akapitzlist"/>
        <w:numPr>
          <w:ilvl w:val="2"/>
          <w:numId w:val="71"/>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2967A0">
        <w:rPr>
          <w:rFonts w:ascii="Georgia" w:eastAsiaTheme="minorHAnsi" w:hAnsi="Georgia" w:cs="Arial"/>
          <w:color w:val="000000"/>
          <w:kern w:val="0"/>
          <w:sz w:val="20"/>
          <w:szCs w:val="20"/>
          <w:lang w:eastAsia="en-US"/>
        </w:rPr>
        <w:t xml:space="preserve">W przypadku gdy </w:t>
      </w:r>
      <w:r>
        <w:rPr>
          <w:rFonts w:ascii="Georgia" w:eastAsiaTheme="minorHAnsi" w:hAnsi="Georgia" w:cs="Arial"/>
          <w:color w:val="000000"/>
          <w:kern w:val="0"/>
          <w:sz w:val="20"/>
          <w:szCs w:val="20"/>
          <w:lang w:eastAsia="en-US"/>
        </w:rPr>
        <w:t>Dostawca</w:t>
      </w:r>
      <w:r w:rsidRPr="002967A0">
        <w:rPr>
          <w:rFonts w:ascii="Georgia" w:eastAsiaTheme="minorHAnsi" w:hAnsi="Georgia" w:cs="Arial"/>
          <w:color w:val="000000"/>
          <w:kern w:val="0"/>
          <w:sz w:val="20"/>
          <w:szCs w:val="20"/>
          <w:lang w:eastAsia="en-US"/>
        </w:rPr>
        <w:t xml:space="preserve"> nie dokona protokolarnego odbioru </w:t>
      </w:r>
      <w:r w:rsidRPr="003C235B">
        <w:rPr>
          <w:rFonts w:ascii="Georgia" w:eastAsiaTheme="minorHAnsi" w:hAnsi="Georgia" w:cs="Arial"/>
          <w:color w:val="000000"/>
          <w:kern w:val="0"/>
          <w:sz w:val="20"/>
          <w:szCs w:val="20"/>
          <w:lang w:eastAsia="en-US"/>
        </w:rPr>
        <w:t>sprzętu</w:t>
      </w:r>
      <w:r w:rsidRPr="002967A0">
        <w:rPr>
          <w:rFonts w:ascii="Georgia" w:eastAsiaTheme="minorHAnsi" w:hAnsi="Georgia" w:cs="Arial"/>
          <w:b/>
          <w:bCs/>
          <w:color w:val="000000"/>
          <w:kern w:val="0"/>
          <w:sz w:val="20"/>
          <w:szCs w:val="20"/>
          <w:lang w:eastAsia="en-US"/>
        </w:rPr>
        <w:t xml:space="preserve"> </w:t>
      </w:r>
      <w:r w:rsidRPr="002967A0">
        <w:rPr>
          <w:rFonts w:ascii="Georgia" w:eastAsiaTheme="minorHAnsi" w:hAnsi="Georgia" w:cs="Arial"/>
          <w:color w:val="000000"/>
          <w:kern w:val="0"/>
          <w:sz w:val="20"/>
          <w:szCs w:val="20"/>
          <w:lang w:eastAsia="en-US"/>
        </w:rPr>
        <w:t xml:space="preserve">(stosownie do postanowień Umowy, SWZ), to </w:t>
      </w:r>
      <w:r w:rsidRPr="003C235B">
        <w:rPr>
          <w:rFonts w:ascii="Georgia" w:eastAsiaTheme="minorHAnsi" w:hAnsi="Georgia" w:cs="Arial"/>
          <w:color w:val="000000"/>
          <w:kern w:val="0"/>
          <w:sz w:val="20"/>
          <w:szCs w:val="20"/>
          <w:lang w:eastAsia="en-US"/>
        </w:rPr>
        <w:t>Dostawca bezwzględnie gwarantuje usunięcie sprzętu w</w:t>
      </w:r>
      <w:r w:rsidRPr="002967A0">
        <w:rPr>
          <w:rFonts w:ascii="Georgia" w:eastAsiaTheme="minorHAnsi" w:hAnsi="Georgia" w:cs="Arial"/>
          <w:color w:val="000000"/>
          <w:kern w:val="0"/>
          <w:sz w:val="20"/>
          <w:szCs w:val="20"/>
          <w:lang w:eastAsia="en-US"/>
        </w:rPr>
        <w:t xml:space="preserve"> terminie do 7 dni z terenu </w:t>
      </w:r>
      <w:r>
        <w:rPr>
          <w:rFonts w:ascii="Georgia" w:eastAsiaTheme="minorHAnsi" w:hAnsi="Georgia" w:cs="Arial"/>
          <w:color w:val="000000"/>
          <w:kern w:val="0"/>
          <w:sz w:val="20"/>
          <w:szCs w:val="20"/>
          <w:lang w:eastAsia="en-US"/>
        </w:rPr>
        <w:t>ZZOZ w</w:t>
      </w:r>
      <w:r w:rsidR="00D83286">
        <w:rPr>
          <w:rFonts w:ascii="Georgia" w:eastAsiaTheme="minorHAnsi" w:hAnsi="Georgia" w:cs="Arial"/>
          <w:color w:val="000000"/>
          <w:kern w:val="0"/>
          <w:sz w:val="20"/>
          <w:szCs w:val="20"/>
          <w:lang w:eastAsia="en-US"/>
        </w:rPr>
        <w:t> </w:t>
      </w:r>
      <w:r>
        <w:rPr>
          <w:rFonts w:ascii="Georgia" w:eastAsiaTheme="minorHAnsi" w:hAnsi="Georgia" w:cs="Arial"/>
          <w:color w:val="000000"/>
          <w:kern w:val="0"/>
          <w:sz w:val="20"/>
          <w:szCs w:val="20"/>
          <w:lang w:eastAsia="en-US"/>
        </w:rPr>
        <w:t>Wadowicach</w:t>
      </w:r>
      <w:r w:rsidRPr="002967A0">
        <w:rPr>
          <w:rFonts w:ascii="Georgia" w:eastAsiaTheme="minorHAnsi" w:hAnsi="Georgia" w:cs="Arial"/>
          <w:color w:val="000000"/>
          <w:kern w:val="0"/>
          <w:sz w:val="20"/>
          <w:szCs w:val="20"/>
          <w:lang w:eastAsia="en-US"/>
        </w:rPr>
        <w:t xml:space="preserve"> na własny koszt i ryzyko. </w:t>
      </w:r>
    </w:p>
    <w:p w14:paraId="5D196F68" w14:textId="77777777" w:rsidR="00827B2F" w:rsidRPr="003C235B" w:rsidRDefault="00827B2F">
      <w:pPr>
        <w:pStyle w:val="Akapitzlist"/>
        <w:numPr>
          <w:ilvl w:val="2"/>
          <w:numId w:val="71"/>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kern w:val="0"/>
          <w:sz w:val="20"/>
          <w:szCs w:val="20"/>
          <w:lang w:eastAsia="en-US"/>
        </w:rPr>
        <w:t>Każdorazowo</w:t>
      </w:r>
      <w:r>
        <w:rPr>
          <w:rFonts w:ascii="Georgia" w:eastAsiaTheme="minorHAnsi" w:hAnsi="Georgia" w:cs="Arial"/>
          <w:kern w:val="0"/>
          <w:sz w:val="20"/>
          <w:szCs w:val="20"/>
          <w:lang w:eastAsia="en-US"/>
        </w:rPr>
        <w:t xml:space="preserve"> </w:t>
      </w:r>
      <w:r w:rsidRPr="003C235B">
        <w:rPr>
          <w:rFonts w:ascii="Georgia" w:eastAsiaTheme="minorHAnsi" w:hAnsi="Georgia" w:cs="Arial"/>
          <w:kern w:val="0"/>
          <w:sz w:val="20"/>
          <w:szCs w:val="20"/>
          <w:lang w:eastAsia="en-US"/>
        </w:rPr>
        <w:t xml:space="preserve">okoliczności realizacji Przedmiotu Umowy (w szczególności § </w:t>
      </w:r>
      <w:r>
        <w:rPr>
          <w:rFonts w:ascii="Georgia" w:eastAsiaTheme="minorHAnsi" w:hAnsi="Georgia" w:cs="Arial"/>
          <w:kern w:val="0"/>
          <w:sz w:val="20"/>
          <w:szCs w:val="20"/>
          <w:lang w:eastAsia="en-US"/>
        </w:rPr>
        <w:t>2</w:t>
      </w:r>
      <w:r w:rsidRPr="003C235B">
        <w:rPr>
          <w:rFonts w:ascii="Georgia" w:eastAsiaTheme="minorHAnsi" w:hAnsi="Georgia" w:cs="Arial"/>
          <w:kern w:val="0"/>
          <w:sz w:val="20"/>
          <w:szCs w:val="20"/>
          <w:lang w:eastAsia="en-US"/>
        </w:rPr>
        <w:t xml:space="preserve"> ust. </w:t>
      </w:r>
      <w:r>
        <w:rPr>
          <w:rFonts w:ascii="Georgia" w:eastAsiaTheme="minorHAnsi" w:hAnsi="Georgia" w:cs="Arial"/>
          <w:kern w:val="0"/>
          <w:sz w:val="20"/>
          <w:szCs w:val="20"/>
          <w:lang w:eastAsia="en-US"/>
        </w:rPr>
        <w:t>3</w:t>
      </w:r>
      <w:r w:rsidRPr="003C235B">
        <w:rPr>
          <w:rFonts w:ascii="Georgia" w:eastAsiaTheme="minorHAnsi" w:hAnsi="Georgia" w:cs="Arial"/>
          <w:kern w:val="0"/>
          <w:sz w:val="20"/>
          <w:szCs w:val="20"/>
          <w:lang w:eastAsia="en-US"/>
        </w:rPr>
        <w:t xml:space="preserve">, w tym sprawdzenie parametrów sprzętu z </w:t>
      </w:r>
      <w:r>
        <w:rPr>
          <w:rFonts w:ascii="Georgia" w:eastAsiaTheme="minorHAnsi" w:hAnsi="Georgia" w:cs="Arial"/>
          <w:kern w:val="0"/>
          <w:sz w:val="20"/>
          <w:szCs w:val="20"/>
          <w:lang w:eastAsia="en-US"/>
        </w:rPr>
        <w:t>S</w:t>
      </w:r>
      <w:r w:rsidRPr="003C235B">
        <w:rPr>
          <w:rFonts w:ascii="Georgia" w:eastAsiaTheme="minorHAnsi" w:hAnsi="Georgia" w:cs="Arial"/>
          <w:kern w:val="0"/>
          <w:sz w:val="20"/>
          <w:szCs w:val="20"/>
          <w:lang w:eastAsia="en-US"/>
        </w:rPr>
        <w:t xml:space="preserve">WZ) zostaną stwierdzone protokolarnie, przez przedstawiciela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oraz </w:t>
      </w:r>
      <w:r>
        <w:rPr>
          <w:rFonts w:ascii="Georgia" w:eastAsiaTheme="minorHAnsi" w:hAnsi="Georgia" w:cs="Arial"/>
          <w:kern w:val="0"/>
          <w:sz w:val="20"/>
          <w:szCs w:val="20"/>
          <w:lang w:eastAsia="en-US"/>
        </w:rPr>
        <w:t xml:space="preserve">Zamawiającego. </w:t>
      </w:r>
      <w:r w:rsidRPr="003C235B">
        <w:rPr>
          <w:rFonts w:ascii="Georgia" w:eastAsiaTheme="minorHAnsi" w:hAnsi="Georgia" w:cs="Arial"/>
          <w:kern w:val="0"/>
          <w:sz w:val="20"/>
          <w:szCs w:val="20"/>
          <w:lang w:eastAsia="en-US"/>
        </w:rPr>
        <w:t xml:space="preserve">Odmowa podpisania protokołu zostanie zaprotokołowana przez personel </w:t>
      </w:r>
      <w:r>
        <w:rPr>
          <w:rFonts w:ascii="Georgia" w:eastAsiaTheme="minorHAnsi" w:hAnsi="Georgia" w:cs="Arial"/>
          <w:kern w:val="0"/>
          <w:sz w:val="20"/>
          <w:szCs w:val="20"/>
          <w:lang w:eastAsia="en-US"/>
        </w:rPr>
        <w:t>Zamawiającego</w:t>
      </w:r>
      <w:r w:rsidRPr="003C235B">
        <w:rPr>
          <w:rFonts w:ascii="Georgia" w:eastAsiaTheme="minorHAnsi" w:hAnsi="Georgia" w:cs="Arial"/>
          <w:kern w:val="0"/>
          <w:sz w:val="20"/>
          <w:szCs w:val="20"/>
          <w:lang w:eastAsia="en-US"/>
        </w:rPr>
        <w:t xml:space="preserve"> (co najmniej 2 osoby) oraz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wraz ze wskazaniem przyczyn odmowy podpisania protokołu i stanowiska Stron co do ich zasadności. </w:t>
      </w:r>
    </w:p>
    <w:p w14:paraId="33D3D85A" w14:textId="77777777" w:rsidR="00827B2F" w:rsidRPr="003C235B" w:rsidRDefault="00827B2F">
      <w:pPr>
        <w:pStyle w:val="Akapitzlist"/>
        <w:numPr>
          <w:ilvl w:val="2"/>
          <w:numId w:val="71"/>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kern w:val="0"/>
          <w:sz w:val="20"/>
          <w:szCs w:val="20"/>
          <w:lang w:eastAsia="en-US"/>
        </w:rPr>
        <w:t xml:space="preserve">Strony zgodnie ustalają, że osoba (podmiot) realizująca Przedmiot Umowy ze strony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jest skutecznie upoważniona przez </w:t>
      </w:r>
      <w:r>
        <w:rPr>
          <w:rFonts w:ascii="Georgia" w:eastAsiaTheme="minorHAnsi" w:hAnsi="Georgia" w:cs="Arial"/>
          <w:kern w:val="0"/>
          <w:sz w:val="20"/>
          <w:szCs w:val="20"/>
          <w:lang w:eastAsia="en-US"/>
        </w:rPr>
        <w:t>Dostawcę</w:t>
      </w:r>
      <w:r w:rsidRPr="003C235B">
        <w:rPr>
          <w:rFonts w:ascii="Georgia" w:eastAsiaTheme="minorHAnsi" w:hAnsi="Georgia" w:cs="Arial"/>
          <w:kern w:val="0"/>
          <w:sz w:val="20"/>
          <w:szCs w:val="20"/>
          <w:lang w:eastAsia="en-US"/>
        </w:rPr>
        <w:t xml:space="preserve"> do realizacji bieżących czynności związanych z zakresem Przedmiotu Umowy określonym w § </w:t>
      </w:r>
      <w:r>
        <w:rPr>
          <w:rFonts w:ascii="Georgia" w:eastAsiaTheme="minorHAnsi" w:hAnsi="Georgia" w:cs="Arial"/>
          <w:kern w:val="0"/>
          <w:sz w:val="20"/>
          <w:szCs w:val="20"/>
          <w:lang w:eastAsia="en-US"/>
        </w:rPr>
        <w:t>2</w:t>
      </w:r>
      <w:r w:rsidRPr="003C235B">
        <w:rPr>
          <w:rFonts w:ascii="Georgia" w:eastAsiaTheme="minorHAnsi" w:hAnsi="Georgia" w:cs="Arial"/>
          <w:kern w:val="0"/>
          <w:sz w:val="20"/>
          <w:szCs w:val="20"/>
          <w:lang w:eastAsia="en-US"/>
        </w:rPr>
        <w:t xml:space="preserve"> ust. </w:t>
      </w:r>
      <w:r>
        <w:rPr>
          <w:rFonts w:ascii="Georgia" w:eastAsiaTheme="minorHAnsi" w:hAnsi="Georgia" w:cs="Arial"/>
          <w:kern w:val="0"/>
          <w:sz w:val="20"/>
          <w:szCs w:val="20"/>
          <w:lang w:eastAsia="en-US"/>
        </w:rPr>
        <w:t>3</w:t>
      </w:r>
      <w:r w:rsidRPr="003C235B">
        <w:rPr>
          <w:rFonts w:ascii="Georgia" w:eastAsiaTheme="minorHAnsi" w:hAnsi="Georgia" w:cs="Arial"/>
          <w:kern w:val="0"/>
          <w:sz w:val="20"/>
          <w:szCs w:val="20"/>
          <w:lang w:eastAsia="en-US"/>
        </w:rPr>
        <w:t xml:space="preserve">, z wyłączaniem prawa do składania jakichkolwiek oświadczeń woli w imieniu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oraz przyjmowania wszelkich oświadczeń woli </w:t>
      </w:r>
      <w:r>
        <w:rPr>
          <w:rFonts w:ascii="Georgia" w:eastAsiaTheme="minorHAnsi" w:hAnsi="Georgia" w:cs="Arial"/>
          <w:kern w:val="0"/>
          <w:sz w:val="20"/>
          <w:szCs w:val="20"/>
          <w:lang w:eastAsia="en-US"/>
        </w:rPr>
        <w:t>Zamawiającego</w:t>
      </w:r>
      <w:r w:rsidRPr="003C235B">
        <w:rPr>
          <w:rFonts w:ascii="Georgia" w:eastAsiaTheme="minorHAnsi" w:hAnsi="Georgia" w:cs="Arial"/>
          <w:kern w:val="0"/>
          <w:sz w:val="20"/>
          <w:szCs w:val="20"/>
          <w:lang w:eastAsia="en-US"/>
        </w:rPr>
        <w:t xml:space="preserve"> o dotyczących Umowy, chyba że osoby te posiadają odrębne pełnomocnictwa do składania oświadczeń woli. </w:t>
      </w:r>
    </w:p>
    <w:p w14:paraId="611FB9ED" w14:textId="77777777" w:rsidR="00827B2F" w:rsidRPr="00E07F95" w:rsidRDefault="00827B2F">
      <w:pPr>
        <w:pStyle w:val="Akapitzlist"/>
        <w:numPr>
          <w:ilvl w:val="2"/>
          <w:numId w:val="71"/>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kern w:val="0"/>
          <w:sz w:val="20"/>
          <w:szCs w:val="20"/>
          <w:lang w:eastAsia="en-US"/>
        </w:rPr>
        <w:t xml:space="preserve">Na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ciąży wszelka odpowiedzialność z tytułu uszkodzenia lub utraty </w:t>
      </w:r>
      <w:r>
        <w:rPr>
          <w:rFonts w:ascii="Georgia" w:eastAsiaTheme="minorHAnsi" w:hAnsi="Georgia" w:cs="Arial"/>
          <w:kern w:val="0"/>
          <w:sz w:val="20"/>
          <w:szCs w:val="20"/>
          <w:lang w:eastAsia="en-US"/>
        </w:rPr>
        <w:t>s</w:t>
      </w:r>
      <w:r w:rsidRPr="003C235B">
        <w:rPr>
          <w:rFonts w:ascii="Georgia" w:eastAsiaTheme="minorHAnsi" w:hAnsi="Georgia" w:cs="Arial"/>
          <w:kern w:val="0"/>
          <w:sz w:val="20"/>
          <w:szCs w:val="20"/>
          <w:lang w:eastAsia="en-US"/>
        </w:rPr>
        <w:t xml:space="preserve">przętu aż do chwili protokolarnego odbioru przez </w:t>
      </w:r>
      <w:r>
        <w:rPr>
          <w:rFonts w:ascii="Georgia" w:eastAsiaTheme="minorHAnsi" w:hAnsi="Georgia" w:cs="Arial"/>
          <w:kern w:val="0"/>
          <w:sz w:val="20"/>
          <w:szCs w:val="20"/>
          <w:lang w:eastAsia="en-US"/>
        </w:rPr>
        <w:t>Zamawiającego</w:t>
      </w:r>
      <w:r w:rsidRPr="003C235B">
        <w:rPr>
          <w:rFonts w:ascii="Georgia" w:eastAsiaTheme="minorHAnsi" w:hAnsi="Georgia" w:cs="Arial"/>
          <w:kern w:val="0"/>
          <w:sz w:val="20"/>
          <w:szCs w:val="20"/>
          <w:lang w:eastAsia="en-US"/>
        </w:rPr>
        <w:t xml:space="preserve">. </w:t>
      </w:r>
    </w:p>
    <w:p w14:paraId="192CB302" w14:textId="77777777" w:rsidR="00827B2F" w:rsidRPr="00E07F95" w:rsidRDefault="00827B2F">
      <w:pPr>
        <w:pStyle w:val="Akapitzlist"/>
        <w:numPr>
          <w:ilvl w:val="2"/>
          <w:numId w:val="71"/>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E07F95">
        <w:rPr>
          <w:rFonts w:ascii="Georgia" w:eastAsiaTheme="minorHAnsi" w:hAnsi="Georgia" w:cs="Arial"/>
          <w:kern w:val="0"/>
          <w:sz w:val="20"/>
          <w:szCs w:val="20"/>
          <w:lang w:eastAsia="en-US"/>
        </w:rPr>
        <w:t xml:space="preserve">Na podstawie niniejszej umowy </w:t>
      </w:r>
      <w:r>
        <w:rPr>
          <w:rFonts w:ascii="Georgia" w:eastAsiaTheme="minorHAnsi" w:hAnsi="Georgia" w:cs="Arial"/>
          <w:kern w:val="0"/>
          <w:sz w:val="20"/>
          <w:szCs w:val="20"/>
          <w:lang w:eastAsia="en-US"/>
        </w:rPr>
        <w:t>Dostawca</w:t>
      </w:r>
      <w:r w:rsidRPr="00E07F95">
        <w:rPr>
          <w:rFonts w:ascii="Georgia" w:eastAsiaTheme="minorHAnsi" w:hAnsi="Georgia" w:cs="Arial"/>
          <w:kern w:val="0"/>
          <w:sz w:val="20"/>
          <w:szCs w:val="20"/>
          <w:lang w:eastAsia="en-US"/>
        </w:rPr>
        <w:t xml:space="preserve"> zobowiązuje się również do w ramach wynagrodzenia określonego w </w:t>
      </w:r>
      <w:r w:rsidRPr="00EA30C2">
        <w:rPr>
          <w:rFonts w:ascii="Georgia" w:eastAsiaTheme="minorHAnsi" w:hAnsi="Georgia" w:cs="Arial"/>
          <w:kern w:val="0"/>
          <w:sz w:val="20"/>
          <w:szCs w:val="20"/>
          <w:lang w:eastAsia="en-US"/>
        </w:rPr>
        <w:t>§ 6 ust. 1:</w:t>
      </w:r>
      <w:r w:rsidRPr="00E07F95">
        <w:rPr>
          <w:rFonts w:ascii="Georgia" w:eastAsiaTheme="minorHAnsi" w:hAnsi="Georgia" w:cs="Arial"/>
          <w:kern w:val="0"/>
          <w:sz w:val="20"/>
          <w:szCs w:val="20"/>
          <w:lang w:eastAsia="en-US"/>
        </w:rPr>
        <w:t xml:space="preserve"> </w:t>
      </w:r>
    </w:p>
    <w:p w14:paraId="07BEE692" w14:textId="27A82A96" w:rsidR="00827B2F" w:rsidRDefault="00827B2F">
      <w:pPr>
        <w:pStyle w:val="Akapitzlist"/>
        <w:numPr>
          <w:ilvl w:val="1"/>
          <w:numId w:val="74"/>
        </w:numPr>
        <w:suppressAutoHyphens w:val="0"/>
        <w:autoSpaceDE w:val="0"/>
        <w:autoSpaceDN w:val="0"/>
        <w:adjustRightInd w:val="0"/>
        <w:spacing w:line="360" w:lineRule="auto"/>
        <w:jc w:val="both"/>
        <w:textAlignment w:val="auto"/>
        <w:rPr>
          <w:rFonts w:ascii="Georgia" w:eastAsiaTheme="minorHAnsi" w:hAnsi="Georgia" w:cs="Arial"/>
          <w:kern w:val="0"/>
          <w:sz w:val="20"/>
          <w:szCs w:val="20"/>
          <w:lang w:eastAsia="en-US"/>
        </w:rPr>
      </w:pPr>
      <w:r w:rsidRPr="00E07F95">
        <w:rPr>
          <w:rFonts w:ascii="Georgia" w:eastAsiaTheme="minorHAnsi" w:hAnsi="Georgia" w:cs="Arial"/>
          <w:kern w:val="0"/>
          <w:sz w:val="20"/>
          <w:szCs w:val="20"/>
          <w:lang w:eastAsia="en-US"/>
        </w:rPr>
        <w:t>demontażu istniejącego wyposażenia</w:t>
      </w:r>
      <w:r w:rsidR="006A4AC8">
        <w:rPr>
          <w:rFonts w:ascii="Georgia" w:eastAsiaTheme="minorHAnsi" w:hAnsi="Georgia" w:cs="Arial"/>
          <w:kern w:val="0"/>
          <w:sz w:val="20"/>
          <w:szCs w:val="20"/>
          <w:lang w:eastAsia="en-US"/>
        </w:rPr>
        <w:t xml:space="preserve"> – jeśli dotyczy</w:t>
      </w:r>
    </w:p>
    <w:p w14:paraId="17259C67" w14:textId="24ECBF38" w:rsidR="006B7F49" w:rsidRPr="00622953" w:rsidRDefault="00827B2F">
      <w:pPr>
        <w:pStyle w:val="Akapitzlist"/>
        <w:numPr>
          <w:ilvl w:val="1"/>
          <w:numId w:val="74"/>
        </w:numPr>
        <w:suppressAutoHyphens w:val="0"/>
        <w:autoSpaceDE w:val="0"/>
        <w:autoSpaceDN w:val="0"/>
        <w:adjustRightInd w:val="0"/>
        <w:spacing w:line="360" w:lineRule="auto"/>
        <w:jc w:val="both"/>
        <w:textAlignment w:val="auto"/>
        <w:rPr>
          <w:rFonts w:ascii="Georgia" w:eastAsiaTheme="minorHAnsi" w:hAnsi="Georgia" w:cs="Arial"/>
          <w:kern w:val="0"/>
          <w:sz w:val="20"/>
          <w:szCs w:val="20"/>
          <w:lang w:eastAsia="en-US"/>
        </w:rPr>
      </w:pPr>
      <w:r>
        <w:rPr>
          <w:rFonts w:ascii="Georgia" w:eastAsiaTheme="minorHAnsi" w:hAnsi="Georgia" w:cs="Arial"/>
          <w:kern w:val="0"/>
          <w:sz w:val="20"/>
          <w:szCs w:val="20"/>
          <w:lang w:eastAsia="en-US"/>
        </w:rPr>
        <w:t>s</w:t>
      </w:r>
      <w:r w:rsidRPr="00E07F95">
        <w:rPr>
          <w:rFonts w:ascii="Georgia" w:eastAsiaTheme="minorHAnsi" w:hAnsi="Georgia" w:cs="Arial"/>
          <w:kern w:val="0"/>
          <w:sz w:val="20"/>
          <w:szCs w:val="20"/>
          <w:lang w:eastAsia="en-US"/>
        </w:rPr>
        <w:t>porządzenia dokumentacji powykonawczej</w:t>
      </w:r>
      <w:r w:rsidR="006A4AC8">
        <w:rPr>
          <w:rFonts w:ascii="Georgia" w:eastAsiaTheme="minorHAnsi" w:hAnsi="Georgia" w:cs="Arial"/>
          <w:kern w:val="0"/>
          <w:sz w:val="20"/>
          <w:szCs w:val="20"/>
          <w:lang w:eastAsia="en-US"/>
        </w:rPr>
        <w:t xml:space="preserve"> – jeśli dotyczy</w:t>
      </w:r>
    </w:p>
    <w:p w14:paraId="6767A4B6" w14:textId="2B8B3965" w:rsidR="00827B2F" w:rsidRPr="00E60300" w:rsidRDefault="00827B2F" w:rsidP="00827B2F">
      <w:pPr>
        <w:widowControl w:val="0"/>
        <w:spacing w:line="360" w:lineRule="auto"/>
        <w:jc w:val="center"/>
        <w:rPr>
          <w:rFonts w:ascii="Georgia" w:hAnsi="Georgia"/>
          <w:b/>
          <w:color w:val="000000"/>
          <w:kern w:val="2"/>
          <w:sz w:val="20"/>
          <w:szCs w:val="20"/>
        </w:rPr>
      </w:pPr>
      <w:r w:rsidRPr="00E60300">
        <w:rPr>
          <w:rFonts w:ascii="Georgia" w:hAnsi="Georgia"/>
          <w:b/>
          <w:color w:val="000000"/>
          <w:sz w:val="20"/>
          <w:szCs w:val="20"/>
        </w:rPr>
        <w:t>§ 4 *</w:t>
      </w:r>
    </w:p>
    <w:p w14:paraId="0E26B7B5" w14:textId="77777777" w:rsidR="00827B2F" w:rsidRPr="00E60300" w:rsidRDefault="00827B2F">
      <w:pPr>
        <w:widowControl w:val="0"/>
        <w:numPr>
          <w:ilvl w:val="0"/>
          <w:numId w:val="62"/>
        </w:numPr>
        <w:tabs>
          <w:tab w:val="num" w:pos="0"/>
          <w:tab w:val="left" w:pos="426"/>
        </w:tabs>
        <w:spacing w:line="360" w:lineRule="auto"/>
        <w:ind w:left="0" w:firstLine="0"/>
        <w:jc w:val="both"/>
        <w:rPr>
          <w:rFonts w:ascii="Georgia" w:hAnsi="Georgia"/>
          <w:kern w:val="2"/>
          <w:sz w:val="20"/>
          <w:szCs w:val="20"/>
        </w:rPr>
      </w:pPr>
      <w:r w:rsidRPr="00E60300">
        <w:rPr>
          <w:rFonts w:ascii="Georgia" w:hAnsi="Georgia"/>
          <w:sz w:val="20"/>
          <w:szCs w:val="20"/>
        </w:rPr>
        <w:t>Dostawca oświadcza, że powierzy Podwykonawcy wykonanie następującej części zamówienia: ....................</w:t>
      </w:r>
    </w:p>
    <w:p w14:paraId="7E624935" w14:textId="30790CDC" w:rsidR="00827B2F" w:rsidRPr="00E60300" w:rsidRDefault="00827B2F">
      <w:pPr>
        <w:widowControl w:val="0"/>
        <w:numPr>
          <w:ilvl w:val="0"/>
          <w:numId w:val="62"/>
        </w:numPr>
        <w:tabs>
          <w:tab w:val="num" w:pos="0"/>
          <w:tab w:val="left" w:pos="426"/>
        </w:tabs>
        <w:spacing w:line="360" w:lineRule="auto"/>
        <w:ind w:left="0" w:firstLine="0"/>
        <w:jc w:val="both"/>
        <w:rPr>
          <w:rFonts w:ascii="Georgia" w:hAnsi="Georgia"/>
          <w:kern w:val="2"/>
          <w:sz w:val="20"/>
          <w:szCs w:val="20"/>
        </w:rPr>
      </w:pPr>
      <w:r w:rsidRPr="00E60300">
        <w:rPr>
          <w:rFonts w:ascii="Georgia" w:eastAsia="TimesNewRoman" w:hAnsi="Georgia"/>
          <w:sz w:val="20"/>
          <w:szCs w:val="20"/>
          <w:lang w:eastAsia="en-US"/>
        </w:rPr>
        <w:t xml:space="preserve">W przypadku zatrudniania podwykonawców Wykonawca zobowiązany jest do przedkładania Zamawiającemu projektów umów o podwykonawstwo, której przedmiotem są dostawy, o których mowa w § </w:t>
      </w:r>
      <w:r>
        <w:rPr>
          <w:rFonts w:ascii="Georgia" w:eastAsia="TimesNewRoman" w:hAnsi="Georgia"/>
          <w:sz w:val="20"/>
          <w:szCs w:val="20"/>
          <w:lang w:eastAsia="en-US"/>
        </w:rPr>
        <w:t>1</w:t>
      </w:r>
      <w:r w:rsidRPr="00E60300">
        <w:rPr>
          <w:rFonts w:ascii="Georgia" w:eastAsia="TimesNewRoman" w:hAnsi="Georgia"/>
          <w:sz w:val="20"/>
          <w:szCs w:val="20"/>
          <w:lang w:eastAsia="en-US"/>
        </w:rPr>
        <w:t xml:space="preserve"> ust.</w:t>
      </w:r>
      <w:r>
        <w:rPr>
          <w:rFonts w:ascii="Georgia" w:eastAsia="TimesNewRoman" w:hAnsi="Georgia"/>
          <w:sz w:val="20"/>
          <w:szCs w:val="20"/>
          <w:lang w:eastAsia="en-US"/>
        </w:rPr>
        <w:t>1</w:t>
      </w:r>
      <w:r w:rsidRPr="00E60300">
        <w:rPr>
          <w:rFonts w:ascii="Georgia" w:eastAsia="TimesNewRoman" w:hAnsi="Georgia"/>
          <w:sz w:val="20"/>
          <w:szCs w:val="20"/>
          <w:lang w:eastAsia="en-US"/>
        </w:rPr>
        <w:t>, a także projektów ich zmiany, oraz poświadczonej za zgodność z oryginałem kopii zawartych umów o podwykonawstwo (w</w:t>
      </w:r>
      <w:r w:rsidR="00D83286">
        <w:rPr>
          <w:rFonts w:ascii="Georgia" w:eastAsia="TimesNewRoman" w:hAnsi="Georgia"/>
          <w:sz w:val="20"/>
          <w:szCs w:val="20"/>
          <w:lang w:eastAsia="en-US"/>
        </w:rPr>
        <w:t> </w:t>
      </w:r>
      <w:r w:rsidRPr="00E60300">
        <w:rPr>
          <w:rFonts w:ascii="Georgia" w:eastAsia="TimesNewRoman" w:hAnsi="Georgia"/>
          <w:sz w:val="20"/>
          <w:szCs w:val="20"/>
          <w:lang w:eastAsia="en-US"/>
        </w:rPr>
        <w:t>terminie 7 dni od daty jej zawarcia), której przedmiotem są dostawy i usługi objęte niniejsza umową.</w:t>
      </w:r>
    </w:p>
    <w:p w14:paraId="1B9F67C6" w14:textId="77777777" w:rsidR="00827B2F" w:rsidRPr="00E60300" w:rsidRDefault="00827B2F">
      <w:pPr>
        <w:widowControl w:val="0"/>
        <w:numPr>
          <w:ilvl w:val="0"/>
          <w:numId w:val="62"/>
        </w:numPr>
        <w:tabs>
          <w:tab w:val="num" w:pos="0"/>
          <w:tab w:val="left" w:pos="426"/>
        </w:tabs>
        <w:spacing w:line="360" w:lineRule="auto"/>
        <w:ind w:left="0" w:firstLine="0"/>
        <w:jc w:val="both"/>
        <w:rPr>
          <w:rFonts w:ascii="Georgia" w:hAnsi="Georgia"/>
          <w:kern w:val="2"/>
          <w:sz w:val="20"/>
          <w:szCs w:val="20"/>
        </w:rPr>
      </w:pPr>
      <w:r w:rsidRPr="00E60300">
        <w:rPr>
          <w:rFonts w:ascii="Georgia" w:eastAsia="TimesNewRoman" w:hAnsi="Georgia"/>
          <w:sz w:val="20"/>
          <w:szCs w:val="20"/>
          <w:lang w:eastAsia="en-US"/>
        </w:rPr>
        <w:t>Zamawiający w terminie 7 dni od otrzymania kopii umowy o podwykonawstwo może zgłosić uzasadniony sprzeciw do jej treści i do jej zmiany.</w:t>
      </w:r>
    </w:p>
    <w:p w14:paraId="4D5CD199" w14:textId="77777777" w:rsidR="00827B2F" w:rsidRPr="00E60300" w:rsidRDefault="00827B2F">
      <w:pPr>
        <w:widowControl w:val="0"/>
        <w:numPr>
          <w:ilvl w:val="0"/>
          <w:numId w:val="62"/>
        </w:numPr>
        <w:tabs>
          <w:tab w:val="num" w:pos="0"/>
          <w:tab w:val="left" w:pos="426"/>
        </w:tabs>
        <w:spacing w:line="360" w:lineRule="auto"/>
        <w:ind w:left="0" w:firstLine="0"/>
        <w:jc w:val="both"/>
        <w:rPr>
          <w:rFonts w:ascii="Georgia" w:hAnsi="Georgia"/>
          <w:kern w:val="2"/>
          <w:sz w:val="20"/>
          <w:szCs w:val="20"/>
        </w:rPr>
      </w:pPr>
      <w:r w:rsidRPr="00E60300">
        <w:rPr>
          <w:rFonts w:ascii="Georgia" w:hAnsi="Georgia"/>
          <w:sz w:val="20"/>
          <w:szCs w:val="20"/>
        </w:rPr>
        <w:t>Dostawca jest odpowiedzialny za działania, zaniechanie działań, uchybienia i zaniedbania Podwykonawcy i ich pracowników (działania zawinione i niezawinione), jak za własne na zasadzie art. 474 kodeksu cywilnego.</w:t>
      </w:r>
    </w:p>
    <w:p w14:paraId="7965B37C" w14:textId="29708F20" w:rsidR="006B7F49" w:rsidRPr="00622953" w:rsidRDefault="00827B2F" w:rsidP="00622953">
      <w:pPr>
        <w:widowControl w:val="0"/>
        <w:spacing w:line="360" w:lineRule="auto"/>
        <w:jc w:val="both"/>
        <w:rPr>
          <w:rFonts w:ascii="Georgia" w:hAnsi="Georgia"/>
          <w:kern w:val="2"/>
          <w:sz w:val="16"/>
          <w:szCs w:val="16"/>
        </w:rPr>
      </w:pPr>
      <w:r w:rsidRPr="006B7F49">
        <w:rPr>
          <w:rFonts w:ascii="Georgia" w:hAnsi="Georgia"/>
          <w:i/>
          <w:iCs/>
          <w:sz w:val="16"/>
          <w:szCs w:val="16"/>
        </w:rPr>
        <w:t>* w przypadku zadeklarowania w ofercie, że Dostawca nie powierzy podwykonawcom żadnej części zamówienia § 4* zostanie usunięty.</w:t>
      </w:r>
    </w:p>
    <w:p w14:paraId="7B1DF608" w14:textId="18EDE48D" w:rsidR="00827B2F" w:rsidRPr="00E60300" w:rsidRDefault="00827B2F" w:rsidP="00827B2F">
      <w:pPr>
        <w:tabs>
          <w:tab w:val="left" w:pos="0"/>
        </w:tabs>
        <w:spacing w:line="360" w:lineRule="auto"/>
        <w:jc w:val="center"/>
        <w:rPr>
          <w:rFonts w:ascii="Georgia" w:hAnsi="Georgia"/>
          <w:b/>
          <w:i/>
          <w:iCs/>
          <w:color w:val="000000"/>
          <w:kern w:val="2"/>
          <w:sz w:val="20"/>
          <w:szCs w:val="20"/>
        </w:rPr>
      </w:pPr>
      <w:r w:rsidRPr="00E60300">
        <w:rPr>
          <w:rFonts w:ascii="Georgia" w:hAnsi="Georgia"/>
          <w:b/>
          <w:color w:val="000000"/>
          <w:sz w:val="20"/>
          <w:szCs w:val="20"/>
        </w:rPr>
        <w:t xml:space="preserve">§ </w:t>
      </w:r>
      <w:r>
        <w:rPr>
          <w:rFonts w:ascii="Georgia" w:hAnsi="Georgia"/>
          <w:b/>
          <w:color w:val="000000"/>
          <w:sz w:val="20"/>
          <w:szCs w:val="20"/>
        </w:rPr>
        <w:t>5</w:t>
      </w:r>
    </w:p>
    <w:p w14:paraId="4774832C" w14:textId="77777777" w:rsidR="00827B2F" w:rsidRPr="00440C17" w:rsidRDefault="00827B2F" w:rsidP="00827B2F">
      <w:pPr>
        <w:pStyle w:val="Tekstblokowy"/>
        <w:tabs>
          <w:tab w:val="clear" w:pos="10915"/>
          <w:tab w:val="num" w:pos="0"/>
          <w:tab w:val="left" w:pos="360"/>
        </w:tabs>
        <w:ind w:left="0" w:right="0" w:firstLine="0"/>
      </w:pPr>
      <w:r w:rsidRPr="00440C17">
        <w:t>1</w:t>
      </w:r>
      <w:r>
        <w:t>.</w:t>
      </w:r>
      <w:r w:rsidRPr="00440C17">
        <w:tab/>
        <w:t>W przypadku niewykonania lub nienależytego wykonania umowy Dostawca zobowiązany jest do zapłaty na rzecz Zamawiającego kary umownej:</w:t>
      </w:r>
    </w:p>
    <w:p w14:paraId="5BD908F9" w14:textId="77777777" w:rsidR="00827B2F" w:rsidRPr="00440C17" w:rsidRDefault="00827B2F">
      <w:pPr>
        <w:pStyle w:val="Normalny1"/>
        <w:numPr>
          <w:ilvl w:val="1"/>
          <w:numId w:val="72"/>
        </w:numPr>
        <w:tabs>
          <w:tab w:val="clear" w:pos="792"/>
          <w:tab w:val="num" w:pos="0"/>
          <w:tab w:val="num" w:pos="360"/>
        </w:tabs>
        <w:spacing w:line="360" w:lineRule="auto"/>
        <w:ind w:left="0" w:firstLine="0"/>
        <w:jc w:val="both"/>
        <w:rPr>
          <w:sz w:val="20"/>
          <w:szCs w:val="20"/>
        </w:rPr>
      </w:pPr>
      <w:r w:rsidRPr="00440C17">
        <w:rPr>
          <w:sz w:val="20"/>
          <w:szCs w:val="20"/>
        </w:rPr>
        <w:t xml:space="preserve">za </w:t>
      </w:r>
      <w:r>
        <w:rPr>
          <w:sz w:val="20"/>
          <w:szCs w:val="20"/>
        </w:rPr>
        <w:t>zwłokę</w:t>
      </w:r>
      <w:r w:rsidRPr="00440C17">
        <w:rPr>
          <w:sz w:val="20"/>
          <w:szCs w:val="20"/>
        </w:rPr>
        <w:t xml:space="preserve"> w wykonaniu umowy w wysokości </w:t>
      </w:r>
      <w:r>
        <w:rPr>
          <w:sz w:val="20"/>
          <w:szCs w:val="20"/>
        </w:rPr>
        <w:t>0,5</w:t>
      </w:r>
      <w:r w:rsidRPr="00440C17">
        <w:rPr>
          <w:sz w:val="20"/>
          <w:szCs w:val="20"/>
        </w:rPr>
        <w:t xml:space="preserve">% wynagrodzenia brutto określonego w § </w:t>
      </w:r>
      <w:r>
        <w:rPr>
          <w:sz w:val="20"/>
          <w:szCs w:val="20"/>
        </w:rPr>
        <w:t>6</w:t>
      </w:r>
      <w:r w:rsidRPr="00440C17">
        <w:rPr>
          <w:sz w:val="20"/>
          <w:szCs w:val="20"/>
        </w:rPr>
        <w:t xml:space="preserve"> ust. 1, za każdy dzień </w:t>
      </w:r>
      <w:r>
        <w:rPr>
          <w:sz w:val="20"/>
          <w:szCs w:val="20"/>
        </w:rPr>
        <w:t>zwłoki</w:t>
      </w:r>
      <w:r w:rsidRPr="00440C17">
        <w:rPr>
          <w:sz w:val="20"/>
          <w:szCs w:val="20"/>
        </w:rPr>
        <w:t>, liczone</w:t>
      </w:r>
      <w:r>
        <w:rPr>
          <w:sz w:val="20"/>
          <w:szCs w:val="20"/>
        </w:rPr>
        <w:t>j</w:t>
      </w:r>
      <w:r w:rsidRPr="00440C17">
        <w:rPr>
          <w:sz w:val="20"/>
          <w:szCs w:val="20"/>
        </w:rPr>
        <w:t xml:space="preserve"> od upływu terminu</w:t>
      </w:r>
      <w:r>
        <w:rPr>
          <w:sz w:val="20"/>
          <w:szCs w:val="20"/>
        </w:rPr>
        <w:t xml:space="preserve">, </w:t>
      </w:r>
      <w:r w:rsidRPr="00440C17">
        <w:rPr>
          <w:sz w:val="20"/>
          <w:szCs w:val="20"/>
        </w:rPr>
        <w:t>o którym mowa w § 2 ust 1.</w:t>
      </w:r>
    </w:p>
    <w:p w14:paraId="303A1811" w14:textId="77777777" w:rsidR="00827B2F" w:rsidRPr="00CA0169" w:rsidRDefault="00827B2F">
      <w:pPr>
        <w:pStyle w:val="Normalny1"/>
        <w:numPr>
          <w:ilvl w:val="1"/>
          <w:numId w:val="72"/>
        </w:numPr>
        <w:tabs>
          <w:tab w:val="clear" w:pos="792"/>
          <w:tab w:val="num" w:pos="0"/>
          <w:tab w:val="num" w:pos="360"/>
        </w:tabs>
        <w:spacing w:line="360" w:lineRule="auto"/>
        <w:ind w:left="0" w:firstLine="0"/>
        <w:jc w:val="both"/>
        <w:rPr>
          <w:rFonts w:cs="Times New Roman"/>
          <w:sz w:val="20"/>
          <w:szCs w:val="20"/>
        </w:rPr>
      </w:pPr>
      <w:r w:rsidRPr="008C0497">
        <w:rPr>
          <w:color w:val="000000"/>
          <w:sz w:val="20"/>
          <w:szCs w:val="20"/>
        </w:rPr>
        <w:t xml:space="preserve">za </w:t>
      </w:r>
      <w:r>
        <w:rPr>
          <w:color w:val="000000"/>
          <w:sz w:val="20"/>
          <w:szCs w:val="20"/>
        </w:rPr>
        <w:t>zwłokę</w:t>
      </w:r>
      <w:r w:rsidRPr="008C0497">
        <w:rPr>
          <w:color w:val="000000"/>
          <w:sz w:val="20"/>
          <w:szCs w:val="20"/>
        </w:rPr>
        <w:t xml:space="preserve"> w wykonywaniu przeglądów</w:t>
      </w:r>
      <w:r>
        <w:rPr>
          <w:color w:val="000000"/>
          <w:sz w:val="20"/>
          <w:szCs w:val="20"/>
        </w:rPr>
        <w:t>,</w:t>
      </w:r>
      <w:r w:rsidRPr="008C0497">
        <w:rPr>
          <w:color w:val="000000"/>
          <w:sz w:val="20"/>
          <w:szCs w:val="20"/>
        </w:rPr>
        <w:t xml:space="preserve"> o </w:t>
      </w:r>
      <w:r w:rsidRPr="00CA0169">
        <w:rPr>
          <w:color w:val="000000"/>
          <w:sz w:val="20"/>
          <w:szCs w:val="20"/>
        </w:rPr>
        <w:t xml:space="preserve">których mowa w § 3 ust 8 pkt. 8.3 i 8.4, w wysokości 1% wynagrodzenia naliczanego od wartości brutto sprzętu, którego przeglądy zostały wykonane nieterminowo, za każdy dzień zwłoki, </w:t>
      </w:r>
    </w:p>
    <w:p w14:paraId="3FBA1553" w14:textId="77777777" w:rsidR="00827B2F" w:rsidRPr="00CA0169" w:rsidRDefault="00827B2F">
      <w:pPr>
        <w:pStyle w:val="Normalny1"/>
        <w:numPr>
          <w:ilvl w:val="1"/>
          <w:numId w:val="72"/>
        </w:numPr>
        <w:tabs>
          <w:tab w:val="clear" w:pos="792"/>
          <w:tab w:val="num" w:pos="0"/>
          <w:tab w:val="num" w:pos="360"/>
        </w:tabs>
        <w:spacing w:line="360" w:lineRule="auto"/>
        <w:ind w:left="0" w:firstLine="0"/>
        <w:jc w:val="both"/>
        <w:rPr>
          <w:rFonts w:cs="Times New Roman"/>
          <w:sz w:val="20"/>
          <w:szCs w:val="20"/>
        </w:rPr>
      </w:pPr>
      <w:r w:rsidRPr="00CA0169">
        <w:rPr>
          <w:color w:val="000000"/>
          <w:sz w:val="20"/>
          <w:szCs w:val="20"/>
        </w:rPr>
        <w:t>za zwłokę w reakcji serwisu w wysokości 0,5% wynagrodzenia naliczanego od wartości brutto sprzętu, którego reakcja serwisowa dotyczy, za każdy dzień zwłoki, liczonego od upływu terminu</w:t>
      </w:r>
      <w:r>
        <w:rPr>
          <w:color w:val="000000"/>
          <w:sz w:val="20"/>
          <w:szCs w:val="20"/>
        </w:rPr>
        <w:t>,</w:t>
      </w:r>
      <w:r w:rsidRPr="00CA0169">
        <w:rPr>
          <w:color w:val="000000"/>
          <w:sz w:val="20"/>
          <w:szCs w:val="20"/>
        </w:rPr>
        <w:t xml:space="preserve"> o którym mowa w § 3 ust 11.</w:t>
      </w:r>
    </w:p>
    <w:p w14:paraId="60D0E020" w14:textId="77777777" w:rsidR="00827B2F" w:rsidRPr="00CA0169" w:rsidRDefault="00827B2F">
      <w:pPr>
        <w:pStyle w:val="Normalny1"/>
        <w:numPr>
          <w:ilvl w:val="1"/>
          <w:numId w:val="72"/>
        </w:numPr>
        <w:tabs>
          <w:tab w:val="clear" w:pos="792"/>
          <w:tab w:val="num" w:pos="0"/>
          <w:tab w:val="num" w:pos="360"/>
        </w:tabs>
        <w:spacing w:line="360" w:lineRule="auto"/>
        <w:ind w:left="0" w:firstLine="0"/>
        <w:jc w:val="both"/>
        <w:rPr>
          <w:rFonts w:cs="Times New Roman"/>
          <w:sz w:val="20"/>
          <w:szCs w:val="20"/>
        </w:rPr>
      </w:pPr>
      <w:r w:rsidRPr="00CA0169">
        <w:rPr>
          <w:color w:val="000000"/>
          <w:sz w:val="20"/>
          <w:szCs w:val="20"/>
        </w:rPr>
        <w:t xml:space="preserve">za </w:t>
      </w:r>
      <w:r>
        <w:rPr>
          <w:color w:val="000000"/>
          <w:sz w:val="20"/>
          <w:szCs w:val="20"/>
        </w:rPr>
        <w:t>zwłokę</w:t>
      </w:r>
      <w:r w:rsidRPr="00CA0169">
        <w:rPr>
          <w:color w:val="000000"/>
          <w:sz w:val="20"/>
          <w:szCs w:val="20"/>
        </w:rPr>
        <w:t xml:space="preserve"> w usunięciu usterki w wysokości 0,5% wynagrodzenia naliczanego od wartości brutto sprzętu, którego reakcja serwisowa dotyczy, za każdy dzień zwłoki, liczonego od upływu terminu</w:t>
      </w:r>
      <w:r>
        <w:rPr>
          <w:color w:val="000000"/>
          <w:sz w:val="20"/>
          <w:szCs w:val="20"/>
        </w:rPr>
        <w:t>,</w:t>
      </w:r>
      <w:r w:rsidRPr="00CA0169">
        <w:rPr>
          <w:color w:val="000000"/>
          <w:sz w:val="20"/>
          <w:szCs w:val="20"/>
        </w:rPr>
        <w:t xml:space="preserve"> o którym mowa w § 3 ust 12.</w:t>
      </w:r>
    </w:p>
    <w:p w14:paraId="483316B3" w14:textId="77777777" w:rsidR="00827B2F" w:rsidRPr="009C3AB2" w:rsidRDefault="00827B2F">
      <w:pPr>
        <w:pStyle w:val="Normalny1"/>
        <w:numPr>
          <w:ilvl w:val="1"/>
          <w:numId w:val="72"/>
        </w:numPr>
        <w:tabs>
          <w:tab w:val="clear" w:pos="792"/>
          <w:tab w:val="num" w:pos="0"/>
          <w:tab w:val="num" w:pos="360"/>
        </w:tabs>
        <w:spacing w:line="360" w:lineRule="auto"/>
        <w:ind w:left="0" w:firstLine="0"/>
        <w:jc w:val="both"/>
        <w:rPr>
          <w:rFonts w:cs="Times New Roman"/>
          <w:sz w:val="20"/>
          <w:szCs w:val="20"/>
        </w:rPr>
      </w:pPr>
      <w:r w:rsidRPr="009C3AB2">
        <w:rPr>
          <w:color w:val="000000"/>
          <w:sz w:val="20"/>
          <w:szCs w:val="20"/>
        </w:rPr>
        <w:t>za zwłokę w dostarczeniu dokumentu, o którym mowa w § 3 ust 3. w wysokości 0,1 % zł wynagrodzenia naliczanego od wartości brutto sprzętu, za każdy dzień zwłoki.</w:t>
      </w:r>
    </w:p>
    <w:p w14:paraId="6AFA9A28" w14:textId="77777777" w:rsidR="00827B2F" w:rsidRPr="009C3AB2" w:rsidRDefault="00827B2F">
      <w:pPr>
        <w:pStyle w:val="Normalny1"/>
        <w:numPr>
          <w:ilvl w:val="1"/>
          <w:numId w:val="72"/>
        </w:numPr>
        <w:tabs>
          <w:tab w:val="clear" w:pos="792"/>
          <w:tab w:val="num" w:pos="0"/>
          <w:tab w:val="num" w:pos="360"/>
        </w:tabs>
        <w:spacing w:line="360" w:lineRule="auto"/>
        <w:ind w:left="0" w:firstLine="0"/>
        <w:jc w:val="both"/>
        <w:rPr>
          <w:rFonts w:cs="Times New Roman"/>
          <w:sz w:val="20"/>
          <w:szCs w:val="20"/>
        </w:rPr>
      </w:pPr>
      <w:r w:rsidRPr="009C3AB2">
        <w:rPr>
          <w:color w:val="000000"/>
          <w:sz w:val="20"/>
          <w:szCs w:val="20"/>
        </w:rPr>
        <w:t>za odstąpienie od umowy z przyczyn zależnych od Dostawcy, w wysokości 15% wynagrodzenia brutto określonego w § 6 ust. 1.</w:t>
      </w:r>
    </w:p>
    <w:p w14:paraId="2AF8D529" w14:textId="77777777" w:rsidR="00827B2F" w:rsidRPr="00510824" w:rsidRDefault="00827B2F">
      <w:pPr>
        <w:widowControl w:val="0"/>
        <w:numPr>
          <w:ilvl w:val="0"/>
          <w:numId w:val="73"/>
        </w:numPr>
        <w:tabs>
          <w:tab w:val="left" w:pos="-3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Zamawiający uprawniony jest do potrącania zastrzeżonych kar umownych z wynagrodzenia Dostawcy, po uprzednim wezwaniu do zapłacenia kary. </w:t>
      </w:r>
    </w:p>
    <w:p w14:paraId="27165DA3" w14:textId="77777777" w:rsidR="00827B2F" w:rsidRPr="00510824" w:rsidRDefault="00827B2F">
      <w:pPr>
        <w:widowControl w:val="0"/>
        <w:numPr>
          <w:ilvl w:val="0"/>
          <w:numId w:val="73"/>
        </w:numPr>
        <w:tabs>
          <w:tab w:val="left" w:pos="-30"/>
          <w:tab w:val="left" w:pos="284"/>
        </w:tabs>
        <w:spacing w:line="360" w:lineRule="auto"/>
        <w:ind w:left="0" w:firstLine="0"/>
        <w:jc w:val="both"/>
        <w:rPr>
          <w:rFonts w:ascii="Georgia" w:hAnsi="Georgia"/>
          <w:color w:val="000000"/>
          <w:kern w:val="2"/>
          <w:sz w:val="20"/>
          <w:szCs w:val="20"/>
        </w:rPr>
      </w:pPr>
      <w:r w:rsidRPr="00510824">
        <w:rPr>
          <w:rFonts w:ascii="Georgia" w:hAnsi="Georgia" w:cs="Georgia"/>
          <w:sz w:val="20"/>
          <w:szCs w:val="20"/>
        </w:rPr>
        <w:t>W przypadku, gdy kara nie pokrywa poniesionej szkody, Zamawiający może dochodzić odszkodowania uzupełniającego na zasadach ogólnych.</w:t>
      </w:r>
    </w:p>
    <w:p w14:paraId="20130498" w14:textId="77777777" w:rsidR="00827B2F" w:rsidRPr="00440C17" w:rsidRDefault="00827B2F">
      <w:pPr>
        <w:pStyle w:val="Normalny1"/>
        <w:numPr>
          <w:ilvl w:val="0"/>
          <w:numId w:val="73"/>
        </w:numPr>
        <w:spacing w:line="360" w:lineRule="auto"/>
        <w:ind w:left="0" w:firstLine="0"/>
        <w:jc w:val="both"/>
        <w:rPr>
          <w:sz w:val="20"/>
          <w:szCs w:val="20"/>
        </w:rPr>
      </w:pPr>
      <w:r w:rsidRPr="00440C17">
        <w:rPr>
          <w:sz w:val="20"/>
          <w:szCs w:val="20"/>
        </w:rPr>
        <w:t>Zamawiający oprócz wypadków wymienionych w przepisach Kodeksu Cy</w:t>
      </w:r>
      <w:r>
        <w:rPr>
          <w:sz w:val="20"/>
          <w:szCs w:val="20"/>
        </w:rPr>
        <w:t xml:space="preserve">wilnego, może odstąpić od umowy </w:t>
      </w:r>
      <w:r>
        <w:rPr>
          <w:sz w:val="20"/>
          <w:szCs w:val="20"/>
        </w:rPr>
        <w:br/>
      </w:r>
      <w:r w:rsidRPr="00440C17">
        <w:rPr>
          <w:sz w:val="20"/>
          <w:szCs w:val="20"/>
        </w:rPr>
        <w:t>w przypadku:</w:t>
      </w:r>
    </w:p>
    <w:p w14:paraId="14A3EE8C" w14:textId="77777777" w:rsidR="00827B2F" w:rsidRPr="00440C17" w:rsidRDefault="00827B2F">
      <w:pPr>
        <w:pStyle w:val="Normalny1"/>
        <w:numPr>
          <w:ilvl w:val="1"/>
          <w:numId w:val="73"/>
        </w:numPr>
        <w:spacing w:line="360" w:lineRule="auto"/>
        <w:ind w:left="0" w:firstLine="0"/>
        <w:jc w:val="both"/>
        <w:rPr>
          <w:sz w:val="20"/>
          <w:szCs w:val="20"/>
        </w:rPr>
      </w:pPr>
      <w:r w:rsidRPr="00440C17">
        <w:rPr>
          <w:sz w:val="20"/>
          <w:szCs w:val="20"/>
        </w:rPr>
        <w:t xml:space="preserve">niezrealizowania dostawy </w:t>
      </w:r>
      <w:r>
        <w:rPr>
          <w:sz w:val="20"/>
          <w:szCs w:val="20"/>
        </w:rPr>
        <w:t xml:space="preserve">sprzętu </w:t>
      </w:r>
      <w:r w:rsidRPr="00440C17">
        <w:rPr>
          <w:sz w:val="20"/>
          <w:szCs w:val="20"/>
        </w:rPr>
        <w:t>w terminie, o którym mowa w §2 ust.1</w:t>
      </w:r>
    </w:p>
    <w:p w14:paraId="70033498" w14:textId="77777777" w:rsidR="00827B2F" w:rsidRPr="007268A3" w:rsidRDefault="00827B2F">
      <w:pPr>
        <w:pStyle w:val="Normalny1"/>
        <w:numPr>
          <w:ilvl w:val="1"/>
          <w:numId w:val="73"/>
        </w:numPr>
        <w:tabs>
          <w:tab w:val="left" w:pos="0"/>
        </w:tabs>
        <w:spacing w:line="360" w:lineRule="auto"/>
        <w:ind w:left="0" w:firstLine="0"/>
        <w:jc w:val="both"/>
        <w:rPr>
          <w:rFonts w:cs="Times New Roman"/>
          <w:sz w:val="20"/>
          <w:szCs w:val="20"/>
        </w:rPr>
      </w:pPr>
      <w:r>
        <w:rPr>
          <w:sz w:val="20"/>
          <w:szCs w:val="20"/>
        </w:rPr>
        <w:t>nie</w:t>
      </w:r>
      <w:r w:rsidRPr="00440C17">
        <w:rPr>
          <w:sz w:val="20"/>
          <w:szCs w:val="20"/>
        </w:rPr>
        <w:t xml:space="preserve">przekazania Zamawiającemu w dniu odbioru </w:t>
      </w:r>
      <w:r>
        <w:rPr>
          <w:sz w:val="20"/>
          <w:szCs w:val="20"/>
        </w:rPr>
        <w:t xml:space="preserve">sprzętu dokumentów, o których mowa w </w:t>
      </w:r>
      <w:r w:rsidRPr="00440C17">
        <w:rPr>
          <w:sz w:val="20"/>
          <w:szCs w:val="20"/>
        </w:rPr>
        <w:t>§2 ust.</w:t>
      </w:r>
      <w:r>
        <w:rPr>
          <w:sz w:val="20"/>
          <w:szCs w:val="20"/>
        </w:rPr>
        <w:t xml:space="preserve"> </w:t>
      </w:r>
      <w:r w:rsidRPr="00440C17">
        <w:rPr>
          <w:sz w:val="20"/>
          <w:szCs w:val="20"/>
        </w:rPr>
        <w:t>3.</w:t>
      </w:r>
    </w:p>
    <w:p w14:paraId="46058CDA" w14:textId="77777777" w:rsidR="00827B2F" w:rsidRPr="007268A3" w:rsidRDefault="00827B2F">
      <w:pPr>
        <w:pStyle w:val="Normalny1"/>
        <w:numPr>
          <w:ilvl w:val="1"/>
          <w:numId w:val="73"/>
        </w:numPr>
        <w:tabs>
          <w:tab w:val="left" w:pos="0"/>
        </w:tabs>
        <w:spacing w:line="360" w:lineRule="auto"/>
        <w:ind w:left="0" w:firstLine="0"/>
        <w:jc w:val="both"/>
        <w:rPr>
          <w:rFonts w:cs="Times New Roman"/>
          <w:sz w:val="20"/>
          <w:szCs w:val="20"/>
        </w:rPr>
      </w:pPr>
      <w:r w:rsidRPr="007268A3">
        <w:rPr>
          <w:spacing w:val="-10"/>
          <w:sz w:val="20"/>
          <w:szCs w:val="20"/>
        </w:rPr>
        <w:t xml:space="preserve">w razie </w:t>
      </w:r>
      <w:r w:rsidRPr="007268A3">
        <w:rPr>
          <w:rFonts w:cs="Verdana"/>
          <w:sz w:val="20"/>
          <w:szCs w:val="20"/>
        </w:rPr>
        <w:t xml:space="preserve">wystąpienia istotnej zmiany okoliczności </w:t>
      </w:r>
      <w:r w:rsidRPr="007268A3">
        <w:rPr>
          <w:sz w:val="20"/>
          <w:szCs w:val="20"/>
        </w:rPr>
        <w:t>powodującej, że wykonanie umowy nie leży w interesie publicznym, czego nie można było przewidzieć w chwili zawarcia umowy lub dalsze wykonywanie umowy może zagrozić podstawowemu interesowi bezpieczeństwa państwa lub bezpieczeństwu publicznemu. Odstąpienie od umowy w tym wypadku może nastąpić w trybie i na zasadach określonych w art. 456 ustawy Prawo zamówień publicznych.</w:t>
      </w:r>
    </w:p>
    <w:p w14:paraId="5DF954BF" w14:textId="7CFDCD30" w:rsidR="00827B2F" w:rsidRPr="007268A3" w:rsidRDefault="00827B2F">
      <w:pPr>
        <w:pStyle w:val="Normalny1"/>
        <w:numPr>
          <w:ilvl w:val="0"/>
          <w:numId w:val="73"/>
        </w:numPr>
        <w:tabs>
          <w:tab w:val="left" w:pos="0"/>
        </w:tabs>
        <w:spacing w:line="360" w:lineRule="auto"/>
        <w:ind w:left="0" w:firstLine="0"/>
        <w:jc w:val="both"/>
        <w:rPr>
          <w:rFonts w:cs="Times New Roman"/>
          <w:sz w:val="20"/>
          <w:szCs w:val="20"/>
        </w:rPr>
      </w:pPr>
      <w:r w:rsidRPr="00A44553">
        <w:rPr>
          <w:sz w:val="20"/>
          <w:szCs w:val="20"/>
        </w:rPr>
        <w:t xml:space="preserve">Odstąpienie </w:t>
      </w:r>
      <w:r>
        <w:rPr>
          <w:sz w:val="20"/>
          <w:szCs w:val="20"/>
        </w:rPr>
        <w:t xml:space="preserve">od umowy, o którym mowa w ust. </w:t>
      </w:r>
      <w:r w:rsidR="00C752D0">
        <w:rPr>
          <w:sz w:val="20"/>
          <w:szCs w:val="20"/>
        </w:rPr>
        <w:t>4</w:t>
      </w:r>
      <w:r>
        <w:rPr>
          <w:sz w:val="20"/>
          <w:szCs w:val="20"/>
        </w:rPr>
        <w:t xml:space="preserve"> pkt </w:t>
      </w:r>
      <w:r w:rsidR="00C752D0">
        <w:rPr>
          <w:sz w:val="20"/>
          <w:szCs w:val="20"/>
        </w:rPr>
        <w:t>4</w:t>
      </w:r>
      <w:r>
        <w:rPr>
          <w:sz w:val="20"/>
          <w:szCs w:val="20"/>
        </w:rPr>
        <w:t xml:space="preserve">.1. i </w:t>
      </w:r>
      <w:r w:rsidR="00C752D0">
        <w:rPr>
          <w:sz w:val="20"/>
          <w:szCs w:val="20"/>
        </w:rPr>
        <w:t>4</w:t>
      </w:r>
      <w:r>
        <w:rPr>
          <w:sz w:val="20"/>
          <w:szCs w:val="20"/>
        </w:rPr>
        <w:t xml:space="preserve">.2., ust. 7 i § 8 ust. 6, </w:t>
      </w:r>
      <w:r w:rsidRPr="00A44553">
        <w:rPr>
          <w:sz w:val="20"/>
          <w:szCs w:val="20"/>
        </w:rPr>
        <w:t xml:space="preserve">powinno być zrealizowane </w:t>
      </w:r>
      <w:r>
        <w:rPr>
          <w:sz w:val="20"/>
          <w:szCs w:val="20"/>
        </w:rPr>
        <w:br/>
      </w:r>
      <w:r w:rsidRPr="00A44553">
        <w:rPr>
          <w:sz w:val="20"/>
          <w:szCs w:val="20"/>
        </w:rPr>
        <w:t xml:space="preserve">w ciągu </w:t>
      </w:r>
      <w:r w:rsidR="00C752D0">
        <w:rPr>
          <w:sz w:val="20"/>
          <w:szCs w:val="20"/>
        </w:rPr>
        <w:t>30</w:t>
      </w:r>
      <w:r w:rsidRPr="00A44553">
        <w:rPr>
          <w:sz w:val="20"/>
          <w:szCs w:val="20"/>
        </w:rPr>
        <w:t xml:space="preserve"> dni od dnia zaistnienia zdarzeń stanowiących podstawy do odstąpienia od umowy.</w:t>
      </w:r>
    </w:p>
    <w:p w14:paraId="4134FD27" w14:textId="77777777" w:rsidR="00827B2F" w:rsidRPr="007268A3" w:rsidRDefault="00827B2F">
      <w:pPr>
        <w:pStyle w:val="Normalny1"/>
        <w:numPr>
          <w:ilvl w:val="0"/>
          <w:numId w:val="73"/>
        </w:numPr>
        <w:tabs>
          <w:tab w:val="left" w:pos="0"/>
        </w:tabs>
        <w:spacing w:line="360" w:lineRule="auto"/>
        <w:ind w:left="0" w:firstLine="0"/>
        <w:jc w:val="both"/>
        <w:rPr>
          <w:rFonts w:cs="Times New Roman"/>
          <w:sz w:val="20"/>
          <w:szCs w:val="20"/>
        </w:rPr>
      </w:pPr>
      <w:r w:rsidRPr="007268A3">
        <w:rPr>
          <w:rFonts w:cs="Arial"/>
          <w:bCs/>
          <w:iCs/>
          <w:color w:val="000000" w:themeColor="text1"/>
          <w:sz w:val="20"/>
          <w:szCs w:val="20"/>
        </w:rPr>
        <w:t xml:space="preserve">Łączna maksymalna wysokość kar umownych, których mogą dochodzić strony zgodnie z art. 436 pkt 3 Ustawy </w:t>
      </w:r>
      <w:proofErr w:type="spellStart"/>
      <w:r w:rsidRPr="007268A3">
        <w:rPr>
          <w:rFonts w:cs="Arial"/>
          <w:bCs/>
          <w:iCs/>
          <w:color w:val="000000" w:themeColor="text1"/>
          <w:sz w:val="20"/>
          <w:szCs w:val="20"/>
        </w:rPr>
        <w:t>Pzp</w:t>
      </w:r>
      <w:proofErr w:type="spellEnd"/>
      <w:r w:rsidRPr="007268A3">
        <w:rPr>
          <w:rFonts w:cs="Arial"/>
          <w:bCs/>
          <w:iCs/>
          <w:color w:val="000000" w:themeColor="text1"/>
          <w:sz w:val="20"/>
          <w:szCs w:val="20"/>
        </w:rPr>
        <w:t xml:space="preserve"> wynosi 20%</w:t>
      </w:r>
      <w:r>
        <w:rPr>
          <w:rFonts w:cs="Arial"/>
          <w:bCs/>
          <w:iCs/>
          <w:color w:val="000000" w:themeColor="text1"/>
          <w:sz w:val="20"/>
          <w:szCs w:val="20"/>
        </w:rPr>
        <w:t xml:space="preserve"> wartości brutto umowy.</w:t>
      </w:r>
    </w:p>
    <w:p w14:paraId="28E08BE0" w14:textId="38F7B5B5" w:rsidR="00827B2F" w:rsidRPr="004E4D6E" w:rsidRDefault="00827B2F">
      <w:pPr>
        <w:pStyle w:val="Normalny1"/>
        <w:numPr>
          <w:ilvl w:val="0"/>
          <w:numId w:val="73"/>
        </w:numPr>
        <w:tabs>
          <w:tab w:val="left" w:pos="0"/>
        </w:tabs>
        <w:spacing w:line="360" w:lineRule="auto"/>
        <w:ind w:left="0" w:firstLine="0"/>
        <w:jc w:val="both"/>
        <w:rPr>
          <w:rFonts w:cs="Times New Roman"/>
          <w:sz w:val="20"/>
          <w:szCs w:val="20"/>
        </w:rPr>
      </w:pPr>
      <w:r w:rsidRPr="004E4D6E">
        <w:rPr>
          <w:sz w:val="20"/>
          <w:szCs w:val="20"/>
          <w:lang w:eastAsia="pl-PL"/>
        </w:rPr>
        <w:t xml:space="preserve">Zamawiającemu przysługuje prawo odstąpienia od umowy i naliczenia kar umownych w wysokości 10% kwoty brutto przedmiotu umowy, jeżeli w terminie 3 dni od zmiany lub rezygnacji podmiotu trzeciego, na którego zasoby </w:t>
      </w:r>
      <w:r w:rsidR="00C752D0">
        <w:rPr>
          <w:sz w:val="20"/>
          <w:szCs w:val="20"/>
          <w:lang w:eastAsia="pl-PL"/>
        </w:rPr>
        <w:t>Dostawca</w:t>
      </w:r>
      <w:r w:rsidRPr="004E4D6E">
        <w:rPr>
          <w:sz w:val="20"/>
          <w:szCs w:val="20"/>
          <w:lang w:eastAsia="pl-PL"/>
        </w:rPr>
        <w:t xml:space="preserve"> się powoływał nie wykaże, że nowy podmiot trzeci lub sam</w:t>
      </w:r>
      <w:r w:rsidRPr="004E4D6E">
        <w:rPr>
          <w:sz w:val="20"/>
          <w:szCs w:val="20"/>
        </w:rPr>
        <w:t xml:space="preserve"> </w:t>
      </w:r>
      <w:r w:rsidRPr="004E4D6E">
        <w:rPr>
          <w:sz w:val="20"/>
          <w:szCs w:val="20"/>
          <w:lang w:eastAsia="pl-PL"/>
        </w:rPr>
        <w:t xml:space="preserve">Wykonawca spełnia wymagania stawiane </w:t>
      </w:r>
      <w:r>
        <w:rPr>
          <w:sz w:val="20"/>
          <w:szCs w:val="20"/>
          <w:lang w:eastAsia="pl-PL"/>
        </w:rPr>
        <w:br/>
      </w:r>
      <w:r w:rsidRPr="004E4D6E">
        <w:rPr>
          <w:sz w:val="20"/>
          <w:szCs w:val="20"/>
          <w:lang w:eastAsia="pl-PL"/>
        </w:rPr>
        <w:t>w trakcie postępowania o udzielenie zamówienia.</w:t>
      </w:r>
      <w:r w:rsidR="00C752D0">
        <w:rPr>
          <w:sz w:val="20"/>
          <w:szCs w:val="20"/>
          <w:lang w:eastAsia="pl-PL"/>
        </w:rPr>
        <w:t xml:space="preserve"> Odstąpienie od umowy powinno nastąpić w terminie 30 dni od stwierdzenia okoliczności o której mowa w zdaniu poprzednim.</w:t>
      </w:r>
      <w:r w:rsidR="00C752D0" w:rsidRPr="00C752D0">
        <w:rPr>
          <w:sz w:val="20"/>
          <w:szCs w:val="20"/>
          <w:lang w:eastAsia="pl-PL"/>
        </w:rPr>
        <w:t xml:space="preserve"> </w:t>
      </w:r>
      <w:r w:rsidR="00C752D0" w:rsidRPr="004E4D6E">
        <w:rPr>
          <w:sz w:val="20"/>
          <w:szCs w:val="20"/>
          <w:lang w:eastAsia="pl-PL"/>
        </w:rPr>
        <w:t>*</w:t>
      </w:r>
    </w:p>
    <w:p w14:paraId="4962C786" w14:textId="77777777" w:rsidR="00827B2F" w:rsidRPr="006B7F49" w:rsidRDefault="00827B2F" w:rsidP="00827B2F">
      <w:pPr>
        <w:widowControl w:val="0"/>
        <w:spacing w:line="360" w:lineRule="auto"/>
        <w:jc w:val="both"/>
        <w:rPr>
          <w:rFonts w:ascii="Georgia" w:hAnsi="Georgia"/>
          <w:color w:val="000000"/>
          <w:kern w:val="2"/>
          <w:sz w:val="16"/>
          <w:szCs w:val="16"/>
        </w:rPr>
      </w:pPr>
      <w:r w:rsidRPr="006B7F49">
        <w:rPr>
          <w:rFonts w:ascii="Georgia" w:hAnsi="Georgia"/>
          <w:i/>
          <w:iCs/>
          <w:color w:val="000000"/>
          <w:sz w:val="16"/>
          <w:szCs w:val="16"/>
        </w:rPr>
        <w:t>* w przypadku zadeklarowania w ofercie, że Dostawca nie powierzy podwykonawcom żadnej części zamówienia § 4 ust. 7 zostanie usunięty.</w:t>
      </w:r>
    </w:p>
    <w:p w14:paraId="6D8D2D87" w14:textId="4DA39A13" w:rsidR="00827B2F" w:rsidRPr="00440C17" w:rsidRDefault="00827B2F" w:rsidP="00827B2F">
      <w:pPr>
        <w:tabs>
          <w:tab w:val="left" w:pos="0"/>
        </w:tabs>
        <w:spacing w:line="360" w:lineRule="auto"/>
        <w:jc w:val="center"/>
        <w:rPr>
          <w:rStyle w:val="Domylnaczcionkaakapitu2"/>
          <w:rFonts w:eastAsia="Microsoft YaHei" w:cs="Georgia"/>
          <w:b/>
          <w:bCs/>
          <w:szCs w:val="20"/>
        </w:rPr>
      </w:pPr>
      <w:r w:rsidRPr="00440C17">
        <w:rPr>
          <w:rFonts w:ascii="Georgia" w:hAnsi="Georgia" w:cs="Georgia"/>
          <w:b/>
          <w:bCs/>
          <w:sz w:val="20"/>
          <w:szCs w:val="20"/>
        </w:rPr>
        <w:t>§</w:t>
      </w:r>
      <w:r>
        <w:rPr>
          <w:rFonts w:ascii="Georgia" w:hAnsi="Georgia" w:cs="Georgia"/>
          <w:b/>
          <w:bCs/>
          <w:sz w:val="20"/>
          <w:szCs w:val="20"/>
        </w:rPr>
        <w:t xml:space="preserve"> 6</w:t>
      </w:r>
    </w:p>
    <w:p w14:paraId="5C1889AE" w14:textId="77777777" w:rsidR="00827B2F" w:rsidRPr="00510824" w:rsidRDefault="00827B2F">
      <w:pPr>
        <w:widowControl w:val="0"/>
        <w:numPr>
          <w:ilvl w:val="0"/>
          <w:numId w:val="63"/>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Należność z tytułu realizacji umowy określono w oparciu o złożoną ofertę i ustala się ją na kwotę netto ....................., brutto .............. (słownie.................................... /100)</w:t>
      </w:r>
      <w:r>
        <w:rPr>
          <w:rFonts w:ascii="Georgia" w:hAnsi="Georgia"/>
          <w:color w:val="000000"/>
          <w:sz w:val="20"/>
          <w:szCs w:val="20"/>
        </w:rPr>
        <w:t>.</w:t>
      </w:r>
    </w:p>
    <w:p w14:paraId="3466B8F2" w14:textId="77777777" w:rsidR="00827B2F" w:rsidRPr="00E60300" w:rsidRDefault="00827B2F">
      <w:pPr>
        <w:widowControl w:val="0"/>
        <w:numPr>
          <w:ilvl w:val="0"/>
          <w:numId w:val="64"/>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Należność będzie płatna w ciągu 60 dni od dnia dostarczenia </w:t>
      </w:r>
      <w:r>
        <w:rPr>
          <w:rFonts w:ascii="Georgia" w:hAnsi="Georgia"/>
          <w:color w:val="000000"/>
          <w:sz w:val="20"/>
          <w:szCs w:val="20"/>
        </w:rPr>
        <w:t xml:space="preserve">prawidłowo wystawionej </w:t>
      </w:r>
      <w:r w:rsidRPr="00E60300">
        <w:rPr>
          <w:rFonts w:ascii="Georgia" w:hAnsi="Georgia"/>
          <w:color w:val="000000"/>
          <w:sz w:val="20"/>
          <w:szCs w:val="20"/>
        </w:rPr>
        <w:t>faktury VAT do siedziby Zamawiającego. Dostawca jest zobowiązany do wykazania na fakturze sprzęt zgodnie z formularzem ofertowym. J</w:t>
      </w:r>
      <w:r w:rsidRPr="00E60300">
        <w:rPr>
          <w:rFonts w:ascii="Georgia" w:hAnsi="Georgia" w:cs="Courier New"/>
          <w:kern w:val="0"/>
          <w:sz w:val="20"/>
          <w:szCs w:val="20"/>
          <w:lang w:eastAsia="pl-PL"/>
        </w:rPr>
        <w:t xml:space="preserve">ednakże Zamawiający zastrzega, że w przypadku braku środków na koncie w wymaganym terminie płatności, zapłata nastąpi niezwłocznie po otrzymaniu </w:t>
      </w:r>
      <w:r>
        <w:rPr>
          <w:rFonts w:ascii="Georgia" w:hAnsi="Georgia" w:cs="Courier New"/>
          <w:kern w:val="0"/>
          <w:sz w:val="20"/>
          <w:szCs w:val="20"/>
          <w:lang w:eastAsia="pl-PL"/>
        </w:rPr>
        <w:t>środków</w:t>
      </w:r>
      <w:r w:rsidRPr="00E60300">
        <w:rPr>
          <w:rFonts w:ascii="Georgia" w:hAnsi="Georgia" w:cs="Courier New"/>
          <w:kern w:val="0"/>
          <w:sz w:val="20"/>
          <w:szCs w:val="20"/>
          <w:lang w:eastAsia="pl-PL"/>
        </w:rPr>
        <w:t>. Płatność uzależniona będzie od otrzymania ś</w:t>
      </w:r>
      <w:r>
        <w:rPr>
          <w:rFonts w:ascii="Georgia" w:hAnsi="Georgia" w:cs="Courier New"/>
          <w:kern w:val="0"/>
          <w:sz w:val="20"/>
          <w:szCs w:val="20"/>
          <w:lang w:eastAsia="pl-PL"/>
        </w:rPr>
        <w:t xml:space="preserve">rodków, </w:t>
      </w:r>
      <w:r w:rsidRPr="00E60300">
        <w:rPr>
          <w:rFonts w:ascii="Georgia" w:hAnsi="Georgia" w:cs="Courier New"/>
          <w:kern w:val="0"/>
          <w:sz w:val="20"/>
          <w:szCs w:val="20"/>
          <w:lang w:eastAsia="pl-PL"/>
        </w:rPr>
        <w:t xml:space="preserve">z zastrzeżeniem braku możliwości naliczenia odsetek w wyniku opóźnienia wynikającego z przekazania środków z Instytucji Zarządzającej. </w:t>
      </w:r>
    </w:p>
    <w:p w14:paraId="63D1E27F" w14:textId="77777777" w:rsidR="00827B2F" w:rsidRPr="00E60300" w:rsidRDefault="00827B2F">
      <w:pPr>
        <w:widowControl w:val="0"/>
        <w:numPr>
          <w:ilvl w:val="0"/>
          <w:numId w:val="64"/>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Podstawą wystawienia faktury VAT jest protokół odbioru, o którym mowa w § 2 ust. 2 niniejszej umowy.</w:t>
      </w:r>
    </w:p>
    <w:p w14:paraId="05EB0007" w14:textId="77777777" w:rsidR="00827B2F" w:rsidRPr="00E60300" w:rsidRDefault="00827B2F">
      <w:pPr>
        <w:widowControl w:val="0"/>
        <w:numPr>
          <w:ilvl w:val="0"/>
          <w:numId w:val="64"/>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Dopuszcza się zmianę ceny przed</w:t>
      </w:r>
      <w:r>
        <w:rPr>
          <w:rFonts w:ascii="Georgia" w:hAnsi="Georgia"/>
          <w:color w:val="000000"/>
          <w:sz w:val="20"/>
          <w:szCs w:val="20"/>
        </w:rPr>
        <w:t>miotu umowy, z zastrzeżeniem § 7</w:t>
      </w:r>
      <w:r w:rsidRPr="00E60300">
        <w:rPr>
          <w:rFonts w:ascii="Georgia" w:hAnsi="Georgia"/>
          <w:color w:val="000000"/>
          <w:sz w:val="20"/>
          <w:szCs w:val="20"/>
        </w:rPr>
        <w:t xml:space="preserve"> ust. </w:t>
      </w:r>
      <w:r w:rsidRPr="00510824">
        <w:rPr>
          <w:rFonts w:ascii="Georgia" w:hAnsi="Georgia"/>
          <w:color w:val="000000"/>
          <w:sz w:val="20"/>
          <w:szCs w:val="20"/>
        </w:rPr>
        <w:t>3.2, 3.4, 3.5,</w:t>
      </w:r>
      <w:r w:rsidRPr="00E60300">
        <w:rPr>
          <w:rFonts w:ascii="Georgia" w:hAnsi="Georgia"/>
          <w:color w:val="000000"/>
          <w:sz w:val="20"/>
          <w:szCs w:val="20"/>
        </w:rPr>
        <w:t xml:space="preserve"> jedynie w przypadku zmiany obowiązującej stawki VAT.</w:t>
      </w:r>
    </w:p>
    <w:p w14:paraId="236CB083" w14:textId="260B295C" w:rsidR="00827B2F" w:rsidRPr="00C752D0" w:rsidRDefault="00827B2F">
      <w:pPr>
        <w:widowControl w:val="0"/>
        <w:numPr>
          <w:ilvl w:val="0"/>
          <w:numId w:val="64"/>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Zmiana stawki podatku VAT następuje z mocy prawa, przy czym cena jednostkowa netto nie ulega zmianie.</w:t>
      </w:r>
    </w:p>
    <w:p w14:paraId="153E69D8" w14:textId="1FBB693D" w:rsidR="00C752D0" w:rsidRPr="00E60300" w:rsidRDefault="00C752D0">
      <w:pPr>
        <w:widowControl w:val="0"/>
        <w:numPr>
          <w:ilvl w:val="0"/>
          <w:numId w:val="64"/>
        </w:numPr>
        <w:tabs>
          <w:tab w:val="clear" w:pos="360"/>
          <w:tab w:val="num" w:pos="0"/>
          <w:tab w:val="left" w:pos="426"/>
        </w:tabs>
        <w:spacing w:line="360" w:lineRule="auto"/>
        <w:ind w:left="0" w:firstLine="0"/>
        <w:jc w:val="both"/>
        <w:rPr>
          <w:rFonts w:ascii="Georgia" w:hAnsi="Georgia"/>
          <w:color w:val="000000"/>
          <w:kern w:val="2"/>
          <w:sz w:val="20"/>
          <w:szCs w:val="20"/>
        </w:rPr>
      </w:pPr>
      <w:r>
        <w:rPr>
          <w:rFonts w:ascii="Georgia" w:hAnsi="Georgia"/>
          <w:color w:val="000000"/>
          <w:sz w:val="20"/>
          <w:szCs w:val="20"/>
        </w:rPr>
        <w:t>Za dzień płatności należności z tytułu niniejszej umowy uznaje się dzień obciążenia konta Zamawiającego.</w:t>
      </w:r>
    </w:p>
    <w:p w14:paraId="1BBC4C43" w14:textId="6B713C09" w:rsidR="00827B2F" w:rsidRPr="006B7F49" w:rsidRDefault="00827B2F" w:rsidP="00827B2F">
      <w:pPr>
        <w:suppressAutoHyphens w:val="0"/>
        <w:spacing w:line="360" w:lineRule="auto"/>
        <w:jc w:val="center"/>
        <w:textAlignment w:val="auto"/>
        <w:rPr>
          <w:rFonts w:ascii="Georgia" w:hAnsi="Georgia"/>
          <w:b/>
          <w:color w:val="000000"/>
          <w:kern w:val="0"/>
          <w:sz w:val="20"/>
          <w:szCs w:val="20"/>
          <w:lang w:eastAsia="pl-PL"/>
        </w:rPr>
      </w:pPr>
      <w:r w:rsidRPr="006B7F49">
        <w:rPr>
          <w:rFonts w:ascii="Georgia" w:hAnsi="Georgia"/>
          <w:b/>
          <w:color w:val="000000"/>
          <w:kern w:val="0"/>
          <w:sz w:val="20"/>
          <w:szCs w:val="20"/>
          <w:lang w:eastAsia="pl-PL"/>
        </w:rPr>
        <w:sym w:font="Times New Roman" w:char="00A7"/>
      </w:r>
      <w:r w:rsidRPr="006B7F49">
        <w:rPr>
          <w:rFonts w:ascii="Georgia" w:hAnsi="Georgia"/>
          <w:b/>
          <w:color w:val="000000"/>
          <w:kern w:val="0"/>
          <w:sz w:val="20"/>
          <w:szCs w:val="20"/>
          <w:lang w:eastAsia="pl-PL"/>
        </w:rPr>
        <w:t xml:space="preserve"> 7</w:t>
      </w:r>
    </w:p>
    <w:p w14:paraId="21C6626F" w14:textId="77777777" w:rsidR="00827B2F" w:rsidRPr="00E60300" w:rsidRDefault="00827B2F">
      <w:pPr>
        <w:numPr>
          <w:ilvl w:val="0"/>
          <w:numId w:val="70"/>
        </w:numPr>
        <w:tabs>
          <w:tab w:val="clear" w:pos="397"/>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Wszelkie zmiany umowy wymagają zgody obu stron wyrażonej w formie pisemnej pod rygorem nieważności.</w:t>
      </w:r>
    </w:p>
    <w:p w14:paraId="52BB09B9" w14:textId="77777777" w:rsidR="00827B2F" w:rsidRDefault="00827B2F">
      <w:pPr>
        <w:numPr>
          <w:ilvl w:val="0"/>
          <w:numId w:val="70"/>
        </w:numPr>
        <w:tabs>
          <w:tab w:val="num" w:pos="-142"/>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 xml:space="preserve">Zmiany umowy są dopuszczalne bez ograniczeń w zakresie dozwolonym przez art. </w:t>
      </w:r>
      <w:r>
        <w:rPr>
          <w:rFonts w:ascii="Georgia" w:hAnsi="Georgia"/>
          <w:color w:val="000000"/>
          <w:sz w:val="20"/>
          <w:szCs w:val="20"/>
        </w:rPr>
        <w:t>455</w:t>
      </w:r>
      <w:r w:rsidRPr="00E60300">
        <w:rPr>
          <w:rFonts w:ascii="Georgia" w:hAnsi="Georgia"/>
          <w:color w:val="000000"/>
          <w:sz w:val="20"/>
          <w:szCs w:val="20"/>
        </w:rPr>
        <w:t xml:space="preserve"> ustawy -</w:t>
      </w:r>
      <w:r>
        <w:rPr>
          <w:rFonts w:ascii="Georgia" w:hAnsi="Georgia"/>
          <w:color w:val="000000"/>
          <w:sz w:val="20"/>
          <w:szCs w:val="20"/>
        </w:rPr>
        <w:t xml:space="preserve"> </w:t>
      </w:r>
      <w:r w:rsidRPr="00E60300">
        <w:rPr>
          <w:rFonts w:ascii="Georgia" w:hAnsi="Georgia"/>
          <w:color w:val="000000"/>
          <w:sz w:val="20"/>
          <w:szCs w:val="20"/>
        </w:rPr>
        <w:t xml:space="preserve">Prawo zamówień publicznych. </w:t>
      </w:r>
    </w:p>
    <w:p w14:paraId="6C70F065" w14:textId="77777777" w:rsidR="00827B2F" w:rsidRPr="00563862" w:rsidRDefault="00827B2F">
      <w:pPr>
        <w:numPr>
          <w:ilvl w:val="0"/>
          <w:numId w:val="70"/>
        </w:numPr>
        <w:tabs>
          <w:tab w:val="num" w:pos="-142"/>
          <w:tab w:val="left" w:pos="426"/>
        </w:tabs>
        <w:suppressAutoHyphens w:val="0"/>
        <w:spacing w:line="360" w:lineRule="auto"/>
        <w:ind w:left="0" w:firstLine="0"/>
        <w:jc w:val="both"/>
        <w:textAlignment w:val="auto"/>
        <w:rPr>
          <w:rFonts w:ascii="Georgia" w:hAnsi="Georgia"/>
          <w:color w:val="000000"/>
          <w:sz w:val="20"/>
          <w:szCs w:val="20"/>
        </w:rPr>
      </w:pPr>
      <w:r w:rsidRPr="00563862">
        <w:rPr>
          <w:rFonts w:ascii="Georgia" w:hAnsi="Georgia" w:cs="Verdana"/>
          <w:sz w:val="20"/>
          <w:szCs w:val="20"/>
        </w:rPr>
        <w:t>Zamawiający przewiduje możliwość zmian umowy w stosunku do treści oferty, na podstawie której dokonano wyboru wykonawcy, jeżeli konieczność wprowadzenie takich zmian wynika z okoliczności, których nie można było przewidzieć w chwili zawarcia umowy lub zmiany te są korzystne dla Zamawiającego, a także dotyczą:</w:t>
      </w:r>
    </w:p>
    <w:p w14:paraId="43C34C00" w14:textId="77777777" w:rsidR="00827B2F" w:rsidRPr="00E60300" w:rsidRDefault="00827B2F">
      <w:pPr>
        <w:numPr>
          <w:ilvl w:val="1"/>
          <w:numId w:val="68"/>
        </w:numPr>
        <w:tabs>
          <w:tab w:val="left" w:pos="0"/>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 xml:space="preserve">zmiany terminu (wydłużenie terminu realizacji) dostawy </w:t>
      </w:r>
      <w:r>
        <w:rPr>
          <w:rFonts w:ascii="Georgia" w:hAnsi="Georgia"/>
          <w:color w:val="000000"/>
          <w:sz w:val="20"/>
          <w:szCs w:val="20"/>
        </w:rPr>
        <w:t>sprzętu</w:t>
      </w:r>
      <w:r w:rsidRPr="00E60300">
        <w:rPr>
          <w:rFonts w:ascii="Georgia" w:hAnsi="Georgia"/>
          <w:color w:val="000000"/>
          <w:sz w:val="20"/>
          <w:szCs w:val="20"/>
        </w:rPr>
        <w:t xml:space="preserve"> w związku </w:t>
      </w:r>
      <w:r>
        <w:rPr>
          <w:rFonts w:ascii="Georgia" w:hAnsi="Georgia"/>
          <w:color w:val="000000"/>
          <w:sz w:val="20"/>
          <w:szCs w:val="20"/>
        </w:rPr>
        <w:t xml:space="preserve">z </w:t>
      </w:r>
      <w:r w:rsidRPr="00E60300">
        <w:rPr>
          <w:rFonts w:ascii="Georgia" w:hAnsi="Georgia"/>
          <w:color w:val="000000"/>
          <w:sz w:val="20"/>
          <w:szCs w:val="20"/>
        </w:rPr>
        <w:t>wystąpieniem okoliczności</w:t>
      </w:r>
      <w:r>
        <w:rPr>
          <w:rFonts w:ascii="Georgia" w:hAnsi="Georgia"/>
          <w:color w:val="000000"/>
          <w:sz w:val="20"/>
          <w:szCs w:val="20"/>
        </w:rPr>
        <w:br/>
      </w:r>
      <w:r w:rsidRPr="00E60300">
        <w:rPr>
          <w:rFonts w:ascii="Georgia" w:hAnsi="Georgia"/>
          <w:color w:val="000000"/>
          <w:sz w:val="20"/>
          <w:szCs w:val="20"/>
        </w:rPr>
        <w:t xml:space="preserve">i zdarzeń, których Zamawiający nie był w stanie przewidzieć w chwili </w:t>
      </w:r>
      <w:r>
        <w:rPr>
          <w:rFonts w:ascii="Georgia" w:hAnsi="Georgia"/>
          <w:color w:val="000000"/>
          <w:sz w:val="20"/>
          <w:szCs w:val="20"/>
        </w:rPr>
        <w:t>zawarcia umowy</w:t>
      </w:r>
      <w:r w:rsidRPr="00E60300">
        <w:rPr>
          <w:rFonts w:ascii="Georgia" w:hAnsi="Georgia"/>
          <w:color w:val="000000"/>
          <w:sz w:val="20"/>
          <w:szCs w:val="20"/>
        </w:rPr>
        <w:t>;</w:t>
      </w:r>
    </w:p>
    <w:p w14:paraId="364778D6" w14:textId="77777777" w:rsidR="00827B2F" w:rsidRPr="00E60300" w:rsidRDefault="00827B2F">
      <w:pPr>
        <w:numPr>
          <w:ilvl w:val="1"/>
          <w:numId w:val="68"/>
        </w:numPr>
        <w:tabs>
          <w:tab w:val="left" w:pos="0"/>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konieczności zmian umowy na skutek działania organów administracji lub instytucji upoważnionych do wydania decyzji albo innych aktów władc</w:t>
      </w:r>
      <w:r>
        <w:rPr>
          <w:rFonts w:ascii="Georgia" w:hAnsi="Georgia"/>
          <w:color w:val="000000"/>
          <w:sz w:val="20"/>
          <w:szCs w:val="20"/>
        </w:rPr>
        <w:t xml:space="preserve">zych lub nadzorczych związanych </w:t>
      </w:r>
      <w:r w:rsidRPr="00E60300">
        <w:rPr>
          <w:rFonts w:ascii="Georgia" w:hAnsi="Georgia"/>
          <w:color w:val="000000"/>
          <w:sz w:val="20"/>
          <w:szCs w:val="20"/>
        </w:rPr>
        <w:t>z realizacją przedmiotu umowy;</w:t>
      </w:r>
    </w:p>
    <w:p w14:paraId="6EF3859A" w14:textId="77777777" w:rsidR="00827B2F" w:rsidRPr="00E60300" w:rsidRDefault="00827B2F">
      <w:pPr>
        <w:numPr>
          <w:ilvl w:val="1"/>
          <w:numId w:val="68"/>
        </w:numPr>
        <w:tabs>
          <w:tab w:val="left" w:pos="0"/>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konieczności wprowadzenia zapisów do umowy, które za</w:t>
      </w:r>
      <w:r>
        <w:rPr>
          <w:rFonts w:ascii="Georgia" w:hAnsi="Georgia"/>
          <w:color w:val="000000"/>
          <w:sz w:val="20"/>
          <w:szCs w:val="20"/>
        </w:rPr>
        <w:t xml:space="preserve">staną narzucone warunkami umowy </w:t>
      </w:r>
      <w:r w:rsidRPr="00E60300">
        <w:rPr>
          <w:rFonts w:ascii="Georgia" w:hAnsi="Georgia"/>
          <w:color w:val="000000"/>
          <w:sz w:val="20"/>
          <w:szCs w:val="20"/>
        </w:rPr>
        <w:t>o dofinansowanie lub jej zmianami;</w:t>
      </w:r>
    </w:p>
    <w:p w14:paraId="0F595950" w14:textId="77777777" w:rsidR="00827B2F" w:rsidRPr="00E60300" w:rsidRDefault="00827B2F">
      <w:pPr>
        <w:numPr>
          <w:ilvl w:val="1"/>
          <w:numId w:val="68"/>
        </w:numPr>
        <w:tabs>
          <w:tab w:val="left" w:pos="426"/>
        </w:tabs>
        <w:suppressAutoHyphens w:val="0"/>
        <w:spacing w:line="360" w:lineRule="auto"/>
        <w:ind w:left="0" w:firstLine="0"/>
        <w:jc w:val="both"/>
        <w:textAlignment w:val="auto"/>
        <w:rPr>
          <w:rFonts w:ascii="Georgia" w:hAnsi="Georgia"/>
          <w:sz w:val="20"/>
          <w:szCs w:val="20"/>
        </w:rPr>
      </w:pPr>
      <w:r w:rsidRPr="00E60300">
        <w:rPr>
          <w:rFonts w:ascii="Georgia" w:hAnsi="Georgia"/>
          <w:color w:val="000000"/>
          <w:sz w:val="20"/>
          <w:szCs w:val="20"/>
        </w:rPr>
        <w:t>obniżenia</w:t>
      </w:r>
      <w:r>
        <w:rPr>
          <w:rFonts w:ascii="Georgia" w:hAnsi="Georgia"/>
          <w:sz w:val="20"/>
          <w:szCs w:val="20"/>
        </w:rPr>
        <w:t xml:space="preserve"> kwoty, o której mowa w § 6</w:t>
      </w:r>
      <w:r w:rsidRPr="00E60300">
        <w:rPr>
          <w:rFonts w:ascii="Georgia" w:hAnsi="Georgia"/>
          <w:sz w:val="20"/>
          <w:szCs w:val="20"/>
        </w:rPr>
        <w:t xml:space="preserve"> ust. 1, w przypadku niezamówienia całości towaru określonego</w:t>
      </w:r>
      <w:r>
        <w:rPr>
          <w:rFonts w:ascii="Georgia" w:hAnsi="Georgia"/>
          <w:sz w:val="20"/>
          <w:szCs w:val="20"/>
        </w:rPr>
        <w:br/>
      </w:r>
      <w:r w:rsidRPr="00E60300">
        <w:rPr>
          <w:rFonts w:ascii="Georgia" w:hAnsi="Georgia"/>
          <w:sz w:val="20"/>
          <w:szCs w:val="20"/>
        </w:rPr>
        <w:t xml:space="preserve">w </w:t>
      </w:r>
      <w:r w:rsidRPr="00E60300">
        <w:rPr>
          <w:rFonts w:ascii="Georgia" w:hAnsi="Georgia"/>
          <w:sz w:val="20"/>
          <w:szCs w:val="20"/>
          <w:u w:val="single"/>
        </w:rPr>
        <w:t>załączniku nr 1</w:t>
      </w:r>
      <w:r w:rsidRPr="00E60300">
        <w:rPr>
          <w:rFonts w:ascii="Georgia" w:hAnsi="Georgia"/>
          <w:sz w:val="20"/>
          <w:szCs w:val="20"/>
        </w:rPr>
        <w:t>, lub w przypadku obniżenia cen jednostkowych towaru, lub w przypadku zaistnienia okoliczności, których nie można było przewidzi</w:t>
      </w:r>
      <w:r>
        <w:rPr>
          <w:rFonts w:ascii="Georgia" w:hAnsi="Georgia"/>
          <w:sz w:val="20"/>
          <w:szCs w:val="20"/>
        </w:rPr>
        <w:t xml:space="preserve">eć w chwili zawarcia umowy, lub </w:t>
      </w:r>
      <w:r w:rsidRPr="00E60300">
        <w:rPr>
          <w:rFonts w:ascii="Georgia" w:hAnsi="Georgia"/>
          <w:sz w:val="20"/>
          <w:szCs w:val="20"/>
        </w:rPr>
        <w:t xml:space="preserve">w przypadku </w:t>
      </w:r>
      <w:r w:rsidRPr="00E60300">
        <w:rPr>
          <w:rFonts w:ascii="Georgia" w:hAnsi="Georgia"/>
          <w:bCs/>
          <w:sz w:val="20"/>
          <w:szCs w:val="20"/>
        </w:rPr>
        <w:t>obniżenia stawki podatku od towarów i usług</w:t>
      </w:r>
      <w:r w:rsidRPr="00E60300">
        <w:rPr>
          <w:rFonts w:ascii="Georgia" w:hAnsi="Georgia"/>
          <w:sz w:val="20"/>
          <w:szCs w:val="20"/>
        </w:rPr>
        <w:t>;</w:t>
      </w:r>
    </w:p>
    <w:p w14:paraId="71C408FB" w14:textId="77777777" w:rsidR="00827B2F" w:rsidRPr="00E60300" w:rsidRDefault="00827B2F">
      <w:pPr>
        <w:numPr>
          <w:ilvl w:val="1"/>
          <w:numId w:val="68"/>
        </w:numPr>
        <w:tabs>
          <w:tab w:val="left" w:pos="426"/>
        </w:tabs>
        <w:suppressAutoHyphens w:val="0"/>
        <w:spacing w:line="360" w:lineRule="auto"/>
        <w:ind w:left="0" w:firstLine="0"/>
        <w:jc w:val="both"/>
        <w:textAlignment w:val="auto"/>
        <w:rPr>
          <w:rFonts w:ascii="Georgia" w:hAnsi="Georgia"/>
          <w:sz w:val="20"/>
          <w:szCs w:val="20"/>
        </w:rPr>
      </w:pPr>
      <w:r w:rsidRPr="00E60300">
        <w:rPr>
          <w:rFonts w:ascii="Georgia" w:hAnsi="Georgia"/>
          <w:sz w:val="20"/>
          <w:szCs w:val="20"/>
        </w:rPr>
        <w:t xml:space="preserve">obniżenia cen jednostkowych sprzętu, o których mowa w </w:t>
      </w:r>
      <w:r w:rsidRPr="00E60300">
        <w:rPr>
          <w:rFonts w:ascii="Georgia" w:hAnsi="Georgia"/>
          <w:sz w:val="20"/>
          <w:szCs w:val="20"/>
          <w:u w:val="single"/>
        </w:rPr>
        <w:t>załączniku nr 1</w:t>
      </w:r>
      <w:r w:rsidRPr="00E60300">
        <w:rPr>
          <w:rFonts w:ascii="Georgia" w:hAnsi="Georgia"/>
          <w:sz w:val="20"/>
          <w:szCs w:val="20"/>
        </w:rPr>
        <w:t xml:space="preserve">, w przypadku zaistnienia okoliczności, których nie można było przewidzieć w chwili zawarcia umowy, </w:t>
      </w:r>
      <w:r w:rsidRPr="00E60300">
        <w:rPr>
          <w:rFonts w:ascii="Georgia" w:hAnsi="Georgia"/>
          <w:bCs/>
          <w:sz w:val="20"/>
          <w:szCs w:val="20"/>
        </w:rPr>
        <w:t xml:space="preserve">a także w przypadku obniżenia stawki podatku </w:t>
      </w:r>
      <w:r>
        <w:rPr>
          <w:rFonts w:ascii="Georgia" w:hAnsi="Georgia"/>
          <w:bCs/>
          <w:sz w:val="20"/>
          <w:szCs w:val="20"/>
        </w:rPr>
        <w:br/>
      </w:r>
      <w:r w:rsidRPr="00E60300">
        <w:rPr>
          <w:rFonts w:ascii="Georgia" w:hAnsi="Georgia"/>
          <w:bCs/>
          <w:sz w:val="20"/>
          <w:szCs w:val="20"/>
        </w:rPr>
        <w:t>od towarów i usług</w:t>
      </w:r>
      <w:r w:rsidRPr="00E60300">
        <w:rPr>
          <w:rFonts w:ascii="Georgia" w:hAnsi="Georgia"/>
          <w:sz w:val="20"/>
          <w:szCs w:val="20"/>
        </w:rPr>
        <w:t>;</w:t>
      </w:r>
    </w:p>
    <w:p w14:paraId="08998ADC" w14:textId="77777777" w:rsidR="00827B2F" w:rsidRPr="00E60300" w:rsidRDefault="00827B2F">
      <w:pPr>
        <w:numPr>
          <w:ilvl w:val="1"/>
          <w:numId w:val="68"/>
        </w:numPr>
        <w:tabs>
          <w:tab w:val="left" w:pos="426"/>
        </w:tabs>
        <w:suppressAutoHyphens w:val="0"/>
        <w:spacing w:line="360" w:lineRule="auto"/>
        <w:ind w:left="0" w:firstLine="0"/>
        <w:jc w:val="both"/>
        <w:textAlignment w:val="auto"/>
        <w:rPr>
          <w:rFonts w:ascii="Georgia" w:hAnsi="Georgia"/>
          <w:sz w:val="20"/>
          <w:szCs w:val="20"/>
        </w:rPr>
      </w:pPr>
      <w:r w:rsidRPr="00E60300">
        <w:rPr>
          <w:rFonts w:ascii="Georgia" w:hAnsi="Georgia"/>
          <w:sz w:val="20"/>
          <w:szCs w:val="20"/>
        </w:rPr>
        <w:t>zastąpienia towaru dotychczas dostarczanego w ramach realizacji niniejszej umowy, towarem nowym, posiadającym co najmniej takie same parametry</w:t>
      </w:r>
      <w:r>
        <w:rPr>
          <w:rFonts w:ascii="Georgia" w:hAnsi="Georgia"/>
          <w:sz w:val="20"/>
          <w:szCs w:val="20"/>
        </w:rPr>
        <w:t>,</w:t>
      </w:r>
      <w:r w:rsidRPr="00E60300">
        <w:rPr>
          <w:rFonts w:ascii="Georgia" w:hAnsi="Georgia"/>
          <w:sz w:val="20"/>
          <w:szCs w:val="20"/>
        </w:rPr>
        <w:t xml:space="preserve"> jakie posiadał towar będący podstawą wyboru oferty Wykonawcy, w przypadku wycofania lub wstrzymania produkcji dotychczas dostarczanego towaru, pod warunkiem, iż cena wprowadzonego towaru nie ulegnie zwiększeniu;</w:t>
      </w:r>
    </w:p>
    <w:p w14:paraId="0570CF33" w14:textId="77777777" w:rsidR="00827B2F" w:rsidRPr="00E60300" w:rsidRDefault="00827B2F">
      <w:pPr>
        <w:numPr>
          <w:ilvl w:val="1"/>
          <w:numId w:val="68"/>
        </w:numPr>
        <w:tabs>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zastąpienia towaru dotychczas dostarczanego w ramach reali</w:t>
      </w:r>
      <w:r>
        <w:rPr>
          <w:rFonts w:ascii="Georgia" w:hAnsi="Georgia"/>
          <w:color w:val="000000"/>
          <w:sz w:val="20"/>
          <w:szCs w:val="20"/>
        </w:rPr>
        <w:t xml:space="preserve">zacji niniejszej umowy, towarem </w:t>
      </w:r>
      <w:r w:rsidRPr="00E60300">
        <w:rPr>
          <w:rFonts w:ascii="Georgia" w:hAnsi="Georgia"/>
          <w:color w:val="000000"/>
          <w:sz w:val="20"/>
          <w:szCs w:val="20"/>
        </w:rPr>
        <w:t>o wyższej jakości, w przypadku zaistnienia okoliczności, których nie można było przewidzieć w chwili zawierania umowy, pod warunkiem, iż cena wprowadzonego towaru nie ulegnie zwiększeniu;</w:t>
      </w:r>
    </w:p>
    <w:p w14:paraId="53C9909F" w14:textId="77777777" w:rsidR="00827B2F" w:rsidRPr="00E60300" w:rsidRDefault="00827B2F">
      <w:pPr>
        <w:widowControl w:val="0"/>
        <w:numPr>
          <w:ilvl w:val="1"/>
          <w:numId w:val="68"/>
        </w:numPr>
        <w:tabs>
          <w:tab w:val="left" w:pos="0"/>
          <w:tab w:val="left" w:pos="426"/>
        </w:tabs>
        <w:spacing w:line="360" w:lineRule="auto"/>
        <w:ind w:left="0" w:firstLine="0"/>
        <w:jc w:val="both"/>
        <w:rPr>
          <w:rFonts w:ascii="Georgia" w:hAnsi="Georgia"/>
          <w:color w:val="000000"/>
          <w:sz w:val="20"/>
          <w:szCs w:val="20"/>
        </w:rPr>
      </w:pPr>
      <w:r w:rsidRPr="00E60300">
        <w:rPr>
          <w:rFonts w:ascii="Georgia" w:hAnsi="Georgia"/>
          <w:color w:val="000000"/>
          <w:sz w:val="20"/>
          <w:szCs w:val="20"/>
        </w:rPr>
        <w:t>strony dopuszczają także możliwość zmiany w umowie w zakresie danych identyfikujących strony umowy, takich jak np. firma, adres siedziby lub inne zapisy dotyczące wskazania stron.</w:t>
      </w:r>
    </w:p>
    <w:p w14:paraId="76BE0D55" w14:textId="77777777" w:rsidR="00827B2F" w:rsidRPr="00E60300" w:rsidRDefault="00827B2F">
      <w:pPr>
        <w:widowControl w:val="0"/>
        <w:numPr>
          <w:ilvl w:val="0"/>
          <w:numId w:val="68"/>
        </w:numPr>
        <w:tabs>
          <w:tab w:val="left" w:pos="426"/>
        </w:tabs>
        <w:spacing w:line="360" w:lineRule="auto"/>
        <w:ind w:left="0" w:firstLine="0"/>
        <w:jc w:val="both"/>
        <w:rPr>
          <w:rFonts w:ascii="Georgia" w:hAnsi="Georgia"/>
          <w:color w:val="000000"/>
          <w:sz w:val="20"/>
          <w:szCs w:val="20"/>
        </w:rPr>
      </w:pPr>
      <w:r w:rsidRPr="00E60300">
        <w:rPr>
          <w:rFonts w:ascii="Georgia" w:hAnsi="Georgia"/>
          <w:color w:val="000000"/>
          <w:sz w:val="20"/>
          <w:szCs w:val="20"/>
        </w:rPr>
        <w:t>Powyższe zmiany nie mogą skutkować zwiększeniem ceny jednostkowej, wartości umowy i nie mogą być niekorzystne dla Zamawiającego</w:t>
      </w:r>
    </w:p>
    <w:p w14:paraId="74127375" w14:textId="58821760" w:rsidR="00827B2F" w:rsidRPr="004C69E1" w:rsidRDefault="00827B2F" w:rsidP="00827B2F">
      <w:pPr>
        <w:widowControl w:val="0"/>
        <w:tabs>
          <w:tab w:val="left" w:pos="0"/>
        </w:tabs>
        <w:spacing w:line="360" w:lineRule="auto"/>
        <w:jc w:val="center"/>
        <w:rPr>
          <w:rFonts w:ascii="Georgia" w:hAnsi="Georgia"/>
          <w:b/>
          <w:color w:val="000000"/>
          <w:sz w:val="20"/>
          <w:szCs w:val="20"/>
        </w:rPr>
      </w:pPr>
      <w:r w:rsidRPr="004C69E1">
        <w:rPr>
          <w:rFonts w:ascii="Georgia" w:hAnsi="Georgia"/>
          <w:b/>
          <w:color w:val="000000"/>
          <w:sz w:val="20"/>
          <w:szCs w:val="20"/>
        </w:rPr>
        <w:t>§ 8</w:t>
      </w:r>
    </w:p>
    <w:p w14:paraId="02E439D5" w14:textId="5462873A" w:rsidR="00827B2F" w:rsidRPr="004C69E1" w:rsidRDefault="00827B2F">
      <w:pPr>
        <w:numPr>
          <w:ilvl w:val="0"/>
          <w:numId w:val="75"/>
        </w:numPr>
        <w:tabs>
          <w:tab w:val="left" w:pos="0"/>
          <w:tab w:val="left" w:pos="426"/>
        </w:tabs>
        <w:spacing w:line="360" w:lineRule="auto"/>
        <w:ind w:left="0" w:firstLine="0"/>
        <w:jc w:val="both"/>
        <w:rPr>
          <w:rFonts w:ascii="Georgia" w:hAnsi="Georgia" w:cs="Tahoma"/>
          <w:sz w:val="20"/>
          <w:szCs w:val="20"/>
        </w:rPr>
      </w:pPr>
      <w:r w:rsidRPr="004C69E1">
        <w:rPr>
          <w:rFonts w:ascii="Georgia" w:hAnsi="Georgia" w:cs="Tahoma"/>
          <w:sz w:val="20"/>
          <w:szCs w:val="20"/>
        </w:rPr>
        <w:t xml:space="preserve">Wykonawca oświadcza, że jest ubezpieczony od odpowiedzialności cywilnej z tytułu prowadzonej działalności na kwotę nie mniejszą niż </w:t>
      </w:r>
      <w:r w:rsidR="000A518E" w:rsidRPr="004C69E1">
        <w:rPr>
          <w:rFonts w:ascii="Georgia" w:hAnsi="Georgia" w:cs="Tahoma"/>
          <w:color w:val="000000" w:themeColor="text1"/>
          <w:sz w:val="20"/>
          <w:szCs w:val="20"/>
        </w:rPr>
        <w:t>350 000,00</w:t>
      </w:r>
      <w:r w:rsidRPr="004C69E1">
        <w:rPr>
          <w:rFonts w:ascii="Georgia" w:hAnsi="Georgia" w:cs="Tahoma"/>
          <w:sz w:val="20"/>
          <w:szCs w:val="20"/>
        </w:rPr>
        <w:t xml:space="preserve"> zł</w:t>
      </w:r>
      <w:r w:rsidR="000A518E" w:rsidRPr="004C69E1">
        <w:rPr>
          <w:rFonts w:ascii="Georgia" w:hAnsi="Georgia" w:cs="Tahoma"/>
          <w:sz w:val="20"/>
          <w:szCs w:val="20"/>
        </w:rPr>
        <w:t xml:space="preserve"> – dotyczy Pakietu nr 1; 150 000,00 zł– dotyczy Pakietu nr 2; 100 000,00 zł – dotyczy Pakietu nr 3.</w:t>
      </w:r>
      <w:r w:rsidRPr="004C69E1">
        <w:rPr>
          <w:rFonts w:ascii="Georgia" w:hAnsi="Georgia" w:cs="Tahoma"/>
          <w:sz w:val="20"/>
          <w:szCs w:val="20"/>
        </w:rPr>
        <w:t xml:space="preserve"> </w:t>
      </w:r>
    </w:p>
    <w:p w14:paraId="088B4A44" w14:textId="77777777" w:rsidR="00827B2F" w:rsidRPr="005C3C81" w:rsidRDefault="00827B2F">
      <w:pPr>
        <w:numPr>
          <w:ilvl w:val="0"/>
          <w:numId w:val="75"/>
        </w:numPr>
        <w:tabs>
          <w:tab w:val="clear" w:pos="360"/>
          <w:tab w:val="num" w:pos="426"/>
        </w:tabs>
        <w:autoSpaceDE w:val="0"/>
        <w:autoSpaceDN w:val="0"/>
        <w:adjustRightInd w:val="0"/>
        <w:spacing w:line="360" w:lineRule="auto"/>
        <w:ind w:left="0" w:firstLine="0"/>
        <w:jc w:val="both"/>
        <w:rPr>
          <w:rFonts w:ascii="Georgia" w:hAnsi="Georgia" w:cs="Tahoma"/>
          <w:sz w:val="20"/>
          <w:szCs w:val="22"/>
        </w:rPr>
      </w:pPr>
      <w:r w:rsidRPr="005C3C81">
        <w:rPr>
          <w:rFonts w:ascii="Georgia" w:hAnsi="Georgia" w:cs="Tahoma"/>
          <w:sz w:val="20"/>
          <w:szCs w:val="22"/>
        </w:rPr>
        <w:t xml:space="preserve">Wykonawca zobowiązany jest przedstawienia ubezpieczenia od odpowiedzialności cywilnej w terminie 3 dni od dania zawarcia umowy oraz do utrzymywania ubezpieczenia wskazanego w ust. 1 przez cały okres obowiązywania umowy. </w:t>
      </w:r>
    </w:p>
    <w:p w14:paraId="62ACDAC9" w14:textId="77777777" w:rsidR="00827B2F" w:rsidRPr="005C3C81" w:rsidRDefault="00827B2F">
      <w:pPr>
        <w:numPr>
          <w:ilvl w:val="0"/>
          <w:numId w:val="75"/>
        </w:numPr>
        <w:tabs>
          <w:tab w:val="clear" w:pos="360"/>
          <w:tab w:val="num" w:pos="426"/>
        </w:tabs>
        <w:autoSpaceDE w:val="0"/>
        <w:autoSpaceDN w:val="0"/>
        <w:adjustRightInd w:val="0"/>
        <w:spacing w:line="360" w:lineRule="auto"/>
        <w:ind w:left="0" w:firstLine="0"/>
        <w:jc w:val="both"/>
        <w:rPr>
          <w:rFonts w:ascii="Georgia" w:hAnsi="Georgia"/>
          <w:sz w:val="20"/>
        </w:rPr>
      </w:pPr>
      <w:r w:rsidRPr="005C3C81">
        <w:rPr>
          <w:rFonts w:ascii="Georgia" w:hAnsi="Georgia"/>
          <w:sz w:val="20"/>
        </w:rPr>
        <w:t>W przypadku, gdy umowa ubezpieczenia wygasa przed dniem wygaśnięcia niniejszej umowy, Wykonawca zobowiązany jest do przedłożenia Zamawiającemu poświadczonej za zgodność kopię nowej polisy lub innego dokumentu potwierdzającego, że Wykonawca jest ubezpieczony, najpóźniej w ostatnim dniu poprzedzającym wygaśnięcie polisy.</w:t>
      </w:r>
    </w:p>
    <w:p w14:paraId="1C5237D0" w14:textId="77777777" w:rsidR="00827B2F" w:rsidRPr="005C3C81" w:rsidRDefault="00827B2F">
      <w:pPr>
        <w:numPr>
          <w:ilvl w:val="0"/>
          <w:numId w:val="75"/>
        </w:numPr>
        <w:tabs>
          <w:tab w:val="clear" w:pos="360"/>
          <w:tab w:val="num" w:pos="426"/>
        </w:tabs>
        <w:autoSpaceDE w:val="0"/>
        <w:autoSpaceDN w:val="0"/>
        <w:adjustRightInd w:val="0"/>
        <w:spacing w:line="360" w:lineRule="auto"/>
        <w:ind w:left="0" w:firstLine="0"/>
        <w:jc w:val="both"/>
        <w:rPr>
          <w:rFonts w:ascii="Georgia" w:hAnsi="Georgia"/>
          <w:sz w:val="20"/>
        </w:rPr>
      </w:pPr>
      <w:r w:rsidRPr="005C3C81">
        <w:rPr>
          <w:rFonts w:ascii="Georgia" w:hAnsi="Georgia"/>
          <w:sz w:val="20"/>
        </w:rPr>
        <w:t>Wykonawca zobowiązuje się do przedstawienia na każde żądanie Zamawiającego dowodu zawarcia umowy ubezpieczenia, warunków odpowiedzialności ubezpieczyciela oraz dowodu opłacenia składek w zakresie prowadzonej działalności gospodarczej w okresie obowiązywania umowy.</w:t>
      </w:r>
    </w:p>
    <w:p w14:paraId="1933F936" w14:textId="77777777" w:rsidR="00827B2F" w:rsidRPr="005C3C81" w:rsidRDefault="00827B2F">
      <w:pPr>
        <w:numPr>
          <w:ilvl w:val="0"/>
          <w:numId w:val="75"/>
        </w:numPr>
        <w:tabs>
          <w:tab w:val="clear" w:pos="360"/>
          <w:tab w:val="num" w:pos="426"/>
        </w:tabs>
        <w:autoSpaceDE w:val="0"/>
        <w:autoSpaceDN w:val="0"/>
        <w:adjustRightInd w:val="0"/>
        <w:spacing w:line="360" w:lineRule="auto"/>
        <w:ind w:left="0" w:firstLine="0"/>
        <w:jc w:val="both"/>
        <w:rPr>
          <w:rFonts w:ascii="Georgia" w:hAnsi="Georgia"/>
          <w:sz w:val="20"/>
        </w:rPr>
      </w:pPr>
      <w:r w:rsidRPr="005C3C81">
        <w:rPr>
          <w:rFonts w:ascii="Georgia" w:hAnsi="Georgia"/>
          <w:sz w:val="20"/>
        </w:rPr>
        <w:t>Wykonawca jest zobowiązany do informowania Zamawiającego o wszelkich zmianach treści zawartej umowy ubezpieczenia, o której mowa w ust. 4, w terminie 3 dni roboczych od dnia ich wejścia w życie.</w:t>
      </w:r>
    </w:p>
    <w:p w14:paraId="79EC4D80" w14:textId="4C5495A8" w:rsidR="00827B2F" w:rsidRPr="00B87F1B" w:rsidRDefault="00827B2F">
      <w:pPr>
        <w:pStyle w:val="Tekstpodstawowy32"/>
        <w:numPr>
          <w:ilvl w:val="0"/>
          <w:numId w:val="75"/>
        </w:numPr>
        <w:tabs>
          <w:tab w:val="clear" w:pos="360"/>
          <w:tab w:val="num" w:pos="426"/>
        </w:tabs>
        <w:suppressAutoHyphens/>
        <w:autoSpaceDE w:val="0"/>
        <w:autoSpaceDN w:val="0"/>
        <w:adjustRightInd w:val="0"/>
        <w:ind w:left="0" w:firstLine="0"/>
        <w:textAlignment w:val="baseline"/>
        <w:rPr>
          <w:rFonts w:cs="Tahoma"/>
          <w:sz w:val="22"/>
          <w:szCs w:val="22"/>
          <w:lang w:eastAsia="ar-SA"/>
        </w:rPr>
      </w:pPr>
      <w:r w:rsidRPr="00B87F1B">
        <w:rPr>
          <w:rFonts w:cs="Tahoma"/>
          <w:szCs w:val="22"/>
          <w:lang w:eastAsia="ar-SA"/>
        </w:rPr>
        <w:t>Niewywiązanie się z obowiązków</w:t>
      </w:r>
      <w:r>
        <w:rPr>
          <w:rFonts w:cs="Tahoma"/>
          <w:szCs w:val="22"/>
          <w:lang w:eastAsia="ar-SA"/>
        </w:rPr>
        <w:t xml:space="preserve"> określanych w ust 4 i 5</w:t>
      </w:r>
      <w:r w:rsidRPr="00B87F1B">
        <w:rPr>
          <w:rFonts w:cs="Tahoma"/>
          <w:szCs w:val="22"/>
          <w:lang w:eastAsia="ar-SA"/>
        </w:rPr>
        <w:t>, w tym nieprzedstawienie dokumentów</w:t>
      </w:r>
      <w:r>
        <w:rPr>
          <w:rFonts w:cs="Tahoma"/>
          <w:szCs w:val="22"/>
          <w:lang w:eastAsia="ar-SA"/>
        </w:rPr>
        <w:t>, o których tam mowa,</w:t>
      </w:r>
      <w:r w:rsidRPr="00B87F1B">
        <w:rPr>
          <w:rFonts w:cs="Tahoma"/>
          <w:szCs w:val="22"/>
          <w:lang w:eastAsia="ar-SA"/>
        </w:rPr>
        <w:t xml:space="preserve"> daje Zamawiającemu prawo do natychmiastowego odstąpienia od umowy z winy Wykonawcy</w:t>
      </w:r>
      <w:r w:rsidR="00EC4231">
        <w:rPr>
          <w:rFonts w:cs="Tahoma"/>
          <w:szCs w:val="22"/>
          <w:lang w:eastAsia="ar-SA"/>
        </w:rPr>
        <w:t>, w terminie 30 dni od uzyskania przez Zamawiającego informacji o naruszeniu art. 4 lub 5 powyżej.</w:t>
      </w:r>
    </w:p>
    <w:p w14:paraId="7966333D" w14:textId="77777777" w:rsidR="00827B2F" w:rsidRPr="00B87F1B" w:rsidRDefault="00827B2F">
      <w:pPr>
        <w:pStyle w:val="Tekstpodstawowy32"/>
        <w:numPr>
          <w:ilvl w:val="0"/>
          <w:numId w:val="75"/>
        </w:numPr>
        <w:tabs>
          <w:tab w:val="clear" w:pos="360"/>
          <w:tab w:val="num" w:pos="426"/>
        </w:tabs>
        <w:suppressAutoHyphens/>
        <w:autoSpaceDE w:val="0"/>
        <w:autoSpaceDN w:val="0"/>
        <w:adjustRightInd w:val="0"/>
        <w:ind w:left="0" w:firstLine="0"/>
        <w:textAlignment w:val="baseline"/>
        <w:rPr>
          <w:rFonts w:cs="Tahoma"/>
          <w:szCs w:val="22"/>
          <w:lang w:eastAsia="ar-SA"/>
        </w:rPr>
      </w:pPr>
      <w:r w:rsidRPr="00B87F1B">
        <w:rPr>
          <w:rFonts w:eastAsiaTheme="minorHAnsi" w:cs="Segoe UI"/>
          <w:color w:val="000000"/>
          <w:lang w:eastAsia="en-US"/>
        </w:rPr>
        <w:t>W przypadku Wykonawców wspólnie ubiegających się o zamówienie</w:t>
      </w:r>
      <w:r>
        <w:rPr>
          <w:rFonts w:eastAsiaTheme="minorHAnsi" w:cs="Segoe UI"/>
          <w:color w:val="000000"/>
          <w:lang w:eastAsia="en-US"/>
        </w:rPr>
        <w:t>,</w:t>
      </w:r>
      <w:r w:rsidRPr="00B87F1B">
        <w:rPr>
          <w:rFonts w:eastAsiaTheme="minorHAnsi" w:cs="Segoe UI"/>
          <w:color w:val="000000"/>
          <w:lang w:eastAsia="en-US"/>
        </w:rPr>
        <w:t xml:space="preserve"> polisę OC przedłoży każdy z nich</w:t>
      </w:r>
      <w:r>
        <w:rPr>
          <w:rFonts w:eastAsiaTheme="minorHAnsi" w:cs="Segoe UI"/>
          <w:color w:val="000000"/>
          <w:lang w:eastAsia="en-US"/>
        </w:rPr>
        <w:br/>
      </w:r>
      <w:r w:rsidRPr="00B87F1B">
        <w:rPr>
          <w:rFonts w:eastAsiaTheme="minorHAnsi" w:cs="Segoe UI"/>
          <w:color w:val="000000"/>
          <w:lang w:eastAsia="en-US"/>
        </w:rPr>
        <w:t>w zakresie części zamówienia, za którą jest odpowiedzialny.</w:t>
      </w:r>
    </w:p>
    <w:p w14:paraId="60C8A238" w14:textId="31F72EF0" w:rsidR="00827B2F" w:rsidRDefault="00827B2F" w:rsidP="00827B2F">
      <w:pPr>
        <w:widowControl w:val="0"/>
        <w:tabs>
          <w:tab w:val="left" w:pos="0"/>
        </w:tabs>
        <w:spacing w:line="360" w:lineRule="auto"/>
        <w:jc w:val="center"/>
        <w:rPr>
          <w:rFonts w:ascii="Georgia" w:hAnsi="Georgia"/>
          <w:b/>
          <w:color w:val="000000"/>
          <w:sz w:val="20"/>
          <w:szCs w:val="20"/>
        </w:rPr>
      </w:pPr>
      <w:r w:rsidRPr="00563862">
        <w:rPr>
          <w:rFonts w:ascii="Georgia" w:hAnsi="Georgia"/>
          <w:b/>
          <w:color w:val="000000"/>
          <w:sz w:val="20"/>
          <w:szCs w:val="20"/>
        </w:rPr>
        <w:t xml:space="preserve">§ </w:t>
      </w:r>
      <w:r>
        <w:rPr>
          <w:rFonts w:ascii="Georgia" w:hAnsi="Georgia"/>
          <w:b/>
          <w:color w:val="000000"/>
          <w:sz w:val="20"/>
          <w:szCs w:val="20"/>
        </w:rPr>
        <w:t>9</w:t>
      </w:r>
    </w:p>
    <w:p w14:paraId="19070F47" w14:textId="41AE4274" w:rsidR="00827B2F" w:rsidRPr="00563862" w:rsidRDefault="00827B2F" w:rsidP="006A4AC8">
      <w:pPr>
        <w:widowControl w:val="0"/>
        <w:tabs>
          <w:tab w:val="left" w:pos="0"/>
        </w:tabs>
        <w:spacing w:line="360" w:lineRule="auto"/>
        <w:rPr>
          <w:rFonts w:ascii="Georgia" w:hAnsi="Georgia"/>
          <w:b/>
          <w:color w:val="000000"/>
          <w:sz w:val="20"/>
          <w:szCs w:val="20"/>
        </w:rPr>
      </w:pPr>
    </w:p>
    <w:p w14:paraId="3EE1CCD1" w14:textId="77777777" w:rsidR="00827B2F" w:rsidRPr="00563862" w:rsidRDefault="00827B2F">
      <w:pPr>
        <w:pStyle w:val="Akapitzlist"/>
        <w:numPr>
          <w:ilvl w:val="0"/>
          <w:numId w:val="69"/>
        </w:numPr>
        <w:tabs>
          <w:tab w:val="left" w:pos="284"/>
        </w:tabs>
        <w:spacing w:line="360" w:lineRule="auto"/>
        <w:ind w:left="0" w:firstLine="0"/>
        <w:jc w:val="both"/>
        <w:rPr>
          <w:rFonts w:ascii="Georgia" w:hAnsi="Georgia"/>
          <w:b/>
          <w:bCs/>
          <w:i/>
          <w:iCs/>
          <w:color w:val="000000"/>
          <w:kern w:val="2"/>
          <w:sz w:val="20"/>
          <w:szCs w:val="20"/>
        </w:rPr>
      </w:pPr>
      <w:r w:rsidRPr="00563862">
        <w:rPr>
          <w:rFonts w:ascii="Georgia" w:hAnsi="Georgia"/>
          <w:color w:val="000000"/>
          <w:sz w:val="20"/>
          <w:szCs w:val="20"/>
        </w:rPr>
        <w:t>Dostawca oświadcza, że:</w:t>
      </w:r>
    </w:p>
    <w:p w14:paraId="777B4657" w14:textId="77777777" w:rsidR="00827B2F" w:rsidRPr="00563862" w:rsidRDefault="00827B2F">
      <w:pPr>
        <w:pStyle w:val="Akapitzlist"/>
        <w:numPr>
          <w:ilvl w:val="1"/>
          <w:numId w:val="76"/>
        </w:numPr>
        <w:tabs>
          <w:tab w:val="clear" w:pos="792"/>
          <w:tab w:val="left" w:pos="567"/>
        </w:tabs>
        <w:spacing w:line="360" w:lineRule="auto"/>
        <w:ind w:left="0" w:firstLine="0"/>
        <w:jc w:val="both"/>
        <w:rPr>
          <w:rFonts w:ascii="Georgia" w:hAnsi="Georgia"/>
          <w:bCs/>
          <w:iCs/>
          <w:color w:val="000000"/>
          <w:kern w:val="2"/>
          <w:sz w:val="20"/>
          <w:szCs w:val="20"/>
        </w:rPr>
      </w:pPr>
      <w:r w:rsidRPr="00563862">
        <w:rPr>
          <w:rFonts w:ascii="Georgia" w:hAnsi="Georgia"/>
          <w:color w:val="000000"/>
          <w:sz w:val="20"/>
          <w:szCs w:val="20"/>
        </w:rPr>
        <w:t>posiada niezbędną wiedzę i doświadczenie oraz potencjał techniczny, a także dysponuje pracownikami zdolnymi do wykonywania zamówienia.</w:t>
      </w:r>
    </w:p>
    <w:p w14:paraId="4F465E55" w14:textId="77777777" w:rsidR="00827B2F" w:rsidRPr="00563862" w:rsidRDefault="00827B2F">
      <w:pPr>
        <w:pStyle w:val="Akapitzlist"/>
        <w:numPr>
          <w:ilvl w:val="1"/>
          <w:numId w:val="76"/>
        </w:numPr>
        <w:tabs>
          <w:tab w:val="clear" w:pos="792"/>
          <w:tab w:val="left" w:pos="567"/>
        </w:tabs>
        <w:spacing w:line="360" w:lineRule="auto"/>
        <w:ind w:left="0" w:firstLine="0"/>
        <w:jc w:val="both"/>
        <w:rPr>
          <w:rFonts w:ascii="Georgia" w:hAnsi="Georgia"/>
          <w:bCs/>
          <w:iCs/>
          <w:color w:val="000000"/>
          <w:kern w:val="2"/>
          <w:sz w:val="20"/>
          <w:szCs w:val="20"/>
        </w:rPr>
      </w:pPr>
      <w:r w:rsidRPr="00563862">
        <w:rPr>
          <w:rFonts w:ascii="Georgia" w:hAnsi="Georgia"/>
          <w:color w:val="000000"/>
          <w:sz w:val="20"/>
          <w:szCs w:val="20"/>
        </w:rPr>
        <w:t>posiada uprawnienia i kwalifikacje do wykonania dostawy objętej niniejszą umową.</w:t>
      </w:r>
    </w:p>
    <w:p w14:paraId="599DBDEA" w14:textId="77777777" w:rsidR="00827B2F" w:rsidRPr="00563862" w:rsidRDefault="00827B2F">
      <w:pPr>
        <w:pStyle w:val="Akapitzlist"/>
        <w:numPr>
          <w:ilvl w:val="1"/>
          <w:numId w:val="76"/>
        </w:numPr>
        <w:tabs>
          <w:tab w:val="clear" w:pos="792"/>
          <w:tab w:val="left" w:pos="567"/>
        </w:tabs>
        <w:spacing w:line="360" w:lineRule="auto"/>
        <w:ind w:left="0" w:firstLine="0"/>
        <w:jc w:val="both"/>
        <w:rPr>
          <w:rFonts w:ascii="Georgia" w:hAnsi="Georgia"/>
          <w:bCs/>
          <w:iCs/>
          <w:color w:val="000000"/>
          <w:kern w:val="2"/>
          <w:sz w:val="20"/>
          <w:szCs w:val="20"/>
        </w:rPr>
      </w:pPr>
      <w:r w:rsidRPr="00563862">
        <w:rPr>
          <w:rFonts w:ascii="Georgia" w:hAnsi="Georgia"/>
          <w:color w:val="000000"/>
          <w:sz w:val="20"/>
          <w:szCs w:val="20"/>
        </w:rPr>
        <w:t>znajduje się w sytuacji ekonomicznej i finansowej zapewniającej wykonanie zamówienia.</w:t>
      </w:r>
    </w:p>
    <w:p w14:paraId="138BAE73" w14:textId="77777777" w:rsidR="00827B2F" w:rsidRPr="00563862" w:rsidRDefault="00827B2F">
      <w:pPr>
        <w:pStyle w:val="Akapitzlist"/>
        <w:numPr>
          <w:ilvl w:val="1"/>
          <w:numId w:val="76"/>
        </w:numPr>
        <w:tabs>
          <w:tab w:val="clear" w:pos="792"/>
          <w:tab w:val="left" w:pos="567"/>
        </w:tabs>
        <w:spacing w:line="360" w:lineRule="auto"/>
        <w:ind w:left="0" w:firstLine="0"/>
        <w:jc w:val="both"/>
        <w:rPr>
          <w:rFonts w:ascii="Georgia" w:hAnsi="Georgia"/>
          <w:bCs/>
          <w:iCs/>
          <w:color w:val="000000"/>
          <w:kern w:val="2"/>
          <w:sz w:val="20"/>
          <w:szCs w:val="20"/>
        </w:rPr>
      </w:pPr>
      <w:r w:rsidRPr="00563862">
        <w:rPr>
          <w:rFonts w:ascii="Georgia" w:eastAsiaTheme="minorHAnsi" w:hAnsi="Georgia" w:cs="Georgia"/>
          <w:color w:val="000000"/>
          <w:kern w:val="0"/>
          <w:sz w:val="20"/>
          <w:szCs w:val="20"/>
          <w:lang w:eastAsia="en-US"/>
        </w:rPr>
        <w:t>przekaże obowiązek informacyjny osobom, których dane osobowe udostępnia w związku z realizacją niniejszej umowy w imieniu Udzielającego zamówienie, w zakresie ujętym w załączniku nr 2.</w:t>
      </w:r>
    </w:p>
    <w:p w14:paraId="70B02F97" w14:textId="77777777" w:rsidR="00827B2F" w:rsidRPr="00563862" w:rsidRDefault="00827B2F">
      <w:pPr>
        <w:pStyle w:val="Akapitzlist"/>
        <w:numPr>
          <w:ilvl w:val="1"/>
          <w:numId w:val="76"/>
        </w:numPr>
        <w:tabs>
          <w:tab w:val="clear" w:pos="792"/>
          <w:tab w:val="left" w:pos="567"/>
        </w:tabs>
        <w:spacing w:line="360" w:lineRule="auto"/>
        <w:ind w:left="0" w:firstLine="0"/>
        <w:jc w:val="both"/>
        <w:rPr>
          <w:rFonts w:ascii="Georgia" w:hAnsi="Georgia"/>
          <w:bCs/>
          <w:iCs/>
          <w:color w:val="000000"/>
          <w:kern w:val="2"/>
          <w:sz w:val="20"/>
          <w:szCs w:val="20"/>
        </w:rPr>
      </w:pPr>
      <w:r w:rsidRPr="00563862">
        <w:rPr>
          <w:rFonts w:ascii="Georgia" w:eastAsiaTheme="minorHAnsi" w:hAnsi="Georgia" w:cs="Georgia"/>
          <w:color w:val="000000"/>
          <w:kern w:val="0"/>
          <w:sz w:val="20"/>
          <w:szCs w:val="20"/>
          <w:lang w:eastAsia="en-US"/>
        </w:rPr>
        <w:t xml:space="preserve">przekaże klauzule informacyjną w zakresie przetwarzania danych reprezentantów - załącznik nr 3. </w:t>
      </w:r>
    </w:p>
    <w:p w14:paraId="321EAE70" w14:textId="6A531AA5" w:rsidR="00827B2F" w:rsidRPr="00E60300" w:rsidRDefault="00827B2F" w:rsidP="00827B2F">
      <w:pPr>
        <w:tabs>
          <w:tab w:val="left" w:pos="0"/>
          <w:tab w:val="left" w:pos="249"/>
        </w:tabs>
        <w:spacing w:line="360" w:lineRule="auto"/>
        <w:jc w:val="center"/>
        <w:rPr>
          <w:rFonts w:ascii="Georgia" w:hAnsi="Georgia"/>
          <w:b/>
          <w:i/>
          <w:iCs/>
          <w:color w:val="000000"/>
          <w:kern w:val="2"/>
          <w:sz w:val="20"/>
          <w:szCs w:val="20"/>
        </w:rPr>
      </w:pPr>
      <w:r w:rsidRPr="00E60300">
        <w:rPr>
          <w:rFonts w:ascii="Georgia" w:hAnsi="Georgia"/>
          <w:b/>
          <w:color w:val="000000"/>
          <w:sz w:val="20"/>
          <w:szCs w:val="20"/>
        </w:rPr>
        <w:t xml:space="preserve">§ </w:t>
      </w:r>
      <w:r>
        <w:rPr>
          <w:rFonts w:ascii="Georgia" w:hAnsi="Georgia"/>
          <w:b/>
          <w:color w:val="000000"/>
          <w:sz w:val="20"/>
          <w:szCs w:val="20"/>
        </w:rPr>
        <w:t>1</w:t>
      </w:r>
      <w:r w:rsidR="006A4AC8">
        <w:rPr>
          <w:rFonts w:ascii="Georgia" w:hAnsi="Georgia"/>
          <w:b/>
          <w:color w:val="000000"/>
          <w:sz w:val="20"/>
          <w:szCs w:val="20"/>
        </w:rPr>
        <w:t>0</w:t>
      </w:r>
    </w:p>
    <w:p w14:paraId="5E16DED2" w14:textId="77777777" w:rsidR="00827B2F" w:rsidRPr="00E60300" w:rsidRDefault="00827B2F">
      <w:pPr>
        <w:widowControl w:val="0"/>
        <w:numPr>
          <w:ilvl w:val="0"/>
          <w:numId w:val="65"/>
        </w:numPr>
        <w:tabs>
          <w:tab w:val="left"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Dostawca nie może przenieść wierzytelności na osobę trzecią bez zgody Zamawiającego wyrażonej</w:t>
      </w:r>
      <w:r>
        <w:rPr>
          <w:rFonts w:ascii="Georgia" w:hAnsi="Georgia"/>
          <w:color w:val="000000"/>
          <w:sz w:val="20"/>
          <w:szCs w:val="20"/>
        </w:rPr>
        <w:t xml:space="preserve"> </w:t>
      </w:r>
      <w:r w:rsidRPr="00E60300">
        <w:rPr>
          <w:rFonts w:ascii="Georgia" w:hAnsi="Georgia"/>
          <w:color w:val="000000"/>
          <w:sz w:val="20"/>
          <w:szCs w:val="20"/>
        </w:rPr>
        <w:t>w formie pisemnej pod rygorem nieważności.</w:t>
      </w:r>
    </w:p>
    <w:p w14:paraId="2E6EF9DA" w14:textId="77777777" w:rsidR="00827B2F" w:rsidRPr="00E60300" w:rsidRDefault="00827B2F">
      <w:pPr>
        <w:widowControl w:val="0"/>
        <w:numPr>
          <w:ilvl w:val="0"/>
          <w:numId w:val="65"/>
        </w:numPr>
        <w:tabs>
          <w:tab w:val="left"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Wyklucza się stosowanie przez strony umowy konstrukcji prawnej, o której mowa w art. 518 kodeksu cywilnego (w szczególności Dostawca nie może zawrzeć umowy poręczenia z podmiotem trzecim) oraz wszelkich innych konstrukcji prawnych skutkujących zmianą podmiotową po stronie wierzyciela.</w:t>
      </w:r>
    </w:p>
    <w:p w14:paraId="7273F8AF" w14:textId="77777777" w:rsidR="00827B2F" w:rsidRPr="00E60300" w:rsidRDefault="00827B2F">
      <w:pPr>
        <w:widowControl w:val="0"/>
        <w:numPr>
          <w:ilvl w:val="0"/>
          <w:numId w:val="65"/>
        </w:numPr>
        <w:tabs>
          <w:tab w:val="left"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Wyklucza się udzielenie przez Dostawcę upoważnienia, które skutkowałoby uprawnieniem podmiotu trzeciego do administrowania wierzytelnością, w tym dochodzenia wierzytelności wynikających z niniejszej umowy.</w:t>
      </w:r>
    </w:p>
    <w:p w14:paraId="66183F44" w14:textId="57271F08" w:rsidR="00827B2F" w:rsidRPr="00E60300" w:rsidRDefault="00827B2F" w:rsidP="00827B2F">
      <w:pPr>
        <w:widowControl w:val="0"/>
        <w:tabs>
          <w:tab w:val="left" w:pos="0"/>
          <w:tab w:val="left" w:pos="720"/>
        </w:tabs>
        <w:spacing w:line="360" w:lineRule="auto"/>
        <w:jc w:val="center"/>
        <w:rPr>
          <w:rFonts w:ascii="Georgia" w:hAnsi="Georgia"/>
          <w:b/>
          <w:bCs/>
          <w:color w:val="000000"/>
          <w:kern w:val="2"/>
          <w:sz w:val="20"/>
          <w:szCs w:val="20"/>
        </w:rPr>
      </w:pPr>
      <w:r w:rsidRPr="00E60300">
        <w:rPr>
          <w:rFonts w:ascii="Georgia" w:hAnsi="Georgia"/>
          <w:b/>
          <w:bCs/>
          <w:color w:val="000000"/>
          <w:sz w:val="20"/>
          <w:szCs w:val="20"/>
        </w:rPr>
        <w:t xml:space="preserve">§ </w:t>
      </w:r>
      <w:r>
        <w:rPr>
          <w:rFonts w:ascii="Georgia" w:hAnsi="Georgia"/>
          <w:b/>
          <w:bCs/>
          <w:color w:val="000000"/>
          <w:sz w:val="20"/>
          <w:szCs w:val="20"/>
        </w:rPr>
        <w:t>1</w:t>
      </w:r>
      <w:r w:rsidR="006A4AC8">
        <w:rPr>
          <w:rFonts w:ascii="Georgia" w:hAnsi="Georgia"/>
          <w:b/>
          <w:bCs/>
          <w:color w:val="000000"/>
          <w:sz w:val="20"/>
          <w:szCs w:val="20"/>
        </w:rPr>
        <w:t>1</w:t>
      </w:r>
    </w:p>
    <w:p w14:paraId="4B4010E8" w14:textId="77777777" w:rsidR="00827B2F" w:rsidRPr="00E60300" w:rsidRDefault="00827B2F">
      <w:pPr>
        <w:widowControl w:val="0"/>
        <w:numPr>
          <w:ilvl w:val="0"/>
          <w:numId w:val="66"/>
        </w:numPr>
        <w:tabs>
          <w:tab w:val="clear" w:pos="360"/>
          <w:tab w:val="num"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Wszelkie zmiany niniejszej umowy wymagają dla swej ważności formy pisemnej.</w:t>
      </w:r>
    </w:p>
    <w:p w14:paraId="73D58220" w14:textId="77777777" w:rsidR="00827B2F" w:rsidRPr="00E60300" w:rsidRDefault="00827B2F">
      <w:pPr>
        <w:widowControl w:val="0"/>
        <w:numPr>
          <w:ilvl w:val="0"/>
          <w:numId w:val="66"/>
        </w:numPr>
        <w:tabs>
          <w:tab w:val="clear" w:pos="360"/>
          <w:tab w:val="num"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 sprawach nieuregulowanych w umowie mają zastosowanie przepisy Kodeksu Cywilnego, Ustawy Prawo Zamówień Publicznych.</w:t>
      </w:r>
    </w:p>
    <w:p w14:paraId="60EDEA67" w14:textId="77777777" w:rsidR="00827B2F" w:rsidRDefault="00827B2F">
      <w:pPr>
        <w:widowControl w:val="0"/>
        <w:numPr>
          <w:ilvl w:val="0"/>
          <w:numId w:val="66"/>
        </w:numPr>
        <w:tabs>
          <w:tab w:val="clear" w:pos="360"/>
          <w:tab w:val="num"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Ewentualne spory powstałe na tle realizacji tej umowy, strony poddają rozstrzygnięciu właściwego dla siedziby Zamawiającego sądu powszechnego. </w:t>
      </w:r>
    </w:p>
    <w:p w14:paraId="22465719" w14:textId="77777777" w:rsidR="00827B2F" w:rsidRPr="001E13C9" w:rsidRDefault="00827B2F">
      <w:pPr>
        <w:widowControl w:val="0"/>
        <w:numPr>
          <w:ilvl w:val="0"/>
          <w:numId w:val="66"/>
        </w:numPr>
        <w:tabs>
          <w:tab w:val="clear" w:pos="360"/>
          <w:tab w:val="num" w:pos="0"/>
          <w:tab w:val="left" w:pos="284"/>
        </w:tabs>
        <w:spacing w:line="360" w:lineRule="auto"/>
        <w:ind w:left="0" w:firstLine="0"/>
        <w:jc w:val="both"/>
        <w:rPr>
          <w:rFonts w:ascii="Georgia" w:hAnsi="Georgia"/>
          <w:color w:val="000000"/>
          <w:kern w:val="2"/>
          <w:sz w:val="20"/>
          <w:szCs w:val="20"/>
        </w:rPr>
      </w:pPr>
      <w:r w:rsidRPr="001E13C9">
        <w:rPr>
          <w:rFonts w:ascii="Georgia" w:eastAsia="Georgia" w:hAnsi="Georgia"/>
          <w:sz w:val="20"/>
          <w:szCs w:val="20"/>
        </w:rPr>
        <w:t>Umowę niniejszą sporządzono w dwóch jednobrzmiących egzemplarzach: jeden egzemplarze dla Zamawiającego, jeden egzemplarz dla Dostawcy.</w:t>
      </w:r>
    </w:p>
    <w:p w14:paraId="7F882036" w14:textId="5E2F98E9" w:rsidR="00827B2F" w:rsidRDefault="00827B2F" w:rsidP="00827B2F">
      <w:pPr>
        <w:spacing w:line="360" w:lineRule="auto"/>
        <w:ind w:right="20"/>
        <w:jc w:val="both"/>
        <w:rPr>
          <w:rFonts w:ascii="Georgia" w:eastAsia="Georgia" w:hAnsi="Georgia"/>
          <w:sz w:val="20"/>
          <w:szCs w:val="20"/>
        </w:rPr>
      </w:pPr>
    </w:p>
    <w:p w14:paraId="630A1E20" w14:textId="77777777" w:rsidR="00622953" w:rsidRPr="007F5AD4" w:rsidRDefault="00622953" w:rsidP="00827B2F">
      <w:pPr>
        <w:spacing w:line="360" w:lineRule="auto"/>
        <w:ind w:right="20"/>
        <w:jc w:val="both"/>
        <w:rPr>
          <w:rFonts w:ascii="Georgia" w:eastAsia="Georgia" w:hAnsi="Georgia"/>
          <w:sz w:val="20"/>
          <w:szCs w:val="20"/>
        </w:rPr>
      </w:pPr>
    </w:p>
    <w:p w14:paraId="2448B86C" w14:textId="77777777" w:rsidR="00827B2F" w:rsidRDefault="00827B2F" w:rsidP="00827B2F">
      <w:pPr>
        <w:pStyle w:val="Tretekstu"/>
        <w:spacing w:after="0" w:line="360" w:lineRule="auto"/>
        <w:jc w:val="center"/>
        <w:rPr>
          <w:rFonts w:ascii="Georgia" w:hAnsi="Georgia"/>
          <w:b/>
          <w:iCs/>
          <w:color w:val="00000A"/>
          <w:sz w:val="20"/>
          <w:szCs w:val="20"/>
        </w:rPr>
      </w:pPr>
      <w:r>
        <w:rPr>
          <w:rFonts w:ascii="Georgia" w:hAnsi="Georgia"/>
          <w:b/>
          <w:bCs/>
          <w:iCs/>
          <w:color w:val="00000A"/>
          <w:sz w:val="20"/>
          <w:szCs w:val="20"/>
        </w:rPr>
        <w:t>DOSTAWCA</w:t>
      </w:r>
      <w:r w:rsidRPr="00B92381">
        <w:rPr>
          <w:rFonts w:ascii="Georgia" w:hAnsi="Georgia"/>
          <w:b/>
          <w:bCs/>
          <w:iCs/>
          <w:color w:val="00000A"/>
          <w:sz w:val="20"/>
          <w:szCs w:val="20"/>
        </w:rPr>
        <w:t xml:space="preserve">: </w:t>
      </w:r>
      <w:r w:rsidRPr="00B92381">
        <w:rPr>
          <w:rFonts w:ascii="Georgia" w:hAnsi="Georgia"/>
          <w:b/>
          <w:bCs/>
          <w:iCs/>
          <w:color w:val="00000A"/>
          <w:sz w:val="20"/>
          <w:szCs w:val="20"/>
        </w:rPr>
        <w:tab/>
      </w:r>
      <w:r w:rsidRPr="00B92381">
        <w:rPr>
          <w:rFonts w:ascii="Georgia" w:hAnsi="Georgia"/>
          <w:b/>
          <w:bCs/>
          <w:iCs/>
          <w:color w:val="00000A"/>
          <w:sz w:val="20"/>
          <w:szCs w:val="20"/>
        </w:rPr>
        <w:tab/>
      </w:r>
      <w:r w:rsidRPr="00B92381">
        <w:rPr>
          <w:rFonts w:ascii="Georgia" w:hAnsi="Georgia"/>
          <w:b/>
          <w:bCs/>
          <w:iCs/>
          <w:color w:val="00000A"/>
          <w:sz w:val="20"/>
          <w:szCs w:val="20"/>
        </w:rPr>
        <w:tab/>
      </w:r>
      <w:r w:rsidRPr="00B92381">
        <w:rPr>
          <w:rFonts w:ascii="Georgia" w:hAnsi="Georgia"/>
          <w:b/>
          <w:iCs/>
          <w:color w:val="00000A"/>
          <w:sz w:val="20"/>
          <w:szCs w:val="20"/>
        </w:rPr>
        <w:tab/>
      </w:r>
      <w:r w:rsidRPr="00B92381">
        <w:rPr>
          <w:rFonts w:ascii="Georgia" w:hAnsi="Georgia"/>
          <w:b/>
          <w:iCs/>
          <w:color w:val="00000A"/>
          <w:sz w:val="20"/>
          <w:szCs w:val="20"/>
        </w:rPr>
        <w:tab/>
      </w:r>
      <w:r w:rsidRPr="00B92381">
        <w:rPr>
          <w:rFonts w:ascii="Georgia" w:hAnsi="Georgia"/>
          <w:b/>
          <w:iCs/>
          <w:color w:val="00000A"/>
          <w:sz w:val="20"/>
          <w:szCs w:val="20"/>
        </w:rPr>
        <w:tab/>
      </w:r>
      <w:r w:rsidRPr="00B92381">
        <w:rPr>
          <w:rFonts w:ascii="Georgia" w:hAnsi="Georgia"/>
          <w:b/>
          <w:iCs/>
          <w:color w:val="00000A"/>
          <w:sz w:val="20"/>
          <w:szCs w:val="20"/>
        </w:rPr>
        <w:tab/>
        <w:t>ZAMAWIAJĄCY:</w:t>
      </w:r>
    </w:p>
    <w:p w14:paraId="1A64A2BF" w14:textId="163298A7" w:rsidR="002E47CF" w:rsidRDefault="002E47CF" w:rsidP="00272C94">
      <w:pPr>
        <w:jc w:val="both"/>
        <w:rPr>
          <w:rFonts w:ascii="Georgia" w:hAnsi="Georgia" w:cs="Georgia"/>
          <w:i/>
          <w:iCs/>
          <w:sz w:val="18"/>
          <w:szCs w:val="18"/>
        </w:rPr>
      </w:pPr>
    </w:p>
    <w:p w14:paraId="2E170F24" w14:textId="77777777" w:rsidR="00622953" w:rsidRDefault="00622953" w:rsidP="00272C94">
      <w:pPr>
        <w:jc w:val="both"/>
        <w:rPr>
          <w:rFonts w:ascii="Georgia" w:hAnsi="Georgia" w:cs="Georgia"/>
          <w:i/>
          <w:iCs/>
          <w:sz w:val="18"/>
          <w:szCs w:val="18"/>
        </w:rPr>
      </w:pPr>
    </w:p>
    <w:p w14:paraId="7EA0A474" w14:textId="77777777" w:rsidR="002E47CF" w:rsidRDefault="002E47CF" w:rsidP="00272C94">
      <w:pPr>
        <w:jc w:val="both"/>
        <w:rPr>
          <w:rFonts w:ascii="Georgia" w:hAnsi="Georgia" w:cs="Georgia"/>
          <w:i/>
          <w:iCs/>
          <w:sz w:val="18"/>
          <w:szCs w:val="18"/>
        </w:rPr>
      </w:pPr>
    </w:p>
    <w:p w14:paraId="11D52037" w14:textId="21C43136" w:rsidR="00272C94" w:rsidRPr="002840A7" w:rsidRDefault="00272C94" w:rsidP="00272C94">
      <w:pPr>
        <w:jc w:val="both"/>
        <w:rPr>
          <w:rFonts w:ascii="Georgia" w:hAnsi="Georgia" w:cs="Georgia"/>
          <w:i/>
          <w:iCs/>
          <w:sz w:val="18"/>
          <w:szCs w:val="18"/>
        </w:rPr>
      </w:pPr>
      <w:r w:rsidRPr="002840A7">
        <w:rPr>
          <w:rFonts w:ascii="Georgia" w:hAnsi="Georgia" w:cs="Georgia"/>
          <w:i/>
          <w:iCs/>
          <w:sz w:val="18"/>
          <w:szCs w:val="18"/>
        </w:rPr>
        <w:t>Załączniki:</w:t>
      </w:r>
    </w:p>
    <w:p w14:paraId="38419E1F" w14:textId="77777777" w:rsidR="00272C94" w:rsidRPr="002840A7" w:rsidRDefault="00272C94" w:rsidP="00272C94">
      <w:pPr>
        <w:jc w:val="both"/>
        <w:rPr>
          <w:rFonts w:ascii="Georgia" w:hAnsi="Georgia"/>
          <w:i/>
          <w:iCs/>
          <w:sz w:val="18"/>
          <w:szCs w:val="18"/>
        </w:rPr>
      </w:pPr>
      <w:r w:rsidRPr="002840A7">
        <w:rPr>
          <w:rFonts w:ascii="Georgia" w:hAnsi="Georgia"/>
          <w:i/>
          <w:iCs/>
          <w:sz w:val="18"/>
          <w:szCs w:val="18"/>
        </w:rPr>
        <w:t>Załącznik nr 1 -  Formularz ofertowy z dnia: ...................</w:t>
      </w:r>
    </w:p>
    <w:p w14:paraId="485BD152" w14:textId="4E5B5B1A" w:rsidR="00272C94" w:rsidRDefault="00272C94" w:rsidP="00272C94">
      <w:pPr>
        <w:jc w:val="both"/>
        <w:rPr>
          <w:rFonts w:ascii="Georgia" w:hAnsi="Georgia"/>
          <w:i/>
          <w:iCs/>
          <w:sz w:val="18"/>
          <w:szCs w:val="18"/>
        </w:rPr>
      </w:pPr>
      <w:r>
        <w:rPr>
          <w:rFonts w:ascii="Georgia" w:hAnsi="Georgia"/>
          <w:i/>
          <w:iCs/>
          <w:sz w:val="18"/>
          <w:szCs w:val="18"/>
        </w:rPr>
        <w:t>Załącznik nr 2</w:t>
      </w:r>
      <w:r w:rsidRPr="002840A7">
        <w:rPr>
          <w:rFonts w:ascii="Georgia" w:hAnsi="Georgia"/>
          <w:i/>
          <w:iCs/>
          <w:sz w:val="18"/>
          <w:szCs w:val="18"/>
        </w:rPr>
        <w:t xml:space="preserve"> – Oświadczenie o przekazaniu informacji odnośnie zasad przetwarzania pracowników i współpracowników </w:t>
      </w:r>
      <w:r>
        <w:rPr>
          <w:rFonts w:ascii="Georgia" w:hAnsi="Georgia"/>
          <w:i/>
          <w:iCs/>
          <w:sz w:val="18"/>
          <w:szCs w:val="18"/>
        </w:rPr>
        <w:t>Dostawcy</w:t>
      </w:r>
    </w:p>
    <w:p w14:paraId="057A0A43" w14:textId="77777777" w:rsidR="00272C94" w:rsidRPr="00CA089C" w:rsidRDefault="00272C94" w:rsidP="00272C94">
      <w:pPr>
        <w:jc w:val="both"/>
        <w:rPr>
          <w:rFonts w:ascii="Georgia" w:hAnsi="Georgia" w:cs="Georgia"/>
          <w:i/>
          <w:iCs/>
          <w:sz w:val="18"/>
          <w:szCs w:val="18"/>
        </w:rPr>
      </w:pPr>
      <w:r>
        <w:rPr>
          <w:rFonts w:ascii="Georgia" w:hAnsi="Georgia" w:cs="Georgia"/>
          <w:i/>
          <w:iCs/>
          <w:sz w:val="18"/>
          <w:szCs w:val="18"/>
        </w:rPr>
        <w:t>Załącznik nr 3</w:t>
      </w:r>
      <w:r w:rsidRPr="008A31AF">
        <w:rPr>
          <w:rFonts w:ascii="Georgia" w:hAnsi="Georgia" w:cs="Georgia"/>
          <w:i/>
          <w:iCs/>
          <w:sz w:val="18"/>
          <w:szCs w:val="18"/>
        </w:rPr>
        <w:t xml:space="preserve"> – Klauzula informacyjna </w:t>
      </w:r>
      <w:r>
        <w:rPr>
          <w:rFonts w:ascii="Georgia" w:hAnsi="Georgia" w:cs="Georgia"/>
          <w:b/>
          <w:i/>
          <w:iCs/>
          <w:sz w:val="20"/>
          <w:szCs w:val="20"/>
        </w:rPr>
        <w:br w:type="page"/>
      </w:r>
    </w:p>
    <w:p w14:paraId="35E86D27" w14:textId="77777777" w:rsidR="00272C94" w:rsidRPr="002840A7" w:rsidRDefault="00272C94" w:rsidP="00272C94">
      <w:pPr>
        <w:spacing w:line="360" w:lineRule="auto"/>
        <w:jc w:val="right"/>
        <w:rPr>
          <w:rFonts w:ascii="Georgia" w:hAnsi="Georgia"/>
        </w:rPr>
      </w:pPr>
      <w:r w:rsidRPr="002840A7">
        <w:rPr>
          <w:rFonts w:ascii="Georgia" w:hAnsi="Georgia" w:cs="Georgia"/>
          <w:b/>
          <w:i/>
          <w:iCs/>
          <w:sz w:val="20"/>
          <w:szCs w:val="20"/>
        </w:rPr>
        <w:t xml:space="preserve">Załącznik nr </w:t>
      </w:r>
      <w:r>
        <w:rPr>
          <w:rFonts w:ascii="Georgia" w:hAnsi="Georgia" w:cs="Georgia"/>
          <w:b/>
          <w:i/>
          <w:iCs/>
          <w:sz w:val="20"/>
          <w:szCs w:val="20"/>
        </w:rPr>
        <w:t>2</w:t>
      </w:r>
      <w:r w:rsidRPr="002840A7">
        <w:rPr>
          <w:rFonts w:ascii="Georgia" w:hAnsi="Georgia" w:cs="Georgia"/>
          <w:b/>
          <w:i/>
          <w:iCs/>
          <w:sz w:val="20"/>
          <w:szCs w:val="20"/>
        </w:rPr>
        <w:t xml:space="preserve"> do Umowy nr </w:t>
      </w:r>
      <w:r>
        <w:rPr>
          <w:rFonts w:ascii="Georgia" w:hAnsi="Georgia" w:cs="Georgia"/>
          <w:b/>
          <w:bCs/>
          <w:i/>
          <w:sz w:val="20"/>
          <w:szCs w:val="20"/>
        </w:rPr>
        <w:t>…………..</w:t>
      </w:r>
    </w:p>
    <w:p w14:paraId="30B04F94" w14:textId="77777777" w:rsidR="00272C94" w:rsidRPr="002840A7" w:rsidRDefault="00272C94" w:rsidP="00272C94">
      <w:pPr>
        <w:spacing w:line="360" w:lineRule="auto"/>
        <w:rPr>
          <w:rFonts w:ascii="Georgia" w:hAnsi="Georgia" w:cs="Georgia"/>
          <w:b/>
          <w:bCs/>
          <w:i/>
          <w:iCs/>
          <w:sz w:val="20"/>
          <w:szCs w:val="20"/>
        </w:rPr>
      </w:pPr>
    </w:p>
    <w:p w14:paraId="76E9B582" w14:textId="77777777" w:rsidR="00272C94" w:rsidRPr="002840A7" w:rsidRDefault="00272C94" w:rsidP="00272C94">
      <w:pPr>
        <w:tabs>
          <w:tab w:val="left" w:pos="426"/>
        </w:tabs>
        <w:spacing w:line="360" w:lineRule="auto"/>
        <w:ind w:left="426"/>
        <w:jc w:val="center"/>
        <w:rPr>
          <w:rFonts w:ascii="Georgia" w:hAnsi="Georgia"/>
        </w:rPr>
      </w:pPr>
      <w:r w:rsidRPr="002840A7">
        <w:rPr>
          <w:rFonts w:ascii="Georgia" w:hAnsi="Georgia"/>
          <w:b/>
          <w:bCs/>
          <w:i/>
          <w:iCs/>
          <w:sz w:val="20"/>
          <w:szCs w:val="20"/>
        </w:rPr>
        <w:t xml:space="preserve">Oświadczenie o przekazaniu informacji odnośnie zasad przetwarzania pracowników i współpracowników </w:t>
      </w:r>
      <w:r>
        <w:rPr>
          <w:rFonts w:ascii="Georgia" w:hAnsi="Georgia"/>
          <w:b/>
          <w:bCs/>
          <w:i/>
          <w:iCs/>
          <w:sz w:val="20"/>
          <w:szCs w:val="20"/>
        </w:rPr>
        <w:t>Dostawcy</w:t>
      </w:r>
    </w:p>
    <w:p w14:paraId="7EE526C5" w14:textId="77777777" w:rsidR="00272C94" w:rsidRPr="002840A7" w:rsidRDefault="00272C94" w:rsidP="00272C94">
      <w:pPr>
        <w:tabs>
          <w:tab w:val="left" w:pos="426"/>
        </w:tabs>
        <w:spacing w:line="360" w:lineRule="auto"/>
        <w:jc w:val="both"/>
        <w:rPr>
          <w:rFonts w:ascii="Georgia" w:hAnsi="Georgia"/>
          <w:sz w:val="20"/>
          <w:szCs w:val="20"/>
        </w:rPr>
      </w:pPr>
    </w:p>
    <w:p w14:paraId="380D5F29" w14:textId="77777777" w:rsidR="00272C94" w:rsidRPr="002840A7" w:rsidRDefault="00272C94" w:rsidP="00272C94">
      <w:pPr>
        <w:tabs>
          <w:tab w:val="left" w:pos="426"/>
        </w:tabs>
        <w:spacing w:line="360" w:lineRule="auto"/>
        <w:jc w:val="both"/>
        <w:rPr>
          <w:rFonts w:ascii="Georgia" w:hAnsi="Georgia"/>
        </w:rPr>
      </w:pPr>
      <w:r w:rsidRPr="002840A7">
        <w:rPr>
          <w:rFonts w:ascii="Georgia" w:hAnsi="Georgia"/>
          <w:sz w:val="20"/>
          <w:szCs w:val="20"/>
        </w:rPr>
        <w:t>Zobowiązuję się na podstawie art. 14 RODO poinformowania osób, których dane będą udostępniane w związku z zawieraniem i realizacją umowy.</w:t>
      </w:r>
    </w:p>
    <w:p w14:paraId="74086AA7" w14:textId="77777777" w:rsidR="00272C94" w:rsidRPr="002840A7" w:rsidRDefault="00272C94" w:rsidP="00272C94">
      <w:pPr>
        <w:tabs>
          <w:tab w:val="left" w:pos="426"/>
        </w:tabs>
        <w:spacing w:line="360" w:lineRule="auto"/>
        <w:jc w:val="both"/>
        <w:rPr>
          <w:rFonts w:ascii="Georgia" w:hAnsi="Georgia"/>
          <w:sz w:val="20"/>
          <w:szCs w:val="20"/>
        </w:rPr>
      </w:pPr>
      <w:r w:rsidRPr="002840A7">
        <w:rPr>
          <w:rFonts w:ascii="Georgia" w:hAnsi="Georgia"/>
          <w:sz w:val="20"/>
          <w:szCs w:val="20"/>
        </w:rPr>
        <w:t xml:space="preserve">1)  Administratorem danych jest Zamawiający tj. ZZOZ w Wadowicach ul. Karmelicka 5 Wadowice kontakt: </w:t>
      </w:r>
      <w:hyperlink r:id="rId49" w:history="1">
        <w:r w:rsidRPr="002840A7">
          <w:rPr>
            <w:rStyle w:val="Hipercze"/>
            <w:rFonts w:ascii="Georgia" w:eastAsiaTheme="majorEastAsia" w:hAnsi="Georgia"/>
            <w:sz w:val="20"/>
            <w:szCs w:val="20"/>
          </w:rPr>
          <w:t>sekretariat@zzozwadowice.pl</w:t>
        </w:r>
      </w:hyperlink>
    </w:p>
    <w:p w14:paraId="01F082CE" w14:textId="77777777" w:rsidR="00272C94" w:rsidRPr="002840A7" w:rsidRDefault="00272C94" w:rsidP="00272C94">
      <w:pPr>
        <w:tabs>
          <w:tab w:val="left" w:pos="426"/>
        </w:tabs>
        <w:spacing w:line="360" w:lineRule="auto"/>
        <w:jc w:val="both"/>
        <w:rPr>
          <w:rFonts w:ascii="Georgia" w:hAnsi="Georgia"/>
        </w:rPr>
      </w:pPr>
      <w:r w:rsidRPr="002840A7">
        <w:rPr>
          <w:rFonts w:ascii="Georgia" w:hAnsi="Georgia"/>
          <w:sz w:val="20"/>
          <w:szCs w:val="20"/>
        </w:rPr>
        <w:t>2)    Kontakt do inspektora ochrony danych: </w:t>
      </w:r>
      <w:hyperlink r:id="rId50" w:history="1">
        <w:r w:rsidRPr="002840A7">
          <w:rPr>
            <w:rStyle w:val="Hipercze"/>
            <w:rFonts w:ascii="Georgia" w:eastAsiaTheme="majorEastAsia" w:hAnsi="Georgia"/>
            <w:sz w:val="20"/>
            <w:szCs w:val="20"/>
          </w:rPr>
          <w:t>iod@zzozwadowice.pl</w:t>
        </w:r>
      </w:hyperlink>
      <w:r w:rsidRPr="002840A7">
        <w:rPr>
          <w:rFonts w:ascii="Georgia" w:hAnsi="Georgia"/>
          <w:sz w:val="20"/>
          <w:szCs w:val="20"/>
        </w:rPr>
        <w:br/>
        <w:t>3)    Dane osobowe będą przetwarzane  wyłącznie w celu kontaktu, w celu realizacji umowy i jej rozliczenia.</w:t>
      </w:r>
      <w:r w:rsidRPr="002840A7">
        <w:rPr>
          <w:rFonts w:ascii="Georgia" w:hAnsi="Georgia"/>
          <w:sz w:val="20"/>
          <w:szCs w:val="20"/>
        </w:rPr>
        <w:br/>
        <w:t>4)    Przetwarzane będą następujące kategorie danych: dane identyfikacyjne, dane do kontaktu.</w:t>
      </w:r>
      <w:r w:rsidRPr="002840A7">
        <w:rPr>
          <w:rFonts w:ascii="Georgia" w:hAnsi="Georgia"/>
          <w:sz w:val="20"/>
          <w:szCs w:val="20"/>
        </w:rPr>
        <w:br/>
        <w:t>5)    Dane będą przetwarzane do czasu trwania umowy i wygaśnięcia roszczeń oraz upływu terminu określonego w odrębnych przepisach prawa dotyczących archiwizacji.</w:t>
      </w:r>
    </w:p>
    <w:p w14:paraId="02D6CF50" w14:textId="77777777" w:rsidR="00272C94" w:rsidRPr="002840A7" w:rsidRDefault="00272C94" w:rsidP="00272C94">
      <w:pPr>
        <w:tabs>
          <w:tab w:val="left" w:pos="426"/>
        </w:tabs>
        <w:spacing w:line="360" w:lineRule="auto"/>
        <w:jc w:val="both"/>
        <w:rPr>
          <w:rFonts w:ascii="Georgia" w:hAnsi="Georgia"/>
        </w:rPr>
      </w:pPr>
      <w:r w:rsidRPr="002840A7">
        <w:rPr>
          <w:rFonts w:ascii="Georgia" w:hAnsi="Georgia"/>
          <w:sz w:val="20"/>
          <w:szCs w:val="20"/>
        </w:rPr>
        <w:t>6)    Osobom, których dane są przetwarzane  przysługuje prawo dostępu do danych osobowych, prawo do sprostowania, prawo żądania od administratora ograniczenia przetwarzania danych osobowych, prawo do wniesienia skargi do Prezesa Urzędu Ochrony Danych Osobowych, gdy uzna Pani/Pan, że przetwarzanie danych osobowych Pani/Pana dotyczących narusza przepisy RODO.</w:t>
      </w:r>
    </w:p>
    <w:p w14:paraId="05DBE591" w14:textId="77777777" w:rsidR="00272C94" w:rsidRPr="003F7DFB" w:rsidRDefault="00272C94" w:rsidP="00272C94">
      <w:pPr>
        <w:tabs>
          <w:tab w:val="left" w:pos="426"/>
        </w:tabs>
        <w:spacing w:line="360" w:lineRule="auto"/>
        <w:jc w:val="both"/>
        <w:rPr>
          <w:rFonts w:ascii="Georgia" w:hAnsi="Georgia"/>
        </w:rPr>
      </w:pPr>
      <w:r w:rsidRPr="002840A7">
        <w:rPr>
          <w:rFonts w:ascii="Georgia" w:hAnsi="Georgia"/>
          <w:sz w:val="20"/>
          <w:szCs w:val="20"/>
        </w:rPr>
        <w:t>7)    O</w:t>
      </w:r>
      <w:r w:rsidRPr="003F7DFB">
        <w:rPr>
          <w:rFonts w:ascii="Georgia" w:hAnsi="Georgia"/>
          <w:sz w:val="20"/>
          <w:szCs w:val="20"/>
        </w:rPr>
        <w:t>dbiorcami Pani/Pana danych osobowych będą osoby lub podmioty mających dostęp na podstawie przepisów prawa oraz podmioty, z którymi zawarte są umowy powierzenia przetwarzania danych osobowych.</w:t>
      </w:r>
    </w:p>
    <w:p w14:paraId="6002AA4F" w14:textId="77777777" w:rsidR="00272C94" w:rsidRPr="003F7DFB" w:rsidRDefault="00272C94" w:rsidP="00272C94">
      <w:pPr>
        <w:spacing w:line="360" w:lineRule="auto"/>
        <w:rPr>
          <w:rFonts w:ascii="Georgia" w:hAnsi="Georgia"/>
        </w:rPr>
      </w:pPr>
    </w:p>
    <w:p w14:paraId="614C8B94" w14:textId="77777777" w:rsidR="00272C94" w:rsidRPr="003F7DFB" w:rsidRDefault="00000000" w:rsidP="00272C94">
      <w:pPr>
        <w:widowControl w:val="0"/>
        <w:contextualSpacing/>
        <w:jc w:val="both"/>
        <w:rPr>
          <w:rFonts w:ascii="Georgia" w:hAnsi="Georgia"/>
          <w:sz w:val="20"/>
          <w:szCs w:val="20"/>
        </w:rPr>
      </w:pPr>
      <w:hyperlink r:id="rId51" w:history="1">
        <w:r w:rsidR="00272C94" w:rsidRPr="003F7DFB">
          <w:rPr>
            <w:rStyle w:val="Hipercze"/>
            <w:rFonts w:ascii="Georgia" w:eastAsiaTheme="majorEastAsia" w:hAnsi="Georgia"/>
            <w:sz w:val="20"/>
            <w:szCs w:val="20"/>
          </w:rPr>
          <w:t>https://zzozwadowice.pl/rodo/</w:t>
        </w:r>
      </w:hyperlink>
      <w:r w:rsidR="00272C94" w:rsidRPr="003F7DFB">
        <w:rPr>
          <w:rFonts w:ascii="Georgia" w:hAnsi="Georgia"/>
          <w:sz w:val="20"/>
          <w:szCs w:val="20"/>
        </w:rPr>
        <w:t xml:space="preserve"> </w:t>
      </w:r>
    </w:p>
    <w:p w14:paraId="5093888D" w14:textId="77777777" w:rsidR="00272C94" w:rsidRPr="003F7DFB" w:rsidRDefault="00272C94" w:rsidP="00272C94">
      <w:pPr>
        <w:spacing w:line="360" w:lineRule="auto"/>
        <w:jc w:val="right"/>
        <w:rPr>
          <w:rFonts w:ascii="Georgia" w:hAnsi="Georgia"/>
        </w:rPr>
      </w:pPr>
    </w:p>
    <w:p w14:paraId="46EA769E" w14:textId="77777777" w:rsidR="00272C94" w:rsidRPr="003F7DFB" w:rsidRDefault="00272C94" w:rsidP="00272C94">
      <w:pPr>
        <w:spacing w:line="360" w:lineRule="auto"/>
        <w:jc w:val="right"/>
        <w:rPr>
          <w:rFonts w:ascii="Georgia" w:hAnsi="Georgia"/>
        </w:rPr>
      </w:pPr>
    </w:p>
    <w:p w14:paraId="2BD56CBB" w14:textId="77777777" w:rsidR="00272C94" w:rsidRDefault="00272C94" w:rsidP="00272C94">
      <w:pPr>
        <w:spacing w:line="360" w:lineRule="auto"/>
        <w:jc w:val="right"/>
        <w:rPr>
          <w:rFonts w:ascii="Georgia" w:hAnsi="Georgia"/>
        </w:rPr>
      </w:pPr>
    </w:p>
    <w:p w14:paraId="35B919E6" w14:textId="77777777" w:rsidR="00272C94" w:rsidRDefault="00272C94" w:rsidP="00272C94">
      <w:pPr>
        <w:spacing w:line="360" w:lineRule="auto"/>
        <w:jc w:val="right"/>
        <w:rPr>
          <w:rFonts w:ascii="Georgia" w:hAnsi="Georgia"/>
        </w:rPr>
      </w:pPr>
    </w:p>
    <w:p w14:paraId="19236FD6" w14:textId="77777777" w:rsidR="00272C94" w:rsidRDefault="00272C94" w:rsidP="00272C94">
      <w:pPr>
        <w:suppressAutoHyphens w:val="0"/>
        <w:spacing w:after="160" w:line="259" w:lineRule="auto"/>
        <w:rPr>
          <w:rFonts w:ascii="Georgia" w:hAnsi="Georgia" w:cs="Georgia"/>
          <w:b/>
          <w:i/>
          <w:iCs/>
          <w:sz w:val="20"/>
          <w:szCs w:val="20"/>
        </w:rPr>
      </w:pPr>
    </w:p>
    <w:p w14:paraId="7F863211" w14:textId="77777777" w:rsidR="00272C94" w:rsidRDefault="00272C94" w:rsidP="00272C94">
      <w:pPr>
        <w:suppressAutoHyphens w:val="0"/>
        <w:spacing w:after="160" w:line="259" w:lineRule="auto"/>
        <w:rPr>
          <w:rFonts w:ascii="Georgia" w:hAnsi="Georgia" w:cs="Georgia"/>
          <w:b/>
          <w:i/>
          <w:iCs/>
          <w:sz w:val="20"/>
          <w:szCs w:val="20"/>
        </w:rPr>
      </w:pPr>
    </w:p>
    <w:p w14:paraId="5A3BA166" w14:textId="77777777" w:rsidR="00272C94" w:rsidRDefault="00272C94" w:rsidP="00272C94">
      <w:pPr>
        <w:suppressAutoHyphens w:val="0"/>
        <w:spacing w:after="160" w:line="259" w:lineRule="auto"/>
        <w:rPr>
          <w:rFonts w:ascii="Georgia" w:hAnsi="Georgia" w:cs="Georgia"/>
          <w:b/>
          <w:i/>
          <w:iCs/>
          <w:sz w:val="20"/>
          <w:szCs w:val="20"/>
        </w:rPr>
      </w:pPr>
    </w:p>
    <w:p w14:paraId="3CAB9D32" w14:textId="77777777" w:rsidR="00272C94" w:rsidRDefault="00272C94" w:rsidP="00272C94">
      <w:pPr>
        <w:suppressAutoHyphens w:val="0"/>
        <w:spacing w:after="160" w:line="259" w:lineRule="auto"/>
        <w:rPr>
          <w:rFonts w:ascii="Georgia" w:hAnsi="Georgia" w:cs="Georgia"/>
          <w:b/>
          <w:i/>
          <w:iCs/>
          <w:sz w:val="20"/>
          <w:szCs w:val="20"/>
        </w:rPr>
      </w:pPr>
    </w:p>
    <w:p w14:paraId="1EBA6A85" w14:textId="77777777" w:rsidR="00272C94" w:rsidRDefault="00272C94" w:rsidP="00272C94">
      <w:pPr>
        <w:suppressAutoHyphens w:val="0"/>
        <w:spacing w:after="160" w:line="259" w:lineRule="auto"/>
        <w:rPr>
          <w:rFonts w:ascii="Georgia" w:hAnsi="Georgia" w:cs="Georgia"/>
          <w:b/>
          <w:i/>
          <w:iCs/>
          <w:sz w:val="20"/>
          <w:szCs w:val="20"/>
        </w:rPr>
      </w:pPr>
    </w:p>
    <w:p w14:paraId="478DBA8B" w14:textId="77777777" w:rsidR="00272C94" w:rsidRDefault="00272C94" w:rsidP="00272C94">
      <w:pPr>
        <w:suppressAutoHyphens w:val="0"/>
        <w:spacing w:after="160" w:line="259" w:lineRule="auto"/>
        <w:rPr>
          <w:rFonts w:ascii="Georgia" w:hAnsi="Georgia" w:cs="Georgia"/>
          <w:b/>
          <w:i/>
          <w:iCs/>
          <w:sz w:val="20"/>
          <w:szCs w:val="20"/>
        </w:rPr>
      </w:pPr>
    </w:p>
    <w:p w14:paraId="4B391FA9" w14:textId="77777777" w:rsidR="004658FF" w:rsidRDefault="004658FF">
      <w:pPr>
        <w:suppressAutoHyphens w:val="0"/>
        <w:spacing w:after="160" w:line="259" w:lineRule="auto"/>
        <w:textAlignment w:val="auto"/>
        <w:rPr>
          <w:rFonts w:ascii="Georgia" w:hAnsi="Georgia" w:cs="Georgia"/>
          <w:b/>
          <w:i/>
          <w:iCs/>
          <w:sz w:val="20"/>
          <w:szCs w:val="20"/>
        </w:rPr>
      </w:pPr>
      <w:r>
        <w:rPr>
          <w:rFonts w:ascii="Georgia" w:hAnsi="Georgia" w:cs="Georgia"/>
          <w:b/>
          <w:i/>
          <w:iCs/>
          <w:sz w:val="20"/>
          <w:szCs w:val="20"/>
        </w:rPr>
        <w:br w:type="page"/>
      </w:r>
    </w:p>
    <w:p w14:paraId="233A2F1B" w14:textId="777B2B4D" w:rsidR="00272C94" w:rsidRPr="009C5EDD" w:rsidRDefault="00272C94" w:rsidP="00272C94">
      <w:pPr>
        <w:spacing w:line="360" w:lineRule="auto"/>
        <w:jc w:val="right"/>
        <w:rPr>
          <w:rFonts w:ascii="Georgia" w:hAnsi="Georgia"/>
          <w:sz w:val="20"/>
          <w:szCs w:val="20"/>
        </w:rPr>
      </w:pPr>
      <w:r w:rsidRPr="009C5EDD">
        <w:rPr>
          <w:rFonts w:ascii="Georgia" w:hAnsi="Georgia" w:cs="Georgia"/>
          <w:b/>
          <w:i/>
          <w:iCs/>
          <w:sz w:val="20"/>
          <w:szCs w:val="20"/>
        </w:rPr>
        <w:t xml:space="preserve">Załącznik nr 3 do Umowy nr </w:t>
      </w:r>
      <w:r w:rsidRPr="009C5EDD">
        <w:rPr>
          <w:rFonts w:ascii="Georgia" w:hAnsi="Georgia" w:cs="Georgia"/>
          <w:b/>
          <w:bCs/>
          <w:i/>
          <w:sz w:val="20"/>
          <w:szCs w:val="20"/>
        </w:rPr>
        <w:t>…………..</w:t>
      </w:r>
    </w:p>
    <w:p w14:paraId="7DC09217" w14:textId="5FB167BA" w:rsidR="004658FF" w:rsidRPr="009C5EDD" w:rsidRDefault="00272C94" w:rsidP="004658FF">
      <w:pPr>
        <w:spacing w:line="360" w:lineRule="auto"/>
        <w:jc w:val="center"/>
        <w:rPr>
          <w:rFonts w:ascii="Georgia" w:hAnsi="Georgia"/>
          <w:b/>
          <w:i/>
          <w:sz w:val="20"/>
          <w:szCs w:val="20"/>
        </w:rPr>
      </w:pPr>
      <w:r w:rsidRPr="009C5EDD">
        <w:rPr>
          <w:rFonts w:ascii="Georgia" w:hAnsi="Georgia"/>
          <w:b/>
          <w:i/>
          <w:sz w:val="20"/>
          <w:szCs w:val="20"/>
        </w:rPr>
        <w:t>Klauzula informacyjna w zakresie przetwarzania danych reprezentantów</w:t>
      </w:r>
    </w:p>
    <w:p w14:paraId="20E59EA5" w14:textId="77777777" w:rsidR="00272C94" w:rsidRPr="009C5EDD" w:rsidRDefault="00272C94">
      <w:pPr>
        <w:pStyle w:val="Akapitzlist"/>
        <w:numPr>
          <w:ilvl w:val="0"/>
          <w:numId w:val="48"/>
        </w:numPr>
        <w:tabs>
          <w:tab w:val="left" w:pos="567"/>
        </w:tabs>
        <w:suppressAutoHyphens w:val="0"/>
        <w:spacing w:line="360" w:lineRule="auto"/>
        <w:ind w:left="0" w:firstLine="0"/>
        <w:contextualSpacing/>
        <w:jc w:val="both"/>
        <w:textAlignment w:val="auto"/>
        <w:rPr>
          <w:rFonts w:ascii="Georgia" w:hAnsi="Georgia"/>
          <w:sz w:val="18"/>
          <w:szCs w:val="18"/>
        </w:rPr>
      </w:pPr>
      <w:r w:rsidRPr="009C5EDD">
        <w:rPr>
          <w:rFonts w:ascii="Georgia" w:hAnsi="Georgia"/>
          <w:sz w:val="18"/>
          <w:szCs w:val="18"/>
        </w:rPr>
        <w:t xml:space="preserve">Informujemy, że Administratorem Danych jest ZZOZ w Wadowicach </w:t>
      </w:r>
      <w:proofErr w:type="spellStart"/>
      <w:r w:rsidRPr="009C5EDD">
        <w:rPr>
          <w:rFonts w:ascii="Georgia" w:hAnsi="Georgia"/>
          <w:sz w:val="18"/>
          <w:szCs w:val="18"/>
        </w:rPr>
        <w:t>ul.Karmelicka</w:t>
      </w:r>
      <w:proofErr w:type="spellEnd"/>
      <w:r w:rsidRPr="009C5EDD">
        <w:rPr>
          <w:rFonts w:ascii="Georgia" w:hAnsi="Georgia"/>
          <w:sz w:val="18"/>
          <w:szCs w:val="18"/>
        </w:rPr>
        <w:t xml:space="preserve"> 5</w:t>
      </w:r>
    </w:p>
    <w:p w14:paraId="2403F00B" w14:textId="77777777" w:rsidR="00272C94" w:rsidRPr="009C5EDD" w:rsidRDefault="00272C94">
      <w:pPr>
        <w:pStyle w:val="Akapitzlist"/>
        <w:numPr>
          <w:ilvl w:val="0"/>
          <w:numId w:val="48"/>
        </w:numPr>
        <w:tabs>
          <w:tab w:val="left" w:pos="567"/>
        </w:tabs>
        <w:suppressAutoHyphens w:val="0"/>
        <w:spacing w:line="360" w:lineRule="auto"/>
        <w:ind w:left="0" w:firstLine="0"/>
        <w:contextualSpacing/>
        <w:jc w:val="both"/>
        <w:textAlignment w:val="auto"/>
        <w:rPr>
          <w:rFonts w:ascii="Georgia" w:hAnsi="Georgia"/>
          <w:sz w:val="18"/>
          <w:szCs w:val="18"/>
        </w:rPr>
      </w:pPr>
      <w:r w:rsidRPr="009C5EDD">
        <w:rPr>
          <w:rFonts w:ascii="Georgia" w:hAnsi="Georgia"/>
          <w:sz w:val="18"/>
          <w:szCs w:val="18"/>
        </w:rPr>
        <w:t xml:space="preserve">Kontakt do Administratora: ZZOZ w Wadowicach </w:t>
      </w:r>
      <w:proofErr w:type="spellStart"/>
      <w:r w:rsidRPr="009C5EDD">
        <w:rPr>
          <w:rFonts w:ascii="Georgia" w:hAnsi="Georgia"/>
          <w:sz w:val="18"/>
          <w:szCs w:val="18"/>
        </w:rPr>
        <w:t>ul.Karmelicka</w:t>
      </w:r>
      <w:proofErr w:type="spellEnd"/>
      <w:r w:rsidRPr="009C5EDD">
        <w:rPr>
          <w:rFonts w:ascii="Georgia" w:hAnsi="Georgia"/>
          <w:sz w:val="18"/>
          <w:szCs w:val="18"/>
        </w:rPr>
        <w:t xml:space="preserve"> 5, </w:t>
      </w:r>
    </w:p>
    <w:p w14:paraId="461C9024" w14:textId="77777777" w:rsidR="00272C94" w:rsidRPr="009C5EDD" w:rsidRDefault="00000000" w:rsidP="00272C94">
      <w:pPr>
        <w:pStyle w:val="Akapitzlist"/>
        <w:tabs>
          <w:tab w:val="left" w:pos="567"/>
        </w:tabs>
        <w:spacing w:line="360" w:lineRule="auto"/>
        <w:ind w:left="0"/>
        <w:jc w:val="both"/>
        <w:rPr>
          <w:rFonts w:ascii="Georgia" w:hAnsi="Georgia"/>
          <w:sz w:val="18"/>
          <w:szCs w:val="18"/>
        </w:rPr>
      </w:pPr>
      <w:hyperlink r:id="rId52" w:history="1">
        <w:r w:rsidR="00272C94" w:rsidRPr="009C5EDD">
          <w:rPr>
            <w:rStyle w:val="Hipercze"/>
            <w:rFonts w:ascii="Georgia" w:eastAsiaTheme="majorEastAsia" w:hAnsi="Georgia"/>
            <w:sz w:val="18"/>
            <w:szCs w:val="18"/>
          </w:rPr>
          <w:t>sekretariat@zzozwadowice.pl</w:t>
        </w:r>
      </w:hyperlink>
    </w:p>
    <w:p w14:paraId="50D28D1E" w14:textId="77777777" w:rsidR="00272C94" w:rsidRPr="009C5EDD" w:rsidRDefault="00272C94">
      <w:pPr>
        <w:pStyle w:val="Akapitzlist"/>
        <w:numPr>
          <w:ilvl w:val="0"/>
          <w:numId w:val="48"/>
        </w:numPr>
        <w:tabs>
          <w:tab w:val="left" w:pos="567"/>
        </w:tabs>
        <w:suppressAutoHyphens w:val="0"/>
        <w:spacing w:line="360" w:lineRule="auto"/>
        <w:ind w:left="0" w:firstLine="0"/>
        <w:contextualSpacing/>
        <w:jc w:val="both"/>
        <w:textAlignment w:val="auto"/>
        <w:rPr>
          <w:rFonts w:ascii="Georgia" w:hAnsi="Georgia"/>
          <w:sz w:val="18"/>
          <w:szCs w:val="18"/>
        </w:rPr>
      </w:pPr>
      <w:r w:rsidRPr="009C5EDD">
        <w:rPr>
          <w:rFonts w:ascii="Georgia" w:hAnsi="Georgia"/>
          <w:sz w:val="18"/>
          <w:szCs w:val="18"/>
        </w:rPr>
        <w:t xml:space="preserve">Kontakt do inspektora ochrony danych: </w:t>
      </w:r>
      <w:hyperlink r:id="rId53" w:history="1">
        <w:r w:rsidRPr="009C5EDD">
          <w:rPr>
            <w:rStyle w:val="Hipercze"/>
            <w:rFonts w:ascii="Georgia" w:eastAsiaTheme="majorEastAsia" w:hAnsi="Georgia"/>
            <w:sz w:val="18"/>
            <w:szCs w:val="18"/>
          </w:rPr>
          <w:t>inspektor@zzozwadowice.pl</w:t>
        </w:r>
      </w:hyperlink>
    </w:p>
    <w:p w14:paraId="387CA226" w14:textId="77777777" w:rsidR="00272C94" w:rsidRPr="009C5EDD" w:rsidRDefault="00272C94">
      <w:pPr>
        <w:pStyle w:val="Akapitzlist"/>
        <w:numPr>
          <w:ilvl w:val="0"/>
          <w:numId w:val="48"/>
        </w:numPr>
        <w:tabs>
          <w:tab w:val="left" w:pos="567"/>
        </w:tabs>
        <w:suppressAutoHyphens w:val="0"/>
        <w:spacing w:line="360" w:lineRule="auto"/>
        <w:ind w:left="0" w:firstLine="0"/>
        <w:contextualSpacing/>
        <w:jc w:val="both"/>
        <w:textAlignment w:val="auto"/>
        <w:rPr>
          <w:rFonts w:ascii="Georgia" w:hAnsi="Georgia"/>
          <w:sz w:val="18"/>
          <w:szCs w:val="18"/>
        </w:rPr>
      </w:pPr>
      <w:r w:rsidRPr="009C5EDD">
        <w:rPr>
          <w:rFonts w:ascii="Georgia" w:hAnsi="Georgia"/>
          <w:sz w:val="18"/>
          <w:szCs w:val="18"/>
          <w:lang w:eastAsia="en-US"/>
        </w:rPr>
        <w:t>Administrator w toku prowadzonej działalności, może przetwarzać dane:</w:t>
      </w:r>
    </w:p>
    <w:p w14:paraId="20655503" w14:textId="77777777" w:rsidR="00272C94" w:rsidRPr="009C5EDD" w:rsidRDefault="00272C94">
      <w:pPr>
        <w:pStyle w:val="Akapitzlist"/>
        <w:widowControl w:val="0"/>
        <w:numPr>
          <w:ilvl w:val="1"/>
          <w:numId w:val="49"/>
        </w:numPr>
        <w:tabs>
          <w:tab w:val="clear" w:pos="720"/>
          <w:tab w:val="left" w:pos="567"/>
        </w:tabs>
        <w:suppressAutoHyphens w:val="0"/>
        <w:overflowPunct w:val="0"/>
        <w:autoSpaceDE w:val="0"/>
        <w:autoSpaceDN w:val="0"/>
        <w:adjustRightInd w:val="0"/>
        <w:spacing w:line="360" w:lineRule="auto"/>
        <w:contextualSpacing/>
        <w:jc w:val="both"/>
        <w:rPr>
          <w:rFonts w:ascii="Georgia" w:hAnsi="Georgia"/>
          <w:sz w:val="18"/>
          <w:szCs w:val="18"/>
          <w:lang w:eastAsia="en-US"/>
        </w:rPr>
      </w:pPr>
      <w:r w:rsidRPr="009C5EDD">
        <w:rPr>
          <w:rFonts w:ascii="Georgia" w:hAnsi="Georgia"/>
          <w:sz w:val="18"/>
          <w:szCs w:val="18"/>
          <w:lang w:eastAsia="en-US"/>
        </w:rPr>
        <w:t>kontrahentów, w tym dostawców oraz potencjalnych dostawców;</w:t>
      </w:r>
    </w:p>
    <w:p w14:paraId="6A7B1952" w14:textId="77777777" w:rsidR="00272C94" w:rsidRPr="009C5EDD" w:rsidRDefault="00272C94">
      <w:pPr>
        <w:pStyle w:val="Akapitzlist"/>
        <w:widowControl w:val="0"/>
        <w:numPr>
          <w:ilvl w:val="1"/>
          <w:numId w:val="49"/>
        </w:numPr>
        <w:tabs>
          <w:tab w:val="clear" w:pos="720"/>
          <w:tab w:val="left" w:pos="567"/>
        </w:tabs>
        <w:suppressAutoHyphens w:val="0"/>
        <w:overflowPunct w:val="0"/>
        <w:autoSpaceDE w:val="0"/>
        <w:autoSpaceDN w:val="0"/>
        <w:adjustRightInd w:val="0"/>
        <w:spacing w:line="360" w:lineRule="auto"/>
        <w:contextualSpacing/>
        <w:jc w:val="both"/>
        <w:rPr>
          <w:rFonts w:ascii="Georgia" w:hAnsi="Georgia"/>
          <w:sz w:val="18"/>
          <w:szCs w:val="18"/>
          <w:lang w:eastAsia="en-US"/>
        </w:rPr>
      </w:pPr>
      <w:r w:rsidRPr="009C5EDD">
        <w:rPr>
          <w:rFonts w:ascii="Georgia" w:hAnsi="Georgia"/>
          <w:sz w:val="18"/>
          <w:szCs w:val="18"/>
          <w:lang w:eastAsia="en-US"/>
        </w:rPr>
        <w:t xml:space="preserve">wspólników, pracowników, przedstawicieli ustawowych oraz reprezentantów i pełnomocników ww. kontrahentów, w tym osób kontaktowych ujawnionych. </w:t>
      </w:r>
    </w:p>
    <w:p w14:paraId="0F8758B3" w14:textId="77777777" w:rsidR="00272C94" w:rsidRPr="009C5EDD" w:rsidRDefault="00272C94">
      <w:pPr>
        <w:pStyle w:val="Akapitzlist"/>
        <w:widowControl w:val="0"/>
        <w:numPr>
          <w:ilvl w:val="0"/>
          <w:numId w:val="48"/>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Administrator może przetwarzać dane podane bezpośrednio przez kontrahentów lub osoby występujące w ich imieniu, takie jak:</w:t>
      </w:r>
    </w:p>
    <w:p w14:paraId="566292CF" w14:textId="77777777" w:rsidR="00272C94" w:rsidRPr="009C5EDD" w:rsidRDefault="00272C94">
      <w:pPr>
        <w:pStyle w:val="Akapitzlist"/>
        <w:widowControl w:val="0"/>
        <w:numPr>
          <w:ilvl w:val="1"/>
          <w:numId w:val="52"/>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imię i nazwisko, nazwa kontrahenta, adres prowadzonej działalności oraz inne adresy korespondencyjne;</w:t>
      </w:r>
    </w:p>
    <w:p w14:paraId="1EA6E97D" w14:textId="77777777" w:rsidR="00272C94" w:rsidRPr="009C5EDD" w:rsidRDefault="00272C94">
      <w:pPr>
        <w:pStyle w:val="Akapitzlist"/>
        <w:widowControl w:val="0"/>
        <w:numPr>
          <w:ilvl w:val="1"/>
          <w:numId w:val="52"/>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numery rejestracyjne we właściwych rejestrach;</w:t>
      </w:r>
    </w:p>
    <w:p w14:paraId="04583588" w14:textId="77777777" w:rsidR="00272C94" w:rsidRPr="009C5EDD" w:rsidRDefault="00272C94">
      <w:pPr>
        <w:pStyle w:val="Akapitzlist"/>
        <w:widowControl w:val="0"/>
        <w:numPr>
          <w:ilvl w:val="1"/>
          <w:numId w:val="52"/>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dane kontaktowe (numer telefonu, adres email);</w:t>
      </w:r>
    </w:p>
    <w:p w14:paraId="470A6312" w14:textId="77777777" w:rsidR="00272C94" w:rsidRPr="009C5EDD" w:rsidRDefault="00272C94">
      <w:pPr>
        <w:pStyle w:val="Akapitzlist"/>
        <w:widowControl w:val="0"/>
        <w:numPr>
          <w:ilvl w:val="1"/>
          <w:numId w:val="52"/>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dane dotyczące statusu w strukturze kontrahenta (np.: funkcja, stanowisko, zakres uprawnień).</w:t>
      </w:r>
    </w:p>
    <w:p w14:paraId="74877A02" w14:textId="77777777" w:rsidR="00272C94" w:rsidRPr="009C5EDD" w:rsidRDefault="00272C94">
      <w:pPr>
        <w:widowControl w:val="0"/>
        <w:numPr>
          <w:ilvl w:val="0"/>
          <w:numId w:val="48"/>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Ponadto Administrator może, w niezbędnym zakresie podyktowanym potrzebą weryfikacji kontrahenta, pozyskiwać dodatkowe informacje ze źródeł ogólnodostępnych, takich jak prowadzone na podstawie przepisów prawa rejestry gospodarcze i zawodowe (np. CEIDG, KRS).</w:t>
      </w:r>
    </w:p>
    <w:p w14:paraId="0C60A214" w14:textId="77777777" w:rsidR="00272C94" w:rsidRPr="009C5EDD" w:rsidRDefault="00272C94">
      <w:pPr>
        <w:widowControl w:val="0"/>
        <w:numPr>
          <w:ilvl w:val="0"/>
          <w:numId w:val="48"/>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Zgromadzone dane osobowe, o których mowa w pkt 1 będą przetwarzane na podstawie:</w:t>
      </w:r>
    </w:p>
    <w:p w14:paraId="72369CC6" w14:textId="77777777" w:rsidR="00272C94" w:rsidRPr="009C5EDD" w:rsidRDefault="00272C94">
      <w:pPr>
        <w:pStyle w:val="Akapitzlist"/>
        <w:widowControl w:val="0"/>
        <w:numPr>
          <w:ilvl w:val="1"/>
          <w:numId w:val="50"/>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zgodnie z art. 6 ust. 1 lit. b) RODO, gdy przetwarzanie tych danych jest niezbędne dla realizacji umowy oraz wypełnienia wynikających z takiej umowy zobowiązań (np. imię i nazwisko, dane kontaktowe i rejestrowe). Podanie danych koniecznych dla związania umową lub jej realizacji i rozliczenia jest obowiązkowe. W tym celu może przetwarzać dane osobowe w okresie trwania umowy;</w:t>
      </w:r>
    </w:p>
    <w:p w14:paraId="34294B05" w14:textId="77777777" w:rsidR="00272C94" w:rsidRPr="009C5EDD" w:rsidRDefault="00272C94">
      <w:pPr>
        <w:pStyle w:val="Akapitzlist"/>
        <w:widowControl w:val="0"/>
        <w:numPr>
          <w:ilvl w:val="1"/>
          <w:numId w:val="50"/>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zgodnie z art. 6 ust. 1 lit. c) RODO, gdy przetwarzanie tych danych będzie niezbędne dla realizacji obowiązków wynikających z przepisów prawa. Podanie danych jest obowiązkowe, a obowiązek wynika z przepisów prawa. W tym celu Administrator może przechowywać dane w okresie trwania takiego obowiązku (np. dane zawarte w fakturach oraz dokumentach potwierdzających podejmowane czynności oraz transakcje)</w:t>
      </w:r>
    </w:p>
    <w:p w14:paraId="2F2FD8A8" w14:textId="77777777" w:rsidR="00272C94" w:rsidRPr="009C5EDD" w:rsidRDefault="00272C94">
      <w:pPr>
        <w:pStyle w:val="Akapitzlist"/>
        <w:widowControl w:val="0"/>
        <w:numPr>
          <w:ilvl w:val="1"/>
          <w:numId w:val="50"/>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dla realizacji uzasadnionych interesów Administratora lub osób trzecich, w sytuacji, gdy interesy takie są nadrzędne wobec interesów lub podstawowych praw i wolności osób, których dane dotyczą, zgodnie z art. 6 ust. 1 lit. f) RODO. Takimi uzasadnionymi interesami są np.:</w:t>
      </w:r>
    </w:p>
    <w:p w14:paraId="599776B4" w14:textId="77777777" w:rsidR="00272C94" w:rsidRPr="009C5EDD" w:rsidRDefault="00272C94">
      <w:pPr>
        <w:pStyle w:val="Akapitzlist"/>
        <w:widowControl w:val="0"/>
        <w:numPr>
          <w:ilvl w:val="1"/>
          <w:numId w:val="47"/>
        </w:numPr>
        <w:tabs>
          <w:tab w:val="left" w:pos="993"/>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prowadzenie bieżącej komunikacji i rozliczeń;</w:t>
      </w:r>
    </w:p>
    <w:p w14:paraId="22B1B0C8" w14:textId="77777777" w:rsidR="00272C94" w:rsidRPr="009C5EDD" w:rsidRDefault="00272C94">
      <w:pPr>
        <w:pStyle w:val="Akapitzlist"/>
        <w:widowControl w:val="0"/>
        <w:numPr>
          <w:ilvl w:val="1"/>
          <w:numId w:val="47"/>
        </w:numPr>
        <w:tabs>
          <w:tab w:val="left" w:pos="993"/>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prowadzenie korespondencji w zakresie podejmowanych działań gospodarczych, w tym realizacji umów i postępowań konkursowych i przetargowych;</w:t>
      </w:r>
    </w:p>
    <w:p w14:paraId="15D7B6E2" w14:textId="77777777" w:rsidR="00272C94" w:rsidRPr="009C5EDD" w:rsidRDefault="00272C94">
      <w:pPr>
        <w:pStyle w:val="Akapitzlist"/>
        <w:widowControl w:val="0"/>
        <w:numPr>
          <w:ilvl w:val="1"/>
          <w:numId w:val="47"/>
        </w:numPr>
        <w:tabs>
          <w:tab w:val="left" w:pos="993"/>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weryfikacja tożsamości osób działających na zlecenie naszych kontrahentów;</w:t>
      </w:r>
    </w:p>
    <w:p w14:paraId="0F8FC7DB" w14:textId="77777777" w:rsidR="00272C94" w:rsidRPr="009C5EDD" w:rsidRDefault="00272C94">
      <w:pPr>
        <w:pStyle w:val="Akapitzlist"/>
        <w:widowControl w:val="0"/>
        <w:numPr>
          <w:ilvl w:val="1"/>
          <w:numId w:val="47"/>
        </w:numPr>
        <w:tabs>
          <w:tab w:val="left" w:pos="993"/>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ustalenie, dochodzenie i ochrona roszczeń wynikających z prowadzonej działalności oraz ochrona przed takimi roszczeniami – w czasie uwzględniającym okresy wygaśnięcia poszczególnych roszczeń.</w:t>
      </w:r>
    </w:p>
    <w:p w14:paraId="19F2E88A" w14:textId="77777777" w:rsidR="00272C94" w:rsidRPr="009C5EDD" w:rsidRDefault="00272C94">
      <w:pPr>
        <w:widowControl w:val="0"/>
        <w:numPr>
          <w:ilvl w:val="0"/>
          <w:numId w:val="48"/>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Administrator może ujawnić dane osobowe:</w:t>
      </w:r>
    </w:p>
    <w:p w14:paraId="16CFB0A8" w14:textId="77777777" w:rsidR="00272C94" w:rsidRPr="009C5EDD" w:rsidRDefault="00272C94">
      <w:pPr>
        <w:pStyle w:val="Akapitzlist"/>
        <w:widowControl w:val="0"/>
        <w:numPr>
          <w:ilvl w:val="1"/>
          <w:numId w:val="51"/>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 xml:space="preserve">podmiotom i osobom działającym na zlecenie na podstawie zawartych umów powierzenia przetwarzania danych osobowych w zakresie wsparcia prawnego, informatycznego i organizacyjnego, </w:t>
      </w:r>
    </w:p>
    <w:p w14:paraId="38B8CB30" w14:textId="77777777" w:rsidR="00272C94" w:rsidRPr="009C5EDD" w:rsidRDefault="00272C94">
      <w:pPr>
        <w:pStyle w:val="Akapitzlist"/>
        <w:widowControl w:val="0"/>
        <w:numPr>
          <w:ilvl w:val="1"/>
          <w:numId w:val="51"/>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 xml:space="preserve">organom państwowym, na podstawie przepisów prawa w ramach prowadzonych postępowań. </w:t>
      </w:r>
    </w:p>
    <w:p w14:paraId="2457C615" w14:textId="77777777" w:rsidR="00272C94" w:rsidRPr="009C5EDD" w:rsidRDefault="00272C94">
      <w:pPr>
        <w:widowControl w:val="0"/>
        <w:numPr>
          <w:ilvl w:val="0"/>
          <w:numId w:val="48"/>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 xml:space="preserve">Przysługuje prawo dostępu do treści swoich danych, ich sprostowania oraz prawo do ich usunięcia, ograniczenia przetwarzania, wniesienia sprzeciwu oraz prawo do przenoszenia danych – w granicach określonych zgodnie z art. 15-22 RODO. </w:t>
      </w:r>
    </w:p>
    <w:p w14:paraId="635B7A6A" w14:textId="2E17C5AF" w:rsidR="00C91EE8" w:rsidRPr="008C60D0" w:rsidRDefault="00272C94">
      <w:pPr>
        <w:widowControl w:val="0"/>
        <w:numPr>
          <w:ilvl w:val="0"/>
          <w:numId w:val="48"/>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8C60D0">
        <w:rPr>
          <w:rFonts w:ascii="Georgia" w:hAnsi="Georgia"/>
          <w:sz w:val="18"/>
          <w:szCs w:val="18"/>
          <w:lang w:eastAsia="en-US"/>
        </w:rPr>
        <w:t>Każdej osobie przysługuje prawo do wniesienia skargi do Prezesa Urzędu Ochrony Danych Osobowych (ul. Stawki 2, 00-193 Warszawa) gdy uzna, iż przetwarzanie danych osobowych jest niezgodne z prawem.</w:t>
      </w:r>
    </w:p>
    <w:sectPr w:rsidR="00C91EE8" w:rsidRPr="008C60D0" w:rsidSect="00202479">
      <w:headerReference w:type="default" r:id="rId54"/>
      <w:pgSz w:w="11906" w:h="16838" w:code="9"/>
      <w:pgMar w:top="1797" w:right="851" w:bottom="567" w:left="85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08B9D" w14:textId="77777777" w:rsidR="00386954" w:rsidRDefault="00386954" w:rsidP="00DB558E">
      <w:pPr>
        <w:spacing w:line="240" w:lineRule="auto"/>
      </w:pPr>
      <w:r>
        <w:separator/>
      </w:r>
    </w:p>
  </w:endnote>
  <w:endnote w:type="continuationSeparator" w:id="0">
    <w:p w14:paraId="59F53886" w14:textId="77777777" w:rsidR="00386954" w:rsidRDefault="00386954" w:rsidP="00DB55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OpenSymbol, 'Arial Unicode MS'">
    <w:altName w:val="Times New Roman"/>
    <w:charset w:val="00"/>
    <w:family w:val="auto"/>
    <w:pitch w:val="default"/>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mbria, 'Palatino Linotype'">
    <w:altName w:val="Times New Roman"/>
    <w:panose1 w:val="00000000000000000000"/>
    <w:charset w:val="00"/>
    <w:family w:val="roman"/>
    <w:notTrueType/>
    <w:pitch w:val="variable"/>
    <w:sig w:usb0="00000003" w:usb1="00000000" w:usb2="00000000" w:usb3="00000000" w:csb0="00000001" w:csb1="00000000"/>
  </w:font>
  <w:font w:name="Ubuntu">
    <w:charset w:val="00"/>
    <w:family w:val="swiss"/>
    <w:pitch w:val="variable"/>
    <w:sig w:usb0="E00002FF" w:usb1="5000205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Open Sans">
    <w:charset w:val="00"/>
    <w:family w:val="swiss"/>
    <w:pitch w:val="variable"/>
    <w:sig w:usb0="E00002EF" w:usb1="4000205B" w:usb2="00000028" w:usb3="00000000" w:csb0="0000019F" w:csb1="00000000"/>
  </w:font>
  <w:font w:name="Helvetica Neue">
    <w:altName w:val="Arial"/>
    <w:charset w:val="00"/>
    <w:family w:val="auto"/>
    <w:pitch w:val="default"/>
  </w:font>
  <w:font w:name="Arial Narrow">
    <w:panose1 w:val="020B0606020202030204"/>
    <w:charset w:val="EE"/>
    <w:family w:val="swiss"/>
    <w:pitch w:val="variable"/>
    <w:sig w:usb0="00000287" w:usb1="00000800" w:usb2="00000000" w:usb3="00000000" w:csb0="0000009F" w:csb1="00000000"/>
  </w:font>
  <w:font w:name="NSimSun">
    <w:panose1 w:val="02010609030101010101"/>
    <w:charset w:val="86"/>
    <w:family w:val="modern"/>
    <w:pitch w:val="fixed"/>
    <w:sig w:usb0="00000283" w:usb1="288F0000" w:usb2="00000016" w:usb3="00000000" w:csb0="00040001" w:csb1="00000000"/>
  </w:font>
  <w:font w:name="TimesNewRomanPSMT">
    <w:altName w:val="Yu Gothic"/>
    <w:panose1 w:val="00000000000000000000"/>
    <w:charset w:val="00"/>
    <w:family w:val="roman"/>
    <w:notTrueType/>
    <w:pitch w:val="default"/>
    <w:sig w:usb0="00000007" w:usb1="00000000" w:usb2="00000000" w:usb3="00000000" w:csb0="00000003" w:csb1="00000000"/>
  </w:font>
  <w:font w:name="Roboto">
    <w:charset w:val="00"/>
    <w:family w:val="auto"/>
    <w:pitch w:val="variable"/>
    <w:sig w:usb0="E00002FF" w:usb1="5000205B" w:usb2="00000020" w:usb3="00000000" w:csb0="0000019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eorgia-Bold">
    <w:altName w:val="Georgia"/>
    <w:charset w:val="00"/>
    <w:family w:val="roman"/>
    <w:pitch w:val="variable"/>
  </w:font>
  <w:font w:name="Trebuchet MS">
    <w:panose1 w:val="020B0603020202020204"/>
    <w:charset w:val="EE"/>
    <w:family w:val="swiss"/>
    <w:pitch w:val="variable"/>
    <w:sig w:usb0="00000687" w:usb1="00000000" w:usb2="00000000" w:usb3="00000000" w:csb0="0000009F" w:csb1="00000000"/>
  </w:font>
  <w:font w:name="TimesNewRoman">
    <w:altName w:val="MS Mincho"/>
    <w:charset w:val="00"/>
    <w:family w:val="auto"/>
    <w:pitch w:val="variable"/>
  </w:font>
  <w:font w:name="Georgia-BoldItalic">
    <w:altName w:val="Georgia"/>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9C017" w14:textId="77777777" w:rsidR="00DB558E" w:rsidRDefault="00DB558E">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49DADC04" w14:textId="77777777" w:rsidR="00DB558E" w:rsidRDefault="00DB558E">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41270" w14:textId="77777777" w:rsidR="00DB558E" w:rsidRDefault="00DB558E">
    <w:pPr>
      <w:pStyle w:val="Stopka"/>
      <w:framePr w:wrap="around" w:vAnchor="text" w:hAnchor="margin" w:xAlign="right" w:y="1"/>
      <w:rPr>
        <w:rStyle w:val="Numerstrony"/>
        <w:sz w:val="18"/>
        <w:szCs w:val="18"/>
      </w:rPr>
    </w:pPr>
    <w:r>
      <w:rPr>
        <w:rStyle w:val="Numerstrony"/>
        <w:sz w:val="18"/>
        <w:szCs w:val="18"/>
      </w:rPr>
      <w:fldChar w:fldCharType="begin"/>
    </w:r>
    <w:r>
      <w:rPr>
        <w:rStyle w:val="Numerstrony"/>
        <w:sz w:val="18"/>
        <w:szCs w:val="18"/>
      </w:rPr>
      <w:instrText xml:space="preserve">PAGE  </w:instrText>
    </w:r>
    <w:r>
      <w:rPr>
        <w:rStyle w:val="Numerstrony"/>
        <w:sz w:val="18"/>
        <w:szCs w:val="18"/>
      </w:rPr>
      <w:fldChar w:fldCharType="separate"/>
    </w:r>
    <w:r>
      <w:rPr>
        <w:rStyle w:val="Numerstrony"/>
        <w:noProof/>
        <w:sz w:val="18"/>
        <w:szCs w:val="18"/>
      </w:rPr>
      <w:t>12</w:t>
    </w:r>
    <w:r>
      <w:rPr>
        <w:rStyle w:val="Numerstrony"/>
        <w:sz w:val="18"/>
        <w:szCs w:val="18"/>
      </w:rPr>
      <w:fldChar w:fldCharType="end"/>
    </w:r>
  </w:p>
  <w:p w14:paraId="0584165A" w14:textId="77777777" w:rsidR="00DB558E" w:rsidRDefault="00DB558E">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BAD72" w14:textId="77777777" w:rsidR="00386954" w:rsidRDefault="00386954" w:rsidP="00DB558E">
      <w:pPr>
        <w:spacing w:line="240" w:lineRule="auto"/>
      </w:pPr>
      <w:r>
        <w:separator/>
      </w:r>
    </w:p>
  </w:footnote>
  <w:footnote w:type="continuationSeparator" w:id="0">
    <w:p w14:paraId="104CCC7F" w14:textId="77777777" w:rsidR="00386954" w:rsidRDefault="00386954" w:rsidP="00DB558E">
      <w:pPr>
        <w:spacing w:line="240" w:lineRule="auto"/>
      </w:pPr>
      <w:r>
        <w:continuationSeparator/>
      </w:r>
    </w:p>
  </w:footnote>
  <w:footnote w:id="1">
    <w:p w14:paraId="057C4F7D" w14:textId="77777777" w:rsidR="00FC3C6D" w:rsidRDefault="00FC3C6D" w:rsidP="00FC3C6D">
      <w:pPr>
        <w:pStyle w:val="Tekstprzypisudolnego"/>
        <w:jc w:val="both"/>
      </w:pPr>
      <w:r>
        <w:rPr>
          <w:rStyle w:val="Odwoanieprzypisudolnego"/>
        </w:rPr>
        <w:footnoteRef/>
      </w:r>
      <w:r>
        <w:t xml:space="preserve"> </w:t>
      </w:r>
      <w:r w:rsidRPr="0053629F">
        <w:rPr>
          <w:rFonts w:ascii="Georgia" w:hAnsi="Georgia"/>
          <w:i/>
          <w:iCs/>
          <w:sz w:val="16"/>
          <w:szCs w:val="16"/>
        </w:rPr>
        <w:t>Ustawa z dnia 13 kwietnia 2022 r. o szczególnych rozwiązaniach w zakresie przeciwdziałania wspieraniu agresji na Ukrainę oraz służących ochronie bezpieczeństwa narodowego (Dz. U. z 2022 r., poz. 835)</w:t>
      </w:r>
    </w:p>
    <w:p w14:paraId="0D0217D9" w14:textId="77777777" w:rsidR="00FC3C6D" w:rsidRDefault="00FC3C6D" w:rsidP="00FC3C6D">
      <w:pPr>
        <w:pStyle w:val="Tekstprzypisudolnego"/>
      </w:pPr>
    </w:p>
  </w:footnote>
  <w:footnote w:id="2">
    <w:p w14:paraId="1D7D68B1" w14:textId="77777777" w:rsidR="000C550F" w:rsidRPr="007613A3" w:rsidRDefault="000C550F" w:rsidP="000C550F">
      <w:pPr>
        <w:pStyle w:val="Tekstprzypisudolnego"/>
        <w:rPr>
          <w:rFonts w:ascii="Georgia" w:hAnsi="Georgia"/>
          <w:i/>
          <w:iCs/>
          <w:sz w:val="18"/>
          <w:szCs w:val="18"/>
        </w:rPr>
      </w:pPr>
      <w:r w:rsidRPr="007613A3">
        <w:rPr>
          <w:rStyle w:val="Znakiprzypiswdolnych"/>
          <w:rFonts w:ascii="Georgia" w:hAnsi="Georgia"/>
          <w:i/>
          <w:iCs/>
          <w:sz w:val="18"/>
          <w:szCs w:val="18"/>
        </w:rPr>
        <w:footnoteRef/>
      </w:r>
      <w:r w:rsidRPr="007613A3">
        <w:rPr>
          <w:rFonts w:ascii="Georgia" w:hAnsi="Georgia" w:cs="Arial"/>
          <w:i/>
          <w:iCs/>
          <w:sz w:val="18"/>
          <w:szCs w:val="18"/>
        </w:rPr>
        <w:t xml:space="preserve"> Zgodnie z art. 125 ust. 5 p.z.p. </w:t>
      </w:r>
    </w:p>
  </w:footnote>
  <w:footnote w:id="3">
    <w:p w14:paraId="1C994F37" w14:textId="77777777" w:rsidR="00DB558E" w:rsidRDefault="00DB558E" w:rsidP="00DB558E">
      <w:pPr>
        <w:pStyle w:val="Normalny3"/>
        <w:spacing w:line="240" w:lineRule="auto"/>
        <w:jc w:val="both"/>
        <w:rPr>
          <w:sz w:val="16"/>
          <w:szCs w:val="16"/>
        </w:rPr>
      </w:pPr>
      <w:r>
        <w:rPr>
          <w:vertAlign w:val="superscript"/>
        </w:rPr>
        <w:footnoteRef/>
      </w:r>
      <w:r>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4">
    <w:p w14:paraId="4080C008" w14:textId="77777777" w:rsidR="00DB558E" w:rsidRDefault="00DB558E" w:rsidP="00DB558E">
      <w:pPr>
        <w:pStyle w:val="Normalny3"/>
        <w:spacing w:line="240" w:lineRule="auto"/>
        <w:jc w:val="both"/>
        <w:rPr>
          <w:rFonts w:ascii="Cambria" w:eastAsia="Cambria" w:hAnsi="Cambria" w:cs="Cambria"/>
          <w:sz w:val="16"/>
          <w:szCs w:val="16"/>
        </w:rPr>
      </w:pPr>
      <w:r>
        <w:rPr>
          <w:vertAlign w:val="superscript"/>
        </w:rPr>
        <w:footnoteRef/>
      </w:r>
      <w:r>
        <w:rPr>
          <w:rFonts w:ascii="Cambria" w:eastAsia="Cambria" w:hAnsi="Cambria" w:cs="Cambria"/>
          <w:sz w:val="16"/>
          <w:szCs w:val="16"/>
        </w:rPr>
        <w:t xml:space="preserve"> Wstawić adres Profilu Nabywcy na </w:t>
      </w:r>
      <w:hyperlink r:id="rId1">
        <w:r>
          <w:rPr>
            <w:rFonts w:ascii="Cambria" w:eastAsia="Cambria" w:hAnsi="Cambria" w:cs="Cambria"/>
            <w:color w:val="1A73E8"/>
            <w:sz w:val="16"/>
            <w:szCs w:val="16"/>
            <w:highlight w:val="white"/>
          </w:rPr>
          <w:t>platformazakupowa.pl</w:t>
        </w:r>
      </w:hyperlink>
      <w:r>
        <w:rPr>
          <w:rFonts w:ascii="Cambria" w:eastAsia="Cambria" w:hAnsi="Cambria" w:cs="Cambria"/>
          <w:sz w:val="16"/>
          <w:szCs w:val="16"/>
        </w:rPr>
        <w:t xml:space="preserve"> lub j</w:t>
      </w:r>
      <w:r>
        <w:rPr>
          <w:rFonts w:ascii="Cambria" w:eastAsia="Cambria" w:hAnsi="Cambria" w:cs="Cambria"/>
          <w:color w:val="3C4043"/>
          <w:sz w:val="16"/>
          <w:szCs w:val="16"/>
          <w:highlight w:val="white"/>
        </w:rPr>
        <w:t xml:space="preserve">eśli jednostka nie posiada wykupionego Profilu Nabywcy można dodać link do konkretnego postępowania lub ogólnie do strony </w:t>
      </w:r>
      <w:hyperlink r:id="rId2">
        <w:r>
          <w:rPr>
            <w:rFonts w:ascii="Cambria" w:eastAsia="Cambria" w:hAnsi="Cambria" w:cs="Cambria"/>
            <w:color w:val="1A73E8"/>
            <w:sz w:val="16"/>
            <w:szCs w:val="16"/>
            <w:highlight w:val="white"/>
          </w:rPr>
          <w:t>platformazakupowa.pl</w:t>
        </w:r>
      </w:hyperlink>
    </w:p>
  </w:footnote>
  <w:footnote w:id="5">
    <w:p w14:paraId="0A78F603" w14:textId="77777777" w:rsidR="00B5720F" w:rsidRDefault="00B5720F" w:rsidP="00B5720F">
      <w:pPr>
        <w:tabs>
          <w:tab w:val="left" w:pos="600"/>
        </w:tabs>
        <w:suppressAutoHyphens w:val="0"/>
        <w:spacing w:line="240" w:lineRule="auto"/>
        <w:textAlignment w:val="auto"/>
        <w:rPr>
          <w:rFonts w:ascii="Georgia" w:eastAsia="Georgia" w:hAnsi="Georgia"/>
          <w:sz w:val="20"/>
          <w:szCs w:val="20"/>
        </w:rPr>
      </w:pPr>
      <w:r>
        <w:rPr>
          <w:rStyle w:val="Znakiprzypiswdolnych"/>
        </w:rPr>
        <w:footnoteRef/>
      </w:r>
      <w:r>
        <w:t xml:space="preserve"> </w:t>
      </w:r>
      <w:r>
        <w:rPr>
          <w:sz w:val="16"/>
          <w:szCs w:val="16"/>
        </w:rPr>
        <w:t>Definicja miko, małego i średniego przedsiębiorcy znajduje się w art. 7 ust 1 pkt 1, 2, 3 ustawy z dnia 06 marca 2018r. Prawo przedsiębiorców (t.j. Dz.U. z 2021r. poz 162)</w:t>
      </w:r>
    </w:p>
  </w:footnote>
  <w:footnote w:id="6">
    <w:p w14:paraId="5D82871D" w14:textId="77777777" w:rsidR="00B5720F" w:rsidRDefault="00B5720F" w:rsidP="00B5720F">
      <w:pPr>
        <w:pStyle w:val="Tekstprzypisudolnego"/>
        <w:jc w:val="both"/>
        <w:rPr>
          <w:sz w:val="16"/>
        </w:rPr>
      </w:pPr>
      <w:r>
        <w:rPr>
          <w:sz w:val="16"/>
        </w:rPr>
        <w:footnoteRef/>
      </w:r>
      <w:r>
        <w:rPr>
          <w:sz w:val="16"/>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Pr>
          <w:sz w:val="12"/>
          <w:szCs w:val="16"/>
        </w:rPr>
        <w:t xml:space="preserve"> </w:t>
      </w:r>
      <w:r>
        <w:rPr>
          <w:sz w:val="16"/>
        </w:rPr>
        <w:t xml:space="preserve"> </w:t>
      </w:r>
    </w:p>
  </w:footnote>
  <w:footnote w:id="7">
    <w:p w14:paraId="73863BF3" w14:textId="77777777" w:rsidR="00B5720F" w:rsidRDefault="00B5720F" w:rsidP="00B5720F">
      <w:pPr>
        <w:pStyle w:val="Tekstprzypisudolnego"/>
        <w:jc w:val="both"/>
        <w:rPr>
          <w:sz w:val="16"/>
        </w:rPr>
      </w:pPr>
      <w:r>
        <w:rPr>
          <w:rStyle w:val="Odwoanieprzypisudolnego"/>
          <w:sz w:val="16"/>
        </w:rPr>
        <w:footnoteRef/>
      </w:r>
      <w:r>
        <w:rPr>
          <w:sz w:val="16"/>
        </w:rPr>
        <w:t xml:space="preserve"> Dotyczy wykonawcy, z którym zostanie zawarta umowa</w:t>
      </w:r>
    </w:p>
  </w:footnote>
  <w:footnote w:id="8">
    <w:p w14:paraId="7FB6C000" w14:textId="77777777" w:rsidR="00B5720F" w:rsidRDefault="00B5720F" w:rsidP="00B5720F">
      <w:pPr>
        <w:pStyle w:val="Tekstprzypisudolnego"/>
        <w:jc w:val="both"/>
      </w:pPr>
      <w:r>
        <w:rPr>
          <w:rStyle w:val="Odwoanieprzypisudolnego"/>
          <w:sz w:val="16"/>
        </w:rPr>
        <w:footnoteRef/>
      </w:r>
      <w:r>
        <w:rPr>
          <w:sz w:val="16"/>
        </w:rPr>
        <w:t xml:space="preserve"> Dotyczy wykonawcy, z którym zostanie zawarta umowa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E3E60" w14:textId="63A10A17" w:rsidR="00C43C7D" w:rsidRDefault="00C43C7D" w:rsidP="00C43C7D">
    <w:pPr>
      <w:pStyle w:val="Nagwek"/>
      <w:pageBreakBefore/>
      <w:tabs>
        <w:tab w:val="clear" w:pos="9072"/>
        <w:tab w:val="left" w:pos="8647"/>
        <w:tab w:val="left" w:pos="8789"/>
      </w:tabs>
      <w:jc w:val="center"/>
      <w:rPr>
        <w:rFonts w:ascii="Georgia" w:hAnsi="Georgia"/>
        <w:sz w:val="18"/>
        <w:szCs w:val="18"/>
      </w:rPr>
    </w:pPr>
    <w:bookmarkStart w:id="1" w:name="_Hlk96418135"/>
    <w:r w:rsidRPr="003D6A26">
      <w:rPr>
        <w:noProof/>
      </w:rPr>
      <w:drawing>
        <wp:inline distT="0" distB="0" distL="0" distR="0" wp14:anchorId="340D0A38" wp14:editId="734DD577">
          <wp:extent cx="5756910" cy="63627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636270"/>
                  </a:xfrm>
                  <a:prstGeom prst="rect">
                    <a:avLst/>
                  </a:prstGeom>
                  <a:noFill/>
                  <a:ln>
                    <a:noFill/>
                  </a:ln>
                </pic:spPr>
              </pic:pic>
            </a:graphicData>
          </a:graphic>
        </wp:inline>
      </w:drawing>
    </w:r>
  </w:p>
  <w:bookmarkEnd w:id="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0C396" w14:textId="30DF0FD6" w:rsidR="0000705B" w:rsidRPr="00A077F1" w:rsidRDefault="00A077F1" w:rsidP="00A077F1">
    <w:pPr>
      <w:pStyle w:val="Nagwek"/>
      <w:jc w:val="center"/>
    </w:pPr>
    <w:r w:rsidRPr="003D6A26">
      <w:rPr>
        <w:noProof/>
      </w:rPr>
      <w:drawing>
        <wp:inline distT="0" distB="0" distL="0" distR="0" wp14:anchorId="786F53DD" wp14:editId="61F13E4B">
          <wp:extent cx="5756910" cy="63627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6362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3EE63E0"/>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30A478B8"/>
    <w:lvl w:ilvl="0">
      <w:start w:val="1"/>
      <w:numFmt w:val="decimal"/>
      <w:lvlText w:val="%1."/>
      <w:lvlJc w:val="left"/>
      <w:pPr>
        <w:tabs>
          <w:tab w:val="num" w:pos="360"/>
        </w:tabs>
        <w:ind w:left="284" w:hanging="284"/>
      </w:pPr>
      <w:rPr>
        <w:rFonts w:ascii="Georgia" w:hAnsi="Georgia" w:hint="default"/>
        <w:b/>
        <w:bCs/>
        <w:i w:val="0"/>
        <w:sz w:val="20"/>
      </w:rPr>
    </w:lvl>
    <w:lvl w:ilvl="1">
      <w:start w:val="1"/>
      <w:numFmt w:val="none"/>
      <w:suff w:val="nothing"/>
      <w:lvlText w:val=""/>
      <w:lvlJc w:val="left"/>
      <w:pPr>
        <w:ind w:left="576" w:hanging="576"/>
      </w:pPr>
      <w:rPr>
        <w:rFonts w:ascii="Times New Roman" w:hAnsi="Times New Roman" w:cs="Times New Roman" w:hint="default"/>
      </w:rPr>
    </w:lvl>
    <w:lvl w:ilvl="2">
      <w:start w:val="1"/>
      <w:numFmt w:val="none"/>
      <w:suff w:val="nothing"/>
      <w:lvlText w:val=""/>
      <w:lvlJc w:val="left"/>
      <w:pPr>
        <w:ind w:left="720" w:hanging="720"/>
      </w:pPr>
      <w:rPr>
        <w:rFonts w:ascii="Times New Roman" w:hAnsi="Times New Roman" w:cs="Times New Roman" w:hint="default"/>
      </w:rPr>
    </w:lvl>
    <w:lvl w:ilvl="3">
      <w:start w:val="1"/>
      <w:numFmt w:val="none"/>
      <w:suff w:val="nothing"/>
      <w:lvlText w:val=""/>
      <w:lvlJc w:val="left"/>
      <w:pPr>
        <w:ind w:left="864" w:hanging="864"/>
      </w:pPr>
      <w:rPr>
        <w:rFonts w:ascii="Times New Roman" w:hAnsi="Times New Roman" w:cs="Times New Roman" w:hint="default"/>
      </w:rPr>
    </w:lvl>
    <w:lvl w:ilvl="4">
      <w:start w:val="1"/>
      <w:numFmt w:val="none"/>
      <w:suff w:val="nothing"/>
      <w:lvlText w:val=""/>
      <w:lvlJc w:val="left"/>
      <w:pPr>
        <w:ind w:left="1008" w:hanging="1008"/>
      </w:pPr>
      <w:rPr>
        <w:rFonts w:ascii="Times New Roman" w:hAnsi="Times New Roman" w:cs="Times New Roman" w:hint="default"/>
      </w:rPr>
    </w:lvl>
    <w:lvl w:ilvl="5">
      <w:start w:val="1"/>
      <w:numFmt w:val="none"/>
      <w:pStyle w:val="Nagwek6"/>
      <w:suff w:val="nothing"/>
      <w:lvlText w:val=""/>
      <w:lvlJc w:val="left"/>
      <w:pPr>
        <w:ind w:left="0" w:firstLine="0"/>
      </w:pPr>
      <w:rPr>
        <w:rFonts w:ascii="Times New Roman" w:hAnsi="Times New Roman" w:cs="Times New Roman" w:hint="default"/>
      </w:rPr>
    </w:lvl>
    <w:lvl w:ilvl="6">
      <w:start w:val="1"/>
      <w:numFmt w:val="none"/>
      <w:pStyle w:val="Nagwek7"/>
      <w:suff w:val="nothing"/>
      <w:lvlText w:val=""/>
      <w:lvlJc w:val="left"/>
      <w:pPr>
        <w:ind w:left="1296" w:hanging="1296"/>
      </w:pPr>
      <w:rPr>
        <w:rFonts w:ascii="Times New Roman" w:hAnsi="Times New Roman" w:cs="Times New Roman" w:hint="default"/>
      </w:rPr>
    </w:lvl>
    <w:lvl w:ilvl="7">
      <w:start w:val="1"/>
      <w:numFmt w:val="none"/>
      <w:suff w:val="nothing"/>
      <w:lvlText w:val=""/>
      <w:lvlJc w:val="left"/>
      <w:pPr>
        <w:ind w:left="1440" w:hanging="1440"/>
      </w:pPr>
      <w:rPr>
        <w:rFonts w:ascii="Times New Roman" w:hAnsi="Times New Roman" w:cs="Times New Roman" w:hint="default"/>
      </w:rPr>
    </w:lvl>
    <w:lvl w:ilvl="8">
      <w:start w:val="1"/>
      <w:numFmt w:val="none"/>
      <w:suff w:val="nothing"/>
      <w:lvlText w:val=""/>
      <w:lvlJc w:val="left"/>
      <w:pPr>
        <w:ind w:left="0" w:firstLine="0"/>
      </w:pPr>
      <w:rPr>
        <w:rFonts w:ascii="Times New Roman" w:hAnsi="Times New Roman" w:cs="Times New Roman" w:hint="default"/>
      </w:r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0000008"/>
    <w:multiLevelType w:val="multilevel"/>
    <w:tmpl w:val="00000008"/>
    <w:name w:val="WW8Num8"/>
    <w:lvl w:ilvl="0">
      <w:start w:val="1"/>
      <w:numFmt w:val="decimal"/>
      <w:lvlText w:val="%1."/>
      <w:lvlJc w:val="left"/>
      <w:pPr>
        <w:tabs>
          <w:tab w:val="num" w:pos="360"/>
        </w:tabs>
        <w:ind w:left="0" w:firstLine="0"/>
      </w:pPr>
      <w:rPr>
        <w:rFonts w:ascii="Georgia" w:hAnsi="Georgia" w:cs="Georgia"/>
        <w:b w:val="0"/>
        <w:bCs w:val="0"/>
        <w:i w:val="0"/>
        <w:iCs w:val="0"/>
        <w:sz w:val="20"/>
        <w:szCs w:val="20"/>
      </w:rPr>
    </w:lvl>
    <w:lvl w:ilvl="1">
      <w:start w:val="1"/>
      <w:numFmt w:val="decimal"/>
      <w:lvlText w:val="%1.%2."/>
      <w:lvlJc w:val="left"/>
      <w:pPr>
        <w:tabs>
          <w:tab w:val="num" w:pos="720"/>
        </w:tabs>
        <w:ind w:left="0" w:firstLine="0"/>
      </w:pPr>
      <w:rPr>
        <w:rFonts w:ascii="Georgia" w:hAnsi="Georgia" w:cs="Georgia"/>
        <w:b w:val="0"/>
        <w:bCs w:val="0"/>
        <w:i w:val="0"/>
        <w:iCs w:val="0"/>
        <w:sz w:val="20"/>
        <w:szCs w:val="20"/>
      </w:rPr>
    </w:lvl>
    <w:lvl w:ilvl="2">
      <w:start w:val="1"/>
      <w:numFmt w:val="decimal"/>
      <w:lvlText w:val="%1.%2.%3."/>
      <w:lvlJc w:val="left"/>
      <w:pPr>
        <w:tabs>
          <w:tab w:val="num" w:pos="720"/>
        </w:tabs>
        <w:ind w:left="0" w:firstLine="0"/>
      </w:pPr>
      <w:rPr>
        <w:rFonts w:ascii="Georgia" w:hAnsi="Georgia" w:cs="Georgia"/>
      </w:rPr>
    </w:lvl>
    <w:lvl w:ilvl="3">
      <w:start w:val="1"/>
      <w:numFmt w:val="decimal"/>
      <w:lvlText w:val="%1.%2.%3.%4."/>
      <w:lvlJc w:val="left"/>
      <w:pPr>
        <w:tabs>
          <w:tab w:val="num" w:pos="0"/>
        </w:tabs>
        <w:ind w:left="1080" w:hanging="1080"/>
      </w:pPr>
      <w:rPr>
        <w:rFonts w:ascii="Georgia" w:hAnsi="Georgia" w:cs="Georgia"/>
      </w:rPr>
    </w:lvl>
    <w:lvl w:ilvl="4">
      <w:start w:val="1"/>
      <w:numFmt w:val="decimal"/>
      <w:lvlText w:val="%1.%2.%3.%4.%5."/>
      <w:lvlJc w:val="left"/>
      <w:pPr>
        <w:tabs>
          <w:tab w:val="num" w:pos="0"/>
        </w:tabs>
        <w:ind w:left="1080" w:hanging="1080"/>
      </w:pPr>
      <w:rPr>
        <w:rFonts w:ascii="Georgia" w:hAnsi="Georgia" w:cs="Georgia"/>
      </w:rPr>
    </w:lvl>
    <w:lvl w:ilvl="5">
      <w:start w:val="1"/>
      <w:numFmt w:val="decimal"/>
      <w:lvlText w:val="%1.%2.%3.%4.%5.%6."/>
      <w:lvlJc w:val="left"/>
      <w:pPr>
        <w:tabs>
          <w:tab w:val="num" w:pos="0"/>
        </w:tabs>
        <w:ind w:left="1440" w:hanging="1440"/>
      </w:pPr>
      <w:rPr>
        <w:rFonts w:ascii="Georgia" w:hAnsi="Georgia" w:cs="Georgia"/>
      </w:rPr>
    </w:lvl>
    <w:lvl w:ilvl="6">
      <w:start w:val="1"/>
      <w:numFmt w:val="decimal"/>
      <w:lvlText w:val="%1.%2.%3.%4.%5.%6.%7."/>
      <w:lvlJc w:val="left"/>
      <w:pPr>
        <w:tabs>
          <w:tab w:val="num" w:pos="0"/>
        </w:tabs>
        <w:ind w:left="1440" w:hanging="1440"/>
      </w:pPr>
      <w:rPr>
        <w:rFonts w:ascii="Georgia" w:hAnsi="Georgia" w:cs="Georgia"/>
      </w:rPr>
    </w:lvl>
    <w:lvl w:ilvl="7">
      <w:start w:val="1"/>
      <w:numFmt w:val="decimal"/>
      <w:lvlText w:val="%1.%2.%3.%4.%5.%6.%7.%8."/>
      <w:lvlJc w:val="left"/>
      <w:pPr>
        <w:tabs>
          <w:tab w:val="num" w:pos="0"/>
        </w:tabs>
        <w:ind w:left="1800" w:hanging="1800"/>
      </w:pPr>
      <w:rPr>
        <w:rFonts w:ascii="Georgia" w:hAnsi="Georgia" w:cs="Georgia"/>
      </w:rPr>
    </w:lvl>
    <w:lvl w:ilvl="8">
      <w:start w:val="1"/>
      <w:numFmt w:val="decimal"/>
      <w:lvlText w:val="%1.%2.%3.%4.%5.%6.%7.%8.%9."/>
      <w:lvlJc w:val="left"/>
      <w:pPr>
        <w:tabs>
          <w:tab w:val="num" w:pos="0"/>
        </w:tabs>
        <w:ind w:left="1800" w:hanging="1800"/>
      </w:pPr>
      <w:rPr>
        <w:rFonts w:ascii="Georgia" w:hAnsi="Georgia" w:cs="Georgia"/>
      </w:rPr>
    </w:lvl>
  </w:abstractNum>
  <w:abstractNum w:abstractNumId="5" w15:restartNumberingAfterBreak="0">
    <w:nsid w:val="0000000F"/>
    <w:multiLevelType w:val="multilevel"/>
    <w:tmpl w:val="C714E6EE"/>
    <w:lvl w:ilvl="0">
      <w:start w:val="2"/>
      <w:numFmt w:val="decimal"/>
      <w:lvlText w:val="%1."/>
      <w:lvlJc w:val="left"/>
      <w:pPr>
        <w:tabs>
          <w:tab w:val="num" w:pos="928"/>
        </w:tabs>
        <w:ind w:left="928" w:hanging="360"/>
      </w:pPr>
      <w:rPr>
        <w:rFonts w:ascii="Georgia" w:hAnsi="Georgia" w:cs="Georgia"/>
        <w:b w:val="0"/>
        <w:bCs w:val="0"/>
        <w:sz w:val="20"/>
        <w:szCs w:val="20"/>
      </w:rPr>
    </w:lvl>
    <w:lvl w:ilvl="1">
      <w:start w:val="1"/>
      <w:numFmt w:val="decimal"/>
      <w:lvlText w:val="%2."/>
      <w:lvlJc w:val="left"/>
      <w:pPr>
        <w:tabs>
          <w:tab w:val="num" w:pos="1080"/>
        </w:tabs>
        <w:ind w:left="1080" w:hanging="360"/>
      </w:pPr>
      <w:rPr>
        <w:rFonts w:ascii="Georgia" w:hAnsi="Georgia" w:cs="Times New Roman" w:hint="default"/>
        <w:b w:val="0"/>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6" w15:restartNumberingAfterBreak="0">
    <w:nsid w:val="00000024"/>
    <w:multiLevelType w:val="multilevel"/>
    <w:tmpl w:val="4B3A64E4"/>
    <w:name w:val="WW8Num3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decimal"/>
      <w:lvlText w:val="%4."/>
      <w:lvlJc w:val="left"/>
      <w:pPr>
        <w:tabs>
          <w:tab w:val="num" w:pos="568"/>
        </w:tabs>
        <w:ind w:left="568" w:firstLine="0"/>
      </w:pPr>
      <w:rPr>
        <w:rFonts w:ascii="Georgia" w:eastAsia="Lucida Sans Unicode" w:hAnsi="Georgia" w:cs="Tahoma"/>
        <w:b w:val="0"/>
        <w:i w:val="0"/>
        <w:iCs w:val="0"/>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0000002D"/>
    <w:multiLevelType w:val="multilevel"/>
    <w:tmpl w:val="B8AC14DE"/>
    <w:lvl w:ilvl="0">
      <w:start w:val="1"/>
      <w:numFmt w:val="decimal"/>
      <w:suff w:val="nothing"/>
      <w:lvlText w:val="%1."/>
      <w:lvlJc w:val="left"/>
      <w:pPr>
        <w:tabs>
          <w:tab w:val="num" w:pos="568"/>
        </w:tabs>
      </w:pPr>
      <w:rPr>
        <w:rFonts w:ascii="Georgia" w:eastAsiaTheme="minorEastAsia" w:hAnsi="Georgia" w:cs="Times New Roman"/>
        <w:b w:val="0"/>
        <w:bCs w:val="0"/>
      </w:rPr>
    </w:lvl>
    <w:lvl w:ilvl="1">
      <w:start w:val="1"/>
      <w:numFmt w:val="lowerLetter"/>
      <w:suff w:val="nothing"/>
      <w:lvlText w:val="%2)"/>
      <w:lvlJc w:val="left"/>
      <w:pPr>
        <w:tabs>
          <w:tab w:val="num" w:pos="0"/>
        </w:tabs>
      </w:pPr>
      <w:rPr>
        <w:rFonts w:ascii="Times New Roman" w:hAnsi="Times New Roman" w:cs="Times New Roman"/>
      </w:rPr>
    </w:lvl>
    <w:lvl w:ilvl="2">
      <w:start w:val="1"/>
      <w:numFmt w:val="lowerRoman"/>
      <w:suff w:val="nothing"/>
      <w:lvlText w:val="%3."/>
      <w:lvlJc w:val="left"/>
      <w:pPr>
        <w:tabs>
          <w:tab w:val="num" w:pos="0"/>
        </w:tabs>
      </w:pPr>
      <w:rPr>
        <w:rFonts w:ascii="Times New Roman" w:hAnsi="Times New Roman" w:cs="Times New Roman"/>
      </w:rPr>
    </w:lvl>
    <w:lvl w:ilvl="3">
      <w:start w:val="1"/>
      <w:numFmt w:val="decimal"/>
      <w:suff w:val="nothing"/>
      <w:lvlText w:val="%4."/>
      <w:lvlJc w:val="left"/>
      <w:pPr>
        <w:tabs>
          <w:tab w:val="num" w:pos="0"/>
        </w:tabs>
      </w:pPr>
      <w:rPr>
        <w:rFonts w:ascii="Georgia" w:hAnsi="Georgia" w:cs="Times New Roman" w:hint="default"/>
        <w:i w:val="0"/>
        <w:iCs/>
      </w:rPr>
    </w:lvl>
    <w:lvl w:ilvl="4">
      <w:start w:val="1"/>
      <w:numFmt w:val="lowerLetter"/>
      <w:suff w:val="nothing"/>
      <w:lvlText w:val="%5."/>
      <w:lvlJc w:val="left"/>
      <w:pPr>
        <w:tabs>
          <w:tab w:val="num" w:pos="0"/>
        </w:tabs>
      </w:pPr>
      <w:rPr>
        <w:rFonts w:ascii="Times New Roman" w:hAnsi="Times New Roman" w:cs="Times New Roman"/>
      </w:rPr>
    </w:lvl>
    <w:lvl w:ilvl="5">
      <w:start w:val="1"/>
      <w:numFmt w:val="lowerRoman"/>
      <w:suff w:val="nothing"/>
      <w:lvlText w:val="%6."/>
      <w:lvlJc w:val="left"/>
      <w:pPr>
        <w:tabs>
          <w:tab w:val="num" w:pos="0"/>
        </w:tabs>
      </w:pPr>
      <w:rPr>
        <w:rFonts w:ascii="Times New Roman" w:hAnsi="Times New Roman" w:cs="Times New Roman"/>
      </w:rPr>
    </w:lvl>
    <w:lvl w:ilvl="6">
      <w:start w:val="1"/>
      <w:numFmt w:val="decimal"/>
      <w:suff w:val="nothing"/>
      <w:lvlText w:val="%7."/>
      <w:lvlJc w:val="left"/>
      <w:pPr>
        <w:tabs>
          <w:tab w:val="num" w:pos="0"/>
        </w:tabs>
      </w:pPr>
      <w:rPr>
        <w:rFonts w:ascii="Georgia" w:hAnsi="Georgia" w:cs="Times New Roman" w:hint="default"/>
        <w:sz w:val="20"/>
        <w:szCs w:val="20"/>
      </w:rPr>
    </w:lvl>
    <w:lvl w:ilvl="7">
      <w:start w:val="1"/>
      <w:numFmt w:val="lowerLetter"/>
      <w:suff w:val="nothing"/>
      <w:lvlText w:val="%8."/>
      <w:lvlJc w:val="left"/>
      <w:pPr>
        <w:tabs>
          <w:tab w:val="num" w:pos="0"/>
        </w:tabs>
      </w:pPr>
      <w:rPr>
        <w:rFonts w:ascii="Times New Roman" w:hAnsi="Times New Roman" w:cs="Times New Roman"/>
      </w:rPr>
    </w:lvl>
    <w:lvl w:ilvl="8">
      <w:start w:val="1"/>
      <w:numFmt w:val="lowerRoman"/>
      <w:suff w:val="nothing"/>
      <w:lvlText w:val="%9."/>
      <w:lvlJc w:val="left"/>
      <w:pPr>
        <w:tabs>
          <w:tab w:val="num" w:pos="0"/>
        </w:tabs>
      </w:pPr>
      <w:rPr>
        <w:rFonts w:ascii="Times New Roman" w:hAnsi="Times New Roman" w:cs="Times New Roman"/>
      </w:rPr>
    </w:lvl>
  </w:abstractNum>
  <w:abstractNum w:abstractNumId="8" w15:restartNumberingAfterBreak="0">
    <w:nsid w:val="01123605"/>
    <w:multiLevelType w:val="multilevel"/>
    <w:tmpl w:val="88C68CB8"/>
    <w:lvl w:ilvl="0">
      <w:start w:val="9"/>
      <w:numFmt w:val="decimal"/>
      <w:lvlText w:val="%1."/>
      <w:lvlJc w:val="left"/>
      <w:pPr>
        <w:ind w:left="0" w:firstLine="0"/>
      </w:pPr>
      <w:rPr>
        <w:rFonts w:hint="default"/>
        <w:b/>
      </w:rPr>
    </w:lvl>
    <w:lvl w:ilvl="1">
      <w:start w:val="1"/>
      <w:numFmt w:val="decimal"/>
      <w:lvlText w:val="%2."/>
      <w:lvlJc w:val="left"/>
      <w:pPr>
        <w:ind w:left="0" w:firstLine="0"/>
      </w:pPr>
      <w:rPr>
        <w:rFonts w:hint="default"/>
        <w:b w:val="0"/>
        <w:i w:val="0"/>
        <w:color w:val="auto"/>
      </w:rPr>
    </w:lvl>
    <w:lvl w:ilvl="2">
      <w:start w:val="1"/>
      <w:numFmt w:val="decimal"/>
      <w:lvlText w:val="%1.%2.%3."/>
      <w:lvlJc w:val="left"/>
      <w:pPr>
        <w:ind w:left="255" w:hanging="255"/>
      </w:pPr>
      <w:rPr>
        <w:rFonts w:ascii="Arial" w:hAnsi="Arial" w:cs="Arial" w:hint="default"/>
        <w:b w:val="0"/>
        <w:color w:val="auto"/>
      </w:rPr>
    </w:lvl>
    <w:lvl w:ilvl="3">
      <w:start w:val="1"/>
      <w:numFmt w:val="decimal"/>
      <w:lvlText w:val="%1.%2.%3.%4."/>
      <w:lvlJc w:val="left"/>
      <w:pPr>
        <w:ind w:left="255" w:hanging="255"/>
      </w:pPr>
      <w:rPr>
        <w:rFonts w:hint="default"/>
        <w:color w:val="auto"/>
      </w:rPr>
    </w:lvl>
    <w:lvl w:ilvl="4">
      <w:start w:val="1"/>
      <w:numFmt w:val="decimal"/>
      <w:lvlText w:val="%1.%2.%3.%4.%5."/>
      <w:lvlJc w:val="left"/>
      <w:pPr>
        <w:ind w:left="615" w:hanging="615"/>
      </w:pPr>
      <w:rPr>
        <w:rFonts w:hint="default"/>
      </w:rPr>
    </w:lvl>
    <w:lvl w:ilvl="5">
      <w:start w:val="1"/>
      <w:numFmt w:val="decimal"/>
      <w:lvlText w:val="%1.%2.%3.%4.%5.%6."/>
      <w:lvlJc w:val="left"/>
      <w:pPr>
        <w:ind w:left="615" w:hanging="615"/>
      </w:pPr>
      <w:rPr>
        <w:rFonts w:hint="default"/>
      </w:rPr>
    </w:lvl>
    <w:lvl w:ilvl="6">
      <w:start w:val="1"/>
      <w:numFmt w:val="decimal"/>
      <w:lvlText w:val="%1.%2.%3.%4.%5.%6.%7."/>
      <w:lvlJc w:val="left"/>
      <w:pPr>
        <w:ind w:left="975" w:hanging="975"/>
      </w:pPr>
      <w:rPr>
        <w:rFonts w:hint="default"/>
      </w:rPr>
    </w:lvl>
    <w:lvl w:ilvl="7">
      <w:start w:val="1"/>
      <w:numFmt w:val="decimal"/>
      <w:lvlText w:val="%1.%2.%3.%4.%5.%6.%7.%8."/>
      <w:lvlJc w:val="left"/>
      <w:pPr>
        <w:ind w:left="975" w:hanging="975"/>
      </w:pPr>
      <w:rPr>
        <w:rFonts w:hint="default"/>
      </w:rPr>
    </w:lvl>
    <w:lvl w:ilvl="8">
      <w:start w:val="1"/>
      <w:numFmt w:val="decimal"/>
      <w:lvlText w:val="%1.%2.%3.%4.%5.%6.%7.%8.%9."/>
      <w:lvlJc w:val="left"/>
      <w:pPr>
        <w:ind w:left="1335" w:hanging="1335"/>
      </w:pPr>
      <w:rPr>
        <w:rFonts w:hint="default"/>
      </w:rPr>
    </w:lvl>
  </w:abstractNum>
  <w:abstractNum w:abstractNumId="9" w15:restartNumberingAfterBreak="0">
    <w:nsid w:val="015A1B44"/>
    <w:multiLevelType w:val="hybridMultilevel"/>
    <w:tmpl w:val="60F89186"/>
    <w:name w:val="WW8Num143222222322222"/>
    <w:lvl w:ilvl="0" w:tplc="D8D895C2">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tabs>
          <w:tab w:val="num" w:pos="1370"/>
        </w:tabs>
        <w:ind w:left="1370" w:hanging="360"/>
      </w:pPr>
    </w:lvl>
    <w:lvl w:ilvl="2" w:tplc="0415001B" w:tentative="1">
      <w:start w:val="1"/>
      <w:numFmt w:val="lowerRoman"/>
      <w:lvlText w:val="%3."/>
      <w:lvlJc w:val="right"/>
      <w:pPr>
        <w:tabs>
          <w:tab w:val="num" w:pos="2090"/>
        </w:tabs>
        <w:ind w:left="2090" w:hanging="180"/>
      </w:pPr>
    </w:lvl>
    <w:lvl w:ilvl="3" w:tplc="0415000F" w:tentative="1">
      <w:start w:val="1"/>
      <w:numFmt w:val="decimal"/>
      <w:lvlText w:val="%4."/>
      <w:lvlJc w:val="left"/>
      <w:pPr>
        <w:tabs>
          <w:tab w:val="num" w:pos="2810"/>
        </w:tabs>
        <w:ind w:left="2810" w:hanging="360"/>
      </w:pPr>
    </w:lvl>
    <w:lvl w:ilvl="4" w:tplc="04150019" w:tentative="1">
      <w:start w:val="1"/>
      <w:numFmt w:val="lowerLetter"/>
      <w:lvlText w:val="%5."/>
      <w:lvlJc w:val="left"/>
      <w:pPr>
        <w:tabs>
          <w:tab w:val="num" w:pos="3530"/>
        </w:tabs>
        <w:ind w:left="3530" w:hanging="360"/>
      </w:pPr>
    </w:lvl>
    <w:lvl w:ilvl="5" w:tplc="0415001B" w:tentative="1">
      <w:start w:val="1"/>
      <w:numFmt w:val="lowerRoman"/>
      <w:lvlText w:val="%6."/>
      <w:lvlJc w:val="right"/>
      <w:pPr>
        <w:tabs>
          <w:tab w:val="num" w:pos="4250"/>
        </w:tabs>
        <w:ind w:left="4250" w:hanging="180"/>
      </w:pPr>
    </w:lvl>
    <w:lvl w:ilvl="6" w:tplc="0415000F" w:tentative="1">
      <w:start w:val="1"/>
      <w:numFmt w:val="decimal"/>
      <w:lvlText w:val="%7."/>
      <w:lvlJc w:val="left"/>
      <w:pPr>
        <w:tabs>
          <w:tab w:val="num" w:pos="4970"/>
        </w:tabs>
        <w:ind w:left="4970" w:hanging="360"/>
      </w:pPr>
    </w:lvl>
    <w:lvl w:ilvl="7" w:tplc="04150019" w:tentative="1">
      <w:start w:val="1"/>
      <w:numFmt w:val="lowerLetter"/>
      <w:lvlText w:val="%8."/>
      <w:lvlJc w:val="left"/>
      <w:pPr>
        <w:tabs>
          <w:tab w:val="num" w:pos="5690"/>
        </w:tabs>
        <w:ind w:left="5690" w:hanging="360"/>
      </w:pPr>
    </w:lvl>
    <w:lvl w:ilvl="8" w:tplc="0415001B" w:tentative="1">
      <w:start w:val="1"/>
      <w:numFmt w:val="lowerRoman"/>
      <w:lvlText w:val="%9."/>
      <w:lvlJc w:val="right"/>
      <w:pPr>
        <w:tabs>
          <w:tab w:val="num" w:pos="6410"/>
        </w:tabs>
        <w:ind w:left="6410" w:hanging="180"/>
      </w:pPr>
    </w:lvl>
  </w:abstractNum>
  <w:abstractNum w:abstractNumId="10" w15:restartNumberingAfterBreak="0">
    <w:nsid w:val="01C04008"/>
    <w:multiLevelType w:val="multilevel"/>
    <w:tmpl w:val="F8F696C6"/>
    <w:lvl w:ilvl="0">
      <w:start w:val="1"/>
      <w:numFmt w:val="decimal"/>
      <w:lvlText w:val="%1."/>
      <w:lvlJc w:val="left"/>
      <w:pPr>
        <w:ind w:left="360" w:hanging="360"/>
      </w:pPr>
      <w:rPr>
        <w:rFonts w:hint="default"/>
        <w:i w:val="0"/>
        <w:iCs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58C6F17"/>
    <w:multiLevelType w:val="hybridMultilevel"/>
    <w:tmpl w:val="0F16FE20"/>
    <w:name w:val="WW8Num14322222232222222252"/>
    <w:lvl w:ilvl="0" w:tplc="D968F4E8">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7741644"/>
    <w:multiLevelType w:val="multilevel"/>
    <w:tmpl w:val="C3982292"/>
    <w:lvl w:ilvl="0">
      <w:start w:val="8"/>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08000741"/>
    <w:multiLevelType w:val="hybridMultilevel"/>
    <w:tmpl w:val="D062DE4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08EB5C3F"/>
    <w:multiLevelType w:val="multilevel"/>
    <w:tmpl w:val="2B3A9BA4"/>
    <w:lvl w:ilvl="0">
      <w:start w:val="1"/>
      <w:numFmt w:val="decimal"/>
      <w:lvlText w:val="%1)"/>
      <w:lvlJc w:val="left"/>
      <w:pPr>
        <w:tabs>
          <w:tab w:val="num" w:pos="720"/>
        </w:tabs>
        <w:ind w:left="720" w:hanging="360"/>
      </w:pPr>
      <w:rPr>
        <w:rFonts w:eastAsia="Times New Roman" w:cs="Segoe UI" w:hint="default"/>
        <w:b w:val="0"/>
      </w:rPr>
    </w:lvl>
    <w:lvl w:ilvl="1">
      <w:start w:val="9"/>
      <w:numFmt w:val="decimal"/>
      <w:lvlText w:val="%2)"/>
      <w:lvlJc w:val="left"/>
      <w:pPr>
        <w:tabs>
          <w:tab w:val="num" w:pos="1440"/>
        </w:tabs>
        <w:ind w:left="1440" w:hanging="360"/>
      </w:pPr>
      <w:rPr>
        <w:rFonts w:cs="Times New Roman" w:hint="default"/>
      </w:rPr>
    </w:lvl>
    <w:lvl w:ilvl="2">
      <w:start w:val="15"/>
      <w:numFmt w:val="upperRoman"/>
      <w:lvlText w:val="%3."/>
      <w:lvlJc w:val="left"/>
      <w:pPr>
        <w:ind w:left="2700" w:hanging="720"/>
      </w:pPr>
      <w:rPr>
        <w:rFonts w:cs="Times New Roman" w:hint="default"/>
      </w:rPr>
    </w:lvl>
    <w:lvl w:ilvl="3">
      <w:start w:val="2"/>
      <w:numFmt w:val="decimal"/>
      <w:lvlText w:val="%4."/>
      <w:lvlJc w:val="left"/>
      <w:pPr>
        <w:tabs>
          <w:tab w:val="num" w:pos="2880"/>
        </w:tabs>
        <w:ind w:left="2880" w:hanging="360"/>
      </w:pPr>
      <w:rPr>
        <w:rFonts w:cs="Times New Roman" w:hint="default"/>
        <w:b w:val="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5" w15:restartNumberingAfterBreak="0">
    <w:nsid w:val="090F27A9"/>
    <w:multiLevelType w:val="multilevel"/>
    <w:tmpl w:val="77743A22"/>
    <w:lvl w:ilvl="0">
      <w:start w:val="2"/>
      <w:numFmt w:val="decimal"/>
      <w:lvlText w:val="%1."/>
      <w:lvlJc w:val="left"/>
      <w:pPr>
        <w:ind w:left="360" w:hanging="36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6" w15:restartNumberingAfterBreak="0">
    <w:nsid w:val="0B14242E"/>
    <w:multiLevelType w:val="multilevel"/>
    <w:tmpl w:val="57B0808A"/>
    <w:styleLink w:val="WW8Num91"/>
    <w:lvl w:ilvl="0">
      <w:start w:val="9"/>
      <w:numFmt w:val="decimal"/>
      <w:lvlText w:val="%1"/>
      <w:lvlJc w:val="left"/>
      <w:rPr>
        <w:rFonts w:ascii="Garamond" w:hAnsi="Garamond" w:cs="Garamond"/>
        <w:b w:val="0"/>
        <w:bCs/>
        <w:sz w:val="20"/>
        <w:szCs w:val="20"/>
      </w:rPr>
    </w:lvl>
    <w:lvl w:ilvl="1">
      <w:start w:val="1"/>
      <w:numFmt w:val="decimal"/>
      <w:lvlText w:val="%1.%2"/>
      <w:lvlJc w:val="left"/>
      <w:rPr>
        <w:rFonts w:ascii="Garamond" w:hAnsi="Garamond" w:cs="Garamond"/>
        <w:b w:val="0"/>
        <w:bCs/>
        <w:sz w:val="20"/>
        <w:szCs w:val="20"/>
      </w:rPr>
    </w:lvl>
    <w:lvl w:ilvl="2">
      <w:start w:val="1"/>
      <w:numFmt w:val="decimal"/>
      <w:lvlText w:val="%1.%2.%3"/>
      <w:lvlJc w:val="left"/>
      <w:rPr>
        <w:rFonts w:ascii="Garamond" w:hAnsi="Garamond" w:cs="Garamond"/>
        <w:b w:val="0"/>
        <w:bCs/>
        <w:sz w:val="20"/>
        <w:szCs w:val="20"/>
      </w:rPr>
    </w:lvl>
    <w:lvl w:ilvl="3">
      <w:start w:val="1"/>
      <w:numFmt w:val="decimal"/>
      <w:lvlText w:val="%1.%2.%3.%4"/>
      <w:lvlJc w:val="left"/>
      <w:rPr>
        <w:rFonts w:ascii="Garamond" w:hAnsi="Garamond" w:cs="Garamond"/>
        <w:b w:val="0"/>
        <w:bCs/>
        <w:sz w:val="20"/>
        <w:szCs w:val="20"/>
      </w:rPr>
    </w:lvl>
    <w:lvl w:ilvl="4">
      <w:start w:val="1"/>
      <w:numFmt w:val="decimal"/>
      <w:lvlText w:val="%1.%2.%3.%4.%5"/>
      <w:lvlJc w:val="left"/>
      <w:rPr>
        <w:rFonts w:ascii="Garamond" w:hAnsi="Garamond" w:cs="Garamond"/>
        <w:b w:val="0"/>
        <w:bCs/>
        <w:sz w:val="20"/>
        <w:szCs w:val="20"/>
      </w:rPr>
    </w:lvl>
    <w:lvl w:ilvl="5">
      <w:start w:val="1"/>
      <w:numFmt w:val="decimal"/>
      <w:lvlText w:val="%1.%2.%3.%4.%5.%6"/>
      <w:lvlJc w:val="left"/>
      <w:rPr>
        <w:rFonts w:ascii="Garamond" w:hAnsi="Garamond" w:cs="Garamond"/>
        <w:b w:val="0"/>
        <w:bCs/>
        <w:sz w:val="20"/>
        <w:szCs w:val="20"/>
      </w:rPr>
    </w:lvl>
    <w:lvl w:ilvl="6">
      <w:start w:val="1"/>
      <w:numFmt w:val="decimal"/>
      <w:lvlText w:val="%1.%2.%3.%4.%5.%6.%7"/>
      <w:lvlJc w:val="left"/>
      <w:rPr>
        <w:rFonts w:ascii="Garamond" w:hAnsi="Garamond" w:cs="Garamond"/>
        <w:b w:val="0"/>
        <w:bCs/>
        <w:sz w:val="20"/>
        <w:szCs w:val="20"/>
      </w:rPr>
    </w:lvl>
    <w:lvl w:ilvl="7">
      <w:start w:val="1"/>
      <w:numFmt w:val="decimal"/>
      <w:lvlText w:val="%1.%2.%3.%4.%5.%6.%7.%8"/>
      <w:lvlJc w:val="left"/>
      <w:rPr>
        <w:rFonts w:ascii="Garamond" w:hAnsi="Garamond" w:cs="Garamond"/>
        <w:b w:val="0"/>
        <w:bCs/>
        <w:sz w:val="20"/>
        <w:szCs w:val="20"/>
      </w:rPr>
    </w:lvl>
    <w:lvl w:ilvl="8">
      <w:start w:val="1"/>
      <w:numFmt w:val="decimal"/>
      <w:lvlText w:val="%1.%2.%3.%4.%5.%6.%7.%8.%9"/>
      <w:lvlJc w:val="left"/>
      <w:rPr>
        <w:rFonts w:ascii="Garamond" w:hAnsi="Garamond" w:cs="Garamond"/>
        <w:b w:val="0"/>
        <w:bCs/>
        <w:sz w:val="20"/>
        <w:szCs w:val="20"/>
      </w:rPr>
    </w:lvl>
  </w:abstractNum>
  <w:abstractNum w:abstractNumId="17" w15:restartNumberingAfterBreak="0">
    <w:nsid w:val="0B7820B2"/>
    <w:multiLevelType w:val="hybridMultilevel"/>
    <w:tmpl w:val="28B291C2"/>
    <w:lvl w:ilvl="0" w:tplc="8668DFDA">
      <w:start w:val="1"/>
      <w:numFmt w:val="lowerLetter"/>
      <w:lvlText w:val="%1)"/>
      <w:lvlJc w:val="left"/>
      <w:pPr>
        <w:ind w:left="1069" w:hanging="360"/>
      </w:pPr>
      <w:rPr>
        <w:rFonts w:hint="default"/>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8" w15:restartNumberingAfterBreak="0">
    <w:nsid w:val="0BB26D55"/>
    <w:multiLevelType w:val="hybridMultilevel"/>
    <w:tmpl w:val="CEFC5342"/>
    <w:lvl w:ilvl="0" w:tplc="CB04111E">
      <w:start w:val="1"/>
      <w:numFmt w:val="decimal"/>
      <w:lvlText w:val="%1)"/>
      <w:lvlJc w:val="left"/>
      <w:pPr>
        <w:tabs>
          <w:tab w:val="num" w:pos="720"/>
        </w:tabs>
        <w:ind w:left="720" w:hanging="360"/>
      </w:pPr>
      <w:rPr>
        <w:rFonts w:ascii="Calibri" w:eastAsia="Times New Roman" w:hAnsi="Calibri" w:cs="Segoe UI"/>
        <w:b w:val="0"/>
      </w:rPr>
    </w:lvl>
    <w:lvl w:ilvl="1" w:tplc="1E46CEF0">
      <w:start w:val="9"/>
      <w:numFmt w:val="decimal"/>
      <w:lvlText w:val="%2)"/>
      <w:lvlJc w:val="left"/>
      <w:pPr>
        <w:tabs>
          <w:tab w:val="num" w:pos="1440"/>
        </w:tabs>
        <w:ind w:left="1440" w:hanging="360"/>
      </w:pPr>
      <w:rPr>
        <w:rFonts w:cs="Times New Roman" w:hint="default"/>
      </w:rPr>
    </w:lvl>
    <w:lvl w:ilvl="2" w:tplc="4156CC16">
      <w:start w:val="15"/>
      <w:numFmt w:val="upperRoman"/>
      <w:lvlText w:val="%3."/>
      <w:lvlJc w:val="left"/>
      <w:pPr>
        <w:ind w:left="2700" w:hanging="720"/>
      </w:pPr>
      <w:rPr>
        <w:rFonts w:cs="Times New Roman" w:hint="default"/>
      </w:rPr>
    </w:lvl>
    <w:lvl w:ilvl="3" w:tplc="765E6762">
      <w:start w:val="1"/>
      <w:numFmt w:val="decimal"/>
      <w:lvlText w:val="%4."/>
      <w:lvlJc w:val="left"/>
      <w:pPr>
        <w:tabs>
          <w:tab w:val="num" w:pos="2880"/>
        </w:tabs>
        <w:ind w:left="2880" w:hanging="360"/>
      </w:pPr>
      <w:rPr>
        <w:rFonts w:cs="Times New Roman"/>
        <w:b w:val="0"/>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0F350C53"/>
    <w:multiLevelType w:val="multilevel"/>
    <w:tmpl w:val="84287108"/>
    <w:lvl w:ilvl="0">
      <w:start w:val="7"/>
      <w:numFmt w:val="decimal"/>
      <w:lvlText w:val="%1."/>
      <w:lvlJc w:val="left"/>
      <w:pPr>
        <w:ind w:left="0" w:firstLine="0"/>
      </w:pPr>
      <w:rPr>
        <w:rFonts w:hint="default"/>
        <w:b/>
      </w:rPr>
    </w:lvl>
    <w:lvl w:ilvl="1">
      <w:start w:val="1"/>
      <w:numFmt w:val="decimal"/>
      <w:lvlText w:val="%2."/>
      <w:lvlJc w:val="left"/>
      <w:pPr>
        <w:ind w:left="0" w:firstLine="0"/>
      </w:pPr>
      <w:rPr>
        <w:rFonts w:ascii="Georgia" w:eastAsia="Times New Roman" w:hAnsi="Georgia" w:cs="Arial"/>
        <w:b w:val="0"/>
        <w:i w:val="0"/>
        <w:color w:val="auto"/>
      </w:rPr>
    </w:lvl>
    <w:lvl w:ilvl="2">
      <w:start w:val="4"/>
      <w:numFmt w:val="decimal"/>
      <w:lvlText w:val="%1.%2.%3."/>
      <w:lvlJc w:val="left"/>
      <w:pPr>
        <w:ind w:left="255" w:hanging="255"/>
      </w:pPr>
      <w:rPr>
        <w:rFonts w:ascii="Arial" w:hAnsi="Arial" w:cs="Arial" w:hint="default"/>
        <w:b w:val="0"/>
        <w:i w:val="0"/>
        <w:color w:val="auto"/>
      </w:rPr>
    </w:lvl>
    <w:lvl w:ilvl="3">
      <w:start w:val="1"/>
      <w:numFmt w:val="decimal"/>
      <w:lvlText w:val="%1.%2.%3.%4."/>
      <w:lvlJc w:val="left"/>
      <w:pPr>
        <w:ind w:left="255" w:hanging="255"/>
      </w:pPr>
      <w:rPr>
        <w:rFonts w:hint="default"/>
        <w:color w:val="auto"/>
      </w:rPr>
    </w:lvl>
    <w:lvl w:ilvl="4">
      <w:start w:val="1"/>
      <w:numFmt w:val="decimal"/>
      <w:lvlText w:val="%1.%2.%3.%4.%5."/>
      <w:lvlJc w:val="left"/>
      <w:pPr>
        <w:ind w:left="615" w:hanging="615"/>
      </w:pPr>
      <w:rPr>
        <w:rFonts w:hint="default"/>
      </w:rPr>
    </w:lvl>
    <w:lvl w:ilvl="5">
      <w:start w:val="1"/>
      <w:numFmt w:val="decimal"/>
      <w:lvlText w:val="%1.%2.%3.%4.%5.%6."/>
      <w:lvlJc w:val="left"/>
      <w:pPr>
        <w:ind w:left="615" w:hanging="615"/>
      </w:pPr>
      <w:rPr>
        <w:rFonts w:hint="default"/>
      </w:rPr>
    </w:lvl>
    <w:lvl w:ilvl="6">
      <w:start w:val="1"/>
      <w:numFmt w:val="decimal"/>
      <w:lvlText w:val="%1.%2.%3.%4.%5.%6.%7."/>
      <w:lvlJc w:val="left"/>
      <w:pPr>
        <w:ind w:left="975" w:hanging="975"/>
      </w:pPr>
      <w:rPr>
        <w:rFonts w:hint="default"/>
      </w:rPr>
    </w:lvl>
    <w:lvl w:ilvl="7">
      <w:start w:val="1"/>
      <w:numFmt w:val="decimal"/>
      <w:lvlText w:val="%1.%2.%3.%4.%5.%6.%7.%8."/>
      <w:lvlJc w:val="left"/>
      <w:pPr>
        <w:ind w:left="975" w:hanging="975"/>
      </w:pPr>
      <w:rPr>
        <w:rFonts w:hint="default"/>
      </w:rPr>
    </w:lvl>
    <w:lvl w:ilvl="8">
      <w:start w:val="1"/>
      <w:numFmt w:val="decimal"/>
      <w:lvlText w:val="%1.%2.%3.%4.%5.%6.%7.%8.%9."/>
      <w:lvlJc w:val="left"/>
      <w:pPr>
        <w:ind w:left="1335" w:hanging="1335"/>
      </w:pPr>
      <w:rPr>
        <w:rFonts w:hint="default"/>
      </w:rPr>
    </w:lvl>
  </w:abstractNum>
  <w:abstractNum w:abstractNumId="20" w15:restartNumberingAfterBreak="0">
    <w:nsid w:val="11D8443F"/>
    <w:multiLevelType w:val="hybridMultilevel"/>
    <w:tmpl w:val="A148BA2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3C2209F"/>
    <w:multiLevelType w:val="multilevel"/>
    <w:tmpl w:val="3C9C9B1A"/>
    <w:styleLink w:val="WW8Num5"/>
    <w:lvl w:ilvl="0">
      <w:numFmt w:val="bullet"/>
      <w:lvlText w:val="-"/>
      <w:lvlJc w:val="left"/>
      <w:rPr>
        <w:rFonts w:ascii="OpenSymbol, 'Arial Unicode MS'" w:hAnsi="OpenSymbol, 'Arial Unicode M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15:restartNumberingAfterBreak="0">
    <w:nsid w:val="179F6E71"/>
    <w:multiLevelType w:val="multilevel"/>
    <w:tmpl w:val="9A0E7D6E"/>
    <w:lvl w:ilvl="0">
      <w:start w:val="1"/>
      <w:numFmt w:val="decimal"/>
      <w:lvlText w:val="%1."/>
      <w:lvlJc w:val="left"/>
      <w:pPr>
        <w:ind w:left="360" w:hanging="360"/>
      </w:pPr>
      <w:rPr>
        <w:rFonts w:ascii="Georgia" w:hAnsi="Georgia" w:cs="Times New Roman" w:hint="default"/>
      </w:rPr>
    </w:lvl>
    <w:lvl w:ilvl="1">
      <w:start w:val="1"/>
      <w:numFmt w:val="decimal"/>
      <w:lvlText w:val="%1.%2."/>
      <w:lvlJc w:val="left"/>
      <w:pPr>
        <w:ind w:left="792" w:hanging="432"/>
      </w:pPr>
      <w:rPr>
        <w:rFonts w:ascii="Times New Roman" w:hAnsi="Times New Roman" w:cs="Times New Roman"/>
      </w:rPr>
    </w:lvl>
    <w:lvl w:ilvl="2">
      <w:start w:val="1"/>
      <w:numFmt w:val="decimal"/>
      <w:lvlText w:val="%1.%2.%3."/>
      <w:lvlJc w:val="left"/>
      <w:pPr>
        <w:ind w:left="1224" w:hanging="504"/>
      </w:pPr>
      <w:rPr>
        <w:rFonts w:ascii="Times New Roman" w:hAnsi="Times New Roman" w:cs="Times New Roman"/>
      </w:rPr>
    </w:lvl>
    <w:lvl w:ilvl="3">
      <w:start w:val="1"/>
      <w:numFmt w:val="decimal"/>
      <w:lvlText w:val="%1.%2.%3.%4."/>
      <w:lvlJc w:val="left"/>
      <w:pPr>
        <w:ind w:left="1728" w:hanging="648"/>
      </w:pPr>
      <w:rPr>
        <w:rFonts w:ascii="Times New Roman" w:hAnsi="Times New Roman" w:cs="Times New Roman"/>
      </w:rPr>
    </w:lvl>
    <w:lvl w:ilvl="4">
      <w:start w:val="1"/>
      <w:numFmt w:val="decimal"/>
      <w:lvlText w:val="%1.%2.%3.%4.%5."/>
      <w:lvlJc w:val="left"/>
      <w:pPr>
        <w:ind w:left="2232" w:hanging="792"/>
      </w:pPr>
      <w:rPr>
        <w:rFonts w:ascii="Times New Roman" w:hAnsi="Times New Roman" w:cs="Times New Roman"/>
      </w:rPr>
    </w:lvl>
    <w:lvl w:ilvl="5">
      <w:start w:val="1"/>
      <w:numFmt w:val="decimal"/>
      <w:lvlText w:val="%1.%2.%3.%4.%5.%6."/>
      <w:lvlJc w:val="left"/>
      <w:pPr>
        <w:ind w:left="2736" w:hanging="936"/>
      </w:pPr>
      <w:rPr>
        <w:rFonts w:ascii="Times New Roman" w:hAnsi="Times New Roman" w:cs="Times New Roman"/>
      </w:rPr>
    </w:lvl>
    <w:lvl w:ilvl="6">
      <w:start w:val="1"/>
      <w:numFmt w:val="decimal"/>
      <w:lvlText w:val="%1.%2.%3.%4.%5.%6.%7."/>
      <w:lvlJc w:val="left"/>
      <w:pPr>
        <w:ind w:left="3240" w:hanging="1080"/>
      </w:pPr>
      <w:rPr>
        <w:rFonts w:ascii="Times New Roman" w:hAnsi="Times New Roman" w:cs="Times New Roman"/>
      </w:rPr>
    </w:lvl>
    <w:lvl w:ilvl="7">
      <w:start w:val="1"/>
      <w:numFmt w:val="decimal"/>
      <w:lvlText w:val="%1.%2.%3.%4.%5.%6.%7.%8."/>
      <w:lvlJc w:val="left"/>
      <w:pPr>
        <w:ind w:left="3744" w:hanging="1224"/>
      </w:pPr>
      <w:rPr>
        <w:rFonts w:ascii="Times New Roman" w:hAnsi="Times New Roman" w:cs="Times New Roman"/>
      </w:rPr>
    </w:lvl>
    <w:lvl w:ilvl="8">
      <w:start w:val="1"/>
      <w:numFmt w:val="decimal"/>
      <w:lvlText w:val="%1.%2.%3.%4.%5.%6.%7.%8.%9."/>
      <w:lvlJc w:val="left"/>
      <w:pPr>
        <w:ind w:left="4320" w:hanging="1440"/>
      </w:pPr>
      <w:rPr>
        <w:rFonts w:ascii="Times New Roman" w:hAnsi="Times New Roman" w:cs="Times New Roman"/>
      </w:rPr>
    </w:lvl>
  </w:abstractNum>
  <w:abstractNum w:abstractNumId="23" w15:restartNumberingAfterBreak="0">
    <w:nsid w:val="17BF2922"/>
    <w:multiLevelType w:val="multilevel"/>
    <w:tmpl w:val="70E8E9D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8436AD8"/>
    <w:multiLevelType w:val="multilevel"/>
    <w:tmpl w:val="3CA059C8"/>
    <w:lvl w:ilvl="0">
      <w:start w:val="1"/>
      <w:numFmt w:val="decimal"/>
      <w:lvlText w:val="%1."/>
      <w:lvlJc w:val="left"/>
      <w:pPr>
        <w:tabs>
          <w:tab w:val="num" w:pos="1009"/>
        </w:tabs>
        <w:ind w:left="1009" w:hanging="453"/>
      </w:pPr>
      <w:rPr>
        <w:rFonts w:cs="Times New Roman"/>
        <w:b/>
      </w:rPr>
    </w:lvl>
    <w:lvl w:ilvl="1">
      <w:start w:val="1"/>
      <w:numFmt w:val="decimal"/>
      <w:lvlText w:val="%2."/>
      <w:lvlJc w:val="left"/>
      <w:pPr>
        <w:ind w:left="1440" w:hanging="360"/>
      </w:pPr>
      <w:rPr>
        <w:rFonts w:eastAsia="Times New Roman" w:cs="Arial"/>
      </w:rPr>
    </w:lvl>
    <w:lvl w:ilvl="2">
      <w:start w:val="1"/>
      <w:numFmt w:val="lowerRoman"/>
      <w:lvlText w:val="%3."/>
      <w:lvlJc w:val="right"/>
      <w:pPr>
        <w:ind w:left="2160" w:hanging="180"/>
      </w:pPr>
      <w:rPr>
        <w:rFonts w:cs="Times New Roman"/>
      </w:rPr>
    </w:lvl>
    <w:lvl w:ilvl="3">
      <w:start w:val="1"/>
      <w:numFmt w:val="decimal"/>
      <w:lvlText w:val="%4."/>
      <w:lvlJc w:val="left"/>
      <w:pPr>
        <w:tabs>
          <w:tab w:val="num" w:pos="1009"/>
        </w:tabs>
        <w:ind w:left="1009" w:hanging="453"/>
      </w:pPr>
      <w:rPr>
        <w:rFonts w:cs="Times New Roman"/>
        <w:b/>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5" w15:restartNumberingAfterBreak="0">
    <w:nsid w:val="19C83596"/>
    <w:multiLevelType w:val="hybridMultilevel"/>
    <w:tmpl w:val="EF4487DC"/>
    <w:name w:val="WW8Num1432222223222222223"/>
    <w:lvl w:ilvl="0" w:tplc="A3DCDF2C">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A236C54"/>
    <w:multiLevelType w:val="hybridMultilevel"/>
    <w:tmpl w:val="61BCE8A4"/>
    <w:lvl w:ilvl="0" w:tplc="A15CD6A0">
      <w:start w:val="1"/>
      <w:numFmt w:val="decimal"/>
      <w:lvlText w:val="%1."/>
      <w:lvlJc w:val="left"/>
      <w:pPr>
        <w:tabs>
          <w:tab w:val="num" w:pos="1800"/>
        </w:tabs>
        <w:ind w:left="1800" w:hanging="363"/>
      </w:pPr>
      <w:rPr>
        <w:rFonts w:cs="Times New Roman" w:hint="default"/>
        <w:b w:val="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1B8E43F2"/>
    <w:multiLevelType w:val="multilevel"/>
    <w:tmpl w:val="C56C4A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8" w15:restartNumberingAfterBreak="0">
    <w:nsid w:val="1E9044C1"/>
    <w:multiLevelType w:val="hybridMultilevel"/>
    <w:tmpl w:val="72F6B228"/>
    <w:lvl w:ilvl="0" w:tplc="5DC025F6">
      <w:start w:val="1"/>
      <w:numFmt w:val="decimal"/>
      <w:lvlText w:val="%1"/>
      <w:lvlJc w:val="left"/>
      <w:pPr>
        <w:ind w:left="720" w:hanging="360"/>
      </w:pPr>
      <w:rPr>
        <w:rFonts w:hint="default"/>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11F49C7"/>
    <w:multiLevelType w:val="multilevel"/>
    <w:tmpl w:val="496C294C"/>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 w15:restartNumberingAfterBreak="0">
    <w:nsid w:val="21364889"/>
    <w:multiLevelType w:val="multilevel"/>
    <w:tmpl w:val="F3500F54"/>
    <w:styleLink w:val="WW8Num112"/>
    <w:lvl w:ilvl="0">
      <w:start w:val="29"/>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1" w15:restartNumberingAfterBreak="0">
    <w:nsid w:val="237E5015"/>
    <w:multiLevelType w:val="multilevel"/>
    <w:tmpl w:val="E8FA86CC"/>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5433063"/>
    <w:multiLevelType w:val="hybridMultilevel"/>
    <w:tmpl w:val="88D8661E"/>
    <w:lvl w:ilvl="0" w:tplc="19064E84">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262921A3"/>
    <w:multiLevelType w:val="multilevel"/>
    <w:tmpl w:val="EA821072"/>
    <w:lvl w:ilvl="0">
      <w:start w:val="1"/>
      <w:numFmt w:val="decimal"/>
      <w:lvlText w:val="%1."/>
      <w:lvlJc w:val="left"/>
      <w:pPr>
        <w:tabs>
          <w:tab w:val="num" w:pos="360"/>
        </w:tabs>
        <w:ind w:left="360" w:hanging="360"/>
      </w:pPr>
      <w:rPr>
        <w:rFonts w:ascii="Georgia" w:hAnsi="Georgia" w:cs="Georgia" w:hint="default"/>
      </w:rPr>
    </w:lvl>
    <w:lvl w:ilvl="1">
      <w:start w:val="1"/>
      <w:numFmt w:val="decimal"/>
      <w:lvlText w:val="%1.%2."/>
      <w:lvlJc w:val="left"/>
      <w:pPr>
        <w:tabs>
          <w:tab w:val="num" w:pos="792"/>
        </w:tabs>
        <w:ind w:left="792" w:hanging="432"/>
      </w:pPr>
      <w:rPr>
        <w:rFonts w:ascii="Georgia" w:hAnsi="Georgia" w:cs="Georgia"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34" w15:restartNumberingAfterBreak="0">
    <w:nsid w:val="268916AD"/>
    <w:multiLevelType w:val="hybridMultilevel"/>
    <w:tmpl w:val="16EE30D2"/>
    <w:lvl w:ilvl="0" w:tplc="4E9871EA">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29AA2877"/>
    <w:multiLevelType w:val="multilevel"/>
    <w:tmpl w:val="1D4C4208"/>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15:restartNumberingAfterBreak="0">
    <w:nsid w:val="2AB0665C"/>
    <w:multiLevelType w:val="multilevel"/>
    <w:tmpl w:val="1BFC0C4A"/>
    <w:lvl w:ilvl="0">
      <w:start w:val="1"/>
      <w:numFmt w:val="decimal"/>
      <w:lvlText w:val="%1."/>
      <w:lvlJc w:val="left"/>
      <w:pPr>
        <w:tabs>
          <w:tab w:val="num" w:pos="360"/>
        </w:tabs>
        <w:ind w:left="284" w:hanging="284"/>
      </w:pPr>
      <w:rPr>
        <w:rFonts w:ascii="Georgia" w:hAnsi="Georgia" w:hint="default"/>
        <w:b w:val="0"/>
        <w:i w:val="0"/>
        <w:sz w:val="20"/>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7" w15:restartNumberingAfterBreak="0">
    <w:nsid w:val="2C434080"/>
    <w:multiLevelType w:val="hybridMultilevel"/>
    <w:tmpl w:val="40AECF90"/>
    <w:lvl w:ilvl="0" w:tplc="ED8A6976">
      <w:start w:val="9"/>
      <w:numFmt w:val="decimal"/>
      <w:lvlText w:val="%1."/>
      <w:lvlJc w:val="left"/>
      <w:pPr>
        <w:ind w:left="720" w:hanging="360"/>
      </w:pPr>
      <w:rPr>
        <w:rFonts w:hint="default"/>
        <w:b w:val="0"/>
        <w:i w:val="0"/>
        <w:color w:val="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CF3250C"/>
    <w:multiLevelType w:val="multilevel"/>
    <w:tmpl w:val="C9E87D6A"/>
    <w:lvl w:ilvl="0">
      <w:start w:val="1"/>
      <w:numFmt w:val="decimal"/>
      <w:lvlText w:val="%1."/>
      <w:lvlJc w:val="left"/>
      <w:pPr>
        <w:ind w:left="360" w:hanging="360"/>
      </w:pPr>
      <w:rPr>
        <w:b w:val="0"/>
        <w:sz w:val="20"/>
        <w:szCs w:val="20"/>
      </w:rPr>
    </w:lvl>
    <w:lvl w:ilvl="1">
      <w:start w:val="1"/>
      <w:numFmt w:val="decimal"/>
      <w:lvlText w:val="%1.%2."/>
      <w:lvlJc w:val="left"/>
      <w:pPr>
        <w:ind w:left="574" w:hanging="432"/>
      </w:pPr>
      <w:rPr>
        <w:b w:val="0"/>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1E14DAC"/>
    <w:multiLevelType w:val="hybridMultilevel"/>
    <w:tmpl w:val="C7603F7A"/>
    <w:lvl w:ilvl="0" w:tplc="9F284D50">
      <w:start w:val="1"/>
      <w:numFmt w:val="decimal"/>
      <w:lvlText w:val="%1."/>
      <w:lvlJc w:val="left"/>
      <w:pPr>
        <w:ind w:left="720" w:hanging="360"/>
      </w:pPr>
      <w:rPr>
        <w:b w:val="0"/>
        <w:bCs w:val="0"/>
        <w:i w:val="0"/>
        <w:i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69948F9"/>
    <w:multiLevelType w:val="multilevel"/>
    <w:tmpl w:val="69463CFE"/>
    <w:lvl w:ilvl="0">
      <w:start w:val="1"/>
      <w:numFmt w:val="decimal"/>
      <w:lvlText w:val="%1."/>
      <w:lvlJc w:val="left"/>
      <w:pPr>
        <w:ind w:left="720" w:hanging="360"/>
      </w:p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41" w15:restartNumberingAfterBreak="0">
    <w:nsid w:val="37AD1C86"/>
    <w:multiLevelType w:val="multilevel"/>
    <w:tmpl w:val="874005F2"/>
    <w:name w:val="WW8Num14322222232222222"/>
    <w:lvl w:ilvl="0">
      <w:start w:val="1"/>
      <w:numFmt w:val="decimal"/>
      <w:lvlText w:val="%1."/>
      <w:lvlJc w:val="left"/>
      <w:pPr>
        <w:tabs>
          <w:tab w:val="num" w:pos="290"/>
        </w:tabs>
        <w:ind w:left="214" w:hanging="284"/>
      </w:pPr>
      <w:rPr>
        <w:rFonts w:ascii="Georgia" w:hAnsi="Georgia" w:hint="default"/>
        <w:b w:val="0"/>
        <w:i w:val="0"/>
        <w:sz w:val="20"/>
      </w:rPr>
    </w:lvl>
    <w:lvl w:ilvl="1">
      <w:start w:val="1"/>
      <w:numFmt w:val="decimal"/>
      <w:isLgl/>
      <w:lvlText w:val="%1.%2"/>
      <w:lvlJc w:val="left"/>
      <w:pPr>
        <w:ind w:left="375" w:hanging="375"/>
      </w:pPr>
      <w:rPr>
        <w:rFonts w:hint="default"/>
      </w:rPr>
    </w:lvl>
    <w:lvl w:ilvl="2">
      <w:start w:val="1"/>
      <w:numFmt w:val="decimal"/>
      <w:isLgl/>
      <w:lvlText w:val="%1.%2.%3"/>
      <w:lvlJc w:val="left"/>
      <w:pPr>
        <w:ind w:left="790" w:hanging="720"/>
      </w:pPr>
      <w:rPr>
        <w:rFonts w:hint="default"/>
      </w:rPr>
    </w:lvl>
    <w:lvl w:ilvl="3">
      <w:start w:val="1"/>
      <w:numFmt w:val="decimal"/>
      <w:isLgl/>
      <w:lvlText w:val="%1.%2.%3.%4"/>
      <w:lvlJc w:val="left"/>
      <w:pPr>
        <w:ind w:left="860" w:hanging="720"/>
      </w:pPr>
      <w:rPr>
        <w:rFonts w:hint="default"/>
      </w:rPr>
    </w:lvl>
    <w:lvl w:ilvl="4">
      <w:start w:val="1"/>
      <w:numFmt w:val="decimal"/>
      <w:isLgl/>
      <w:lvlText w:val="%1.%2.%3.%4.%5"/>
      <w:lvlJc w:val="left"/>
      <w:pPr>
        <w:ind w:left="1290" w:hanging="1080"/>
      </w:pPr>
      <w:rPr>
        <w:rFonts w:hint="default"/>
      </w:rPr>
    </w:lvl>
    <w:lvl w:ilvl="5">
      <w:start w:val="1"/>
      <w:numFmt w:val="decimal"/>
      <w:isLgl/>
      <w:lvlText w:val="%1.%2.%3.%4.%5.%6"/>
      <w:lvlJc w:val="left"/>
      <w:pPr>
        <w:ind w:left="1360" w:hanging="1080"/>
      </w:pPr>
      <w:rPr>
        <w:rFonts w:hint="default"/>
      </w:rPr>
    </w:lvl>
    <w:lvl w:ilvl="6">
      <w:start w:val="1"/>
      <w:numFmt w:val="decimal"/>
      <w:isLgl/>
      <w:lvlText w:val="%1.%2.%3.%4.%5.%6.%7"/>
      <w:lvlJc w:val="left"/>
      <w:pPr>
        <w:ind w:left="179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90" w:hanging="1800"/>
      </w:pPr>
      <w:rPr>
        <w:rFonts w:hint="default"/>
      </w:rPr>
    </w:lvl>
  </w:abstractNum>
  <w:abstractNum w:abstractNumId="42" w15:restartNumberingAfterBreak="0">
    <w:nsid w:val="3BDD5E5C"/>
    <w:multiLevelType w:val="multilevel"/>
    <w:tmpl w:val="7AC07644"/>
    <w:lvl w:ilvl="0">
      <w:start w:val="1"/>
      <w:numFmt w:val="decimal"/>
      <w:lvlText w:val="%1"/>
      <w:lvlJc w:val="left"/>
      <w:pPr>
        <w:tabs>
          <w:tab w:val="num" w:pos="360"/>
        </w:tabs>
        <w:ind w:left="360" w:hanging="360"/>
      </w:pPr>
      <w:rPr>
        <w:sz w:val="20"/>
        <w:szCs w:val="20"/>
      </w:rPr>
    </w:lvl>
    <w:lvl w:ilvl="1">
      <w:start w:val="1"/>
      <w:numFmt w:val="decimal"/>
      <w:lvlText w:val="%1.%2"/>
      <w:lvlJc w:val="left"/>
      <w:pPr>
        <w:tabs>
          <w:tab w:val="num" w:pos="1440"/>
        </w:tabs>
        <w:ind w:left="1440" w:hanging="360"/>
      </w:pPr>
    </w:lvl>
    <w:lvl w:ilvl="2">
      <w:start w:val="1"/>
      <w:numFmt w:val="decimal"/>
      <w:lvlText w:val="%1.%2.%3"/>
      <w:lvlJc w:val="left"/>
      <w:pPr>
        <w:tabs>
          <w:tab w:val="num" w:pos="2880"/>
        </w:tabs>
        <w:ind w:left="2880" w:hanging="720"/>
      </w:pPr>
    </w:lvl>
    <w:lvl w:ilvl="3">
      <w:start w:val="1"/>
      <w:numFmt w:val="decimal"/>
      <w:lvlText w:val="%1.%2.%3.%4"/>
      <w:lvlJc w:val="left"/>
      <w:pPr>
        <w:tabs>
          <w:tab w:val="num" w:pos="3960"/>
        </w:tabs>
        <w:ind w:left="3960" w:hanging="720"/>
      </w:p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43" w15:restartNumberingAfterBreak="0">
    <w:nsid w:val="3BE50259"/>
    <w:multiLevelType w:val="hybridMultilevel"/>
    <w:tmpl w:val="7728A4F4"/>
    <w:lvl w:ilvl="0" w:tplc="D4789416">
      <w:start w:val="1"/>
      <w:numFmt w:val="decimal"/>
      <w:lvlText w:val="%1."/>
      <w:lvlJc w:val="left"/>
      <w:pPr>
        <w:tabs>
          <w:tab w:val="num" w:pos="397"/>
        </w:tabs>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DA94131"/>
    <w:multiLevelType w:val="hybridMultilevel"/>
    <w:tmpl w:val="0780FC5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E230D35"/>
    <w:multiLevelType w:val="multilevel"/>
    <w:tmpl w:val="01C88DD8"/>
    <w:lvl w:ilvl="0">
      <w:start w:val="1"/>
      <w:numFmt w:val="upperRoman"/>
      <w:lvlText w:val="Rozdział %1."/>
      <w:lvlJc w:val="left"/>
      <w:pPr>
        <w:ind w:left="227" w:hanging="227"/>
      </w:pPr>
      <w:rPr>
        <w:rFonts w:hint="default"/>
        <w:u w:val="single"/>
      </w:rPr>
    </w:lvl>
    <w:lvl w:ilvl="1">
      <w:start w:val="1"/>
      <w:numFmt w:val="decimal"/>
      <w:lvlText w:val="%2. "/>
      <w:lvlJc w:val="left"/>
      <w:pPr>
        <w:ind w:left="720" w:hanging="360"/>
      </w:pPr>
      <w:rPr>
        <w:rFonts w:ascii="Calibri Light" w:hAnsi="Calibri Light" w:cs="Calibri Light" w:hint="default"/>
        <w:b w:val="0"/>
        <w:i w:val="0"/>
        <w:sz w:val="20"/>
      </w:rPr>
    </w:lvl>
    <w:lvl w:ilvl="2">
      <w:start w:val="1"/>
      <w:numFmt w:val="decimal"/>
      <w:lvlText w:val="%2.%3."/>
      <w:lvlJc w:val="left"/>
      <w:pPr>
        <w:ind w:left="1080" w:hanging="360"/>
      </w:pPr>
      <w:rPr>
        <w:rFonts w:ascii="Calibri Light" w:hAnsi="Calibri Light" w:cs="Calibri Light" w:hint="default"/>
        <w:b w:val="0"/>
        <w:i w:val="0"/>
        <w:sz w:val="22"/>
        <w:szCs w:val="28"/>
      </w:rPr>
    </w:lvl>
    <w:lvl w:ilvl="3">
      <w:start w:val="1"/>
      <w:numFmt w:val="decimal"/>
      <w:lvlText w:val="%2.%3.%4."/>
      <w:lvlJc w:val="left"/>
      <w:pPr>
        <w:ind w:left="1701" w:hanging="621"/>
      </w:pPr>
      <w:rPr>
        <w:rFonts w:hint="default"/>
        <w:b w:val="0"/>
        <w:i w:val="0"/>
        <w:sz w:val="20"/>
      </w:rPr>
    </w:lvl>
    <w:lvl w:ilvl="4">
      <w:start w:val="1"/>
      <w:numFmt w:val="decimal"/>
      <w:lvlText w:val="%5."/>
      <w:lvlJc w:val="left"/>
      <w:pPr>
        <w:ind w:left="1800" w:hanging="360"/>
      </w:pPr>
      <w:rPr>
        <w:rFonts w:hint="default"/>
        <w:b w:val="0"/>
        <w:sz w:val="18"/>
        <w:szCs w:val="18"/>
      </w:rPr>
    </w:lvl>
    <w:lvl w:ilvl="5">
      <w:start w:val="1"/>
      <w:numFmt w:val="bullet"/>
      <w:lvlText w:val=""/>
      <w:lvlJc w:val="left"/>
      <w:pPr>
        <w:ind w:left="2160" w:hanging="360"/>
      </w:pPr>
      <w:rPr>
        <w:rFonts w:ascii="Symbol" w:hAnsi="Symbol" w:hint="default"/>
        <w:color w:val="auto"/>
      </w:rPr>
    </w:lvl>
    <w:lvl w:ilvl="6">
      <w:start w:val="1"/>
      <w:numFmt w:val="decimal"/>
      <w:lvlText w:val="%7."/>
      <w:lvlJc w:val="left"/>
      <w:pPr>
        <w:ind w:left="2520" w:hanging="360"/>
      </w:pPr>
      <w:rPr>
        <w:rFonts w:hint="default"/>
        <w:b w:val="0"/>
        <w:sz w:val="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3F986403"/>
    <w:multiLevelType w:val="multilevel"/>
    <w:tmpl w:val="4F54C938"/>
    <w:lvl w:ilvl="0">
      <w:start w:val="1"/>
      <w:numFmt w:val="decimal"/>
      <w:lvlText w:val="%1."/>
      <w:lvlJc w:val="left"/>
      <w:pPr>
        <w:tabs>
          <w:tab w:val="num" w:pos="360"/>
        </w:tabs>
        <w:ind w:left="360" w:hanging="360"/>
      </w:pPr>
      <w:rPr>
        <w:rFonts w:ascii="Georgia" w:hAnsi="Georgia" w:cs="Times New Roman" w:hint="default"/>
        <w:b w:val="0"/>
        <w:bCs w:val="0"/>
        <w:i w:val="0"/>
        <w:iCs w:val="0"/>
        <w:strike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47" w15:restartNumberingAfterBreak="0">
    <w:nsid w:val="43514475"/>
    <w:multiLevelType w:val="hybridMultilevel"/>
    <w:tmpl w:val="135635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A211EB7"/>
    <w:multiLevelType w:val="hybridMultilevel"/>
    <w:tmpl w:val="F836CA28"/>
    <w:name w:val="WW8Num1432222223222222227"/>
    <w:lvl w:ilvl="0" w:tplc="19D09304">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A625BBC"/>
    <w:multiLevelType w:val="multilevel"/>
    <w:tmpl w:val="C5C6C48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Georgia" w:hAnsi="Georgia" w:cs="Georgia"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50" w15:restartNumberingAfterBreak="0">
    <w:nsid w:val="4BFD7D59"/>
    <w:multiLevelType w:val="multilevel"/>
    <w:tmpl w:val="BA2A6122"/>
    <w:lvl w:ilvl="0">
      <w:start w:val="6"/>
      <w:numFmt w:val="decimal"/>
      <w:lvlText w:val="%1."/>
      <w:lvlJc w:val="left"/>
      <w:pPr>
        <w:ind w:left="360" w:hanging="360"/>
      </w:pPr>
      <w:rPr>
        <w:rFonts w:hint="default"/>
        <w:i w:val="0"/>
        <w:iC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4C35516C"/>
    <w:multiLevelType w:val="hybridMultilevel"/>
    <w:tmpl w:val="DF1A7ECC"/>
    <w:name w:val="WW8Num1432222223222222226"/>
    <w:lvl w:ilvl="0" w:tplc="929631A2">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D337511"/>
    <w:multiLevelType w:val="hybridMultilevel"/>
    <w:tmpl w:val="F506A14C"/>
    <w:lvl w:ilvl="0" w:tplc="0415000F">
      <w:start w:val="1"/>
      <w:numFmt w:val="decimal"/>
      <w:lvlText w:val="%1."/>
      <w:lvlJc w:val="left"/>
      <w:pPr>
        <w:tabs>
          <w:tab w:val="num" w:pos="786"/>
        </w:tabs>
        <w:ind w:left="786"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3" w15:restartNumberingAfterBreak="0">
    <w:nsid w:val="4E572236"/>
    <w:multiLevelType w:val="multilevel"/>
    <w:tmpl w:val="6BDEBF98"/>
    <w:styleLink w:val="WW8Num2"/>
    <w:lvl w:ilvl="0">
      <w:numFmt w:val="bullet"/>
      <w:lvlText w:val="-"/>
      <w:lvlJc w:val="left"/>
      <w:rPr>
        <w:rFonts w:ascii="OpenSymbol, 'Arial Unicode MS'" w:hAnsi="OpenSymbol, 'Arial Unicode M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4" w15:restartNumberingAfterBreak="0">
    <w:nsid w:val="4E8F001D"/>
    <w:multiLevelType w:val="multilevel"/>
    <w:tmpl w:val="036EF64E"/>
    <w:lvl w:ilvl="0">
      <w:start w:val="5"/>
      <w:numFmt w:val="decimal"/>
      <w:lvlText w:val="%1."/>
      <w:lvlJc w:val="left"/>
      <w:pPr>
        <w:ind w:left="2880" w:hanging="360"/>
      </w:pPr>
    </w:lvl>
    <w:lvl w:ilvl="1">
      <w:start w:val="1"/>
      <w:numFmt w:val="decimal"/>
      <w:lvlText w:val="%1.%2."/>
      <w:lvlJc w:val="left"/>
      <w:pPr>
        <w:ind w:left="3240" w:hanging="720"/>
      </w:pPr>
    </w:lvl>
    <w:lvl w:ilvl="2">
      <w:start w:val="1"/>
      <w:numFmt w:val="decimal"/>
      <w:lvlText w:val="%1.%2.%3."/>
      <w:lvlJc w:val="left"/>
      <w:pPr>
        <w:ind w:left="3240" w:hanging="720"/>
      </w:pPr>
    </w:lvl>
    <w:lvl w:ilvl="3">
      <w:start w:val="1"/>
      <w:numFmt w:val="decimal"/>
      <w:lvlText w:val="%1.%2.%3.%4."/>
      <w:lvlJc w:val="left"/>
      <w:pPr>
        <w:ind w:left="3600" w:hanging="1080"/>
      </w:pPr>
    </w:lvl>
    <w:lvl w:ilvl="4">
      <w:start w:val="1"/>
      <w:numFmt w:val="decimal"/>
      <w:lvlText w:val="%1.%2.%3.%4.%5."/>
      <w:lvlJc w:val="left"/>
      <w:pPr>
        <w:ind w:left="3600" w:hanging="1080"/>
      </w:pPr>
    </w:lvl>
    <w:lvl w:ilvl="5">
      <w:start w:val="1"/>
      <w:numFmt w:val="decimal"/>
      <w:lvlText w:val="%1.%2.%3.%4.%5.%6."/>
      <w:lvlJc w:val="left"/>
      <w:pPr>
        <w:ind w:left="3960" w:hanging="1440"/>
      </w:pPr>
    </w:lvl>
    <w:lvl w:ilvl="6">
      <w:start w:val="1"/>
      <w:numFmt w:val="decimal"/>
      <w:lvlText w:val="%1.%2.%3.%4.%5.%6.%7."/>
      <w:lvlJc w:val="left"/>
      <w:pPr>
        <w:ind w:left="3960" w:hanging="1440"/>
      </w:pPr>
    </w:lvl>
    <w:lvl w:ilvl="7">
      <w:start w:val="1"/>
      <w:numFmt w:val="decimal"/>
      <w:lvlText w:val="%1.%2.%3.%4.%5.%6.%7.%8."/>
      <w:lvlJc w:val="left"/>
      <w:pPr>
        <w:ind w:left="4320" w:hanging="1800"/>
      </w:pPr>
    </w:lvl>
    <w:lvl w:ilvl="8">
      <w:start w:val="1"/>
      <w:numFmt w:val="decimal"/>
      <w:lvlText w:val="%1.%2.%3.%4.%5.%6.%7.%8.%9."/>
      <w:lvlJc w:val="left"/>
      <w:pPr>
        <w:ind w:left="4320" w:hanging="1800"/>
      </w:pPr>
    </w:lvl>
  </w:abstractNum>
  <w:abstractNum w:abstractNumId="55" w15:restartNumberingAfterBreak="0">
    <w:nsid w:val="4EC064AC"/>
    <w:multiLevelType w:val="hybridMultilevel"/>
    <w:tmpl w:val="D168FC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2E446B4"/>
    <w:multiLevelType w:val="multilevel"/>
    <w:tmpl w:val="6F3A86FC"/>
    <w:styleLink w:val="WW8Num1"/>
    <w:lvl w:ilvl="0">
      <w:start w:val="1"/>
      <w:numFmt w:val="decimal"/>
      <w:pStyle w:val="Nagwek10"/>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7" w15:restartNumberingAfterBreak="0">
    <w:nsid w:val="543120DD"/>
    <w:multiLevelType w:val="multilevel"/>
    <w:tmpl w:val="F162D266"/>
    <w:lvl w:ilvl="0">
      <w:start w:val="2"/>
      <w:numFmt w:val="decimal"/>
      <w:lvlText w:val="%1."/>
      <w:lvlJc w:val="left"/>
      <w:pPr>
        <w:ind w:left="360" w:hanging="360"/>
      </w:pPr>
    </w:lvl>
    <w:lvl w:ilvl="1">
      <w:start w:val="3"/>
      <w:numFmt w:val="decimal"/>
      <w:lvlText w:val="%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8" w15:restartNumberingAfterBreak="0">
    <w:nsid w:val="56E97B10"/>
    <w:multiLevelType w:val="multilevel"/>
    <w:tmpl w:val="EFB21E9A"/>
    <w:styleLink w:val="WW8Num50"/>
    <w:lvl w:ilvl="0">
      <w:start w:val="26"/>
      <w:numFmt w:val="decimal"/>
      <w:lvlText w:val="%1"/>
      <w:lvlJc w:val="left"/>
      <w:pPr>
        <w:ind w:left="360" w:hanging="360"/>
      </w:pPr>
      <w:rPr>
        <w:rFonts w:ascii="Garamond" w:hAnsi="Garamond" w:cs="Garamond"/>
        <w:sz w:val="20"/>
        <w:szCs w:val="20"/>
      </w:rPr>
    </w:lvl>
    <w:lvl w:ilvl="1">
      <w:start w:val="1"/>
      <w:numFmt w:val="decimal"/>
      <w:lvlText w:val="%1.%2"/>
      <w:lvlJc w:val="left"/>
      <w:pPr>
        <w:ind w:left="360" w:hanging="360"/>
      </w:pPr>
      <w:rPr>
        <w:rFonts w:ascii="Garamond" w:hAnsi="Garamond" w:cs="Garamond"/>
        <w:sz w:val="20"/>
        <w:szCs w:val="20"/>
      </w:rPr>
    </w:lvl>
    <w:lvl w:ilvl="2">
      <w:start w:val="1"/>
      <w:numFmt w:val="decimal"/>
      <w:lvlText w:val="%1.%2.%3"/>
      <w:lvlJc w:val="left"/>
      <w:pPr>
        <w:ind w:left="720" w:hanging="720"/>
      </w:pPr>
      <w:rPr>
        <w:rFonts w:ascii="Garamond" w:hAnsi="Garamond" w:cs="Garamond"/>
        <w:sz w:val="20"/>
        <w:szCs w:val="20"/>
      </w:rPr>
    </w:lvl>
    <w:lvl w:ilvl="3">
      <w:start w:val="1"/>
      <w:numFmt w:val="decimal"/>
      <w:lvlText w:val="%1.%2.%3.%4"/>
      <w:lvlJc w:val="left"/>
      <w:pPr>
        <w:ind w:left="720" w:hanging="720"/>
      </w:pPr>
      <w:rPr>
        <w:rFonts w:ascii="Garamond" w:hAnsi="Garamond" w:cs="Garamond"/>
        <w:sz w:val="20"/>
        <w:szCs w:val="20"/>
      </w:rPr>
    </w:lvl>
    <w:lvl w:ilvl="4">
      <w:start w:val="1"/>
      <w:numFmt w:val="decimal"/>
      <w:lvlText w:val="%1.%2.%3.%4.%5"/>
      <w:lvlJc w:val="left"/>
      <w:pPr>
        <w:ind w:left="1080" w:hanging="1080"/>
      </w:pPr>
      <w:rPr>
        <w:rFonts w:ascii="Garamond" w:hAnsi="Garamond" w:cs="Garamond"/>
        <w:sz w:val="20"/>
        <w:szCs w:val="20"/>
      </w:rPr>
    </w:lvl>
    <w:lvl w:ilvl="5">
      <w:start w:val="1"/>
      <w:numFmt w:val="decimal"/>
      <w:lvlText w:val="%1.%2.%3.%4.%5.%6"/>
      <w:lvlJc w:val="left"/>
      <w:pPr>
        <w:ind w:left="1080" w:hanging="1080"/>
      </w:pPr>
      <w:rPr>
        <w:rFonts w:ascii="Garamond" w:hAnsi="Garamond" w:cs="Garamond"/>
        <w:sz w:val="20"/>
        <w:szCs w:val="20"/>
      </w:rPr>
    </w:lvl>
    <w:lvl w:ilvl="6">
      <w:start w:val="1"/>
      <w:numFmt w:val="decimal"/>
      <w:lvlText w:val="%1.%2.%3.%4.%5.%6.%7"/>
      <w:lvlJc w:val="left"/>
      <w:pPr>
        <w:ind w:left="1440" w:hanging="1440"/>
      </w:pPr>
      <w:rPr>
        <w:rFonts w:ascii="Garamond" w:hAnsi="Garamond" w:cs="Garamond"/>
        <w:sz w:val="20"/>
        <w:szCs w:val="20"/>
      </w:rPr>
    </w:lvl>
    <w:lvl w:ilvl="7">
      <w:start w:val="1"/>
      <w:numFmt w:val="decimal"/>
      <w:lvlText w:val="%1.%2.%3.%4.%5.%6.%7.%8"/>
      <w:lvlJc w:val="left"/>
      <w:pPr>
        <w:ind w:left="1440" w:hanging="1440"/>
      </w:pPr>
      <w:rPr>
        <w:rFonts w:ascii="Garamond" w:hAnsi="Garamond" w:cs="Garamond"/>
        <w:sz w:val="20"/>
        <w:szCs w:val="20"/>
      </w:rPr>
    </w:lvl>
    <w:lvl w:ilvl="8">
      <w:start w:val="1"/>
      <w:numFmt w:val="decimal"/>
      <w:lvlText w:val="%1.%2.%3.%4.%5.%6.%7.%8.%9"/>
      <w:lvlJc w:val="left"/>
      <w:pPr>
        <w:ind w:left="1800" w:hanging="1800"/>
      </w:pPr>
      <w:rPr>
        <w:rFonts w:ascii="Garamond" w:hAnsi="Garamond" w:cs="Garamond"/>
        <w:sz w:val="20"/>
        <w:szCs w:val="20"/>
      </w:rPr>
    </w:lvl>
  </w:abstractNum>
  <w:abstractNum w:abstractNumId="59" w15:restartNumberingAfterBreak="0">
    <w:nsid w:val="588A7D67"/>
    <w:multiLevelType w:val="multilevel"/>
    <w:tmpl w:val="4F54C938"/>
    <w:lvl w:ilvl="0">
      <w:start w:val="1"/>
      <w:numFmt w:val="decimal"/>
      <w:lvlText w:val="%1."/>
      <w:lvlJc w:val="left"/>
      <w:pPr>
        <w:tabs>
          <w:tab w:val="num" w:pos="360"/>
        </w:tabs>
        <w:ind w:left="360" w:hanging="360"/>
      </w:pPr>
      <w:rPr>
        <w:rFonts w:ascii="Georgia" w:hAnsi="Georgia" w:cs="Times New Roman" w:hint="default"/>
        <w:b w:val="0"/>
        <w:bCs w:val="0"/>
        <w:i w:val="0"/>
        <w:iCs w:val="0"/>
        <w:strike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60" w15:restartNumberingAfterBreak="0">
    <w:nsid w:val="59803D70"/>
    <w:multiLevelType w:val="multilevel"/>
    <w:tmpl w:val="43CC4C8A"/>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1" w15:restartNumberingAfterBreak="0">
    <w:nsid w:val="59EF6C75"/>
    <w:multiLevelType w:val="hybridMultilevel"/>
    <w:tmpl w:val="8C06630C"/>
    <w:lvl w:ilvl="0" w:tplc="04150013">
      <w:start w:val="1"/>
      <w:numFmt w:val="upperRoman"/>
      <w:lvlText w:val="%1."/>
      <w:lvlJc w:val="right"/>
      <w:pPr>
        <w:ind w:left="720" w:hanging="360"/>
      </w:pPr>
    </w:lvl>
    <w:lvl w:ilvl="1" w:tplc="04150011">
      <w:start w:val="1"/>
      <w:numFmt w:val="decimal"/>
      <w:lvlText w:val="%2)"/>
      <w:lvlJc w:val="left"/>
      <w:pPr>
        <w:ind w:left="72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A525556"/>
    <w:multiLevelType w:val="multilevel"/>
    <w:tmpl w:val="E9EE053E"/>
    <w:lvl w:ilvl="0">
      <w:start w:val="1"/>
      <w:numFmt w:val="decimal"/>
      <w:lvlText w:val="%1."/>
      <w:lvlJc w:val="left"/>
      <w:pPr>
        <w:ind w:left="720" w:hanging="360"/>
      </w:pPr>
      <w:rPr>
        <w:rFonts w:ascii="Georgia" w:eastAsia="Calibri" w:hAnsi="Georgia" w:cs="Calibr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5B62766D"/>
    <w:multiLevelType w:val="multilevel"/>
    <w:tmpl w:val="F782CE4A"/>
    <w:styleLink w:val="WW8Num77"/>
    <w:lvl w:ilvl="0">
      <w:start w:val="2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4" w15:restartNumberingAfterBreak="0">
    <w:nsid w:val="5C197E13"/>
    <w:multiLevelType w:val="multilevel"/>
    <w:tmpl w:val="F552CB80"/>
    <w:styleLink w:val="WWOutlineListStyle"/>
    <w:lvl w:ilvl="0">
      <w:start w:val="14"/>
      <w:numFmt w:val="upperRoman"/>
      <w:pStyle w:val="Nagwek11"/>
      <w:lvlText w:val="%1"/>
      <w:lvlJc w:val="left"/>
      <w:rPr>
        <w:rFonts w:ascii="Georgia" w:hAnsi="Georgia"/>
        <w:b/>
        <w:bCs/>
        <w:sz w:val="20"/>
        <w:szCs w:val="2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5" w15:restartNumberingAfterBreak="0">
    <w:nsid w:val="5DA26BE4"/>
    <w:multiLevelType w:val="multilevel"/>
    <w:tmpl w:val="848A0470"/>
    <w:lvl w:ilvl="0">
      <w:start w:val="1"/>
      <w:numFmt w:val="decimal"/>
      <w:lvlText w:val="%1."/>
      <w:lvlJc w:val="left"/>
      <w:pPr>
        <w:ind w:left="360" w:hanging="360"/>
      </w:pPr>
      <w:rPr>
        <w:rFonts w:hint="default"/>
        <w:b w:val="0"/>
        <w:bCs w:val="0"/>
        <w:i w:val="0"/>
      </w:rPr>
    </w:lvl>
    <w:lvl w:ilvl="1">
      <w:start w:val="1"/>
      <w:numFmt w:val="decimal"/>
      <w:lvlText w:val="%1.%2."/>
      <w:lvlJc w:val="left"/>
      <w:pPr>
        <w:ind w:left="720" w:hanging="720"/>
      </w:pPr>
      <w:rPr>
        <w:rFonts w:hint="default"/>
        <w:b w:val="0"/>
        <w:bCs/>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1800" w:hanging="1800"/>
      </w:pPr>
      <w:rPr>
        <w:rFonts w:hint="default"/>
        <w:b/>
        <w:i w:val="0"/>
      </w:rPr>
    </w:lvl>
  </w:abstractNum>
  <w:abstractNum w:abstractNumId="66" w15:restartNumberingAfterBreak="0">
    <w:nsid w:val="5F39584E"/>
    <w:multiLevelType w:val="hybridMultilevel"/>
    <w:tmpl w:val="48F096EA"/>
    <w:lvl w:ilvl="0" w:tplc="572ED8E0">
      <w:start w:val="1"/>
      <w:numFmt w:val="decimal"/>
      <w:lvlText w:val="%1."/>
      <w:lvlJc w:val="left"/>
      <w:pPr>
        <w:ind w:left="720" w:hanging="360"/>
      </w:pPr>
      <w:rPr>
        <w:rFonts w:hint="default"/>
      </w:rPr>
    </w:lvl>
    <w:lvl w:ilvl="1" w:tplc="1152C2F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F800A33"/>
    <w:multiLevelType w:val="multilevel"/>
    <w:tmpl w:val="024EA30E"/>
    <w:lvl w:ilvl="0">
      <w:start w:val="5"/>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8" w15:restartNumberingAfterBreak="0">
    <w:nsid w:val="60C774CD"/>
    <w:multiLevelType w:val="hybridMultilevel"/>
    <w:tmpl w:val="6602CCE4"/>
    <w:lvl w:ilvl="0" w:tplc="6BCE1ACC">
      <w:start w:val="1"/>
      <w:numFmt w:val="bullet"/>
      <w:lvlText w:val=""/>
      <w:lvlJc w:val="left"/>
      <w:pPr>
        <w:tabs>
          <w:tab w:val="num" w:pos="360"/>
        </w:tabs>
        <w:ind w:left="0" w:firstLine="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2E41972"/>
    <w:multiLevelType w:val="multilevel"/>
    <w:tmpl w:val="8A183582"/>
    <w:lvl w:ilvl="0">
      <w:start w:val="1"/>
      <w:numFmt w:val="decimal"/>
      <w:lvlText w:val="%1."/>
      <w:lvlJc w:val="left"/>
      <w:pPr>
        <w:tabs>
          <w:tab w:val="num" w:pos="360"/>
        </w:tabs>
        <w:ind w:left="360" w:hanging="360"/>
      </w:pPr>
      <w:rPr>
        <w:rFonts w:ascii="Georgia" w:hAnsi="Georgia" w:cs="Times New Roman" w:hint="default"/>
        <w:b w:val="0"/>
        <w:bCs w:val="0"/>
        <w:i w:val="0"/>
        <w:iCs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Georgia" w:hAnsi="Georgia" w:cs="Times New Roman" w:hint="default"/>
        <w:i w:val="0"/>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70" w15:restartNumberingAfterBreak="0">
    <w:nsid w:val="6426512F"/>
    <w:multiLevelType w:val="multilevel"/>
    <w:tmpl w:val="A21230F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1" w15:restartNumberingAfterBreak="0">
    <w:nsid w:val="651F1AC4"/>
    <w:multiLevelType w:val="hybridMultilevel"/>
    <w:tmpl w:val="3FAAB670"/>
    <w:lvl w:ilvl="0" w:tplc="D2C442E2">
      <w:start w:val="1"/>
      <w:numFmt w:val="decimal"/>
      <w:suff w:val="nothing"/>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AF6214B"/>
    <w:multiLevelType w:val="hybridMultilevel"/>
    <w:tmpl w:val="67E083C8"/>
    <w:lvl w:ilvl="0" w:tplc="0415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C013D3D"/>
    <w:multiLevelType w:val="multilevel"/>
    <w:tmpl w:val="06C65B14"/>
    <w:lvl w:ilvl="0">
      <w:start w:val="1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6C390E0C"/>
    <w:multiLevelType w:val="multilevel"/>
    <w:tmpl w:val="5C583558"/>
    <w:lvl w:ilvl="0">
      <w:start w:val="7"/>
      <w:numFmt w:val="decimal"/>
      <w:lvlText w:val="%1."/>
      <w:lvlJc w:val="left"/>
      <w:pPr>
        <w:ind w:left="0" w:firstLine="0"/>
      </w:pPr>
      <w:rPr>
        <w:rFonts w:hint="default"/>
        <w:b/>
      </w:rPr>
    </w:lvl>
    <w:lvl w:ilvl="1">
      <w:start w:val="6"/>
      <w:numFmt w:val="decimal"/>
      <w:lvlText w:val="%2."/>
      <w:lvlJc w:val="left"/>
      <w:pPr>
        <w:ind w:left="0" w:firstLine="0"/>
      </w:pPr>
      <w:rPr>
        <w:rFonts w:ascii="Georgia" w:eastAsia="Times New Roman" w:hAnsi="Georgia" w:cs="Arial" w:hint="default"/>
        <w:b w:val="0"/>
        <w:i w:val="0"/>
        <w:color w:val="auto"/>
      </w:rPr>
    </w:lvl>
    <w:lvl w:ilvl="2">
      <w:start w:val="4"/>
      <w:numFmt w:val="decimal"/>
      <w:lvlText w:val="%1.%2.%3."/>
      <w:lvlJc w:val="left"/>
      <w:pPr>
        <w:ind w:left="255" w:hanging="255"/>
      </w:pPr>
      <w:rPr>
        <w:rFonts w:ascii="Arial" w:hAnsi="Arial" w:cs="Arial" w:hint="default"/>
        <w:b w:val="0"/>
        <w:i w:val="0"/>
        <w:color w:val="auto"/>
      </w:rPr>
    </w:lvl>
    <w:lvl w:ilvl="3">
      <w:start w:val="1"/>
      <w:numFmt w:val="decimal"/>
      <w:lvlText w:val="%1.%2.%3.%4."/>
      <w:lvlJc w:val="left"/>
      <w:pPr>
        <w:ind w:left="255" w:hanging="255"/>
      </w:pPr>
      <w:rPr>
        <w:rFonts w:hint="default"/>
        <w:color w:val="auto"/>
      </w:rPr>
    </w:lvl>
    <w:lvl w:ilvl="4">
      <w:start w:val="1"/>
      <w:numFmt w:val="decimal"/>
      <w:lvlText w:val="%1.%2.%3.%4.%5."/>
      <w:lvlJc w:val="left"/>
      <w:pPr>
        <w:ind w:left="615" w:hanging="615"/>
      </w:pPr>
      <w:rPr>
        <w:rFonts w:hint="default"/>
      </w:rPr>
    </w:lvl>
    <w:lvl w:ilvl="5">
      <w:start w:val="1"/>
      <w:numFmt w:val="decimal"/>
      <w:lvlText w:val="%1.%2.%3.%4.%5.%6."/>
      <w:lvlJc w:val="left"/>
      <w:pPr>
        <w:ind w:left="615" w:hanging="615"/>
      </w:pPr>
      <w:rPr>
        <w:rFonts w:hint="default"/>
      </w:rPr>
    </w:lvl>
    <w:lvl w:ilvl="6">
      <w:start w:val="1"/>
      <w:numFmt w:val="decimal"/>
      <w:lvlText w:val="%1.%2.%3.%4.%5.%6.%7."/>
      <w:lvlJc w:val="left"/>
      <w:pPr>
        <w:ind w:left="975" w:hanging="975"/>
      </w:pPr>
      <w:rPr>
        <w:rFonts w:hint="default"/>
      </w:rPr>
    </w:lvl>
    <w:lvl w:ilvl="7">
      <w:start w:val="1"/>
      <w:numFmt w:val="decimal"/>
      <w:lvlText w:val="%1.%2.%3.%4.%5.%6.%7.%8."/>
      <w:lvlJc w:val="left"/>
      <w:pPr>
        <w:ind w:left="975" w:hanging="975"/>
      </w:pPr>
      <w:rPr>
        <w:rFonts w:hint="default"/>
      </w:rPr>
    </w:lvl>
    <w:lvl w:ilvl="8">
      <w:start w:val="1"/>
      <w:numFmt w:val="decimal"/>
      <w:lvlText w:val="%1.%2.%3.%4.%5.%6.%7.%8.%9."/>
      <w:lvlJc w:val="left"/>
      <w:pPr>
        <w:ind w:left="1335" w:hanging="1335"/>
      </w:pPr>
      <w:rPr>
        <w:rFonts w:hint="default"/>
      </w:rPr>
    </w:lvl>
  </w:abstractNum>
  <w:abstractNum w:abstractNumId="75" w15:restartNumberingAfterBreak="0">
    <w:nsid w:val="6E090F85"/>
    <w:multiLevelType w:val="multilevel"/>
    <w:tmpl w:val="19AAF2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6E5B794D"/>
    <w:multiLevelType w:val="multilevel"/>
    <w:tmpl w:val="A9E2EEC4"/>
    <w:lvl w:ilvl="0">
      <w:start w:val="7"/>
      <w:numFmt w:val="decimal"/>
      <w:lvlText w:val="%1."/>
      <w:lvlJc w:val="left"/>
      <w:pPr>
        <w:ind w:left="360" w:hanging="360"/>
      </w:pPr>
      <w:rPr>
        <w:rFonts w:hint="default"/>
      </w:rPr>
    </w:lvl>
    <w:lvl w:ilvl="1">
      <w:start w:val="1"/>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77" w15:restartNumberingAfterBreak="0">
    <w:nsid w:val="6F8C1836"/>
    <w:multiLevelType w:val="multilevel"/>
    <w:tmpl w:val="1CFEA612"/>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6FF1318B"/>
    <w:multiLevelType w:val="hybridMultilevel"/>
    <w:tmpl w:val="DF905104"/>
    <w:name w:val="WW8Num1432222223222222222"/>
    <w:lvl w:ilvl="0" w:tplc="06B49258">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07E7311"/>
    <w:multiLevelType w:val="multilevel"/>
    <w:tmpl w:val="54E67776"/>
    <w:lvl w:ilvl="0">
      <w:start w:val="4"/>
      <w:numFmt w:val="decimal"/>
      <w:lvlText w:val="%1."/>
      <w:lvlJc w:val="left"/>
      <w:pPr>
        <w:ind w:left="2880" w:hanging="360"/>
      </w:pPr>
      <w:rPr>
        <w:rFonts w:hint="default"/>
      </w:rPr>
    </w:lvl>
    <w:lvl w:ilvl="1">
      <w:start w:val="1"/>
      <w:numFmt w:val="decimal"/>
      <w:isLgl/>
      <w:lvlText w:val="%1.%2."/>
      <w:lvlJc w:val="left"/>
      <w:pPr>
        <w:ind w:left="324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80" w15:restartNumberingAfterBreak="0">
    <w:nsid w:val="735F527A"/>
    <w:multiLevelType w:val="hybridMultilevel"/>
    <w:tmpl w:val="AD6C8D00"/>
    <w:lvl w:ilvl="0" w:tplc="7D581160">
      <w:start w:val="7"/>
      <w:numFmt w:val="decimal"/>
      <w:lvlText w:val="%1."/>
      <w:lvlJc w:val="left"/>
      <w:pPr>
        <w:ind w:left="288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73500F6"/>
    <w:multiLevelType w:val="hybridMultilevel"/>
    <w:tmpl w:val="EF0E96F4"/>
    <w:lvl w:ilvl="0" w:tplc="8E362F3C">
      <w:start w:val="1"/>
      <w:numFmt w:val="decimal"/>
      <w:lvlText w:val="%1."/>
      <w:lvlJc w:val="left"/>
      <w:pPr>
        <w:tabs>
          <w:tab w:val="num" w:pos="1009"/>
        </w:tabs>
        <w:ind w:left="1009" w:hanging="453"/>
      </w:pPr>
      <w:rPr>
        <w:rFonts w:ascii="Georgia" w:eastAsia="Times New Roman" w:hAnsi="Georgia" w:cs="Arial"/>
        <w:b w:val="0"/>
        <w:i w:val="0"/>
        <w:color w:val="000000" w:themeColor="text1"/>
        <w:sz w:val="20"/>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2" w15:restartNumberingAfterBreak="0">
    <w:nsid w:val="77D16606"/>
    <w:multiLevelType w:val="multilevel"/>
    <w:tmpl w:val="BB4CC98A"/>
    <w:lvl w:ilvl="0">
      <w:start w:val="2"/>
      <w:numFmt w:val="decimal"/>
      <w:lvlText w:val="%1."/>
      <w:lvlJc w:val="left"/>
      <w:pPr>
        <w:ind w:left="502" w:hanging="360"/>
      </w:pPr>
      <w:rPr>
        <w:rFonts w:ascii="Georgia" w:eastAsia="Times New Roman" w:hAnsi="Georgia" w:cs="Times New Roman" w:hint="default"/>
        <w:b w:val="0"/>
        <w:bCs/>
        <w:i w:val="0"/>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83" w15:restartNumberingAfterBreak="0">
    <w:nsid w:val="784B2D1D"/>
    <w:multiLevelType w:val="hybridMultilevel"/>
    <w:tmpl w:val="F64A011C"/>
    <w:name w:val="WW8Num143222222322222222"/>
    <w:lvl w:ilvl="0" w:tplc="D8D895C2">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tabs>
          <w:tab w:val="num" w:pos="1370"/>
        </w:tabs>
        <w:ind w:left="1370" w:hanging="360"/>
      </w:pPr>
    </w:lvl>
    <w:lvl w:ilvl="2" w:tplc="0415001B" w:tentative="1">
      <w:start w:val="1"/>
      <w:numFmt w:val="lowerRoman"/>
      <w:lvlText w:val="%3."/>
      <w:lvlJc w:val="right"/>
      <w:pPr>
        <w:tabs>
          <w:tab w:val="num" w:pos="2090"/>
        </w:tabs>
        <w:ind w:left="2090" w:hanging="180"/>
      </w:pPr>
    </w:lvl>
    <w:lvl w:ilvl="3" w:tplc="0415000F" w:tentative="1">
      <w:start w:val="1"/>
      <w:numFmt w:val="decimal"/>
      <w:lvlText w:val="%4."/>
      <w:lvlJc w:val="left"/>
      <w:pPr>
        <w:tabs>
          <w:tab w:val="num" w:pos="2810"/>
        </w:tabs>
        <w:ind w:left="2810" w:hanging="360"/>
      </w:pPr>
    </w:lvl>
    <w:lvl w:ilvl="4" w:tplc="04150019" w:tentative="1">
      <w:start w:val="1"/>
      <w:numFmt w:val="lowerLetter"/>
      <w:lvlText w:val="%5."/>
      <w:lvlJc w:val="left"/>
      <w:pPr>
        <w:tabs>
          <w:tab w:val="num" w:pos="3530"/>
        </w:tabs>
        <w:ind w:left="3530" w:hanging="360"/>
      </w:pPr>
    </w:lvl>
    <w:lvl w:ilvl="5" w:tplc="0415001B" w:tentative="1">
      <w:start w:val="1"/>
      <w:numFmt w:val="lowerRoman"/>
      <w:lvlText w:val="%6."/>
      <w:lvlJc w:val="right"/>
      <w:pPr>
        <w:tabs>
          <w:tab w:val="num" w:pos="4250"/>
        </w:tabs>
        <w:ind w:left="4250" w:hanging="180"/>
      </w:pPr>
    </w:lvl>
    <w:lvl w:ilvl="6" w:tplc="0415000F" w:tentative="1">
      <w:start w:val="1"/>
      <w:numFmt w:val="decimal"/>
      <w:lvlText w:val="%7."/>
      <w:lvlJc w:val="left"/>
      <w:pPr>
        <w:tabs>
          <w:tab w:val="num" w:pos="4970"/>
        </w:tabs>
        <w:ind w:left="4970" w:hanging="360"/>
      </w:pPr>
    </w:lvl>
    <w:lvl w:ilvl="7" w:tplc="04150019" w:tentative="1">
      <w:start w:val="1"/>
      <w:numFmt w:val="lowerLetter"/>
      <w:lvlText w:val="%8."/>
      <w:lvlJc w:val="left"/>
      <w:pPr>
        <w:tabs>
          <w:tab w:val="num" w:pos="5690"/>
        </w:tabs>
        <w:ind w:left="5690" w:hanging="360"/>
      </w:pPr>
    </w:lvl>
    <w:lvl w:ilvl="8" w:tplc="0415001B" w:tentative="1">
      <w:start w:val="1"/>
      <w:numFmt w:val="lowerRoman"/>
      <w:lvlText w:val="%9."/>
      <w:lvlJc w:val="right"/>
      <w:pPr>
        <w:tabs>
          <w:tab w:val="num" w:pos="6410"/>
        </w:tabs>
        <w:ind w:left="6410" w:hanging="180"/>
      </w:pPr>
    </w:lvl>
  </w:abstractNum>
  <w:abstractNum w:abstractNumId="84" w15:restartNumberingAfterBreak="0">
    <w:nsid w:val="78E40AD0"/>
    <w:multiLevelType w:val="multilevel"/>
    <w:tmpl w:val="101AFAE0"/>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5" w15:restartNumberingAfterBreak="0">
    <w:nsid w:val="7AB3098C"/>
    <w:multiLevelType w:val="multilevel"/>
    <w:tmpl w:val="51D60016"/>
    <w:lvl w:ilvl="0">
      <w:start w:val="1"/>
      <w:numFmt w:val="decimal"/>
      <w:lvlText w:val="%1."/>
      <w:lvlJc w:val="left"/>
      <w:pPr>
        <w:tabs>
          <w:tab w:val="num" w:pos="360"/>
        </w:tabs>
        <w:ind w:left="360" w:hanging="360"/>
      </w:pPr>
      <w:rPr>
        <w:rFonts w:ascii="Georgia" w:hAnsi="Georgia" w:cs="Times New Roman" w:hint="default"/>
      </w:rPr>
    </w:lvl>
    <w:lvl w:ilvl="1">
      <w:start w:val="1"/>
      <w:numFmt w:val="decimal"/>
      <w:lvlText w:val="%1.%2."/>
      <w:lvlJc w:val="left"/>
      <w:pPr>
        <w:tabs>
          <w:tab w:val="num" w:pos="792"/>
        </w:tabs>
        <w:ind w:left="792" w:hanging="432"/>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86" w15:restartNumberingAfterBreak="0">
    <w:nsid w:val="7C076F8F"/>
    <w:multiLevelType w:val="multilevel"/>
    <w:tmpl w:val="7A0EEDAA"/>
    <w:lvl w:ilvl="0">
      <w:start w:val="1"/>
      <w:numFmt w:val="decimal"/>
      <w:lvlText w:val="%1."/>
      <w:lvlJc w:val="left"/>
      <w:pPr>
        <w:tabs>
          <w:tab w:val="num" w:pos="360"/>
        </w:tabs>
        <w:ind w:left="360" w:hanging="360"/>
      </w:pPr>
      <w:rPr>
        <w:rFonts w:ascii="Georgia" w:hAnsi="Georgia" w:cs="Times New Roman" w:hint="default"/>
        <w:b w:val="0"/>
        <w:bCs w:val="0"/>
        <w:i w:val="0"/>
        <w:iCs w:val="0"/>
      </w:rPr>
    </w:lvl>
    <w:lvl w:ilvl="1">
      <w:start w:val="1"/>
      <w:numFmt w:val="decimal"/>
      <w:lvlText w:val="%1.%2."/>
      <w:lvlJc w:val="left"/>
      <w:pPr>
        <w:tabs>
          <w:tab w:val="num" w:pos="792"/>
        </w:tabs>
        <w:ind w:left="792" w:hanging="432"/>
      </w:pPr>
      <w:rPr>
        <w:rFonts w:ascii="Georgia" w:hAnsi="Georgia"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87" w15:restartNumberingAfterBreak="0">
    <w:nsid w:val="7D475929"/>
    <w:multiLevelType w:val="hybridMultilevel"/>
    <w:tmpl w:val="9272C45C"/>
    <w:name w:val="WW8Num1432222223222222225"/>
    <w:lvl w:ilvl="0" w:tplc="2F786C74">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7E32112B"/>
    <w:multiLevelType w:val="hybridMultilevel"/>
    <w:tmpl w:val="B376364E"/>
    <w:lvl w:ilvl="0" w:tplc="04090019">
      <w:start w:val="1"/>
      <w:numFmt w:val="lowerLetter"/>
      <w:lvlText w:val="%1."/>
      <w:lvlJc w:val="left"/>
      <w:pPr>
        <w:ind w:left="1068" w:hanging="360"/>
      </w:pPr>
      <w:rPr>
        <w:rFonts w:hint="default"/>
      </w:rPr>
    </w:lvl>
    <w:lvl w:ilvl="1" w:tplc="0409001B">
      <w:start w:val="1"/>
      <w:numFmt w:val="lowerRoman"/>
      <w:lvlText w:val="%2."/>
      <w:lvlJc w:val="right"/>
      <w:pPr>
        <w:ind w:left="1788" w:hanging="360"/>
      </w:pPr>
      <w:rPr>
        <w:rFonts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89" w15:restartNumberingAfterBreak="0">
    <w:nsid w:val="7E566B08"/>
    <w:multiLevelType w:val="multilevel"/>
    <w:tmpl w:val="B45CD738"/>
    <w:styleLink w:val="WW8Num79"/>
    <w:lvl w:ilvl="0">
      <w:start w:val="31"/>
      <w:numFmt w:val="decimal"/>
      <w:lvlText w:val="%1"/>
      <w:lvlJc w:val="left"/>
      <w:pPr>
        <w:ind w:left="360" w:hanging="360"/>
      </w:pPr>
      <w:rPr>
        <w:rFonts w:ascii="Garamond" w:hAnsi="Garamond" w:cs="Garamond"/>
        <w:b/>
        <w:bCs/>
        <w:sz w:val="20"/>
        <w:szCs w:val="20"/>
      </w:rPr>
    </w:lvl>
    <w:lvl w:ilvl="1">
      <w:start w:val="1"/>
      <w:numFmt w:val="decimal"/>
      <w:lvlText w:val="%1.%2"/>
      <w:lvlJc w:val="left"/>
      <w:pPr>
        <w:ind w:left="720" w:hanging="360"/>
      </w:pPr>
      <w:rPr>
        <w:rFonts w:ascii="Garamond" w:hAnsi="Garamond" w:cs="Garamond"/>
        <w:b/>
        <w:bCs/>
        <w:sz w:val="20"/>
        <w:szCs w:val="20"/>
      </w:rPr>
    </w:lvl>
    <w:lvl w:ilvl="2">
      <w:start w:val="1"/>
      <w:numFmt w:val="decimal"/>
      <w:lvlText w:val="%1.%2.%3"/>
      <w:lvlJc w:val="left"/>
      <w:pPr>
        <w:ind w:left="1440" w:hanging="720"/>
      </w:pPr>
      <w:rPr>
        <w:rFonts w:ascii="Garamond" w:hAnsi="Garamond" w:cs="Garamond"/>
        <w:b/>
        <w:bCs/>
        <w:sz w:val="20"/>
        <w:szCs w:val="20"/>
      </w:rPr>
    </w:lvl>
    <w:lvl w:ilvl="3">
      <w:start w:val="1"/>
      <w:numFmt w:val="decimal"/>
      <w:lvlText w:val="%1.%2.%3.%4"/>
      <w:lvlJc w:val="left"/>
      <w:pPr>
        <w:ind w:left="1800" w:hanging="720"/>
      </w:pPr>
      <w:rPr>
        <w:rFonts w:ascii="Garamond" w:hAnsi="Garamond" w:cs="Garamond"/>
        <w:b/>
        <w:bCs/>
        <w:sz w:val="20"/>
        <w:szCs w:val="20"/>
      </w:rPr>
    </w:lvl>
    <w:lvl w:ilvl="4">
      <w:start w:val="1"/>
      <w:numFmt w:val="decimal"/>
      <w:lvlText w:val="%1.%2.%3.%4.%5"/>
      <w:lvlJc w:val="left"/>
      <w:pPr>
        <w:ind w:left="2520" w:hanging="1080"/>
      </w:pPr>
      <w:rPr>
        <w:rFonts w:ascii="Garamond" w:hAnsi="Garamond" w:cs="Garamond"/>
        <w:b/>
        <w:bCs/>
        <w:sz w:val="20"/>
        <w:szCs w:val="20"/>
      </w:rPr>
    </w:lvl>
    <w:lvl w:ilvl="5">
      <w:start w:val="1"/>
      <w:numFmt w:val="decimal"/>
      <w:lvlText w:val="%1.%2.%3.%4.%5.%6"/>
      <w:lvlJc w:val="left"/>
      <w:pPr>
        <w:ind w:left="2880" w:hanging="1080"/>
      </w:pPr>
      <w:rPr>
        <w:rFonts w:ascii="Garamond" w:hAnsi="Garamond" w:cs="Garamond"/>
        <w:b/>
        <w:bCs/>
        <w:sz w:val="20"/>
        <w:szCs w:val="20"/>
      </w:rPr>
    </w:lvl>
    <w:lvl w:ilvl="6">
      <w:start w:val="1"/>
      <w:numFmt w:val="decimal"/>
      <w:lvlText w:val="%1.%2.%3.%4.%5.%6.%7"/>
      <w:lvlJc w:val="left"/>
      <w:pPr>
        <w:ind w:left="3600" w:hanging="1440"/>
      </w:pPr>
      <w:rPr>
        <w:rFonts w:ascii="Garamond" w:hAnsi="Garamond" w:cs="Garamond"/>
        <w:b/>
        <w:bCs/>
        <w:sz w:val="20"/>
        <w:szCs w:val="20"/>
      </w:rPr>
    </w:lvl>
    <w:lvl w:ilvl="7">
      <w:start w:val="1"/>
      <w:numFmt w:val="decimal"/>
      <w:lvlText w:val="%1.%2.%3.%4.%5.%6.%7.%8"/>
      <w:lvlJc w:val="left"/>
      <w:pPr>
        <w:ind w:left="3960" w:hanging="1440"/>
      </w:pPr>
      <w:rPr>
        <w:rFonts w:ascii="Garamond" w:hAnsi="Garamond" w:cs="Garamond"/>
        <w:b/>
        <w:bCs/>
        <w:sz w:val="20"/>
        <w:szCs w:val="20"/>
      </w:rPr>
    </w:lvl>
    <w:lvl w:ilvl="8">
      <w:start w:val="1"/>
      <w:numFmt w:val="decimal"/>
      <w:lvlText w:val="%1.%2.%3.%4.%5.%6.%7.%8.%9"/>
      <w:lvlJc w:val="left"/>
      <w:pPr>
        <w:ind w:left="4680" w:hanging="1800"/>
      </w:pPr>
      <w:rPr>
        <w:rFonts w:ascii="Garamond" w:hAnsi="Garamond" w:cs="Garamond"/>
        <w:b/>
        <w:bCs/>
        <w:sz w:val="20"/>
        <w:szCs w:val="20"/>
      </w:rPr>
    </w:lvl>
  </w:abstractNum>
  <w:num w:numId="1" w16cid:durableId="1678734006">
    <w:abstractNumId w:val="1"/>
  </w:num>
  <w:num w:numId="2" w16cid:durableId="550771179">
    <w:abstractNumId w:val="7"/>
  </w:num>
  <w:num w:numId="3" w16cid:durableId="1857889171">
    <w:abstractNumId w:val="6"/>
  </w:num>
  <w:num w:numId="4" w16cid:durableId="208809974">
    <w:abstractNumId w:val="64"/>
  </w:num>
  <w:num w:numId="5" w16cid:durableId="382171355">
    <w:abstractNumId w:val="56"/>
  </w:num>
  <w:num w:numId="6" w16cid:durableId="32928764">
    <w:abstractNumId w:val="21"/>
  </w:num>
  <w:num w:numId="7" w16cid:durableId="761267525">
    <w:abstractNumId w:val="53"/>
  </w:num>
  <w:num w:numId="8" w16cid:durableId="1213080934">
    <w:abstractNumId w:val="38"/>
  </w:num>
  <w:num w:numId="9" w16cid:durableId="528957111">
    <w:abstractNumId w:val="0"/>
  </w:num>
  <w:num w:numId="10" w16cid:durableId="1252205225">
    <w:abstractNumId w:val="62"/>
  </w:num>
  <w:num w:numId="11" w16cid:durableId="1079909315">
    <w:abstractNumId w:val="55"/>
  </w:num>
  <w:num w:numId="12" w16cid:durableId="960528154">
    <w:abstractNumId w:val="81"/>
  </w:num>
  <w:num w:numId="13" w16cid:durableId="1132216736">
    <w:abstractNumId w:val="18"/>
  </w:num>
  <w:num w:numId="14" w16cid:durableId="1341473154">
    <w:abstractNumId w:val="26"/>
  </w:num>
  <w:num w:numId="15" w16cid:durableId="156268062">
    <w:abstractNumId w:val="34"/>
  </w:num>
  <w:num w:numId="16" w16cid:durableId="1357732605">
    <w:abstractNumId w:val="47"/>
  </w:num>
  <w:num w:numId="17" w16cid:durableId="863515520">
    <w:abstractNumId w:val="79"/>
  </w:num>
  <w:num w:numId="18" w16cid:durableId="1003705260">
    <w:abstractNumId w:val="16"/>
  </w:num>
  <w:num w:numId="19" w16cid:durableId="1064909166">
    <w:abstractNumId w:val="40"/>
  </w:num>
  <w:num w:numId="20" w16cid:durableId="1920677849">
    <w:abstractNumId w:val="58"/>
  </w:num>
  <w:num w:numId="21" w16cid:durableId="1439711611">
    <w:abstractNumId w:val="30"/>
  </w:num>
  <w:num w:numId="22" w16cid:durableId="1577398058">
    <w:abstractNumId w:val="63"/>
  </w:num>
  <w:num w:numId="23" w16cid:durableId="1581715559">
    <w:abstractNumId w:val="73"/>
  </w:num>
  <w:num w:numId="24" w16cid:durableId="1699427995">
    <w:abstractNumId w:val="80"/>
  </w:num>
  <w:num w:numId="25" w16cid:durableId="1209756489">
    <w:abstractNumId w:val="89"/>
  </w:num>
  <w:num w:numId="26" w16cid:durableId="550338475">
    <w:abstractNumId w:val="10"/>
  </w:num>
  <w:num w:numId="27" w16cid:durableId="1145971939">
    <w:abstractNumId w:val="20"/>
  </w:num>
  <w:num w:numId="28" w16cid:durableId="1171867720">
    <w:abstractNumId w:val="45"/>
  </w:num>
  <w:num w:numId="29" w16cid:durableId="1229729064">
    <w:abstractNumId w:val="19"/>
  </w:num>
  <w:num w:numId="30" w16cid:durableId="1974405552">
    <w:abstractNumId w:val="50"/>
  </w:num>
  <w:num w:numId="31" w16cid:durableId="1730567371">
    <w:abstractNumId w:val="8"/>
  </w:num>
  <w:num w:numId="32" w16cid:durableId="1854421197">
    <w:abstractNumId w:val="15"/>
  </w:num>
  <w:num w:numId="33" w16cid:durableId="195823199">
    <w:abstractNumId w:val="65"/>
  </w:num>
  <w:num w:numId="34" w16cid:durableId="1317761328">
    <w:abstractNumId w:val="86"/>
  </w:num>
  <w:num w:numId="35" w16cid:durableId="34625161">
    <w:abstractNumId w:val="84"/>
  </w:num>
  <w:num w:numId="36" w16cid:durableId="986588394">
    <w:abstractNumId w:val="57"/>
  </w:num>
  <w:num w:numId="37" w16cid:durableId="143353492">
    <w:abstractNumId w:val="24"/>
  </w:num>
  <w:num w:numId="38" w16cid:durableId="1270771595">
    <w:abstractNumId w:val="29"/>
  </w:num>
  <w:num w:numId="39" w16cid:durableId="1514539820">
    <w:abstractNumId w:val="17"/>
  </w:num>
  <w:num w:numId="40" w16cid:durableId="1866360226">
    <w:abstractNumId w:val="74"/>
  </w:num>
  <w:num w:numId="41" w16cid:durableId="736057286">
    <w:abstractNumId w:val="23"/>
  </w:num>
  <w:num w:numId="42" w16cid:durableId="431436040">
    <w:abstractNumId w:val="14"/>
  </w:num>
  <w:num w:numId="43" w16cid:durableId="1282229955">
    <w:abstractNumId w:val="60"/>
  </w:num>
  <w:num w:numId="44" w16cid:durableId="357200629">
    <w:abstractNumId w:val="54"/>
  </w:num>
  <w:num w:numId="45" w16cid:durableId="521093813">
    <w:abstractNumId w:val="72"/>
  </w:num>
  <w:num w:numId="46" w16cid:durableId="98068716">
    <w:abstractNumId w:val="66"/>
  </w:num>
  <w:num w:numId="47" w16cid:durableId="1873496305">
    <w:abstractNumId w:val="88"/>
  </w:num>
  <w:num w:numId="48" w16cid:durableId="285352000">
    <w:abstractNumId w:val="32"/>
  </w:num>
  <w:num w:numId="49" w16cid:durableId="1872767742">
    <w:abstractNumId w:val="4"/>
    <w:lvlOverride w:ilvl="0">
      <w:startOverride w:val="1"/>
    </w:lvlOverride>
  </w:num>
  <w:num w:numId="50" w16cid:durableId="585695417">
    <w:abstractNumId w:val="76"/>
  </w:num>
  <w:num w:numId="51" w16cid:durableId="837425600">
    <w:abstractNumId w:val="12"/>
  </w:num>
  <w:num w:numId="52" w16cid:durableId="1348018720">
    <w:abstractNumId w:val="67"/>
  </w:num>
  <w:num w:numId="53" w16cid:durableId="518356928">
    <w:abstractNumId w:val="61"/>
  </w:num>
  <w:num w:numId="54" w16cid:durableId="1260021482">
    <w:abstractNumId w:val="70"/>
  </w:num>
  <w:num w:numId="55" w16cid:durableId="882405837">
    <w:abstractNumId w:val="68"/>
  </w:num>
  <w:num w:numId="56" w16cid:durableId="911233569">
    <w:abstractNumId w:val="28"/>
  </w:num>
  <w:num w:numId="57" w16cid:durableId="299117057">
    <w:abstractNumId w:val="9"/>
  </w:num>
  <w:num w:numId="58" w16cid:durableId="205531983">
    <w:abstractNumId w:val="82"/>
  </w:num>
  <w:num w:numId="59" w16cid:durableId="2121951034">
    <w:abstractNumId w:val="5"/>
  </w:num>
  <w:num w:numId="60" w16cid:durableId="121007182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5260986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6749614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89485440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579951204">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5740471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44951343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769541842">
    <w:abstractNumId w:val="37"/>
  </w:num>
  <w:num w:numId="68" w16cid:durableId="833301812">
    <w:abstractNumId w:val="75"/>
  </w:num>
  <w:num w:numId="69" w16cid:durableId="1414856944">
    <w:abstractNumId w:val="39"/>
  </w:num>
  <w:num w:numId="70" w16cid:durableId="803081614">
    <w:abstractNumId w:val="43"/>
  </w:num>
  <w:num w:numId="71" w16cid:durableId="1452280389">
    <w:abstractNumId w:val="44"/>
  </w:num>
  <w:num w:numId="72" w16cid:durableId="411321155">
    <w:abstractNumId w:val="33"/>
  </w:num>
  <w:num w:numId="73" w16cid:durableId="554584157">
    <w:abstractNumId w:val="49"/>
  </w:num>
  <w:num w:numId="74" w16cid:durableId="1336032548">
    <w:abstractNumId w:val="31"/>
  </w:num>
  <w:num w:numId="75" w16cid:durableId="1262758740">
    <w:abstractNumId w:val="42"/>
  </w:num>
  <w:num w:numId="76" w16cid:durableId="464276237">
    <w:abstractNumId w:val="46"/>
  </w:num>
  <w:num w:numId="77" w16cid:durableId="1255670824">
    <w:abstractNumId w:val="71"/>
  </w:num>
  <w:num w:numId="78" w16cid:durableId="1018775924">
    <w:abstractNumId w:val="77"/>
  </w:num>
  <w:num w:numId="79" w16cid:durableId="66362588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563955706">
    <w:abstractNumId w:val="3"/>
  </w:num>
  <w:num w:numId="81" w16cid:durableId="1943879185">
    <w:abstractNumId w:val="1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58E"/>
    <w:rsid w:val="0000705B"/>
    <w:rsid w:val="00011D71"/>
    <w:rsid w:val="00014EDB"/>
    <w:rsid w:val="00014EE6"/>
    <w:rsid w:val="00020353"/>
    <w:rsid w:val="00021DFD"/>
    <w:rsid w:val="000238A6"/>
    <w:rsid w:val="00024234"/>
    <w:rsid w:val="0002574E"/>
    <w:rsid w:val="000259DD"/>
    <w:rsid w:val="0002736E"/>
    <w:rsid w:val="000328A9"/>
    <w:rsid w:val="00036E4D"/>
    <w:rsid w:val="00041C55"/>
    <w:rsid w:val="000434A3"/>
    <w:rsid w:val="00046510"/>
    <w:rsid w:val="00046901"/>
    <w:rsid w:val="00055B1D"/>
    <w:rsid w:val="00057DB4"/>
    <w:rsid w:val="000649C6"/>
    <w:rsid w:val="00064D2A"/>
    <w:rsid w:val="00065D89"/>
    <w:rsid w:val="00067C3F"/>
    <w:rsid w:val="00072112"/>
    <w:rsid w:val="00072BC1"/>
    <w:rsid w:val="00085F7C"/>
    <w:rsid w:val="00097838"/>
    <w:rsid w:val="00097C6F"/>
    <w:rsid w:val="000A518E"/>
    <w:rsid w:val="000A5D37"/>
    <w:rsid w:val="000B03A0"/>
    <w:rsid w:val="000B4789"/>
    <w:rsid w:val="000C2343"/>
    <w:rsid w:val="000C3820"/>
    <w:rsid w:val="000C5048"/>
    <w:rsid w:val="000C550F"/>
    <w:rsid w:val="000C7272"/>
    <w:rsid w:val="000C789A"/>
    <w:rsid w:val="000C7BE1"/>
    <w:rsid w:val="000D17EB"/>
    <w:rsid w:val="000D19D7"/>
    <w:rsid w:val="000D2A7A"/>
    <w:rsid w:val="000D33C9"/>
    <w:rsid w:val="000D57F2"/>
    <w:rsid w:val="000E29FB"/>
    <w:rsid w:val="000E505C"/>
    <w:rsid w:val="000F3332"/>
    <w:rsid w:val="000F4B60"/>
    <w:rsid w:val="001024B2"/>
    <w:rsid w:val="00105FB2"/>
    <w:rsid w:val="00112A22"/>
    <w:rsid w:val="00112EA4"/>
    <w:rsid w:val="00115494"/>
    <w:rsid w:val="00116ED2"/>
    <w:rsid w:val="001247DD"/>
    <w:rsid w:val="00127CEC"/>
    <w:rsid w:val="00127E85"/>
    <w:rsid w:val="00130F6B"/>
    <w:rsid w:val="00131F46"/>
    <w:rsid w:val="0014053B"/>
    <w:rsid w:val="00141E49"/>
    <w:rsid w:val="00143ECB"/>
    <w:rsid w:val="001525BD"/>
    <w:rsid w:val="00155424"/>
    <w:rsid w:val="00155D46"/>
    <w:rsid w:val="00157E00"/>
    <w:rsid w:val="001609E4"/>
    <w:rsid w:val="00176819"/>
    <w:rsid w:val="0018140C"/>
    <w:rsid w:val="00193969"/>
    <w:rsid w:val="00196822"/>
    <w:rsid w:val="00196CE3"/>
    <w:rsid w:val="001A226F"/>
    <w:rsid w:val="001B1C37"/>
    <w:rsid w:val="001C6820"/>
    <w:rsid w:val="001D0294"/>
    <w:rsid w:val="001D05F4"/>
    <w:rsid w:val="001D296C"/>
    <w:rsid w:val="001D5387"/>
    <w:rsid w:val="001D6788"/>
    <w:rsid w:val="001D6A7E"/>
    <w:rsid w:val="001E4ADB"/>
    <w:rsid w:val="001F6857"/>
    <w:rsid w:val="00202479"/>
    <w:rsid w:val="002105DF"/>
    <w:rsid w:val="00213375"/>
    <w:rsid w:val="0021375A"/>
    <w:rsid w:val="00213C22"/>
    <w:rsid w:val="00217CF4"/>
    <w:rsid w:val="00222FD7"/>
    <w:rsid w:val="00223BE8"/>
    <w:rsid w:val="00231C75"/>
    <w:rsid w:val="002342CA"/>
    <w:rsid w:val="002354DC"/>
    <w:rsid w:val="0024645F"/>
    <w:rsid w:val="00250AD5"/>
    <w:rsid w:val="00253CA8"/>
    <w:rsid w:val="002570CF"/>
    <w:rsid w:val="00264BB9"/>
    <w:rsid w:val="00270237"/>
    <w:rsid w:val="00272C94"/>
    <w:rsid w:val="00272CDD"/>
    <w:rsid w:val="002755BB"/>
    <w:rsid w:val="00275662"/>
    <w:rsid w:val="00291D3B"/>
    <w:rsid w:val="002948F8"/>
    <w:rsid w:val="002A1D29"/>
    <w:rsid w:val="002A24DB"/>
    <w:rsid w:val="002A6011"/>
    <w:rsid w:val="002B4ED4"/>
    <w:rsid w:val="002C32E0"/>
    <w:rsid w:val="002C5BEF"/>
    <w:rsid w:val="002D7777"/>
    <w:rsid w:val="002E1789"/>
    <w:rsid w:val="002E1BFD"/>
    <w:rsid w:val="002E2E42"/>
    <w:rsid w:val="002E47CF"/>
    <w:rsid w:val="002F1AAB"/>
    <w:rsid w:val="002F1B19"/>
    <w:rsid w:val="002F6A7D"/>
    <w:rsid w:val="003238D2"/>
    <w:rsid w:val="00332F0A"/>
    <w:rsid w:val="0033681F"/>
    <w:rsid w:val="00336A6D"/>
    <w:rsid w:val="003404BA"/>
    <w:rsid w:val="003429FD"/>
    <w:rsid w:val="003545DE"/>
    <w:rsid w:val="003551D2"/>
    <w:rsid w:val="003600D1"/>
    <w:rsid w:val="0036223A"/>
    <w:rsid w:val="00362A3A"/>
    <w:rsid w:val="00364304"/>
    <w:rsid w:val="00364DCD"/>
    <w:rsid w:val="00364ED9"/>
    <w:rsid w:val="00374949"/>
    <w:rsid w:val="00374CE9"/>
    <w:rsid w:val="00386954"/>
    <w:rsid w:val="003876F8"/>
    <w:rsid w:val="00390254"/>
    <w:rsid w:val="00394C2A"/>
    <w:rsid w:val="00396B64"/>
    <w:rsid w:val="003A00C8"/>
    <w:rsid w:val="003A14DB"/>
    <w:rsid w:val="003A380E"/>
    <w:rsid w:val="003B5B98"/>
    <w:rsid w:val="003C3770"/>
    <w:rsid w:val="003C48F5"/>
    <w:rsid w:val="003E3AEF"/>
    <w:rsid w:val="003E7C37"/>
    <w:rsid w:val="00404AE5"/>
    <w:rsid w:val="004072E1"/>
    <w:rsid w:val="00410204"/>
    <w:rsid w:val="004163E4"/>
    <w:rsid w:val="00423D80"/>
    <w:rsid w:val="00425111"/>
    <w:rsid w:val="00430701"/>
    <w:rsid w:val="0043771C"/>
    <w:rsid w:val="00437B80"/>
    <w:rsid w:val="004401D5"/>
    <w:rsid w:val="00440413"/>
    <w:rsid w:val="004525E8"/>
    <w:rsid w:val="00454186"/>
    <w:rsid w:val="00456E3F"/>
    <w:rsid w:val="00460792"/>
    <w:rsid w:val="00461F31"/>
    <w:rsid w:val="00462D9A"/>
    <w:rsid w:val="004658FF"/>
    <w:rsid w:val="00466EBD"/>
    <w:rsid w:val="00466FB2"/>
    <w:rsid w:val="004754CF"/>
    <w:rsid w:val="00483893"/>
    <w:rsid w:val="00483D29"/>
    <w:rsid w:val="0049605D"/>
    <w:rsid w:val="004A11E1"/>
    <w:rsid w:val="004A2D27"/>
    <w:rsid w:val="004A4AE3"/>
    <w:rsid w:val="004A6739"/>
    <w:rsid w:val="004B0EB8"/>
    <w:rsid w:val="004C4999"/>
    <w:rsid w:val="004C4D29"/>
    <w:rsid w:val="004C69E1"/>
    <w:rsid w:val="004C70E2"/>
    <w:rsid w:val="004C7F09"/>
    <w:rsid w:val="004D2460"/>
    <w:rsid w:val="004D3085"/>
    <w:rsid w:val="004D31D1"/>
    <w:rsid w:val="004D68A9"/>
    <w:rsid w:val="004F591B"/>
    <w:rsid w:val="00500A2A"/>
    <w:rsid w:val="005015FA"/>
    <w:rsid w:val="005050DC"/>
    <w:rsid w:val="0050616D"/>
    <w:rsid w:val="005141CD"/>
    <w:rsid w:val="00522925"/>
    <w:rsid w:val="00532632"/>
    <w:rsid w:val="00535C91"/>
    <w:rsid w:val="0053629F"/>
    <w:rsid w:val="00542A83"/>
    <w:rsid w:val="00544478"/>
    <w:rsid w:val="00554785"/>
    <w:rsid w:val="00554E57"/>
    <w:rsid w:val="00566F6D"/>
    <w:rsid w:val="00567F01"/>
    <w:rsid w:val="00580CBB"/>
    <w:rsid w:val="00582298"/>
    <w:rsid w:val="00590F62"/>
    <w:rsid w:val="00591193"/>
    <w:rsid w:val="0059442C"/>
    <w:rsid w:val="00595F3F"/>
    <w:rsid w:val="00597541"/>
    <w:rsid w:val="005A1798"/>
    <w:rsid w:val="005A76E6"/>
    <w:rsid w:val="005C1A81"/>
    <w:rsid w:val="005C5D45"/>
    <w:rsid w:val="005E184B"/>
    <w:rsid w:val="005E3400"/>
    <w:rsid w:val="005E3AF4"/>
    <w:rsid w:val="005E5627"/>
    <w:rsid w:val="005E5B81"/>
    <w:rsid w:val="005E7A2A"/>
    <w:rsid w:val="005F02E4"/>
    <w:rsid w:val="005F13C0"/>
    <w:rsid w:val="005F1A9A"/>
    <w:rsid w:val="005F39FA"/>
    <w:rsid w:val="005F4EF8"/>
    <w:rsid w:val="005F5A6F"/>
    <w:rsid w:val="006036E7"/>
    <w:rsid w:val="00604531"/>
    <w:rsid w:val="00622953"/>
    <w:rsid w:val="00622AF3"/>
    <w:rsid w:val="006253A2"/>
    <w:rsid w:val="006279BE"/>
    <w:rsid w:val="00630E62"/>
    <w:rsid w:val="006355FA"/>
    <w:rsid w:val="00637D95"/>
    <w:rsid w:val="00640116"/>
    <w:rsid w:val="0064635A"/>
    <w:rsid w:val="00655B5F"/>
    <w:rsid w:val="00655CBB"/>
    <w:rsid w:val="00660DA4"/>
    <w:rsid w:val="0066258A"/>
    <w:rsid w:val="00665079"/>
    <w:rsid w:val="00675B74"/>
    <w:rsid w:val="00692CA7"/>
    <w:rsid w:val="00692D5C"/>
    <w:rsid w:val="006A12ED"/>
    <w:rsid w:val="006A4AC8"/>
    <w:rsid w:val="006B1F19"/>
    <w:rsid w:val="006B45A4"/>
    <w:rsid w:val="006B4CB9"/>
    <w:rsid w:val="006B76A0"/>
    <w:rsid w:val="006B7F49"/>
    <w:rsid w:val="006C00B9"/>
    <w:rsid w:val="006C13E3"/>
    <w:rsid w:val="006D0981"/>
    <w:rsid w:val="006D36C4"/>
    <w:rsid w:val="006D4222"/>
    <w:rsid w:val="006D5791"/>
    <w:rsid w:val="006D7B2C"/>
    <w:rsid w:val="006E329C"/>
    <w:rsid w:val="006E4CE0"/>
    <w:rsid w:val="006F1C55"/>
    <w:rsid w:val="006F6741"/>
    <w:rsid w:val="006F67EC"/>
    <w:rsid w:val="006F6FCE"/>
    <w:rsid w:val="007008E9"/>
    <w:rsid w:val="00703A4C"/>
    <w:rsid w:val="00704F84"/>
    <w:rsid w:val="00706B6A"/>
    <w:rsid w:val="00710E3A"/>
    <w:rsid w:val="00717932"/>
    <w:rsid w:val="00717FE8"/>
    <w:rsid w:val="00727448"/>
    <w:rsid w:val="00727B13"/>
    <w:rsid w:val="00730BBF"/>
    <w:rsid w:val="007354EE"/>
    <w:rsid w:val="007375A6"/>
    <w:rsid w:val="00743EAF"/>
    <w:rsid w:val="0075521C"/>
    <w:rsid w:val="00760367"/>
    <w:rsid w:val="007613A3"/>
    <w:rsid w:val="0076487F"/>
    <w:rsid w:val="007741F8"/>
    <w:rsid w:val="007759E6"/>
    <w:rsid w:val="007825E8"/>
    <w:rsid w:val="00782E2C"/>
    <w:rsid w:val="00792291"/>
    <w:rsid w:val="007943E4"/>
    <w:rsid w:val="00794D5B"/>
    <w:rsid w:val="00795E00"/>
    <w:rsid w:val="007B0E47"/>
    <w:rsid w:val="007B1339"/>
    <w:rsid w:val="007B3D6E"/>
    <w:rsid w:val="007B450D"/>
    <w:rsid w:val="007B6842"/>
    <w:rsid w:val="007C79A5"/>
    <w:rsid w:val="007D0D29"/>
    <w:rsid w:val="007D220A"/>
    <w:rsid w:val="007D2D64"/>
    <w:rsid w:val="007D32A1"/>
    <w:rsid w:val="007D3F45"/>
    <w:rsid w:val="007E006F"/>
    <w:rsid w:val="007E1AAD"/>
    <w:rsid w:val="007E7781"/>
    <w:rsid w:val="007F16BE"/>
    <w:rsid w:val="00803030"/>
    <w:rsid w:val="00803815"/>
    <w:rsid w:val="0081019B"/>
    <w:rsid w:val="00811652"/>
    <w:rsid w:val="00823A33"/>
    <w:rsid w:val="00826882"/>
    <w:rsid w:val="008274E0"/>
    <w:rsid w:val="00827B2F"/>
    <w:rsid w:val="00832245"/>
    <w:rsid w:val="008510AB"/>
    <w:rsid w:val="0085427D"/>
    <w:rsid w:val="008554CF"/>
    <w:rsid w:val="00876189"/>
    <w:rsid w:val="0087687C"/>
    <w:rsid w:val="00876EC6"/>
    <w:rsid w:val="008900A8"/>
    <w:rsid w:val="008904E5"/>
    <w:rsid w:val="008A68D8"/>
    <w:rsid w:val="008B6AAF"/>
    <w:rsid w:val="008C5458"/>
    <w:rsid w:val="008C572C"/>
    <w:rsid w:val="008C60D0"/>
    <w:rsid w:val="008D48E5"/>
    <w:rsid w:val="008D5BD5"/>
    <w:rsid w:val="008E5936"/>
    <w:rsid w:val="008F6CE0"/>
    <w:rsid w:val="00901AB7"/>
    <w:rsid w:val="00903B2B"/>
    <w:rsid w:val="00904332"/>
    <w:rsid w:val="00907BC6"/>
    <w:rsid w:val="00910966"/>
    <w:rsid w:val="009160BD"/>
    <w:rsid w:val="00922684"/>
    <w:rsid w:val="009264D7"/>
    <w:rsid w:val="00941ECC"/>
    <w:rsid w:val="00956A1F"/>
    <w:rsid w:val="009571CA"/>
    <w:rsid w:val="00967D0C"/>
    <w:rsid w:val="009742C2"/>
    <w:rsid w:val="009752EA"/>
    <w:rsid w:val="0097681E"/>
    <w:rsid w:val="00983481"/>
    <w:rsid w:val="0098412F"/>
    <w:rsid w:val="009859A1"/>
    <w:rsid w:val="00991BB3"/>
    <w:rsid w:val="00994AC4"/>
    <w:rsid w:val="00996401"/>
    <w:rsid w:val="00996BB2"/>
    <w:rsid w:val="00997B04"/>
    <w:rsid w:val="009B4C15"/>
    <w:rsid w:val="009C3AB2"/>
    <w:rsid w:val="009C5EDD"/>
    <w:rsid w:val="009D3332"/>
    <w:rsid w:val="009D692E"/>
    <w:rsid w:val="009E07D3"/>
    <w:rsid w:val="009F14AA"/>
    <w:rsid w:val="009F3BF9"/>
    <w:rsid w:val="009F3F34"/>
    <w:rsid w:val="00A003CD"/>
    <w:rsid w:val="00A072F8"/>
    <w:rsid w:val="00A077F1"/>
    <w:rsid w:val="00A200E4"/>
    <w:rsid w:val="00A25CBD"/>
    <w:rsid w:val="00A27A08"/>
    <w:rsid w:val="00A42DAD"/>
    <w:rsid w:val="00A44C2C"/>
    <w:rsid w:val="00A53EC9"/>
    <w:rsid w:val="00A6142E"/>
    <w:rsid w:val="00A6474B"/>
    <w:rsid w:val="00A70116"/>
    <w:rsid w:val="00A729E7"/>
    <w:rsid w:val="00A7537A"/>
    <w:rsid w:val="00A7794E"/>
    <w:rsid w:val="00A816E6"/>
    <w:rsid w:val="00A90333"/>
    <w:rsid w:val="00A921C3"/>
    <w:rsid w:val="00A92963"/>
    <w:rsid w:val="00A95880"/>
    <w:rsid w:val="00A96291"/>
    <w:rsid w:val="00AB0052"/>
    <w:rsid w:val="00AB0833"/>
    <w:rsid w:val="00AB19CF"/>
    <w:rsid w:val="00AB6263"/>
    <w:rsid w:val="00AB6427"/>
    <w:rsid w:val="00AC0A23"/>
    <w:rsid w:val="00AC3FD8"/>
    <w:rsid w:val="00AD1957"/>
    <w:rsid w:val="00AD4B90"/>
    <w:rsid w:val="00AD52EB"/>
    <w:rsid w:val="00AD75FA"/>
    <w:rsid w:val="00AE07F3"/>
    <w:rsid w:val="00AE5B77"/>
    <w:rsid w:val="00AE76EC"/>
    <w:rsid w:val="00AF344E"/>
    <w:rsid w:val="00AF4A9F"/>
    <w:rsid w:val="00AF7B8D"/>
    <w:rsid w:val="00B02420"/>
    <w:rsid w:val="00B0549C"/>
    <w:rsid w:val="00B058DC"/>
    <w:rsid w:val="00B12C58"/>
    <w:rsid w:val="00B153F9"/>
    <w:rsid w:val="00B301C6"/>
    <w:rsid w:val="00B30C6E"/>
    <w:rsid w:val="00B31395"/>
    <w:rsid w:val="00B32B5C"/>
    <w:rsid w:val="00B34C86"/>
    <w:rsid w:val="00B35D1B"/>
    <w:rsid w:val="00B375A6"/>
    <w:rsid w:val="00B4244C"/>
    <w:rsid w:val="00B42F3E"/>
    <w:rsid w:val="00B44955"/>
    <w:rsid w:val="00B51861"/>
    <w:rsid w:val="00B54006"/>
    <w:rsid w:val="00B5720F"/>
    <w:rsid w:val="00B57E97"/>
    <w:rsid w:val="00B60E3C"/>
    <w:rsid w:val="00B635DA"/>
    <w:rsid w:val="00B72812"/>
    <w:rsid w:val="00B7558D"/>
    <w:rsid w:val="00B91D61"/>
    <w:rsid w:val="00B9276A"/>
    <w:rsid w:val="00BA3864"/>
    <w:rsid w:val="00BA59C0"/>
    <w:rsid w:val="00BC32C2"/>
    <w:rsid w:val="00BC4B65"/>
    <w:rsid w:val="00BD0576"/>
    <w:rsid w:val="00BD77D3"/>
    <w:rsid w:val="00BE3373"/>
    <w:rsid w:val="00BF0CA6"/>
    <w:rsid w:val="00BF3FA3"/>
    <w:rsid w:val="00BF53BB"/>
    <w:rsid w:val="00C03A7A"/>
    <w:rsid w:val="00C04044"/>
    <w:rsid w:val="00C12A6E"/>
    <w:rsid w:val="00C13A47"/>
    <w:rsid w:val="00C146A5"/>
    <w:rsid w:val="00C14B94"/>
    <w:rsid w:val="00C209E2"/>
    <w:rsid w:val="00C2148D"/>
    <w:rsid w:val="00C25A23"/>
    <w:rsid w:val="00C32BEA"/>
    <w:rsid w:val="00C43C7D"/>
    <w:rsid w:val="00C54C62"/>
    <w:rsid w:val="00C57C1B"/>
    <w:rsid w:val="00C668A2"/>
    <w:rsid w:val="00C752D0"/>
    <w:rsid w:val="00C82F32"/>
    <w:rsid w:val="00C851D6"/>
    <w:rsid w:val="00C91EE8"/>
    <w:rsid w:val="00C951EF"/>
    <w:rsid w:val="00C97DCA"/>
    <w:rsid w:val="00CA2A70"/>
    <w:rsid w:val="00CB494D"/>
    <w:rsid w:val="00CD5795"/>
    <w:rsid w:val="00CE2D4E"/>
    <w:rsid w:val="00CE5AD2"/>
    <w:rsid w:val="00CF06C5"/>
    <w:rsid w:val="00CF2742"/>
    <w:rsid w:val="00CF3A4C"/>
    <w:rsid w:val="00CF3B55"/>
    <w:rsid w:val="00CF4D62"/>
    <w:rsid w:val="00CF63D2"/>
    <w:rsid w:val="00D01EBE"/>
    <w:rsid w:val="00D1425E"/>
    <w:rsid w:val="00D368E6"/>
    <w:rsid w:val="00D427E7"/>
    <w:rsid w:val="00D434E9"/>
    <w:rsid w:val="00D44039"/>
    <w:rsid w:val="00D45A84"/>
    <w:rsid w:val="00D54837"/>
    <w:rsid w:val="00D567EE"/>
    <w:rsid w:val="00D60EAA"/>
    <w:rsid w:val="00D742D9"/>
    <w:rsid w:val="00D7548F"/>
    <w:rsid w:val="00D76464"/>
    <w:rsid w:val="00D80F9D"/>
    <w:rsid w:val="00D83286"/>
    <w:rsid w:val="00D83DF6"/>
    <w:rsid w:val="00D847FA"/>
    <w:rsid w:val="00D91B5F"/>
    <w:rsid w:val="00D91EAA"/>
    <w:rsid w:val="00D92E62"/>
    <w:rsid w:val="00D936A0"/>
    <w:rsid w:val="00DA156C"/>
    <w:rsid w:val="00DA4E14"/>
    <w:rsid w:val="00DA5FB5"/>
    <w:rsid w:val="00DB26BB"/>
    <w:rsid w:val="00DB4B88"/>
    <w:rsid w:val="00DB558E"/>
    <w:rsid w:val="00DB6F95"/>
    <w:rsid w:val="00DC1AE9"/>
    <w:rsid w:val="00DC55C0"/>
    <w:rsid w:val="00DD1626"/>
    <w:rsid w:val="00DD29D5"/>
    <w:rsid w:val="00DD2E57"/>
    <w:rsid w:val="00DF2658"/>
    <w:rsid w:val="00DF427D"/>
    <w:rsid w:val="00E025DC"/>
    <w:rsid w:val="00E02E21"/>
    <w:rsid w:val="00E02EF7"/>
    <w:rsid w:val="00E039CB"/>
    <w:rsid w:val="00E064B7"/>
    <w:rsid w:val="00E06C47"/>
    <w:rsid w:val="00E15B08"/>
    <w:rsid w:val="00E165A5"/>
    <w:rsid w:val="00E24BA4"/>
    <w:rsid w:val="00E4695A"/>
    <w:rsid w:val="00E521A4"/>
    <w:rsid w:val="00E622F7"/>
    <w:rsid w:val="00E741AC"/>
    <w:rsid w:val="00E75327"/>
    <w:rsid w:val="00E8350C"/>
    <w:rsid w:val="00E851DA"/>
    <w:rsid w:val="00E8793B"/>
    <w:rsid w:val="00E910A9"/>
    <w:rsid w:val="00E91151"/>
    <w:rsid w:val="00E92E38"/>
    <w:rsid w:val="00E97C78"/>
    <w:rsid w:val="00EA27D3"/>
    <w:rsid w:val="00EA384A"/>
    <w:rsid w:val="00EA402A"/>
    <w:rsid w:val="00EB2ECA"/>
    <w:rsid w:val="00EB4B99"/>
    <w:rsid w:val="00EC1AAB"/>
    <w:rsid w:val="00EC35B2"/>
    <w:rsid w:val="00EC4231"/>
    <w:rsid w:val="00ED2CA1"/>
    <w:rsid w:val="00ED510F"/>
    <w:rsid w:val="00EE6FB3"/>
    <w:rsid w:val="00F07701"/>
    <w:rsid w:val="00F1316C"/>
    <w:rsid w:val="00F14572"/>
    <w:rsid w:val="00F23A9B"/>
    <w:rsid w:val="00F3262F"/>
    <w:rsid w:val="00F3417A"/>
    <w:rsid w:val="00F34A3A"/>
    <w:rsid w:val="00F3576B"/>
    <w:rsid w:val="00F51D9B"/>
    <w:rsid w:val="00F5312E"/>
    <w:rsid w:val="00F60CFB"/>
    <w:rsid w:val="00F628F0"/>
    <w:rsid w:val="00F6782B"/>
    <w:rsid w:val="00F67C2E"/>
    <w:rsid w:val="00F715D3"/>
    <w:rsid w:val="00F71642"/>
    <w:rsid w:val="00F72395"/>
    <w:rsid w:val="00F8032B"/>
    <w:rsid w:val="00F80A11"/>
    <w:rsid w:val="00F82011"/>
    <w:rsid w:val="00F827BB"/>
    <w:rsid w:val="00F84BAA"/>
    <w:rsid w:val="00F86D45"/>
    <w:rsid w:val="00F876E8"/>
    <w:rsid w:val="00F87EE5"/>
    <w:rsid w:val="00F905B1"/>
    <w:rsid w:val="00F91427"/>
    <w:rsid w:val="00F97720"/>
    <w:rsid w:val="00FA0446"/>
    <w:rsid w:val="00FA0EEB"/>
    <w:rsid w:val="00FA3ED7"/>
    <w:rsid w:val="00FA457C"/>
    <w:rsid w:val="00FB3E59"/>
    <w:rsid w:val="00FB4489"/>
    <w:rsid w:val="00FC3C6D"/>
    <w:rsid w:val="00FC4102"/>
    <w:rsid w:val="00FC49D9"/>
    <w:rsid w:val="00FC6913"/>
    <w:rsid w:val="00FD2811"/>
    <w:rsid w:val="00FD64B7"/>
    <w:rsid w:val="00FE008D"/>
    <w:rsid w:val="00FE14FD"/>
    <w:rsid w:val="00FE27CE"/>
    <w:rsid w:val="00FE4397"/>
    <w:rsid w:val="00FF54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166D52E"/>
  <w15:docId w15:val="{0DCED5ED-5D4C-4469-AF83-2A2D38FBD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0"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B558E"/>
    <w:pPr>
      <w:suppressAutoHyphens/>
      <w:spacing w:after="0" w:line="100" w:lineRule="atLeast"/>
      <w:textAlignment w:val="baseline"/>
    </w:pPr>
    <w:rPr>
      <w:rFonts w:ascii="Times New Roman" w:eastAsia="Times New Roman" w:hAnsi="Times New Roman" w:cs="Times New Roman"/>
      <w:kern w:val="1"/>
      <w:sz w:val="24"/>
      <w:szCs w:val="24"/>
      <w:lang w:eastAsia="ar-SA"/>
    </w:rPr>
  </w:style>
  <w:style w:type="paragraph" w:styleId="Nagwek1">
    <w:name w:val="heading 1"/>
    <w:basedOn w:val="Normalny"/>
    <w:next w:val="Normalny"/>
    <w:link w:val="Nagwek1Znak"/>
    <w:qFormat/>
    <w:rsid w:val="00DB558E"/>
    <w:pPr>
      <w:keepNext/>
      <w:spacing w:before="240" w:after="60"/>
      <w:outlineLvl w:val="0"/>
    </w:pPr>
    <w:rPr>
      <w:rFonts w:ascii="Cambria" w:hAnsi="Cambria"/>
      <w:bCs/>
      <w:sz w:val="32"/>
      <w:szCs w:val="32"/>
    </w:rPr>
  </w:style>
  <w:style w:type="paragraph" w:styleId="Nagwek2">
    <w:name w:val="heading 2"/>
    <w:basedOn w:val="Normalny"/>
    <w:next w:val="Normalny"/>
    <w:link w:val="Nagwek2Znak"/>
    <w:qFormat/>
    <w:rsid w:val="00DB558E"/>
    <w:pPr>
      <w:keepNext/>
      <w:spacing w:before="240" w:after="60"/>
      <w:outlineLvl w:val="1"/>
    </w:pPr>
    <w:rPr>
      <w:rFonts w:ascii="Cambria" w:hAnsi="Cambria"/>
      <w:bCs/>
      <w:iCs/>
      <w:sz w:val="28"/>
      <w:szCs w:val="28"/>
    </w:rPr>
  </w:style>
  <w:style w:type="paragraph" w:styleId="Nagwek3">
    <w:name w:val="heading 3"/>
    <w:basedOn w:val="Normalny"/>
    <w:next w:val="Normalny"/>
    <w:link w:val="Nagwek3Znak"/>
    <w:uiPriority w:val="9"/>
    <w:qFormat/>
    <w:rsid w:val="00DB558E"/>
    <w:pPr>
      <w:keepNext/>
      <w:widowControl w:val="0"/>
      <w:spacing w:line="360" w:lineRule="auto"/>
      <w:jc w:val="center"/>
      <w:outlineLvl w:val="2"/>
    </w:pPr>
    <w:rPr>
      <w:rFonts w:eastAsia="Lucida Sans Unicode" w:cs="Tahoma"/>
      <w:color w:val="000000"/>
      <w:sz w:val="32"/>
      <w:lang w:val="en-US" w:eastAsia="en-US" w:bidi="en-US"/>
    </w:rPr>
  </w:style>
  <w:style w:type="paragraph" w:styleId="Nagwek4">
    <w:name w:val="heading 4"/>
    <w:aliases w:val="Balloon Text, Znak,Znak Znak"/>
    <w:basedOn w:val="Normalny"/>
    <w:next w:val="Normalny"/>
    <w:link w:val="Nagwek4Znak"/>
    <w:qFormat/>
    <w:rsid w:val="00DB558E"/>
    <w:pPr>
      <w:keepNext/>
      <w:spacing w:line="360" w:lineRule="auto"/>
      <w:jc w:val="both"/>
      <w:outlineLvl w:val="3"/>
    </w:pPr>
    <w:rPr>
      <w:iCs/>
      <w:sz w:val="20"/>
      <w:szCs w:val="21"/>
    </w:rPr>
  </w:style>
  <w:style w:type="paragraph" w:styleId="Nagwek5">
    <w:name w:val="heading 5"/>
    <w:basedOn w:val="Normalny"/>
    <w:next w:val="Normalny"/>
    <w:link w:val="Nagwek5Znak"/>
    <w:qFormat/>
    <w:rsid w:val="00DB558E"/>
    <w:pPr>
      <w:keepNext/>
      <w:widowControl w:val="0"/>
      <w:tabs>
        <w:tab w:val="num" w:pos="3600"/>
      </w:tabs>
      <w:spacing w:line="360" w:lineRule="auto"/>
      <w:ind w:left="3600" w:hanging="360"/>
      <w:jc w:val="right"/>
      <w:outlineLvl w:val="4"/>
    </w:pPr>
    <w:rPr>
      <w:rFonts w:eastAsia="Lucida Sans Unicode" w:cs="Tahoma"/>
      <w:szCs w:val="20"/>
    </w:rPr>
  </w:style>
  <w:style w:type="paragraph" w:styleId="Nagwek6">
    <w:name w:val="heading 6"/>
    <w:basedOn w:val="Normalny"/>
    <w:next w:val="Normalny"/>
    <w:link w:val="Nagwek6Znak"/>
    <w:qFormat/>
    <w:rsid w:val="00DB558E"/>
    <w:pPr>
      <w:keepNext/>
      <w:numPr>
        <w:ilvl w:val="5"/>
        <w:numId w:val="1"/>
      </w:numPr>
      <w:spacing w:line="360" w:lineRule="auto"/>
      <w:jc w:val="center"/>
      <w:outlineLvl w:val="5"/>
    </w:pPr>
    <w:rPr>
      <w:rFonts w:ascii="Georgia" w:hAnsi="Georgia" w:cs="Georgia"/>
      <w:b/>
      <w:bCs/>
      <w:i/>
      <w:iCs/>
      <w:sz w:val="22"/>
      <w:szCs w:val="22"/>
    </w:rPr>
  </w:style>
  <w:style w:type="paragraph" w:styleId="Nagwek7">
    <w:name w:val="heading 7"/>
    <w:basedOn w:val="Normalny"/>
    <w:next w:val="Normalny"/>
    <w:link w:val="Nagwek7Znak"/>
    <w:qFormat/>
    <w:rsid w:val="00DB558E"/>
    <w:pPr>
      <w:numPr>
        <w:ilvl w:val="6"/>
        <w:numId w:val="1"/>
      </w:numPr>
      <w:spacing w:before="240" w:after="60"/>
      <w:outlineLvl w:val="6"/>
    </w:pPr>
  </w:style>
  <w:style w:type="paragraph" w:styleId="Nagwek8">
    <w:name w:val="heading 8"/>
    <w:basedOn w:val="Normalny"/>
    <w:next w:val="Normalny"/>
    <w:link w:val="Nagwek8Znak"/>
    <w:qFormat/>
    <w:rsid w:val="00DB558E"/>
    <w:pPr>
      <w:keepNext/>
      <w:spacing w:before="40" w:after="40" w:line="22" w:lineRule="atLeast"/>
      <w:ind w:left="6372" w:hanging="6372"/>
      <w:jc w:val="right"/>
      <w:outlineLvl w:val="7"/>
    </w:pPr>
    <w:rPr>
      <w:bCs/>
      <w:iCs/>
      <w:sz w:val="20"/>
    </w:rPr>
  </w:style>
  <w:style w:type="paragraph" w:styleId="Nagwek9">
    <w:name w:val="heading 9"/>
    <w:basedOn w:val="Normalny"/>
    <w:next w:val="Normalny"/>
    <w:link w:val="Nagwek9Znak"/>
    <w:qFormat/>
    <w:rsid w:val="00DB558E"/>
    <w:pPr>
      <w:keepNext/>
      <w:widowControl w:val="0"/>
      <w:tabs>
        <w:tab w:val="left" w:pos="9000"/>
      </w:tabs>
      <w:outlineLvl w:val="8"/>
    </w:pPr>
    <w:rPr>
      <w:rFonts w:eastAsia="Lucida Sans Unicode" w:cs="Tahoma"/>
      <w:bCs/>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B558E"/>
    <w:rPr>
      <w:rFonts w:ascii="Cambria" w:eastAsia="Times New Roman" w:hAnsi="Cambria" w:cs="Times New Roman"/>
      <w:bCs/>
      <w:kern w:val="1"/>
      <w:sz w:val="32"/>
      <w:szCs w:val="32"/>
      <w:lang w:eastAsia="ar-SA"/>
    </w:rPr>
  </w:style>
  <w:style w:type="character" w:customStyle="1" w:styleId="Nagwek2Znak">
    <w:name w:val="Nagłówek 2 Znak"/>
    <w:basedOn w:val="Domylnaczcionkaakapitu"/>
    <w:link w:val="Nagwek2"/>
    <w:rsid w:val="00DB558E"/>
    <w:rPr>
      <w:rFonts w:ascii="Cambria" w:eastAsia="Times New Roman" w:hAnsi="Cambria" w:cs="Times New Roman"/>
      <w:bCs/>
      <w:iCs/>
      <w:kern w:val="1"/>
      <w:sz w:val="28"/>
      <w:szCs w:val="28"/>
      <w:lang w:eastAsia="ar-SA"/>
    </w:rPr>
  </w:style>
  <w:style w:type="character" w:customStyle="1" w:styleId="Nagwek3Znak">
    <w:name w:val="Nagłówek 3 Znak"/>
    <w:basedOn w:val="Domylnaczcionkaakapitu"/>
    <w:link w:val="Nagwek3"/>
    <w:uiPriority w:val="9"/>
    <w:rsid w:val="00DB558E"/>
    <w:rPr>
      <w:rFonts w:ascii="Times New Roman" w:eastAsia="Lucida Sans Unicode" w:hAnsi="Times New Roman" w:cs="Tahoma"/>
      <w:color w:val="000000"/>
      <w:kern w:val="1"/>
      <w:sz w:val="32"/>
      <w:szCs w:val="24"/>
      <w:lang w:val="en-US" w:bidi="en-US"/>
    </w:rPr>
  </w:style>
  <w:style w:type="character" w:customStyle="1" w:styleId="Nagwek4Znak">
    <w:name w:val="Nagłówek 4 Znak"/>
    <w:aliases w:val="Balloon Text Znak, Znak Znak,Znak Znak Znak1"/>
    <w:basedOn w:val="Domylnaczcionkaakapitu"/>
    <w:link w:val="Nagwek4"/>
    <w:rsid w:val="00DB558E"/>
    <w:rPr>
      <w:rFonts w:ascii="Times New Roman" w:eastAsia="Times New Roman" w:hAnsi="Times New Roman" w:cs="Times New Roman"/>
      <w:iCs/>
      <w:kern w:val="1"/>
      <w:sz w:val="20"/>
      <w:szCs w:val="21"/>
      <w:lang w:eastAsia="ar-SA"/>
    </w:rPr>
  </w:style>
  <w:style w:type="character" w:customStyle="1" w:styleId="Nagwek5Znak">
    <w:name w:val="Nagłówek 5 Znak"/>
    <w:basedOn w:val="Domylnaczcionkaakapitu"/>
    <w:link w:val="Nagwek5"/>
    <w:rsid w:val="00DB558E"/>
    <w:rPr>
      <w:rFonts w:ascii="Times New Roman" w:eastAsia="Lucida Sans Unicode" w:hAnsi="Times New Roman" w:cs="Tahoma"/>
      <w:kern w:val="1"/>
      <w:sz w:val="24"/>
      <w:szCs w:val="20"/>
      <w:lang w:eastAsia="ar-SA"/>
    </w:rPr>
  </w:style>
  <w:style w:type="character" w:customStyle="1" w:styleId="Nagwek6Znak">
    <w:name w:val="Nagłówek 6 Znak"/>
    <w:basedOn w:val="Domylnaczcionkaakapitu"/>
    <w:link w:val="Nagwek6"/>
    <w:rsid w:val="00DB558E"/>
    <w:rPr>
      <w:rFonts w:ascii="Georgia" w:eastAsia="Times New Roman" w:hAnsi="Georgia" w:cs="Georgia"/>
      <w:b/>
      <w:bCs/>
      <w:i/>
      <w:iCs/>
      <w:kern w:val="1"/>
      <w:lang w:eastAsia="ar-SA"/>
    </w:rPr>
  </w:style>
  <w:style w:type="character" w:customStyle="1" w:styleId="Nagwek7Znak">
    <w:name w:val="Nagłówek 7 Znak"/>
    <w:basedOn w:val="Domylnaczcionkaakapitu"/>
    <w:link w:val="Nagwek7"/>
    <w:rsid w:val="00DB558E"/>
    <w:rPr>
      <w:rFonts w:ascii="Times New Roman" w:eastAsia="Times New Roman" w:hAnsi="Times New Roman" w:cs="Times New Roman"/>
      <w:kern w:val="1"/>
      <w:sz w:val="24"/>
      <w:szCs w:val="24"/>
      <w:lang w:eastAsia="ar-SA"/>
    </w:rPr>
  </w:style>
  <w:style w:type="character" w:customStyle="1" w:styleId="Nagwek8Znak">
    <w:name w:val="Nagłówek 8 Znak"/>
    <w:basedOn w:val="Domylnaczcionkaakapitu"/>
    <w:link w:val="Nagwek8"/>
    <w:rsid w:val="00DB558E"/>
    <w:rPr>
      <w:rFonts w:ascii="Times New Roman" w:eastAsia="Times New Roman" w:hAnsi="Times New Roman" w:cs="Times New Roman"/>
      <w:bCs/>
      <w:iCs/>
      <w:kern w:val="1"/>
      <w:sz w:val="20"/>
      <w:szCs w:val="24"/>
      <w:lang w:eastAsia="ar-SA"/>
    </w:rPr>
  </w:style>
  <w:style w:type="character" w:customStyle="1" w:styleId="Nagwek9Znak">
    <w:name w:val="Nagłówek 9 Znak"/>
    <w:basedOn w:val="Domylnaczcionkaakapitu"/>
    <w:link w:val="Nagwek9"/>
    <w:rsid w:val="00DB558E"/>
    <w:rPr>
      <w:rFonts w:ascii="Times New Roman" w:eastAsia="Lucida Sans Unicode" w:hAnsi="Times New Roman" w:cs="Tahoma"/>
      <w:bCs/>
      <w:kern w:val="1"/>
      <w:sz w:val="24"/>
      <w:szCs w:val="20"/>
      <w:lang w:eastAsia="ar-SA"/>
    </w:rPr>
  </w:style>
  <w:style w:type="paragraph" w:styleId="Akapitzlist">
    <w:name w:val="List Paragraph"/>
    <w:aliases w:val="sw tekst,Podsis rysunku,CW_Lista,L1,Numerowanie,2 heading,A_wyliczenie,K-P_odwolanie,maz_wyliczenie,opis dzialania,Akapit z listą BS,normalny tekst,lp1,Preambuła,Bullet Number,Body MS Bullet,List Paragraph2,ISCG Numerowanie,List Paragraph"/>
    <w:basedOn w:val="Normalny"/>
    <w:link w:val="AkapitzlistZnak"/>
    <w:uiPriority w:val="99"/>
    <w:qFormat/>
    <w:rsid w:val="00DB558E"/>
    <w:pPr>
      <w:ind w:left="720"/>
    </w:pPr>
  </w:style>
  <w:style w:type="paragraph" w:styleId="Nagwek">
    <w:name w:val="header"/>
    <w:aliases w:val=" Znak3,Znak3"/>
    <w:basedOn w:val="Normalny"/>
    <w:link w:val="NagwekZnak"/>
    <w:unhideWhenUsed/>
    <w:rsid w:val="00DB558E"/>
    <w:pPr>
      <w:tabs>
        <w:tab w:val="center" w:pos="4536"/>
        <w:tab w:val="right" w:pos="9072"/>
      </w:tabs>
      <w:spacing w:line="240" w:lineRule="auto"/>
    </w:pPr>
  </w:style>
  <w:style w:type="character" w:customStyle="1" w:styleId="NagwekZnak">
    <w:name w:val="Nagłówek Znak"/>
    <w:aliases w:val=" Znak3 Znak1,Znak3 Znak"/>
    <w:basedOn w:val="Domylnaczcionkaakapitu"/>
    <w:link w:val="Nagwek"/>
    <w:rsid w:val="00DB558E"/>
    <w:rPr>
      <w:rFonts w:ascii="Times New Roman" w:eastAsia="Times New Roman" w:hAnsi="Times New Roman" w:cs="Times New Roman"/>
      <w:kern w:val="1"/>
      <w:sz w:val="24"/>
      <w:szCs w:val="24"/>
      <w:lang w:eastAsia="ar-SA"/>
    </w:rPr>
  </w:style>
  <w:style w:type="paragraph" w:styleId="Stopka">
    <w:name w:val="footer"/>
    <w:basedOn w:val="Normalny"/>
    <w:link w:val="StopkaZnak"/>
    <w:unhideWhenUsed/>
    <w:rsid w:val="00DB558E"/>
    <w:pPr>
      <w:tabs>
        <w:tab w:val="center" w:pos="4536"/>
        <w:tab w:val="right" w:pos="9072"/>
      </w:tabs>
      <w:spacing w:line="240" w:lineRule="auto"/>
    </w:pPr>
  </w:style>
  <w:style w:type="character" w:customStyle="1" w:styleId="StopkaZnak">
    <w:name w:val="Stopka Znak"/>
    <w:basedOn w:val="Domylnaczcionkaakapitu"/>
    <w:link w:val="Stopka"/>
    <w:rsid w:val="00DB558E"/>
    <w:rPr>
      <w:rFonts w:ascii="Times New Roman" w:eastAsia="Times New Roman" w:hAnsi="Times New Roman" w:cs="Times New Roman"/>
      <w:kern w:val="1"/>
      <w:sz w:val="24"/>
      <w:szCs w:val="24"/>
      <w:lang w:eastAsia="ar-SA"/>
    </w:rPr>
  </w:style>
  <w:style w:type="paragraph" w:styleId="Tekstdymka">
    <w:name w:val="Balloon Text"/>
    <w:basedOn w:val="Normalny"/>
    <w:link w:val="TekstdymkaZnak"/>
    <w:unhideWhenUsed/>
    <w:rsid w:val="00DB558E"/>
    <w:pPr>
      <w:spacing w:line="240" w:lineRule="auto"/>
    </w:pPr>
    <w:rPr>
      <w:rFonts w:ascii="Tahoma" w:hAnsi="Tahoma" w:cs="Tahoma"/>
      <w:sz w:val="16"/>
      <w:szCs w:val="16"/>
    </w:rPr>
  </w:style>
  <w:style w:type="character" w:customStyle="1" w:styleId="TekstdymkaZnak">
    <w:name w:val="Tekst dymka Znak"/>
    <w:basedOn w:val="Domylnaczcionkaakapitu"/>
    <w:link w:val="Tekstdymka"/>
    <w:rsid w:val="00DB558E"/>
    <w:rPr>
      <w:rFonts w:ascii="Tahoma" w:eastAsia="Times New Roman" w:hAnsi="Tahoma" w:cs="Tahoma"/>
      <w:kern w:val="1"/>
      <w:sz w:val="16"/>
      <w:szCs w:val="16"/>
      <w:lang w:eastAsia="ar-SA"/>
    </w:rPr>
  </w:style>
  <w:style w:type="character" w:customStyle="1" w:styleId="Heading1Char">
    <w:name w:val="Heading 1 Char"/>
    <w:rsid w:val="00DB558E"/>
    <w:rPr>
      <w:rFonts w:ascii="Cambria" w:hAnsi="Cambria" w:cs="Cambria"/>
      <w:b/>
      <w:bCs/>
      <w:i/>
      <w:iCs/>
      <w:kern w:val="1"/>
      <w:sz w:val="32"/>
      <w:szCs w:val="32"/>
      <w:lang w:eastAsia="ar-SA" w:bidi="ar-SA"/>
    </w:rPr>
  </w:style>
  <w:style w:type="character" w:customStyle="1" w:styleId="Heading2Char">
    <w:name w:val="Heading 2 Char"/>
    <w:rsid w:val="00DB558E"/>
    <w:rPr>
      <w:rFonts w:ascii="Cambria" w:hAnsi="Cambria" w:cs="Cambria"/>
      <w:sz w:val="28"/>
      <w:szCs w:val="28"/>
      <w:lang w:eastAsia="ar-SA" w:bidi="ar-SA"/>
    </w:rPr>
  </w:style>
  <w:style w:type="character" w:customStyle="1" w:styleId="Heading3Char">
    <w:name w:val="Heading 3 Char"/>
    <w:rsid w:val="00DB558E"/>
    <w:rPr>
      <w:rFonts w:ascii="Georgia" w:eastAsia="Times New Roman" w:hAnsi="Georgia" w:cs="Georgia"/>
      <w:i/>
      <w:iCs/>
      <w:color w:val="000000"/>
      <w:sz w:val="24"/>
      <w:szCs w:val="24"/>
      <w:lang w:val="en-US"/>
    </w:rPr>
  </w:style>
  <w:style w:type="character" w:customStyle="1" w:styleId="Heading4Char">
    <w:name w:val="Heading 4 Char"/>
    <w:rsid w:val="00DB558E"/>
    <w:rPr>
      <w:rFonts w:ascii="Georgia" w:eastAsia="Times New Roman" w:hAnsi="Georgia" w:cs="Georgia"/>
      <w:b/>
      <w:bCs/>
      <w:sz w:val="21"/>
      <w:szCs w:val="21"/>
      <w:lang w:eastAsia="ar-SA" w:bidi="ar-SA"/>
    </w:rPr>
  </w:style>
  <w:style w:type="character" w:customStyle="1" w:styleId="Heading5Char">
    <w:name w:val="Heading 5 Char"/>
    <w:rsid w:val="00DB558E"/>
    <w:rPr>
      <w:rFonts w:ascii="Georgia" w:eastAsia="Times New Roman" w:hAnsi="Georgia" w:cs="Georgia"/>
      <w:sz w:val="20"/>
      <w:szCs w:val="20"/>
      <w:lang w:eastAsia="ar-SA" w:bidi="ar-SA"/>
    </w:rPr>
  </w:style>
  <w:style w:type="character" w:customStyle="1" w:styleId="Heading6Char">
    <w:name w:val="Heading 6 Char"/>
    <w:rsid w:val="00DB558E"/>
    <w:rPr>
      <w:rFonts w:ascii="Georgia" w:hAnsi="Georgia" w:cs="Georgia"/>
      <w:b/>
      <w:bCs/>
      <w:i/>
      <w:iCs/>
      <w:kern w:val="1"/>
      <w:sz w:val="20"/>
      <w:szCs w:val="20"/>
      <w:lang w:eastAsia="ar-SA" w:bidi="ar-SA"/>
    </w:rPr>
  </w:style>
  <w:style w:type="character" w:customStyle="1" w:styleId="Heading7Char">
    <w:name w:val="Heading 7 Char"/>
    <w:rsid w:val="00DB558E"/>
    <w:rPr>
      <w:rFonts w:ascii="Times New Roman" w:hAnsi="Times New Roman" w:cs="Times New Roman"/>
      <w:kern w:val="1"/>
      <w:sz w:val="24"/>
      <w:szCs w:val="24"/>
      <w:lang w:eastAsia="ar-SA" w:bidi="ar-SA"/>
    </w:rPr>
  </w:style>
  <w:style w:type="character" w:customStyle="1" w:styleId="Heading8Char">
    <w:name w:val="Heading 8 Char"/>
    <w:rsid w:val="00DB558E"/>
    <w:rPr>
      <w:rFonts w:ascii="Georgia" w:hAnsi="Georgia" w:cs="Georgia"/>
      <w:b/>
      <w:bCs/>
      <w:i/>
      <w:iCs/>
      <w:sz w:val="24"/>
      <w:szCs w:val="24"/>
      <w:lang w:eastAsia="ar-SA" w:bidi="ar-SA"/>
    </w:rPr>
  </w:style>
  <w:style w:type="character" w:customStyle="1" w:styleId="Heading9Char">
    <w:name w:val="Heading 9 Char"/>
    <w:rsid w:val="00DB558E"/>
    <w:rPr>
      <w:rFonts w:ascii="Times New Roman" w:eastAsia="Times New Roman" w:hAnsi="Times New Roman" w:cs="Times New Roman"/>
      <w:b/>
      <w:bCs/>
      <w:sz w:val="20"/>
      <w:szCs w:val="20"/>
      <w:lang w:eastAsia="ar-SA" w:bidi="ar-SA"/>
    </w:rPr>
  </w:style>
  <w:style w:type="paragraph" w:customStyle="1" w:styleId="Akapitzlist1">
    <w:name w:val="Akapit z listą1"/>
    <w:basedOn w:val="Normalny"/>
    <w:qFormat/>
    <w:rsid w:val="00DB558E"/>
    <w:pPr>
      <w:ind w:left="720"/>
    </w:pPr>
  </w:style>
  <w:style w:type="character" w:customStyle="1" w:styleId="Domylnaczcionkaakapitu2">
    <w:name w:val="Domyślna czcionka akapitu2"/>
    <w:qFormat/>
    <w:rsid w:val="00DB558E"/>
  </w:style>
  <w:style w:type="character" w:customStyle="1" w:styleId="Znakinumeracji">
    <w:name w:val="Znaki numeracji"/>
    <w:rsid w:val="00DB558E"/>
    <w:rPr>
      <w:rFonts w:ascii="Georgia" w:hAnsi="Georgia" w:cs="Georgia"/>
      <w:sz w:val="20"/>
      <w:szCs w:val="20"/>
    </w:rPr>
  </w:style>
  <w:style w:type="character" w:customStyle="1" w:styleId="WW8Num18z0">
    <w:name w:val="WW8Num18z0"/>
    <w:rsid w:val="00DB558E"/>
    <w:rPr>
      <w:rFonts w:ascii="Georgia" w:hAnsi="Georgia" w:cs="Georgia"/>
    </w:rPr>
  </w:style>
  <w:style w:type="character" w:customStyle="1" w:styleId="Symbolewypunktowania">
    <w:name w:val="Symbole wypunktowania"/>
    <w:rsid w:val="00DB558E"/>
    <w:rPr>
      <w:rFonts w:ascii="OpenSymbol" w:eastAsia="Times New Roman" w:hAnsi="OpenSymbol" w:cs="OpenSymbol"/>
    </w:rPr>
  </w:style>
  <w:style w:type="character" w:styleId="Pogrubienie">
    <w:name w:val="Strong"/>
    <w:qFormat/>
    <w:rsid w:val="00DB558E"/>
    <w:rPr>
      <w:b/>
      <w:bCs/>
    </w:rPr>
  </w:style>
  <w:style w:type="character" w:customStyle="1" w:styleId="WWCharLFO18LVL1">
    <w:name w:val="WW_CharLFO18LVL1"/>
    <w:rsid w:val="00DB558E"/>
    <w:rPr>
      <w:rFonts w:ascii="Georgia" w:hAnsi="Georgia" w:cs="Georgia"/>
    </w:rPr>
  </w:style>
  <w:style w:type="character" w:customStyle="1" w:styleId="TekstpodstawowyZnak">
    <w:name w:val="Tekst podstawowy Znak"/>
    <w:aliases w:val="Body Text Char Znak Znak Znak Znak1, Znak Znak Znak,Body Text Char Znak Znak Znak Znak Znak, Znak Znak1"/>
    <w:rsid w:val="00DB558E"/>
    <w:rPr>
      <w:rFonts w:ascii="Times New Roman" w:hAnsi="Times New Roman" w:cs="Times New Roman"/>
      <w:kern w:val="1"/>
      <w:sz w:val="24"/>
      <w:szCs w:val="24"/>
    </w:rPr>
  </w:style>
  <w:style w:type="character" w:customStyle="1" w:styleId="WW8Num1z1">
    <w:name w:val="WW8Num1z1"/>
    <w:rsid w:val="00DB558E"/>
    <w:rPr>
      <w:rFonts w:ascii="Times New Roman" w:hAnsi="Times New Roman" w:cs="Times New Roman"/>
    </w:rPr>
  </w:style>
  <w:style w:type="character" w:customStyle="1" w:styleId="WW8Num2z0">
    <w:name w:val="WW8Num2z0"/>
    <w:rsid w:val="00DB558E"/>
    <w:rPr>
      <w:rFonts w:ascii="Times New Roman" w:hAnsi="Times New Roman" w:cs="Times New Roman"/>
    </w:rPr>
  </w:style>
  <w:style w:type="character" w:customStyle="1" w:styleId="WW8Num3z0">
    <w:name w:val="WW8Num3z0"/>
    <w:rsid w:val="00DB558E"/>
    <w:rPr>
      <w:rFonts w:ascii="Times New Roman" w:hAnsi="Times New Roman" w:cs="Times New Roman"/>
    </w:rPr>
  </w:style>
  <w:style w:type="character" w:customStyle="1" w:styleId="Absatz-Standardschriftart">
    <w:name w:val="Absatz-Standardschriftart"/>
    <w:rsid w:val="00DB558E"/>
  </w:style>
  <w:style w:type="character" w:customStyle="1" w:styleId="WW-Absatz-Standardschriftart">
    <w:name w:val="WW-Absatz-Standardschriftart"/>
    <w:rsid w:val="00DB558E"/>
  </w:style>
  <w:style w:type="character" w:customStyle="1" w:styleId="WW-Absatz-Standardschriftart1">
    <w:name w:val="WW-Absatz-Standardschriftart1"/>
    <w:rsid w:val="00DB558E"/>
  </w:style>
  <w:style w:type="character" w:customStyle="1" w:styleId="WW-Absatz-Standardschriftart11">
    <w:name w:val="WW-Absatz-Standardschriftart11"/>
    <w:rsid w:val="00DB558E"/>
  </w:style>
  <w:style w:type="character" w:customStyle="1" w:styleId="WW-Absatz-Standardschriftart111">
    <w:name w:val="WW-Absatz-Standardschriftart111"/>
    <w:rsid w:val="00DB558E"/>
  </w:style>
  <w:style w:type="character" w:customStyle="1" w:styleId="WW-Absatz-Standardschriftart1111">
    <w:name w:val="WW-Absatz-Standardschriftart1111"/>
    <w:rsid w:val="00DB558E"/>
  </w:style>
  <w:style w:type="character" w:customStyle="1" w:styleId="WW-Absatz-Standardschriftart11111">
    <w:name w:val="WW-Absatz-Standardschriftart11111"/>
    <w:rsid w:val="00DB558E"/>
  </w:style>
  <w:style w:type="character" w:customStyle="1" w:styleId="WW-Absatz-Standardschriftart111111">
    <w:name w:val="WW-Absatz-Standardschriftart111111"/>
    <w:rsid w:val="00DB558E"/>
  </w:style>
  <w:style w:type="character" w:customStyle="1" w:styleId="WW-Absatz-Standardschriftart1111111">
    <w:name w:val="WW-Absatz-Standardschriftart1111111"/>
    <w:rsid w:val="00DB558E"/>
  </w:style>
  <w:style w:type="character" w:customStyle="1" w:styleId="WW-Absatz-Standardschriftart11111111">
    <w:name w:val="WW-Absatz-Standardschriftart11111111"/>
    <w:rsid w:val="00DB558E"/>
  </w:style>
  <w:style w:type="character" w:customStyle="1" w:styleId="WW-Absatz-Standardschriftart111111111">
    <w:name w:val="WW-Absatz-Standardschriftart111111111"/>
    <w:rsid w:val="00DB558E"/>
  </w:style>
  <w:style w:type="character" w:customStyle="1" w:styleId="WW-Absatz-Standardschriftart1111111111">
    <w:name w:val="WW-Absatz-Standardschriftart1111111111"/>
    <w:rsid w:val="00DB558E"/>
  </w:style>
  <w:style w:type="character" w:customStyle="1" w:styleId="WW-Absatz-Standardschriftart11111111111">
    <w:name w:val="WW-Absatz-Standardschriftart11111111111"/>
    <w:rsid w:val="00DB558E"/>
  </w:style>
  <w:style w:type="character" w:customStyle="1" w:styleId="WW-Absatz-Standardschriftart111111111111">
    <w:name w:val="WW-Absatz-Standardschriftart111111111111"/>
    <w:rsid w:val="00DB558E"/>
  </w:style>
  <w:style w:type="character" w:customStyle="1" w:styleId="WW-Absatz-Standardschriftart1111111111111">
    <w:name w:val="WW-Absatz-Standardschriftart1111111111111"/>
    <w:rsid w:val="00DB558E"/>
  </w:style>
  <w:style w:type="character" w:customStyle="1" w:styleId="WW-Absatz-Standardschriftart11111111111111">
    <w:name w:val="WW-Absatz-Standardschriftart11111111111111"/>
    <w:rsid w:val="00DB558E"/>
  </w:style>
  <w:style w:type="character" w:customStyle="1" w:styleId="WW-Absatz-Standardschriftart111111111111111">
    <w:name w:val="WW-Absatz-Standardschriftart111111111111111"/>
    <w:rsid w:val="00DB558E"/>
  </w:style>
  <w:style w:type="character" w:customStyle="1" w:styleId="WW8Num2z1">
    <w:name w:val="WW8Num2z1"/>
    <w:rsid w:val="00DB558E"/>
    <w:rPr>
      <w:rFonts w:ascii="Times New Roman" w:hAnsi="Times New Roman" w:cs="Times New Roman"/>
    </w:rPr>
  </w:style>
  <w:style w:type="character" w:customStyle="1" w:styleId="WW8Num4z0">
    <w:name w:val="WW8Num4z0"/>
    <w:rsid w:val="00DB558E"/>
    <w:rPr>
      <w:rFonts w:ascii="Times New Roman" w:hAnsi="Times New Roman" w:cs="Times New Roman"/>
    </w:rPr>
  </w:style>
  <w:style w:type="character" w:customStyle="1" w:styleId="WW8NumSt1z0">
    <w:name w:val="WW8NumSt1z0"/>
    <w:rsid w:val="00DB558E"/>
    <w:rPr>
      <w:rFonts w:ascii="Symbol" w:hAnsi="Symbol" w:cs="Symbol"/>
    </w:rPr>
  </w:style>
  <w:style w:type="character" w:customStyle="1" w:styleId="Domylnaczcionkaakapitu1">
    <w:name w:val="Domyślna czcionka akapitu1"/>
    <w:rsid w:val="00DB558E"/>
  </w:style>
  <w:style w:type="character" w:customStyle="1" w:styleId="Hipercze1">
    <w:name w:val="Hiperłącze1"/>
    <w:rsid w:val="00DB558E"/>
    <w:rPr>
      <w:rFonts w:ascii="Times New Roman" w:hAnsi="Times New Roman" w:cs="Times New Roman"/>
      <w:color w:val="0000FF"/>
      <w:u w:val="single"/>
    </w:rPr>
  </w:style>
  <w:style w:type="character" w:customStyle="1" w:styleId="UyteHipercze1">
    <w:name w:val="UżyteHiperłącze1"/>
    <w:rsid w:val="00DB558E"/>
    <w:rPr>
      <w:rFonts w:ascii="Times New Roman" w:hAnsi="Times New Roman" w:cs="Times New Roman"/>
      <w:color w:val="800080"/>
      <w:u w:val="single"/>
    </w:rPr>
  </w:style>
  <w:style w:type="character" w:customStyle="1" w:styleId="MagorzataGrabowska">
    <w:name w:val="Małgorzata Grabowska"/>
    <w:rsid w:val="00DB558E"/>
    <w:rPr>
      <w:rFonts w:ascii="Arial" w:hAnsi="Arial" w:cs="Arial"/>
      <w:color w:val="000080"/>
      <w:sz w:val="20"/>
      <w:szCs w:val="20"/>
    </w:rPr>
  </w:style>
  <w:style w:type="character" w:customStyle="1" w:styleId="apple-style-span">
    <w:name w:val="apple-style-span"/>
    <w:rsid w:val="00DB558E"/>
    <w:rPr>
      <w:rFonts w:ascii="Times New Roman" w:hAnsi="Times New Roman" w:cs="Times New Roman"/>
    </w:rPr>
  </w:style>
  <w:style w:type="character" w:customStyle="1" w:styleId="apple-converted-space">
    <w:name w:val="apple-converted-space"/>
    <w:rsid w:val="00DB558E"/>
    <w:rPr>
      <w:rFonts w:ascii="Times New Roman" w:hAnsi="Times New Roman" w:cs="Times New Roman"/>
    </w:rPr>
  </w:style>
  <w:style w:type="character" w:customStyle="1" w:styleId="FontStyle77">
    <w:name w:val="Font Style77"/>
    <w:rsid w:val="00DB558E"/>
    <w:rPr>
      <w:rFonts w:ascii="Times New Roman" w:hAnsi="Times New Roman" w:cs="Times New Roman"/>
      <w:sz w:val="20"/>
      <w:szCs w:val="20"/>
    </w:rPr>
  </w:style>
  <w:style w:type="character" w:customStyle="1" w:styleId="WWCharLFO37LVL1">
    <w:name w:val="WW_CharLFO37LVL1"/>
    <w:rsid w:val="00DB558E"/>
    <w:rPr>
      <w:rFonts w:ascii="Georgia" w:hAnsi="Georgia" w:cs="Georgia"/>
      <w:sz w:val="20"/>
      <w:szCs w:val="20"/>
    </w:rPr>
  </w:style>
  <w:style w:type="character" w:customStyle="1" w:styleId="WWCharLFO46LVL1">
    <w:name w:val="WW_CharLFO46LVL1"/>
    <w:rsid w:val="00DB558E"/>
  </w:style>
  <w:style w:type="character" w:customStyle="1" w:styleId="WWCharLFO55LVL2">
    <w:name w:val="WW_CharLFO55LVL2"/>
    <w:rsid w:val="00DB558E"/>
    <w:rPr>
      <w:rFonts w:ascii="Georgia" w:hAnsi="Georgia" w:cs="Georgia"/>
    </w:rPr>
  </w:style>
  <w:style w:type="character" w:customStyle="1" w:styleId="WWCharLFO57LVL1">
    <w:name w:val="WW_CharLFO57LVL1"/>
    <w:rsid w:val="00DB558E"/>
    <w:rPr>
      <w:rFonts w:ascii="Georgia" w:eastAsia="Times New Roman" w:hAnsi="Georgia" w:cs="Georgia"/>
    </w:rPr>
  </w:style>
  <w:style w:type="character" w:customStyle="1" w:styleId="WWCharLFO58LVL1">
    <w:name w:val="WW_CharLFO58LVL1"/>
    <w:rsid w:val="00DB558E"/>
    <w:rPr>
      <w:rFonts w:ascii="Symbol" w:hAnsi="Symbol" w:cs="Symbol"/>
    </w:rPr>
  </w:style>
  <w:style w:type="character" w:customStyle="1" w:styleId="WWCharLFO58LVL2">
    <w:name w:val="WW_CharLFO58LVL2"/>
    <w:rsid w:val="00DB558E"/>
    <w:rPr>
      <w:rFonts w:ascii="Courier New" w:hAnsi="Courier New" w:cs="Courier New"/>
    </w:rPr>
  </w:style>
  <w:style w:type="character" w:customStyle="1" w:styleId="WWCharLFO58LVL3">
    <w:name w:val="WW_CharLFO58LVL3"/>
    <w:rsid w:val="00DB558E"/>
    <w:rPr>
      <w:rFonts w:ascii="Wingdings" w:hAnsi="Wingdings" w:cs="Wingdings"/>
    </w:rPr>
  </w:style>
  <w:style w:type="character" w:customStyle="1" w:styleId="WWCharLFO58LVL4">
    <w:name w:val="WW_CharLFO58LVL4"/>
    <w:rsid w:val="00DB558E"/>
    <w:rPr>
      <w:rFonts w:ascii="Symbol" w:hAnsi="Symbol" w:cs="Symbol"/>
    </w:rPr>
  </w:style>
  <w:style w:type="character" w:customStyle="1" w:styleId="WWCharLFO58LVL5">
    <w:name w:val="WW_CharLFO58LVL5"/>
    <w:rsid w:val="00DB558E"/>
    <w:rPr>
      <w:rFonts w:ascii="Courier New" w:hAnsi="Courier New" w:cs="Courier New"/>
    </w:rPr>
  </w:style>
  <w:style w:type="character" w:customStyle="1" w:styleId="WWCharLFO58LVL6">
    <w:name w:val="WW_CharLFO58LVL6"/>
    <w:rsid w:val="00DB558E"/>
    <w:rPr>
      <w:rFonts w:ascii="Wingdings" w:hAnsi="Wingdings" w:cs="Wingdings"/>
    </w:rPr>
  </w:style>
  <w:style w:type="character" w:customStyle="1" w:styleId="WWCharLFO58LVL7">
    <w:name w:val="WW_CharLFO58LVL7"/>
    <w:rsid w:val="00DB558E"/>
    <w:rPr>
      <w:rFonts w:ascii="Symbol" w:hAnsi="Symbol" w:cs="Symbol"/>
    </w:rPr>
  </w:style>
  <w:style w:type="character" w:customStyle="1" w:styleId="WWCharLFO58LVL8">
    <w:name w:val="WW_CharLFO58LVL8"/>
    <w:rsid w:val="00DB558E"/>
    <w:rPr>
      <w:rFonts w:ascii="Courier New" w:hAnsi="Courier New" w:cs="Courier New"/>
    </w:rPr>
  </w:style>
  <w:style w:type="character" w:customStyle="1" w:styleId="WWCharLFO58LVL9">
    <w:name w:val="WW_CharLFO58LVL9"/>
    <w:rsid w:val="00DB558E"/>
    <w:rPr>
      <w:rFonts w:ascii="Wingdings" w:hAnsi="Wingdings" w:cs="Wingdings"/>
    </w:rPr>
  </w:style>
  <w:style w:type="character" w:customStyle="1" w:styleId="WWCharLFO61LVL3">
    <w:name w:val="WW_CharLFO61LVL3"/>
    <w:rsid w:val="00DB558E"/>
    <w:rPr>
      <w:rFonts w:ascii="Georgia" w:eastAsia="Times New Roman" w:hAnsi="Georgia" w:cs="Georgia"/>
    </w:rPr>
  </w:style>
  <w:style w:type="character" w:customStyle="1" w:styleId="WWCharLFO66LVL2">
    <w:name w:val="WW_CharLFO66LVL2"/>
    <w:rsid w:val="00DB558E"/>
    <w:rPr>
      <w:rFonts w:ascii="Times New Roman" w:hAnsi="Times New Roman" w:cs="Times New Roman"/>
    </w:rPr>
  </w:style>
  <w:style w:type="character" w:customStyle="1" w:styleId="WWCharLFO71LVL1">
    <w:name w:val="WW_CharLFO71LVL1"/>
    <w:rsid w:val="00DB558E"/>
    <w:rPr>
      <w:rFonts w:ascii="Symbol" w:hAnsi="Symbol" w:cs="Symbol"/>
    </w:rPr>
  </w:style>
  <w:style w:type="character" w:customStyle="1" w:styleId="WWCharLFO71LVL2">
    <w:name w:val="WW_CharLFO71LVL2"/>
    <w:rsid w:val="00DB558E"/>
    <w:rPr>
      <w:rFonts w:ascii="Symbol" w:hAnsi="Symbol" w:cs="Symbol"/>
    </w:rPr>
  </w:style>
  <w:style w:type="character" w:customStyle="1" w:styleId="WWCharLFO71LVL3">
    <w:name w:val="WW_CharLFO71LVL3"/>
    <w:rsid w:val="00DB558E"/>
    <w:rPr>
      <w:rFonts w:ascii="Symbol" w:hAnsi="Symbol" w:cs="Symbol"/>
    </w:rPr>
  </w:style>
  <w:style w:type="character" w:customStyle="1" w:styleId="WWCharLFO71LVL4">
    <w:name w:val="WW_CharLFO71LVL4"/>
    <w:rsid w:val="00DB558E"/>
    <w:rPr>
      <w:rFonts w:ascii="Symbol" w:hAnsi="Symbol" w:cs="Symbol"/>
    </w:rPr>
  </w:style>
  <w:style w:type="character" w:customStyle="1" w:styleId="WWCharLFO71LVL5">
    <w:name w:val="WW_CharLFO71LVL5"/>
    <w:rsid w:val="00DB558E"/>
    <w:rPr>
      <w:rFonts w:ascii="Symbol" w:hAnsi="Symbol" w:cs="Symbol"/>
    </w:rPr>
  </w:style>
  <w:style w:type="character" w:customStyle="1" w:styleId="WWCharLFO71LVL6">
    <w:name w:val="WW_CharLFO71LVL6"/>
    <w:rsid w:val="00DB558E"/>
    <w:rPr>
      <w:rFonts w:ascii="Symbol" w:hAnsi="Symbol" w:cs="Symbol"/>
    </w:rPr>
  </w:style>
  <w:style w:type="character" w:customStyle="1" w:styleId="WWCharLFO71LVL7">
    <w:name w:val="WW_CharLFO71LVL7"/>
    <w:rsid w:val="00DB558E"/>
    <w:rPr>
      <w:rFonts w:ascii="Symbol" w:hAnsi="Symbol" w:cs="Symbol"/>
    </w:rPr>
  </w:style>
  <w:style w:type="character" w:customStyle="1" w:styleId="WWCharLFO71LVL8">
    <w:name w:val="WW_CharLFO71LVL8"/>
    <w:rsid w:val="00DB558E"/>
    <w:rPr>
      <w:rFonts w:ascii="Symbol" w:hAnsi="Symbol" w:cs="Symbol"/>
    </w:rPr>
  </w:style>
  <w:style w:type="character" w:customStyle="1" w:styleId="WWCharLFO71LVL9">
    <w:name w:val="WW_CharLFO71LVL9"/>
    <w:rsid w:val="00DB558E"/>
    <w:rPr>
      <w:rFonts w:ascii="Symbol" w:hAnsi="Symbol" w:cs="Symbol"/>
    </w:rPr>
  </w:style>
  <w:style w:type="character" w:customStyle="1" w:styleId="WWCharLFO72LVL1">
    <w:name w:val="WW_CharLFO72LVL1"/>
    <w:rsid w:val="00DB558E"/>
    <w:rPr>
      <w:rFonts w:ascii="Symbol" w:hAnsi="Symbol" w:cs="Symbol"/>
    </w:rPr>
  </w:style>
  <w:style w:type="character" w:customStyle="1" w:styleId="WWCharLFO72LVL2">
    <w:name w:val="WW_CharLFO72LVL2"/>
    <w:rsid w:val="00DB558E"/>
    <w:rPr>
      <w:rFonts w:ascii="Symbol" w:hAnsi="Symbol" w:cs="Symbol"/>
    </w:rPr>
  </w:style>
  <w:style w:type="character" w:customStyle="1" w:styleId="WWCharLFO72LVL3">
    <w:name w:val="WW_CharLFO72LVL3"/>
    <w:rsid w:val="00DB558E"/>
    <w:rPr>
      <w:rFonts w:ascii="Symbol" w:hAnsi="Symbol" w:cs="Symbol"/>
    </w:rPr>
  </w:style>
  <w:style w:type="character" w:customStyle="1" w:styleId="WWCharLFO72LVL4">
    <w:name w:val="WW_CharLFO72LVL4"/>
    <w:rsid w:val="00DB558E"/>
    <w:rPr>
      <w:rFonts w:ascii="Symbol" w:hAnsi="Symbol" w:cs="Symbol"/>
    </w:rPr>
  </w:style>
  <w:style w:type="character" w:customStyle="1" w:styleId="WWCharLFO72LVL5">
    <w:name w:val="WW_CharLFO72LVL5"/>
    <w:rsid w:val="00DB558E"/>
    <w:rPr>
      <w:rFonts w:ascii="Symbol" w:hAnsi="Symbol" w:cs="Symbol"/>
    </w:rPr>
  </w:style>
  <w:style w:type="character" w:customStyle="1" w:styleId="WWCharLFO72LVL6">
    <w:name w:val="WW_CharLFO72LVL6"/>
    <w:rsid w:val="00DB558E"/>
    <w:rPr>
      <w:rFonts w:ascii="Symbol" w:hAnsi="Symbol" w:cs="Symbol"/>
    </w:rPr>
  </w:style>
  <w:style w:type="character" w:customStyle="1" w:styleId="WWCharLFO72LVL7">
    <w:name w:val="WW_CharLFO72LVL7"/>
    <w:rsid w:val="00DB558E"/>
    <w:rPr>
      <w:rFonts w:ascii="Symbol" w:hAnsi="Symbol" w:cs="Symbol"/>
    </w:rPr>
  </w:style>
  <w:style w:type="character" w:customStyle="1" w:styleId="WWCharLFO72LVL8">
    <w:name w:val="WW_CharLFO72LVL8"/>
    <w:rsid w:val="00DB558E"/>
    <w:rPr>
      <w:rFonts w:ascii="Symbol" w:hAnsi="Symbol" w:cs="Symbol"/>
    </w:rPr>
  </w:style>
  <w:style w:type="character" w:customStyle="1" w:styleId="WWCharLFO72LVL9">
    <w:name w:val="WW_CharLFO72LVL9"/>
    <w:rsid w:val="00DB558E"/>
    <w:rPr>
      <w:rFonts w:ascii="Symbol" w:hAnsi="Symbol" w:cs="Symbol"/>
    </w:rPr>
  </w:style>
  <w:style w:type="character" w:customStyle="1" w:styleId="WWCharLFO75LVL1">
    <w:name w:val="WW_CharLFO75LVL1"/>
    <w:rsid w:val="00DB558E"/>
    <w:rPr>
      <w:b/>
      <w:bCs/>
    </w:rPr>
  </w:style>
  <w:style w:type="character" w:customStyle="1" w:styleId="NagwekZnak1">
    <w:name w:val="Nagłówek Znak1"/>
    <w:aliases w:val=" Znak3 Znak"/>
    <w:basedOn w:val="Domylnaczcionkaakapitu"/>
    <w:rsid w:val="00DB558E"/>
    <w:rPr>
      <w:rFonts w:ascii="Arial" w:eastAsia="Microsoft YaHei" w:hAnsi="Arial" w:cs="Arial"/>
      <w:color w:val="000000"/>
      <w:kern w:val="1"/>
      <w:sz w:val="24"/>
      <w:szCs w:val="28"/>
      <w:lang w:eastAsia="ar-SA"/>
    </w:rPr>
  </w:style>
  <w:style w:type="paragraph" w:customStyle="1" w:styleId="Normalny1">
    <w:name w:val="Normalny1"/>
    <w:rsid w:val="00DB558E"/>
    <w:pPr>
      <w:widowControl w:val="0"/>
      <w:suppressAutoHyphens/>
      <w:spacing w:after="0" w:line="100" w:lineRule="atLeast"/>
      <w:textAlignment w:val="baseline"/>
    </w:pPr>
    <w:rPr>
      <w:rFonts w:ascii="Georgia" w:eastAsia="Times New Roman" w:hAnsi="Georgia" w:cs="Georgia"/>
      <w:kern w:val="1"/>
      <w:sz w:val="24"/>
      <w:szCs w:val="24"/>
      <w:lang w:eastAsia="ar-SA"/>
    </w:rPr>
  </w:style>
  <w:style w:type="paragraph" w:styleId="Tekstpodstawowy">
    <w:name w:val="Body Text"/>
    <w:aliases w:val="Znak Znak Znak,Body Text Char Znak Znak Znak,Body Text Char Znak,Tekst dymka Znak Znak Znak,Znak1"/>
    <w:basedOn w:val="Normalny"/>
    <w:link w:val="TekstpodstawowyZnak1"/>
    <w:qFormat/>
    <w:rsid w:val="00DB558E"/>
    <w:pPr>
      <w:widowControl w:val="0"/>
      <w:spacing w:after="120"/>
    </w:pPr>
    <w:rPr>
      <w:b/>
      <w:bCs/>
      <w:i/>
      <w:iCs/>
      <w:color w:val="000000"/>
      <w:lang w:val="en-US"/>
    </w:rPr>
  </w:style>
  <w:style w:type="character" w:customStyle="1" w:styleId="TekstpodstawowyZnak1">
    <w:name w:val="Tekst podstawowy Znak1"/>
    <w:aliases w:val="Znak Znak Znak Znak1,Body Text Char Znak Znak Znak Znak,Body Text Char Znak Znak1,Tekst dymka Znak Znak Znak Znak,Znak1 Znak"/>
    <w:basedOn w:val="Domylnaczcionkaakapitu"/>
    <w:link w:val="Tekstpodstawowy"/>
    <w:qFormat/>
    <w:rsid w:val="00DB558E"/>
    <w:rPr>
      <w:rFonts w:ascii="Times New Roman" w:eastAsia="Times New Roman" w:hAnsi="Times New Roman" w:cs="Times New Roman"/>
      <w:b/>
      <w:bCs/>
      <w:i/>
      <w:iCs/>
      <w:color w:val="000000"/>
      <w:kern w:val="1"/>
      <w:sz w:val="24"/>
      <w:szCs w:val="24"/>
      <w:lang w:val="en-US" w:eastAsia="ar-SA"/>
    </w:rPr>
  </w:style>
  <w:style w:type="character" w:customStyle="1" w:styleId="BodyTextCharZnakZnak">
    <w:name w:val="Body Text Char Znak Znak"/>
    <w:basedOn w:val="Domylnaczcionkaakapitu"/>
    <w:rsid w:val="00DB558E"/>
    <w:rPr>
      <w:rFonts w:ascii="Times New Roman" w:eastAsia="Times New Roman" w:hAnsi="Times New Roman" w:cs="Times New Roman"/>
      <w:b/>
      <w:bCs/>
      <w:i/>
      <w:iCs/>
      <w:color w:val="000000"/>
      <w:kern w:val="1"/>
      <w:sz w:val="24"/>
      <w:szCs w:val="24"/>
      <w:lang w:val="en-US" w:eastAsia="ar-SA"/>
    </w:rPr>
  </w:style>
  <w:style w:type="character" w:customStyle="1" w:styleId="HeaderChar">
    <w:name w:val="Header Char"/>
    <w:rsid w:val="00DB558E"/>
    <w:rPr>
      <w:rFonts w:ascii="Georgia" w:eastAsia="Times New Roman" w:hAnsi="Georgia" w:cs="Georgia"/>
      <w:kern w:val="1"/>
      <w:sz w:val="24"/>
      <w:szCs w:val="24"/>
      <w:lang w:eastAsia="ar-SA" w:bidi="ar-SA"/>
    </w:rPr>
  </w:style>
  <w:style w:type="character" w:customStyle="1" w:styleId="BodyTextChar">
    <w:name w:val="Body Text Char"/>
    <w:aliases w:val="Body Text Char Znak Char"/>
    <w:rsid w:val="00DB558E"/>
    <w:rPr>
      <w:rFonts w:ascii="Times New Roman" w:eastAsia="Times New Roman" w:hAnsi="Times New Roman" w:cs="Times New Roman"/>
      <w:b/>
      <w:bCs/>
      <w:i/>
      <w:iCs/>
      <w:color w:val="000000"/>
      <w:kern w:val="1"/>
      <w:sz w:val="24"/>
      <w:szCs w:val="24"/>
      <w:lang w:val="en-US" w:eastAsia="ar-SA" w:bidi="ar-SA"/>
    </w:rPr>
  </w:style>
  <w:style w:type="paragraph" w:customStyle="1" w:styleId="Nagwek20">
    <w:name w:val="Nagłówek2"/>
    <w:basedOn w:val="Normalny"/>
    <w:next w:val="Tekstpodstawowy"/>
    <w:rsid w:val="00DB558E"/>
    <w:pPr>
      <w:keepNext/>
      <w:spacing w:before="240" w:after="120"/>
    </w:pPr>
    <w:rPr>
      <w:rFonts w:ascii="Arial" w:eastAsia="MS Mincho" w:hAnsi="Arial" w:cs="Arial"/>
      <w:sz w:val="28"/>
      <w:szCs w:val="28"/>
    </w:rPr>
  </w:style>
  <w:style w:type="paragraph" w:styleId="Tekstpodstawowywcity">
    <w:name w:val="Body Text Indent"/>
    <w:basedOn w:val="Normalny"/>
    <w:link w:val="TekstpodstawowywcityZnak"/>
    <w:rsid w:val="00DB558E"/>
    <w:pPr>
      <w:spacing w:after="120" w:line="276" w:lineRule="auto"/>
      <w:ind w:left="283"/>
    </w:pPr>
    <w:rPr>
      <w:rFonts w:ascii="Georgia" w:hAnsi="Georgia" w:cs="Georgia"/>
      <w:b/>
      <w:bCs/>
      <w:i/>
      <w:iCs/>
      <w:sz w:val="22"/>
      <w:szCs w:val="22"/>
    </w:rPr>
  </w:style>
  <w:style w:type="character" w:customStyle="1" w:styleId="TekstpodstawowywcityZnak">
    <w:name w:val="Tekst podstawowy wcięty Znak"/>
    <w:basedOn w:val="Domylnaczcionkaakapitu"/>
    <w:link w:val="Tekstpodstawowywcity"/>
    <w:rsid w:val="00DB558E"/>
    <w:rPr>
      <w:rFonts w:ascii="Georgia" w:eastAsia="Times New Roman" w:hAnsi="Georgia" w:cs="Georgia"/>
      <w:b/>
      <w:bCs/>
      <w:i/>
      <w:iCs/>
      <w:kern w:val="1"/>
      <w:lang w:eastAsia="ar-SA"/>
    </w:rPr>
  </w:style>
  <w:style w:type="character" w:customStyle="1" w:styleId="BodyTextIndentChar">
    <w:name w:val="Body Text Indent Char"/>
    <w:rsid w:val="00DB558E"/>
    <w:rPr>
      <w:rFonts w:ascii="Georgia" w:hAnsi="Georgia" w:cs="Georgia"/>
      <w:b/>
      <w:bCs/>
      <w:i/>
      <w:iCs/>
      <w:kern w:val="1"/>
      <w:lang w:eastAsia="ar-SA" w:bidi="ar-SA"/>
    </w:rPr>
  </w:style>
  <w:style w:type="paragraph" w:customStyle="1" w:styleId="Podpis2">
    <w:name w:val="Podpis2"/>
    <w:basedOn w:val="Normalny"/>
    <w:rsid w:val="00DB558E"/>
    <w:pPr>
      <w:suppressLineNumbers/>
      <w:spacing w:before="120" w:after="120"/>
    </w:pPr>
    <w:rPr>
      <w:rFonts w:ascii="Georgia" w:hAnsi="Georgia" w:cs="Georgia"/>
      <w:i/>
      <w:iCs/>
    </w:rPr>
  </w:style>
  <w:style w:type="character" w:customStyle="1" w:styleId="StopkaZnak1">
    <w:name w:val="Stopka Znak1"/>
    <w:basedOn w:val="Domylnaczcionkaakapitu"/>
    <w:rsid w:val="00DB558E"/>
    <w:rPr>
      <w:rFonts w:ascii="Georgia" w:eastAsia="Times New Roman" w:hAnsi="Georgia" w:cs="Georgia"/>
      <w:kern w:val="1"/>
      <w:sz w:val="24"/>
      <w:szCs w:val="24"/>
      <w:lang w:eastAsia="ar-SA"/>
    </w:rPr>
  </w:style>
  <w:style w:type="character" w:customStyle="1" w:styleId="ZnakZnakZnakZnak">
    <w:name w:val="Znak Znak Znak Znak"/>
    <w:basedOn w:val="Domylnaczcionkaakapitu"/>
    <w:rsid w:val="00DB558E"/>
    <w:rPr>
      <w:rFonts w:ascii="Georgia" w:eastAsia="Times New Roman" w:hAnsi="Georgia" w:cs="Georgia"/>
      <w:kern w:val="1"/>
      <w:sz w:val="24"/>
      <w:szCs w:val="24"/>
      <w:lang w:eastAsia="ar-SA"/>
    </w:rPr>
  </w:style>
  <w:style w:type="character" w:customStyle="1" w:styleId="FooterChar">
    <w:name w:val="Footer Char"/>
    <w:aliases w:val="Znak Char"/>
    <w:rsid w:val="00DB558E"/>
    <w:rPr>
      <w:rFonts w:ascii="Georgia" w:eastAsia="Times New Roman" w:hAnsi="Georgia" w:cs="Georgia"/>
      <w:kern w:val="1"/>
      <w:sz w:val="24"/>
      <w:szCs w:val="24"/>
      <w:lang w:eastAsia="ar-SA" w:bidi="ar-SA"/>
    </w:rPr>
  </w:style>
  <w:style w:type="paragraph" w:customStyle="1" w:styleId="Zawartotabeli">
    <w:name w:val="Zawartość tabeli"/>
    <w:basedOn w:val="Normalny1"/>
    <w:qFormat/>
    <w:rsid w:val="00DB558E"/>
    <w:pPr>
      <w:widowControl/>
      <w:suppressLineNumbers/>
      <w:textAlignment w:val="auto"/>
    </w:pPr>
    <w:rPr>
      <w:rFonts w:ascii="Times New Roman" w:hAnsi="Times New Roman" w:cs="Times New Roman"/>
      <w:kern w:val="0"/>
    </w:rPr>
  </w:style>
  <w:style w:type="paragraph" w:customStyle="1" w:styleId="Nagwektabeli">
    <w:name w:val="Nagłówek tabeli"/>
    <w:basedOn w:val="Zawartotabeli"/>
    <w:rsid w:val="00DB558E"/>
    <w:pPr>
      <w:jc w:val="center"/>
    </w:pPr>
    <w:rPr>
      <w:b/>
      <w:bCs/>
    </w:rPr>
  </w:style>
  <w:style w:type="paragraph" w:customStyle="1" w:styleId="Zawartoramki">
    <w:name w:val="Zawartość ramki"/>
    <w:basedOn w:val="Tekstpodstawowy"/>
    <w:rsid w:val="00DB558E"/>
  </w:style>
  <w:style w:type="paragraph" w:customStyle="1" w:styleId="Indeks">
    <w:name w:val="Indeks"/>
    <w:basedOn w:val="Normalny1"/>
    <w:rsid w:val="00DB558E"/>
    <w:pPr>
      <w:widowControl/>
      <w:suppressLineNumbers/>
      <w:textAlignment w:val="auto"/>
    </w:pPr>
    <w:rPr>
      <w:rFonts w:ascii="Tahoma" w:hAnsi="Tahoma" w:cs="Tahoma"/>
      <w:kern w:val="0"/>
    </w:rPr>
  </w:style>
  <w:style w:type="paragraph" w:styleId="Spistreci1">
    <w:name w:val="toc 1"/>
    <w:basedOn w:val="Normalny1"/>
    <w:next w:val="Normalny1"/>
    <w:autoRedefine/>
    <w:uiPriority w:val="39"/>
    <w:rsid w:val="00B34C86"/>
    <w:pPr>
      <w:tabs>
        <w:tab w:val="right" w:leader="dot" w:pos="10194"/>
      </w:tabs>
      <w:spacing w:line="360" w:lineRule="auto"/>
    </w:pPr>
  </w:style>
  <w:style w:type="paragraph" w:styleId="Spistreci8">
    <w:name w:val="toc 8"/>
    <w:basedOn w:val="Normalny"/>
    <w:next w:val="Normalny"/>
    <w:autoRedefine/>
    <w:uiPriority w:val="39"/>
    <w:rsid w:val="00DB558E"/>
    <w:pPr>
      <w:ind w:left="1680"/>
    </w:pPr>
  </w:style>
  <w:style w:type="paragraph" w:customStyle="1" w:styleId="Spistreci10">
    <w:name w:val="Spis treści 10"/>
    <w:basedOn w:val="Indeks"/>
    <w:rsid w:val="00DB558E"/>
    <w:pPr>
      <w:tabs>
        <w:tab w:val="right" w:leader="dot" w:pos="7090"/>
      </w:tabs>
      <w:ind w:left="2547"/>
    </w:pPr>
  </w:style>
  <w:style w:type="paragraph" w:customStyle="1" w:styleId="Tekstpodstawowywcity22">
    <w:name w:val="Tekst podstawowy wcięty 22"/>
    <w:basedOn w:val="Normalny"/>
    <w:rsid w:val="00DB558E"/>
    <w:pPr>
      <w:spacing w:after="200" w:line="360" w:lineRule="auto"/>
      <w:ind w:left="360"/>
      <w:jc w:val="both"/>
    </w:pPr>
    <w:rPr>
      <w:rFonts w:ascii="Georgia" w:hAnsi="Georgia" w:cs="Georgia"/>
      <w:sz w:val="20"/>
      <w:szCs w:val="20"/>
    </w:rPr>
  </w:style>
  <w:style w:type="paragraph" w:customStyle="1" w:styleId="Tekstpodstawowy21">
    <w:name w:val="Tekst podstawowy 21"/>
    <w:basedOn w:val="Normalny"/>
    <w:rsid w:val="00DB558E"/>
    <w:pPr>
      <w:spacing w:line="360" w:lineRule="auto"/>
    </w:pPr>
    <w:rPr>
      <w:rFonts w:ascii="Georgia" w:hAnsi="Georgia" w:cs="Georgia"/>
      <w:sz w:val="20"/>
      <w:szCs w:val="20"/>
    </w:rPr>
  </w:style>
  <w:style w:type="paragraph" w:customStyle="1" w:styleId="WW-Tekstpodstawowy2">
    <w:name w:val="WW-Tekst podstawowy 2"/>
    <w:basedOn w:val="Normalny"/>
    <w:rsid w:val="00DB558E"/>
    <w:pPr>
      <w:widowControl w:val="0"/>
      <w:spacing w:before="60" w:after="60" w:line="288" w:lineRule="auto"/>
    </w:pPr>
    <w:rPr>
      <w:b/>
      <w:bCs/>
      <w:i/>
      <w:iCs/>
      <w:color w:val="000000"/>
      <w:lang w:val="en-US"/>
    </w:rPr>
  </w:style>
  <w:style w:type="paragraph" w:customStyle="1" w:styleId="Tekstpodstawowy31">
    <w:name w:val="Tekst podstawowy 31"/>
    <w:basedOn w:val="Normalny"/>
    <w:rsid w:val="00DB558E"/>
    <w:pPr>
      <w:widowControl w:val="0"/>
      <w:shd w:val="clear" w:color="auto" w:fill="FFFFFF"/>
      <w:tabs>
        <w:tab w:val="left" w:pos="0"/>
      </w:tabs>
      <w:autoSpaceDE w:val="0"/>
      <w:spacing w:line="360" w:lineRule="auto"/>
      <w:ind w:right="53"/>
      <w:jc w:val="both"/>
    </w:pPr>
    <w:rPr>
      <w:rFonts w:ascii="Georgia" w:hAnsi="Georgia" w:cs="Georgia"/>
      <w:sz w:val="20"/>
      <w:szCs w:val="20"/>
    </w:rPr>
  </w:style>
  <w:style w:type="paragraph" w:customStyle="1" w:styleId="WW-Tekstpodstawowy21">
    <w:name w:val="WW-Tekst podstawowy 21"/>
    <w:basedOn w:val="Normalny"/>
    <w:rsid w:val="00DB558E"/>
    <w:pPr>
      <w:widowControl w:val="0"/>
      <w:spacing w:line="360" w:lineRule="auto"/>
    </w:pPr>
    <w:rPr>
      <w:rFonts w:ascii="Georgia" w:hAnsi="Georgia" w:cs="Georgia"/>
      <w:b/>
      <w:bCs/>
      <w:i/>
      <w:iCs/>
      <w:color w:val="FF0000"/>
      <w:lang w:val="en-US"/>
    </w:rPr>
  </w:style>
  <w:style w:type="paragraph" w:styleId="NormalnyWeb">
    <w:name w:val="Normal (Web)"/>
    <w:basedOn w:val="Normalny"/>
    <w:uiPriority w:val="99"/>
    <w:qFormat/>
    <w:rsid w:val="00DB558E"/>
    <w:pPr>
      <w:widowControl w:val="0"/>
      <w:spacing w:before="280" w:after="280"/>
    </w:pPr>
  </w:style>
  <w:style w:type="paragraph" w:customStyle="1" w:styleId="Legenda1">
    <w:name w:val="Legenda1"/>
    <w:basedOn w:val="Normalny"/>
    <w:next w:val="Normalny"/>
    <w:rsid w:val="00DB558E"/>
    <w:pPr>
      <w:spacing w:after="200" w:line="276" w:lineRule="auto"/>
    </w:pPr>
    <w:rPr>
      <w:rFonts w:ascii="Georgia" w:hAnsi="Georgia" w:cs="Georgia"/>
      <w:b/>
      <w:bCs/>
      <w:sz w:val="20"/>
      <w:szCs w:val="20"/>
    </w:rPr>
  </w:style>
  <w:style w:type="paragraph" w:customStyle="1" w:styleId="Tekstpodstawowywcity21">
    <w:name w:val="Tekst podstawowy wcięty 21"/>
    <w:basedOn w:val="Normalny"/>
    <w:rsid w:val="00DB558E"/>
    <w:pPr>
      <w:widowControl w:val="0"/>
      <w:ind w:left="5664"/>
    </w:pPr>
    <w:rPr>
      <w:rFonts w:ascii="Georgia" w:hAnsi="Georgia" w:cs="Georgia"/>
      <w:i/>
      <w:iCs/>
      <w:color w:val="000000"/>
      <w:sz w:val="16"/>
      <w:szCs w:val="16"/>
      <w:lang w:val="en-US"/>
    </w:rPr>
  </w:style>
  <w:style w:type="paragraph" w:customStyle="1" w:styleId="WW-Nagwek1011">
    <w:name w:val="WW-Nagłówek 1011"/>
    <w:basedOn w:val="Normalny"/>
    <w:next w:val="Tekstpodstawowy"/>
    <w:rsid w:val="00DB558E"/>
    <w:pPr>
      <w:keepNext/>
      <w:widowControl w:val="0"/>
      <w:spacing w:before="240" w:after="120"/>
    </w:pPr>
    <w:rPr>
      <w:rFonts w:ascii="Arial" w:hAnsi="Arial" w:cs="Arial"/>
      <w:b/>
      <w:bCs/>
      <w:sz w:val="21"/>
      <w:szCs w:val="21"/>
    </w:rPr>
  </w:style>
  <w:style w:type="paragraph" w:customStyle="1" w:styleId="western">
    <w:name w:val="western"/>
    <w:basedOn w:val="Normalny"/>
    <w:uiPriority w:val="99"/>
    <w:rsid w:val="00DB558E"/>
    <w:pPr>
      <w:spacing w:before="280" w:after="119"/>
    </w:pPr>
    <w:rPr>
      <w:color w:val="000000"/>
    </w:rPr>
  </w:style>
  <w:style w:type="paragraph" w:customStyle="1" w:styleId="Indeks41">
    <w:name w:val="Indeks 41"/>
    <w:basedOn w:val="Normalny"/>
    <w:next w:val="Normalny"/>
    <w:rsid w:val="00DB558E"/>
    <w:pPr>
      <w:ind w:left="960" w:hanging="240"/>
    </w:pPr>
  </w:style>
  <w:style w:type="paragraph" w:customStyle="1" w:styleId="Indeks51">
    <w:name w:val="Indeks 51"/>
    <w:basedOn w:val="Normalny"/>
    <w:next w:val="Normalny"/>
    <w:rsid w:val="00DB558E"/>
    <w:pPr>
      <w:ind w:left="1200" w:hanging="240"/>
    </w:pPr>
  </w:style>
  <w:style w:type="paragraph" w:customStyle="1" w:styleId="Indeks61">
    <w:name w:val="Indeks 61"/>
    <w:basedOn w:val="Normalny"/>
    <w:next w:val="Normalny"/>
    <w:rsid w:val="00DB558E"/>
    <w:pPr>
      <w:ind w:left="1440" w:hanging="240"/>
    </w:pPr>
  </w:style>
  <w:style w:type="paragraph" w:customStyle="1" w:styleId="Indeks71">
    <w:name w:val="Indeks 71"/>
    <w:basedOn w:val="Normalny"/>
    <w:next w:val="Normalny"/>
    <w:rsid w:val="00DB558E"/>
    <w:pPr>
      <w:ind w:left="1680" w:hanging="240"/>
    </w:pPr>
  </w:style>
  <w:style w:type="paragraph" w:customStyle="1" w:styleId="Indeks81">
    <w:name w:val="Indeks 81"/>
    <w:basedOn w:val="Normalny"/>
    <w:next w:val="Normalny"/>
    <w:rsid w:val="00DB558E"/>
    <w:pPr>
      <w:ind w:left="1920" w:hanging="240"/>
    </w:pPr>
  </w:style>
  <w:style w:type="paragraph" w:customStyle="1" w:styleId="Indeks91">
    <w:name w:val="Indeks 91"/>
    <w:basedOn w:val="Normalny"/>
    <w:next w:val="Normalny"/>
    <w:rsid w:val="00DB558E"/>
    <w:pPr>
      <w:ind w:left="2160" w:hanging="240"/>
    </w:pPr>
  </w:style>
  <w:style w:type="paragraph" w:customStyle="1" w:styleId="Tekstpodstawowywcity31">
    <w:name w:val="Tekst podstawowy wcięty 31"/>
    <w:basedOn w:val="Normalny"/>
    <w:rsid w:val="00DB558E"/>
    <w:pPr>
      <w:tabs>
        <w:tab w:val="left" w:pos="0"/>
      </w:tabs>
      <w:spacing w:line="360" w:lineRule="auto"/>
      <w:ind w:left="295"/>
      <w:jc w:val="both"/>
    </w:pPr>
    <w:rPr>
      <w:sz w:val="20"/>
      <w:szCs w:val="20"/>
    </w:rPr>
  </w:style>
  <w:style w:type="paragraph" w:customStyle="1" w:styleId="Tekstdymka1">
    <w:name w:val="Tekst dymka1"/>
    <w:basedOn w:val="Normalny1"/>
    <w:rsid w:val="00DB558E"/>
    <w:rPr>
      <w:rFonts w:ascii="Tahoma" w:hAnsi="Tahoma" w:cs="Tahoma"/>
      <w:sz w:val="16"/>
      <w:szCs w:val="16"/>
    </w:rPr>
  </w:style>
  <w:style w:type="character" w:customStyle="1" w:styleId="BalloonTextChar">
    <w:name w:val="Balloon Text Char"/>
    <w:aliases w:val="Znak Znak Znak Char,Znak Znak Char"/>
    <w:rsid w:val="00DB558E"/>
    <w:rPr>
      <w:rFonts w:ascii="Tahoma" w:eastAsia="Times New Roman" w:hAnsi="Tahoma" w:cs="Tahoma"/>
      <w:kern w:val="1"/>
      <w:sz w:val="16"/>
      <w:szCs w:val="16"/>
      <w:lang w:eastAsia="ar-SA" w:bidi="ar-SA"/>
    </w:rPr>
  </w:style>
  <w:style w:type="paragraph" w:customStyle="1" w:styleId="Tekstpodstawowy1">
    <w:name w:val="Tekst podstawowy1"/>
    <w:basedOn w:val="Normalny1"/>
    <w:rsid w:val="00DB558E"/>
    <w:pPr>
      <w:spacing w:after="120"/>
    </w:pPr>
  </w:style>
  <w:style w:type="paragraph" w:customStyle="1" w:styleId="Nagwek12">
    <w:name w:val="Nagłówek1"/>
    <w:basedOn w:val="Normalny1"/>
    <w:next w:val="Tekstpodstawowy1"/>
    <w:rsid w:val="00DB558E"/>
    <w:pPr>
      <w:keepNext/>
      <w:widowControl/>
      <w:spacing w:before="240" w:after="120"/>
      <w:textAlignment w:val="auto"/>
    </w:pPr>
    <w:rPr>
      <w:rFonts w:ascii="Arial" w:hAnsi="Arial" w:cs="Arial"/>
      <w:kern w:val="0"/>
      <w:sz w:val="28"/>
      <w:szCs w:val="28"/>
    </w:rPr>
  </w:style>
  <w:style w:type="paragraph" w:customStyle="1" w:styleId="Podpis1">
    <w:name w:val="Podpis1"/>
    <w:basedOn w:val="Normalny1"/>
    <w:rsid w:val="00DB558E"/>
    <w:pPr>
      <w:widowControl/>
      <w:suppressLineNumbers/>
      <w:spacing w:before="120" w:after="120"/>
      <w:textAlignment w:val="auto"/>
    </w:pPr>
    <w:rPr>
      <w:rFonts w:ascii="Tahoma" w:hAnsi="Tahoma" w:cs="Tahoma"/>
      <w:i/>
      <w:iCs/>
      <w:kern w:val="0"/>
    </w:rPr>
  </w:style>
  <w:style w:type="paragraph" w:customStyle="1" w:styleId="xl65">
    <w:name w:val="xl65"/>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66">
    <w:name w:val="xl66"/>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67">
    <w:name w:val="xl67"/>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68">
    <w:name w:val="xl68"/>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69">
    <w:name w:val="xl69"/>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0">
    <w:name w:val="xl70"/>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71">
    <w:name w:val="xl71"/>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2">
    <w:name w:val="xl72"/>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3">
    <w:name w:val="xl73"/>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4">
    <w:name w:val="xl74"/>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75">
    <w:name w:val="xl75"/>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kern w:val="0"/>
    </w:rPr>
  </w:style>
  <w:style w:type="paragraph" w:customStyle="1" w:styleId="xl76">
    <w:name w:val="xl76"/>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kern w:val="0"/>
    </w:rPr>
  </w:style>
  <w:style w:type="paragraph" w:customStyle="1" w:styleId="xl77">
    <w:name w:val="xl77"/>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kern w:val="0"/>
    </w:rPr>
  </w:style>
  <w:style w:type="paragraph" w:customStyle="1" w:styleId="xl78">
    <w:name w:val="xl78"/>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kern w:val="0"/>
    </w:rPr>
  </w:style>
  <w:style w:type="paragraph" w:customStyle="1" w:styleId="xl79">
    <w:name w:val="xl79"/>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b/>
      <w:bCs/>
      <w:kern w:val="0"/>
    </w:rPr>
  </w:style>
  <w:style w:type="paragraph" w:customStyle="1" w:styleId="xl80">
    <w:name w:val="xl80"/>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b/>
      <w:bCs/>
      <w:kern w:val="0"/>
    </w:rPr>
  </w:style>
  <w:style w:type="paragraph" w:customStyle="1" w:styleId="xl81">
    <w:name w:val="xl81"/>
    <w:basedOn w:val="Normalny1"/>
    <w:rsid w:val="00DB558E"/>
    <w:pPr>
      <w:widowControl/>
      <w:pBdr>
        <w:top w:val="single" w:sz="4" w:space="0" w:color="000000"/>
        <w:left w:val="single" w:sz="4" w:space="0" w:color="000000"/>
        <w:bottom w:val="single" w:sz="4" w:space="0" w:color="000000"/>
      </w:pBdr>
      <w:spacing w:before="280" w:after="280"/>
      <w:textAlignment w:val="top"/>
    </w:pPr>
    <w:rPr>
      <w:rFonts w:ascii="Century" w:hAnsi="Century" w:cs="Century"/>
      <w:b/>
      <w:bCs/>
      <w:kern w:val="0"/>
    </w:rPr>
  </w:style>
  <w:style w:type="paragraph" w:customStyle="1" w:styleId="xl82">
    <w:name w:val="xl82"/>
    <w:basedOn w:val="Normalny1"/>
    <w:rsid w:val="00DB558E"/>
    <w:pPr>
      <w:widowControl/>
      <w:pBdr>
        <w:top w:val="single" w:sz="4" w:space="0" w:color="000000"/>
        <w:bottom w:val="single" w:sz="4" w:space="0" w:color="000000"/>
      </w:pBdr>
      <w:spacing w:before="280" w:after="280"/>
      <w:textAlignment w:val="top"/>
    </w:pPr>
    <w:rPr>
      <w:rFonts w:ascii="Century" w:hAnsi="Century" w:cs="Century"/>
      <w:b/>
      <w:bCs/>
      <w:kern w:val="0"/>
    </w:rPr>
  </w:style>
  <w:style w:type="paragraph" w:customStyle="1" w:styleId="xl83">
    <w:name w:val="xl83"/>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color w:val="000000"/>
      <w:kern w:val="0"/>
    </w:rPr>
  </w:style>
  <w:style w:type="paragraph" w:customStyle="1" w:styleId="xl84">
    <w:name w:val="xl84"/>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kern w:val="0"/>
    </w:rPr>
  </w:style>
  <w:style w:type="paragraph" w:customStyle="1" w:styleId="xl85">
    <w:name w:val="xl85"/>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center"/>
    </w:pPr>
    <w:rPr>
      <w:rFonts w:ascii="Century" w:hAnsi="Century" w:cs="Century"/>
      <w:kern w:val="0"/>
    </w:rPr>
  </w:style>
  <w:style w:type="paragraph" w:customStyle="1" w:styleId="xl86">
    <w:name w:val="xl86"/>
    <w:basedOn w:val="Normalny1"/>
    <w:rsid w:val="00DB558E"/>
    <w:pPr>
      <w:widowControl/>
      <w:pBdr>
        <w:top w:val="single" w:sz="4" w:space="0" w:color="000000"/>
        <w:bottom w:val="single" w:sz="4" w:space="0" w:color="000000"/>
        <w:right w:val="single" w:sz="4" w:space="0" w:color="000000"/>
      </w:pBdr>
      <w:spacing w:before="280" w:after="280"/>
      <w:textAlignment w:val="center"/>
    </w:pPr>
    <w:rPr>
      <w:rFonts w:ascii="Century" w:hAnsi="Century" w:cs="Century"/>
      <w:kern w:val="0"/>
    </w:rPr>
  </w:style>
  <w:style w:type="paragraph" w:customStyle="1" w:styleId="xl87">
    <w:name w:val="xl87"/>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center"/>
    </w:pPr>
    <w:rPr>
      <w:rFonts w:ascii="Century" w:hAnsi="Century" w:cs="Century"/>
      <w:kern w:val="0"/>
    </w:rPr>
  </w:style>
  <w:style w:type="paragraph" w:customStyle="1" w:styleId="xl88">
    <w:name w:val="xl88"/>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auto"/>
    </w:pPr>
    <w:rPr>
      <w:rFonts w:ascii="Century" w:hAnsi="Century" w:cs="Century"/>
      <w:kern w:val="0"/>
    </w:rPr>
  </w:style>
  <w:style w:type="paragraph" w:customStyle="1" w:styleId="xl89">
    <w:name w:val="xl89"/>
    <w:basedOn w:val="Normalny1"/>
    <w:rsid w:val="00DB558E"/>
    <w:pPr>
      <w:widowControl/>
      <w:pBdr>
        <w:top w:val="single" w:sz="4" w:space="0" w:color="000000"/>
        <w:left w:val="single" w:sz="4" w:space="0" w:color="000000"/>
        <w:bottom w:val="single" w:sz="4" w:space="0" w:color="000000"/>
      </w:pBdr>
      <w:spacing w:before="280" w:after="280"/>
      <w:jc w:val="right"/>
      <w:textAlignment w:val="top"/>
    </w:pPr>
    <w:rPr>
      <w:rFonts w:ascii="Century" w:hAnsi="Century" w:cs="Century"/>
      <w:kern w:val="0"/>
    </w:rPr>
  </w:style>
  <w:style w:type="paragraph" w:customStyle="1" w:styleId="xl90">
    <w:name w:val="xl90"/>
    <w:basedOn w:val="Normalny1"/>
    <w:rsid w:val="00DB558E"/>
    <w:pPr>
      <w:widowControl/>
      <w:spacing w:before="280" w:after="280"/>
      <w:textAlignment w:val="auto"/>
    </w:pPr>
    <w:rPr>
      <w:rFonts w:ascii="Century" w:hAnsi="Century" w:cs="Century"/>
      <w:b/>
      <w:bCs/>
      <w:kern w:val="0"/>
    </w:rPr>
  </w:style>
  <w:style w:type="paragraph" w:customStyle="1" w:styleId="xl91">
    <w:name w:val="xl91"/>
    <w:basedOn w:val="Normalny1"/>
    <w:rsid w:val="00DB558E"/>
    <w:pPr>
      <w:widowControl/>
      <w:spacing w:before="280" w:after="280"/>
      <w:textAlignment w:val="auto"/>
    </w:pPr>
    <w:rPr>
      <w:rFonts w:ascii="Century" w:hAnsi="Century" w:cs="Century"/>
      <w:b/>
      <w:bCs/>
      <w:kern w:val="0"/>
    </w:rPr>
  </w:style>
  <w:style w:type="paragraph" w:customStyle="1" w:styleId="xl92">
    <w:name w:val="xl92"/>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Century" w:hAnsi="Century" w:cs="Century"/>
      <w:kern w:val="0"/>
    </w:rPr>
  </w:style>
  <w:style w:type="paragraph" w:customStyle="1" w:styleId="xl93">
    <w:name w:val="xl93"/>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right"/>
      <w:textAlignment w:val="center"/>
    </w:pPr>
    <w:rPr>
      <w:rFonts w:ascii="Century" w:hAnsi="Century" w:cs="Century"/>
      <w:kern w:val="0"/>
    </w:rPr>
  </w:style>
  <w:style w:type="paragraph" w:customStyle="1" w:styleId="xl94">
    <w:name w:val="xl94"/>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Century" w:hAnsi="Century" w:cs="Century"/>
      <w:kern w:val="0"/>
    </w:rPr>
  </w:style>
  <w:style w:type="paragraph" w:customStyle="1" w:styleId="xl95">
    <w:name w:val="xl95"/>
    <w:basedOn w:val="Normalny1"/>
    <w:rsid w:val="00DB558E"/>
    <w:pPr>
      <w:widowControl/>
      <w:spacing w:before="280" w:after="280"/>
      <w:jc w:val="center"/>
      <w:textAlignment w:val="auto"/>
    </w:pPr>
    <w:rPr>
      <w:rFonts w:ascii="Times New Roman" w:hAnsi="Times New Roman" w:cs="Times New Roman"/>
      <w:b/>
      <w:bCs/>
      <w:color w:val="FF0000"/>
      <w:kern w:val="0"/>
    </w:rPr>
  </w:style>
  <w:style w:type="paragraph" w:customStyle="1" w:styleId="Style52">
    <w:name w:val="Style52"/>
    <w:basedOn w:val="Normalny1"/>
    <w:rsid w:val="00DB558E"/>
    <w:pPr>
      <w:autoSpaceDE w:val="0"/>
      <w:spacing w:line="230" w:lineRule="exact"/>
      <w:textAlignment w:val="auto"/>
    </w:pPr>
    <w:rPr>
      <w:rFonts w:ascii="Arial" w:hAnsi="Arial" w:cs="Arial"/>
      <w:kern w:val="0"/>
    </w:rPr>
  </w:style>
  <w:style w:type="paragraph" w:customStyle="1" w:styleId="Nagwekspisutreci1">
    <w:name w:val="Nagłówek spisu treści1"/>
    <w:basedOn w:val="Nagwek"/>
    <w:qFormat/>
    <w:rsid w:val="00DB558E"/>
    <w:pPr>
      <w:keepNext/>
      <w:widowControl w:val="0"/>
      <w:suppressLineNumbers/>
      <w:spacing w:before="240" w:after="120"/>
    </w:pPr>
    <w:rPr>
      <w:rFonts w:ascii="Arial" w:eastAsia="Microsoft YaHei" w:hAnsi="Arial" w:cs="Arial"/>
      <w:bCs/>
      <w:i/>
      <w:color w:val="000000"/>
      <w:sz w:val="32"/>
      <w:szCs w:val="32"/>
    </w:rPr>
  </w:style>
  <w:style w:type="paragraph" w:customStyle="1" w:styleId="Default">
    <w:name w:val="Default"/>
    <w:uiPriority w:val="99"/>
    <w:qFormat/>
    <w:rsid w:val="00DB558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Standard">
    <w:name w:val="Standard"/>
    <w:uiPriority w:val="99"/>
    <w:qFormat/>
    <w:rsid w:val="00DB558E"/>
    <w:pPr>
      <w:suppressAutoHyphens/>
      <w:autoSpaceDN w:val="0"/>
      <w:spacing w:after="200" w:line="276" w:lineRule="auto"/>
      <w:textAlignment w:val="baseline"/>
    </w:pPr>
    <w:rPr>
      <w:rFonts w:ascii="Georgia" w:eastAsia="Times New Roman" w:hAnsi="Georgia" w:cs="Georgia"/>
      <w:b/>
      <w:bCs/>
      <w:i/>
      <w:iCs/>
      <w:kern w:val="3"/>
      <w:lang w:eastAsia="pl-PL"/>
    </w:rPr>
  </w:style>
  <w:style w:type="paragraph" w:customStyle="1" w:styleId="Bezodstpw1">
    <w:name w:val="Bez odstępów1"/>
    <w:qFormat/>
    <w:rsid w:val="00DB558E"/>
    <w:pPr>
      <w:spacing w:after="0" w:line="240" w:lineRule="auto"/>
    </w:pPr>
    <w:rPr>
      <w:rFonts w:ascii="Arial" w:eastAsia="Times New Roman" w:hAnsi="Arial" w:cs="Arial"/>
    </w:rPr>
  </w:style>
  <w:style w:type="paragraph" w:customStyle="1" w:styleId="Textbody">
    <w:name w:val="Text body"/>
    <w:basedOn w:val="Normalny"/>
    <w:rsid w:val="00DB558E"/>
    <w:pPr>
      <w:widowControl w:val="0"/>
      <w:autoSpaceDN w:val="0"/>
      <w:spacing w:after="120" w:line="240" w:lineRule="auto"/>
      <w:textAlignment w:val="auto"/>
    </w:pPr>
    <w:rPr>
      <w:b/>
      <w:bCs/>
      <w:i/>
      <w:iCs/>
      <w:color w:val="000000"/>
      <w:kern w:val="3"/>
      <w:lang w:val="en-US" w:eastAsia="pl-PL"/>
    </w:rPr>
  </w:style>
  <w:style w:type="character" w:customStyle="1" w:styleId="txt-new">
    <w:name w:val="txt-new"/>
    <w:rsid w:val="00DB558E"/>
    <w:rPr>
      <w:rFonts w:ascii="Times New Roman" w:hAnsi="Times New Roman" w:cs="Times New Roman"/>
    </w:rPr>
  </w:style>
  <w:style w:type="character" w:customStyle="1" w:styleId="luchili">
    <w:name w:val="luc_hili"/>
    <w:rsid w:val="00DB558E"/>
    <w:rPr>
      <w:rFonts w:ascii="Times New Roman" w:hAnsi="Times New Roman" w:cs="Times New Roman"/>
    </w:rPr>
  </w:style>
  <w:style w:type="character" w:customStyle="1" w:styleId="text1">
    <w:name w:val="text1"/>
    <w:rsid w:val="00DB558E"/>
    <w:rPr>
      <w:rFonts w:ascii="Verdana" w:hAnsi="Verdana" w:cs="Verdana"/>
      <w:color w:val="000000"/>
      <w:sz w:val="20"/>
      <w:szCs w:val="20"/>
    </w:rPr>
  </w:style>
  <w:style w:type="paragraph" w:customStyle="1" w:styleId="Akapitzlist2">
    <w:name w:val="Akapit z listą2"/>
    <w:basedOn w:val="Normalny"/>
    <w:qFormat/>
    <w:rsid w:val="00DB558E"/>
    <w:pPr>
      <w:spacing w:line="240" w:lineRule="auto"/>
      <w:ind w:left="720"/>
      <w:textAlignment w:val="auto"/>
    </w:pPr>
    <w:rPr>
      <w:kern w:val="0"/>
    </w:rPr>
  </w:style>
  <w:style w:type="paragraph" w:customStyle="1" w:styleId="Akapitzlist3">
    <w:name w:val="Akapit z listą3"/>
    <w:basedOn w:val="Normalny"/>
    <w:rsid w:val="00DB558E"/>
    <w:pPr>
      <w:spacing w:after="200" w:line="276" w:lineRule="auto"/>
      <w:ind w:left="720"/>
      <w:textAlignment w:val="auto"/>
    </w:pPr>
    <w:rPr>
      <w:rFonts w:ascii="Georgia" w:hAnsi="Georgia" w:cs="Georgia"/>
      <w:b/>
      <w:bCs/>
      <w:i/>
      <w:iCs/>
      <w:kern w:val="0"/>
      <w:sz w:val="22"/>
      <w:szCs w:val="22"/>
    </w:rPr>
  </w:style>
  <w:style w:type="paragraph" w:customStyle="1" w:styleId="Tekstpodstawowy22">
    <w:name w:val="Tekst podstawowy 22"/>
    <w:basedOn w:val="Normalny"/>
    <w:rsid w:val="00DB558E"/>
    <w:pPr>
      <w:spacing w:before="40" w:after="40" w:line="360" w:lineRule="auto"/>
      <w:jc w:val="both"/>
      <w:textAlignment w:val="auto"/>
    </w:pPr>
    <w:rPr>
      <w:rFonts w:ascii="Georgia" w:hAnsi="Georgia" w:cs="Georgia"/>
      <w:b/>
      <w:bCs/>
      <w:i/>
      <w:iCs/>
      <w:kern w:val="0"/>
      <w:sz w:val="20"/>
      <w:szCs w:val="20"/>
      <w:lang w:val="de-DE"/>
    </w:rPr>
  </w:style>
  <w:style w:type="paragraph" w:styleId="Tekstpodstawowy2">
    <w:name w:val="Body Text 2"/>
    <w:basedOn w:val="Normalny"/>
    <w:link w:val="Tekstpodstawowy2Znak"/>
    <w:rsid w:val="00DB558E"/>
    <w:pPr>
      <w:spacing w:after="120" w:line="480" w:lineRule="auto"/>
    </w:pPr>
  </w:style>
  <w:style w:type="character" w:customStyle="1" w:styleId="Tekstpodstawowy2Znak">
    <w:name w:val="Tekst podstawowy 2 Znak"/>
    <w:basedOn w:val="Domylnaczcionkaakapitu"/>
    <w:link w:val="Tekstpodstawowy2"/>
    <w:rsid w:val="00DB558E"/>
    <w:rPr>
      <w:rFonts w:ascii="Times New Roman" w:eastAsia="Times New Roman" w:hAnsi="Times New Roman" w:cs="Times New Roman"/>
      <w:kern w:val="1"/>
      <w:sz w:val="24"/>
      <w:szCs w:val="24"/>
      <w:lang w:eastAsia="ar-SA"/>
    </w:rPr>
  </w:style>
  <w:style w:type="character" w:customStyle="1" w:styleId="BodyText2Char">
    <w:name w:val="Body Text 2 Char"/>
    <w:rsid w:val="00DB558E"/>
    <w:rPr>
      <w:rFonts w:ascii="Times New Roman" w:hAnsi="Times New Roman" w:cs="Times New Roman"/>
      <w:kern w:val="1"/>
      <w:sz w:val="24"/>
      <w:szCs w:val="24"/>
      <w:lang w:eastAsia="ar-SA" w:bidi="ar-SA"/>
    </w:rPr>
  </w:style>
  <w:style w:type="paragraph" w:styleId="HTML-wstpniesformatowany">
    <w:name w:val="HTML Preformatted"/>
    <w:basedOn w:val="Normalny"/>
    <w:link w:val="HTML-wstpniesformatowanyZnak"/>
    <w:rsid w:val="00DB5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textAlignment w:val="auto"/>
    </w:pPr>
    <w:rPr>
      <w:rFonts w:ascii="Courier New" w:eastAsia="Courier New"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rsid w:val="00DB558E"/>
    <w:rPr>
      <w:rFonts w:ascii="Courier New" w:eastAsia="Courier New" w:hAnsi="Courier New" w:cs="Courier New"/>
      <w:sz w:val="20"/>
      <w:szCs w:val="20"/>
      <w:lang w:eastAsia="pl-PL"/>
    </w:rPr>
  </w:style>
  <w:style w:type="paragraph" w:styleId="Tytu">
    <w:name w:val="Title"/>
    <w:basedOn w:val="Normalny"/>
    <w:next w:val="Podtytu"/>
    <w:link w:val="TytuZnak"/>
    <w:uiPriority w:val="10"/>
    <w:qFormat/>
    <w:rsid w:val="00DB558E"/>
    <w:pPr>
      <w:spacing w:line="240" w:lineRule="auto"/>
      <w:jc w:val="center"/>
      <w:textAlignment w:val="auto"/>
    </w:pPr>
    <w:rPr>
      <w:rFonts w:ascii="Arial" w:hAnsi="Arial"/>
      <w:b/>
      <w:kern w:val="0"/>
      <w:sz w:val="28"/>
      <w:szCs w:val="20"/>
    </w:rPr>
  </w:style>
  <w:style w:type="character" w:customStyle="1" w:styleId="TytuZnak">
    <w:name w:val="Tytuł Znak"/>
    <w:basedOn w:val="Domylnaczcionkaakapitu"/>
    <w:link w:val="Tytu"/>
    <w:uiPriority w:val="10"/>
    <w:rsid w:val="00DB558E"/>
    <w:rPr>
      <w:rFonts w:ascii="Arial" w:eastAsia="Times New Roman" w:hAnsi="Arial" w:cs="Times New Roman"/>
      <w:b/>
      <w:sz w:val="28"/>
      <w:szCs w:val="20"/>
      <w:lang w:eastAsia="ar-SA"/>
    </w:rPr>
  </w:style>
  <w:style w:type="paragraph" w:styleId="Podtytu">
    <w:name w:val="Subtitle"/>
    <w:basedOn w:val="Normalny"/>
    <w:next w:val="Tekstpodstawowy"/>
    <w:link w:val="PodtytuZnak"/>
    <w:qFormat/>
    <w:rsid w:val="00DB558E"/>
    <w:pPr>
      <w:spacing w:line="240" w:lineRule="auto"/>
      <w:jc w:val="center"/>
      <w:textAlignment w:val="auto"/>
    </w:pPr>
    <w:rPr>
      <w:kern w:val="0"/>
      <w:sz w:val="28"/>
      <w:szCs w:val="20"/>
    </w:rPr>
  </w:style>
  <w:style w:type="character" w:customStyle="1" w:styleId="PodtytuZnak">
    <w:name w:val="Podtytuł Znak"/>
    <w:basedOn w:val="Domylnaczcionkaakapitu"/>
    <w:link w:val="Podtytu"/>
    <w:rsid w:val="00DB558E"/>
    <w:rPr>
      <w:rFonts w:ascii="Times New Roman" w:eastAsia="Times New Roman" w:hAnsi="Times New Roman" w:cs="Times New Roman"/>
      <w:sz w:val="28"/>
      <w:szCs w:val="20"/>
      <w:lang w:eastAsia="ar-SA"/>
    </w:rPr>
  </w:style>
  <w:style w:type="paragraph" w:customStyle="1" w:styleId="Tekstblokowy1">
    <w:name w:val="Tekst blokowy1"/>
    <w:basedOn w:val="Normalny"/>
    <w:rsid w:val="00DB558E"/>
    <w:pPr>
      <w:spacing w:line="240" w:lineRule="auto"/>
      <w:ind w:left="-851" w:right="-597"/>
      <w:jc w:val="both"/>
      <w:textAlignment w:val="auto"/>
    </w:pPr>
    <w:rPr>
      <w:rFonts w:ascii="Arial" w:hAnsi="Arial"/>
      <w:kern w:val="0"/>
      <w:sz w:val="20"/>
      <w:szCs w:val="20"/>
    </w:rPr>
  </w:style>
  <w:style w:type="character" w:styleId="Numerstrony">
    <w:name w:val="page number"/>
    <w:basedOn w:val="Domylnaczcionkaakapitu"/>
    <w:rsid w:val="00DB558E"/>
  </w:style>
  <w:style w:type="paragraph" w:styleId="Tekstpodstawowy3">
    <w:name w:val="Body Text 3"/>
    <w:basedOn w:val="Normalny"/>
    <w:link w:val="Tekstpodstawowy3Znak"/>
    <w:rsid w:val="00DB558E"/>
    <w:pPr>
      <w:spacing w:after="120" w:line="240" w:lineRule="auto"/>
      <w:textAlignment w:val="auto"/>
    </w:pPr>
    <w:rPr>
      <w:kern w:val="0"/>
      <w:sz w:val="16"/>
      <w:szCs w:val="16"/>
      <w:lang w:eastAsia="zh-CN"/>
    </w:rPr>
  </w:style>
  <w:style w:type="character" w:customStyle="1" w:styleId="Tekstpodstawowy3Znak">
    <w:name w:val="Tekst podstawowy 3 Znak"/>
    <w:basedOn w:val="Domylnaczcionkaakapitu"/>
    <w:link w:val="Tekstpodstawowy3"/>
    <w:rsid w:val="00DB558E"/>
    <w:rPr>
      <w:rFonts w:ascii="Times New Roman" w:eastAsia="Times New Roman" w:hAnsi="Times New Roman" w:cs="Times New Roman"/>
      <w:sz w:val="16"/>
      <w:szCs w:val="16"/>
      <w:lang w:eastAsia="zh-CN"/>
    </w:rPr>
  </w:style>
  <w:style w:type="paragraph" w:styleId="Tekstpodstawowywcity2">
    <w:name w:val="Body Text Indent 2"/>
    <w:basedOn w:val="Normalny"/>
    <w:link w:val="Tekstpodstawowywcity2Znak"/>
    <w:rsid w:val="00DB558E"/>
    <w:pPr>
      <w:spacing w:line="240" w:lineRule="auto"/>
      <w:ind w:left="6360"/>
      <w:jc w:val="both"/>
    </w:pPr>
    <w:rPr>
      <w:rFonts w:ascii="Georgia" w:hAnsi="Georgia"/>
      <w:sz w:val="20"/>
      <w:szCs w:val="20"/>
    </w:rPr>
  </w:style>
  <w:style w:type="character" w:customStyle="1" w:styleId="Tekstpodstawowywcity2Znak">
    <w:name w:val="Tekst podstawowy wcięty 2 Znak"/>
    <w:basedOn w:val="Domylnaczcionkaakapitu"/>
    <w:link w:val="Tekstpodstawowywcity2"/>
    <w:rsid w:val="00DB558E"/>
    <w:rPr>
      <w:rFonts w:ascii="Georgia" w:eastAsia="Times New Roman" w:hAnsi="Georgia" w:cs="Times New Roman"/>
      <w:kern w:val="1"/>
      <w:sz w:val="20"/>
      <w:szCs w:val="20"/>
      <w:lang w:eastAsia="ar-SA"/>
    </w:rPr>
  </w:style>
  <w:style w:type="paragraph" w:customStyle="1" w:styleId="TableHeading">
    <w:name w:val="Table Heading"/>
    <w:basedOn w:val="Normalny"/>
    <w:rsid w:val="00DB558E"/>
    <w:pPr>
      <w:suppressLineNumbers/>
      <w:autoSpaceDN w:val="0"/>
      <w:spacing w:line="240" w:lineRule="auto"/>
      <w:jc w:val="center"/>
      <w:textAlignment w:val="auto"/>
    </w:pPr>
    <w:rPr>
      <w:rFonts w:ascii="Georgia" w:hAnsi="Georgia"/>
      <w:b/>
      <w:bCs/>
      <w:kern w:val="0"/>
    </w:rPr>
  </w:style>
  <w:style w:type="character" w:customStyle="1" w:styleId="SubtitleChar">
    <w:name w:val="Subtitle Char"/>
    <w:rsid w:val="00DB558E"/>
    <w:rPr>
      <w:rFonts w:ascii="Georgia" w:hAnsi="Georgia" w:cs="Georgia"/>
      <w:b/>
      <w:bCs/>
      <w:sz w:val="24"/>
      <w:szCs w:val="24"/>
      <w:lang w:eastAsia="pl-PL"/>
    </w:rPr>
  </w:style>
  <w:style w:type="paragraph" w:styleId="Bezodstpw">
    <w:name w:val="No Spacing"/>
    <w:qFormat/>
    <w:rsid w:val="00DB558E"/>
    <w:pPr>
      <w:spacing w:after="0" w:line="240" w:lineRule="auto"/>
    </w:pPr>
    <w:rPr>
      <w:rFonts w:ascii="Arial" w:eastAsia="Calibri" w:hAnsi="Arial" w:cs="Times New Roman"/>
    </w:rPr>
  </w:style>
  <w:style w:type="paragraph" w:customStyle="1" w:styleId="TableContents">
    <w:name w:val="Table Contents"/>
    <w:basedOn w:val="Standard"/>
    <w:rsid w:val="00DB558E"/>
    <w:pPr>
      <w:suppressLineNumbers/>
    </w:pPr>
    <w:rPr>
      <w:bCs w:val="0"/>
      <w:iCs w:val="0"/>
    </w:rPr>
  </w:style>
  <w:style w:type="paragraph" w:styleId="Tekstpodstawowywcity3">
    <w:name w:val="Body Text Indent 3"/>
    <w:basedOn w:val="Normalny"/>
    <w:link w:val="Tekstpodstawowywcity3Znak"/>
    <w:rsid w:val="00DB558E"/>
    <w:pPr>
      <w:suppressAutoHyphens w:val="0"/>
      <w:spacing w:line="240" w:lineRule="auto"/>
      <w:ind w:left="5664"/>
      <w:jc w:val="both"/>
      <w:textAlignment w:val="auto"/>
    </w:pPr>
    <w:rPr>
      <w:rFonts w:ascii="Georgia" w:hAnsi="Georgia"/>
      <w:bCs/>
      <w:i/>
      <w:iCs/>
      <w:kern w:val="0"/>
      <w:sz w:val="16"/>
      <w:szCs w:val="16"/>
      <w:lang w:eastAsia="pl-PL"/>
    </w:rPr>
  </w:style>
  <w:style w:type="character" w:customStyle="1" w:styleId="Tekstpodstawowywcity3Znak">
    <w:name w:val="Tekst podstawowy wcięty 3 Znak"/>
    <w:basedOn w:val="Domylnaczcionkaakapitu"/>
    <w:link w:val="Tekstpodstawowywcity3"/>
    <w:rsid w:val="00DB558E"/>
    <w:rPr>
      <w:rFonts w:ascii="Georgia" w:eastAsia="Times New Roman" w:hAnsi="Georgia" w:cs="Times New Roman"/>
      <w:bCs/>
      <w:i/>
      <w:iCs/>
      <w:sz w:val="16"/>
      <w:szCs w:val="16"/>
      <w:lang w:eastAsia="pl-PL"/>
    </w:rPr>
  </w:style>
  <w:style w:type="paragraph" w:customStyle="1" w:styleId="Heading21">
    <w:name w:val="Heading 21"/>
    <w:basedOn w:val="Normalny"/>
    <w:next w:val="Normalny"/>
    <w:rsid w:val="00DB558E"/>
    <w:pPr>
      <w:keepNext/>
      <w:autoSpaceDN w:val="0"/>
      <w:spacing w:before="240" w:after="60" w:line="276" w:lineRule="auto"/>
    </w:pPr>
    <w:rPr>
      <w:rFonts w:ascii="Cambria, 'Palatino Linotype'" w:hAnsi="Cambria, 'Palatino Linotype'"/>
      <w:bCs/>
      <w:iCs/>
      <w:kern w:val="3"/>
      <w:sz w:val="28"/>
      <w:szCs w:val="28"/>
      <w:lang w:eastAsia="pl-PL"/>
    </w:rPr>
  </w:style>
  <w:style w:type="paragraph" w:customStyle="1" w:styleId="TableText">
    <w:name w:val="Table Text"/>
    <w:uiPriority w:val="99"/>
    <w:rsid w:val="00DB558E"/>
    <w:pPr>
      <w:suppressAutoHyphens/>
      <w:autoSpaceDE w:val="0"/>
      <w:spacing w:after="0" w:line="240" w:lineRule="auto"/>
    </w:pPr>
    <w:rPr>
      <w:rFonts w:ascii="Arial" w:eastAsia="Arial" w:hAnsi="Arial" w:cs="Arial"/>
      <w:color w:val="000000"/>
      <w:sz w:val="20"/>
      <w:szCs w:val="20"/>
      <w:lang w:eastAsia="ar-SA"/>
    </w:rPr>
  </w:style>
  <w:style w:type="character" w:customStyle="1" w:styleId="TitleChar">
    <w:name w:val="Title Char"/>
    <w:rsid w:val="00DB558E"/>
    <w:rPr>
      <w:rFonts w:ascii="Georgia" w:hAnsi="Georgia" w:cs="Georgia"/>
      <w:b/>
      <w:bCs/>
      <w:i/>
      <w:iCs/>
      <w:sz w:val="24"/>
      <w:szCs w:val="24"/>
      <w:lang w:eastAsia="pl-PL"/>
    </w:rPr>
  </w:style>
  <w:style w:type="character" w:customStyle="1" w:styleId="A7">
    <w:name w:val="A7"/>
    <w:rsid w:val="00DB558E"/>
    <w:rPr>
      <w:rFonts w:cs="Ubuntu"/>
      <w:color w:val="000000"/>
      <w:sz w:val="18"/>
      <w:szCs w:val="18"/>
    </w:rPr>
  </w:style>
  <w:style w:type="paragraph" w:customStyle="1" w:styleId="xl28">
    <w:name w:val="xl28"/>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auto"/>
    </w:pPr>
    <w:rPr>
      <w:rFonts w:ascii="Arial Unicode MS" w:hAnsi="Arial Unicode MS" w:cs="Arial Unicode MS"/>
      <w:kern w:val="0"/>
      <w:lang w:eastAsia="pl-PL"/>
    </w:rPr>
  </w:style>
  <w:style w:type="paragraph" w:styleId="Tekstblokowy">
    <w:name w:val="Block Text"/>
    <w:basedOn w:val="Normalny"/>
    <w:uiPriority w:val="99"/>
    <w:rsid w:val="00DB558E"/>
    <w:pPr>
      <w:tabs>
        <w:tab w:val="left" w:pos="10915"/>
      </w:tabs>
      <w:suppressAutoHyphens w:val="0"/>
      <w:spacing w:line="360" w:lineRule="auto"/>
      <w:ind w:left="1134" w:right="13" w:firstLine="708"/>
      <w:jc w:val="both"/>
      <w:textAlignment w:val="auto"/>
    </w:pPr>
    <w:rPr>
      <w:rFonts w:ascii="Georgia" w:hAnsi="Georgia"/>
      <w:kern w:val="0"/>
      <w:sz w:val="20"/>
      <w:szCs w:val="20"/>
      <w:lang w:eastAsia="pl-PL"/>
    </w:rPr>
  </w:style>
  <w:style w:type="paragraph" w:customStyle="1" w:styleId="ZnakZnak1">
    <w:name w:val="Znak Znak1"/>
    <w:basedOn w:val="Normalny"/>
    <w:rsid w:val="00DB558E"/>
    <w:pPr>
      <w:suppressAutoHyphens w:val="0"/>
      <w:spacing w:line="240" w:lineRule="auto"/>
      <w:textAlignment w:val="auto"/>
    </w:pPr>
    <w:rPr>
      <w:rFonts w:ascii="Arial" w:hAnsi="Arial" w:cs="Arial"/>
      <w:kern w:val="0"/>
      <w:lang w:eastAsia="pl-PL"/>
    </w:rPr>
  </w:style>
  <w:style w:type="paragraph" w:customStyle="1" w:styleId="Domylnie">
    <w:name w:val="Domyślnie"/>
    <w:rsid w:val="00DB558E"/>
    <w:pPr>
      <w:widowControl w:val="0"/>
      <w:suppressAutoHyphens/>
      <w:spacing w:after="0" w:line="100" w:lineRule="atLeast"/>
    </w:pPr>
    <w:rPr>
      <w:rFonts w:ascii="Calibri" w:eastAsia="Times New Roman" w:hAnsi="Calibri" w:cs="Tahoma"/>
      <w:color w:val="000000"/>
      <w:sz w:val="24"/>
      <w:szCs w:val="24"/>
      <w:lang w:val="en-US"/>
    </w:rPr>
  </w:style>
  <w:style w:type="paragraph" w:customStyle="1" w:styleId="TableParagraph">
    <w:name w:val="Table Paragraph"/>
    <w:basedOn w:val="Domylnie"/>
    <w:qFormat/>
    <w:rsid w:val="00DB558E"/>
    <w:pPr>
      <w:suppressAutoHyphens w:val="0"/>
    </w:pPr>
    <w:rPr>
      <w:rFonts w:cs="Calibri"/>
      <w:color w:val="00000A"/>
      <w:sz w:val="22"/>
      <w:szCs w:val="22"/>
    </w:rPr>
  </w:style>
  <w:style w:type="character" w:customStyle="1" w:styleId="WW8Num3z1">
    <w:name w:val="WW8Num3z1"/>
    <w:rsid w:val="00DB558E"/>
  </w:style>
  <w:style w:type="character" w:customStyle="1" w:styleId="WW8Num3z2">
    <w:name w:val="WW8Num3z2"/>
    <w:rsid w:val="00DB558E"/>
  </w:style>
  <w:style w:type="character" w:customStyle="1" w:styleId="WW8Num3z3">
    <w:name w:val="WW8Num3z3"/>
    <w:rsid w:val="00DB558E"/>
  </w:style>
  <w:style w:type="character" w:customStyle="1" w:styleId="WW8Num5z0">
    <w:name w:val="WW8Num5z0"/>
    <w:rsid w:val="00DB558E"/>
    <w:rPr>
      <w:rFonts w:ascii="Symbol" w:hAnsi="Symbol" w:cs="OpenSymbol"/>
    </w:rPr>
  </w:style>
  <w:style w:type="character" w:customStyle="1" w:styleId="WW8Num6z0">
    <w:name w:val="WW8Num6z0"/>
    <w:rsid w:val="00DB558E"/>
    <w:rPr>
      <w:b/>
      <w:sz w:val="20"/>
      <w:szCs w:val="20"/>
    </w:rPr>
  </w:style>
  <w:style w:type="character" w:customStyle="1" w:styleId="WW8Num7z0">
    <w:name w:val="WW8Num7z0"/>
    <w:rsid w:val="00DB558E"/>
    <w:rPr>
      <w:rFonts w:ascii="Symbol" w:hAnsi="Symbol" w:cs="OpenSymbol"/>
    </w:rPr>
  </w:style>
  <w:style w:type="character" w:customStyle="1" w:styleId="WW8Num2z2">
    <w:name w:val="WW8Num2z2"/>
    <w:rsid w:val="00DB558E"/>
    <w:rPr>
      <w:rFonts w:ascii="Wingdings" w:hAnsi="Wingdings"/>
    </w:rPr>
  </w:style>
  <w:style w:type="character" w:customStyle="1" w:styleId="WW8Num2z3">
    <w:name w:val="WW8Num2z3"/>
    <w:rsid w:val="00DB558E"/>
    <w:rPr>
      <w:rFonts w:ascii="Symbol" w:hAnsi="Symbol"/>
    </w:rPr>
  </w:style>
  <w:style w:type="character" w:customStyle="1" w:styleId="WW8Num5z1">
    <w:name w:val="WW8Num5z1"/>
    <w:rsid w:val="00DB558E"/>
    <w:rPr>
      <w:rFonts w:ascii="OpenSymbol" w:hAnsi="OpenSymbol" w:cs="OpenSymbol"/>
    </w:rPr>
  </w:style>
  <w:style w:type="character" w:customStyle="1" w:styleId="WW8Num6z1">
    <w:name w:val="WW8Num6z1"/>
    <w:rsid w:val="00DB558E"/>
    <w:rPr>
      <w:b/>
    </w:rPr>
  </w:style>
  <w:style w:type="character" w:customStyle="1" w:styleId="WW8Num8z0">
    <w:name w:val="WW8Num8z0"/>
    <w:rsid w:val="00DB558E"/>
    <w:rPr>
      <w:b/>
    </w:rPr>
  </w:style>
  <w:style w:type="character" w:customStyle="1" w:styleId="ListLabel1">
    <w:name w:val="ListLabel 1"/>
    <w:rsid w:val="00DB558E"/>
    <w:rPr>
      <w:b/>
      <w:sz w:val="20"/>
      <w:szCs w:val="20"/>
    </w:rPr>
  </w:style>
  <w:style w:type="character" w:customStyle="1" w:styleId="ListLabel2">
    <w:name w:val="ListLabel 2"/>
    <w:rsid w:val="00DB558E"/>
    <w:rPr>
      <w:rFonts w:eastAsia="Times New Roman" w:cs="Times New Roman"/>
    </w:rPr>
  </w:style>
  <w:style w:type="character" w:customStyle="1" w:styleId="ListLabel3">
    <w:name w:val="ListLabel 3"/>
    <w:rsid w:val="00DB558E"/>
    <w:rPr>
      <w:rFonts w:cs="Courier New"/>
    </w:rPr>
  </w:style>
  <w:style w:type="character" w:customStyle="1" w:styleId="ListLabel4">
    <w:name w:val="ListLabel 4"/>
    <w:rsid w:val="00DB558E"/>
    <w:rPr>
      <w:rFonts w:cs="Wingdings"/>
    </w:rPr>
  </w:style>
  <w:style w:type="character" w:customStyle="1" w:styleId="ListLabel5">
    <w:name w:val="ListLabel 5"/>
    <w:rsid w:val="00DB558E"/>
    <w:rPr>
      <w:rFonts w:cs="Symbol"/>
    </w:rPr>
  </w:style>
  <w:style w:type="character" w:customStyle="1" w:styleId="ListLabel6">
    <w:name w:val="ListLabel 6"/>
    <w:rsid w:val="00DB558E"/>
    <w:rPr>
      <w:rFonts w:cs="Tahoma"/>
      <w:sz w:val="16"/>
    </w:rPr>
  </w:style>
  <w:style w:type="character" w:customStyle="1" w:styleId="ListLabel7">
    <w:name w:val="ListLabel 7"/>
    <w:rsid w:val="00DB558E"/>
    <w:rPr>
      <w:b/>
    </w:rPr>
  </w:style>
  <w:style w:type="character" w:customStyle="1" w:styleId="ListLabel8">
    <w:name w:val="ListLabel 8"/>
    <w:rsid w:val="00DB558E"/>
    <w:rPr>
      <w:rFonts w:eastAsia="OpenSymbol" w:cs="OpenSymbol"/>
    </w:rPr>
  </w:style>
  <w:style w:type="character" w:customStyle="1" w:styleId="Domylnaczcionkaakapitu3">
    <w:name w:val="Domyślna czcionka akapitu3"/>
    <w:rsid w:val="00DB558E"/>
  </w:style>
  <w:style w:type="character" w:customStyle="1" w:styleId="WW8Num1z0">
    <w:name w:val="WW8Num1z0"/>
    <w:rsid w:val="00DB558E"/>
  </w:style>
  <w:style w:type="character" w:customStyle="1" w:styleId="WW8Num1z2">
    <w:name w:val="WW8Num1z2"/>
    <w:rsid w:val="00DB558E"/>
  </w:style>
  <w:style w:type="character" w:customStyle="1" w:styleId="WW8Num4z1">
    <w:name w:val="WW8Num4z1"/>
    <w:rsid w:val="00DB558E"/>
  </w:style>
  <w:style w:type="character" w:customStyle="1" w:styleId="WW8Num4z2">
    <w:name w:val="WW8Num4z2"/>
    <w:rsid w:val="00DB558E"/>
  </w:style>
  <w:style w:type="paragraph" w:customStyle="1" w:styleId="Tekstblokowy2">
    <w:name w:val="Tekst blokowy2"/>
    <w:basedOn w:val="Normalny"/>
    <w:rsid w:val="00DB558E"/>
    <w:pPr>
      <w:spacing w:line="240" w:lineRule="auto"/>
      <w:textAlignment w:val="auto"/>
    </w:pPr>
    <w:rPr>
      <w:rFonts w:ascii="Verdana" w:hAnsi="Verdana"/>
      <w:sz w:val="22"/>
      <w:szCs w:val="20"/>
    </w:rPr>
  </w:style>
  <w:style w:type="paragraph" w:customStyle="1" w:styleId="Domylnie0">
    <w:name w:val="Domy?lnie"/>
    <w:rsid w:val="00DB558E"/>
    <w:pPr>
      <w:suppressAutoHyphens/>
      <w:spacing w:after="0" w:line="240" w:lineRule="auto"/>
    </w:pPr>
    <w:rPr>
      <w:rFonts w:ascii="Times New Roman" w:eastAsia="SimSun" w:hAnsi="Times New Roman" w:cs="Times New Roman"/>
      <w:kern w:val="1"/>
      <w:sz w:val="24"/>
      <w:szCs w:val="24"/>
      <w:lang w:eastAsia="hi-IN"/>
    </w:rPr>
  </w:style>
  <w:style w:type="paragraph" w:customStyle="1" w:styleId="Zawartotabeli0">
    <w:name w:val="Zawarto?? tabeli"/>
    <w:basedOn w:val="Domylnie0"/>
    <w:rsid w:val="00DB558E"/>
  </w:style>
  <w:style w:type="paragraph" w:customStyle="1" w:styleId="Nagwektabeli0">
    <w:name w:val="Nag?ówek tabeli"/>
    <w:basedOn w:val="Zawartotabeli0"/>
    <w:rsid w:val="00DB558E"/>
  </w:style>
  <w:style w:type="paragraph" w:customStyle="1" w:styleId="NormalTable1">
    <w:name w:val="Normal Table1"/>
    <w:rsid w:val="00DB558E"/>
    <w:pPr>
      <w:suppressAutoHyphens/>
      <w:overflowPunct w:val="0"/>
      <w:autoSpaceDE w:val="0"/>
      <w:spacing w:after="0" w:line="240" w:lineRule="auto"/>
      <w:textAlignment w:val="baseline"/>
    </w:pPr>
    <w:rPr>
      <w:rFonts w:ascii="Times New Roman" w:eastAsia="Arial" w:hAnsi="Times New Roman" w:cs="Times New Roman"/>
      <w:sz w:val="20"/>
      <w:szCs w:val="20"/>
      <w:lang w:eastAsia="ar-SA"/>
    </w:rPr>
  </w:style>
  <w:style w:type="paragraph" w:customStyle="1" w:styleId="font5">
    <w:name w:val="font5"/>
    <w:basedOn w:val="Normalny"/>
    <w:rsid w:val="00DB558E"/>
    <w:pPr>
      <w:suppressAutoHyphens w:val="0"/>
      <w:spacing w:before="100" w:beforeAutospacing="1" w:after="100" w:afterAutospacing="1" w:line="240" w:lineRule="auto"/>
      <w:textAlignment w:val="auto"/>
    </w:pPr>
    <w:rPr>
      <w:kern w:val="0"/>
      <w:sz w:val="20"/>
      <w:szCs w:val="20"/>
      <w:lang w:eastAsia="pl-PL"/>
    </w:rPr>
  </w:style>
  <w:style w:type="paragraph" w:customStyle="1" w:styleId="font6">
    <w:name w:val="font6"/>
    <w:basedOn w:val="Normalny"/>
    <w:rsid w:val="00DB558E"/>
    <w:pPr>
      <w:suppressAutoHyphens w:val="0"/>
      <w:spacing w:before="100" w:beforeAutospacing="1" w:after="100" w:afterAutospacing="1" w:line="240" w:lineRule="auto"/>
      <w:textAlignment w:val="auto"/>
    </w:pPr>
    <w:rPr>
      <w:kern w:val="0"/>
      <w:sz w:val="20"/>
      <w:szCs w:val="20"/>
      <w:lang w:eastAsia="pl-PL"/>
    </w:rPr>
  </w:style>
  <w:style w:type="paragraph" w:customStyle="1" w:styleId="xl22">
    <w:name w:val="xl22"/>
    <w:basedOn w:val="Normalny"/>
    <w:rsid w:val="00DB558E"/>
    <w:pPr>
      <w:suppressAutoHyphens w:val="0"/>
      <w:spacing w:before="100" w:beforeAutospacing="1" w:after="100" w:afterAutospacing="1" w:line="240" w:lineRule="auto"/>
      <w:textAlignment w:val="auto"/>
    </w:pPr>
    <w:rPr>
      <w:kern w:val="0"/>
      <w:lang w:eastAsia="pl-PL"/>
    </w:rPr>
  </w:style>
  <w:style w:type="paragraph" w:customStyle="1" w:styleId="xl23">
    <w:name w:val="xl23"/>
    <w:basedOn w:val="Normalny"/>
    <w:rsid w:val="00DB558E"/>
    <w:pPr>
      <w:suppressAutoHyphens w:val="0"/>
      <w:spacing w:before="100" w:beforeAutospacing="1" w:after="100" w:afterAutospacing="1" w:line="240" w:lineRule="auto"/>
      <w:textAlignment w:val="auto"/>
    </w:pPr>
    <w:rPr>
      <w:kern w:val="0"/>
      <w:sz w:val="18"/>
      <w:szCs w:val="18"/>
      <w:lang w:eastAsia="pl-PL"/>
    </w:rPr>
  </w:style>
  <w:style w:type="paragraph" w:customStyle="1" w:styleId="xl24">
    <w:name w:val="xl24"/>
    <w:basedOn w:val="Normalny"/>
    <w:rsid w:val="00DB558E"/>
    <w:pPr>
      <w:suppressAutoHyphens w:val="0"/>
      <w:spacing w:before="100" w:beforeAutospacing="1" w:after="100" w:afterAutospacing="1" w:line="240" w:lineRule="auto"/>
      <w:jc w:val="both"/>
      <w:textAlignment w:val="auto"/>
    </w:pPr>
    <w:rPr>
      <w:kern w:val="0"/>
      <w:lang w:eastAsia="pl-PL"/>
    </w:rPr>
  </w:style>
  <w:style w:type="paragraph" w:customStyle="1" w:styleId="xl25">
    <w:name w:val="xl25"/>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auto"/>
    </w:pPr>
    <w:rPr>
      <w:kern w:val="0"/>
      <w:lang w:eastAsia="pl-PL"/>
    </w:rPr>
  </w:style>
  <w:style w:type="paragraph" w:customStyle="1" w:styleId="xl26">
    <w:name w:val="xl26"/>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sz w:val="18"/>
      <w:szCs w:val="18"/>
      <w:lang w:eastAsia="pl-PL"/>
    </w:rPr>
  </w:style>
  <w:style w:type="paragraph" w:customStyle="1" w:styleId="xl27">
    <w:name w:val="xl27"/>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kern w:val="0"/>
      <w:lang w:eastAsia="pl-PL"/>
    </w:rPr>
  </w:style>
  <w:style w:type="paragraph" w:customStyle="1" w:styleId="xl29">
    <w:name w:val="xl29"/>
    <w:basedOn w:val="Normalny"/>
    <w:rsid w:val="00DB558E"/>
    <w:pPr>
      <w:suppressAutoHyphens w:val="0"/>
      <w:spacing w:before="100" w:beforeAutospacing="1" w:after="100" w:afterAutospacing="1" w:line="240" w:lineRule="auto"/>
      <w:textAlignment w:val="auto"/>
    </w:pPr>
    <w:rPr>
      <w:b/>
      <w:bCs/>
      <w:kern w:val="0"/>
      <w:lang w:eastAsia="pl-PL"/>
    </w:rPr>
  </w:style>
  <w:style w:type="paragraph" w:customStyle="1" w:styleId="xl30">
    <w:name w:val="xl30"/>
    <w:basedOn w:val="Normalny"/>
    <w:rsid w:val="00DB558E"/>
    <w:pPr>
      <w:suppressAutoHyphens w:val="0"/>
      <w:spacing w:before="100" w:beforeAutospacing="1" w:after="100" w:afterAutospacing="1" w:line="240" w:lineRule="auto"/>
      <w:textAlignment w:val="auto"/>
    </w:pPr>
    <w:rPr>
      <w:b/>
      <w:bCs/>
      <w:kern w:val="0"/>
      <w:sz w:val="18"/>
      <w:szCs w:val="18"/>
      <w:lang w:eastAsia="pl-PL"/>
    </w:rPr>
  </w:style>
  <w:style w:type="paragraph" w:customStyle="1" w:styleId="xl31">
    <w:name w:val="xl31"/>
    <w:basedOn w:val="Normalny"/>
    <w:rsid w:val="00DB558E"/>
    <w:pPr>
      <w:suppressAutoHyphens w:val="0"/>
      <w:spacing w:before="100" w:beforeAutospacing="1" w:after="100" w:afterAutospacing="1" w:line="240" w:lineRule="auto"/>
      <w:textAlignment w:val="auto"/>
    </w:pPr>
    <w:rPr>
      <w:kern w:val="0"/>
      <w:sz w:val="18"/>
      <w:szCs w:val="18"/>
      <w:lang w:eastAsia="pl-PL"/>
    </w:rPr>
  </w:style>
  <w:style w:type="paragraph" w:customStyle="1" w:styleId="xl32">
    <w:name w:val="xl32"/>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33">
    <w:name w:val="xl33"/>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b/>
      <w:bCs/>
      <w:kern w:val="0"/>
      <w:lang w:eastAsia="pl-PL"/>
    </w:rPr>
  </w:style>
  <w:style w:type="paragraph" w:customStyle="1" w:styleId="xl34">
    <w:name w:val="xl34"/>
    <w:basedOn w:val="Normalny"/>
    <w:rsid w:val="00DB558E"/>
    <w:pPr>
      <w:suppressAutoHyphens w:val="0"/>
      <w:spacing w:before="100" w:beforeAutospacing="1" w:after="100" w:afterAutospacing="1" w:line="240" w:lineRule="auto"/>
      <w:jc w:val="center"/>
      <w:textAlignment w:val="auto"/>
    </w:pPr>
    <w:rPr>
      <w:kern w:val="0"/>
      <w:lang w:eastAsia="pl-PL"/>
    </w:rPr>
  </w:style>
  <w:style w:type="paragraph" w:customStyle="1" w:styleId="xl35">
    <w:name w:val="xl35"/>
    <w:basedOn w:val="Normalny"/>
    <w:rsid w:val="00DB558E"/>
    <w:pPr>
      <w:suppressAutoHyphens w:val="0"/>
      <w:spacing w:before="100" w:beforeAutospacing="1" w:after="100" w:afterAutospacing="1" w:line="240" w:lineRule="auto"/>
      <w:jc w:val="right"/>
      <w:textAlignment w:val="auto"/>
    </w:pPr>
    <w:rPr>
      <w:b/>
      <w:bCs/>
      <w:kern w:val="0"/>
      <w:sz w:val="22"/>
      <w:szCs w:val="22"/>
      <w:lang w:eastAsia="pl-PL"/>
    </w:rPr>
  </w:style>
  <w:style w:type="paragraph" w:customStyle="1" w:styleId="xl36">
    <w:name w:val="xl36"/>
    <w:basedOn w:val="Normalny"/>
    <w:rsid w:val="00DB558E"/>
    <w:pPr>
      <w:suppressAutoHyphens w:val="0"/>
      <w:spacing w:before="100" w:beforeAutospacing="1" w:after="100" w:afterAutospacing="1" w:line="240" w:lineRule="auto"/>
      <w:jc w:val="center"/>
      <w:textAlignment w:val="center"/>
    </w:pPr>
    <w:rPr>
      <w:b/>
      <w:bCs/>
      <w:kern w:val="0"/>
      <w:lang w:eastAsia="pl-PL"/>
    </w:rPr>
  </w:style>
  <w:style w:type="paragraph" w:customStyle="1" w:styleId="xl37">
    <w:name w:val="xl37"/>
    <w:basedOn w:val="Normalny"/>
    <w:rsid w:val="00DB558E"/>
    <w:pPr>
      <w:suppressAutoHyphens w:val="0"/>
      <w:spacing w:before="100" w:beforeAutospacing="1" w:after="100" w:afterAutospacing="1" w:line="240" w:lineRule="auto"/>
      <w:jc w:val="both"/>
      <w:textAlignment w:val="center"/>
    </w:pPr>
    <w:rPr>
      <w:kern w:val="0"/>
      <w:lang w:eastAsia="pl-PL"/>
    </w:rPr>
  </w:style>
  <w:style w:type="paragraph" w:customStyle="1" w:styleId="xl38">
    <w:name w:val="xl38"/>
    <w:basedOn w:val="Normalny"/>
    <w:rsid w:val="00DB558E"/>
    <w:pPr>
      <w:suppressAutoHyphens w:val="0"/>
      <w:spacing w:before="100" w:beforeAutospacing="1" w:after="100" w:afterAutospacing="1" w:line="240" w:lineRule="auto"/>
      <w:textAlignment w:val="center"/>
    </w:pPr>
    <w:rPr>
      <w:kern w:val="0"/>
      <w:lang w:eastAsia="pl-PL"/>
    </w:rPr>
  </w:style>
  <w:style w:type="paragraph" w:customStyle="1" w:styleId="xl39">
    <w:name w:val="xl39"/>
    <w:basedOn w:val="Normalny"/>
    <w:rsid w:val="00DB558E"/>
    <w:pPr>
      <w:suppressAutoHyphens w:val="0"/>
      <w:spacing w:before="100" w:beforeAutospacing="1" w:after="100" w:afterAutospacing="1" w:line="240" w:lineRule="auto"/>
      <w:textAlignment w:val="auto"/>
    </w:pPr>
    <w:rPr>
      <w:b/>
      <w:bCs/>
      <w:kern w:val="0"/>
      <w:lang w:eastAsia="pl-PL"/>
    </w:rPr>
  </w:style>
  <w:style w:type="paragraph" w:customStyle="1" w:styleId="xl40">
    <w:name w:val="xl40"/>
    <w:basedOn w:val="Normalny"/>
    <w:rsid w:val="00DB558E"/>
    <w:pPr>
      <w:suppressAutoHyphens w:val="0"/>
      <w:spacing w:before="100" w:beforeAutospacing="1" w:after="100" w:afterAutospacing="1" w:line="240" w:lineRule="auto"/>
      <w:textAlignment w:val="center"/>
    </w:pPr>
    <w:rPr>
      <w:b/>
      <w:bCs/>
      <w:kern w:val="0"/>
      <w:lang w:eastAsia="pl-PL"/>
    </w:rPr>
  </w:style>
  <w:style w:type="paragraph" w:customStyle="1" w:styleId="xl41">
    <w:name w:val="xl41"/>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center"/>
    </w:pPr>
    <w:rPr>
      <w:kern w:val="0"/>
      <w:lang w:eastAsia="pl-PL"/>
    </w:rPr>
  </w:style>
  <w:style w:type="paragraph" w:customStyle="1" w:styleId="xl42">
    <w:name w:val="xl42"/>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sz w:val="18"/>
      <w:szCs w:val="18"/>
      <w:lang w:eastAsia="pl-PL"/>
    </w:rPr>
  </w:style>
  <w:style w:type="paragraph" w:customStyle="1" w:styleId="xl43">
    <w:name w:val="xl43"/>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4">
    <w:name w:val="xl44"/>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both"/>
      <w:textAlignment w:val="auto"/>
    </w:pPr>
    <w:rPr>
      <w:kern w:val="0"/>
      <w:lang w:eastAsia="pl-PL"/>
    </w:rPr>
  </w:style>
  <w:style w:type="paragraph" w:customStyle="1" w:styleId="font7">
    <w:name w:val="font7"/>
    <w:basedOn w:val="Normalny"/>
    <w:rsid w:val="00DB558E"/>
    <w:pPr>
      <w:suppressAutoHyphens w:val="0"/>
      <w:spacing w:before="100" w:beforeAutospacing="1" w:after="100" w:afterAutospacing="1" w:line="240" w:lineRule="auto"/>
      <w:textAlignment w:val="auto"/>
    </w:pPr>
    <w:rPr>
      <w:color w:val="000000"/>
      <w:kern w:val="0"/>
      <w:sz w:val="20"/>
      <w:szCs w:val="20"/>
      <w:lang w:eastAsia="pl-PL"/>
    </w:rPr>
  </w:style>
  <w:style w:type="paragraph" w:customStyle="1" w:styleId="font8">
    <w:name w:val="font8"/>
    <w:basedOn w:val="Normalny"/>
    <w:rsid w:val="00DB558E"/>
    <w:pPr>
      <w:suppressAutoHyphens w:val="0"/>
      <w:spacing w:before="100" w:beforeAutospacing="1" w:after="100" w:afterAutospacing="1" w:line="240" w:lineRule="auto"/>
      <w:textAlignment w:val="auto"/>
    </w:pPr>
    <w:rPr>
      <w:color w:val="000000"/>
      <w:kern w:val="0"/>
      <w:sz w:val="20"/>
      <w:szCs w:val="20"/>
      <w:lang w:eastAsia="pl-PL"/>
    </w:rPr>
  </w:style>
  <w:style w:type="paragraph" w:customStyle="1" w:styleId="font9">
    <w:name w:val="font9"/>
    <w:basedOn w:val="Normalny"/>
    <w:rsid w:val="00DB558E"/>
    <w:pPr>
      <w:suppressAutoHyphens w:val="0"/>
      <w:spacing w:before="100" w:beforeAutospacing="1" w:after="100" w:afterAutospacing="1" w:line="240" w:lineRule="auto"/>
      <w:textAlignment w:val="auto"/>
    </w:pPr>
    <w:rPr>
      <w:kern w:val="0"/>
      <w:sz w:val="20"/>
      <w:szCs w:val="20"/>
      <w:lang w:eastAsia="pl-PL"/>
    </w:rPr>
  </w:style>
  <w:style w:type="paragraph" w:customStyle="1" w:styleId="font10">
    <w:name w:val="font10"/>
    <w:basedOn w:val="Normalny"/>
    <w:rsid w:val="00DB558E"/>
    <w:pPr>
      <w:suppressAutoHyphens w:val="0"/>
      <w:spacing w:before="100" w:beforeAutospacing="1" w:after="100" w:afterAutospacing="1" w:line="240" w:lineRule="auto"/>
      <w:textAlignment w:val="auto"/>
    </w:pPr>
    <w:rPr>
      <w:kern w:val="0"/>
      <w:lang w:eastAsia="pl-PL"/>
    </w:rPr>
  </w:style>
  <w:style w:type="paragraph" w:customStyle="1" w:styleId="font11">
    <w:name w:val="font11"/>
    <w:basedOn w:val="Normalny"/>
    <w:rsid w:val="00DB558E"/>
    <w:pPr>
      <w:suppressAutoHyphens w:val="0"/>
      <w:spacing w:before="100" w:beforeAutospacing="1" w:after="100" w:afterAutospacing="1" w:line="240" w:lineRule="auto"/>
      <w:textAlignment w:val="auto"/>
    </w:pPr>
    <w:rPr>
      <w:kern w:val="0"/>
      <w:sz w:val="14"/>
      <w:szCs w:val="14"/>
      <w:lang w:eastAsia="pl-PL"/>
    </w:rPr>
  </w:style>
  <w:style w:type="paragraph" w:customStyle="1" w:styleId="font12">
    <w:name w:val="font12"/>
    <w:basedOn w:val="Normalny"/>
    <w:rsid w:val="00DB558E"/>
    <w:pPr>
      <w:suppressAutoHyphens w:val="0"/>
      <w:spacing w:before="100" w:beforeAutospacing="1" w:after="100" w:afterAutospacing="1" w:line="240" w:lineRule="auto"/>
      <w:textAlignment w:val="auto"/>
    </w:pPr>
    <w:rPr>
      <w:kern w:val="0"/>
      <w:sz w:val="18"/>
      <w:szCs w:val="18"/>
      <w:lang w:eastAsia="pl-PL"/>
    </w:rPr>
  </w:style>
  <w:style w:type="paragraph" w:customStyle="1" w:styleId="xl45">
    <w:name w:val="xl45"/>
    <w:basedOn w:val="Normalny"/>
    <w:rsid w:val="00DB558E"/>
    <w:pPr>
      <w:suppressAutoHyphens w:val="0"/>
      <w:spacing w:before="100" w:beforeAutospacing="1" w:after="100" w:afterAutospacing="1" w:line="240" w:lineRule="auto"/>
      <w:textAlignment w:val="auto"/>
    </w:pPr>
    <w:rPr>
      <w:b/>
      <w:bCs/>
      <w:color w:val="000000"/>
      <w:kern w:val="0"/>
      <w:lang w:eastAsia="pl-PL"/>
    </w:rPr>
  </w:style>
  <w:style w:type="paragraph" w:customStyle="1" w:styleId="xl46">
    <w:name w:val="xl46"/>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7">
    <w:name w:val="xl47"/>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8">
    <w:name w:val="xl48"/>
    <w:basedOn w:val="Normalny"/>
    <w:rsid w:val="00DB558E"/>
    <w:pPr>
      <w:pBdr>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9">
    <w:name w:val="xl49"/>
    <w:basedOn w:val="Normalny"/>
    <w:rsid w:val="00DB558E"/>
    <w:pPr>
      <w:pBdr>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0">
    <w:name w:val="xl50"/>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1">
    <w:name w:val="xl51"/>
    <w:basedOn w:val="Normalny"/>
    <w:rsid w:val="00DB558E"/>
    <w:pPr>
      <w:pBdr>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2">
    <w:name w:val="xl52"/>
    <w:basedOn w:val="Normalny"/>
    <w:rsid w:val="00DB558E"/>
    <w:pPr>
      <w:pBdr>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3">
    <w:name w:val="xl53"/>
    <w:basedOn w:val="Normalny"/>
    <w:rsid w:val="00DB558E"/>
    <w:pPr>
      <w:pBdr>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character" w:customStyle="1" w:styleId="WW-DefaultParagraphFont">
    <w:name w:val="WW-Default Paragraph Font"/>
    <w:rsid w:val="00DB558E"/>
  </w:style>
  <w:style w:type="paragraph" w:customStyle="1" w:styleId="Normalny2">
    <w:name w:val="Normalny2"/>
    <w:rsid w:val="00DB558E"/>
    <w:pPr>
      <w:suppressAutoHyphens/>
      <w:spacing w:after="0" w:line="100" w:lineRule="atLeast"/>
    </w:pPr>
    <w:rPr>
      <w:rFonts w:ascii="Times New Roman" w:eastAsia="Times New Roman" w:hAnsi="Times New Roman" w:cs="Times New Roman"/>
      <w:kern w:val="1"/>
      <w:sz w:val="24"/>
      <w:szCs w:val="24"/>
      <w:lang w:eastAsia="ar-SA"/>
    </w:rPr>
  </w:style>
  <w:style w:type="paragraph" w:customStyle="1" w:styleId="Tekstpodstawowy20">
    <w:name w:val="Tekst podstawowy2"/>
    <w:basedOn w:val="Normalny2"/>
    <w:rsid w:val="00DB558E"/>
    <w:pPr>
      <w:spacing w:after="120"/>
    </w:pPr>
    <w:rPr>
      <w:sz w:val="20"/>
      <w:szCs w:val="20"/>
    </w:rPr>
  </w:style>
  <w:style w:type="paragraph" w:customStyle="1" w:styleId="standard0">
    <w:name w:val="standard"/>
    <w:basedOn w:val="Normalny"/>
    <w:rsid w:val="00DB558E"/>
    <w:pPr>
      <w:suppressAutoHyphens w:val="0"/>
      <w:spacing w:before="100" w:beforeAutospacing="1" w:after="100" w:afterAutospacing="1" w:line="240" w:lineRule="auto"/>
      <w:textAlignment w:val="auto"/>
    </w:pPr>
    <w:rPr>
      <w:rFonts w:eastAsia="Calibri"/>
      <w:color w:val="000000"/>
      <w:kern w:val="0"/>
      <w:lang w:eastAsia="pl-PL"/>
    </w:rPr>
  </w:style>
  <w:style w:type="paragraph" w:customStyle="1" w:styleId="Skrconyadreszwrotny">
    <w:name w:val="Skrócony adres zwrotny"/>
    <w:basedOn w:val="Normalny"/>
    <w:rsid w:val="00DB558E"/>
    <w:pPr>
      <w:suppressAutoHyphens w:val="0"/>
      <w:spacing w:line="240" w:lineRule="auto"/>
      <w:textAlignment w:val="auto"/>
    </w:pPr>
    <w:rPr>
      <w:kern w:val="0"/>
      <w:szCs w:val="20"/>
      <w:lang w:eastAsia="pl-PL"/>
    </w:rPr>
  </w:style>
  <w:style w:type="character" w:styleId="Hipercze">
    <w:name w:val="Hyperlink"/>
    <w:basedOn w:val="Domylnaczcionkaakapitu2"/>
    <w:rsid w:val="00DB558E"/>
    <w:rPr>
      <w:rFonts w:ascii="Times New Roman" w:hAnsi="Times New Roman" w:cs="Times New Roman"/>
      <w:color w:val="0000FF"/>
      <w:u w:val="single"/>
    </w:rPr>
  </w:style>
  <w:style w:type="paragraph" w:customStyle="1" w:styleId="Akapitzlist4">
    <w:name w:val="Akapit z listą4"/>
    <w:basedOn w:val="Normalny"/>
    <w:qFormat/>
    <w:rsid w:val="00DB558E"/>
    <w:pPr>
      <w:ind w:left="720"/>
    </w:pPr>
  </w:style>
  <w:style w:type="character" w:customStyle="1" w:styleId="domylnaczcionkaakapitu20">
    <w:name w:val="domylnaczcionkaakapitu2"/>
    <w:basedOn w:val="Domylnaczcionkaakapitu"/>
    <w:rsid w:val="00DB558E"/>
  </w:style>
  <w:style w:type="paragraph" w:customStyle="1" w:styleId="Tekstwstpniesformatowany">
    <w:name w:val="Tekst wstępnie sformatowany"/>
    <w:basedOn w:val="Normalny"/>
    <w:rsid w:val="00DB558E"/>
    <w:pPr>
      <w:spacing w:line="240" w:lineRule="auto"/>
      <w:textAlignment w:val="auto"/>
    </w:pPr>
    <w:rPr>
      <w:rFonts w:ascii="Courier New" w:eastAsia="Courier New" w:hAnsi="Courier New" w:cs="Courier New"/>
      <w:kern w:val="0"/>
      <w:sz w:val="20"/>
      <w:szCs w:val="20"/>
    </w:rPr>
  </w:style>
  <w:style w:type="character" w:customStyle="1" w:styleId="Heading1Char1">
    <w:name w:val="Heading 1 Char1"/>
    <w:basedOn w:val="Domylnaczcionkaakapitu"/>
    <w:rsid w:val="00DB558E"/>
    <w:rPr>
      <w:rFonts w:ascii="Cambria" w:hAnsi="Cambria" w:cs="Cambria"/>
      <w:kern w:val="1"/>
      <w:sz w:val="32"/>
      <w:szCs w:val="32"/>
      <w:lang w:eastAsia="ar-SA" w:bidi="ar-SA"/>
    </w:rPr>
  </w:style>
  <w:style w:type="character" w:customStyle="1" w:styleId="Heading2Char1">
    <w:name w:val="Heading 2 Char1"/>
    <w:basedOn w:val="Domylnaczcionkaakapitu"/>
    <w:rsid w:val="00DB558E"/>
    <w:rPr>
      <w:rFonts w:ascii="Cambria" w:hAnsi="Cambria" w:cs="Cambria"/>
      <w:kern w:val="1"/>
      <w:sz w:val="28"/>
      <w:szCs w:val="28"/>
      <w:lang w:eastAsia="ar-SA" w:bidi="ar-SA"/>
    </w:rPr>
  </w:style>
  <w:style w:type="character" w:customStyle="1" w:styleId="Heading3Char1">
    <w:name w:val="Heading 3 Char1"/>
    <w:basedOn w:val="Domylnaczcionkaakapitu"/>
    <w:rsid w:val="00DB558E"/>
    <w:rPr>
      <w:rFonts w:ascii="Times New Roman" w:hAnsi="Times New Roman" w:cs="Times New Roman"/>
      <w:color w:val="000000"/>
      <w:kern w:val="1"/>
      <w:sz w:val="32"/>
      <w:szCs w:val="32"/>
      <w:lang w:val="en-US"/>
    </w:rPr>
  </w:style>
  <w:style w:type="character" w:customStyle="1" w:styleId="Heading4Char1">
    <w:name w:val="Heading 4 Char1"/>
    <w:basedOn w:val="Domylnaczcionkaakapitu"/>
    <w:rsid w:val="00DB558E"/>
    <w:rPr>
      <w:rFonts w:ascii="Times New Roman" w:hAnsi="Times New Roman" w:cs="Times New Roman"/>
      <w:kern w:val="1"/>
      <w:sz w:val="20"/>
      <w:szCs w:val="20"/>
      <w:lang w:eastAsia="ar-SA" w:bidi="ar-SA"/>
    </w:rPr>
  </w:style>
  <w:style w:type="character" w:customStyle="1" w:styleId="Heading5Char1">
    <w:name w:val="Heading 5 Char1"/>
    <w:basedOn w:val="Domylnaczcionkaakapitu"/>
    <w:rsid w:val="00DB558E"/>
    <w:rPr>
      <w:rFonts w:ascii="Times New Roman" w:hAnsi="Times New Roman" w:cs="Times New Roman"/>
      <w:kern w:val="1"/>
      <w:sz w:val="24"/>
      <w:szCs w:val="24"/>
      <w:lang w:eastAsia="ar-SA" w:bidi="ar-SA"/>
    </w:rPr>
  </w:style>
  <w:style w:type="character" w:customStyle="1" w:styleId="Heading6Char1">
    <w:name w:val="Heading 6 Char1"/>
    <w:basedOn w:val="Domylnaczcionkaakapitu"/>
    <w:rsid w:val="00DB558E"/>
    <w:rPr>
      <w:rFonts w:ascii="Georgia" w:hAnsi="Georgia" w:cs="Georgia"/>
      <w:b/>
      <w:bCs/>
      <w:i/>
      <w:iCs/>
      <w:kern w:val="1"/>
      <w:lang w:eastAsia="ar-SA" w:bidi="ar-SA"/>
    </w:rPr>
  </w:style>
  <w:style w:type="character" w:customStyle="1" w:styleId="Heading7Char1">
    <w:name w:val="Heading 7 Char1"/>
    <w:basedOn w:val="Domylnaczcionkaakapitu"/>
    <w:rsid w:val="00DB558E"/>
    <w:rPr>
      <w:rFonts w:ascii="Times New Roman" w:hAnsi="Times New Roman" w:cs="Times New Roman"/>
      <w:kern w:val="1"/>
      <w:sz w:val="24"/>
      <w:szCs w:val="24"/>
      <w:lang w:eastAsia="ar-SA" w:bidi="ar-SA"/>
    </w:rPr>
  </w:style>
  <w:style w:type="character" w:customStyle="1" w:styleId="Heading8Char1">
    <w:name w:val="Heading 8 Char1"/>
    <w:basedOn w:val="Domylnaczcionkaakapitu"/>
    <w:rsid w:val="00DB558E"/>
    <w:rPr>
      <w:rFonts w:ascii="Times New Roman" w:hAnsi="Times New Roman" w:cs="Times New Roman"/>
      <w:kern w:val="1"/>
      <w:sz w:val="20"/>
      <w:szCs w:val="20"/>
      <w:lang w:eastAsia="ar-SA" w:bidi="ar-SA"/>
    </w:rPr>
  </w:style>
  <w:style w:type="character" w:customStyle="1" w:styleId="Heading9Char1">
    <w:name w:val="Heading 9 Char1"/>
    <w:basedOn w:val="Domylnaczcionkaakapitu"/>
    <w:rsid w:val="00DB558E"/>
    <w:rPr>
      <w:rFonts w:ascii="Times New Roman" w:hAnsi="Times New Roman" w:cs="Times New Roman"/>
      <w:kern w:val="1"/>
      <w:sz w:val="24"/>
      <w:szCs w:val="24"/>
      <w:lang w:eastAsia="ar-SA" w:bidi="ar-SA"/>
    </w:rPr>
  </w:style>
  <w:style w:type="character" w:customStyle="1" w:styleId="BodyTextChar1">
    <w:name w:val="Body Text Char1"/>
    <w:aliases w:val="Znak Znak Znak Char1,Body Text Char Znak Char1"/>
    <w:basedOn w:val="Domylnaczcionkaakapitu"/>
    <w:rsid w:val="00DB558E"/>
    <w:rPr>
      <w:rFonts w:ascii="Times New Roman" w:hAnsi="Times New Roman" w:cs="Times New Roman"/>
      <w:b/>
      <w:bCs/>
      <w:i/>
      <w:iCs/>
      <w:color w:val="000000"/>
      <w:kern w:val="1"/>
      <w:sz w:val="24"/>
      <w:szCs w:val="24"/>
      <w:lang w:val="en-US" w:eastAsia="ar-SA" w:bidi="ar-SA"/>
    </w:rPr>
  </w:style>
  <w:style w:type="character" w:customStyle="1" w:styleId="HeaderChar1">
    <w:name w:val="Header Char1"/>
    <w:basedOn w:val="Domylnaczcionkaakapitu"/>
    <w:rsid w:val="00DB558E"/>
    <w:rPr>
      <w:rFonts w:ascii="Arial" w:eastAsia="Microsoft YaHei" w:hAnsi="Arial" w:cs="Arial"/>
      <w:color w:val="000000"/>
      <w:kern w:val="1"/>
      <w:sz w:val="28"/>
      <w:szCs w:val="28"/>
      <w:lang w:eastAsia="ar-SA" w:bidi="ar-SA"/>
    </w:rPr>
  </w:style>
  <w:style w:type="character" w:customStyle="1" w:styleId="BodyTextIndentChar1">
    <w:name w:val="Body Text Indent Char1"/>
    <w:basedOn w:val="Domylnaczcionkaakapitu"/>
    <w:rsid w:val="00DB558E"/>
    <w:rPr>
      <w:rFonts w:ascii="Georgia" w:hAnsi="Georgia" w:cs="Georgia"/>
      <w:b/>
      <w:bCs/>
      <w:i/>
      <w:iCs/>
      <w:kern w:val="1"/>
      <w:lang w:eastAsia="ar-SA" w:bidi="ar-SA"/>
    </w:rPr>
  </w:style>
  <w:style w:type="character" w:customStyle="1" w:styleId="FooterChar1">
    <w:name w:val="Footer Char1"/>
    <w:aliases w:val="Znak Char1"/>
    <w:basedOn w:val="Domylnaczcionkaakapitu"/>
    <w:rsid w:val="00DB558E"/>
    <w:rPr>
      <w:rFonts w:ascii="Georgia" w:hAnsi="Georgia" w:cs="Georgia"/>
      <w:kern w:val="1"/>
      <w:sz w:val="24"/>
      <w:szCs w:val="24"/>
      <w:lang w:eastAsia="ar-SA" w:bidi="ar-SA"/>
    </w:rPr>
  </w:style>
  <w:style w:type="character" w:customStyle="1" w:styleId="BodyText2Char1">
    <w:name w:val="Body Text 2 Char1"/>
    <w:basedOn w:val="Domylnaczcionkaakapitu"/>
    <w:rsid w:val="00DB558E"/>
    <w:rPr>
      <w:rFonts w:ascii="Times New Roman" w:hAnsi="Times New Roman" w:cs="Times New Roman"/>
      <w:kern w:val="1"/>
      <w:sz w:val="24"/>
      <w:szCs w:val="24"/>
      <w:lang w:eastAsia="ar-SA" w:bidi="ar-SA"/>
    </w:rPr>
  </w:style>
  <w:style w:type="character" w:customStyle="1" w:styleId="HTMLPreformattedChar">
    <w:name w:val="HTML Preformatted Char"/>
    <w:basedOn w:val="Domylnaczcionkaakapitu"/>
    <w:rsid w:val="00DB558E"/>
    <w:rPr>
      <w:rFonts w:ascii="Courier New" w:hAnsi="Courier New" w:cs="Courier New"/>
      <w:sz w:val="20"/>
      <w:szCs w:val="20"/>
      <w:lang w:eastAsia="pl-PL"/>
    </w:rPr>
  </w:style>
  <w:style w:type="character" w:customStyle="1" w:styleId="SubtitleChar1">
    <w:name w:val="Subtitle Char1"/>
    <w:basedOn w:val="Domylnaczcionkaakapitu"/>
    <w:rsid w:val="00DB558E"/>
    <w:rPr>
      <w:rFonts w:ascii="Times New Roman" w:hAnsi="Times New Roman" w:cs="Times New Roman"/>
      <w:sz w:val="20"/>
      <w:szCs w:val="20"/>
      <w:lang w:eastAsia="ar-SA" w:bidi="ar-SA"/>
    </w:rPr>
  </w:style>
  <w:style w:type="character" w:customStyle="1" w:styleId="TitleChar1">
    <w:name w:val="Title Char1"/>
    <w:basedOn w:val="Domylnaczcionkaakapitu"/>
    <w:rsid w:val="00DB558E"/>
    <w:rPr>
      <w:rFonts w:ascii="Arial" w:hAnsi="Arial" w:cs="Arial"/>
      <w:b/>
      <w:bCs/>
      <w:sz w:val="20"/>
      <w:szCs w:val="20"/>
      <w:lang w:eastAsia="ar-SA" w:bidi="ar-SA"/>
    </w:rPr>
  </w:style>
  <w:style w:type="character" w:customStyle="1" w:styleId="BodyText3Char">
    <w:name w:val="Body Text 3 Char"/>
    <w:basedOn w:val="Domylnaczcionkaakapitu"/>
    <w:rsid w:val="00DB558E"/>
    <w:rPr>
      <w:rFonts w:ascii="Times New Roman" w:hAnsi="Times New Roman" w:cs="Times New Roman"/>
      <w:sz w:val="16"/>
      <w:szCs w:val="16"/>
      <w:lang w:eastAsia="zh-CN"/>
    </w:rPr>
  </w:style>
  <w:style w:type="paragraph" w:customStyle="1" w:styleId="Bezodstpw2">
    <w:name w:val="Bez odstępów2"/>
    <w:qFormat/>
    <w:rsid w:val="00DB558E"/>
    <w:pPr>
      <w:spacing w:after="0" w:line="240" w:lineRule="auto"/>
    </w:pPr>
    <w:rPr>
      <w:rFonts w:ascii="Arial" w:eastAsia="Times New Roman" w:hAnsi="Arial" w:cs="Arial"/>
    </w:rPr>
  </w:style>
  <w:style w:type="paragraph" w:customStyle="1" w:styleId="Akapitzlist5">
    <w:name w:val="Akapit z listą5"/>
    <w:basedOn w:val="Normalny"/>
    <w:uiPriority w:val="99"/>
    <w:qFormat/>
    <w:rsid w:val="00DB558E"/>
    <w:pPr>
      <w:ind w:left="720"/>
    </w:pPr>
  </w:style>
  <w:style w:type="character" w:customStyle="1" w:styleId="BodyTextIndent3Char">
    <w:name w:val="Body Text Indent 3 Char"/>
    <w:basedOn w:val="Domylnaczcionkaakapitu"/>
    <w:rsid w:val="00DB558E"/>
    <w:rPr>
      <w:rFonts w:ascii="Georgia" w:hAnsi="Georgia" w:cs="Georgia"/>
      <w:i/>
      <w:iCs/>
      <w:sz w:val="16"/>
      <w:szCs w:val="16"/>
      <w:lang w:eastAsia="pl-PL"/>
    </w:rPr>
  </w:style>
  <w:style w:type="paragraph" w:customStyle="1" w:styleId="ListParagraph1">
    <w:name w:val="List Paragraph1"/>
    <w:basedOn w:val="Normalny"/>
    <w:rsid w:val="00DB558E"/>
    <w:pPr>
      <w:ind w:left="720"/>
    </w:pPr>
  </w:style>
  <w:style w:type="paragraph" w:customStyle="1" w:styleId="Tretekstu">
    <w:name w:val="Treść tekstu"/>
    <w:basedOn w:val="Domylnie"/>
    <w:rsid w:val="00DB558E"/>
    <w:pPr>
      <w:widowControl/>
      <w:spacing w:after="120"/>
    </w:pPr>
    <w:rPr>
      <w:rFonts w:ascii="Verdana" w:hAnsi="Verdana" w:cs="Verdana"/>
      <w:lang w:val="pl-PL" w:eastAsia="pl-PL"/>
    </w:rPr>
  </w:style>
  <w:style w:type="paragraph" w:styleId="Lista">
    <w:name w:val="List"/>
    <w:basedOn w:val="Tretekstu"/>
    <w:rsid w:val="00DB558E"/>
    <w:rPr>
      <w:rFonts w:cs="Mangal"/>
    </w:rPr>
  </w:style>
  <w:style w:type="paragraph" w:styleId="Podpis">
    <w:name w:val="Signature"/>
    <w:basedOn w:val="Domylnie"/>
    <w:link w:val="PodpisZnak"/>
    <w:semiHidden/>
    <w:rsid w:val="00DB558E"/>
    <w:pPr>
      <w:widowControl/>
      <w:suppressLineNumbers/>
      <w:spacing w:before="120" w:after="120"/>
    </w:pPr>
    <w:rPr>
      <w:rFonts w:ascii="Verdana" w:hAnsi="Verdana" w:cs="Mangal"/>
      <w:i/>
      <w:iCs/>
      <w:lang w:val="pl-PL" w:eastAsia="pl-PL"/>
    </w:rPr>
  </w:style>
  <w:style w:type="character" w:customStyle="1" w:styleId="PodpisZnak">
    <w:name w:val="Podpis Znak"/>
    <w:basedOn w:val="Domylnaczcionkaakapitu"/>
    <w:link w:val="Podpis"/>
    <w:semiHidden/>
    <w:rsid w:val="00DB558E"/>
    <w:rPr>
      <w:rFonts w:ascii="Verdana" w:eastAsia="Times New Roman" w:hAnsi="Verdana" w:cs="Mangal"/>
      <w:i/>
      <w:iCs/>
      <w:color w:val="000000"/>
      <w:sz w:val="24"/>
      <w:szCs w:val="24"/>
      <w:lang w:eastAsia="pl-PL"/>
    </w:rPr>
  </w:style>
  <w:style w:type="paragraph" w:styleId="Zwykytekst">
    <w:name w:val="Plain Text"/>
    <w:aliases w:val="Plain Text Char"/>
    <w:basedOn w:val="Normalny"/>
    <w:link w:val="ZwykytekstZnak"/>
    <w:semiHidden/>
    <w:rsid w:val="00DB558E"/>
    <w:pPr>
      <w:suppressAutoHyphens w:val="0"/>
      <w:spacing w:line="240" w:lineRule="auto"/>
      <w:textAlignment w:val="auto"/>
    </w:pPr>
    <w:rPr>
      <w:rFonts w:ascii="Calibri" w:hAnsi="Calibri" w:cs="Calibri"/>
      <w:sz w:val="21"/>
      <w:szCs w:val="21"/>
      <w:lang w:eastAsia="pl-PL"/>
    </w:rPr>
  </w:style>
  <w:style w:type="character" w:customStyle="1" w:styleId="ZwykytekstZnak">
    <w:name w:val="Zwykły tekst Znak"/>
    <w:aliases w:val="Plain Text Char Znak1"/>
    <w:basedOn w:val="Domylnaczcionkaakapitu"/>
    <w:link w:val="Zwykytekst"/>
    <w:semiHidden/>
    <w:rsid w:val="00DB558E"/>
    <w:rPr>
      <w:rFonts w:ascii="Calibri" w:eastAsia="Times New Roman" w:hAnsi="Calibri" w:cs="Calibri"/>
      <w:kern w:val="1"/>
      <w:sz w:val="21"/>
      <w:szCs w:val="21"/>
      <w:lang w:eastAsia="pl-PL"/>
    </w:rPr>
  </w:style>
  <w:style w:type="character" w:customStyle="1" w:styleId="PlainTextCharZnak">
    <w:name w:val="Plain Text Char Znak"/>
    <w:basedOn w:val="Domylnaczcionkaakapitu"/>
    <w:rsid w:val="00DB558E"/>
    <w:rPr>
      <w:rFonts w:ascii="Calibri" w:hAnsi="Calibri" w:cs="Calibri"/>
      <w:kern w:val="1"/>
      <w:sz w:val="21"/>
      <w:szCs w:val="21"/>
      <w:lang w:val="pl-PL" w:eastAsia="pl-PL" w:bidi="ar-SA"/>
    </w:rPr>
  </w:style>
  <w:style w:type="paragraph" w:styleId="Legenda">
    <w:name w:val="caption"/>
    <w:basedOn w:val="Normalny"/>
    <w:qFormat/>
    <w:rsid w:val="00DB558E"/>
    <w:pPr>
      <w:suppressLineNumbers/>
      <w:spacing w:before="120" w:after="120"/>
    </w:pPr>
    <w:rPr>
      <w:i/>
      <w:iCs/>
      <w:lang w:eastAsia="zh-CN"/>
    </w:rPr>
  </w:style>
  <w:style w:type="paragraph" w:customStyle="1" w:styleId="Tekstpodstawowy32">
    <w:name w:val="Tekst podstawowy 32"/>
    <w:basedOn w:val="Normalny"/>
    <w:rsid w:val="00DB558E"/>
    <w:pPr>
      <w:suppressAutoHyphens w:val="0"/>
      <w:spacing w:line="360" w:lineRule="auto"/>
      <w:jc w:val="both"/>
      <w:textAlignment w:val="auto"/>
    </w:pPr>
    <w:rPr>
      <w:rFonts w:ascii="Georgia" w:hAnsi="Georgia"/>
      <w:sz w:val="20"/>
      <w:szCs w:val="20"/>
      <w:lang w:eastAsia="zh-CN"/>
    </w:rPr>
  </w:style>
  <w:style w:type="paragraph" w:customStyle="1" w:styleId="Tekstpodstawowywcity23">
    <w:name w:val="Tekst podstawowy wcięty 23"/>
    <w:basedOn w:val="Normalny"/>
    <w:rsid w:val="00DB558E"/>
    <w:pPr>
      <w:spacing w:after="200" w:line="360" w:lineRule="auto"/>
      <w:ind w:left="360"/>
      <w:jc w:val="both"/>
      <w:textAlignment w:val="auto"/>
    </w:pPr>
    <w:rPr>
      <w:rFonts w:ascii="Georgia" w:hAnsi="Georgia"/>
      <w:sz w:val="20"/>
      <w:szCs w:val="20"/>
      <w:lang w:eastAsia="zh-CN"/>
    </w:rPr>
  </w:style>
  <w:style w:type="paragraph" w:styleId="Spistreci4">
    <w:name w:val="toc 4"/>
    <w:basedOn w:val="Normalny"/>
    <w:next w:val="Normalny"/>
    <w:autoRedefine/>
    <w:uiPriority w:val="39"/>
    <w:rsid w:val="00DB558E"/>
    <w:pPr>
      <w:ind w:left="720"/>
    </w:pPr>
  </w:style>
  <w:style w:type="paragraph" w:customStyle="1" w:styleId="Akapitzlist6">
    <w:name w:val="Akapit z listą6"/>
    <w:basedOn w:val="Normalny"/>
    <w:rsid w:val="00DB558E"/>
    <w:pPr>
      <w:ind w:left="720"/>
    </w:pPr>
  </w:style>
  <w:style w:type="character" w:styleId="UyteHipercze">
    <w:name w:val="FollowedHyperlink"/>
    <w:basedOn w:val="Domylnaczcionkaakapitu"/>
    <w:uiPriority w:val="99"/>
    <w:rsid w:val="00DB558E"/>
    <w:rPr>
      <w:color w:val="800080"/>
      <w:u w:val="single"/>
    </w:rPr>
  </w:style>
  <w:style w:type="character" w:styleId="Numerwiersza">
    <w:name w:val="line number"/>
    <w:basedOn w:val="Domylnaczcionkaakapitu"/>
    <w:rsid w:val="00DB558E"/>
    <w:rPr>
      <w:rFonts w:ascii="Times New Roman" w:hAnsi="Times New Roman" w:cs="Times New Roman"/>
    </w:rPr>
  </w:style>
  <w:style w:type="paragraph" w:styleId="Indeks1">
    <w:name w:val="index 1"/>
    <w:basedOn w:val="Normalny"/>
    <w:next w:val="Normalny"/>
    <w:autoRedefine/>
    <w:semiHidden/>
    <w:rsid w:val="00DB558E"/>
    <w:pPr>
      <w:spacing w:line="240" w:lineRule="auto"/>
      <w:ind w:left="240" w:hanging="240"/>
      <w:textAlignment w:val="auto"/>
    </w:pPr>
    <w:rPr>
      <w:kern w:val="0"/>
    </w:rPr>
  </w:style>
  <w:style w:type="paragraph" w:styleId="Nagwekindeksu">
    <w:name w:val="index heading"/>
    <w:basedOn w:val="Normalny"/>
    <w:next w:val="Indeks1"/>
    <w:semiHidden/>
    <w:rsid w:val="00DB558E"/>
    <w:pPr>
      <w:spacing w:before="240" w:after="120" w:line="240" w:lineRule="auto"/>
      <w:jc w:val="center"/>
      <w:textAlignment w:val="auto"/>
    </w:pPr>
    <w:rPr>
      <w:b/>
      <w:bCs/>
      <w:kern w:val="0"/>
    </w:rPr>
  </w:style>
  <w:style w:type="paragraph" w:styleId="Indeks2">
    <w:name w:val="index 2"/>
    <w:basedOn w:val="Normalny"/>
    <w:next w:val="Normalny"/>
    <w:autoRedefine/>
    <w:semiHidden/>
    <w:rsid w:val="00DB558E"/>
    <w:pPr>
      <w:spacing w:line="240" w:lineRule="auto"/>
      <w:ind w:left="480" w:hanging="240"/>
      <w:textAlignment w:val="auto"/>
    </w:pPr>
    <w:rPr>
      <w:kern w:val="0"/>
    </w:rPr>
  </w:style>
  <w:style w:type="paragraph" w:styleId="Indeks3">
    <w:name w:val="index 3"/>
    <w:basedOn w:val="Normalny"/>
    <w:next w:val="Normalny"/>
    <w:autoRedefine/>
    <w:semiHidden/>
    <w:rsid w:val="00DB558E"/>
    <w:pPr>
      <w:spacing w:line="240" w:lineRule="auto"/>
      <w:ind w:left="720" w:hanging="240"/>
      <w:textAlignment w:val="auto"/>
    </w:pPr>
    <w:rPr>
      <w:kern w:val="0"/>
    </w:rPr>
  </w:style>
  <w:style w:type="paragraph" w:styleId="Spistreci2">
    <w:name w:val="toc 2"/>
    <w:basedOn w:val="Normalny"/>
    <w:next w:val="Normalny"/>
    <w:autoRedefine/>
    <w:uiPriority w:val="39"/>
    <w:rsid w:val="00DB558E"/>
    <w:pPr>
      <w:spacing w:line="240" w:lineRule="auto"/>
      <w:ind w:left="240"/>
      <w:textAlignment w:val="auto"/>
    </w:pPr>
    <w:rPr>
      <w:kern w:val="0"/>
    </w:rPr>
  </w:style>
  <w:style w:type="paragraph" w:styleId="Spistreci3">
    <w:name w:val="toc 3"/>
    <w:basedOn w:val="Normalny"/>
    <w:next w:val="Normalny"/>
    <w:autoRedefine/>
    <w:uiPriority w:val="39"/>
    <w:rsid w:val="00DB558E"/>
    <w:pPr>
      <w:spacing w:line="240" w:lineRule="auto"/>
      <w:ind w:left="480"/>
      <w:textAlignment w:val="auto"/>
    </w:pPr>
    <w:rPr>
      <w:kern w:val="0"/>
    </w:rPr>
  </w:style>
  <w:style w:type="paragraph" w:styleId="Spistreci5">
    <w:name w:val="toc 5"/>
    <w:basedOn w:val="Normalny"/>
    <w:next w:val="Normalny"/>
    <w:autoRedefine/>
    <w:rsid w:val="00DB558E"/>
    <w:pPr>
      <w:spacing w:line="240" w:lineRule="auto"/>
      <w:ind w:left="960"/>
      <w:textAlignment w:val="auto"/>
    </w:pPr>
    <w:rPr>
      <w:kern w:val="0"/>
    </w:rPr>
  </w:style>
  <w:style w:type="paragraph" w:styleId="Spistreci6">
    <w:name w:val="toc 6"/>
    <w:basedOn w:val="Normalny"/>
    <w:next w:val="Normalny"/>
    <w:autoRedefine/>
    <w:uiPriority w:val="39"/>
    <w:rsid w:val="00DB558E"/>
    <w:pPr>
      <w:spacing w:line="240" w:lineRule="auto"/>
      <w:ind w:left="1200"/>
      <w:textAlignment w:val="auto"/>
    </w:pPr>
    <w:rPr>
      <w:kern w:val="0"/>
    </w:rPr>
  </w:style>
  <w:style w:type="paragraph" w:styleId="Spistreci7">
    <w:name w:val="toc 7"/>
    <w:basedOn w:val="Normalny"/>
    <w:next w:val="Normalny"/>
    <w:autoRedefine/>
    <w:rsid w:val="00DB558E"/>
    <w:pPr>
      <w:spacing w:line="240" w:lineRule="auto"/>
      <w:ind w:left="1440"/>
      <w:textAlignment w:val="auto"/>
    </w:pPr>
    <w:rPr>
      <w:kern w:val="0"/>
    </w:rPr>
  </w:style>
  <w:style w:type="paragraph" w:styleId="Spistreci9">
    <w:name w:val="toc 9"/>
    <w:basedOn w:val="Normalny"/>
    <w:next w:val="Normalny"/>
    <w:autoRedefine/>
    <w:rsid w:val="00DB558E"/>
    <w:pPr>
      <w:spacing w:line="240" w:lineRule="auto"/>
      <w:ind w:left="1920"/>
      <w:textAlignment w:val="auto"/>
    </w:pPr>
    <w:rPr>
      <w:kern w:val="0"/>
    </w:rPr>
  </w:style>
  <w:style w:type="character" w:customStyle="1" w:styleId="BodyTextIndent2Char">
    <w:name w:val="Body Text Indent 2 Char"/>
    <w:basedOn w:val="Domylnaczcionkaakapitu"/>
    <w:rsid w:val="00DB558E"/>
    <w:rPr>
      <w:rFonts w:ascii="Times New Roman" w:hAnsi="Times New Roman" w:cs="Times New Roman"/>
      <w:sz w:val="24"/>
      <w:szCs w:val="24"/>
      <w:lang w:eastAsia="ar-SA" w:bidi="ar-SA"/>
    </w:rPr>
  </w:style>
  <w:style w:type="paragraph" w:customStyle="1" w:styleId="Heading11">
    <w:name w:val="Heading 11"/>
    <w:basedOn w:val="Standard"/>
    <w:next w:val="Standard"/>
    <w:rsid w:val="00DB558E"/>
    <w:pPr>
      <w:keepNext/>
      <w:spacing w:before="240" w:after="60"/>
    </w:pPr>
    <w:rPr>
      <w:rFonts w:ascii="Cambria, 'Palatino Linotype'" w:hAnsi="Cambria, 'Palatino Linotype'" w:cs="Cambria, 'Palatino Linotype'"/>
      <w:sz w:val="32"/>
      <w:szCs w:val="32"/>
    </w:rPr>
  </w:style>
  <w:style w:type="paragraph" w:customStyle="1" w:styleId="lista-western">
    <w:name w:val="lista-western"/>
    <w:basedOn w:val="Normalny"/>
    <w:uiPriority w:val="99"/>
    <w:rsid w:val="00DB558E"/>
    <w:pPr>
      <w:suppressAutoHyphens w:val="0"/>
      <w:spacing w:before="100" w:beforeAutospacing="1" w:after="119" w:line="240" w:lineRule="auto"/>
      <w:textAlignment w:val="auto"/>
    </w:pPr>
    <w:rPr>
      <w:rFonts w:ascii="Georgia" w:hAnsi="Georgia" w:cs="Georgia"/>
      <w:color w:val="000000"/>
      <w:kern w:val="0"/>
      <w:lang w:eastAsia="pl-PL"/>
    </w:rPr>
  </w:style>
  <w:style w:type="paragraph" w:customStyle="1" w:styleId="Nagwekistopka">
    <w:name w:val="Nagłówek i stopka"/>
    <w:rsid w:val="00DB558E"/>
    <w:pPr>
      <w:tabs>
        <w:tab w:val="right" w:pos="9632"/>
      </w:tabs>
      <w:spacing w:after="0" w:line="240" w:lineRule="auto"/>
    </w:pPr>
    <w:rPr>
      <w:rFonts w:ascii="Helvetica" w:eastAsia="ヒラギノ角ゴ Pro W3" w:hAnsi="Helvetica" w:cs="Times New Roman"/>
      <w:color w:val="000000"/>
      <w:sz w:val="20"/>
      <w:szCs w:val="20"/>
      <w:lang w:eastAsia="pl-PL"/>
    </w:rPr>
  </w:style>
  <w:style w:type="paragraph" w:customStyle="1" w:styleId="Bezformatowania">
    <w:name w:val="Bez formatowania"/>
    <w:rsid w:val="00DB558E"/>
    <w:pPr>
      <w:spacing w:after="0" w:line="240" w:lineRule="auto"/>
    </w:pPr>
    <w:rPr>
      <w:rFonts w:ascii="Helvetica" w:eastAsia="ヒラギノ角ゴ Pro W3" w:hAnsi="Helvetica" w:cs="Times New Roman"/>
      <w:color w:val="000000"/>
      <w:sz w:val="24"/>
      <w:szCs w:val="20"/>
      <w:lang w:eastAsia="pl-PL"/>
    </w:rPr>
  </w:style>
  <w:style w:type="paragraph" w:customStyle="1" w:styleId="Czgwna">
    <w:name w:val="Część główna"/>
    <w:rsid w:val="00DB558E"/>
    <w:pPr>
      <w:spacing w:after="0" w:line="240" w:lineRule="auto"/>
    </w:pPr>
    <w:rPr>
      <w:rFonts w:ascii="Helvetica" w:eastAsia="ヒラギノ角ゴ Pro W3" w:hAnsi="Helvetica" w:cs="Times New Roman"/>
      <w:color w:val="000000"/>
      <w:sz w:val="24"/>
      <w:szCs w:val="20"/>
      <w:lang w:eastAsia="pl-PL"/>
    </w:rPr>
  </w:style>
  <w:style w:type="numbering" w:customStyle="1" w:styleId="WWOutlineListStyle">
    <w:name w:val="WW_OutlineListStyle"/>
    <w:basedOn w:val="Bezlisty"/>
    <w:rsid w:val="00DB558E"/>
    <w:pPr>
      <w:numPr>
        <w:numId w:val="4"/>
      </w:numPr>
    </w:pPr>
  </w:style>
  <w:style w:type="paragraph" w:customStyle="1" w:styleId="Nagwek11">
    <w:name w:val="Nagłówek 11"/>
    <w:basedOn w:val="Standard"/>
    <w:next w:val="Standard"/>
    <w:rsid w:val="00DB558E"/>
    <w:pPr>
      <w:keepNext/>
      <w:numPr>
        <w:numId w:val="4"/>
      </w:numPr>
      <w:spacing w:before="240" w:after="60"/>
      <w:jc w:val="right"/>
      <w:outlineLvl w:val="0"/>
    </w:pPr>
    <w:rPr>
      <w:rFonts w:cs="Times New Roman"/>
      <w:sz w:val="20"/>
      <w:szCs w:val="20"/>
    </w:rPr>
  </w:style>
  <w:style w:type="numbering" w:customStyle="1" w:styleId="WW8Num1">
    <w:name w:val="WW8Num1"/>
    <w:basedOn w:val="Bezlisty"/>
    <w:rsid w:val="00DB558E"/>
    <w:pPr>
      <w:numPr>
        <w:numId w:val="5"/>
      </w:numPr>
    </w:pPr>
  </w:style>
  <w:style w:type="paragraph" w:customStyle="1" w:styleId="Nagwek10">
    <w:name w:val="Nagłówek 10"/>
    <w:basedOn w:val="Nagwek"/>
    <w:next w:val="Tekstpodstawowy"/>
    <w:rsid w:val="00DB558E"/>
    <w:pPr>
      <w:keepNext/>
      <w:widowControl w:val="0"/>
      <w:numPr>
        <w:numId w:val="5"/>
      </w:numPr>
      <w:tabs>
        <w:tab w:val="clear" w:pos="4536"/>
        <w:tab w:val="clear" w:pos="9072"/>
      </w:tabs>
      <w:spacing w:before="240" w:after="120"/>
    </w:pPr>
    <w:rPr>
      <w:rFonts w:ascii="Arial" w:eastAsia="Lucida Sans Unicode" w:hAnsi="Arial" w:cs="Tahoma"/>
      <w:bCs/>
      <w:i/>
      <w:color w:val="000000"/>
      <w:sz w:val="21"/>
      <w:szCs w:val="21"/>
      <w:lang w:val="en-US" w:eastAsia="en-US" w:bidi="en-US"/>
    </w:rPr>
  </w:style>
  <w:style w:type="table" w:styleId="Tabela-Siatka">
    <w:name w:val="Table Grid"/>
    <w:basedOn w:val="Standardowy"/>
    <w:uiPriority w:val="39"/>
    <w:rsid w:val="00DB558E"/>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5">
    <w:name w:val="WW8Num5"/>
    <w:basedOn w:val="Bezlisty"/>
    <w:rsid w:val="00DB558E"/>
    <w:pPr>
      <w:numPr>
        <w:numId w:val="6"/>
      </w:numPr>
    </w:pPr>
  </w:style>
  <w:style w:type="numbering" w:customStyle="1" w:styleId="WW8Num2">
    <w:name w:val="WW8Num2"/>
    <w:basedOn w:val="Bezlisty"/>
    <w:rsid w:val="00DB558E"/>
    <w:pPr>
      <w:numPr>
        <w:numId w:val="7"/>
      </w:numPr>
    </w:pPr>
  </w:style>
  <w:style w:type="paragraph" w:styleId="Tekstprzypisudolnego">
    <w:name w:val="footnote text"/>
    <w:aliases w:val="Podrozdział,Tekst przypisu Znak"/>
    <w:basedOn w:val="Normalny"/>
    <w:link w:val="TekstprzypisudolnegoZnak"/>
    <w:unhideWhenUsed/>
    <w:rsid w:val="00DB558E"/>
    <w:pPr>
      <w:spacing w:line="240" w:lineRule="auto"/>
      <w:textAlignment w:val="auto"/>
    </w:pPr>
    <w:rPr>
      <w:kern w:val="0"/>
      <w:sz w:val="20"/>
      <w:szCs w:val="20"/>
    </w:rPr>
  </w:style>
  <w:style w:type="character" w:customStyle="1" w:styleId="TekstprzypisudolnegoZnak">
    <w:name w:val="Tekst przypisu dolnego Znak"/>
    <w:aliases w:val="Podrozdział Znak,Tekst przypisu Znak Znak"/>
    <w:basedOn w:val="Domylnaczcionkaakapitu"/>
    <w:link w:val="Tekstprzypisudolnego"/>
    <w:qFormat/>
    <w:rsid w:val="00DB558E"/>
    <w:rPr>
      <w:rFonts w:ascii="Times New Roman" w:eastAsia="Times New Roman" w:hAnsi="Times New Roman" w:cs="Times New Roman"/>
      <w:sz w:val="20"/>
      <w:szCs w:val="20"/>
      <w:lang w:eastAsia="ar-SA"/>
    </w:rPr>
  </w:style>
  <w:style w:type="character" w:styleId="Odwoanieprzypisudolnego">
    <w:name w:val="footnote reference"/>
    <w:basedOn w:val="Domylnaczcionkaakapitu"/>
    <w:uiPriority w:val="99"/>
    <w:unhideWhenUsed/>
    <w:rsid w:val="00DB558E"/>
    <w:rPr>
      <w:vertAlign w:val="superscript"/>
    </w:rPr>
  </w:style>
  <w:style w:type="character" w:customStyle="1" w:styleId="TekstdymkaZnak1">
    <w:name w:val="Tekst dymka Znak1"/>
    <w:basedOn w:val="Domylnaczcionkaakapitu"/>
    <w:uiPriority w:val="99"/>
    <w:rsid w:val="00DB558E"/>
    <w:rPr>
      <w:rFonts w:ascii="Tahoma" w:eastAsia="Times New Roman" w:hAnsi="Tahoma" w:cs="Tahoma"/>
      <w:kern w:val="1"/>
      <w:sz w:val="16"/>
      <w:szCs w:val="16"/>
      <w:lang w:eastAsia="ar-SA"/>
    </w:rPr>
  </w:style>
  <w:style w:type="paragraph" w:customStyle="1" w:styleId="Wcicietrecitekstu">
    <w:name w:val="Wcięcie treści tekstu"/>
    <w:basedOn w:val="Normalny"/>
    <w:rsid w:val="00DB558E"/>
    <w:pPr>
      <w:spacing w:after="120" w:line="276" w:lineRule="auto"/>
      <w:ind w:left="283"/>
    </w:pPr>
    <w:rPr>
      <w:rFonts w:ascii="Georgia" w:hAnsi="Georgia" w:cs="Georgia"/>
      <w:b/>
      <w:bCs/>
      <w:i/>
      <w:iCs/>
      <w:kern w:val="0"/>
      <w:sz w:val="22"/>
      <w:szCs w:val="22"/>
    </w:rPr>
  </w:style>
  <w:style w:type="paragraph" w:customStyle="1" w:styleId="Standarduser">
    <w:name w:val="Standard (user)"/>
    <w:rsid w:val="00DB558E"/>
    <w:pPr>
      <w:suppressAutoHyphens/>
      <w:autoSpaceDN w:val="0"/>
      <w:spacing w:after="200" w:line="276" w:lineRule="auto"/>
      <w:textAlignment w:val="baseline"/>
    </w:pPr>
    <w:rPr>
      <w:rFonts w:ascii="Georgia" w:eastAsia="Times New Roman" w:hAnsi="Georgia" w:cs="Georgia"/>
      <w:b/>
      <w:bCs/>
      <w:i/>
      <w:iCs/>
      <w:color w:val="00000A"/>
      <w:kern w:val="3"/>
      <w:lang w:eastAsia="pl-PL"/>
    </w:rPr>
  </w:style>
  <w:style w:type="table" w:customStyle="1" w:styleId="Tabela-Siatka1">
    <w:name w:val="Tabela - Siatka1"/>
    <w:basedOn w:val="Standardowy"/>
    <w:next w:val="Tabela-Siatka"/>
    <w:uiPriority w:val="59"/>
    <w:rsid w:val="00DB558E"/>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sw tekst Znak,Podsis rysunku Znak,CW_Lista Znak,L1 Znak,Numerowanie Znak,2 heading Znak,A_wyliczenie Znak,K-P_odwolanie Znak,maz_wyliczenie Znak,opis dzialania Znak,Akapit z listą BS Znak,normalny tekst Znak,lp1 Znak,Preambuła Znak"/>
    <w:basedOn w:val="Domylnaczcionkaakapitu"/>
    <w:link w:val="Akapitzlist"/>
    <w:uiPriority w:val="34"/>
    <w:qFormat/>
    <w:rsid w:val="00DB558E"/>
    <w:rPr>
      <w:rFonts w:ascii="Times New Roman" w:eastAsia="Times New Roman" w:hAnsi="Times New Roman" w:cs="Times New Roman"/>
      <w:kern w:val="1"/>
      <w:sz w:val="24"/>
      <w:szCs w:val="24"/>
      <w:lang w:eastAsia="ar-SA"/>
    </w:rPr>
  </w:style>
  <w:style w:type="paragraph" w:customStyle="1" w:styleId="Akapitzlist7">
    <w:name w:val="Akapit z listą7"/>
    <w:basedOn w:val="Normalny"/>
    <w:rsid w:val="00DB558E"/>
    <w:pPr>
      <w:spacing w:line="240" w:lineRule="auto"/>
      <w:ind w:left="720"/>
      <w:textAlignment w:val="auto"/>
    </w:pPr>
    <w:rPr>
      <w:kern w:val="0"/>
    </w:rPr>
  </w:style>
  <w:style w:type="paragraph" w:customStyle="1" w:styleId="Nagwek30">
    <w:name w:val="Nagłówek3"/>
    <w:basedOn w:val="Standard"/>
    <w:next w:val="Textbody"/>
    <w:rsid w:val="00DB558E"/>
    <w:pPr>
      <w:keepNext/>
      <w:spacing w:before="240" w:after="120" w:line="240" w:lineRule="auto"/>
    </w:pPr>
    <w:rPr>
      <w:rFonts w:ascii="Arial" w:eastAsia="Lucida Sans Unicode" w:hAnsi="Arial" w:cs="Tahoma"/>
      <w:b w:val="0"/>
      <w:bCs w:val="0"/>
      <w:i w:val="0"/>
      <w:iCs w:val="0"/>
      <w:sz w:val="28"/>
      <w:szCs w:val="28"/>
    </w:rPr>
  </w:style>
  <w:style w:type="character" w:customStyle="1" w:styleId="WW8Num1z3">
    <w:name w:val="WW8Num1z3"/>
    <w:rsid w:val="00DB558E"/>
  </w:style>
  <w:style w:type="character" w:customStyle="1" w:styleId="WW8Num1z4">
    <w:name w:val="WW8Num1z4"/>
    <w:rsid w:val="00DB558E"/>
  </w:style>
  <w:style w:type="character" w:customStyle="1" w:styleId="WW8Num1z5">
    <w:name w:val="WW8Num1z5"/>
    <w:rsid w:val="00DB558E"/>
  </w:style>
  <w:style w:type="character" w:customStyle="1" w:styleId="WW8Num1z6">
    <w:name w:val="WW8Num1z6"/>
    <w:rsid w:val="00DB558E"/>
  </w:style>
  <w:style w:type="character" w:customStyle="1" w:styleId="WW8Num1z7">
    <w:name w:val="WW8Num1z7"/>
    <w:rsid w:val="00DB558E"/>
  </w:style>
  <w:style w:type="character" w:customStyle="1" w:styleId="WW8Num1z8">
    <w:name w:val="WW8Num1z8"/>
    <w:rsid w:val="00DB558E"/>
  </w:style>
  <w:style w:type="character" w:customStyle="1" w:styleId="WW8Num3z4">
    <w:name w:val="WW8Num3z4"/>
    <w:rsid w:val="00DB558E"/>
  </w:style>
  <w:style w:type="character" w:customStyle="1" w:styleId="WW8Num3z5">
    <w:name w:val="WW8Num3z5"/>
    <w:rsid w:val="00DB558E"/>
  </w:style>
  <w:style w:type="character" w:customStyle="1" w:styleId="WW8Num3z6">
    <w:name w:val="WW8Num3z6"/>
    <w:rsid w:val="00DB558E"/>
  </w:style>
  <w:style w:type="character" w:customStyle="1" w:styleId="WW8Num3z7">
    <w:name w:val="WW8Num3z7"/>
    <w:rsid w:val="00DB558E"/>
  </w:style>
  <w:style w:type="character" w:customStyle="1" w:styleId="WW8Num3z8">
    <w:name w:val="WW8Num3z8"/>
    <w:rsid w:val="00DB558E"/>
  </w:style>
  <w:style w:type="character" w:customStyle="1" w:styleId="WW8Num5z2">
    <w:name w:val="WW8Num5z2"/>
    <w:rsid w:val="00DB558E"/>
  </w:style>
  <w:style w:type="character" w:customStyle="1" w:styleId="WW8Num5z3">
    <w:name w:val="WW8Num5z3"/>
    <w:rsid w:val="00DB558E"/>
  </w:style>
  <w:style w:type="character" w:customStyle="1" w:styleId="WW8Num5z4">
    <w:name w:val="WW8Num5z4"/>
    <w:rsid w:val="00DB558E"/>
  </w:style>
  <w:style w:type="character" w:customStyle="1" w:styleId="WW8Num5z5">
    <w:name w:val="WW8Num5z5"/>
    <w:rsid w:val="00DB558E"/>
  </w:style>
  <w:style w:type="character" w:customStyle="1" w:styleId="WW8Num5z6">
    <w:name w:val="WW8Num5z6"/>
    <w:rsid w:val="00DB558E"/>
  </w:style>
  <w:style w:type="character" w:customStyle="1" w:styleId="WW8Num5z7">
    <w:name w:val="WW8Num5z7"/>
    <w:rsid w:val="00DB558E"/>
  </w:style>
  <w:style w:type="character" w:customStyle="1" w:styleId="WW8Num5z8">
    <w:name w:val="WW8Num5z8"/>
    <w:rsid w:val="00DB558E"/>
  </w:style>
  <w:style w:type="character" w:customStyle="1" w:styleId="WW8Num6z2">
    <w:name w:val="WW8Num6z2"/>
    <w:rsid w:val="00DB558E"/>
  </w:style>
  <w:style w:type="character" w:customStyle="1" w:styleId="WW8Num6z3">
    <w:name w:val="WW8Num6z3"/>
    <w:rsid w:val="00DB558E"/>
  </w:style>
  <w:style w:type="character" w:customStyle="1" w:styleId="WW8Num6z4">
    <w:name w:val="WW8Num6z4"/>
    <w:rsid w:val="00DB558E"/>
  </w:style>
  <w:style w:type="character" w:customStyle="1" w:styleId="WW8Num6z5">
    <w:name w:val="WW8Num6z5"/>
    <w:rsid w:val="00DB558E"/>
  </w:style>
  <w:style w:type="character" w:customStyle="1" w:styleId="WW8Num6z6">
    <w:name w:val="WW8Num6z6"/>
    <w:rsid w:val="00DB558E"/>
  </w:style>
  <w:style w:type="character" w:customStyle="1" w:styleId="WW8Num6z7">
    <w:name w:val="WW8Num6z7"/>
    <w:rsid w:val="00DB558E"/>
  </w:style>
  <w:style w:type="character" w:customStyle="1" w:styleId="WW8Num6z8">
    <w:name w:val="WW8Num6z8"/>
    <w:rsid w:val="00DB558E"/>
  </w:style>
  <w:style w:type="character" w:customStyle="1" w:styleId="WW8Num7z1">
    <w:name w:val="WW8Num7z1"/>
    <w:rsid w:val="00DB558E"/>
    <w:rPr>
      <w:rFonts w:ascii="Courier New" w:hAnsi="Courier New" w:cs="Courier New"/>
    </w:rPr>
  </w:style>
  <w:style w:type="character" w:customStyle="1" w:styleId="WW8Num7z2">
    <w:name w:val="WW8Num7z2"/>
    <w:rsid w:val="00DB558E"/>
    <w:rPr>
      <w:rFonts w:ascii="Wingdings" w:hAnsi="Wingdings" w:cs="Wingdings"/>
    </w:rPr>
  </w:style>
  <w:style w:type="character" w:customStyle="1" w:styleId="WW8Num8z1">
    <w:name w:val="WW8Num8z1"/>
    <w:rsid w:val="00DB558E"/>
    <w:rPr>
      <w:rFonts w:ascii="Courier New" w:hAnsi="Courier New" w:cs="Courier New"/>
    </w:rPr>
  </w:style>
  <w:style w:type="character" w:customStyle="1" w:styleId="WW8Num8z2">
    <w:name w:val="WW8Num8z2"/>
    <w:rsid w:val="00DB558E"/>
    <w:rPr>
      <w:rFonts w:ascii="Wingdings" w:hAnsi="Wingdings" w:cs="Wingdings"/>
    </w:rPr>
  </w:style>
  <w:style w:type="character" w:customStyle="1" w:styleId="WW8Num9z0">
    <w:name w:val="WW8Num9z0"/>
    <w:rsid w:val="00DB558E"/>
    <w:rPr>
      <w:rFonts w:ascii="Calibri" w:eastAsia="Calibri" w:hAnsi="Calibri" w:cs="Times New Roman"/>
    </w:rPr>
  </w:style>
  <w:style w:type="character" w:customStyle="1" w:styleId="WW8Num9z1">
    <w:name w:val="WW8Num9z1"/>
    <w:rsid w:val="00DB558E"/>
    <w:rPr>
      <w:rFonts w:ascii="Calibri" w:hAnsi="Calibri" w:cs="Calibri"/>
      <w:sz w:val="22"/>
      <w:szCs w:val="22"/>
    </w:rPr>
  </w:style>
  <w:style w:type="character" w:customStyle="1" w:styleId="WW8Num9z2">
    <w:name w:val="WW8Num9z2"/>
    <w:rsid w:val="00DB558E"/>
  </w:style>
  <w:style w:type="character" w:customStyle="1" w:styleId="WW8Num9z3">
    <w:name w:val="WW8Num9z3"/>
    <w:rsid w:val="00DB558E"/>
  </w:style>
  <w:style w:type="character" w:customStyle="1" w:styleId="WW8Num9z4">
    <w:name w:val="WW8Num9z4"/>
    <w:rsid w:val="00DB558E"/>
  </w:style>
  <w:style w:type="character" w:customStyle="1" w:styleId="WW8Num9z5">
    <w:name w:val="WW8Num9z5"/>
    <w:rsid w:val="00DB558E"/>
  </w:style>
  <w:style w:type="character" w:customStyle="1" w:styleId="WW8Num9z6">
    <w:name w:val="WW8Num9z6"/>
    <w:rsid w:val="00DB558E"/>
  </w:style>
  <w:style w:type="character" w:customStyle="1" w:styleId="WW8Num9z7">
    <w:name w:val="WW8Num9z7"/>
    <w:rsid w:val="00DB558E"/>
  </w:style>
  <w:style w:type="character" w:customStyle="1" w:styleId="WW8Num9z8">
    <w:name w:val="WW8Num9z8"/>
    <w:rsid w:val="00DB558E"/>
  </w:style>
  <w:style w:type="character" w:customStyle="1" w:styleId="WW8Num10z0">
    <w:name w:val="WW8Num10z0"/>
    <w:rsid w:val="00DB558E"/>
  </w:style>
  <w:style w:type="character" w:customStyle="1" w:styleId="WW8Num10z1">
    <w:name w:val="WW8Num10z1"/>
    <w:rsid w:val="00DB558E"/>
  </w:style>
  <w:style w:type="character" w:customStyle="1" w:styleId="WW8Num10z2">
    <w:name w:val="WW8Num10z2"/>
    <w:rsid w:val="00DB558E"/>
  </w:style>
  <w:style w:type="character" w:customStyle="1" w:styleId="WW8Num10z3">
    <w:name w:val="WW8Num10z3"/>
    <w:rsid w:val="00DB558E"/>
  </w:style>
  <w:style w:type="character" w:customStyle="1" w:styleId="WW8Num10z4">
    <w:name w:val="WW8Num10z4"/>
    <w:rsid w:val="00DB558E"/>
  </w:style>
  <w:style w:type="character" w:customStyle="1" w:styleId="WW8Num10z5">
    <w:name w:val="WW8Num10z5"/>
    <w:rsid w:val="00DB558E"/>
  </w:style>
  <w:style w:type="character" w:customStyle="1" w:styleId="WW8Num10z6">
    <w:name w:val="WW8Num10z6"/>
    <w:rsid w:val="00DB558E"/>
  </w:style>
  <w:style w:type="character" w:customStyle="1" w:styleId="WW8Num10z7">
    <w:name w:val="WW8Num10z7"/>
    <w:rsid w:val="00DB558E"/>
  </w:style>
  <w:style w:type="character" w:customStyle="1" w:styleId="WW8Num10z8">
    <w:name w:val="WW8Num10z8"/>
    <w:rsid w:val="00DB558E"/>
  </w:style>
  <w:style w:type="character" w:customStyle="1" w:styleId="WW8Num11z0">
    <w:name w:val="WW8Num11z0"/>
    <w:rsid w:val="00DB558E"/>
  </w:style>
  <w:style w:type="character" w:customStyle="1" w:styleId="WW8Num11z1">
    <w:name w:val="WW8Num11z1"/>
    <w:rsid w:val="00DB558E"/>
  </w:style>
  <w:style w:type="character" w:customStyle="1" w:styleId="WW8Num11z2">
    <w:name w:val="WW8Num11z2"/>
    <w:rsid w:val="00DB558E"/>
  </w:style>
  <w:style w:type="character" w:customStyle="1" w:styleId="WW8Num11z3">
    <w:name w:val="WW8Num11z3"/>
    <w:rsid w:val="00DB558E"/>
  </w:style>
  <w:style w:type="character" w:customStyle="1" w:styleId="WW8Num11z4">
    <w:name w:val="WW8Num11z4"/>
    <w:rsid w:val="00DB558E"/>
  </w:style>
  <w:style w:type="character" w:customStyle="1" w:styleId="WW8Num11z5">
    <w:name w:val="WW8Num11z5"/>
    <w:rsid w:val="00DB558E"/>
  </w:style>
  <w:style w:type="character" w:customStyle="1" w:styleId="WW8Num11z6">
    <w:name w:val="WW8Num11z6"/>
    <w:rsid w:val="00DB558E"/>
  </w:style>
  <w:style w:type="character" w:customStyle="1" w:styleId="WW8Num11z7">
    <w:name w:val="WW8Num11z7"/>
    <w:rsid w:val="00DB558E"/>
  </w:style>
  <w:style w:type="character" w:customStyle="1" w:styleId="WW8Num11z8">
    <w:name w:val="WW8Num11z8"/>
    <w:rsid w:val="00DB558E"/>
  </w:style>
  <w:style w:type="character" w:customStyle="1" w:styleId="WW8Num12z0">
    <w:name w:val="WW8Num12z0"/>
    <w:rsid w:val="00DB558E"/>
  </w:style>
  <w:style w:type="character" w:customStyle="1" w:styleId="WW8Num12z1">
    <w:name w:val="WW8Num12z1"/>
    <w:rsid w:val="00DB558E"/>
  </w:style>
  <w:style w:type="character" w:customStyle="1" w:styleId="WW8Num12z2">
    <w:name w:val="WW8Num12z2"/>
    <w:rsid w:val="00DB558E"/>
  </w:style>
  <w:style w:type="character" w:customStyle="1" w:styleId="WW8Num12z3">
    <w:name w:val="WW8Num12z3"/>
    <w:rsid w:val="00DB558E"/>
  </w:style>
  <w:style w:type="character" w:customStyle="1" w:styleId="WW8Num12z4">
    <w:name w:val="WW8Num12z4"/>
    <w:rsid w:val="00DB558E"/>
  </w:style>
  <w:style w:type="character" w:customStyle="1" w:styleId="WW8Num12z5">
    <w:name w:val="WW8Num12z5"/>
    <w:rsid w:val="00DB558E"/>
  </w:style>
  <w:style w:type="character" w:customStyle="1" w:styleId="WW8Num12z6">
    <w:name w:val="WW8Num12z6"/>
    <w:rsid w:val="00DB558E"/>
  </w:style>
  <w:style w:type="character" w:customStyle="1" w:styleId="WW8Num12z7">
    <w:name w:val="WW8Num12z7"/>
    <w:rsid w:val="00DB558E"/>
  </w:style>
  <w:style w:type="character" w:customStyle="1" w:styleId="WW8Num12z8">
    <w:name w:val="WW8Num12z8"/>
    <w:rsid w:val="00DB558E"/>
  </w:style>
  <w:style w:type="character" w:customStyle="1" w:styleId="WW8Num13z0">
    <w:name w:val="WW8Num13z0"/>
    <w:rsid w:val="00DB558E"/>
  </w:style>
  <w:style w:type="character" w:customStyle="1" w:styleId="WW8Num13z1">
    <w:name w:val="WW8Num13z1"/>
    <w:rsid w:val="00DB558E"/>
  </w:style>
  <w:style w:type="character" w:customStyle="1" w:styleId="WW8Num13z2">
    <w:name w:val="WW8Num13z2"/>
    <w:rsid w:val="00DB558E"/>
  </w:style>
  <w:style w:type="character" w:customStyle="1" w:styleId="WW8Num13z3">
    <w:name w:val="WW8Num13z3"/>
    <w:rsid w:val="00DB558E"/>
  </w:style>
  <w:style w:type="character" w:customStyle="1" w:styleId="WW8Num13z4">
    <w:name w:val="WW8Num13z4"/>
    <w:rsid w:val="00DB558E"/>
  </w:style>
  <w:style w:type="character" w:customStyle="1" w:styleId="WW8Num13z5">
    <w:name w:val="WW8Num13z5"/>
    <w:rsid w:val="00DB558E"/>
  </w:style>
  <w:style w:type="character" w:customStyle="1" w:styleId="WW8Num13z6">
    <w:name w:val="WW8Num13z6"/>
    <w:rsid w:val="00DB558E"/>
  </w:style>
  <w:style w:type="character" w:customStyle="1" w:styleId="WW8Num13z7">
    <w:name w:val="WW8Num13z7"/>
    <w:rsid w:val="00DB558E"/>
  </w:style>
  <w:style w:type="character" w:customStyle="1" w:styleId="WW8Num13z8">
    <w:name w:val="WW8Num13z8"/>
    <w:rsid w:val="00DB558E"/>
  </w:style>
  <w:style w:type="character" w:customStyle="1" w:styleId="WW8Num14z0">
    <w:name w:val="WW8Num14z0"/>
    <w:rsid w:val="00DB558E"/>
  </w:style>
  <w:style w:type="character" w:customStyle="1" w:styleId="WW8Num14z1">
    <w:name w:val="WW8Num14z1"/>
    <w:rsid w:val="00DB558E"/>
  </w:style>
  <w:style w:type="character" w:customStyle="1" w:styleId="WW8Num14z2">
    <w:name w:val="WW8Num14z2"/>
    <w:rsid w:val="00DB558E"/>
  </w:style>
  <w:style w:type="character" w:customStyle="1" w:styleId="WW8Num14z3">
    <w:name w:val="WW8Num14z3"/>
    <w:rsid w:val="00DB558E"/>
  </w:style>
  <w:style w:type="character" w:customStyle="1" w:styleId="WW8Num14z4">
    <w:name w:val="WW8Num14z4"/>
    <w:rsid w:val="00DB558E"/>
  </w:style>
  <w:style w:type="character" w:customStyle="1" w:styleId="WW8Num14z5">
    <w:name w:val="WW8Num14z5"/>
    <w:rsid w:val="00DB558E"/>
  </w:style>
  <w:style w:type="character" w:customStyle="1" w:styleId="WW8Num14z6">
    <w:name w:val="WW8Num14z6"/>
    <w:rsid w:val="00DB558E"/>
  </w:style>
  <w:style w:type="character" w:customStyle="1" w:styleId="WW8Num14z7">
    <w:name w:val="WW8Num14z7"/>
    <w:rsid w:val="00DB558E"/>
  </w:style>
  <w:style w:type="character" w:customStyle="1" w:styleId="WW8Num14z8">
    <w:name w:val="WW8Num14z8"/>
    <w:rsid w:val="00DB558E"/>
  </w:style>
  <w:style w:type="character" w:customStyle="1" w:styleId="WW8Num15z0">
    <w:name w:val="WW8Num15z0"/>
    <w:rsid w:val="00DB558E"/>
  </w:style>
  <w:style w:type="character" w:customStyle="1" w:styleId="WW8Num15z1">
    <w:name w:val="WW8Num15z1"/>
    <w:rsid w:val="00DB558E"/>
  </w:style>
  <w:style w:type="character" w:customStyle="1" w:styleId="WW8Num15z2">
    <w:name w:val="WW8Num15z2"/>
    <w:rsid w:val="00DB558E"/>
  </w:style>
  <w:style w:type="character" w:customStyle="1" w:styleId="WW8Num15z3">
    <w:name w:val="WW8Num15z3"/>
    <w:rsid w:val="00DB558E"/>
  </w:style>
  <w:style w:type="character" w:customStyle="1" w:styleId="WW8Num15z4">
    <w:name w:val="WW8Num15z4"/>
    <w:rsid w:val="00DB558E"/>
  </w:style>
  <w:style w:type="character" w:customStyle="1" w:styleId="WW8Num15z5">
    <w:name w:val="WW8Num15z5"/>
    <w:rsid w:val="00DB558E"/>
  </w:style>
  <w:style w:type="character" w:customStyle="1" w:styleId="WW8Num15z6">
    <w:name w:val="WW8Num15z6"/>
    <w:rsid w:val="00DB558E"/>
  </w:style>
  <w:style w:type="character" w:customStyle="1" w:styleId="WW8Num15z7">
    <w:name w:val="WW8Num15z7"/>
    <w:rsid w:val="00DB558E"/>
  </w:style>
  <w:style w:type="character" w:customStyle="1" w:styleId="WW8Num15z8">
    <w:name w:val="WW8Num15z8"/>
    <w:rsid w:val="00DB558E"/>
  </w:style>
  <w:style w:type="character" w:customStyle="1" w:styleId="WW8Num16z0">
    <w:name w:val="WW8Num16z0"/>
    <w:rsid w:val="00DB558E"/>
  </w:style>
  <w:style w:type="character" w:customStyle="1" w:styleId="WW8Num16z1">
    <w:name w:val="WW8Num16z1"/>
    <w:rsid w:val="00DB558E"/>
  </w:style>
  <w:style w:type="character" w:customStyle="1" w:styleId="WW8Num16z2">
    <w:name w:val="WW8Num16z2"/>
    <w:rsid w:val="00DB558E"/>
  </w:style>
  <w:style w:type="character" w:customStyle="1" w:styleId="WW8Num16z3">
    <w:name w:val="WW8Num16z3"/>
    <w:rsid w:val="00DB558E"/>
  </w:style>
  <w:style w:type="character" w:customStyle="1" w:styleId="WW8Num16z4">
    <w:name w:val="WW8Num16z4"/>
    <w:rsid w:val="00DB558E"/>
  </w:style>
  <w:style w:type="character" w:customStyle="1" w:styleId="WW8Num16z5">
    <w:name w:val="WW8Num16z5"/>
    <w:rsid w:val="00DB558E"/>
  </w:style>
  <w:style w:type="character" w:customStyle="1" w:styleId="WW8Num16z6">
    <w:name w:val="WW8Num16z6"/>
    <w:rsid w:val="00DB558E"/>
  </w:style>
  <w:style w:type="character" w:customStyle="1" w:styleId="WW8Num16z7">
    <w:name w:val="WW8Num16z7"/>
    <w:rsid w:val="00DB558E"/>
  </w:style>
  <w:style w:type="character" w:customStyle="1" w:styleId="WW8Num16z8">
    <w:name w:val="WW8Num16z8"/>
    <w:rsid w:val="00DB558E"/>
  </w:style>
  <w:style w:type="character" w:customStyle="1" w:styleId="WW8Num17z0">
    <w:name w:val="WW8Num17z0"/>
    <w:rsid w:val="00DB558E"/>
  </w:style>
  <w:style w:type="character" w:customStyle="1" w:styleId="WW8Num17z1">
    <w:name w:val="WW8Num17z1"/>
    <w:rsid w:val="00DB558E"/>
  </w:style>
  <w:style w:type="character" w:customStyle="1" w:styleId="WW8Num17z2">
    <w:name w:val="WW8Num17z2"/>
    <w:rsid w:val="00DB558E"/>
  </w:style>
  <w:style w:type="character" w:customStyle="1" w:styleId="WW8Num17z3">
    <w:name w:val="WW8Num17z3"/>
    <w:rsid w:val="00DB558E"/>
  </w:style>
  <w:style w:type="character" w:customStyle="1" w:styleId="WW8Num17z4">
    <w:name w:val="WW8Num17z4"/>
    <w:rsid w:val="00DB558E"/>
  </w:style>
  <w:style w:type="character" w:customStyle="1" w:styleId="WW8Num17z5">
    <w:name w:val="WW8Num17z5"/>
    <w:rsid w:val="00DB558E"/>
  </w:style>
  <w:style w:type="character" w:customStyle="1" w:styleId="WW8Num17z6">
    <w:name w:val="WW8Num17z6"/>
    <w:rsid w:val="00DB558E"/>
  </w:style>
  <w:style w:type="character" w:customStyle="1" w:styleId="WW8Num17z7">
    <w:name w:val="WW8Num17z7"/>
    <w:rsid w:val="00DB558E"/>
  </w:style>
  <w:style w:type="character" w:customStyle="1" w:styleId="WW8Num17z8">
    <w:name w:val="WW8Num17z8"/>
    <w:rsid w:val="00DB558E"/>
  </w:style>
  <w:style w:type="character" w:customStyle="1" w:styleId="WW8Num18z1">
    <w:name w:val="WW8Num18z1"/>
    <w:rsid w:val="00DB558E"/>
  </w:style>
  <w:style w:type="character" w:customStyle="1" w:styleId="WW8Num18z2">
    <w:name w:val="WW8Num18z2"/>
    <w:rsid w:val="00DB558E"/>
  </w:style>
  <w:style w:type="character" w:customStyle="1" w:styleId="WW8Num18z3">
    <w:name w:val="WW8Num18z3"/>
    <w:rsid w:val="00DB558E"/>
  </w:style>
  <w:style w:type="character" w:customStyle="1" w:styleId="WW8Num18z4">
    <w:name w:val="WW8Num18z4"/>
    <w:rsid w:val="00DB558E"/>
  </w:style>
  <w:style w:type="character" w:customStyle="1" w:styleId="WW8Num18z5">
    <w:name w:val="WW8Num18z5"/>
    <w:rsid w:val="00DB558E"/>
  </w:style>
  <w:style w:type="character" w:customStyle="1" w:styleId="WW8Num18z6">
    <w:name w:val="WW8Num18z6"/>
    <w:rsid w:val="00DB558E"/>
  </w:style>
  <w:style w:type="character" w:customStyle="1" w:styleId="WW8Num18z7">
    <w:name w:val="WW8Num18z7"/>
    <w:rsid w:val="00DB558E"/>
  </w:style>
  <w:style w:type="character" w:customStyle="1" w:styleId="WW8Num18z8">
    <w:name w:val="WW8Num18z8"/>
    <w:rsid w:val="00DB558E"/>
  </w:style>
  <w:style w:type="character" w:customStyle="1" w:styleId="WW8Num19z0">
    <w:name w:val="WW8Num19z0"/>
    <w:rsid w:val="00DB558E"/>
    <w:rPr>
      <w:rFonts w:eastAsia="Calibri"/>
    </w:rPr>
  </w:style>
  <w:style w:type="character" w:customStyle="1" w:styleId="WW8Num19z1">
    <w:name w:val="WW8Num19z1"/>
    <w:rsid w:val="00DB558E"/>
  </w:style>
  <w:style w:type="character" w:customStyle="1" w:styleId="WW8Num19z2">
    <w:name w:val="WW8Num19z2"/>
    <w:rsid w:val="00DB558E"/>
  </w:style>
  <w:style w:type="character" w:customStyle="1" w:styleId="WW8Num19z3">
    <w:name w:val="WW8Num19z3"/>
    <w:rsid w:val="00DB558E"/>
  </w:style>
  <w:style w:type="character" w:customStyle="1" w:styleId="WW8Num19z4">
    <w:name w:val="WW8Num19z4"/>
    <w:rsid w:val="00DB558E"/>
  </w:style>
  <w:style w:type="character" w:customStyle="1" w:styleId="WW8Num19z5">
    <w:name w:val="WW8Num19z5"/>
    <w:rsid w:val="00DB558E"/>
  </w:style>
  <w:style w:type="character" w:customStyle="1" w:styleId="WW8Num19z6">
    <w:name w:val="WW8Num19z6"/>
    <w:rsid w:val="00DB558E"/>
  </w:style>
  <w:style w:type="character" w:customStyle="1" w:styleId="WW8Num19z7">
    <w:name w:val="WW8Num19z7"/>
    <w:rsid w:val="00DB558E"/>
  </w:style>
  <w:style w:type="character" w:customStyle="1" w:styleId="WW8Num19z8">
    <w:name w:val="WW8Num19z8"/>
    <w:rsid w:val="00DB558E"/>
  </w:style>
  <w:style w:type="character" w:customStyle="1" w:styleId="WW8Num20z0">
    <w:name w:val="WW8Num20z0"/>
    <w:rsid w:val="00DB558E"/>
  </w:style>
  <w:style w:type="character" w:customStyle="1" w:styleId="WW8Num20z1">
    <w:name w:val="WW8Num20z1"/>
    <w:rsid w:val="00DB558E"/>
  </w:style>
  <w:style w:type="character" w:customStyle="1" w:styleId="WW8Num20z2">
    <w:name w:val="WW8Num20z2"/>
    <w:rsid w:val="00DB558E"/>
  </w:style>
  <w:style w:type="character" w:customStyle="1" w:styleId="WW8Num20z3">
    <w:name w:val="WW8Num20z3"/>
    <w:rsid w:val="00DB558E"/>
  </w:style>
  <w:style w:type="character" w:customStyle="1" w:styleId="WW8Num20z4">
    <w:name w:val="WW8Num20z4"/>
    <w:rsid w:val="00DB558E"/>
  </w:style>
  <w:style w:type="character" w:customStyle="1" w:styleId="WW8Num20z5">
    <w:name w:val="WW8Num20z5"/>
    <w:rsid w:val="00DB558E"/>
  </w:style>
  <w:style w:type="character" w:customStyle="1" w:styleId="WW8Num20z6">
    <w:name w:val="WW8Num20z6"/>
    <w:rsid w:val="00DB558E"/>
  </w:style>
  <w:style w:type="character" w:customStyle="1" w:styleId="WW8Num20z7">
    <w:name w:val="WW8Num20z7"/>
    <w:rsid w:val="00DB558E"/>
  </w:style>
  <w:style w:type="character" w:customStyle="1" w:styleId="WW8Num20z8">
    <w:name w:val="WW8Num20z8"/>
    <w:rsid w:val="00DB558E"/>
  </w:style>
  <w:style w:type="character" w:customStyle="1" w:styleId="WW8Num21z0">
    <w:name w:val="WW8Num21z0"/>
    <w:rsid w:val="00DB558E"/>
    <w:rPr>
      <w:rFonts w:ascii="Calibri" w:hAnsi="Calibri" w:cs="Calibri"/>
      <w:sz w:val="22"/>
      <w:szCs w:val="22"/>
    </w:rPr>
  </w:style>
  <w:style w:type="character" w:customStyle="1" w:styleId="WW8Num21z1">
    <w:name w:val="WW8Num21z1"/>
    <w:rsid w:val="00DB558E"/>
  </w:style>
  <w:style w:type="character" w:customStyle="1" w:styleId="WW8Num21z2">
    <w:name w:val="WW8Num21z2"/>
    <w:rsid w:val="00DB558E"/>
  </w:style>
  <w:style w:type="character" w:customStyle="1" w:styleId="WW8Num21z3">
    <w:name w:val="WW8Num21z3"/>
    <w:rsid w:val="00DB558E"/>
  </w:style>
  <w:style w:type="character" w:customStyle="1" w:styleId="WW8Num21z4">
    <w:name w:val="WW8Num21z4"/>
    <w:rsid w:val="00DB558E"/>
  </w:style>
  <w:style w:type="character" w:customStyle="1" w:styleId="WW8Num21z5">
    <w:name w:val="WW8Num21z5"/>
    <w:rsid w:val="00DB558E"/>
  </w:style>
  <w:style w:type="character" w:customStyle="1" w:styleId="WW8Num21z6">
    <w:name w:val="WW8Num21z6"/>
    <w:rsid w:val="00DB558E"/>
  </w:style>
  <w:style w:type="character" w:customStyle="1" w:styleId="WW8Num21z7">
    <w:name w:val="WW8Num21z7"/>
    <w:rsid w:val="00DB558E"/>
  </w:style>
  <w:style w:type="character" w:customStyle="1" w:styleId="WW8Num21z8">
    <w:name w:val="WW8Num21z8"/>
    <w:rsid w:val="00DB558E"/>
  </w:style>
  <w:style w:type="character" w:customStyle="1" w:styleId="tabulatory">
    <w:name w:val="tabulatory"/>
    <w:basedOn w:val="Domylnaczcionkaakapitu1"/>
    <w:rsid w:val="00DB558E"/>
  </w:style>
  <w:style w:type="character" w:customStyle="1" w:styleId="TekstprzypisukocowegoZnak">
    <w:name w:val="Tekst przypisu końcowego Znak"/>
    <w:basedOn w:val="Domylnaczcionkaakapitu1"/>
    <w:rsid w:val="00DB558E"/>
  </w:style>
  <w:style w:type="character" w:customStyle="1" w:styleId="Znakiprzypiswkocowych">
    <w:name w:val="Znaki przypisów końcowych"/>
    <w:rsid w:val="00DB558E"/>
    <w:rPr>
      <w:vertAlign w:val="superscript"/>
    </w:rPr>
  </w:style>
  <w:style w:type="paragraph" w:customStyle="1" w:styleId="Styl">
    <w:name w:val="Styl"/>
    <w:rsid w:val="00DB558E"/>
    <w:pPr>
      <w:widowControl w:val="0"/>
      <w:suppressAutoHyphens/>
      <w:autoSpaceDE w:val="0"/>
      <w:spacing w:after="0" w:line="240" w:lineRule="auto"/>
    </w:pPr>
    <w:rPr>
      <w:rFonts w:ascii="Times New Roman" w:eastAsia="Arial" w:hAnsi="Times New Roman" w:cs="Times New Roman"/>
      <w:sz w:val="24"/>
      <w:szCs w:val="24"/>
      <w:lang w:eastAsia="ar-SA"/>
    </w:rPr>
  </w:style>
  <w:style w:type="paragraph" w:styleId="Tekstprzypisukocowego">
    <w:name w:val="endnote text"/>
    <w:basedOn w:val="Normalny"/>
    <w:link w:val="TekstprzypisukocowegoZnak1"/>
    <w:rsid w:val="00DB558E"/>
    <w:pPr>
      <w:spacing w:line="240" w:lineRule="auto"/>
      <w:textAlignment w:val="auto"/>
    </w:pPr>
    <w:rPr>
      <w:kern w:val="0"/>
      <w:sz w:val="20"/>
      <w:szCs w:val="20"/>
    </w:rPr>
  </w:style>
  <w:style w:type="character" w:customStyle="1" w:styleId="TekstprzypisukocowegoZnak1">
    <w:name w:val="Tekst przypisu końcowego Znak1"/>
    <w:basedOn w:val="Domylnaczcionkaakapitu"/>
    <w:link w:val="Tekstprzypisukocowego"/>
    <w:rsid w:val="00DB558E"/>
    <w:rPr>
      <w:rFonts w:ascii="Times New Roman" w:eastAsia="Times New Roman" w:hAnsi="Times New Roman" w:cs="Times New Roman"/>
      <w:sz w:val="20"/>
      <w:szCs w:val="20"/>
      <w:lang w:eastAsia="ar-SA"/>
    </w:rPr>
  </w:style>
  <w:style w:type="character" w:customStyle="1" w:styleId="WW-Absatz-Standardschriftart1111111111111111">
    <w:name w:val="WW-Absatz-Standardschriftart1111111111111111"/>
    <w:rsid w:val="00DB558E"/>
  </w:style>
  <w:style w:type="character" w:customStyle="1" w:styleId="A4">
    <w:name w:val="A4"/>
    <w:rsid w:val="00DB558E"/>
    <w:rPr>
      <w:rFonts w:ascii="Open Sans" w:hAnsi="Open Sans" w:cs="Open Sans"/>
      <w:color w:val="000000"/>
    </w:rPr>
  </w:style>
  <w:style w:type="paragraph" w:customStyle="1" w:styleId="Akapitzlist8">
    <w:name w:val="Akapit z listą8"/>
    <w:basedOn w:val="Normalny"/>
    <w:rsid w:val="00DB558E"/>
    <w:pPr>
      <w:widowControl w:val="0"/>
      <w:spacing w:after="160" w:line="240" w:lineRule="auto"/>
      <w:ind w:left="720"/>
      <w:textAlignment w:val="auto"/>
    </w:pPr>
    <w:rPr>
      <w:rFonts w:eastAsia="Lucida Sans Unicode" w:cs="Tahoma"/>
      <w:lang w:eastAsia="hi-IN" w:bidi="hi-IN"/>
    </w:rPr>
  </w:style>
  <w:style w:type="paragraph" w:customStyle="1" w:styleId="Bezodstpw3">
    <w:name w:val="Bez odstępów3"/>
    <w:rsid w:val="00DB558E"/>
    <w:pPr>
      <w:suppressAutoHyphens/>
      <w:spacing w:after="0" w:line="100" w:lineRule="atLeast"/>
    </w:pPr>
    <w:rPr>
      <w:rFonts w:ascii="Calibri" w:eastAsia="Lucida Sans Unicode" w:hAnsi="Calibri" w:cs="Calibri"/>
      <w:color w:val="00000A"/>
      <w:kern w:val="1"/>
      <w:lang w:eastAsia="ar-SA"/>
    </w:rPr>
  </w:style>
  <w:style w:type="paragraph" w:customStyle="1" w:styleId="Tekstpodstawowy23">
    <w:name w:val="Tekst podstawowy 23"/>
    <w:basedOn w:val="Normalny"/>
    <w:rsid w:val="00DB558E"/>
    <w:pPr>
      <w:widowControl w:val="0"/>
      <w:spacing w:line="240" w:lineRule="auto"/>
      <w:textAlignment w:val="auto"/>
    </w:pPr>
    <w:rPr>
      <w:rFonts w:eastAsia="Lucida Sans Unicode" w:cs="Tahoma"/>
      <w:lang w:eastAsia="hi-IN" w:bidi="hi-IN"/>
    </w:rPr>
  </w:style>
  <w:style w:type="paragraph" w:customStyle="1" w:styleId="Tekstkomentarza1">
    <w:name w:val="Tekst komentarza1"/>
    <w:basedOn w:val="Normalny"/>
    <w:rsid w:val="00DB558E"/>
    <w:pPr>
      <w:widowControl w:val="0"/>
      <w:spacing w:line="240" w:lineRule="auto"/>
      <w:textAlignment w:val="auto"/>
    </w:pPr>
    <w:rPr>
      <w:rFonts w:eastAsia="Lucida Sans Unicode" w:cs="Tahoma"/>
      <w:lang w:eastAsia="hi-IN" w:bidi="hi-IN"/>
    </w:rPr>
  </w:style>
  <w:style w:type="character" w:customStyle="1" w:styleId="st">
    <w:name w:val="st"/>
    <w:basedOn w:val="Domylnaczcionkaakapitu"/>
    <w:rsid w:val="00DB558E"/>
  </w:style>
  <w:style w:type="character" w:styleId="Uwydatnienie">
    <w:name w:val="Emphasis"/>
    <w:basedOn w:val="Domylnaczcionkaakapitu"/>
    <w:uiPriority w:val="20"/>
    <w:qFormat/>
    <w:rsid w:val="00DB558E"/>
    <w:rPr>
      <w:i/>
      <w:iCs/>
    </w:rPr>
  </w:style>
  <w:style w:type="character" w:customStyle="1" w:styleId="alb">
    <w:name w:val="a_lb"/>
    <w:basedOn w:val="Domylnaczcionkaakapitu"/>
    <w:rsid w:val="00DB558E"/>
  </w:style>
  <w:style w:type="paragraph" w:customStyle="1" w:styleId="text-justify">
    <w:name w:val="text-justify"/>
    <w:basedOn w:val="Normalny"/>
    <w:rsid w:val="00DB558E"/>
    <w:pPr>
      <w:suppressAutoHyphens w:val="0"/>
      <w:spacing w:before="100" w:beforeAutospacing="1" w:after="100" w:afterAutospacing="1" w:line="240" w:lineRule="auto"/>
      <w:textAlignment w:val="auto"/>
    </w:pPr>
    <w:rPr>
      <w:kern w:val="0"/>
      <w:lang w:eastAsia="pl-PL"/>
    </w:rPr>
  </w:style>
  <w:style w:type="paragraph" w:customStyle="1" w:styleId="Akapitzlist9">
    <w:name w:val="Akapit z listą9"/>
    <w:basedOn w:val="Normalny"/>
    <w:rsid w:val="00DB558E"/>
    <w:pPr>
      <w:widowControl w:val="0"/>
      <w:spacing w:line="240" w:lineRule="auto"/>
      <w:textAlignment w:val="auto"/>
    </w:pPr>
    <w:rPr>
      <w:rFonts w:eastAsia="Lucida Sans Unicode" w:cs="Tahoma"/>
      <w:lang w:eastAsia="hi-IN" w:bidi="hi-IN"/>
    </w:rPr>
  </w:style>
  <w:style w:type="paragraph" w:customStyle="1" w:styleId="Domynie">
    <w:name w:val="Domy徑nie"/>
    <w:rsid w:val="00DB558E"/>
    <w:pPr>
      <w:widowControl w:val="0"/>
      <w:suppressAutoHyphens/>
      <w:spacing w:after="0" w:line="240" w:lineRule="auto"/>
    </w:pPr>
    <w:rPr>
      <w:rFonts w:ascii="Garamond" w:eastAsia="Arial" w:hAnsi="Garamond" w:cs="Garamond"/>
      <w:kern w:val="1"/>
      <w:sz w:val="24"/>
      <w:szCs w:val="24"/>
      <w:lang w:eastAsia="hi-IN" w:bidi="hi-IN"/>
    </w:rPr>
  </w:style>
  <w:style w:type="paragraph" w:customStyle="1" w:styleId="kropamylnik">
    <w:name w:val="kropa myślnik"/>
    <w:basedOn w:val="Normalny"/>
    <w:rsid w:val="00DB558E"/>
    <w:pPr>
      <w:tabs>
        <w:tab w:val="left" w:pos="360"/>
      </w:tabs>
      <w:suppressAutoHyphens w:val="0"/>
      <w:spacing w:line="240" w:lineRule="auto"/>
      <w:ind w:left="360" w:hanging="180"/>
      <w:textAlignment w:val="auto"/>
    </w:pPr>
    <w:rPr>
      <w:rFonts w:ascii="Arial" w:eastAsia="Lucida Sans Unicode" w:hAnsi="Arial" w:cs="Arial"/>
      <w:sz w:val="18"/>
      <w:lang w:eastAsia="hi-IN" w:bidi="hi-IN"/>
    </w:rPr>
  </w:style>
  <w:style w:type="paragraph" w:customStyle="1" w:styleId="kropamylniktxt">
    <w:name w:val="kropa myślnik txt"/>
    <w:basedOn w:val="kropamylnik"/>
    <w:rsid w:val="00DB558E"/>
    <w:pPr>
      <w:ind w:firstLine="0"/>
    </w:pPr>
  </w:style>
  <w:style w:type="paragraph" w:customStyle="1" w:styleId="Style10">
    <w:name w:val="Style10"/>
    <w:basedOn w:val="Normalny"/>
    <w:rsid w:val="00DB558E"/>
    <w:pPr>
      <w:widowControl w:val="0"/>
      <w:spacing w:line="240" w:lineRule="auto"/>
      <w:textAlignment w:val="auto"/>
    </w:pPr>
    <w:rPr>
      <w:rFonts w:eastAsia="Lucida Sans Unicode" w:cs="Tahoma"/>
      <w:lang w:eastAsia="hi-IN" w:bidi="hi-IN"/>
    </w:rPr>
  </w:style>
  <w:style w:type="paragraph" w:customStyle="1" w:styleId="Domylne">
    <w:name w:val="Domyślne"/>
    <w:rsid w:val="00DB558E"/>
    <w:pPr>
      <w:spacing w:after="0" w:line="240" w:lineRule="auto"/>
    </w:pPr>
    <w:rPr>
      <w:rFonts w:ascii="Helvetica Neue" w:eastAsia="Arial Unicode MS" w:hAnsi="Helvetica Neue" w:cs="Arial Unicode MS"/>
      <w:color w:val="000000"/>
      <w:kern w:val="1"/>
      <w:lang w:eastAsia="hi-IN" w:bidi="hi-IN"/>
    </w:rPr>
  </w:style>
  <w:style w:type="paragraph" w:customStyle="1" w:styleId="FreeForm">
    <w:name w:val="Free Form"/>
    <w:rsid w:val="00DB558E"/>
    <w:pPr>
      <w:spacing w:after="0" w:line="240" w:lineRule="auto"/>
    </w:pPr>
    <w:rPr>
      <w:rFonts w:ascii="Helvetica" w:eastAsia="Arial Unicode MS" w:hAnsi="Helvetica" w:cs="Arial Unicode MS"/>
      <w:color w:val="000000"/>
      <w:kern w:val="1"/>
      <w:sz w:val="24"/>
      <w:szCs w:val="24"/>
      <w:lang w:val="en-US" w:eastAsia="hi-IN" w:bidi="hi-IN"/>
    </w:rPr>
  </w:style>
  <w:style w:type="character" w:customStyle="1" w:styleId="WW-Absatz-Standardschriftart11111111111111111">
    <w:name w:val="WW-Absatz-Standardschriftart11111111111111111"/>
    <w:rsid w:val="00DB558E"/>
  </w:style>
  <w:style w:type="character" w:customStyle="1" w:styleId="WW-Absatz-Standardschriftart111111111111111111">
    <w:name w:val="WW-Absatz-Standardschriftart111111111111111111"/>
    <w:rsid w:val="00DB558E"/>
  </w:style>
  <w:style w:type="character" w:customStyle="1" w:styleId="WW-Absatz-Standardschriftart1111111111111111111">
    <w:name w:val="WW-Absatz-Standardschriftart1111111111111111111"/>
    <w:rsid w:val="00DB558E"/>
  </w:style>
  <w:style w:type="paragraph" w:customStyle="1" w:styleId="Akapitzlist10">
    <w:name w:val="Akapit z listą10"/>
    <w:basedOn w:val="Normalny"/>
    <w:rsid w:val="00DB558E"/>
    <w:pPr>
      <w:widowControl w:val="0"/>
      <w:spacing w:line="240" w:lineRule="auto"/>
      <w:textAlignment w:val="auto"/>
    </w:pPr>
    <w:rPr>
      <w:rFonts w:eastAsia="Lucida Sans Unicode" w:cs="Tahoma"/>
      <w:lang w:eastAsia="hi-IN" w:bidi="hi-IN"/>
    </w:rPr>
  </w:style>
  <w:style w:type="paragraph" w:customStyle="1" w:styleId="Tekstpodstawowy30">
    <w:name w:val="Tekst podstawowy3"/>
    <w:rsid w:val="00DB558E"/>
    <w:pPr>
      <w:shd w:val="clear" w:color="auto" w:fill="FFFFFF"/>
      <w:suppressAutoHyphens/>
      <w:spacing w:after="0" w:line="216" w:lineRule="exact"/>
      <w:jc w:val="both"/>
    </w:pPr>
    <w:rPr>
      <w:rFonts w:ascii="Verdana" w:eastAsia="Arial Unicode MS" w:hAnsi="Verdana" w:cs="Arial Unicode MS"/>
      <w:color w:val="000000"/>
      <w:kern w:val="1"/>
      <w:sz w:val="17"/>
      <w:szCs w:val="17"/>
      <w:lang w:val="ru-RU" w:eastAsia="hi-IN" w:bidi="hi-IN"/>
    </w:rPr>
  </w:style>
  <w:style w:type="paragraph" w:customStyle="1" w:styleId="Tre">
    <w:name w:val="Treść"/>
    <w:rsid w:val="00DB558E"/>
    <w:pPr>
      <w:spacing w:after="0" w:line="240" w:lineRule="auto"/>
    </w:pPr>
    <w:rPr>
      <w:rFonts w:ascii="Helvetica Neue" w:eastAsia="Arial Unicode MS" w:hAnsi="Helvetica Neue" w:cs="Arial Unicode MS"/>
      <w:color w:val="000000"/>
      <w:kern w:val="1"/>
      <w:lang w:eastAsia="hi-IN" w:bidi="hi-IN"/>
    </w:rPr>
  </w:style>
  <w:style w:type="paragraph" w:customStyle="1" w:styleId="Adreszwrotnynakopercie1">
    <w:name w:val="Adres zwrotny na kopercie1"/>
    <w:rsid w:val="00DB558E"/>
    <w:pPr>
      <w:suppressAutoHyphens/>
      <w:spacing w:after="0" w:line="240" w:lineRule="auto"/>
    </w:pPr>
    <w:rPr>
      <w:rFonts w:ascii="Arial" w:eastAsia="Arial Unicode MS" w:hAnsi="Arial" w:cs="Arial Unicode MS"/>
      <w:color w:val="000000"/>
      <w:kern w:val="1"/>
      <w:sz w:val="24"/>
      <w:szCs w:val="24"/>
      <w:lang w:eastAsia="hi-IN" w:bidi="hi-IN"/>
    </w:rPr>
  </w:style>
  <w:style w:type="character" w:customStyle="1" w:styleId="ListLabel9">
    <w:name w:val="ListLabel 9"/>
    <w:rsid w:val="00DB558E"/>
    <w:rPr>
      <w:rFonts w:cs="OpenSymbol"/>
    </w:rPr>
  </w:style>
  <w:style w:type="character" w:customStyle="1" w:styleId="ListLabel10">
    <w:name w:val="ListLabel 10"/>
    <w:rsid w:val="00DB558E"/>
    <w:rPr>
      <w:sz w:val="20"/>
      <w:szCs w:val="20"/>
    </w:rPr>
  </w:style>
  <w:style w:type="character" w:customStyle="1" w:styleId="ListLabel11">
    <w:name w:val="ListLabel 11"/>
    <w:rsid w:val="00DB558E"/>
    <w:rPr>
      <w:b/>
    </w:rPr>
  </w:style>
  <w:style w:type="character" w:customStyle="1" w:styleId="ListLabel12">
    <w:name w:val="ListLabel 12"/>
    <w:rsid w:val="00DB558E"/>
    <w:rPr>
      <w:rFonts w:eastAsia="Times New Roman" w:cs="Georgia"/>
    </w:rPr>
  </w:style>
  <w:style w:type="character" w:customStyle="1" w:styleId="ListLabel13">
    <w:name w:val="ListLabel 13"/>
    <w:rsid w:val="00DB558E"/>
    <w:rPr>
      <w:rFonts w:eastAsia="Times New Roman" w:cs="Times New Roman"/>
    </w:rPr>
  </w:style>
  <w:style w:type="character" w:customStyle="1" w:styleId="ListLabel14">
    <w:name w:val="ListLabel 14"/>
    <w:rsid w:val="00DB558E"/>
    <w:rPr>
      <w:rFonts w:eastAsia="Lucida Sans Unicode" w:cs="Tahoma"/>
      <w:b/>
    </w:rPr>
  </w:style>
  <w:style w:type="character" w:customStyle="1" w:styleId="ListLabel15">
    <w:name w:val="ListLabel 15"/>
    <w:rsid w:val="00DB558E"/>
    <w:rPr>
      <w:rFonts w:cs="OpenSymbol"/>
    </w:rPr>
  </w:style>
  <w:style w:type="character" w:customStyle="1" w:styleId="ListLabel16">
    <w:name w:val="ListLabel 16"/>
    <w:rsid w:val="00DB558E"/>
    <w:rPr>
      <w:b/>
      <w:bCs/>
      <w:sz w:val="20"/>
      <w:szCs w:val="20"/>
    </w:rPr>
  </w:style>
  <w:style w:type="character" w:customStyle="1" w:styleId="ListLabel17">
    <w:name w:val="ListLabel 17"/>
    <w:rsid w:val="00DB558E"/>
    <w:rPr>
      <w:rFonts w:cs="Times New Roman"/>
      <w:b/>
      <w:dstrike/>
      <w:color w:val="00000A"/>
    </w:rPr>
  </w:style>
  <w:style w:type="character" w:customStyle="1" w:styleId="ListLabel18">
    <w:name w:val="ListLabel 18"/>
    <w:rsid w:val="00DB558E"/>
    <w:rPr>
      <w:rFonts w:cs="Times New Roman"/>
      <w:b/>
    </w:rPr>
  </w:style>
  <w:style w:type="character" w:customStyle="1" w:styleId="WW-Absatz-Standardschriftart11111111111111111111">
    <w:name w:val="WW-Absatz-Standardschriftart11111111111111111111"/>
    <w:rsid w:val="00DB558E"/>
  </w:style>
  <w:style w:type="character" w:customStyle="1" w:styleId="WW-Absatz-Standardschriftart111111111111111111111">
    <w:name w:val="WW-Absatz-Standardschriftart111111111111111111111"/>
    <w:rsid w:val="00DB558E"/>
  </w:style>
  <w:style w:type="character" w:customStyle="1" w:styleId="Numerstrony1">
    <w:name w:val="Numer strony1"/>
    <w:basedOn w:val="Domylnaczcionkaakapitu1"/>
    <w:rsid w:val="00DB558E"/>
  </w:style>
  <w:style w:type="character" w:customStyle="1" w:styleId="UyteHipercze2">
    <w:name w:val="UżyteHiperłącze2"/>
    <w:basedOn w:val="Domylnaczcionkaakapitu1"/>
    <w:rsid w:val="00DB558E"/>
  </w:style>
  <w:style w:type="character" w:customStyle="1" w:styleId="Numerwiersza1">
    <w:name w:val="Numer wiersza1"/>
    <w:basedOn w:val="Domylnaczcionkaakapitu1"/>
    <w:rsid w:val="00DB558E"/>
  </w:style>
  <w:style w:type="character" w:customStyle="1" w:styleId="Odwoanieprzypisudolnego1">
    <w:name w:val="Odwołanie przypisu dolnego1"/>
    <w:basedOn w:val="Domylnaczcionkaakapitu1"/>
    <w:rsid w:val="00DB558E"/>
  </w:style>
  <w:style w:type="character" w:customStyle="1" w:styleId="WW-Absatz-Standardschriftart1111111111111111111111">
    <w:name w:val="WW-Absatz-Standardschriftart1111111111111111111111"/>
    <w:rsid w:val="00DB558E"/>
  </w:style>
  <w:style w:type="character" w:customStyle="1" w:styleId="WW-Absatz-Standardschriftart11111111111111111111111">
    <w:name w:val="WW-Absatz-Standardschriftart11111111111111111111111"/>
    <w:rsid w:val="00DB558E"/>
  </w:style>
  <w:style w:type="character" w:customStyle="1" w:styleId="WW-Absatz-Standardschriftart111111111111111111111111">
    <w:name w:val="WW-Absatz-Standardschriftart111111111111111111111111"/>
    <w:rsid w:val="00DB558E"/>
  </w:style>
  <w:style w:type="character" w:customStyle="1" w:styleId="WW-Absatz-Standardschriftart1111111111111111111111111">
    <w:name w:val="WW-Absatz-Standardschriftart1111111111111111111111111"/>
    <w:rsid w:val="00DB558E"/>
  </w:style>
  <w:style w:type="paragraph" w:customStyle="1" w:styleId="Podpis3">
    <w:name w:val="Podpis3"/>
    <w:basedOn w:val="Normalny"/>
    <w:rsid w:val="00DB558E"/>
    <w:pPr>
      <w:suppressLineNumbers/>
      <w:spacing w:before="120" w:after="120"/>
      <w:textAlignment w:val="auto"/>
    </w:pPr>
    <w:rPr>
      <w:rFonts w:ascii="Verdana" w:hAnsi="Verdana" w:cs="Mangal"/>
      <w:b/>
      <w:bCs/>
      <w:i/>
      <w:iCs/>
      <w:color w:val="000000"/>
    </w:rPr>
  </w:style>
  <w:style w:type="paragraph" w:customStyle="1" w:styleId="NormalnyWeb1">
    <w:name w:val="Normalny (Web)1"/>
    <w:basedOn w:val="Normalny"/>
    <w:rsid w:val="00DB558E"/>
    <w:pPr>
      <w:spacing w:after="200"/>
      <w:textAlignment w:val="auto"/>
    </w:pPr>
    <w:rPr>
      <w:rFonts w:ascii="Georgia" w:hAnsi="Georgia" w:cs="Tahoma"/>
      <w:b/>
      <w:bCs/>
      <w:i/>
      <w:iCs/>
      <w:color w:val="000000"/>
      <w:lang w:val="en-US"/>
    </w:rPr>
  </w:style>
  <w:style w:type="paragraph" w:customStyle="1" w:styleId="HTML-wstpniesformatowany1">
    <w:name w:val="HTML - wstępnie sformatowany1"/>
    <w:basedOn w:val="Normalny"/>
    <w:rsid w:val="00DB558E"/>
    <w:pPr>
      <w:spacing w:after="200"/>
      <w:textAlignment w:val="auto"/>
    </w:pPr>
    <w:rPr>
      <w:rFonts w:ascii="Georgia" w:hAnsi="Georgia" w:cs="Tahoma"/>
      <w:b/>
      <w:bCs/>
      <w:i/>
      <w:iCs/>
      <w:color w:val="000000"/>
      <w:lang w:val="en-US"/>
    </w:rPr>
  </w:style>
  <w:style w:type="paragraph" w:customStyle="1" w:styleId="Tekstpodstawowywcity32">
    <w:name w:val="Tekst podstawowy wcięty 32"/>
    <w:basedOn w:val="Normalny"/>
    <w:rsid w:val="00DB558E"/>
    <w:pPr>
      <w:spacing w:after="200"/>
      <w:textAlignment w:val="auto"/>
    </w:pPr>
    <w:rPr>
      <w:rFonts w:ascii="Georgia" w:hAnsi="Georgia" w:cs="Tahoma"/>
      <w:b/>
      <w:bCs/>
      <w:i/>
      <w:iCs/>
      <w:color w:val="000000"/>
      <w:lang w:val="en-US"/>
    </w:rPr>
  </w:style>
  <w:style w:type="paragraph" w:customStyle="1" w:styleId="Zwykytekst1">
    <w:name w:val="Zwykły tekst1"/>
    <w:basedOn w:val="Normalny"/>
    <w:rsid w:val="00DB558E"/>
    <w:pPr>
      <w:spacing w:after="200"/>
      <w:textAlignment w:val="auto"/>
    </w:pPr>
    <w:rPr>
      <w:rFonts w:ascii="Georgia" w:hAnsi="Georgia" w:cs="Tahoma"/>
      <w:b/>
      <w:bCs/>
      <w:i/>
      <w:iCs/>
      <w:color w:val="000000"/>
      <w:lang w:val="en-US"/>
    </w:rPr>
  </w:style>
  <w:style w:type="paragraph" w:customStyle="1" w:styleId="Legenda2">
    <w:name w:val="Legenda2"/>
    <w:basedOn w:val="Normalny"/>
    <w:rsid w:val="00DB558E"/>
    <w:pPr>
      <w:spacing w:after="200"/>
      <w:textAlignment w:val="auto"/>
    </w:pPr>
    <w:rPr>
      <w:rFonts w:ascii="Georgia" w:hAnsi="Georgia" w:cs="Tahoma"/>
      <w:b/>
      <w:bCs/>
      <w:i/>
      <w:iCs/>
      <w:color w:val="000000"/>
      <w:lang w:val="en-US"/>
    </w:rPr>
  </w:style>
  <w:style w:type="paragraph" w:customStyle="1" w:styleId="Indeks11">
    <w:name w:val="Indeks 11"/>
    <w:basedOn w:val="Normalny"/>
    <w:rsid w:val="00DB558E"/>
    <w:pPr>
      <w:spacing w:after="200"/>
      <w:textAlignment w:val="auto"/>
    </w:pPr>
    <w:rPr>
      <w:rFonts w:ascii="Georgia" w:hAnsi="Georgia" w:cs="Tahoma"/>
      <w:b/>
      <w:bCs/>
      <w:i/>
      <w:iCs/>
      <w:color w:val="000000"/>
      <w:lang w:val="en-US"/>
    </w:rPr>
  </w:style>
  <w:style w:type="paragraph" w:customStyle="1" w:styleId="Nagwekindeksu1">
    <w:name w:val="Nagłówek indeksu1"/>
    <w:basedOn w:val="Normalny"/>
    <w:rsid w:val="00DB558E"/>
    <w:pPr>
      <w:spacing w:after="200"/>
      <w:textAlignment w:val="auto"/>
    </w:pPr>
    <w:rPr>
      <w:rFonts w:ascii="Georgia" w:hAnsi="Georgia" w:cs="Tahoma"/>
      <w:b/>
      <w:bCs/>
      <w:i/>
      <w:iCs/>
      <w:color w:val="000000"/>
      <w:lang w:val="en-US"/>
    </w:rPr>
  </w:style>
  <w:style w:type="paragraph" w:customStyle="1" w:styleId="Indeks21">
    <w:name w:val="Indeks 21"/>
    <w:basedOn w:val="Normalny"/>
    <w:rsid w:val="00DB558E"/>
    <w:pPr>
      <w:spacing w:after="200"/>
      <w:textAlignment w:val="auto"/>
    </w:pPr>
    <w:rPr>
      <w:rFonts w:ascii="Georgia" w:hAnsi="Georgia" w:cs="Tahoma"/>
      <w:b/>
      <w:bCs/>
      <w:i/>
      <w:iCs/>
      <w:color w:val="000000"/>
      <w:lang w:val="en-US"/>
    </w:rPr>
  </w:style>
  <w:style w:type="paragraph" w:customStyle="1" w:styleId="Indeks31">
    <w:name w:val="Indeks 31"/>
    <w:basedOn w:val="Normalny"/>
    <w:rsid w:val="00DB558E"/>
    <w:pPr>
      <w:spacing w:after="200"/>
      <w:textAlignment w:val="auto"/>
    </w:pPr>
    <w:rPr>
      <w:rFonts w:ascii="Georgia" w:hAnsi="Georgia" w:cs="Tahoma"/>
      <w:b/>
      <w:bCs/>
      <w:i/>
      <w:iCs/>
      <w:color w:val="000000"/>
      <w:lang w:val="en-US"/>
    </w:rPr>
  </w:style>
  <w:style w:type="paragraph" w:customStyle="1" w:styleId="Tekstprzypisudolnego1">
    <w:name w:val="Tekst przypisu dolnego1"/>
    <w:basedOn w:val="Normalny"/>
    <w:rsid w:val="00DB558E"/>
    <w:pPr>
      <w:spacing w:after="200"/>
      <w:textAlignment w:val="auto"/>
    </w:pPr>
    <w:rPr>
      <w:rFonts w:ascii="Georgia" w:hAnsi="Georgia" w:cs="Tahoma"/>
      <w:b/>
      <w:bCs/>
      <w:i/>
      <w:iCs/>
      <w:color w:val="000000"/>
      <w:lang w:val="en-US"/>
    </w:rPr>
  </w:style>
  <w:style w:type="paragraph" w:customStyle="1" w:styleId="Tekstdymka2">
    <w:name w:val="Tekst dymka2"/>
    <w:basedOn w:val="Normalny"/>
    <w:rsid w:val="00DB558E"/>
    <w:pPr>
      <w:spacing w:after="200"/>
      <w:textAlignment w:val="auto"/>
    </w:pPr>
    <w:rPr>
      <w:rFonts w:ascii="Georgia" w:hAnsi="Georgia" w:cs="Tahoma"/>
      <w:b/>
      <w:bCs/>
      <w:i/>
      <w:iCs/>
      <w:color w:val="000000"/>
      <w:lang w:val="en-US"/>
    </w:rPr>
  </w:style>
  <w:style w:type="paragraph" w:customStyle="1" w:styleId="Tekstprzypisukocowego1">
    <w:name w:val="Tekst przypisu końcowego1"/>
    <w:basedOn w:val="Normalny"/>
    <w:rsid w:val="00DB558E"/>
    <w:pPr>
      <w:spacing w:after="200"/>
      <w:textAlignment w:val="auto"/>
    </w:pPr>
    <w:rPr>
      <w:rFonts w:ascii="Georgia" w:hAnsi="Georgia" w:cs="Tahoma"/>
      <w:b/>
      <w:bCs/>
      <w:i/>
      <w:iCs/>
      <w:color w:val="000000"/>
      <w:lang w:val="en-US"/>
    </w:rPr>
  </w:style>
  <w:style w:type="character" w:customStyle="1" w:styleId="TekstdymkaZnak2">
    <w:name w:val="Tekst dymka Znak2"/>
    <w:basedOn w:val="Domylnaczcionkaakapitu"/>
    <w:uiPriority w:val="99"/>
    <w:semiHidden/>
    <w:rsid w:val="00DB558E"/>
    <w:rPr>
      <w:rFonts w:ascii="Tahoma" w:hAnsi="Tahoma" w:cs="Tahoma"/>
      <w:b/>
      <w:bCs/>
      <w:i/>
      <w:iCs/>
      <w:color w:val="000000"/>
      <w:kern w:val="1"/>
      <w:sz w:val="16"/>
      <w:szCs w:val="16"/>
      <w:lang w:val="en-US" w:eastAsia="ar-SA"/>
    </w:rPr>
  </w:style>
  <w:style w:type="paragraph" w:customStyle="1" w:styleId="Akapitzlist11">
    <w:name w:val="Akapit z listą11"/>
    <w:basedOn w:val="Normalny"/>
    <w:rsid w:val="00DB558E"/>
    <w:pPr>
      <w:widowControl w:val="0"/>
      <w:spacing w:after="160" w:line="240" w:lineRule="auto"/>
      <w:ind w:left="720"/>
      <w:textAlignment w:val="auto"/>
    </w:pPr>
    <w:rPr>
      <w:rFonts w:eastAsia="Lucida Sans Unicode" w:cs="Tahoma"/>
      <w:lang w:eastAsia="hi-IN" w:bidi="hi-IN"/>
    </w:rPr>
  </w:style>
  <w:style w:type="paragraph" w:customStyle="1" w:styleId="Bezodstpw4">
    <w:name w:val="Bez odstępów4"/>
    <w:rsid w:val="00DB558E"/>
    <w:pPr>
      <w:suppressAutoHyphens/>
      <w:spacing w:after="0" w:line="100" w:lineRule="atLeast"/>
    </w:pPr>
    <w:rPr>
      <w:rFonts w:ascii="Calibri" w:eastAsia="Lucida Sans Unicode" w:hAnsi="Calibri" w:cs="Calibri"/>
      <w:color w:val="00000A"/>
      <w:kern w:val="1"/>
      <w:lang w:eastAsia="ar-SA"/>
    </w:rPr>
  </w:style>
  <w:style w:type="paragraph" w:customStyle="1" w:styleId="Tekstpodstawowy24">
    <w:name w:val="Tekst podstawowy 24"/>
    <w:basedOn w:val="Normalny"/>
    <w:rsid w:val="00DB558E"/>
    <w:pPr>
      <w:widowControl w:val="0"/>
      <w:spacing w:line="240" w:lineRule="auto"/>
      <w:textAlignment w:val="auto"/>
    </w:pPr>
    <w:rPr>
      <w:rFonts w:eastAsia="Lucida Sans Unicode" w:cs="Tahoma"/>
      <w:lang w:eastAsia="hi-IN" w:bidi="hi-IN"/>
    </w:rPr>
  </w:style>
  <w:style w:type="paragraph" w:styleId="Tekstkomentarza">
    <w:name w:val="annotation text"/>
    <w:basedOn w:val="Normalny"/>
    <w:link w:val="TekstkomentarzaZnak"/>
    <w:rsid w:val="00DB558E"/>
    <w:pPr>
      <w:suppressAutoHyphens w:val="0"/>
      <w:spacing w:line="240" w:lineRule="auto"/>
      <w:textAlignment w:val="auto"/>
    </w:pPr>
    <w:rPr>
      <w:kern w:val="0"/>
      <w:sz w:val="20"/>
      <w:szCs w:val="20"/>
      <w:lang w:eastAsia="pl-PL"/>
    </w:rPr>
  </w:style>
  <w:style w:type="character" w:customStyle="1" w:styleId="TekstkomentarzaZnak">
    <w:name w:val="Tekst komentarza Znak"/>
    <w:basedOn w:val="Domylnaczcionkaakapitu"/>
    <w:link w:val="Tekstkomentarza"/>
    <w:rsid w:val="00DB558E"/>
    <w:rPr>
      <w:rFonts w:ascii="Times New Roman" w:eastAsia="Times New Roman" w:hAnsi="Times New Roman" w:cs="Times New Roman"/>
      <w:sz w:val="20"/>
      <w:szCs w:val="20"/>
      <w:lang w:eastAsia="pl-PL"/>
    </w:rPr>
  </w:style>
  <w:style w:type="paragraph" w:customStyle="1" w:styleId="BodyText21">
    <w:name w:val="Body Text 21"/>
    <w:basedOn w:val="Normalny"/>
    <w:rsid w:val="00DB558E"/>
    <w:pPr>
      <w:widowControl w:val="0"/>
      <w:spacing w:line="360" w:lineRule="auto"/>
      <w:jc w:val="center"/>
      <w:textAlignment w:val="auto"/>
    </w:pPr>
    <w:rPr>
      <w:b/>
      <w:bCs/>
      <w:kern w:val="0"/>
    </w:rPr>
  </w:style>
  <w:style w:type="paragraph" w:customStyle="1" w:styleId="Styltabeli2">
    <w:name w:val="Styl tabeli 2"/>
    <w:rsid w:val="00DB558E"/>
    <w:pPr>
      <w:suppressAutoHyphens/>
      <w:spacing w:after="0" w:line="240" w:lineRule="auto"/>
    </w:pPr>
    <w:rPr>
      <w:rFonts w:ascii="Helvetica Neue" w:eastAsia="Arial Unicode MS" w:hAnsi="Helvetica Neue" w:cs="Arial Unicode MS"/>
      <w:color w:val="000000"/>
      <w:sz w:val="20"/>
      <w:szCs w:val="20"/>
      <w:lang w:eastAsia="zh-CN"/>
    </w:rPr>
  </w:style>
  <w:style w:type="paragraph" w:customStyle="1" w:styleId="Akapitzlist12">
    <w:name w:val="Akapit z listą12"/>
    <w:basedOn w:val="Normalny"/>
    <w:rsid w:val="00DB558E"/>
    <w:pPr>
      <w:spacing w:after="160" w:line="240" w:lineRule="auto"/>
      <w:ind w:left="720"/>
      <w:contextualSpacing/>
      <w:textAlignment w:val="auto"/>
    </w:pPr>
    <w:rPr>
      <w:rFonts w:eastAsia="Arial Unicode MS" w:cs="Arial Unicode MS"/>
      <w:color w:val="000000"/>
      <w:kern w:val="0"/>
      <w:lang w:val="en-US" w:eastAsia="zh-CN"/>
    </w:rPr>
  </w:style>
  <w:style w:type="paragraph" w:styleId="Listapunktowana">
    <w:name w:val="List Bullet"/>
    <w:basedOn w:val="Normalny"/>
    <w:uiPriority w:val="99"/>
    <w:unhideWhenUsed/>
    <w:rsid w:val="00DB558E"/>
    <w:pPr>
      <w:numPr>
        <w:numId w:val="9"/>
      </w:numPr>
      <w:contextualSpacing/>
    </w:pPr>
  </w:style>
  <w:style w:type="character" w:customStyle="1" w:styleId="ilfuvd">
    <w:name w:val="ilfuvd"/>
    <w:basedOn w:val="Domylnaczcionkaakapitu"/>
    <w:rsid w:val="00DB558E"/>
  </w:style>
  <w:style w:type="character" w:styleId="Odwoanieprzypisukocowego">
    <w:name w:val="endnote reference"/>
    <w:basedOn w:val="Domylnaczcionkaakapitu"/>
    <w:uiPriority w:val="99"/>
    <w:semiHidden/>
    <w:unhideWhenUsed/>
    <w:rsid w:val="00DB558E"/>
    <w:rPr>
      <w:vertAlign w:val="superscript"/>
    </w:rPr>
  </w:style>
  <w:style w:type="character" w:customStyle="1" w:styleId="cpvcode">
    <w:name w:val="cpvcode"/>
    <w:basedOn w:val="Domylnaczcionkaakapitu"/>
    <w:qFormat/>
    <w:rsid w:val="00DB558E"/>
  </w:style>
  <w:style w:type="character" w:customStyle="1" w:styleId="WW8Num2z4">
    <w:name w:val="WW8Num2z4"/>
    <w:rsid w:val="00DB558E"/>
  </w:style>
  <w:style w:type="character" w:customStyle="1" w:styleId="WW8Num2z5">
    <w:name w:val="WW8Num2z5"/>
    <w:rsid w:val="00DB558E"/>
  </w:style>
  <w:style w:type="character" w:customStyle="1" w:styleId="WW8Num2z6">
    <w:name w:val="WW8Num2z6"/>
    <w:rsid w:val="00DB558E"/>
  </w:style>
  <w:style w:type="character" w:customStyle="1" w:styleId="WW8Num2z7">
    <w:name w:val="WW8Num2z7"/>
    <w:rsid w:val="00DB558E"/>
  </w:style>
  <w:style w:type="character" w:customStyle="1" w:styleId="WW8Num2z8">
    <w:name w:val="WW8Num2z8"/>
    <w:rsid w:val="00DB558E"/>
  </w:style>
  <w:style w:type="character" w:customStyle="1" w:styleId="WW8Num4z3">
    <w:name w:val="WW8Num4z3"/>
    <w:rsid w:val="00DB558E"/>
  </w:style>
  <w:style w:type="character" w:customStyle="1" w:styleId="WW8Num4z4">
    <w:name w:val="WW8Num4z4"/>
    <w:rsid w:val="00DB558E"/>
  </w:style>
  <w:style w:type="character" w:customStyle="1" w:styleId="WW8Num4z5">
    <w:name w:val="WW8Num4z5"/>
    <w:rsid w:val="00DB558E"/>
  </w:style>
  <w:style w:type="character" w:customStyle="1" w:styleId="WW8Num4z6">
    <w:name w:val="WW8Num4z6"/>
    <w:rsid w:val="00DB558E"/>
  </w:style>
  <w:style w:type="character" w:customStyle="1" w:styleId="WW8Num4z7">
    <w:name w:val="WW8Num4z7"/>
    <w:rsid w:val="00DB558E"/>
  </w:style>
  <w:style w:type="character" w:customStyle="1" w:styleId="WW8Num4z8">
    <w:name w:val="WW8Num4z8"/>
    <w:rsid w:val="00DB558E"/>
  </w:style>
  <w:style w:type="character" w:customStyle="1" w:styleId="Stylwiadomocie-mail18">
    <w:name w:val="Styl wiadomości e-mail 18"/>
    <w:rsid w:val="00DB558E"/>
    <w:rPr>
      <w:rFonts w:ascii="Arial" w:hAnsi="Arial" w:cs="Arial"/>
      <w:color w:val="000000"/>
      <w:sz w:val="20"/>
      <w:szCs w:val="20"/>
    </w:rPr>
  </w:style>
  <w:style w:type="character" w:customStyle="1" w:styleId="None">
    <w:name w:val="None"/>
    <w:rsid w:val="00DB558E"/>
    <w:rPr>
      <w:lang w:val="en-US"/>
    </w:rPr>
  </w:style>
  <w:style w:type="character" w:customStyle="1" w:styleId="EndnoteCharacters">
    <w:name w:val="Endnote Characters"/>
    <w:rsid w:val="00DB558E"/>
    <w:rPr>
      <w:vertAlign w:val="superscript"/>
    </w:rPr>
  </w:style>
  <w:style w:type="character" w:customStyle="1" w:styleId="ListLabel19">
    <w:name w:val="ListLabel 19"/>
    <w:rsid w:val="00DB558E"/>
    <w:rPr>
      <w:sz w:val="22"/>
    </w:rPr>
  </w:style>
  <w:style w:type="character" w:customStyle="1" w:styleId="ListLabel20">
    <w:name w:val="ListLabel 20"/>
    <w:rsid w:val="00DB558E"/>
    <w:rPr>
      <w:rFonts w:cs="Times New Roman"/>
    </w:rPr>
  </w:style>
  <w:style w:type="character" w:customStyle="1" w:styleId="ListLabel21">
    <w:name w:val="ListLabel 21"/>
    <w:rsid w:val="00DB558E"/>
    <w:rPr>
      <w:rFonts w:cs="Courier New"/>
    </w:rPr>
  </w:style>
  <w:style w:type="character" w:customStyle="1" w:styleId="ListLabel22">
    <w:name w:val="ListLabel 22"/>
    <w:rsid w:val="00DB558E"/>
    <w:rPr>
      <w:rFonts w:cs="Courier New"/>
    </w:rPr>
  </w:style>
  <w:style w:type="character" w:customStyle="1" w:styleId="ListLabel23">
    <w:name w:val="ListLabel 23"/>
    <w:rsid w:val="00DB558E"/>
    <w:rPr>
      <w:rFonts w:cs="Courier New"/>
    </w:rPr>
  </w:style>
  <w:style w:type="character" w:customStyle="1" w:styleId="ListLabel24">
    <w:name w:val="ListLabel 24"/>
    <w:rsid w:val="00DB558E"/>
    <w:rPr>
      <w:b/>
      <w:i w:val="0"/>
      <w:sz w:val="22"/>
      <w:szCs w:val="22"/>
    </w:rPr>
  </w:style>
  <w:style w:type="character" w:customStyle="1" w:styleId="ListLabel25">
    <w:name w:val="ListLabel 25"/>
    <w:rsid w:val="00DB558E"/>
    <w:rPr>
      <w:sz w:val="22"/>
      <w:szCs w:val="22"/>
    </w:rPr>
  </w:style>
  <w:style w:type="character" w:customStyle="1" w:styleId="ListLabel26">
    <w:name w:val="ListLabel 26"/>
    <w:rsid w:val="00DB558E"/>
    <w:rPr>
      <w:sz w:val="22"/>
      <w:szCs w:val="22"/>
    </w:rPr>
  </w:style>
  <w:style w:type="character" w:customStyle="1" w:styleId="ListLabel27">
    <w:name w:val="ListLabel 27"/>
    <w:rsid w:val="00DB558E"/>
    <w:rPr>
      <w:sz w:val="22"/>
      <w:szCs w:val="22"/>
    </w:rPr>
  </w:style>
  <w:style w:type="character" w:customStyle="1" w:styleId="ListLabel28">
    <w:name w:val="ListLabel 28"/>
    <w:rsid w:val="00DB558E"/>
    <w:rPr>
      <w:sz w:val="22"/>
      <w:szCs w:val="22"/>
    </w:rPr>
  </w:style>
  <w:style w:type="character" w:customStyle="1" w:styleId="ListLabel29">
    <w:name w:val="ListLabel 29"/>
    <w:rsid w:val="00DB558E"/>
    <w:rPr>
      <w:sz w:val="22"/>
    </w:rPr>
  </w:style>
  <w:style w:type="character" w:customStyle="1" w:styleId="ListLabel30">
    <w:name w:val="ListLabel 30"/>
    <w:rsid w:val="00DB558E"/>
    <w:rPr>
      <w:rFonts w:eastAsia="Times New Roman" w:cs="Arial"/>
    </w:rPr>
  </w:style>
  <w:style w:type="character" w:customStyle="1" w:styleId="ListLabel31">
    <w:name w:val="ListLabel 31"/>
    <w:rsid w:val="00DB558E"/>
    <w:rPr>
      <w:rFonts w:cs="Times New Roman"/>
    </w:rPr>
  </w:style>
  <w:style w:type="character" w:customStyle="1" w:styleId="ListLabel32">
    <w:name w:val="ListLabel 32"/>
    <w:rsid w:val="00DB558E"/>
    <w:rPr>
      <w:rFonts w:eastAsia="Times New Roman" w:cs="Arial"/>
    </w:rPr>
  </w:style>
  <w:style w:type="character" w:customStyle="1" w:styleId="ListLabel33">
    <w:name w:val="ListLabel 33"/>
    <w:rsid w:val="00DB558E"/>
    <w:rPr>
      <w:rFonts w:cs="Courier New"/>
    </w:rPr>
  </w:style>
  <w:style w:type="character" w:customStyle="1" w:styleId="ListLabel34">
    <w:name w:val="ListLabel 34"/>
    <w:rsid w:val="00DB558E"/>
    <w:rPr>
      <w:rFonts w:cs="Courier New"/>
    </w:rPr>
  </w:style>
  <w:style w:type="character" w:customStyle="1" w:styleId="ListLabel35">
    <w:name w:val="ListLabel 35"/>
    <w:rsid w:val="00DB558E"/>
    <w:rPr>
      <w:rFonts w:cs="Courier New"/>
    </w:rPr>
  </w:style>
  <w:style w:type="character" w:customStyle="1" w:styleId="ListLabel36">
    <w:name w:val="ListLabel 36"/>
    <w:rsid w:val="00DB558E"/>
    <w:rPr>
      <w:rFonts w:eastAsia="Times New Roman" w:cs="Arial"/>
    </w:rPr>
  </w:style>
  <w:style w:type="character" w:customStyle="1" w:styleId="ListLabel37">
    <w:name w:val="ListLabel 37"/>
    <w:rsid w:val="00DB558E"/>
    <w:rPr>
      <w:rFonts w:cs="Courier New"/>
    </w:rPr>
  </w:style>
  <w:style w:type="character" w:customStyle="1" w:styleId="ListLabel38">
    <w:name w:val="ListLabel 38"/>
    <w:rsid w:val="00DB558E"/>
    <w:rPr>
      <w:rFonts w:cs="Courier New"/>
    </w:rPr>
  </w:style>
  <w:style w:type="character" w:customStyle="1" w:styleId="ListLabel39">
    <w:name w:val="ListLabel 39"/>
    <w:rsid w:val="00DB558E"/>
    <w:rPr>
      <w:rFonts w:cs="Courier New"/>
    </w:rPr>
  </w:style>
  <w:style w:type="character" w:customStyle="1" w:styleId="ListLabel40">
    <w:name w:val="ListLabel 40"/>
    <w:rsid w:val="00DB558E"/>
    <w:rPr>
      <w:rFonts w:cs="Times New Roman"/>
    </w:rPr>
  </w:style>
  <w:style w:type="character" w:customStyle="1" w:styleId="ListLabel41">
    <w:name w:val="ListLabel 41"/>
    <w:rsid w:val="00DB558E"/>
    <w:rPr>
      <w:rFonts w:cs="Courier New"/>
    </w:rPr>
  </w:style>
  <w:style w:type="character" w:customStyle="1" w:styleId="ListLabel42">
    <w:name w:val="ListLabel 42"/>
    <w:rsid w:val="00DB558E"/>
    <w:rPr>
      <w:rFonts w:cs="Courier New"/>
    </w:rPr>
  </w:style>
  <w:style w:type="character" w:customStyle="1" w:styleId="ListLabel43">
    <w:name w:val="ListLabel 43"/>
    <w:rsid w:val="00DB558E"/>
    <w:rPr>
      <w:rFonts w:cs="Courier New"/>
    </w:rPr>
  </w:style>
  <w:style w:type="character" w:customStyle="1" w:styleId="ListLabel44">
    <w:name w:val="ListLabel 44"/>
    <w:rsid w:val="00DB558E"/>
    <w:rPr>
      <w:rFonts w:eastAsia="Times New Roman" w:cs="Arial"/>
    </w:rPr>
  </w:style>
  <w:style w:type="character" w:customStyle="1" w:styleId="ListLabel45">
    <w:name w:val="ListLabel 45"/>
    <w:rsid w:val="00DB558E"/>
    <w:rPr>
      <w:rFonts w:cs="Times New Roman"/>
    </w:rPr>
  </w:style>
  <w:style w:type="character" w:customStyle="1" w:styleId="ListLabel46">
    <w:name w:val="ListLabel 46"/>
    <w:rsid w:val="00DB558E"/>
    <w:rPr>
      <w:rFonts w:cs="Times New Roman"/>
    </w:rPr>
  </w:style>
  <w:style w:type="character" w:customStyle="1" w:styleId="ListLabel47">
    <w:name w:val="ListLabel 47"/>
    <w:rsid w:val="00DB558E"/>
    <w:rPr>
      <w:rFonts w:cs="Times New Roman"/>
    </w:rPr>
  </w:style>
  <w:style w:type="character" w:customStyle="1" w:styleId="ListLabel48">
    <w:name w:val="ListLabel 48"/>
    <w:rsid w:val="00DB558E"/>
    <w:rPr>
      <w:rFonts w:cs="Times New Roman"/>
    </w:rPr>
  </w:style>
  <w:style w:type="character" w:customStyle="1" w:styleId="ListLabel49">
    <w:name w:val="ListLabel 49"/>
    <w:rsid w:val="00DB558E"/>
    <w:rPr>
      <w:rFonts w:cs="Times New Roman"/>
    </w:rPr>
  </w:style>
  <w:style w:type="character" w:customStyle="1" w:styleId="ListLabel50">
    <w:name w:val="ListLabel 50"/>
    <w:rsid w:val="00DB558E"/>
    <w:rPr>
      <w:rFonts w:cs="Times New Roman"/>
    </w:rPr>
  </w:style>
  <w:style w:type="character" w:customStyle="1" w:styleId="ListLabel51">
    <w:name w:val="ListLabel 51"/>
    <w:rsid w:val="00DB558E"/>
    <w:rPr>
      <w:rFonts w:cs="Times New Roman"/>
    </w:rPr>
  </w:style>
  <w:style w:type="character" w:customStyle="1" w:styleId="ListLabel52">
    <w:name w:val="ListLabel 52"/>
    <w:rsid w:val="00DB558E"/>
    <w:rPr>
      <w:rFonts w:cs="Times New Roman"/>
    </w:rPr>
  </w:style>
  <w:style w:type="character" w:customStyle="1" w:styleId="ListLabel53">
    <w:name w:val="ListLabel 53"/>
    <w:rsid w:val="00DB558E"/>
    <w:rPr>
      <w:rFonts w:cs="Times New Roman"/>
    </w:rPr>
  </w:style>
  <w:style w:type="character" w:customStyle="1" w:styleId="ListLabel54">
    <w:name w:val="ListLabel 54"/>
    <w:rsid w:val="00DB558E"/>
    <w:rPr>
      <w:rFonts w:cs="Times New Roman"/>
    </w:rPr>
  </w:style>
  <w:style w:type="character" w:customStyle="1" w:styleId="ListLabel55">
    <w:name w:val="ListLabel 55"/>
    <w:rsid w:val="00DB558E"/>
    <w:rPr>
      <w:rFonts w:cs="Times New Roman"/>
    </w:rPr>
  </w:style>
  <w:style w:type="character" w:customStyle="1" w:styleId="ListLabel56">
    <w:name w:val="ListLabel 56"/>
    <w:rsid w:val="00DB558E"/>
    <w:rPr>
      <w:rFonts w:cs="Times New Roman"/>
    </w:rPr>
  </w:style>
  <w:style w:type="character" w:customStyle="1" w:styleId="ListLabel57">
    <w:name w:val="ListLabel 57"/>
    <w:rsid w:val="00DB558E"/>
    <w:rPr>
      <w:rFonts w:cs="Times New Roman"/>
    </w:rPr>
  </w:style>
  <w:style w:type="character" w:customStyle="1" w:styleId="ListLabel58">
    <w:name w:val="ListLabel 58"/>
    <w:rsid w:val="00DB558E"/>
    <w:rPr>
      <w:rFonts w:cs="Times New Roman"/>
    </w:rPr>
  </w:style>
  <w:style w:type="character" w:customStyle="1" w:styleId="ListLabel59">
    <w:name w:val="ListLabel 59"/>
    <w:rsid w:val="00DB558E"/>
    <w:rPr>
      <w:rFonts w:cs="Times New Roman"/>
    </w:rPr>
  </w:style>
  <w:style w:type="character" w:customStyle="1" w:styleId="ListLabel60">
    <w:name w:val="ListLabel 60"/>
    <w:rsid w:val="00DB558E"/>
    <w:rPr>
      <w:rFonts w:ascii="Times New Roman" w:hAnsi="Times New Roman" w:cs="Times New Roman"/>
      <w:color w:val="00000A"/>
      <w:sz w:val="24"/>
    </w:rPr>
  </w:style>
  <w:style w:type="character" w:customStyle="1" w:styleId="HTML-wstpniesformatowanyZnak1">
    <w:name w:val="HTML - wstępnie sformatowany Znak1"/>
    <w:rsid w:val="00DB558E"/>
    <w:rPr>
      <w:rFonts w:ascii="Courier New" w:hAnsi="Courier New" w:cs="Courier New"/>
    </w:rPr>
  </w:style>
  <w:style w:type="character" w:customStyle="1" w:styleId="Znakiwypunktowania">
    <w:name w:val="Znaki wypunktowania"/>
    <w:rsid w:val="00DB558E"/>
    <w:rPr>
      <w:rFonts w:ascii="OpenSymbol" w:eastAsia="OpenSymbol" w:hAnsi="OpenSymbol" w:cs="OpenSymbol"/>
    </w:rPr>
  </w:style>
  <w:style w:type="character" w:customStyle="1" w:styleId="Odwoaniedokomentarza1">
    <w:name w:val="Odwołanie do komentarza1"/>
    <w:rsid w:val="00DB558E"/>
    <w:rPr>
      <w:sz w:val="16"/>
      <w:szCs w:val="16"/>
    </w:rPr>
  </w:style>
  <w:style w:type="character" w:customStyle="1" w:styleId="TematkomentarzaZnak">
    <w:name w:val="Temat komentarza Znak"/>
    <w:rsid w:val="00DB558E"/>
    <w:rPr>
      <w:rFonts w:ascii="Calibri" w:eastAsia="Times New Roman" w:hAnsi="Calibri" w:cs="Times New Roman"/>
      <w:b/>
      <w:bCs/>
      <w:szCs w:val="24"/>
    </w:rPr>
  </w:style>
  <w:style w:type="character" w:customStyle="1" w:styleId="tlid-translation">
    <w:name w:val="tlid-translation"/>
    <w:basedOn w:val="Domylnaczcionkaakapitu1"/>
    <w:rsid w:val="00DB558E"/>
  </w:style>
  <w:style w:type="character" w:customStyle="1" w:styleId="FontStyle18">
    <w:name w:val="Font Style18"/>
    <w:rsid w:val="00DB558E"/>
    <w:rPr>
      <w:rFonts w:ascii="Arial" w:hAnsi="Arial" w:cs="Arial"/>
      <w:color w:val="000000"/>
      <w:sz w:val="18"/>
      <w:szCs w:val="18"/>
    </w:rPr>
  </w:style>
  <w:style w:type="character" w:customStyle="1" w:styleId="ListLabel61">
    <w:name w:val="ListLabel 61"/>
    <w:rsid w:val="00DB558E"/>
    <w:rPr>
      <w:rFonts w:cs="OpenSymbol"/>
    </w:rPr>
  </w:style>
  <w:style w:type="character" w:customStyle="1" w:styleId="ListLabel62">
    <w:name w:val="ListLabel 62"/>
    <w:rsid w:val="00DB558E"/>
    <w:rPr>
      <w:rFonts w:cs="OpenSymbol"/>
    </w:rPr>
  </w:style>
  <w:style w:type="character" w:customStyle="1" w:styleId="ListLabel63">
    <w:name w:val="ListLabel 63"/>
    <w:rsid w:val="00DB558E"/>
    <w:rPr>
      <w:rFonts w:cs="OpenSymbol"/>
    </w:rPr>
  </w:style>
  <w:style w:type="character" w:customStyle="1" w:styleId="ListLabel64">
    <w:name w:val="ListLabel 64"/>
    <w:rsid w:val="00DB558E"/>
    <w:rPr>
      <w:rFonts w:cs="OpenSymbol"/>
    </w:rPr>
  </w:style>
  <w:style w:type="character" w:customStyle="1" w:styleId="ListLabel65">
    <w:name w:val="ListLabel 65"/>
    <w:rsid w:val="00DB558E"/>
    <w:rPr>
      <w:rFonts w:cs="OpenSymbol"/>
    </w:rPr>
  </w:style>
  <w:style w:type="character" w:customStyle="1" w:styleId="ListLabel66">
    <w:name w:val="ListLabel 66"/>
    <w:rsid w:val="00DB558E"/>
    <w:rPr>
      <w:rFonts w:cs="OpenSymbol"/>
    </w:rPr>
  </w:style>
  <w:style w:type="character" w:customStyle="1" w:styleId="ListLabel67">
    <w:name w:val="ListLabel 67"/>
    <w:rsid w:val="00DB558E"/>
    <w:rPr>
      <w:rFonts w:cs="OpenSymbol"/>
    </w:rPr>
  </w:style>
  <w:style w:type="character" w:customStyle="1" w:styleId="ListLabel68">
    <w:name w:val="ListLabel 68"/>
    <w:rsid w:val="00DB558E"/>
    <w:rPr>
      <w:rFonts w:cs="OpenSymbol"/>
    </w:rPr>
  </w:style>
  <w:style w:type="character" w:customStyle="1" w:styleId="ListLabel69">
    <w:name w:val="ListLabel 69"/>
    <w:rsid w:val="00DB558E"/>
    <w:rPr>
      <w:rFonts w:cs="OpenSymbol"/>
    </w:rPr>
  </w:style>
  <w:style w:type="character" w:customStyle="1" w:styleId="ListLabel70">
    <w:name w:val="ListLabel 70"/>
    <w:rsid w:val="00DB558E"/>
    <w:rPr>
      <w:sz w:val="20"/>
    </w:rPr>
  </w:style>
  <w:style w:type="character" w:customStyle="1" w:styleId="ListLabel71">
    <w:name w:val="ListLabel 71"/>
    <w:rsid w:val="00DB558E"/>
    <w:rPr>
      <w:sz w:val="20"/>
    </w:rPr>
  </w:style>
  <w:style w:type="character" w:customStyle="1" w:styleId="ListLabel72">
    <w:name w:val="ListLabel 72"/>
    <w:rsid w:val="00DB558E"/>
    <w:rPr>
      <w:sz w:val="20"/>
    </w:rPr>
  </w:style>
  <w:style w:type="character" w:customStyle="1" w:styleId="ListLabel73">
    <w:name w:val="ListLabel 73"/>
    <w:rsid w:val="00DB558E"/>
    <w:rPr>
      <w:sz w:val="20"/>
    </w:rPr>
  </w:style>
  <w:style w:type="character" w:customStyle="1" w:styleId="ListLabel74">
    <w:name w:val="ListLabel 74"/>
    <w:rsid w:val="00DB558E"/>
    <w:rPr>
      <w:sz w:val="20"/>
    </w:rPr>
  </w:style>
  <w:style w:type="character" w:customStyle="1" w:styleId="ListLabel75">
    <w:name w:val="ListLabel 75"/>
    <w:rsid w:val="00DB558E"/>
    <w:rPr>
      <w:sz w:val="20"/>
    </w:rPr>
  </w:style>
  <w:style w:type="character" w:customStyle="1" w:styleId="ListLabel76">
    <w:name w:val="ListLabel 76"/>
    <w:rsid w:val="00DB558E"/>
    <w:rPr>
      <w:sz w:val="20"/>
    </w:rPr>
  </w:style>
  <w:style w:type="character" w:customStyle="1" w:styleId="ListLabel77">
    <w:name w:val="ListLabel 77"/>
    <w:rsid w:val="00DB558E"/>
    <w:rPr>
      <w:sz w:val="20"/>
    </w:rPr>
  </w:style>
  <w:style w:type="character" w:customStyle="1" w:styleId="ListLabel78">
    <w:name w:val="ListLabel 78"/>
    <w:rsid w:val="00DB558E"/>
    <w:rPr>
      <w:sz w:val="20"/>
    </w:rPr>
  </w:style>
  <w:style w:type="character" w:customStyle="1" w:styleId="ListLabel79">
    <w:name w:val="ListLabel 79"/>
    <w:rsid w:val="00DB558E"/>
    <w:rPr>
      <w:sz w:val="20"/>
    </w:rPr>
  </w:style>
  <w:style w:type="character" w:customStyle="1" w:styleId="ListLabel80">
    <w:name w:val="ListLabel 80"/>
    <w:rsid w:val="00DB558E"/>
    <w:rPr>
      <w:sz w:val="20"/>
    </w:rPr>
  </w:style>
  <w:style w:type="character" w:customStyle="1" w:styleId="ListLabel81">
    <w:name w:val="ListLabel 81"/>
    <w:rsid w:val="00DB558E"/>
    <w:rPr>
      <w:sz w:val="20"/>
    </w:rPr>
  </w:style>
  <w:style w:type="character" w:customStyle="1" w:styleId="ListLabel82">
    <w:name w:val="ListLabel 82"/>
    <w:rsid w:val="00DB558E"/>
    <w:rPr>
      <w:sz w:val="20"/>
    </w:rPr>
  </w:style>
  <w:style w:type="character" w:customStyle="1" w:styleId="ListLabel83">
    <w:name w:val="ListLabel 83"/>
    <w:rsid w:val="00DB558E"/>
    <w:rPr>
      <w:sz w:val="20"/>
    </w:rPr>
  </w:style>
  <w:style w:type="character" w:customStyle="1" w:styleId="ListLabel84">
    <w:name w:val="ListLabel 84"/>
    <w:rsid w:val="00DB558E"/>
    <w:rPr>
      <w:sz w:val="20"/>
    </w:rPr>
  </w:style>
  <w:style w:type="character" w:customStyle="1" w:styleId="ListLabel85">
    <w:name w:val="ListLabel 85"/>
    <w:rsid w:val="00DB558E"/>
    <w:rPr>
      <w:sz w:val="20"/>
    </w:rPr>
  </w:style>
  <w:style w:type="character" w:customStyle="1" w:styleId="ListLabel86">
    <w:name w:val="ListLabel 86"/>
    <w:rsid w:val="00DB558E"/>
    <w:rPr>
      <w:sz w:val="20"/>
    </w:rPr>
  </w:style>
  <w:style w:type="character" w:customStyle="1" w:styleId="ListLabel87">
    <w:name w:val="ListLabel 87"/>
    <w:rsid w:val="00DB558E"/>
    <w:rPr>
      <w:sz w:val="20"/>
    </w:rPr>
  </w:style>
  <w:style w:type="character" w:customStyle="1" w:styleId="ListLabel88">
    <w:name w:val="ListLabel 88"/>
    <w:rsid w:val="00DB558E"/>
    <w:rPr>
      <w:rFonts w:cs="Courier New"/>
    </w:rPr>
  </w:style>
  <w:style w:type="character" w:customStyle="1" w:styleId="ListLabel89">
    <w:name w:val="ListLabel 89"/>
    <w:rsid w:val="00DB558E"/>
    <w:rPr>
      <w:rFonts w:cs="Courier New"/>
    </w:rPr>
  </w:style>
  <w:style w:type="character" w:customStyle="1" w:styleId="ListLabel90">
    <w:name w:val="ListLabel 90"/>
    <w:rsid w:val="00DB558E"/>
    <w:rPr>
      <w:rFonts w:cs="Courier New"/>
    </w:rPr>
  </w:style>
  <w:style w:type="character" w:customStyle="1" w:styleId="ListLabel91">
    <w:name w:val="ListLabel 91"/>
    <w:rsid w:val="00DB558E"/>
    <w:rPr>
      <w:rFonts w:cs="Courier New"/>
    </w:rPr>
  </w:style>
  <w:style w:type="character" w:customStyle="1" w:styleId="ListLabel92">
    <w:name w:val="ListLabel 92"/>
    <w:rsid w:val="00DB558E"/>
    <w:rPr>
      <w:rFonts w:cs="Courier New"/>
    </w:rPr>
  </w:style>
  <w:style w:type="character" w:customStyle="1" w:styleId="ListLabel93">
    <w:name w:val="ListLabel 93"/>
    <w:rsid w:val="00DB558E"/>
    <w:rPr>
      <w:rFonts w:cs="Courier New"/>
    </w:rPr>
  </w:style>
  <w:style w:type="character" w:customStyle="1" w:styleId="ListLabel94">
    <w:name w:val="ListLabel 94"/>
    <w:rsid w:val="00DB558E"/>
    <w:rPr>
      <w:rFonts w:cs="Courier New"/>
    </w:rPr>
  </w:style>
  <w:style w:type="character" w:customStyle="1" w:styleId="ListLabel95">
    <w:name w:val="ListLabel 95"/>
    <w:rsid w:val="00DB558E"/>
    <w:rPr>
      <w:rFonts w:cs="Courier New"/>
    </w:rPr>
  </w:style>
  <w:style w:type="character" w:customStyle="1" w:styleId="ListLabel96">
    <w:name w:val="ListLabel 96"/>
    <w:rsid w:val="00DB558E"/>
    <w:rPr>
      <w:rFonts w:cs="Courier New"/>
    </w:rPr>
  </w:style>
  <w:style w:type="character" w:customStyle="1" w:styleId="ListLabel97">
    <w:name w:val="ListLabel 97"/>
    <w:rsid w:val="00DB558E"/>
    <w:rPr>
      <w:rFonts w:cs="Times New Roman"/>
      <w:b/>
      <w:i w:val="0"/>
      <w:sz w:val="18"/>
    </w:rPr>
  </w:style>
  <w:style w:type="character" w:customStyle="1" w:styleId="ListLabel98">
    <w:name w:val="ListLabel 98"/>
    <w:rsid w:val="00DB558E"/>
    <w:rPr>
      <w:rFonts w:cs="Times New Roman"/>
    </w:rPr>
  </w:style>
  <w:style w:type="character" w:customStyle="1" w:styleId="ListLabel99">
    <w:name w:val="ListLabel 99"/>
    <w:rsid w:val="00DB558E"/>
    <w:rPr>
      <w:rFonts w:cs="Times New Roman"/>
    </w:rPr>
  </w:style>
  <w:style w:type="character" w:customStyle="1" w:styleId="ListLabel100">
    <w:name w:val="ListLabel 100"/>
    <w:rsid w:val="00DB558E"/>
    <w:rPr>
      <w:rFonts w:cs="Times New Roman"/>
    </w:rPr>
  </w:style>
  <w:style w:type="character" w:customStyle="1" w:styleId="ListLabel101">
    <w:name w:val="ListLabel 101"/>
    <w:rsid w:val="00DB558E"/>
    <w:rPr>
      <w:rFonts w:cs="Times New Roman"/>
    </w:rPr>
  </w:style>
  <w:style w:type="character" w:customStyle="1" w:styleId="ListLabel102">
    <w:name w:val="ListLabel 102"/>
    <w:rsid w:val="00DB558E"/>
    <w:rPr>
      <w:rFonts w:cs="Times New Roman"/>
    </w:rPr>
  </w:style>
  <w:style w:type="character" w:customStyle="1" w:styleId="ListLabel103">
    <w:name w:val="ListLabel 103"/>
    <w:rsid w:val="00DB558E"/>
    <w:rPr>
      <w:rFonts w:cs="Times New Roman"/>
    </w:rPr>
  </w:style>
  <w:style w:type="character" w:customStyle="1" w:styleId="ListLabel104">
    <w:name w:val="ListLabel 104"/>
    <w:rsid w:val="00DB558E"/>
    <w:rPr>
      <w:rFonts w:cs="Times New Roman"/>
    </w:rPr>
  </w:style>
  <w:style w:type="character" w:customStyle="1" w:styleId="ListLabel105">
    <w:name w:val="ListLabel 105"/>
    <w:rsid w:val="00DB558E"/>
    <w:rPr>
      <w:rFonts w:cs="Times New Roman"/>
    </w:rPr>
  </w:style>
  <w:style w:type="character" w:customStyle="1" w:styleId="ListLabel106">
    <w:name w:val="ListLabel 106"/>
    <w:rsid w:val="00DB558E"/>
    <w:rPr>
      <w:rFonts w:cs="Times New Roman"/>
      <w:b/>
      <w:i w:val="0"/>
      <w:sz w:val="18"/>
    </w:rPr>
  </w:style>
  <w:style w:type="character" w:customStyle="1" w:styleId="ListLabel107">
    <w:name w:val="ListLabel 107"/>
    <w:rsid w:val="00DB558E"/>
    <w:rPr>
      <w:rFonts w:cs="Times New Roman"/>
    </w:rPr>
  </w:style>
  <w:style w:type="character" w:customStyle="1" w:styleId="ListLabel108">
    <w:name w:val="ListLabel 108"/>
    <w:rsid w:val="00DB558E"/>
    <w:rPr>
      <w:rFonts w:cs="Times New Roman"/>
    </w:rPr>
  </w:style>
  <w:style w:type="character" w:customStyle="1" w:styleId="ListLabel109">
    <w:name w:val="ListLabel 109"/>
    <w:rsid w:val="00DB558E"/>
    <w:rPr>
      <w:rFonts w:cs="Times New Roman"/>
    </w:rPr>
  </w:style>
  <w:style w:type="character" w:customStyle="1" w:styleId="ListLabel110">
    <w:name w:val="ListLabel 110"/>
    <w:rsid w:val="00DB558E"/>
    <w:rPr>
      <w:rFonts w:cs="Times New Roman"/>
    </w:rPr>
  </w:style>
  <w:style w:type="character" w:customStyle="1" w:styleId="ListLabel111">
    <w:name w:val="ListLabel 111"/>
    <w:rsid w:val="00DB558E"/>
    <w:rPr>
      <w:rFonts w:cs="Times New Roman"/>
    </w:rPr>
  </w:style>
  <w:style w:type="character" w:customStyle="1" w:styleId="ListLabel112">
    <w:name w:val="ListLabel 112"/>
    <w:rsid w:val="00DB558E"/>
    <w:rPr>
      <w:rFonts w:cs="Times New Roman"/>
    </w:rPr>
  </w:style>
  <w:style w:type="character" w:customStyle="1" w:styleId="ListLabel113">
    <w:name w:val="ListLabel 113"/>
    <w:rsid w:val="00DB558E"/>
    <w:rPr>
      <w:rFonts w:cs="Times New Roman"/>
    </w:rPr>
  </w:style>
  <w:style w:type="character" w:customStyle="1" w:styleId="ListLabel114">
    <w:name w:val="ListLabel 114"/>
    <w:rsid w:val="00DB558E"/>
    <w:rPr>
      <w:rFonts w:cs="Times New Roman"/>
    </w:rPr>
  </w:style>
  <w:style w:type="character" w:customStyle="1" w:styleId="ListLabel115">
    <w:name w:val="ListLabel 115"/>
    <w:rsid w:val="00DB558E"/>
    <w:rPr>
      <w:rFonts w:cs="Times New Roman"/>
      <w:b/>
      <w:i w:val="0"/>
      <w:sz w:val="18"/>
    </w:rPr>
  </w:style>
  <w:style w:type="character" w:customStyle="1" w:styleId="ListLabel116">
    <w:name w:val="ListLabel 116"/>
    <w:rsid w:val="00DB558E"/>
    <w:rPr>
      <w:rFonts w:cs="Times New Roman"/>
    </w:rPr>
  </w:style>
  <w:style w:type="character" w:customStyle="1" w:styleId="ListLabel117">
    <w:name w:val="ListLabel 117"/>
    <w:rsid w:val="00DB558E"/>
    <w:rPr>
      <w:rFonts w:cs="Times New Roman"/>
    </w:rPr>
  </w:style>
  <w:style w:type="character" w:customStyle="1" w:styleId="ListLabel118">
    <w:name w:val="ListLabel 118"/>
    <w:rsid w:val="00DB558E"/>
    <w:rPr>
      <w:rFonts w:cs="Times New Roman"/>
    </w:rPr>
  </w:style>
  <w:style w:type="character" w:customStyle="1" w:styleId="ListLabel119">
    <w:name w:val="ListLabel 119"/>
    <w:rsid w:val="00DB558E"/>
    <w:rPr>
      <w:rFonts w:cs="Times New Roman"/>
    </w:rPr>
  </w:style>
  <w:style w:type="character" w:customStyle="1" w:styleId="ListLabel120">
    <w:name w:val="ListLabel 120"/>
    <w:rsid w:val="00DB558E"/>
    <w:rPr>
      <w:rFonts w:cs="Times New Roman"/>
    </w:rPr>
  </w:style>
  <w:style w:type="character" w:customStyle="1" w:styleId="ListLabel121">
    <w:name w:val="ListLabel 121"/>
    <w:rsid w:val="00DB558E"/>
    <w:rPr>
      <w:rFonts w:cs="Times New Roman"/>
    </w:rPr>
  </w:style>
  <w:style w:type="character" w:customStyle="1" w:styleId="ListLabel122">
    <w:name w:val="ListLabel 122"/>
    <w:rsid w:val="00DB558E"/>
    <w:rPr>
      <w:rFonts w:cs="Times New Roman"/>
    </w:rPr>
  </w:style>
  <w:style w:type="character" w:customStyle="1" w:styleId="ListLabel123">
    <w:name w:val="ListLabel 123"/>
    <w:rsid w:val="00DB558E"/>
    <w:rPr>
      <w:rFonts w:cs="Times New Roman"/>
    </w:rPr>
  </w:style>
  <w:style w:type="character" w:customStyle="1" w:styleId="ListLabel124">
    <w:name w:val="ListLabel 124"/>
    <w:rsid w:val="00DB558E"/>
    <w:rPr>
      <w:rFonts w:cs="Times New Roman"/>
      <w:b/>
      <w:i w:val="0"/>
      <w:sz w:val="18"/>
    </w:rPr>
  </w:style>
  <w:style w:type="character" w:customStyle="1" w:styleId="ListLabel125">
    <w:name w:val="ListLabel 125"/>
    <w:rsid w:val="00DB558E"/>
    <w:rPr>
      <w:rFonts w:cs="Times New Roman"/>
    </w:rPr>
  </w:style>
  <w:style w:type="character" w:customStyle="1" w:styleId="ListLabel126">
    <w:name w:val="ListLabel 126"/>
    <w:rsid w:val="00DB558E"/>
    <w:rPr>
      <w:rFonts w:cs="Times New Roman"/>
    </w:rPr>
  </w:style>
  <w:style w:type="character" w:customStyle="1" w:styleId="ListLabel127">
    <w:name w:val="ListLabel 127"/>
    <w:rsid w:val="00DB558E"/>
    <w:rPr>
      <w:rFonts w:cs="Times New Roman"/>
    </w:rPr>
  </w:style>
  <w:style w:type="character" w:customStyle="1" w:styleId="ListLabel128">
    <w:name w:val="ListLabel 128"/>
    <w:rsid w:val="00DB558E"/>
    <w:rPr>
      <w:rFonts w:cs="Times New Roman"/>
    </w:rPr>
  </w:style>
  <w:style w:type="character" w:customStyle="1" w:styleId="ListLabel129">
    <w:name w:val="ListLabel 129"/>
    <w:rsid w:val="00DB558E"/>
    <w:rPr>
      <w:rFonts w:cs="Times New Roman"/>
    </w:rPr>
  </w:style>
  <w:style w:type="character" w:customStyle="1" w:styleId="ListLabel130">
    <w:name w:val="ListLabel 130"/>
    <w:rsid w:val="00DB558E"/>
    <w:rPr>
      <w:rFonts w:cs="Times New Roman"/>
    </w:rPr>
  </w:style>
  <w:style w:type="character" w:customStyle="1" w:styleId="ListLabel131">
    <w:name w:val="ListLabel 131"/>
    <w:rsid w:val="00DB558E"/>
    <w:rPr>
      <w:rFonts w:cs="Times New Roman"/>
    </w:rPr>
  </w:style>
  <w:style w:type="character" w:customStyle="1" w:styleId="ListLabel132">
    <w:name w:val="ListLabel 132"/>
    <w:rsid w:val="00DB558E"/>
    <w:rPr>
      <w:rFonts w:cs="Times New Roman"/>
    </w:rPr>
  </w:style>
  <w:style w:type="character" w:customStyle="1" w:styleId="ListLabel133">
    <w:name w:val="ListLabel 133"/>
    <w:rsid w:val="00DB558E"/>
    <w:rPr>
      <w:rFonts w:cs="Times New Roman"/>
      <w:b/>
      <w:i w:val="0"/>
      <w:sz w:val="18"/>
    </w:rPr>
  </w:style>
  <w:style w:type="character" w:customStyle="1" w:styleId="ListLabel134">
    <w:name w:val="ListLabel 134"/>
    <w:rsid w:val="00DB558E"/>
    <w:rPr>
      <w:rFonts w:cs="Times New Roman"/>
    </w:rPr>
  </w:style>
  <w:style w:type="character" w:customStyle="1" w:styleId="ListLabel135">
    <w:name w:val="ListLabel 135"/>
    <w:rsid w:val="00DB558E"/>
    <w:rPr>
      <w:rFonts w:cs="Times New Roman"/>
    </w:rPr>
  </w:style>
  <w:style w:type="character" w:customStyle="1" w:styleId="ListLabel136">
    <w:name w:val="ListLabel 136"/>
    <w:rsid w:val="00DB558E"/>
    <w:rPr>
      <w:rFonts w:cs="Times New Roman"/>
    </w:rPr>
  </w:style>
  <w:style w:type="character" w:customStyle="1" w:styleId="ListLabel137">
    <w:name w:val="ListLabel 137"/>
    <w:rsid w:val="00DB558E"/>
    <w:rPr>
      <w:rFonts w:cs="Times New Roman"/>
    </w:rPr>
  </w:style>
  <w:style w:type="character" w:customStyle="1" w:styleId="ListLabel138">
    <w:name w:val="ListLabel 138"/>
    <w:rsid w:val="00DB558E"/>
    <w:rPr>
      <w:rFonts w:cs="Times New Roman"/>
    </w:rPr>
  </w:style>
  <w:style w:type="character" w:customStyle="1" w:styleId="ListLabel139">
    <w:name w:val="ListLabel 139"/>
    <w:rsid w:val="00DB558E"/>
    <w:rPr>
      <w:rFonts w:cs="Times New Roman"/>
    </w:rPr>
  </w:style>
  <w:style w:type="character" w:customStyle="1" w:styleId="ListLabel140">
    <w:name w:val="ListLabel 140"/>
    <w:rsid w:val="00DB558E"/>
    <w:rPr>
      <w:rFonts w:cs="Times New Roman"/>
    </w:rPr>
  </w:style>
  <w:style w:type="character" w:customStyle="1" w:styleId="ListLabel141">
    <w:name w:val="ListLabel 141"/>
    <w:rsid w:val="00DB558E"/>
    <w:rPr>
      <w:rFonts w:cs="Times New Roman"/>
    </w:rPr>
  </w:style>
  <w:style w:type="character" w:customStyle="1" w:styleId="ListLabel142">
    <w:name w:val="ListLabel 142"/>
    <w:rsid w:val="00DB558E"/>
    <w:rPr>
      <w:rFonts w:cs="Times New Roman"/>
      <w:b/>
      <w:i w:val="0"/>
      <w:sz w:val="18"/>
    </w:rPr>
  </w:style>
  <w:style w:type="character" w:customStyle="1" w:styleId="ListLabel143">
    <w:name w:val="ListLabel 143"/>
    <w:rsid w:val="00DB558E"/>
    <w:rPr>
      <w:rFonts w:cs="Times New Roman"/>
    </w:rPr>
  </w:style>
  <w:style w:type="character" w:customStyle="1" w:styleId="ListLabel144">
    <w:name w:val="ListLabel 144"/>
    <w:rsid w:val="00DB558E"/>
    <w:rPr>
      <w:rFonts w:cs="Times New Roman"/>
    </w:rPr>
  </w:style>
  <w:style w:type="character" w:customStyle="1" w:styleId="ListLabel145">
    <w:name w:val="ListLabel 145"/>
    <w:rsid w:val="00DB558E"/>
    <w:rPr>
      <w:rFonts w:cs="Times New Roman"/>
    </w:rPr>
  </w:style>
  <w:style w:type="character" w:customStyle="1" w:styleId="ListLabel146">
    <w:name w:val="ListLabel 146"/>
    <w:rsid w:val="00DB558E"/>
    <w:rPr>
      <w:rFonts w:cs="Times New Roman"/>
    </w:rPr>
  </w:style>
  <w:style w:type="character" w:customStyle="1" w:styleId="ListLabel147">
    <w:name w:val="ListLabel 147"/>
    <w:rsid w:val="00DB558E"/>
    <w:rPr>
      <w:rFonts w:cs="Times New Roman"/>
    </w:rPr>
  </w:style>
  <w:style w:type="character" w:customStyle="1" w:styleId="ListLabel148">
    <w:name w:val="ListLabel 148"/>
    <w:rsid w:val="00DB558E"/>
    <w:rPr>
      <w:rFonts w:cs="Times New Roman"/>
    </w:rPr>
  </w:style>
  <w:style w:type="character" w:customStyle="1" w:styleId="ListLabel149">
    <w:name w:val="ListLabel 149"/>
    <w:rsid w:val="00DB558E"/>
    <w:rPr>
      <w:rFonts w:cs="Times New Roman"/>
    </w:rPr>
  </w:style>
  <w:style w:type="character" w:customStyle="1" w:styleId="ListLabel150">
    <w:name w:val="ListLabel 150"/>
    <w:rsid w:val="00DB558E"/>
    <w:rPr>
      <w:rFonts w:cs="Times New Roman"/>
    </w:rPr>
  </w:style>
  <w:style w:type="character" w:styleId="Tekstzastpczy">
    <w:name w:val="Placeholder Text"/>
    <w:rsid w:val="00DB558E"/>
    <w:rPr>
      <w:color w:val="808080"/>
    </w:rPr>
  </w:style>
  <w:style w:type="character" w:customStyle="1" w:styleId="WW-Znakiprzypiswkocowych">
    <w:name w:val="WW-Znaki przypisów końcowych"/>
    <w:rsid w:val="00DB558E"/>
    <w:rPr>
      <w:vertAlign w:val="superscript"/>
    </w:rPr>
  </w:style>
  <w:style w:type="character" w:customStyle="1" w:styleId="BezodstpwZnak">
    <w:name w:val="Bez odstępów Znak"/>
    <w:rsid w:val="00DB558E"/>
    <w:rPr>
      <w:rFonts w:ascii="Calibri" w:eastAsia="Calibri" w:hAnsi="Calibri" w:cs="Calibri"/>
      <w:color w:val="00000A"/>
      <w:sz w:val="22"/>
      <w:szCs w:val="22"/>
    </w:rPr>
  </w:style>
  <w:style w:type="paragraph" w:customStyle="1" w:styleId="Znak">
    <w:name w:val="Znak"/>
    <w:basedOn w:val="Normalny"/>
    <w:rsid w:val="00DB558E"/>
    <w:pPr>
      <w:spacing w:line="240" w:lineRule="auto"/>
      <w:textAlignment w:val="auto"/>
    </w:pPr>
    <w:rPr>
      <w:color w:val="00000A"/>
      <w:kern w:val="0"/>
      <w:lang w:eastAsia="zh-CN"/>
    </w:rPr>
  </w:style>
  <w:style w:type="paragraph" w:customStyle="1" w:styleId="Tekstkomentarza2">
    <w:name w:val="Tekst komentarza2"/>
    <w:basedOn w:val="Normalny"/>
    <w:rsid w:val="00DB558E"/>
    <w:pPr>
      <w:spacing w:line="240" w:lineRule="auto"/>
      <w:textAlignment w:val="auto"/>
    </w:pPr>
    <w:rPr>
      <w:color w:val="00000A"/>
      <w:kern w:val="0"/>
      <w:sz w:val="20"/>
      <w:lang w:eastAsia="zh-CN"/>
    </w:rPr>
  </w:style>
  <w:style w:type="paragraph" w:customStyle="1" w:styleId="Body">
    <w:name w:val="Body"/>
    <w:rsid w:val="00DB558E"/>
    <w:pPr>
      <w:suppressAutoHyphens/>
      <w:spacing w:after="0" w:line="240" w:lineRule="auto"/>
    </w:pPr>
    <w:rPr>
      <w:rFonts w:ascii="Helvetica" w:eastAsia="ヒラギノ角ゴ Pro W3" w:hAnsi="Helvetica" w:cs="Helvetica"/>
      <w:color w:val="000000"/>
      <w:sz w:val="24"/>
      <w:szCs w:val="20"/>
      <w:lang w:eastAsia="zh-CN"/>
    </w:rPr>
  </w:style>
  <w:style w:type="paragraph" w:customStyle="1" w:styleId="Listapunktowana31">
    <w:name w:val="Lista punktowana 31"/>
    <w:basedOn w:val="Normalny"/>
    <w:rsid w:val="00DB558E"/>
    <w:pPr>
      <w:spacing w:after="200" w:line="276" w:lineRule="auto"/>
      <w:ind w:left="566" w:hanging="283"/>
      <w:contextualSpacing/>
      <w:textAlignment w:val="auto"/>
    </w:pPr>
    <w:rPr>
      <w:rFonts w:ascii="Calibri" w:hAnsi="Calibri" w:cs="Calibri"/>
      <w:color w:val="00000A"/>
      <w:kern w:val="0"/>
      <w:sz w:val="22"/>
      <w:szCs w:val="22"/>
      <w:lang w:eastAsia="zh-CN"/>
    </w:rPr>
  </w:style>
  <w:style w:type="paragraph" w:customStyle="1" w:styleId="AZA1">
    <w:name w:val="AZA1"/>
    <w:basedOn w:val="Listapunktowana31"/>
    <w:rsid w:val="00DB558E"/>
    <w:pPr>
      <w:spacing w:after="0" w:line="240" w:lineRule="auto"/>
    </w:pPr>
    <w:rPr>
      <w:rFonts w:ascii="Arial" w:eastAsia="MS Mincho" w:hAnsi="Arial" w:cs="Arial"/>
      <w:sz w:val="24"/>
      <w:szCs w:val="24"/>
      <w:lang w:eastAsia="ja-JP"/>
    </w:rPr>
  </w:style>
  <w:style w:type="paragraph" w:customStyle="1" w:styleId="AZA2">
    <w:name w:val="AZA2"/>
    <w:basedOn w:val="Normalny"/>
    <w:rsid w:val="00DB558E"/>
    <w:pPr>
      <w:spacing w:line="240" w:lineRule="auto"/>
      <w:textAlignment w:val="auto"/>
    </w:pPr>
    <w:rPr>
      <w:rFonts w:ascii="Arial" w:eastAsia="MS Mincho" w:hAnsi="Arial" w:cs="Arial"/>
      <w:color w:val="00000A"/>
      <w:kern w:val="0"/>
      <w:sz w:val="22"/>
      <w:szCs w:val="22"/>
      <w:lang w:eastAsia="ja-JP"/>
    </w:rPr>
  </w:style>
  <w:style w:type="paragraph" w:customStyle="1" w:styleId="Stopka1">
    <w:name w:val="Stopka1"/>
    <w:basedOn w:val="Normalny"/>
    <w:rsid w:val="00DB558E"/>
    <w:pPr>
      <w:spacing w:line="240" w:lineRule="auto"/>
      <w:textAlignment w:val="auto"/>
    </w:pPr>
    <w:rPr>
      <w:rFonts w:ascii="Calibri" w:hAnsi="Calibri" w:cs="Calibri"/>
      <w:color w:val="00000A"/>
      <w:kern w:val="0"/>
      <w:sz w:val="22"/>
      <w:szCs w:val="22"/>
      <w:lang w:eastAsia="zh-CN"/>
    </w:rPr>
  </w:style>
  <w:style w:type="paragraph" w:customStyle="1" w:styleId="Lista-kontynuacja21">
    <w:name w:val="Lista - kontynuacja 21"/>
    <w:basedOn w:val="Normalny"/>
    <w:rsid w:val="00DB558E"/>
    <w:pPr>
      <w:spacing w:after="120" w:line="276" w:lineRule="auto"/>
      <w:ind w:left="566"/>
      <w:contextualSpacing/>
      <w:textAlignment w:val="auto"/>
    </w:pPr>
    <w:rPr>
      <w:rFonts w:ascii="Calibri" w:hAnsi="Calibri" w:cs="Calibri"/>
      <w:color w:val="00000A"/>
      <w:kern w:val="0"/>
      <w:sz w:val="22"/>
      <w:szCs w:val="22"/>
      <w:lang w:eastAsia="zh-CN"/>
    </w:rPr>
  </w:style>
  <w:style w:type="paragraph" w:styleId="Tematkomentarza">
    <w:name w:val="annotation subject"/>
    <w:basedOn w:val="Tekstkomentarza2"/>
    <w:link w:val="TematkomentarzaZnak1"/>
    <w:rsid w:val="00DB558E"/>
    <w:pPr>
      <w:spacing w:after="200"/>
    </w:pPr>
    <w:rPr>
      <w:rFonts w:ascii="Calibri" w:hAnsi="Calibri" w:cs="Calibri"/>
      <w:b/>
      <w:bCs/>
      <w:szCs w:val="20"/>
    </w:rPr>
  </w:style>
  <w:style w:type="character" w:customStyle="1" w:styleId="TematkomentarzaZnak1">
    <w:name w:val="Temat komentarza Znak1"/>
    <w:basedOn w:val="TekstkomentarzaZnak"/>
    <w:link w:val="Tematkomentarza"/>
    <w:rsid w:val="00DB558E"/>
    <w:rPr>
      <w:rFonts w:ascii="Calibri" w:eastAsia="Times New Roman" w:hAnsi="Calibri" w:cs="Calibri"/>
      <w:b/>
      <w:bCs/>
      <w:color w:val="00000A"/>
      <w:sz w:val="20"/>
      <w:szCs w:val="20"/>
      <w:lang w:eastAsia="zh-CN"/>
    </w:rPr>
  </w:style>
  <w:style w:type="paragraph" w:customStyle="1" w:styleId="AbsatzTableFormat">
    <w:name w:val="AbsatzTableFormat"/>
    <w:basedOn w:val="Normalny"/>
    <w:rsid w:val="00DB558E"/>
    <w:pPr>
      <w:widowControl w:val="0"/>
      <w:spacing w:line="240" w:lineRule="auto"/>
      <w:jc w:val="center"/>
    </w:pPr>
    <w:rPr>
      <w:rFonts w:ascii="Arial Narrow" w:hAnsi="Arial Narrow" w:cs="Arial"/>
      <w:color w:val="00000A"/>
      <w:kern w:val="2"/>
      <w:szCs w:val="16"/>
      <w:lang w:eastAsia="zh-CN"/>
    </w:rPr>
  </w:style>
  <w:style w:type="paragraph" w:customStyle="1" w:styleId="Zawartotabeli1">
    <w:name w:val="Zawartoœæ tabeli"/>
    <w:basedOn w:val="Normalny"/>
    <w:rsid w:val="00DB558E"/>
    <w:pPr>
      <w:widowControl w:val="0"/>
      <w:spacing w:line="240" w:lineRule="auto"/>
    </w:pPr>
    <w:rPr>
      <w:color w:val="00000A"/>
      <w:kern w:val="0"/>
      <w:lang w:eastAsia="zh-CN" w:bidi="pl-PL"/>
    </w:rPr>
  </w:style>
  <w:style w:type="paragraph" w:customStyle="1" w:styleId="Normalny3">
    <w:name w:val="Normalny3"/>
    <w:rsid w:val="00DB558E"/>
    <w:pPr>
      <w:spacing w:after="0" w:line="276" w:lineRule="auto"/>
    </w:pPr>
    <w:rPr>
      <w:rFonts w:ascii="Arial" w:eastAsia="Arial" w:hAnsi="Arial" w:cs="Arial"/>
      <w:lang w:eastAsia="pl-PL"/>
    </w:rPr>
  </w:style>
  <w:style w:type="paragraph" w:customStyle="1" w:styleId="pkt">
    <w:name w:val="pkt"/>
    <w:basedOn w:val="Normalny"/>
    <w:link w:val="pktZnak"/>
    <w:rsid w:val="00DB558E"/>
    <w:pPr>
      <w:suppressAutoHyphens w:val="0"/>
      <w:spacing w:before="60" w:after="60" w:line="240" w:lineRule="auto"/>
      <w:ind w:left="851" w:hanging="295"/>
      <w:jc w:val="both"/>
      <w:textAlignment w:val="auto"/>
    </w:pPr>
    <w:rPr>
      <w:rFonts w:eastAsiaTheme="minorEastAsia"/>
      <w:kern w:val="0"/>
      <w:szCs w:val="20"/>
      <w:lang w:eastAsia="pl-PL"/>
    </w:rPr>
  </w:style>
  <w:style w:type="character" w:customStyle="1" w:styleId="pktZnak">
    <w:name w:val="pkt Znak"/>
    <w:link w:val="pkt"/>
    <w:locked/>
    <w:rsid w:val="00DB558E"/>
    <w:rPr>
      <w:rFonts w:ascii="Times New Roman" w:eastAsiaTheme="minorEastAsia" w:hAnsi="Times New Roman" w:cs="Times New Roman"/>
      <w:sz w:val="24"/>
      <w:szCs w:val="20"/>
      <w:lang w:eastAsia="pl-PL"/>
    </w:rPr>
  </w:style>
  <w:style w:type="character" w:customStyle="1" w:styleId="Teksttreci">
    <w:name w:val="Tekst treści_"/>
    <w:basedOn w:val="Domylnaczcionkaakapitu"/>
    <w:link w:val="Teksttreci0"/>
    <w:locked/>
    <w:rsid w:val="00DB558E"/>
    <w:rPr>
      <w:rFonts w:ascii="Verdana" w:hAnsi="Verdana" w:cs="Verdana"/>
      <w:sz w:val="19"/>
      <w:szCs w:val="19"/>
      <w:shd w:val="clear" w:color="auto" w:fill="FFFFFF"/>
    </w:rPr>
  </w:style>
  <w:style w:type="paragraph" w:customStyle="1" w:styleId="Teksttreci0">
    <w:name w:val="Tekst treści"/>
    <w:basedOn w:val="Normalny"/>
    <w:link w:val="Teksttreci"/>
    <w:rsid w:val="00DB558E"/>
    <w:pPr>
      <w:shd w:val="clear" w:color="auto" w:fill="FFFFFF"/>
      <w:suppressAutoHyphens w:val="0"/>
      <w:spacing w:line="240" w:lineRule="atLeast"/>
      <w:ind w:hanging="1700"/>
      <w:textAlignment w:val="auto"/>
    </w:pPr>
    <w:rPr>
      <w:rFonts w:ascii="Verdana" w:eastAsiaTheme="minorHAnsi" w:hAnsi="Verdana" w:cs="Verdana"/>
      <w:kern w:val="0"/>
      <w:sz w:val="19"/>
      <w:szCs w:val="19"/>
      <w:lang w:eastAsia="en-US"/>
    </w:rPr>
  </w:style>
  <w:style w:type="character" w:customStyle="1" w:styleId="TeksttreciPogrubienie">
    <w:name w:val="Tekst treści + Pogrubienie"/>
    <w:basedOn w:val="Teksttreci"/>
    <w:rsid w:val="00DB558E"/>
    <w:rPr>
      <w:rFonts w:ascii="Verdana" w:hAnsi="Verdana" w:cs="Verdana"/>
      <w:b/>
      <w:bCs/>
      <w:spacing w:val="0"/>
      <w:sz w:val="19"/>
      <w:szCs w:val="19"/>
      <w:shd w:val="clear" w:color="auto" w:fill="FFFFFF"/>
    </w:rPr>
  </w:style>
  <w:style w:type="character" w:customStyle="1" w:styleId="Teksttreci4">
    <w:name w:val="Tekst treści (4)_"/>
    <w:link w:val="Teksttreci40"/>
    <w:locked/>
    <w:rsid w:val="00DB558E"/>
    <w:rPr>
      <w:rFonts w:ascii="Verdana" w:hAnsi="Verdana"/>
      <w:sz w:val="19"/>
      <w:shd w:val="clear" w:color="auto" w:fill="FFFFFF"/>
    </w:rPr>
  </w:style>
  <w:style w:type="paragraph" w:customStyle="1" w:styleId="Teksttreci40">
    <w:name w:val="Tekst treści (4)"/>
    <w:basedOn w:val="Normalny"/>
    <w:link w:val="Teksttreci4"/>
    <w:rsid w:val="00DB558E"/>
    <w:pPr>
      <w:shd w:val="clear" w:color="auto" w:fill="FFFFFF"/>
      <w:suppressAutoHyphens w:val="0"/>
      <w:spacing w:before="240" w:after="240" w:line="240" w:lineRule="atLeast"/>
      <w:ind w:hanging="1420"/>
      <w:jc w:val="both"/>
      <w:textAlignment w:val="auto"/>
    </w:pPr>
    <w:rPr>
      <w:rFonts w:ascii="Verdana" w:eastAsiaTheme="minorHAnsi" w:hAnsi="Verdana" w:cstheme="minorBidi"/>
      <w:kern w:val="0"/>
      <w:sz w:val="19"/>
      <w:szCs w:val="22"/>
      <w:lang w:eastAsia="en-US"/>
    </w:rPr>
  </w:style>
  <w:style w:type="numbering" w:customStyle="1" w:styleId="WW8Num91">
    <w:name w:val="WW8Num91"/>
    <w:basedOn w:val="Bezlisty"/>
    <w:rsid w:val="00DB558E"/>
    <w:pPr>
      <w:numPr>
        <w:numId w:val="18"/>
      </w:numPr>
    </w:pPr>
  </w:style>
  <w:style w:type="numbering" w:customStyle="1" w:styleId="WW8Num50">
    <w:name w:val="WW8Num50"/>
    <w:basedOn w:val="Bezlisty"/>
    <w:rsid w:val="00DB558E"/>
    <w:pPr>
      <w:numPr>
        <w:numId w:val="20"/>
      </w:numPr>
    </w:pPr>
  </w:style>
  <w:style w:type="numbering" w:customStyle="1" w:styleId="WW8Num112">
    <w:name w:val="WW8Num112"/>
    <w:basedOn w:val="Bezlisty"/>
    <w:rsid w:val="00DB558E"/>
    <w:pPr>
      <w:numPr>
        <w:numId w:val="21"/>
      </w:numPr>
    </w:pPr>
  </w:style>
  <w:style w:type="numbering" w:customStyle="1" w:styleId="WW8Num77">
    <w:name w:val="WW8Num77"/>
    <w:basedOn w:val="Bezlisty"/>
    <w:rsid w:val="00DB558E"/>
    <w:pPr>
      <w:numPr>
        <w:numId w:val="22"/>
      </w:numPr>
    </w:pPr>
  </w:style>
  <w:style w:type="character" w:customStyle="1" w:styleId="Internetlink">
    <w:name w:val="Internet link"/>
    <w:rsid w:val="00DB558E"/>
    <w:rPr>
      <w:color w:val="0000FF"/>
      <w:u w:val="single"/>
    </w:rPr>
  </w:style>
  <w:style w:type="numbering" w:customStyle="1" w:styleId="WW8Num79">
    <w:name w:val="WW8Num79"/>
    <w:basedOn w:val="Bezlisty"/>
    <w:rsid w:val="00DB558E"/>
    <w:pPr>
      <w:numPr>
        <w:numId w:val="25"/>
      </w:numPr>
    </w:pPr>
  </w:style>
  <w:style w:type="character" w:customStyle="1" w:styleId="Teksttreci2">
    <w:name w:val="Tekst treści (2)"/>
    <w:rsid w:val="00DB558E"/>
    <w:rPr>
      <w:rFonts w:ascii="Lucida Sans Unicode" w:hAnsi="Lucida Sans Unicode" w:cs="Lucida Sans Unicode"/>
      <w:sz w:val="17"/>
      <w:u w:val="none"/>
    </w:rPr>
  </w:style>
  <w:style w:type="table" w:customStyle="1" w:styleId="Tabela-Siatka3">
    <w:name w:val="Tabela - Siatka3"/>
    <w:basedOn w:val="Standardowy"/>
    <w:next w:val="Tabela-Siatka"/>
    <w:uiPriority w:val="39"/>
    <w:rsid w:val="00DB558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DB558E"/>
    <w:rPr>
      <w:color w:val="605E5C"/>
      <w:shd w:val="clear" w:color="auto" w:fill="E1DFDD"/>
    </w:rPr>
  </w:style>
  <w:style w:type="paragraph" w:customStyle="1" w:styleId="Akapitzlist13">
    <w:name w:val="Akapit z listą13"/>
    <w:basedOn w:val="Normalny"/>
    <w:qFormat/>
    <w:rsid w:val="00DB558E"/>
    <w:pPr>
      <w:ind w:left="720"/>
    </w:pPr>
    <w:rPr>
      <w:lang w:eastAsia="zh-CN"/>
    </w:rPr>
  </w:style>
  <w:style w:type="paragraph" w:customStyle="1" w:styleId="Tekstpodstawowywcity1">
    <w:name w:val="Tekst podstawowy wcięty1"/>
    <w:basedOn w:val="Normalny"/>
    <w:qFormat/>
    <w:rsid w:val="00DB558E"/>
    <w:pPr>
      <w:widowControl w:val="0"/>
      <w:spacing w:line="360" w:lineRule="auto"/>
      <w:ind w:left="709" w:hanging="709"/>
      <w:textAlignment w:val="auto"/>
    </w:pPr>
    <w:rPr>
      <w:rFonts w:ascii="Georgia" w:hAnsi="Georgia" w:cs="Tahoma"/>
      <w:szCs w:val="20"/>
      <w:lang w:eastAsia="pl-PL"/>
    </w:rPr>
  </w:style>
  <w:style w:type="table" w:customStyle="1" w:styleId="TableNormal">
    <w:name w:val="Table Normal"/>
    <w:uiPriority w:val="2"/>
    <w:semiHidden/>
    <w:unhideWhenUsed/>
    <w:qFormat/>
    <w:rsid w:val="00DB55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markedcontent">
    <w:name w:val="markedcontent"/>
    <w:basedOn w:val="Domylnaczcionkaakapitu"/>
    <w:qFormat/>
    <w:rsid w:val="006D5791"/>
  </w:style>
  <w:style w:type="character" w:customStyle="1" w:styleId="Zakotwiczenieprzypisudolnego">
    <w:name w:val="Zakotwiczenie przypisu dolnego"/>
    <w:rsid w:val="000C550F"/>
    <w:rPr>
      <w:vertAlign w:val="superscript"/>
    </w:rPr>
  </w:style>
  <w:style w:type="character" w:customStyle="1" w:styleId="Znakiprzypiswdolnych">
    <w:name w:val="Znaki przypisów dolnych"/>
    <w:qFormat/>
    <w:rsid w:val="000C550F"/>
  </w:style>
  <w:style w:type="character" w:customStyle="1" w:styleId="ZnakZnak21">
    <w:name w:val="Znak Znak21"/>
    <w:locked/>
    <w:rsid w:val="00EB4B99"/>
    <w:rPr>
      <w:rFonts w:ascii="Cambria" w:hAnsi="Cambria" w:cs="Cambria"/>
      <w:b/>
      <w:bCs/>
      <w:kern w:val="32"/>
      <w:sz w:val="32"/>
      <w:szCs w:val="32"/>
    </w:rPr>
  </w:style>
  <w:style w:type="character" w:styleId="Wyrnieniedelikatne">
    <w:name w:val="Subtle Emphasis"/>
    <w:uiPriority w:val="19"/>
    <w:qFormat/>
    <w:rsid w:val="00EB4B99"/>
    <w:rPr>
      <w:i/>
      <w:iCs/>
      <w:color w:val="808080"/>
    </w:rPr>
  </w:style>
  <w:style w:type="paragraph" w:customStyle="1" w:styleId="mb-0">
    <w:name w:val="mb-0"/>
    <w:basedOn w:val="Normalny"/>
    <w:rsid w:val="006D0981"/>
    <w:pPr>
      <w:suppressAutoHyphens w:val="0"/>
      <w:spacing w:before="100" w:beforeAutospacing="1" w:after="100" w:afterAutospacing="1" w:line="240" w:lineRule="auto"/>
      <w:textAlignment w:val="auto"/>
    </w:pPr>
    <w:rPr>
      <w:kern w:val="0"/>
      <w:lang w:eastAsia="pl-PL"/>
    </w:rPr>
  </w:style>
  <w:style w:type="paragraph" w:customStyle="1" w:styleId="xl105">
    <w:name w:val="xl105"/>
    <w:basedOn w:val="Normalny"/>
    <w:qFormat/>
    <w:rsid w:val="00703A4C"/>
    <w:pPr>
      <w:pBdr>
        <w:top w:val="single" w:sz="4" w:space="0" w:color="000000"/>
        <w:left w:val="single" w:sz="4" w:space="0" w:color="000000"/>
        <w:bottom w:val="single" w:sz="4" w:space="0" w:color="000000"/>
        <w:right w:val="single" w:sz="4" w:space="0" w:color="000000"/>
      </w:pBdr>
      <w:suppressAutoHyphens w:val="0"/>
      <w:spacing w:beforeAutospacing="1" w:afterAutospacing="1" w:line="240" w:lineRule="auto"/>
      <w:textAlignment w:val="auto"/>
    </w:pPr>
    <w:rPr>
      <w:rFonts w:ascii="Calibri" w:eastAsia="NSimSun" w:hAnsi="Calibri" w:cs="Calibri"/>
      <w:color w:val="000000"/>
      <w:kern w:val="2"/>
      <w:lang w:eastAsia="zh-CN" w:bidi="hi-IN"/>
    </w:rPr>
  </w:style>
  <w:style w:type="paragraph" w:styleId="Poprawka">
    <w:name w:val="Revision"/>
    <w:hidden/>
    <w:uiPriority w:val="99"/>
    <w:semiHidden/>
    <w:rsid w:val="00B72812"/>
    <w:pPr>
      <w:spacing w:after="0" w:line="240" w:lineRule="auto"/>
    </w:pPr>
    <w:rPr>
      <w:rFonts w:ascii="Times New Roman" w:eastAsia="Times New Roman" w:hAnsi="Times New Roman" w:cs="Times New Roman"/>
      <w:kern w:val="1"/>
      <w:sz w:val="24"/>
      <w:szCs w:val="24"/>
      <w:lang w:eastAsia="ar-SA"/>
    </w:rPr>
  </w:style>
  <w:style w:type="character" w:styleId="Odwoaniedokomentarza">
    <w:name w:val="annotation reference"/>
    <w:basedOn w:val="Domylnaczcionkaakapitu"/>
    <w:unhideWhenUsed/>
    <w:qFormat/>
    <w:rsid w:val="00B72812"/>
    <w:rPr>
      <w:sz w:val="16"/>
      <w:szCs w:val="16"/>
    </w:rPr>
  </w:style>
  <w:style w:type="paragraph" w:customStyle="1" w:styleId="Tekstpodstawowy5">
    <w:name w:val="Tekst podstawowy5"/>
    <w:basedOn w:val="Normalny"/>
    <w:link w:val="Tekstpodstawowy5Znak"/>
    <w:uiPriority w:val="99"/>
    <w:qFormat/>
    <w:rsid w:val="00272C94"/>
    <w:pPr>
      <w:widowControl w:val="0"/>
      <w:shd w:val="clear" w:color="auto" w:fill="FFFFFF"/>
      <w:suppressAutoHyphens w:val="0"/>
      <w:spacing w:after="120" w:line="240" w:lineRule="atLeast"/>
      <w:ind w:hanging="360"/>
      <w:jc w:val="right"/>
      <w:textAlignment w:val="auto"/>
    </w:pPr>
    <w:rPr>
      <w:rFonts w:ascii="Georgia" w:hAnsi="Georgia" w:cs="Georgia"/>
      <w:color w:val="000000"/>
      <w:kern w:val="0"/>
      <w:sz w:val="20"/>
      <w:szCs w:val="20"/>
      <w:lang w:eastAsia="pl-PL"/>
    </w:rPr>
  </w:style>
  <w:style w:type="character" w:customStyle="1" w:styleId="Tekstpodstawowy5Znak">
    <w:name w:val="Tekst podstawowy5 Znak"/>
    <w:link w:val="Tekstpodstawowy5"/>
    <w:qFormat/>
    <w:rsid w:val="00272C94"/>
    <w:rPr>
      <w:rFonts w:ascii="Georgia" w:eastAsia="Times New Roman" w:hAnsi="Georgia" w:cs="Georgia"/>
      <w:color w:val="000000"/>
      <w:sz w:val="20"/>
      <w:szCs w:val="20"/>
      <w:shd w:val="clear" w:color="auto" w:fill="FFFFFF"/>
      <w:lang w:eastAsia="pl-PL"/>
    </w:rPr>
  </w:style>
  <w:style w:type="character" w:customStyle="1" w:styleId="HTMLPreformattedChar1">
    <w:name w:val="HTML Preformatted Char1"/>
    <w:basedOn w:val="Domylnaczcionkaakapitu"/>
    <w:rsid w:val="00D936A0"/>
    <w:rPr>
      <w:rFonts w:ascii="Courier New" w:hAnsi="Courier New" w:cs="Courier New"/>
      <w:kern w:val="1"/>
      <w:sz w:val="20"/>
      <w:szCs w:val="20"/>
      <w:lang w:eastAsia="ar-SA" w:bidi="ar-SA"/>
    </w:rPr>
  </w:style>
  <w:style w:type="character" w:customStyle="1" w:styleId="BodyText3Char1">
    <w:name w:val="Body Text 3 Char1"/>
    <w:basedOn w:val="Domylnaczcionkaakapitu"/>
    <w:rsid w:val="00D936A0"/>
    <w:rPr>
      <w:rFonts w:ascii="Times New Roman" w:hAnsi="Times New Roman" w:cs="Times New Roman"/>
      <w:kern w:val="1"/>
      <w:sz w:val="16"/>
      <w:szCs w:val="16"/>
      <w:lang w:eastAsia="ar-SA" w:bidi="ar-SA"/>
    </w:rPr>
  </w:style>
  <w:style w:type="paragraph" w:customStyle="1" w:styleId="Bezodstpw5">
    <w:name w:val="Bez odstępów5"/>
    <w:qFormat/>
    <w:rsid w:val="00D936A0"/>
    <w:pPr>
      <w:spacing w:after="0" w:line="240" w:lineRule="auto"/>
    </w:pPr>
    <w:rPr>
      <w:rFonts w:ascii="Arial" w:eastAsia="Times New Roman" w:hAnsi="Arial" w:cs="Arial"/>
    </w:rPr>
  </w:style>
  <w:style w:type="character" w:customStyle="1" w:styleId="BodyTextIndent3Char1">
    <w:name w:val="Body Text Indent 3 Char1"/>
    <w:basedOn w:val="Domylnaczcionkaakapitu"/>
    <w:rsid w:val="00D936A0"/>
    <w:rPr>
      <w:rFonts w:ascii="Times New Roman" w:hAnsi="Times New Roman" w:cs="Times New Roman"/>
      <w:kern w:val="1"/>
      <w:sz w:val="16"/>
      <w:szCs w:val="16"/>
      <w:lang w:eastAsia="ar-SA" w:bidi="ar-SA"/>
    </w:rPr>
  </w:style>
  <w:style w:type="character" w:customStyle="1" w:styleId="BalloonTextChar1">
    <w:name w:val="Balloon Text Char1"/>
    <w:basedOn w:val="Domylnaczcionkaakapitu"/>
    <w:rsid w:val="00D936A0"/>
    <w:rPr>
      <w:rFonts w:ascii="Segoe UI" w:hAnsi="Segoe UI" w:cs="Segoe UI"/>
      <w:kern w:val="1"/>
      <w:sz w:val="18"/>
      <w:szCs w:val="18"/>
      <w:lang w:eastAsia="ar-SA" w:bidi="ar-SA"/>
    </w:rPr>
  </w:style>
  <w:style w:type="paragraph" w:customStyle="1" w:styleId="msolistparagraph0">
    <w:name w:val="msolistparagraph"/>
    <w:basedOn w:val="Normalny"/>
    <w:rsid w:val="00D936A0"/>
    <w:pPr>
      <w:suppressAutoHyphens w:val="0"/>
      <w:spacing w:before="100" w:beforeAutospacing="1" w:after="100" w:afterAutospacing="1" w:line="240" w:lineRule="auto"/>
      <w:textAlignment w:val="auto"/>
    </w:pPr>
    <w:rPr>
      <w:rFonts w:ascii="Arial Unicode MS" w:hAnsi="Arial Unicode MS" w:cs="Arial Unicode MS"/>
      <w:kern w:val="0"/>
      <w:lang w:eastAsia="pl-PL"/>
    </w:rPr>
  </w:style>
  <w:style w:type="paragraph" w:customStyle="1" w:styleId="tekstpodstawowy220">
    <w:name w:val="tekstpodstawowy22"/>
    <w:basedOn w:val="Normalny"/>
    <w:rsid w:val="00D936A0"/>
    <w:pPr>
      <w:suppressAutoHyphens w:val="0"/>
      <w:spacing w:before="100" w:beforeAutospacing="1" w:after="100" w:afterAutospacing="1" w:line="240" w:lineRule="auto"/>
      <w:textAlignment w:val="auto"/>
    </w:pPr>
    <w:rPr>
      <w:rFonts w:ascii="Arial Unicode MS" w:hAnsi="Arial Unicode MS" w:cs="Arial Unicode MS"/>
      <w:kern w:val="0"/>
      <w:lang w:eastAsia="pl-PL"/>
    </w:rPr>
  </w:style>
  <w:style w:type="paragraph" w:customStyle="1" w:styleId="normalny10">
    <w:name w:val="normalny1"/>
    <w:basedOn w:val="Normalny"/>
    <w:rsid w:val="00D936A0"/>
    <w:pPr>
      <w:suppressAutoHyphens w:val="0"/>
      <w:spacing w:before="100" w:beforeAutospacing="1" w:after="100" w:afterAutospacing="1" w:line="240" w:lineRule="auto"/>
      <w:textAlignment w:val="auto"/>
    </w:pPr>
    <w:rPr>
      <w:rFonts w:ascii="Arial Unicode MS" w:hAnsi="Arial Unicode MS" w:cs="Arial Unicode MS"/>
      <w:kern w:val="0"/>
      <w:lang w:eastAsia="pl-PL"/>
    </w:rPr>
  </w:style>
  <w:style w:type="paragraph" w:customStyle="1" w:styleId="xl63">
    <w:name w:val="xl63"/>
    <w:basedOn w:val="Normalny"/>
    <w:rsid w:val="00D936A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64">
    <w:name w:val="xl64"/>
    <w:basedOn w:val="Normalny"/>
    <w:rsid w:val="00D936A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b/>
      <w:bCs/>
      <w:kern w:val="0"/>
      <w:lang w:eastAsia="pl-PL"/>
    </w:rPr>
  </w:style>
  <w:style w:type="paragraph" w:customStyle="1" w:styleId="Bodytext4">
    <w:name w:val="Body text (4)"/>
    <w:basedOn w:val="Normalny"/>
    <w:uiPriority w:val="99"/>
    <w:rsid w:val="00D936A0"/>
    <w:pPr>
      <w:widowControl w:val="0"/>
      <w:shd w:val="clear" w:color="auto" w:fill="FFFFFF"/>
      <w:suppressAutoHyphens w:val="0"/>
      <w:spacing w:before="120" w:after="120" w:line="206" w:lineRule="exact"/>
      <w:jc w:val="center"/>
      <w:textAlignment w:val="auto"/>
    </w:pPr>
    <w:rPr>
      <w:rFonts w:ascii="Georgia" w:eastAsia="Calibri" w:hAnsi="Georgia" w:cs="Georgia"/>
      <w:i/>
      <w:iCs/>
      <w:color w:val="000000"/>
      <w:kern w:val="0"/>
      <w:sz w:val="17"/>
      <w:szCs w:val="17"/>
      <w:lang w:eastAsia="pl-PL"/>
    </w:rPr>
  </w:style>
  <w:style w:type="paragraph" w:customStyle="1" w:styleId="Bodytext5">
    <w:name w:val="Body text (5)"/>
    <w:basedOn w:val="Normalny"/>
    <w:uiPriority w:val="99"/>
    <w:rsid w:val="00D936A0"/>
    <w:pPr>
      <w:widowControl w:val="0"/>
      <w:shd w:val="clear" w:color="auto" w:fill="FFFFFF"/>
      <w:suppressAutoHyphens w:val="0"/>
      <w:spacing w:before="120" w:after="3240" w:line="240" w:lineRule="atLeast"/>
      <w:jc w:val="center"/>
      <w:textAlignment w:val="auto"/>
    </w:pPr>
    <w:rPr>
      <w:rFonts w:ascii="Georgia" w:eastAsia="Calibri" w:hAnsi="Georgia" w:cs="Georgia"/>
      <w:b/>
      <w:bCs/>
      <w:i/>
      <w:iCs/>
      <w:color w:val="000000"/>
      <w:kern w:val="0"/>
      <w:sz w:val="17"/>
      <w:szCs w:val="17"/>
      <w:lang w:eastAsia="pl-PL"/>
    </w:rPr>
  </w:style>
  <w:style w:type="paragraph" w:customStyle="1" w:styleId="zustzmustartykuempunktem">
    <w:name w:val="zustzmustartykuempunktem"/>
    <w:basedOn w:val="Normalny"/>
    <w:rsid w:val="00D936A0"/>
    <w:pPr>
      <w:suppressAutoHyphens w:val="0"/>
      <w:spacing w:before="100" w:beforeAutospacing="1" w:after="100" w:afterAutospacing="1" w:line="240" w:lineRule="auto"/>
      <w:textAlignment w:val="auto"/>
    </w:pPr>
    <w:rPr>
      <w:kern w:val="0"/>
      <w:lang w:val="en-US" w:eastAsia="en-US"/>
    </w:rPr>
  </w:style>
  <w:style w:type="character" w:customStyle="1" w:styleId="Nierozpoznanawzmianka1">
    <w:name w:val="Nierozpoznana wzmianka1"/>
    <w:basedOn w:val="Domylnaczcionkaakapitu"/>
    <w:uiPriority w:val="99"/>
    <w:semiHidden/>
    <w:unhideWhenUsed/>
    <w:rsid w:val="00D936A0"/>
    <w:rPr>
      <w:color w:val="605E5C"/>
      <w:shd w:val="clear" w:color="auto" w:fill="E1DFDD"/>
    </w:rPr>
  </w:style>
  <w:style w:type="character" w:customStyle="1" w:styleId="FontStyle12">
    <w:name w:val="Font Style12"/>
    <w:basedOn w:val="Domylnaczcionkaakapitu"/>
    <w:rsid w:val="007E006F"/>
  </w:style>
  <w:style w:type="paragraph" w:customStyle="1" w:styleId="Style5">
    <w:name w:val="Style5"/>
    <w:basedOn w:val="Normalny"/>
    <w:uiPriority w:val="99"/>
    <w:rsid w:val="007E006F"/>
    <w:pPr>
      <w:spacing w:line="240" w:lineRule="auto"/>
      <w:textAlignment w:val="auto"/>
    </w:pPr>
    <w:rPr>
      <w:rFonts w:eastAsia="SimSun" w:cs="Mangal"/>
      <w:lang w:eastAsia="hi-IN" w:bidi="hi-IN"/>
    </w:rPr>
  </w:style>
  <w:style w:type="paragraph" w:customStyle="1" w:styleId="Style4">
    <w:name w:val="Style4"/>
    <w:basedOn w:val="Normalny"/>
    <w:uiPriority w:val="99"/>
    <w:rsid w:val="007E006F"/>
    <w:pPr>
      <w:widowControl w:val="0"/>
      <w:suppressAutoHyphens w:val="0"/>
      <w:autoSpaceDE w:val="0"/>
      <w:autoSpaceDN w:val="0"/>
      <w:adjustRightInd w:val="0"/>
      <w:spacing w:line="240" w:lineRule="auto"/>
      <w:textAlignment w:val="auto"/>
    </w:pPr>
    <w:rPr>
      <w:kern w:val="0"/>
      <w:lang w:eastAsia="pl-PL"/>
    </w:rPr>
  </w:style>
  <w:style w:type="paragraph" w:customStyle="1" w:styleId="Styl2">
    <w:name w:val="Styl2"/>
    <w:basedOn w:val="Normalny"/>
    <w:qFormat/>
    <w:rsid w:val="003E7C37"/>
    <w:pPr>
      <w:suppressAutoHyphens w:val="0"/>
      <w:spacing w:line="240" w:lineRule="auto"/>
      <w:textAlignment w:val="auto"/>
    </w:pPr>
    <w:rPr>
      <w:rFonts w:ascii="Calibri" w:hAnsi="Calibri" w:cs="Calibri"/>
      <w:b/>
      <w:kern w:val="0"/>
      <w:lang w:eastAsia="pl-PL"/>
    </w:rPr>
  </w:style>
  <w:style w:type="paragraph" w:customStyle="1" w:styleId="Tekstcofnity">
    <w:name w:val="Tekst_cofnięty"/>
    <w:basedOn w:val="Normalny"/>
    <w:rsid w:val="003E7C37"/>
    <w:pPr>
      <w:suppressAutoHyphens w:val="0"/>
      <w:spacing w:line="360" w:lineRule="auto"/>
      <w:ind w:left="540"/>
      <w:textAlignment w:val="auto"/>
    </w:pPr>
    <w:rPr>
      <w:kern w:val="0"/>
      <w:szCs w:val="20"/>
      <w:lang w:val="en-US" w:eastAsia="pl-PL"/>
    </w:rPr>
  </w:style>
  <w:style w:type="character" w:customStyle="1" w:styleId="def">
    <w:name w:val="def"/>
    <w:basedOn w:val="Domylnaczcionkaakapitu"/>
    <w:rsid w:val="003E7C37"/>
  </w:style>
  <w:style w:type="paragraph" w:customStyle="1" w:styleId="def1">
    <w:name w:val="def1"/>
    <w:basedOn w:val="Normalny"/>
    <w:rsid w:val="003E7C37"/>
    <w:pPr>
      <w:suppressAutoHyphens w:val="0"/>
      <w:spacing w:before="100" w:beforeAutospacing="1" w:after="100" w:afterAutospacing="1" w:line="240" w:lineRule="auto"/>
      <w:textAlignment w:val="auto"/>
    </w:pPr>
    <w:rPr>
      <w:kern w:val="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2804">
      <w:bodyDiv w:val="1"/>
      <w:marLeft w:val="0"/>
      <w:marRight w:val="0"/>
      <w:marTop w:val="0"/>
      <w:marBottom w:val="0"/>
      <w:divBdr>
        <w:top w:val="none" w:sz="0" w:space="0" w:color="auto"/>
        <w:left w:val="none" w:sz="0" w:space="0" w:color="auto"/>
        <w:bottom w:val="none" w:sz="0" w:space="0" w:color="auto"/>
        <w:right w:val="none" w:sz="0" w:space="0" w:color="auto"/>
      </w:divBdr>
    </w:div>
    <w:div w:id="197747062">
      <w:bodyDiv w:val="1"/>
      <w:marLeft w:val="0"/>
      <w:marRight w:val="0"/>
      <w:marTop w:val="0"/>
      <w:marBottom w:val="0"/>
      <w:divBdr>
        <w:top w:val="none" w:sz="0" w:space="0" w:color="auto"/>
        <w:left w:val="none" w:sz="0" w:space="0" w:color="auto"/>
        <w:bottom w:val="none" w:sz="0" w:space="0" w:color="auto"/>
        <w:right w:val="none" w:sz="0" w:space="0" w:color="auto"/>
      </w:divBdr>
      <w:divsChild>
        <w:div w:id="1840389693">
          <w:marLeft w:val="0"/>
          <w:marRight w:val="0"/>
          <w:marTop w:val="0"/>
          <w:marBottom w:val="0"/>
          <w:divBdr>
            <w:top w:val="none" w:sz="0" w:space="0" w:color="auto"/>
            <w:left w:val="none" w:sz="0" w:space="0" w:color="auto"/>
            <w:bottom w:val="none" w:sz="0" w:space="0" w:color="auto"/>
            <w:right w:val="none" w:sz="0" w:space="0" w:color="auto"/>
          </w:divBdr>
        </w:div>
        <w:div w:id="321008230">
          <w:marLeft w:val="0"/>
          <w:marRight w:val="0"/>
          <w:marTop w:val="0"/>
          <w:marBottom w:val="0"/>
          <w:divBdr>
            <w:top w:val="none" w:sz="0" w:space="0" w:color="auto"/>
            <w:left w:val="none" w:sz="0" w:space="0" w:color="auto"/>
            <w:bottom w:val="none" w:sz="0" w:space="0" w:color="auto"/>
            <w:right w:val="none" w:sz="0" w:space="0" w:color="auto"/>
          </w:divBdr>
        </w:div>
      </w:divsChild>
    </w:div>
    <w:div w:id="538319090">
      <w:bodyDiv w:val="1"/>
      <w:marLeft w:val="0"/>
      <w:marRight w:val="0"/>
      <w:marTop w:val="0"/>
      <w:marBottom w:val="0"/>
      <w:divBdr>
        <w:top w:val="none" w:sz="0" w:space="0" w:color="auto"/>
        <w:left w:val="none" w:sz="0" w:space="0" w:color="auto"/>
        <w:bottom w:val="none" w:sz="0" w:space="0" w:color="auto"/>
        <w:right w:val="none" w:sz="0" w:space="0" w:color="auto"/>
      </w:divBdr>
    </w:div>
    <w:div w:id="670723545">
      <w:bodyDiv w:val="1"/>
      <w:marLeft w:val="0"/>
      <w:marRight w:val="0"/>
      <w:marTop w:val="0"/>
      <w:marBottom w:val="0"/>
      <w:divBdr>
        <w:top w:val="none" w:sz="0" w:space="0" w:color="auto"/>
        <w:left w:val="none" w:sz="0" w:space="0" w:color="auto"/>
        <w:bottom w:val="none" w:sz="0" w:space="0" w:color="auto"/>
        <w:right w:val="none" w:sz="0" w:space="0" w:color="auto"/>
      </w:divBdr>
    </w:div>
    <w:div w:id="1069496994">
      <w:bodyDiv w:val="1"/>
      <w:marLeft w:val="0"/>
      <w:marRight w:val="0"/>
      <w:marTop w:val="0"/>
      <w:marBottom w:val="0"/>
      <w:divBdr>
        <w:top w:val="none" w:sz="0" w:space="0" w:color="auto"/>
        <w:left w:val="none" w:sz="0" w:space="0" w:color="auto"/>
        <w:bottom w:val="none" w:sz="0" w:space="0" w:color="auto"/>
        <w:right w:val="none" w:sz="0" w:space="0" w:color="auto"/>
      </w:divBdr>
    </w:div>
    <w:div w:id="1267082282">
      <w:bodyDiv w:val="1"/>
      <w:marLeft w:val="0"/>
      <w:marRight w:val="0"/>
      <w:marTop w:val="0"/>
      <w:marBottom w:val="0"/>
      <w:divBdr>
        <w:top w:val="none" w:sz="0" w:space="0" w:color="auto"/>
        <w:left w:val="none" w:sz="0" w:space="0" w:color="auto"/>
        <w:bottom w:val="none" w:sz="0" w:space="0" w:color="auto"/>
        <w:right w:val="none" w:sz="0" w:space="0" w:color="auto"/>
      </w:divBdr>
    </w:div>
    <w:div w:id="1741168730">
      <w:bodyDiv w:val="1"/>
      <w:marLeft w:val="0"/>
      <w:marRight w:val="0"/>
      <w:marTop w:val="0"/>
      <w:marBottom w:val="0"/>
      <w:divBdr>
        <w:top w:val="none" w:sz="0" w:space="0" w:color="auto"/>
        <w:left w:val="none" w:sz="0" w:space="0" w:color="auto"/>
        <w:bottom w:val="none" w:sz="0" w:space="0" w:color="auto"/>
        <w:right w:val="none" w:sz="0" w:space="0" w:color="auto"/>
      </w:divBdr>
      <w:divsChild>
        <w:div w:id="1417705480">
          <w:marLeft w:val="0"/>
          <w:marRight w:val="0"/>
          <w:marTop w:val="0"/>
          <w:marBottom w:val="0"/>
          <w:divBdr>
            <w:top w:val="none" w:sz="0" w:space="0" w:color="auto"/>
            <w:left w:val="none" w:sz="0" w:space="0" w:color="auto"/>
            <w:bottom w:val="none" w:sz="0" w:space="0" w:color="auto"/>
            <w:right w:val="none" w:sz="0" w:space="0" w:color="auto"/>
          </w:divBdr>
        </w:div>
        <w:div w:id="2007005976">
          <w:marLeft w:val="0"/>
          <w:marRight w:val="0"/>
          <w:marTop w:val="0"/>
          <w:marBottom w:val="0"/>
          <w:divBdr>
            <w:top w:val="none" w:sz="0" w:space="0" w:color="auto"/>
            <w:left w:val="none" w:sz="0" w:space="0" w:color="auto"/>
            <w:bottom w:val="none" w:sz="0" w:space="0" w:color="auto"/>
            <w:right w:val="none" w:sz="0" w:space="0" w:color="auto"/>
          </w:divBdr>
        </w:div>
      </w:divsChild>
    </w:div>
    <w:div w:id="21250305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portalzp.pl/kody-cpv?txt=myjnia-%20dezynfektor"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1-regulamin" TargetMode="External"/><Relationship Id="rId21" Type="http://schemas.openxmlformats.org/officeDocument/2006/relationships/hyperlink" Target="https://www.portalzp.pl/kody-cpv?txt=myjnia-%20dezynfektor" TargetMode="External"/><Relationship Id="rId34" Type="http://schemas.openxmlformats.org/officeDocument/2006/relationships/hyperlink" Target="http://platformazakupowa.pl" TargetMode="External"/><Relationship Id="rId42" Type="http://schemas.openxmlformats.org/officeDocument/2006/relationships/hyperlink" Target="https://platformazakupowa.pl/strona/45-instrukcje" TargetMode="External"/><Relationship Id="rId47" Type="http://schemas.openxmlformats.org/officeDocument/2006/relationships/hyperlink" Target="http://platformazakupowa.pl" TargetMode="External"/><Relationship Id="rId50" Type="http://schemas.openxmlformats.org/officeDocument/2006/relationships/hyperlink" Target="mailto:iod@zzozwadowice.pl"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ortalzp.pl/kody-cpv/szczegoly/aparatura-do-anestezji-i-resuscytacji-2916" TargetMode="External"/><Relationship Id="rId29" Type="http://schemas.openxmlformats.org/officeDocument/2006/relationships/hyperlink" Target="https://platformazakupowa.pl/" TargetMode="External"/><Relationship Id="rId11" Type="http://schemas.openxmlformats.org/officeDocument/2006/relationships/header" Target="header1.xml"/><Relationship Id="rId24" Type="http://schemas.openxmlformats.org/officeDocument/2006/relationships/hyperlink" Target="http://platformazakupowa.pl" TargetMode="External"/><Relationship Id="rId32" Type="http://schemas.openxmlformats.org/officeDocument/2006/relationships/hyperlink" Target="http://platformazakupowa.pl" TargetMode="External"/><Relationship Id="rId37" Type="http://schemas.openxmlformats.org/officeDocument/2006/relationships/hyperlink" Target="http://www.platformazakupowa.pl/pn/zzozwadowice%20" TargetMode="External"/><Relationship Id="rId40" Type="http://schemas.openxmlformats.org/officeDocument/2006/relationships/hyperlink" Target="https://platformazakupowa.pl/" TargetMode="External"/><Relationship Id="rId45" Type="http://schemas.openxmlformats.org/officeDocument/2006/relationships/hyperlink" Target="http://platformazakupowa.pl" TargetMode="External"/><Relationship Id="rId53" Type="http://schemas.openxmlformats.org/officeDocument/2006/relationships/hyperlink" Target="mailto:inspektor@zzozwadowice.pl" TargetMode="External"/><Relationship Id="rId5" Type="http://schemas.openxmlformats.org/officeDocument/2006/relationships/webSettings" Target="webSettings.xml"/><Relationship Id="rId10" Type="http://schemas.openxmlformats.org/officeDocument/2006/relationships/hyperlink" Target="http://www.zzozwadowice.pl" TargetMode="External"/><Relationship Id="rId19" Type="http://schemas.openxmlformats.org/officeDocument/2006/relationships/hyperlink" Target="https://www.portalzp.pl/kody-cpv?txt=myjnia-%20dezynfektor" TargetMode="External"/><Relationship Id="rId31" Type="http://schemas.openxmlformats.org/officeDocument/2006/relationships/hyperlink" Target="https://drive.google.com/file/d/1Kd1DttbBeiNWt4q4slS4t76lZVKPbkyD/view" TargetMode="External"/><Relationship Id="rId44" Type="http://schemas.openxmlformats.org/officeDocument/2006/relationships/hyperlink" Target="http://platformazakupowa.pl" TargetMode="External"/><Relationship Id="rId52" Type="http://schemas.openxmlformats.org/officeDocument/2006/relationships/hyperlink" Target="mailto:sekretariat@zzozwadowice.pl" TargetMode="External"/><Relationship Id="rId4" Type="http://schemas.openxmlformats.org/officeDocument/2006/relationships/settings" Target="settings.xml"/><Relationship Id="rId9" Type="http://schemas.openxmlformats.org/officeDocument/2006/relationships/hyperlink" Target="http://www.platformazakupowa.pl/pn/zzozwadowice" TargetMode="External"/><Relationship Id="rId14" Type="http://schemas.openxmlformats.org/officeDocument/2006/relationships/hyperlink" Target="https://zzozwadowice.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strona/1-regulamin" TargetMode="External"/><Relationship Id="rId35" Type="http://schemas.openxmlformats.org/officeDocument/2006/relationships/hyperlink" Target="https://platformazakupowa.pl/strona/45-instrukcje" TargetMode="External"/><Relationship Id="rId43" Type="http://schemas.openxmlformats.org/officeDocument/2006/relationships/hyperlink" Target="http://platformazakupowa.pl" TargetMode="External"/><Relationship Id="rId48" Type="http://schemas.openxmlformats.org/officeDocument/2006/relationships/hyperlink" Target="http://www.platformazakupowa.pl/pn/zzozwadowice%20"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zzozwadowice.pl/rodo/"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portalzp.pl/kody-cpv/szczegoly/defibrylatory-2936" TargetMode="External"/><Relationship Id="rId25" Type="http://schemas.openxmlformats.org/officeDocument/2006/relationships/hyperlink" Target="http://platformazakupowa.pl" TargetMode="External"/><Relationship Id="rId33" Type="http://schemas.openxmlformats.org/officeDocument/2006/relationships/hyperlink" Target="http://platformazakupowa.pl" TargetMode="External"/><Relationship Id="rId38" Type="http://schemas.openxmlformats.org/officeDocument/2006/relationships/hyperlink" Target="http://www.platformazakupowa.pl/pn/zzozwadowice%20" TargetMode="External"/><Relationship Id="rId46" Type="http://schemas.openxmlformats.org/officeDocument/2006/relationships/hyperlink" Target="https://platformazakupowa.pl/strona/45-instrukcje" TargetMode="External"/><Relationship Id="rId20" Type="http://schemas.openxmlformats.org/officeDocument/2006/relationships/hyperlink" Target="https://www.portalzp.pl/kody-cpv?txt=myjnia-%20dezynfektor" TargetMode="External"/><Relationship Id="rId41" Type="http://schemas.openxmlformats.org/officeDocument/2006/relationships/hyperlink" Target="https://platformazakupowa.pl/"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tformazakupowa.pl/pn/zzozwadowice" TargetMode="External"/><Relationship Id="rId23" Type="http://schemas.openxmlformats.org/officeDocument/2006/relationships/hyperlink" Target="http://www.platformazakupowa.pl/pn/zzozwadowice" TargetMode="External"/><Relationship Id="rId28" Type="http://schemas.openxmlformats.org/officeDocument/2006/relationships/hyperlink" Target="https://platformazakupowa.pl/" TargetMode="External"/><Relationship Id="rId36" Type="http://schemas.openxmlformats.org/officeDocument/2006/relationships/hyperlink" Target="http://www.platformazakupowa.pl/pn/zzozwadowice%20" TargetMode="External"/><Relationship Id="rId49" Type="http://schemas.openxmlformats.org/officeDocument/2006/relationships/hyperlink" Target="mailto:sekretariat@zzozwadowice.p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platformazakupowa.pl" TargetMode="External"/><Relationship Id="rId1" Type="http://schemas.openxmlformats.org/officeDocument/2006/relationships/hyperlink" Target="http://platformazakupowa.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3A2FD-6D8A-40D4-A053-E1E170F2D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63</Pages>
  <Words>25554</Words>
  <Characters>153324</Characters>
  <Application>Microsoft Office Word</Application>
  <DocSecurity>0</DocSecurity>
  <Lines>1277</Lines>
  <Paragraphs>357</Paragraphs>
  <ScaleCrop>false</ScaleCrop>
  <HeadingPairs>
    <vt:vector size="4" baseType="variant">
      <vt:variant>
        <vt:lpstr>Tytuł</vt:lpstr>
      </vt:variant>
      <vt:variant>
        <vt:i4>1</vt:i4>
      </vt:variant>
      <vt:variant>
        <vt:lpstr>Nagłówki</vt:lpstr>
      </vt:variant>
      <vt:variant>
        <vt:i4>23</vt:i4>
      </vt:variant>
    </vt:vector>
  </HeadingPairs>
  <TitlesOfParts>
    <vt:vector size="24" baseType="lpstr">
      <vt:lpstr/>
      <vt:lpstr>I. Nazwa oraz adres Zamawiającego:</vt:lpstr>
      <vt:lpstr>II. Tryb udzielenia zamówienia:</vt:lpstr>
      <vt:lpstr>III. Opis przedmiotu zamówienia:</vt:lpstr>
      <vt:lpstr>IV. Termin realizacji zamówienia:</vt:lpstr>
      <vt:lpstr>V. Warunki udziału w postępowaniu:</vt:lpstr>
      <vt:lpstr>VI. Podstawy wykluczenia z postępowania:</vt:lpstr>
      <vt:lpstr>VII. Podmiotowe środki dowodowe i wykaz oświadczeń lub dokumentów, potwierdzając</vt:lpstr>
      <vt:lpstr>VIII. Przedmiotowe środki dowodowe:</vt:lpstr>
      <vt:lpstr>IX. Poleganie na zasobach innych podmiotów:</vt:lpstr>
      <vt:lpstr>X. Informacja dla wykonawców wspólnie ubiegających się o udzielenie zamówienia (</vt:lpstr>
      <vt:lpstr>XI. Informacja o sposobie porozumiewania się zamawiającego z wykonawcami oraz pr</vt:lpstr>
      <vt:lpstr>XII. Wymagania dotyczące wadium:</vt:lpstr>
      <vt:lpstr>XIII. Termin związania ofertą:</vt:lpstr>
      <vt:lpstr>XIV. Opis sposobu przygotowania ofert:</vt:lpstr>
      <vt:lpstr>XV. Miejsce oraz termin składania i otwarcia ofert:</vt:lpstr>
      <vt:lpstr>XVI. Opis sposobu obliczenia ceny:</vt:lpstr>
      <vt:lpstr>XVII. Opis kryteriów, którymi Zamawiający będzie się kierował przy wyborze ofert</vt:lpstr>
      <vt:lpstr>XVIII. Informacje o formalnościach, jakie powinny zostać dopełnione po wyborze o</vt:lpstr>
      <vt:lpstr>XIX. Wymagania dotyczące zabezpieczenia należytego wykonania umowy:</vt:lpstr>
      <vt:lpstr>XX. Pouczenie o środkach ochrony prawnej przysługujących wykonawcy w toku postęp</vt:lpstr>
      <vt:lpstr>XXI. Ochrona danych osobowych:</vt:lpstr>
      <vt:lpstr>XXII. Załączniki:</vt:lpstr>
      <vt:lpstr>Załącznik nr 1 do SWZ</vt:lpstr>
    </vt:vector>
  </TitlesOfParts>
  <Company/>
  <LinksUpToDate>false</LinksUpToDate>
  <CharactersWithSpaces>178521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dzp</dc:creator>
  <cp:keywords/>
  <dc:description/>
  <cp:lastModifiedBy>dzp</cp:lastModifiedBy>
  <cp:revision>29</cp:revision>
  <cp:lastPrinted>2022-08-05T08:12:00Z</cp:lastPrinted>
  <dcterms:created xsi:type="dcterms:W3CDTF">2022-07-19T11:32:00Z</dcterms:created>
  <dcterms:modified xsi:type="dcterms:W3CDTF">2022-08-05T08:13:00Z</dcterms:modified>
</cp:coreProperties>
</file>