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2D46D17A" w:rsidR="005248F9" w:rsidRPr="00A06CD1" w:rsidRDefault="005248F9" w:rsidP="00324CD3">
      <w:pPr>
        <w:tabs>
          <w:tab w:val="left" w:pos="4860"/>
        </w:tabs>
        <w:spacing w:after="0" w:line="300" w:lineRule="auto"/>
        <w:jc w:val="right"/>
        <w:rPr>
          <w:rFonts w:asciiTheme="minorHAnsi" w:hAnsiTheme="minorHAnsi" w:cstheme="minorHAnsi"/>
          <w:color w:val="000000" w:themeColor="text1"/>
        </w:rPr>
      </w:pPr>
      <w:r w:rsidRPr="00A06CD1">
        <w:rPr>
          <w:rFonts w:asciiTheme="minorHAnsi" w:hAnsiTheme="minorHAnsi" w:cstheme="minorHAnsi"/>
          <w:b/>
          <w:color w:val="000000" w:themeColor="text1"/>
          <w:sz w:val="24"/>
          <w:szCs w:val="24"/>
          <w:lang w:eastAsia="pl-PL"/>
        </w:rPr>
        <w:t>Warszawa,</w:t>
      </w:r>
      <w:r w:rsidR="00724AF3" w:rsidRPr="00A06CD1">
        <w:rPr>
          <w:rFonts w:asciiTheme="minorHAnsi" w:hAnsiTheme="minorHAnsi" w:cstheme="minorHAnsi"/>
          <w:b/>
          <w:color w:val="000000" w:themeColor="text1"/>
          <w:sz w:val="24"/>
          <w:szCs w:val="24"/>
          <w:lang w:eastAsia="pl-PL"/>
        </w:rPr>
        <w:t xml:space="preserve"> </w:t>
      </w:r>
      <w:r w:rsidR="00CB731C">
        <w:rPr>
          <w:rFonts w:asciiTheme="minorHAnsi" w:hAnsiTheme="minorHAnsi" w:cstheme="minorHAnsi"/>
          <w:b/>
          <w:color w:val="000000" w:themeColor="text1"/>
          <w:sz w:val="24"/>
          <w:szCs w:val="24"/>
          <w:lang w:eastAsia="pl-PL"/>
        </w:rPr>
        <w:t>12.</w:t>
      </w:r>
      <w:r w:rsidR="00902AD9">
        <w:rPr>
          <w:rFonts w:asciiTheme="minorHAnsi" w:hAnsiTheme="minorHAnsi" w:cstheme="minorHAnsi"/>
          <w:b/>
          <w:color w:val="000000" w:themeColor="text1"/>
          <w:sz w:val="24"/>
          <w:szCs w:val="24"/>
          <w:lang w:eastAsia="pl-PL"/>
        </w:rPr>
        <w:t>01.2024</w:t>
      </w:r>
      <w:r w:rsidR="002D4DA4">
        <w:rPr>
          <w:rFonts w:asciiTheme="minorHAnsi" w:hAnsiTheme="minorHAnsi" w:cstheme="minorHAnsi"/>
          <w:b/>
          <w:color w:val="000000" w:themeColor="text1"/>
          <w:sz w:val="24"/>
          <w:szCs w:val="24"/>
          <w:lang w:eastAsia="pl-PL"/>
        </w:rPr>
        <w:t xml:space="preserve"> </w:t>
      </w:r>
      <w:r w:rsidR="00B84293" w:rsidRPr="00A06CD1">
        <w:rPr>
          <w:rFonts w:asciiTheme="minorHAnsi" w:hAnsiTheme="minorHAnsi" w:cstheme="minorHAnsi"/>
          <w:b/>
          <w:color w:val="000000" w:themeColor="text1"/>
          <w:sz w:val="24"/>
          <w:szCs w:val="24"/>
          <w:lang w:eastAsia="pl-PL"/>
        </w:rPr>
        <w:t>r.</w:t>
      </w:r>
    </w:p>
    <w:p w14:paraId="5DDBB1D2" w14:textId="77777777" w:rsidR="005248F9" w:rsidRPr="00314DFE" w:rsidRDefault="005248F9" w:rsidP="000E479D">
      <w:pPr>
        <w:tabs>
          <w:tab w:val="left" w:pos="4860"/>
        </w:tabs>
        <w:spacing w:after="0" w:line="300" w:lineRule="auto"/>
        <w:rPr>
          <w:rFonts w:asciiTheme="minorHAnsi" w:hAnsiTheme="minorHAnsi" w:cstheme="minorHAnsi"/>
          <w:b/>
          <w:color w:val="538135"/>
        </w:rPr>
      </w:pPr>
      <w:r w:rsidRPr="00314DFE">
        <w:rPr>
          <w:rFonts w:asciiTheme="minorHAnsi" w:hAnsiTheme="minorHAnsi" w:cstheme="minorHAnsi"/>
          <w:b/>
          <w:lang w:eastAsia="pl-PL"/>
        </w:rPr>
        <w:tab/>
      </w:r>
      <w:r w:rsidRPr="00314DFE">
        <w:rPr>
          <w:rFonts w:asciiTheme="minorHAnsi" w:hAnsiTheme="minorHAnsi" w:cstheme="minorHAnsi"/>
          <w:b/>
          <w:lang w:eastAsia="pl-PL"/>
        </w:rPr>
        <w:tab/>
      </w:r>
      <w:r w:rsidRPr="00314DFE">
        <w:rPr>
          <w:rFonts w:asciiTheme="minorHAnsi" w:hAnsiTheme="minorHAnsi" w:cstheme="minorHAnsi"/>
          <w:b/>
          <w:lang w:eastAsia="pl-PL"/>
        </w:rPr>
        <w:tab/>
      </w:r>
    </w:p>
    <w:p w14:paraId="5041AE56" w14:textId="77777777" w:rsidR="005248F9" w:rsidRPr="00314DFE"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p>
    <w:p w14:paraId="7BCA8556" w14:textId="5075C863" w:rsidR="00215A1B"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Bursa Szkolna nr 6</w:t>
      </w:r>
    </w:p>
    <w:p w14:paraId="51956AFC" w14:textId="01540A6F" w:rsidR="00E43623"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ul. Okopowa 55a</w:t>
      </w:r>
    </w:p>
    <w:p w14:paraId="36F3A98F" w14:textId="450D268D" w:rsidR="00A06CD1"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01-043 Warszawa</w:t>
      </w:r>
    </w:p>
    <w:p w14:paraId="0AB3EDE7" w14:textId="77777777" w:rsidR="00230DB0" w:rsidRDefault="00230DB0" w:rsidP="000E479D">
      <w:pPr>
        <w:keepNext/>
        <w:spacing w:after="0" w:line="300" w:lineRule="auto"/>
        <w:outlineLvl w:val="0"/>
        <w:rPr>
          <w:rFonts w:asciiTheme="minorHAnsi" w:hAnsiTheme="minorHAnsi" w:cstheme="minorHAnsi"/>
          <w:b/>
          <w:bCs/>
          <w:sz w:val="44"/>
          <w:szCs w:val="44"/>
          <w:lang w:eastAsia="pl-PL"/>
        </w:rPr>
      </w:pPr>
    </w:p>
    <w:p w14:paraId="50F008EF" w14:textId="71F62344" w:rsidR="005248F9" w:rsidRPr="0047453B" w:rsidRDefault="005248F9" w:rsidP="00324CD3">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32C2B7F1" w14:textId="2F01FFC2" w:rsidR="000E479D" w:rsidRPr="00C14550" w:rsidRDefault="000E479D" w:rsidP="00324CD3">
      <w:pPr>
        <w:tabs>
          <w:tab w:val="left" w:pos="4860"/>
        </w:tabs>
        <w:spacing w:after="0" w:line="300" w:lineRule="auto"/>
        <w:jc w:val="center"/>
        <w:rPr>
          <w:rFonts w:asciiTheme="minorHAnsi" w:hAnsiTheme="minorHAnsi" w:cstheme="minorHAnsi"/>
          <w:b/>
          <w:bCs/>
          <w:color w:val="auto"/>
          <w:lang w:eastAsia="pl-PL"/>
        </w:rPr>
      </w:pPr>
      <w:r w:rsidRPr="00DE4859">
        <w:rPr>
          <w:rFonts w:asciiTheme="minorHAnsi" w:hAnsiTheme="minorHAnsi" w:cstheme="minorHAnsi"/>
          <w:bCs/>
          <w:lang w:eastAsia="pl-PL"/>
        </w:rPr>
        <w:t xml:space="preserve">w postępowaniu o udzielenie zamówienia publicznego prowadzonym </w:t>
      </w:r>
      <w:r w:rsidRPr="00DE4859">
        <w:rPr>
          <w:rFonts w:asciiTheme="minorHAnsi" w:hAnsiTheme="minorHAnsi" w:cstheme="minorHAnsi"/>
          <w:lang w:eastAsia="pl-PL"/>
        </w:rPr>
        <w:t xml:space="preserve">z zastosowaniem przepisów ustawy Prawo zamówień publicznych </w:t>
      </w:r>
      <w:r w:rsidRPr="00DE4859">
        <w:rPr>
          <w:rFonts w:asciiTheme="minorHAnsi" w:hAnsiTheme="minorHAnsi" w:cstheme="minorHAnsi"/>
          <w:b/>
          <w:lang w:eastAsia="pl-PL"/>
        </w:rPr>
        <w:t xml:space="preserve">w trybie </w:t>
      </w:r>
      <w:r w:rsidRPr="00DE4859">
        <w:rPr>
          <w:rFonts w:asciiTheme="minorHAnsi" w:hAnsiTheme="minorHAnsi" w:cstheme="minorHAnsi"/>
          <w:b/>
          <w:color w:val="auto"/>
          <w:lang w:eastAsia="pl-PL"/>
        </w:rPr>
        <w:t>podstawowym bez przeprowadzenia negocjacji</w:t>
      </w:r>
      <w:r w:rsidRPr="00DE4859">
        <w:rPr>
          <w:rFonts w:asciiTheme="minorHAnsi" w:hAnsiTheme="minorHAnsi" w:cstheme="minorHAnsi"/>
          <w:bCs/>
          <w:color w:val="auto"/>
          <w:lang w:eastAsia="pl-PL"/>
        </w:rPr>
        <w:t xml:space="preserve"> </w:t>
      </w:r>
      <w:r w:rsidR="00324CD3">
        <w:rPr>
          <w:rFonts w:asciiTheme="minorHAnsi" w:hAnsiTheme="minorHAnsi" w:cstheme="minorHAnsi"/>
          <w:bCs/>
          <w:color w:val="auto"/>
          <w:lang w:eastAsia="pl-PL"/>
        </w:rPr>
        <w:br/>
      </w:r>
      <w:r w:rsidRPr="00DE4859">
        <w:rPr>
          <w:rFonts w:asciiTheme="minorHAnsi" w:hAnsiTheme="minorHAnsi" w:cstheme="minorHAnsi"/>
          <w:bCs/>
          <w:color w:val="auto"/>
          <w:lang w:eastAsia="pl-PL"/>
        </w:rPr>
        <w:t>o wartości szacunkowej poniżej 2</w:t>
      </w:r>
      <w:r w:rsidR="0048741D">
        <w:rPr>
          <w:rFonts w:asciiTheme="minorHAnsi" w:hAnsiTheme="minorHAnsi" w:cstheme="minorHAnsi"/>
          <w:bCs/>
          <w:color w:val="auto"/>
          <w:lang w:eastAsia="pl-PL"/>
        </w:rPr>
        <w:t>21</w:t>
      </w:r>
      <w:r w:rsidRPr="00DE4859">
        <w:rPr>
          <w:rFonts w:asciiTheme="minorHAnsi" w:hAnsiTheme="minorHAnsi" w:cstheme="minorHAnsi"/>
          <w:bCs/>
          <w:color w:val="auto"/>
          <w:lang w:eastAsia="pl-PL"/>
        </w:rPr>
        <w:t> 000 euro, którego</w:t>
      </w:r>
      <w:r w:rsidRPr="00DE4859">
        <w:rPr>
          <w:rFonts w:asciiTheme="minorHAnsi" w:hAnsiTheme="minorHAnsi" w:cstheme="minorHAnsi"/>
          <w:bCs/>
          <w:lang w:eastAsia="pl-PL"/>
        </w:rPr>
        <w:t xml:space="preserve"> przedmiotem jest:</w:t>
      </w:r>
    </w:p>
    <w:p w14:paraId="09BAC5DC" w14:textId="77777777" w:rsidR="00E407C0" w:rsidRPr="00E407C0" w:rsidRDefault="00E407C0" w:rsidP="000E479D">
      <w:pPr>
        <w:tabs>
          <w:tab w:val="left" w:pos="4860"/>
        </w:tabs>
        <w:spacing w:after="0" w:line="300" w:lineRule="auto"/>
        <w:rPr>
          <w:rFonts w:asciiTheme="minorHAnsi" w:hAnsiTheme="minorHAnsi" w:cstheme="minorHAnsi"/>
          <w:bCs/>
          <w:sz w:val="24"/>
          <w:szCs w:val="24"/>
          <w:lang w:eastAsia="pl-PL"/>
        </w:rPr>
      </w:pPr>
    </w:p>
    <w:p w14:paraId="1018CD17" w14:textId="509742DD" w:rsidR="00902AD9" w:rsidRPr="00BC0873" w:rsidRDefault="00902AD9" w:rsidP="00902AD9">
      <w:pPr>
        <w:tabs>
          <w:tab w:val="left" w:pos="4860"/>
        </w:tabs>
        <w:spacing w:after="0" w:line="300" w:lineRule="auto"/>
        <w:jc w:val="center"/>
        <w:rPr>
          <w:rFonts w:asciiTheme="minorHAnsi" w:hAnsiTheme="minorHAnsi" w:cstheme="minorHAnsi"/>
          <w:b/>
          <w:sz w:val="38"/>
          <w:szCs w:val="38"/>
        </w:rPr>
      </w:pPr>
      <w:bookmarkStart w:id="0" w:name="_Hlk97727029"/>
      <w:bookmarkStart w:id="1" w:name="_Hlk123721819"/>
      <w:r>
        <w:rPr>
          <w:rFonts w:asciiTheme="minorHAnsi" w:hAnsiTheme="minorHAnsi" w:cstheme="minorHAnsi"/>
          <w:b/>
          <w:sz w:val="38"/>
          <w:szCs w:val="38"/>
        </w:rPr>
        <w:t>Sukcesywne dostawy</w:t>
      </w:r>
      <w:r w:rsidRPr="00BC0873">
        <w:rPr>
          <w:rFonts w:asciiTheme="minorHAnsi" w:hAnsiTheme="minorHAnsi" w:cstheme="minorHAnsi"/>
          <w:b/>
          <w:sz w:val="38"/>
          <w:szCs w:val="38"/>
        </w:rPr>
        <w:t xml:space="preserve"> </w:t>
      </w:r>
      <w:r w:rsidR="009E718E">
        <w:rPr>
          <w:rFonts w:asciiTheme="minorHAnsi" w:hAnsiTheme="minorHAnsi" w:cstheme="minorHAnsi"/>
          <w:b/>
          <w:sz w:val="38"/>
          <w:szCs w:val="38"/>
        </w:rPr>
        <w:t>artykułów ogólnospożywczych</w:t>
      </w:r>
      <w:r>
        <w:rPr>
          <w:rFonts w:asciiTheme="minorHAnsi" w:hAnsiTheme="minorHAnsi" w:cstheme="minorHAnsi"/>
          <w:b/>
          <w:sz w:val="38"/>
          <w:szCs w:val="38"/>
        </w:rPr>
        <w:t xml:space="preserve"> </w:t>
      </w:r>
      <w:r w:rsidR="00CB731C">
        <w:rPr>
          <w:rFonts w:asciiTheme="minorHAnsi" w:hAnsiTheme="minorHAnsi" w:cstheme="minorHAnsi"/>
          <w:b/>
          <w:sz w:val="38"/>
          <w:szCs w:val="38"/>
        </w:rPr>
        <w:br/>
      </w:r>
      <w:r w:rsidRPr="00DE7BD1">
        <w:rPr>
          <w:rFonts w:asciiTheme="minorHAnsi" w:hAnsiTheme="minorHAnsi" w:cstheme="minorHAnsi"/>
          <w:b/>
          <w:sz w:val="38"/>
          <w:szCs w:val="38"/>
        </w:rPr>
        <w:t>do Bursy Szkolnej nr 6</w:t>
      </w:r>
      <w:r w:rsidRPr="00BC0873">
        <w:rPr>
          <w:rFonts w:asciiTheme="minorHAnsi" w:hAnsiTheme="minorHAnsi" w:cstheme="minorHAnsi"/>
          <w:b/>
          <w:sz w:val="38"/>
          <w:szCs w:val="38"/>
        </w:rPr>
        <w:t xml:space="preserve"> </w:t>
      </w:r>
      <w:bookmarkEnd w:id="0"/>
    </w:p>
    <w:bookmarkEnd w:id="1"/>
    <w:p w14:paraId="5EC84A42" w14:textId="77777777" w:rsidR="00006967" w:rsidRPr="00314DFE" w:rsidRDefault="00006967" w:rsidP="000E479D">
      <w:pPr>
        <w:tabs>
          <w:tab w:val="left" w:pos="3119"/>
          <w:tab w:val="left" w:pos="4860"/>
        </w:tabs>
        <w:spacing w:after="0" w:line="300" w:lineRule="auto"/>
        <w:ind w:left="3119" w:hanging="3119"/>
        <w:rPr>
          <w:rFonts w:asciiTheme="minorHAnsi" w:hAnsiTheme="minorHAnsi" w:cstheme="minorHAnsi"/>
          <w:sz w:val="24"/>
          <w:szCs w:val="24"/>
          <w:lang w:eastAsia="pl-PL"/>
        </w:rPr>
      </w:pPr>
    </w:p>
    <w:p w14:paraId="44D5C0A2" w14:textId="4AFBC0E1" w:rsidR="00006967" w:rsidRPr="00314DFE" w:rsidRDefault="00006967" w:rsidP="000E479D">
      <w:pPr>
        <w:tabs>
          <w:tab w:val="left" w:pos="3119"/>
          <w:tab w:val="left" w:pos="4860"/>
        </w:tabs>
        <w:spacing w:after="0" w:line="300" w:lineRule="auto"/>
        <w:rPr>
          <w:rFonts w:asciiTheme="minorHAnsi" w:hAnsiTheme="minorHAnsi" w:cstheme="minorHAnsi"/>
        </w:rPr>
      </w:pPr>
      <w:r w:rsidRPr="00314DFE">
        <w:rPr>
          <w:rFonts w:asciiTheme="minorHAnsi" w:hAnsiTheme="minorHAnsi" w:cstheme="minorHAnsi"/>
          <w:sz w:val="24"/>
          <w:szCs w:val="24"/>
          <w:lang w:eastAsia="pl-PL"/>
        </w:rPr>
        <w:t>Nr postępowania</w:t>
      </w:r>
      <w:r w:rsidRPr="00314DFE">
        <w:rPr>
          <w:rFonts w:asciiTheme="minorHAnsi" w:hAnsiTheme="minorHAnsi" w:cstheme="minorHAnsi"/>
          <w:b/>
          <w:sz w:val="24"/>
          <w:szCs w:val="24"/>
          <w:lang w:eastAsia="pl-PL"/>
        </w:rPr>
        <w:t xml:space="preserve">: </w:t>
      </w:r>
      <w:r w:rsidR="009E718E">
        <w:rPr>
          <w:rFonts w:asciiTheme="minorHAnsi" w:hAnsiTheme="minorHAnsi" w:cstheme="minorHAnsi"/>
          <w:sz w:val="24"/>
          <w:szCs w:val="24"/>
          <w:lang w:eastAsia="pl-PL"/>
        </w:rPr>
        <w:t>51</w:t>
      </w:r>
      <w:r w:rsidRPr="00DE7BD1">
        <w:rPr>
          <w:rFonts w:asciiTheme="minorHAnsi" w:hAnsiTheme="minorHAnsi" w:cstheme="minorHAnsi"/>
          <w:sz w:val="24"/>
          <w:szCs w:val="24"/>
          <w:lang w:eastAsia="pl-PL"/>
        </w:rPr>
        <w:t>/MBFO/B6/</w:t>
      </w:r>
      <w:r w:rsidR="009079CB">
        <w:rPr>
          <w:rFonts w:asciiTheme="minorHAnsi" w:hAnsiTheme="minorHAnsi" w:cstheme="minorHAnsi"/>
          <w:sz w:val="24"/>
          <w:szCs w:val="24"/>
          <w:lang w:eastAsia="pl-PL"/>
        </w:rPr>
        <w:t>1</w:t>
      </w:r>
      <w:r w:rsidR="009E718E">
        <w:rPr>
          <w:rFonts w:asciiTheme="minorHAnsi" w:hAnsiTheme="minorHAnsi" w:cstheme="minorHAnsi"/>
          <w:sz w:val="24"/>
          <w:szCs w:val="24"/>
          <w:lang w:eastAsia="pl-PL"/>
        </w:rPr>
        <w:t>5</w:t>
      </w:r>
      <w:r w:rsidRPr="00DE7BD1">
        <w:rPr>
          <w:rFonts w:asciiTheme="minorHAnsi" w:hAnsiTheme="minorHAnsi" w:cstheme="minorHAnsi"/>
          <w:sz w:val="24"/>
          <w:szCs w:val="24"/>
          <w:lang w:eastAsia="pl-PL"/>
        </w:rPr>
        <w:t>/2</w:t>
      </w:r>
      <w:r w:rsidRPr="000F09BE">
        <w:rPr>
          <w:rFonts w:asciiTheme="minorHAnsi" w:hAnsiTheme="minorHAnsi" w:cstheme="minorHAnsi"/>
          <w:sz w:val="24"/>
          <w:szCs w:val="24"/>
          <w:lang w:eastAsia="pl-PL"/>
        </w:rPr>
        <w:t>3</w:t>
      </w:r>
    </w:p>
    <w:p w14:paraId="05054E39" w14:textId="77777777" w:rsidR="005248F9" w:rsidRPr="00314DFE" w:rsidRDefault="005248F9" w:rsidP="000E479D">
      <w:pPr>
        <w:tabs>
          <w:tab w:val="left" w:pos="4860"/>
        </w:tabs>
        <w:spacing w:after="0" w:line="300" w:lineRule="auto"/>
        <w:rPr>
          <w:rFonts w:asciiTheme="minorHAnsi" w:hAnsiTheme="minorHAnsi" w:cstheme="minorHAnsi"/>
          <w:sz w:val="20"/>
          <w:szCs w:val="20"/>
          <w:lang w:eastAsia="pl-PL"/>
        </w:rPr>
      </w:pPr>
    </w:p>
    <w:p w14:paraId="379696BB" w14:textId="7FFC96C0" w:rsidR="005248F9" w:rsidRPr="00314DFE" w:rsidRDefault="005248F9" w:rsidP="000E479D">
      <w:pPr>
        <w:tabs>
          <w:tab w:val="left" w:pos="4860"/>
        </w:tabs>
        <w:spacing w:after="0" w:line="300" w:lineRule="auto"/>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0BE2A4A4" w14:textId="373A2AE3" w:rsidR="00992796" w:rsidRPr="001178CE" w:rsidRDefault="00BD6FA2" w:rsidP="0068240B">
      <w:pPr>
        <w:numPr>
          <w:ilvl w:val="0"/>
          <w:numId w:val="13"/>
        </w:numPr>
        <w:tabs>
          <w:tab w:val="left" w:pos="1418"/>
        </w:tabs>
        <w:spacing w:after="0" w:line="300" w:lineRule="auto"/>
        <w:ind w:left="284" w:hanging="284"/>
        <w:rPr>
          <w:rFonts w:asciiTheme="minorHAnsi" w:hAnsiTheme="minorHAnsi" w:cstheme="minorHAnsi"/>
        </w:rPr>
      </w:pPr>
      <w:r>
        <w:rPr>
          <w:rFonts w:asciiTheme="minorHAnsi" w:hAnsiTheme="minorHAnsi" w:cstheme="minorHAnsi"/>
          <w:lang w:eastAsia="pl-PL"/>
        </w:rPr>
        <w:t xml:space="preserve">Zał. Nr </w:t>
      </w:r>
      <w:r w:rsidR="009079CB">
        <w:rPr>
          <w:rFonts w:asciiTheme="minorHAnsi" w:hAnsiTheme="minorHAnsi" w:cstheme="minorHAnsi"/>
          <w:lang w:eastAsia="pl-PL"/>
        </w:rPr>
        <w:t>2</w:t>
      </w:r>
      <w:r>
        <w:rPr>
          <w:rFonts w:asciiTheme="minorHAnsi" w:hAnsiTheme="minorHAnsi" w:cstheme="minorHAnsi"/>
          <w:lang w:eastAsia="pl-PL"/>
        </w:rPr>
        <w:tab/>
      </w:r>
      <w:r w:rsidRPr="00314DFE">
        <w:rPr>
          <w:rFonts w:asciiTheme="minorHAnsi" w:hAnsiTheme="minorHAnsi" w:cstheme="minorHAnsi"/>
          <w:lang w:eastAsia="pl-PL"/>
        </w:rPr>
        <w:t>–</w:t>
      </w:r>
      <w:r>
        <w:rPr>
          <w:rFonts w:asciiTheme="minorHAnsi" w:hAnsiTheme="minorHAnsi" w:cstheme="minorHAnsi"/>
          <w:lang w:eastAsia="pl-PL"/>
        </w:rPr>
        <w:t xml:space="preserve"> formularz cenowy,</w:t>
      </w:r>
    </w:p>
    <w:p w14:paraId="56C27F69" w14:textId="77777777" w:rsidR="005248F9" w:rsidRPr="00314DFE" w:rsidRDefault="005248F9" w:rsidP="0068240B">
      <w:pPr>
        <w:numPr>
          <w:ilvl w:val="0"/>
          <w:numId w:val="13"/>
        </w:numPr>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7799CDA5" w14:textId="56715B1B"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rPr>
        <w:t xml:space="preserve">Zał. Nr </w:t>
      </w:r>
      <w:r w:rsidR="009079CB">
        <w:rPr>
          <w:rFonts w:asciiTheme="minorHAnsi" w:hAnsiTheme="minorHAnsi" w:cstheme="minorHAnsi"/>
        </w:rPr>
        <w:t>6</w:t>
      </w:r>
      <w:r w:rsidRPr="00314DFE">
        <w:rPr>
          <w:rFonts w:asciiTheme="minorHAnsi" w:hAnsiTheme="minorHAnsi" w:cstheme="minorHAnsi"/>
        </w:rPr>
        <w:tab/>
        <w:t>– informacja dotycząca grupy kapitałowej</w:t>
      </w:r>
      <w:r w:rsidR="0074419C">
        <w:rPr>
          <w:rFonts w:asciiTheme="minorHAnsi" w:hAnsiTheme="minorHAnsi" w:cstheme="minorHAnsi"/>
        </w:rPr>
        <w:t>.</w:t>
      </w:r>
    </w:p>
    <w:p w14:paraId="55E7B8B6" w14:textId="77777777" w:rsidR="0034277F" w:rsidRPr="00314DFE" w:rsidRDefault="0034277F" w:rsidP="000E479D">
      <w:pPr>
        <w:tabs>
          <w:tab w:val="left" w:pos="4860"/>
        </w:tabs>
        <w:spacing w:after="0" w:line="300" w:lineRule="auto"/>
        <w:rPr>
          <w:rFonts w:asciiTheme="minorHAnsi" w:hAnsiTheme="minorHAnsi" w:cstheme="minorHAnsi"/>
          <w:b/>
          <w:lang w:eastAsia="pl-PL"/>
        </w:rPr>
      </w:pPr>
    </w:p>
    <w:p w14:paraId="32329AC1"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5573BB0E"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4756C92C" w14:textId="5A67A6B8" w:rsidR="005248F9" w:rsidRPr="00BC0873"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230DB0">
        <w:rPr>
          <w:rFonts w:asciiTheme="minorHAnsi" w:hAnsiTheme="minorHAnsi" w:cstheme="minorHAnsi"/>
          <w:b/>
          <w:sz w:val="24"/>
          <w:szCs w:val="24"/>
          <w:lang w:eastAsia="pl-PL"/>
        </w:rPr>
        <w:t>BURSY 6</w:t>
      </w:r>
      <w:r w:rsidRPr="00314DFE">
        <w:rPr>
          <w:rFonts w:asciiTheme="minorHAnsi" w:hAnsiTheme="minorHAnsi" w:cstheme="minorHAnsi"/>
          <w:b/>
          <w:sz w:val="24"/>
          <w:szCs w:val="24"/>
          <w:lang w:eastAsia="pl-PL"/>
        </w:rPr>
        <w:tab/>
        <w:t>ZATWIERDZIŁ RADCA PRAWNY</w:t>
      </w:r>
    </w:p>
    <w:p w14:paraId="38C974B6" w14:textId="77777777" w:rsidR="00BC0873" w:rsidRDefault="00314DFE" w:rsidP="000E479D">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3CC23005" w14:textId="722F6832" w:rsidR="00230DB0" w:rsidRDefault="005248F9"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D07AE4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26FE2039"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346B7FA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50E66686"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11E16904"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36C746DD"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0C7C77C4" w14:textId="0F8685CA" w:rsidR="00727EBF" w:rsidRPr="00314DFE" w:rsidRDefault="00042038" w:rsidP="000E479D">
      <w:pPr>
        <w:spacing w:after="0" w:line="300" w:lineRule="auto"/>
        <w:ind w:left="-142" w:firstLine="142"/>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156318AE" w14:textId="77777777" w:rsidR="00230DB0" w:rsidRPr="00D16B6A" w:rsidRDefault="00230DB0" w:rsidP="000E479D">
      <w:pPr>
        <w:tabs>
          <w:tab w:val="left" w:pos="284"/>
        </w:tabs>
        <w:spacing w:after="0" w:line="300" w:lineRule="auto"/>
        <w:ind w:left="284"/>
        <w:rPr>
          <w:rFonts w:asciiTheme="minorHAnsi" w:hAnsiTheme="minorHAnsi" w:cstheme="minorHAnsi"/>
          <w:bCs/>
        </w:rPr>
      </w:pPr>
      <w:bookmarkStart w:id="2" w:name="_Hlk123798550"/>
      <w:bookmarkStart w:id="3" w:name="_Hlk123721366"/>
      <w:r w:rsidRPr="00D16B6A">
        <w:rPr>
          <w:rFonts w:asciiTheme="minorHAnsi" w:hAnsiTheme="minorHAnsi" w:cstheme="minorHAnsi"/>
          <w:bCs/>
        </w:rPr>
        <w:t>Bursa Szkolna nr 6</w:t>
      </w:r>
    </w:p>
    <w:p w14:paraId="15B68F06" w14:textId="77777777" w:rsidR="00230DB0" w:rsidRPr="00D16B6A" w:rsidRDefault="00230DB0" w:rsidP="000E479D">
      <w:pPr>
        <w:tabs>
          <w:tab w:val="left" w:pos="284"/>
        </w:tabs>
        <w:spacing w:after="0" w:line="300" w:lineRule="auto"/>
        <w:ind w:left="284"/>
        <w:rPr>
          <w:rFonts w:asciiTheme="minorHAnsi" w:hAnsiTheme="minorHAnsi" w:cstheme="minorHAnsi"/>
          <w:bCs/>
        </w:rPr>
      </w:pPr>
      <w:r w:rsidRPr="00D16B6A">
        <w:rPr>
          <w:rFonts w:asciiTheme="minorHAnsi" w:hAnsiTheme="minorHAnsi" w:cstheme="minorHAnsi"/>
          <w:bCs/>
        </w:rPr>
        <w:t>ul. Okopowa 55a</w:t>
      </w:r>
    </w:p>
    <w:p w14:paraId="22051EC5" w14:textId="17999B6B" w:rsidR="008D76DE" w:rsidRPr="00D16B6A" w:rsidRDefault="00230DB0" w:rsidP="000E479D">
      <w:pPr>
        <w:tabs>
          <w:tab w:val="left" w:pos="284"/>
        </w:tabs>
        <w:spacing w:after="0" w:line="300" w:lineRule="auto"/>
        <w:ind w:left="284"/>
        <w:rPr>
          <w:rFonts w:asciiTheme="minorHAnsi" w:hAnsiTheme="minorHAnsi" w:cstheme="minorHAnsi"/>
          <w:bCs/>
          <w:lang w:eastAsia="pl-PL"/>
        </w:rPr>
      </w:pPr>
      <w:r w:rsidRPr="00D16B6A">
        <w:rPr>
          <w:rFonts w:asciiTheme="minorHAnsi" w:hAnsiTheme="minorHAnsi" w:cstheme="minorHAnsi"/>
          <w:bCs/>
        </w:rPr>
        <w:t>01-043 Warszawa</w:t>
      </w:r>
      <w:bookmarkEnd w:id="2"/>
    </w:p>
    <w:p w14:paraId="397A3CF0" w14:textId="2C4187D7" w:rsidR="008D76DE" w:rsidRPr="00D16B6A" w:rsidRDefault="004116DC" w:rsidP="000E479D">
      <w:pPr>
        <w:tabs>
          <w:tab w:val="left" w:pos="284"/>
        </w:tabs>
        <w:spacing w:after="0" w:line="300" w:lineRule="auto"/>
        <w:ind w:left="142"/>
        <w:rPr>
          <w:rFonts w:asciiTheme="minorHAnsi" w:hAnsiTheme="minorHAnsi" w:cstheme="minorHAnsi"/>
          <w:bCs/>
          <w:lang w:eastAsia="pl-PL"/>
        </w:rPr>
      </w:pPr>
      <w:r w:rsidRPr="00D16B6A">
        <w:rPr>
          <w:rFonts w:asciiTheme="minorHAnsi" w:hAnsiTheme="minorHAnsi" w:cstheme="minorHAnsi"/>
          <w:bCs/>
          <w:lang w:eastAsia="pl-PL"/>
        </w:rPr>
        <w:tab/>
      </w:r>
      <w:r w:rsidR="008D76DE" w:rsidRPr="00D16B6A">
        <w:rPr>
          <w:rFonts w:asciiTheme="minorHAnsi" w:hAnsiTheme="minorHAnsi" w:cstheme="minorHAnsi"/>
          <w:bCs/>
          <w:lang w:eastAsia="pl-PL"/>
        </w:rPr>
        <w:t xml:space="preserve">Tel: </w:t>
      </w:r>
      <w:r w:rsidR="00230DB0" w:rsidRPr="00D16B6A">
        <w:rPr>
          <w:rFonts w:asciiTheme="minorHAnsi" w:hAnsiTheme="minorHAnsi" w:cstheme="minorHAnsi"/>
          <w:bCs/>
          <w:lang w:eastAsia="pl-PL"/>
        </w:rPr>
        <w:t>(22) 277-70-90</w:t>
      </w:r>
      <w:bookmarkEnd w:id="3"/>
    </w:p>
    <w:p w14:paraId="2932BB4C" w14:textId="77777777" w:rsidR="00D16B6A" w:rsidRDefault="00D16B6A" w:rsidP="000E479D">
      <w:pPr>
        <w:tabs>
          <w:tab w:val="left" w:pos="284"/>
          <w:tab w:val="left" w:pos="426"/>
        </w:tabs>
        <w:spacing w:after="0" w:line="300" w:lineRule="auto"/>
        <w:ind w:left="284"/>
        <w:rPr>
          <w:rFonts w:asciiTheme="minorHAnsi" w:hAnsiTheme="minorHAnsi" w:cstheme="minorHAnsi"/>
          <w:b/>
          <w:bCs/>
          <w:u w:val="single"/>
          <w:lang w:eastAsia="pl-PL"/>
        </w:rPr>
      </w:pPr>
    </w:p>
    <w:p w14:paraId="69548DB5" w14:textId="16E34DF7" w:rsidR="00230DB0" w:rsidRPr="00230DB0" w:rsidRDefault="00230DB0" w:rsidP="000E479D">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Miejskie Biuro Finansów Oświaty m. st. Warszawy (MBFO)</w:t>
      </w:r>
    </w:p>
    <w:p w14:paraId="3FDD608C"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ul. Mokotowska 55</w:t>
      </w:r>
    </w:p>
    <w:p w14:paraId="2ACDB034"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00-542 Warszawa </w:t>
      </w:r>
    </w:p>
    <w:p w14:paraId="2FED9076"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Tel: (22) 277-47-00</w:t>
      </w:r>
    </w:p>
    <w:p w14:paraId="47CBC2FA" w14:textId="43C76985"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Adres poczty elektronicznej: </w:t>
      </w:r>
      <w:hyperlink r:id="rId8" w:history="1">
        <w:r w:rsidRPr="00D16B6A">
          <w:rPr>
            <w:rStyle w:val="Hipercze"/>
            <w:rFonts w:asciiTheme="minorHAnsi" w:hAnsiTheme="minorHAnsi" w:cstheme="minorHAnsi"/>
            <w:b/>
            <w:bCs/>
            <w:lang w:eastAsia="pl-PL"/>
          </w:rPr>
          <w:t>zp.mbfo@eduwarszawa.pl</w:t>
        </w:r>
      </w:hyperlink>
      <w:r w:rsidRPr="00D16B6A">
        <w:rPr>
          <w:rFonts w:asciiTheme="minorHAnsi" w:hAnsiTheme="minorHAnsi" w:cstheme="minorHAnsi"/>
          <w:lang w:eastAsia="pl-PL"/>
        </w:rPr>
        <w:t xml:space="preserve">   </w:t>
      </w:r>
    </w:p>
    <w:p w14:paraId="5B320468" w14:textId="4F91C2C2" w:rsidR="00230DB0" w:rsidRDefault="00230DB0" w:rsidP="000E479D">
      <w:pPr>
        <w:tabs>
          <w:tab w:val="left" w:pos="284"/>
          <w:tab w:val="left" w:pos="426"/>
        </w:tabs>
        <w:spacing w:after="0" w:line="300" w:lineRule="auto"/>
        <w:ind w:left="284"/>
      </w:pPr>
      <w:r w:rsidRPr="00D16B6A">
        <w:rPr>
          <w:rFonts w:asciiTheme="minorHAnsi" w:hAnsiTheme="minorHAnsi" w:cstheme="minorHAnsi"/>
          <w:lang w:eastAsia="pl-PL"/>
        </w:rPr>
        <w:t>Adres strony internetowej prowadzonego</w:t>
      </w:r>
      <w:r w:rsidR="00D16B6A" w:rsidRPr="00D16B6A">
        <w:rPr>
          <w:rFonts w:asciiTheme="minorHAnsi" w:hAnsiTheme="minorHAnsi" w:cstheme="minorHAnsi"/>
          <w:lang w:eastAsia="pl-PL"/>
        </w:rPr>
        <w:t xml:space="preserve"> </w:t>
      </w:r>
      <w:r w:rsidRPr="00D16B6A">
        <w:rPr>
          <w:rFonts w:asciiTheme="minorHAnsi" w:hAnsiTheme="minorHAnsi" w:cstheme="minorHAnsi"/>
          <w:lang w:eastAsia="pl-PL"/>
        </w:rPr>
        <w:t>postępowania</w:t>
      </w:r>
      <w:r w:rsidR="00D16B6A" w:rsidRPr="00D16B6A">
        <w:rPr>
          <w:rFonts w:asciiTheme="minorHAnsi" w:hAnsiTheme="minorHAnsi" w:cstheme="minorHAnsi"/>
          <w:lang w:eastAsia="pl-PL"/>
        </w:rPr>
        <w:t xml:space="preserve"> </w:t>
      </w:r>
    </w:p>
    <w:p w14:paraId="30B72DEE" w14:textId="39F9F674" w:rsidR="00230DB0" w:rsidRDefault="000B752E" w:rsidP="000E479D">
      <w:pPr>
        <w:tabs>
          <w:tab w:val="left" w:pos="336"/>
          <w:tab w:val="left" w:pos="426"/>
        </w:tabs>
        <w:spacing w:after="0" w:line="300" w:lineRule="auto"/>
        <w:ind w:left="284"/>
      </w:pPr>
      <w:hyperlink r:id="rId9" w:history="1">
        <w:r w:rsidRPr="000523A0">
          <w:rPr>
            <w:rStyle w:val="Hipercze"/>
          </w:rPr>
          <w:t>https://platformazakupowa.pl/transakcja/873928</w:t>
        </w:r>
      </w:hyperlink>
      <w:r>
        <w:t xml:space="preserve"> </w:t>
      </w:r>
    </w:p>
    <w:p w14:paraId="46D4A299" w14:textId="77777777" w:rsidR="000B752E" w:rsidRPr="00314DFE" w:rsidRDefault="000B752E" w:rsidP="000E479D">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0E479D">
      <w:pPr>
        <w:tabs>
          <w:tab w:val="left" w:pos="108"/>
          <w:tab w:val="left" w:pos="204"/>
          <w:tab w:val="left" w:pos="336"/>
        </w:tabs>
        <w:spacing w:after="0" w:line="300" w:lineRule="auto"/>
        <w:ind w:left="142" w:hanging="142"/>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62D04C9" w14:textId="7E98F7FF"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xml:space="preserve">– Prawo zamówień </w:t>
      </w:r>
      <w:r w:rsidRPr="00C2216C">
        <w:rPr>
          <w:rFonts w:asciiTheme="minorHAnsi" w:hAnsiTheme="minorHAnsi" w:cstheme="minorHAnsi"/>
          <w:b w:val="0"/>
          <w:bCs w:val="0"/>
          <w:sz w:val="22"/>
          <w:szCs w:val="22"/>
        </w:rPr>
        <w:t>publicznych</w:t>
      </w:r>
      <w:r w:rsidRPr="00C2216C">
        <w:rPr>
          <w:rFonts w:asciiTheme="minorHAnsi" w:hAnsiTheme="minorHAnsi" w:cstheme="minorHAnsi"/>
          <w:b w:val="0"/>
          <w:sz w:val="22"/>
          <w:szCs w:val="22"/>
        </w:rPr>
        <w:t xml:space="preserve"> (</w:t>
      </w:r>
      <w:bookmarkStart w:id="4" w:name="_Hlk153354227"/>
      <w:r w:rsidRPr="00C2216C">
        <w:rPr>
          <w:rFonts w:asciiTheme="minorHAnsi" w:hAnsiTheme="minorHAnsi" w:cstheme="minorHAnsi"/>
          <w:b w:val="0"/>
          <w:sz w:val="22"/>
          <w:szCs w:val="22"/>
        </w:rPr>
        <w:t>Dz.U. z 2023 r., poz. 1605</w:t>
      </w:r>
      <w:r w:rsidR="00D16B6A">
        <w:rPr>
          <w:rFonts w:asciiTheme="minorHAnsi" w:hAnsiTheme="minorHAnsi" w:cstheme="minorHAnsi"/>
          <w:b w:val="0"/>
          <w:sz w:val="22"/>
          <w:szCs w:val="22"/>
        </w:rPr>
        <w:t xml:space="preserve"> z późn. zm.</w:t>
      </w:r>
      <w:bookmarkEnd w:id="4"/>
      <w:r w:rsidRPr="00C2216C">
        <w:rPr>
          <w:rFonts w:asciiTheme="minorHAnsi" w:hAnsiTheme="minorHAnsi" w:cstheme="minorHAnsi"/>
          <w:b w:val="0"/>
          <w:sz w:val="22"/>
          <w:szCs w:val="22"/>
        </w:rPr>
        <w:t xml:space="preserve">), </w:t>
      </w:r>
      <w:r w:rsidRPr="00C2216C">
        <w:rPr>
          <w:rFonts w:asciiTheme="minorHAnsi" w:hAnsiTheme="minorHAnsi" w:cstheme="minorHAnsi"/>
          <w:b w:val="0"/>
          <w:bCs w:val="0"/>
          <w:sz w:val="22"/>
          <w:szCs w:val="22"/>
        </w:rPr>
        <w:t>zwanej</w:t>
      </w:r>
      <w:r w:rsidRPr="00314DFE">
        <w:rPr>
          <w:rFonts w:asciiTheme="minorHAnsi" w:hAnsiTheme="minorHAnsi" w:cstheme="minorHAnsi"/>
          <w:b w:val="0"/>
          <w:bCs w:val="0"/>
          <w:sz w:val="22"/>
          <w:szCs w:val="22"/>
        </w:rPr>
        <w:t xml:space="preserve">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81D788C" w14:textId="77777777"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4F00570" w14:textId="77777777" w:rsidR="00727EBF" w:rsidRPr="00314DFE" w:rsidRDefault="00727EBF" w:rsidP="000E479D">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0E479D">
      <w:pPr>
        <w:keepNext/>
        <w:spacing w:after="0" w:line="300" w:lineRule="auto"/>
        <w:outlineLvl w:val="2"/>
        <w:rPr>
          <w:rFonts w:asciiTheme="minorHAnsi" w:hAnsiTheme="minorHAnsi" w:cstheme="minorHAnsi"/>
          <w:b/>
          <w:bCs/>
          <w:lang w:eastAsia="pl-PL"/>
        </w:rPr>
      </w:pPr>
      <w:r w:rsidRPr="006B0225">
        <w:rPr>
          <w:rFonts w:asciiTheme="minorHAnsi" w:hAnsiTheme="minorHAnsi" w:cstheme="minorHAnsi"/>
          <w:b/>
          <w:bCs/>
          <w:lang w:eastAsia="pl-PL"/>
        </w:rPr>
        <w:t>I</w:t>
      </w:r>
      <w:r w:rsidR="00042038" w:rsidRPr="006B0225">
        <w:rPr>
          <w:rFonts w:asciiTheme="minorHAnsi" w:hAnsiTheme="minorHAnsi" w:cstheme="minorHAnsi"/>
          <w:b/>
          <w:bCs/>
          <w:lang w:eastAsia="pl-PL"/>
        </w:rPr>
        <w:t>II. Opis przedmiotu zamówienia.</w:t>
      </w:r>
    </w:p>
    <w:p w14:paraId="79C87016" w14:textId="53960D42" w:rsidR="00F75E8E" w:rsidRDefault="00F75E8E" w:rsidP="0068240B">
      <w:pPr>
        <w:pStyle w:val="Akapitzlist"/>
        <w:numPr>
          <w:ilvl w:val="0"/>
          <w:numId w:val="14"/>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sukcesywne dostawy </w:t>
      </w:r>
      <w:bookmarkStart w:id="6" w:name="_Hlk155252428"/>
      <w:r w:rsidR="009E718E">
        <w:rPr>
          <w:rFonts w:asciiTheme="minorHAnsi" w:eastAsia="Times New Roman" w:hAnsiTheme="minorHAnsi" w:cstheme="minorHAnsi"/>
          <w:sz w:val="22"/>
          <w:szCs w:val="22"/>
          <w:lang w:eastAsia="pl-PL"/>
        </w:rPr>
        <w:t>artykułów ogólnospożywczych</w:t>
      </w:r>
      <w:r w:rsidRPr="00230DB0">
        <w:rPr>
          <w:rFonts w:asciiTheme="minorHAnsi" w:eastAsia="Times New Roman" w:hAnsiTheme="minorHAnsi" w:cstheme="minorHAnsi"/>
          <w:sz w:val="22"/>
          <w:szCs w:val="22"/>
          <w:lang w:eastAsia="pl-PL"/>
        </w:rPr>
        <w:t xml:space="preserve"> </w:t>
      </w:r>
      <w:bookmarkEnd w:id="6"/>
      <w:r w:rsidRPr="00230DB0">
        <w:rPr>
          <w:rFonts w:asciiTheme="minorHAnsi" w:eastAsia="Times New Roman" w:hAnsiTheme="minorHAnsi" w:cstheme="minorHAnsi"/>
          <w:sz w:val="22"/>
          <w:szCs w:val="22"/>
          <w:lang w:eastAsia="pl-PL"/>
        </w:rPr>
        <w:t xml:space="preserve">na potrzeby </w:t>
      </w:r>
      <w:r>
        <w:rPr>
          <w:rFonts w:asciiTheme="minorHAnsi" w:eastAsia="Times New Roman" w:hAnsiTheme="minorHAnsi" w:cstheme="minorHAnsi"/>
          <w:sz w:val="22"/>
          <w:szCs w:val="22"/>
          <w:lang w:eastAsia="pl-PL"/>
        </w:rPr>
        <w:t>Bursy Szkolnej nr 6</w:t>
      </w:r>
      <w:r w:rsidRPr="00230DB0">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do czterech poniższych lokalizacji na terenie m. st. Warszawy:</w:t>
      </w:r>
    </w:p>
    <w:p w14:paraId="1980F77A"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03A2C3FD"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16456B06"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00277BCE" w14:textId="77777777" w:rsidR="00F75E8E" w:rsidRPr="0024104F"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05C55146" w14:textId="5647112D" w:rsidR="00F75E8E" w:rsidRPr="00230DB0" w:rsidRDefault="00324CD3" w:rsidP="000E479D">
      <w:pPr>
        <w:pStyle w:val="Akapitzlist"/>
        <w:spacing w:after="0" w:line="300" w:lineRule="auto"/>
        <w:ind w:left="284"/>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zgodnie z załącznik</w:t>
      </w:r>
      <w:r w:rsidR="00F75E8E">
        <w:rPr>
          <w:rFonts w:asciiTheme="minorHAnsi" w:eastAsia="Times New Roman" w:hAnsiTheme="minorHAnsi" w:cstheme="minorHAnsi"/>
          <w:sz w:val="22"/>
          <w:szCs w:val="22"/>
          <w:lang w:eastAsia="pl-PL"/>
        </w:rPr>
        <w:t>iem</w:t>
      </w:r>
      <w:r w:rsidR="00F75E8E" w:rsidRPr="00230DB0">
        <w:rPr>
          <w:rFonts w:asciiTheme="minorHAnsi" w:eastAsia="Times New Roman" w:hAnsiTheme="minorHAnsi" w:cstheme="minorHAnsi"/>
          <w:sz w:val="22"/>
          <w:szCs w:val="22"/>
          <w:lang w:eastAsia="pl-PL"/>
        </w:rPr>
        <w:t xml:space="preserve"> nr</w:t>
      </w:r>
      <w:r w:rsidR="000E479D">
        <w:rPr>
          <w:rFonts w:asciiTheme="minorHAnsi" w:eastAsia="Times New Roman" w:hAnsiTheme="minorHAnsi" w:cstheme="minorHAnsi"/>
          <w:sz w:val="22"/>
          <w:szCs w:val="22"/>
          <w:lang w:eastAsia="pl-PL"/>
        </w:rPr>
        <w:t xml:space="preserve"> 2</w:t>
      </w:r>
      <w:r w:rsidR="00F75E8E" w:rsidRPr="00230DB0">
        <w:rPr>
          <w:rFonts w:asciiTheme="minorHAnsi" w:eastAsia="Times New Roman" w:hAnsiTheme="minorHAnsi" w:cstheme="minorHAnsi"/>
          <w:sz w:val="22"/>
          <w:szCs w:val="22"/>
          <w:lang w:eastAsia="pl-PL"/>
        </w:rPr>
        <w:t xml:space="preserve"> do SWZ (formularz cenow</w:t>
      </w:r>
      <w:r w:rsidR="00F75E8E">
        <w:rPr>
          <w:rFonts w:asciiTheme="minorHAnsi" w:eastAsia="Times New Roman" w:hAnsiTheme="minorHAnsi" w:cstheme="minorHAnsi"/>
          <w:sz w:val="22"/>
          <w:szCs w:val="22"/>
          <w:lang w:eastAsia="pl-PL"/>
        </w:rPr>
        <w:t>y</w:t>
      </w:r>
      <w:r w:rsidR="00F75E8E" w:rsidRPr="00230DB0">
        <w:rPr>
          <w:rFonts w:asciiTheme="minorHAnsi" w:eastAsia="Times New Roman" w:hAnsiTheme="minorHAnsi" w:cstheme="minorHAnsi"/>
          <w:sz w:val="22"/>
          <w:szCs w:val="22"/>
          <w:lang w:eastAsia="pl-PL"/>
        </w:rPr>
        <w:t>).</w:t>
      </w:r>
    </w:p>
    <w:p w14:paraId="7DCBB030" w14:textId="2BA1FFBF" w:rsidR="00F75E8E" w:rsidRPr="00495809" w:rsidRDefault="00F75E8E"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formularzu cenowym (załącznik nr</w:t>
      </w:r>
      <w:r w:rsidR="00324CD3">
        <w:rPr>
          <w:rFonts w:asciiTheme="minorHAnsi" w:hAnsiTheme="minorHAnsi" w:cstheme="minorHAnsi"/>
          <w:sz w:val="22"/>
          <w:szCs w:val="22"/>
        </w:rPr>
        <w:t xml:space="preserve"> 2</w:t>
      </w:r>
      <w:r>
        <w:rPr>
          <w:rFonts w:asciiTheme="minorHAnsi" w:hAnsiTheme="minorHAnsi" w:cstheme="minorHAnsi"/>
          <w:sz w:val="22"/>
          <w:szCs w:val="22"/>
        </w:rPr>
        <w:t xml:space="preserve"> do SWZ) </w:t>
      </w:r>
      <w:r w:rsidRPr="00495809">
        <w:rPr>
          <w:rFonts w:asciiTheme="minorHAnsi" w:hAnsiTheme="minorHAnsi" w:cstheme="minorHAnsi"/>
          <w:sz w:val="22"/>
          <w:szCs w:val="22"/>
        </w:rPr>
        <w:t>ilości produktów są ilościami szacunkowymi</w:t>
      </w:r>
      <w:r>
        <w:rPr>
          <w:rFonts w:asciiTheme="minorHAnsi" w:hAnsiTheme="minorHAnsi" w:cstheme="minorHAnsi"/>
          <w:sz w:val="22"/>
          <w:szCs w:val="22"/>
        </w:rPr>
        <w:t xml:space="preserve">, </w:t>
      </w:r>
      <w:r w:rsidRPr="00495809">
        <w:rPr>
          <w:rFonts w:asciiTheme="minorHAnsi" w:hAnsiTheme="minorHAnsi" w:cstheme="minorHAnsi"/>
          <w:sz w:val="22"/>
          <w:szCs w:val="22"/>
        </w:rPr>
        <w:t>jak</w:t>
      </w:r>
      <w:r>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zamówienia tzn. rezygnacji z objętych Umową części zamówienia w zakresie do 30% wartości Umowy, bez żadnych roszczeń ze strony Wykonawcy </w:t>
      </w:r>
      <w:r w:rsidR="0097361B">
        <w:rPr>
          <w:rFonts w:asciiTheme="minorHAnsi" w:hAnsiTheme="minorHAnsi" w:cstheme="minorHAnsi"/>
          <w:sz w:val="22"/>
          <w:szCs w:val="22"/>
        </w:rPr>
        <w:br/>
      </w:r>
      <w:r w:rsidRPr="00495809">
        <w:rPr>
          <w:rFonts w:asciiTheme="minorHAnsi" w:hAnsiTheme="minorHAnsi" w:cstheme="minorHAnsi"/>
          <w:sz w:val="22"/>
          <w:szCs w:val="22"/>
        </w:rPr>
        <w:t>z tego tytułu.</w:t>
      </w:r>
    </w:p>
    <w:p w14:paraId="0A330DC6" w14:textId="77777777" w:rsidR="00F75E8E" w:rsidRPr="006535CF" w:rsidRDefault="00F75E8E" w:rsidP="009E718E">
      <w:pPr>
        <w:numPr>
          <w:ilvl w:val="0"/>
          <w:numId w:val="14"/>
        </w:numPr>
        <w:tabs>
          <w:tab w:val="clear" w:pos="720"/>
          <w:tab w:val="num" w:pos="284"/>
        </w:tabs>
        <w:suppressAutoHyphens/>
        <w:spacing w:after="0" w:line="300"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63A41AA7" w14:textId="77777777" w:rsidR="00F75E8E" w:rsidRPr="00623B9A" w:rsidRDefault="00F75E8E" w:rsidP="0068240B">
      <w:pPr>
        <w:numPr>
          <w:ilvl w:val="0"/>
          <w:numId w:val="14"/>
        </w:numPr>
        <w:tabs>
          <w:tab w:val="clear" w:pos="720"/>
        </w:tabs>
        <w:spacing w:after="0" w:line="300" w:lineRule="auto"/>
        <w:ind w:left="284" w:hanging="284"/>
        <w:rPr>
          <w:rFonts w:asciiTheme="minorHAnsi" w:hAnsiTheme="minorHAnsi" w:cstheme="minorHAnsi"/>
        </w:rPr>
      </w:pPr>
      <w:r w:rsidRPr="00623B9A">
        <w:rPr>
          <w:rFonts w:asciiTheme="minorHAnsi" w:hAnsiTheme="minorHAnsi" w:cstheme="minorHAnsi"/>
        </w:rPr>
        <w:t>Wymagania szczegółowe:</w:t>
      </w:r>
    </w:p>
    <w:p w14:paraId="299F5B93" w14:textId="5092EDC3"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bookmarkStart w:id="7" w:name="_Hlk153886283"/>
      <w:bookmarkStart w:id="8" w:name="_Hlk124155400"/>
      <w:bookmarkStart w:id="9" w:name="_Hlk124155221"/>
      <w:r>
        <w:rPr>
          <w:rFonts w:asciiTheme="minorHAnsi" w:hAnsiTheme="minorHAnsi" w:cstheme="minorHAnsi"/>
          <w:sz w:val="22"/>
          <w:szCs w:val="22"/>
        </w:rPr>
        <w:t>c</w:t>
      </w:r>
      <w:r w:rsidRPr="00623B9A">
        <w:rPr>
          <w:rFonts w:asciiTheme="minorHAnsi" w:hAnsiTheme="minorHAnsi" w:cstheme="minorHAnsi"/>
          <w:sz w:val="22"/>
          <w:szCs w:val="22"/>
        </w:rPr>
        <w:t xml:space="preserve">zas dostawy - </w:t>
      </w:r>
      <w:bookmarkStart w:id="10" w:name="_Hlk155260890"/>
      <w:bookmarkStart w:id="11" w:name="_Hlk155252534"/>
      <w:r w:rsidR="00867472" w:rsidRPr="00867472">
        <w:rPr>
          <w:rFonts w:asciiTheme="minorHAnsi" w:hAnsiTheme="minorHAnsi" w:cstheme="minorHAnsi"/>
          <w:sz w:val="22"/>
          <w:szCs w:val="22"/>
        </w:rPr>
        <w:t xml:space="preserve">po złożonym zamówieniu, w kolejnym dniu roboczym </w:t>
      </w:r>
      <w:r w:rsidR="009E718E">
        <w:rPr>
          <w:rFonts w:asciiTheme="minorHAnsi" w:hAnsiTheme="minorHAnsi" w:cstheme="minorHAnsi"/>
          <w:sz w:val="22"/>
          <w:szCs w:val="22"/>
        </w:rPr>
        <w:t>w</w:t>
      </w:r>
      <w:r w:rsidR="00DB79A9" w:rsidRPr="00DB79A9">
        <w:rPr>
          <w:rFonts w:asciiTheme="minorHAnsi" w:hAnsiTheme="minorHAnsi" w:cstheme="minorHAnsi"/>
          <w:sz w:val="22"/>
          <w:szCs w:val="22"/>
        </w:rPr>
        <w:t xml:space="preserve"> godz. 0</w:t>
      </w:r>
      <w:r w:rsidR="009E718E">
        <w:rPr>
          <w:rFonts w:asciiTheme="minorHAnsi" w:hAnsiTheme="minorHAnsi" w:cstheme="minorHAnsi"/>
          <w:sz w:val="22"/>
          <w:szCs w:val="22"/>
        </w:rPr>
        <w:t>7</w:t>
      </w:r>
      <w:r w:rsidR="00DB79A9" w:rsidRPr="00DB79A9">
        <w:rPr>
          <w:rFonts w:asciiTheme="minorHAnsi" w:hAnsiTheme="minorHAnsi" w:cstheme="minorHAnsi"/>
          <w:sz w:val="22"/>
          <w:szCs w:val="22"/>
        </w:rPr>
        <w:t>:</w:t>
      </w:r>
      <w:r w:rsidR="009E718E">
        <w:rPr>
          <w:rFonts w:asciiTheme="minorHAnsi" w:hAnsiTheme="minorHAnsi" w:cstheme="minorHAnsi"/>
          <w:sz w:val="22"/>
          <w:szCs w:val="22"/>
        </w:rPr>
        <w:t>0</w:t>
      </w:r>
      <w:r w:rsidR="00DB79A9" w:rsidRPr="00DB79A9">
        <w:rPr>
          <w:rFonts w:asciiTheme="minorHAnsi" w:hAnsiTheme="minorHAnsi" w:cstheme="minorHAnsi"/>
          <w:sz w:val="22"/>
          <w:szCs w:val="22"/>
        </w:rPr>
        <w:t>0</w:t>
      </w:r>
      <w:r w:rsidR="009E718E">
        <w:rPr>
          <w:rFonts w:asciiTheme="minorHAnsi" w:hAnsiTheme="minorHAnsi" w:cstheme="minorHAnsi"/>
          <w:sz w:val="22"/>
          <w:szCs w:val="22"/>
        </w:rPr>
        <w:t>-09:00</w:t>
      </w:r>
      <w:bookmarkEnd w:id="10"/>
      <w:r w:rsidR="00DB79A9" w:rsidRPr="00DB79A9">
        <w:rPr>
          <w:rFonts w:asciiTheme="minorHAnsi" w:hAnsiTheme="minorHAnsi" w:cstheme="minorHAnsi"/>
          <w:sz w:val="22"/>
          <w:szCs w:val="22"/>
        </w:rPr>
        <w:t xml:space="preserve"> </w:t>
      </w:r>
      <w:bookmarkEnd w:id="11"/>
      <w:r w:rsidRPr="00623B9A">
        <w:rPr>
          <w:rFonts w:asciiTheme="minorHAnsi" w:hAnsiTheme="minorHAnsi" w:cstheme="minorHAnsi"/>
          <w:sz w:val="22"/>
          <w:szCs w:val="22"/>
        </w:rPr>
        <w:t>–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6188E740"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5C1C5BB7" w14:textId="732483DA"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dostarczane</w:t>
      </w:r>
      <w:r>
        <w:rPr>
          <w:rFonts w:asciiTheme="minorHAnsi" w:hAnsiTheme="minorHAnsi" w:cstheme="minorHAnsi"/>
          <w:sz w:val="22"/>
          <w:szCs w:val="22"/>
        </w:rPr>
        <w:t xml:space="preserve"> produkty</w:t>
      </w:r>
      <w:r w:rsidRPr="00623B9A">
        <w:rPr>
          <w:rFonts w:asciiTheme="minorHAnsi" w:hAnsiTheme="minorHAnsi" w:cstheme="minorHAnsi"/>
          <w:sz w:val="22"/>
          <w:szCs w:val="22"/>
        </w:rPr>
        <w:t xml:space="preserve"> muszą spełniać wymagania jakościowe, dotyczące przechowywania, pakowania i transportu zawarte w Polskich Normach, posiadać właściwe atesty</w:t>
      </w:r>
      <w:r>
        <w:rPr>
          <w:rFonts w:asciiTheme="minorHAnsi" w:hAnsiTheme="minorHAnsi" w:cstheme="minorHAnsi"/>
          <w:sz w:val="22"/>
          <w:szCs w:val="22"/>
        </w:rPr>
        <w:t xml:space="preserve"> i</w:t>
      </w:r>
      <w:r w:rsidRPr="00623B9A">
        <w:rPr>
          <w:rFonts w:asciiTheme="minorHAnsi" w:hAnsiTheme="minorHAnsi" w:cstheme="minorHAnsi"/>
          <w:sz w:val="22"/>
          <w:szCs w:val="22"/>
        </w:rPr>
        <w:t xml:space="preserve"> certyfikaty</w:t>
      </w:r>
      <w:r>
        <w:rPr>
          <w:rFonts w:asciiTheme="minorHAnsi" w:hAnsiTheme="minorHAnsi" w:cstheme="minorHAnsi"/>
          <w:sz w:val="22"/>
          <w:szCs w:val="22"/>
        </w:rPr>
        <w:t xml:space="preserve">. </w:t>
      </w:r>
      <w:r w:rsidRPr="00312B3D">
        <w:rPr>
          <w:rFonts w:asciiTheme="minorHAnsi" w:hAnsiTheme="minorHAnsi" w:cstheme="minorHAnsi"/>
          <w:sz w:val="22"/>
          <w:szCs w:val="22"/>
        </w:rPr>
        <w:t>Wykonawca zobowiązuje się do zaopatrywania</w:t>
      </w:r>
      <w:r>
        <w:rPr>
          <w:rFonts w:asciiTheme="minorHAnsi" w:hAnsiTheme="minorHAnsi" w:cstheme="minorHAnsi"/>
          <w:sz w:val="22"/>
          <w:szCs w:val="22"/>
        </w:rPr>
        <w:t xml:space="preserve"> </w:t>
      </w:r>
      <w:r w:rsidRPr="00312B3D">
        <w:rPr>
          <w:rFonts w:asciiTheme="minorHAnsi" w:hAnsiTheme="minorHAnsi" w:cstheme="minorHAnsi"/>
          <w:sz w:val="22"/>
          <w:szCs w:val="22"/>
        </w:rPr>
        <w:t>Zamawiającego w artykuły spożywcze</w:t>
      </w:r>
      <w:r>
        <w:rPr>
          <w:rFonts w:asciiTheme="minorHAnsi" w:hAnsiTheme="minorHAnsi" w:cstheme="minorHAnsi"/>
          <w:sz w:val="22"/>
          <w:szCs w:val="22"/>
        </w:rPr>
        <w:t xml:space="preserve"> </w:t>
      </w:r>
      <w:r w:rsidRPr="00312B3D">
        <w:rPr>
          <w:rFonts w:asciiTheme="minorHAnsi" w:hAnsiTheme="minorHAnsi" w:cstheme="minorHAnsi"/>
          <w:sz w:val="22"/>
          <w:szCs w:val="22"/>
        </w:rPr>
        <w:t>w</w:t>
      </w:r>
      <w:r>
        <w:rPr>
          <w:rFonts w:asciiTheme="minorHAnsi" w:hAnsiTheme="minorHAnsi" w:cstheme="minorHAnsi"/>
          <w:sz w:val="22"/>
          <w:szCs w:val="22"/>
        </w:rPr>
        <w:t xml:space="preserve"> </w:t>
      </w:r>
      <w:r w:rsidRPr="00312B3D">
        <w:rPr>
          <w:rFonts w:asciiTheme="minorHAnsi" w:hAnsiTheme="minorHAnsi" w:cstheme="minorHAnsi"/>
          <w:sz w:val="22"/>
          <w:szCs w:val="22"/>
        </w:rPr>
        <w:t xml:space="preserve">pierwszym gatunku. Dostarczone produkty będą świeże, pełnowartościowe, należytej jakości </w:t>
      </w:r>
      <w:r>
        <w:rPr>
          <w:rFonts w:asciiTheme="minorHAnsi" w:hAnsiTheme="minorHAnsi" w:cstheme="minorHAnsi"/>
          <w:sz w:val="22"/>
          <w:szCs w:val="22"/>
        </w:rPr>
        <w:t>z</w:t>
      </w:r>
      <w:r w:rsidRPr="00312B3D">
        <w:rPr>
          <w:rFonts w:asciiTheme="minorHAnsi" w:hAnsiTheme="minorHAnsi" w:cstheme="minorHAnsi"/>
          <w:sz w:val="22"/>
          <w:szCs w:val="22"/>
        </w:rPr>
        <w:t xml:space="preserve"> terminem przydatności do spożycia nie krótszym niż </w:t>
      </w:r>
      <w:r w:rsidR="009A2FBF">
        <w:rPr>
          <w:rFonts w:asciiTheme="minorHAnsi" w:hAnsiTheme="minorHAnsi" w:cstheme="minorHAnsi"/>
          <w:sz w:val="22"/>
          <w:szCs w:val="22"/>
        </w:rPr>
        <w:t>2/3</w:t>
      </w:r>
      <w:r w:rsidRPr="00312B3D">
        <w:rPr>
          <w:rFonts w:asciiTheme="minorHAnsi" w:hAnsiTheme="minorHAnsi" w:cstheme="minorHAnsi"/>
          <w:sz w:val="22"/>
          <w:szCs w:val="22"/>
        </w:rPr>
        <w:t xml:space="preserve"> </w:t>
      </w:r>
      <w:r w:rsidR="009A2FBF">
        <w:rPr>
          <w:rFonts w:asciiTheme="minorHAnsi" w:hAnsiTheme="minorHAnsi" w:cstheme="minorHAnsi"/>
          <w:sz w:val="22"/>
          <w:szCs w:val="22"/>
        </w:rPr>
        <w:t>terminu przydatności zalecanego przez producenta</w:t>
      </w:r>
      <w:r w:rsidRPr="00623B9A">
        <w:rPr>
          <w:rFonts w:asciiTheme="minorHAnsi" w:hAnsiTheme="minorHAnsi" w:cstheme="minorHAnsi"/>
          <w:sz w:val="22"/>
          <w:szCs w:val="22"/>
        </w:rPr>
        <w:t>;</w:t>
      </w:r>
    </w:p>
    <w:p w14:paraId="46F750AD" w14:textId="318D75D6"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 xml:space="preserve">transport do siedziby Zamawiającego powinien być realizowany środkami transportowymi dostosowanymi do przewozu </w:t>
      </w:r>
      <w:r w:rsidR="00D44388">
        <w:rPr>
          <w:rFonts w:asciiTheme="minorHAnsi" w:hAnsiTheme="minorHAnsi" w:cstheme="minorHAnsi"/>
          <w:sz w:val="22"/>
          <w:szCs w:val="22"/>
        </w:rPr>
        <w:t xml:space="preserve">przedmiotu zamówienia </w:t>
      </w:r>
      <w:r w:rsidRPr="00623B9A">
        <w:rPr>
          <w:rFonts w:asciiTheme="minorHAnsi" w:hAnsiTheme="minorHAnsi" w:cstheme="minorHAnsi"/>
          <w:sz w:val="22"/>
          <w:szCs w:val="22"/>
        </w:rPr>
        <w:t>w warunkach zapewniających utrzymanie najwyższej jakości;</w:t>
      </w:r>
    </w:p>
    <w:p w14:paraId="35246F09"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1C489A1"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7BE0CBC3"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79F5F5B7" w14:textId="77777777" w:rsidR="00F75E8E" w:rsidRPr="00D91844" w:rsidRDefault="00F75E8E" w:rsidP="0068240B">
      <w:pPr>
        <w:pStyle w:val="Akapitzlist"/>
        <w:numPr>
          <w:ilvl w:val="0"/>
          <w:numId w:val="42"/>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6BE073AD" w14:textId="77777777" w:rsidR="00F75E8E"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1CC299FA" w14:textId="099F7E5D" w:rsidR="00F75E8E" w:rsidRPr="00DE7BD1"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sidR="0097361B">
        <w:rPr>
          <w:rFonts w:eastAsia="Times New Roman" w:cs="Calibri"/>
          <w:sz w:val="22"/>
          <w:szCs w:val="22"/>
          <w:lang w:eastAsia="pl-PL"/>
        </w:rPr>
        <w:t>;</w:t>
      </w:r>
      <w:r w:rsidRPr="00DE7BD1">
        <w:rPr>
          <w:rFonts w:eastAsia="Times New Roman" w:cs="Calibri"/>
          <w:sz w:val="22"/>
          <w:szCs w:val="22"/>
          <w:lang w:eastAsia="pl-PL"/>
        </w:rPr>
        <w:t xml:space="preserve">   </w:t>
      </w:r>
    </w:p>
    <w:p w14:paraId="589F7200"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77E54B54"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lastRenderedPageBreak/>
        <w:t>Zamawiający zastrzega sobie prawo do dokonania przesunięć ilościowych pomiędzy poszczególnymi pozycjami asortymentowymi, będącymi przedmiotem umowy zawartej 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3287D3D9"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1FD6E8E7" w14:textId="340036BA"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sidR="00861E42">
        <w:rPr>
          <w:rFonts w:asciiTheme="minorHAnsi" w:hAnsiTheme="minorHAnsi" w:cstheme="minorHAnsi"/>
          <w:sz w:val="22"/>
          <w:szCs w:val="22"/>
        </w:rPr>
        <w:t>;</w:t>
      </w:r>
    </w:p>
    <w:p w14:paraId="48B13C79" w14:textId="4BB04113" w:rsidR="00861E42" w:rsidRPr="00861E42" w:rsidRDefault="00861E42" w:rsidP="0068240B">
      <w:pPr>
        <w:pStyle w:val="Akapitzlist"/>
        <w:numPr>
          <w:ilvl w:val="0"/>
          <w:numId w:val="42"/>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w:t>
      </w:r>
      <w:proofErr w:type="spellStart"/>
      <w:r w:rsidRPr="00C80A7C">
        <w:rPr>
          <w:rFonts w:asciiTheme="minorHAnsi" w:hAnsiTheme="minorHAnsi" w:cstheme="minorHAnsi"/>
          <w:sz w:val="22"/>
          <w:szCs w:val="22"/>
        </w:rPr>
        <w:t>t.j</w:t>
      </w:r>
      <w:proofErr w:type="spellEnd"/>
      <w:r w:rsidRPr="00C80A7C">
        <w:rPr>
          <w:rFonts w:asciiTheme="minorHAnsi" w:hAnsiTheme="minorHAnsi" w:cstheme="minorHAnsi"/>
          <w:sz w:val="22"/>
          <w:szCs w:val="22"/>
        </w:rPr>
        <w:t>.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bookmarkEnd w:id="7"/>
    </w:p>
    <w:bookmarkEnd w:id="5"/>
    <w:bookmarkEnd w:id="8"/>
    <w:bookmarkEnd w:id="9"/>
    <w:p w14:paraId="38B83B40" w14:textId="064911CE"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32778B57" w:rsidR="005A53AC" w:rsidRDefault="0098335A"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r w:rsidR="0039445E">
        <w:rPr>
          <w:rFonts w:asciiTheme="minorHAnsi" w:hAnsiTheme="minorHAnsi" w:cstheme="minorHAnsi"/>
        </w:rPr>
        <w:t>Pzp</w:t>
      </w:r>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 xml:space="preserve">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t>
      </w:r>
      <w:r w:rsidRPr="0098335A">
        <w:rPr>
          <w:rFonts w:asciiTheme="minorHAnsi" w:hAnsiTheme="minorHAnsi" w:cstheme="minorHAnsi"/>
        </w:rPr>
        <w:lastRenderedPageBreak/>
        <w:t>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p w14:paraId="011AE57C" w14:textId="77777777" w:rsidR="000B46C6" w:rsidRPr="00CE6AA4" w:rsidRDefault="000B46C6"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CE6AA4">
        <w:rPr>
          <w:rFonts w:asciiTheme="minorHAnsi" w:eastAsia="Times New Roman" w:hAnsiTheme="minorHAnsi" w:cstheme="minorHAnsi"/>
          <w:color w:val="auto"/>
          <w:lang w:eastAsia="pl-PL"/>
        </w:rPr>
        <w:t xml:space="preserve">Wspólny Słownik Zamówień CPV: </w:t>
      </w:r>
      <w:r w:rsidRPr="00CE6AA4">
        <w:rPr>
          <w:rFonts w:asciiTheme="minorHAnsi" w:eastAsia="Times New Roman" w:hAnsiTheme="minorHAnsi" w:cstheme="minorHAnsi"/>
          <w:color w:val="auto"/>
          <w:lang w:eastAsia="pl-PL"/>
        </w:rPr>
        <w:tab/>
      </w:r>
    </w:p>
    <w:p w14:paraId="1C5A9BC6" w14:textId="49CC9634" w:rsidR="00AB677B" w:rsidRDefault="002F79F1" w:rsidP="00AB677B">
      <w:pPr>
        <w:spacing w:after="0" w:line="300" w:lineRule="auto"/>
        <w:ind w:firstLine="284"/>
        <w:jc w:val="both"/>
        <w:rPr>
          <w:rFonts w:asciiTheme="minorHAnsi" w:hAnsiTheme="minorHAnsi" w:cstheme="minorHAnsi"/>
        </w:rPr>
      </w:pPr>
      <w:r w:rsidRPr="002F79F1">
        <w:rPr>
          <w:rFonts w:asciiTheme="minorHAnsi" w:hAnsiTheme="minorHAnsi" w:cstheme="minorHAnsi"/>
        </w:rPr>
        <w:t>15800000-6</w:t>
      </w:r>
      <w:r>
        <w:rPr>
          <w:rFonts w:asciiTheme="minorHAnsi" w:hAnsiTheme="minorHAnsi" w:cstheme="minorHAnsi"/>
        </w:rPr>
        <w:t xml:space="preserve"> </w:t>
      </w:r>
      <w:r w:rsidRPr="002F79F1">
        <w:rPr>
          <w:rFonts w:asciiTheme="minorHAnsi" w:hAnsiTheme="minorHAnsi" w:cstheme="minorHAnsi"/>
        </w:rPr>
        <w:t>Różne produkty spożywcze</w:t>
      </w:r>
    </w:p>
    <w:p w14:paraId="6EFFAB83" w14:textId="49350D3E" w:rsidR="00727EBF" w:rsidRPr="006F3D95" w:rsidRDefault="00042038"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składania ofert częściowych.</w:t>
      </w:r>
      <w:r w:rsidR="006C563D" w:rsidRPr="006F3D95">
        <w:rPr>
          <w:rFonts w:asciiTheme="minorHAnsi" w:hAnsiTheme="minorHAnsi" w:cstheme="minorHAnsi"/>
          <w:sz w:val="22"/>
          <w:szCs w:val="22"/>
        </w:rPr>
        <w:t xml:space="preserve"> </w:t>
      </w:r>
    </w:p>
    <w:p w14:paraId="6163B6D3" w14:textId="0B0822F8" w:rsidR="00727EBF" w:rsidRPr="006F3D95" w:rsidRDefault="00042038" w:rsidP="0068240B">
      <w:pPr>
        <w:pStyle w:val="Akapitzlist"/>
        <w:numPr>
          <w:ilvl w:val="0"/>
          <w:numId w:val="14"/>
        </w:numPr>
        <w:spacing w:after="0" w:line="300" w:lineRule="auto"/>
        <w:ind w:left="284" w:hanging="426"/>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684144">
        <w:rPr>
          <w:rFonts w:asciiTheme="minorHAnsi" w:hAnsiTheme="minorHAnsi" w:cstheme="minorHAnsi"/>
          <w:sz w:val="22"/>
          <w:szCs w:val="22"/>
          <w:lang w:eastAsia="pl-PL"/>
        </w:rPr>
        <w:br/>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523244AE" w:rsidR="00F703D4" w:rsidRPr="006F3D95" w:rsidRDefault="00F703D4" w:rsidP="0068240B">
      <w:pPr>
        <w:numPr>
          <w:ilvl w:val="0"/>
          <w:numId w:val="29"/>
        </w:numPr>
        <w:tabs>
          <w:tab w:val="clear" w:pos="720"/>
          <w:tab w:val="center" w:pos="-2520"/>
          <w:tab w:val="num" w:pos="284"/>
        </w:tabs>
        <w:spacing w:after="0" w:line="300" w:lineRule="auto"/>
        <w:ind w:left="284" w:hanging="426"/>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t>
      </w:r>
      <w:r w:rsidR="00684144">
        <w:rPr>
          <w:rFonts w:asciiTheme="minorHAnsi" w:eastAsia="Times New Roman" w:hAnsiTheme="minorHAnsi" w:cstheme="minorHAnsi"/>
          <w:lang w:eastAsia="de-DE"/>
        </w:rPr>
        <w:br/>
      </w:r>
      <w:r w:rsidRPr="006F3D95">
        <w:rPr>
          <w:rFonts w:asciiTheme="minorHAnsi" w:eastAsia="Times New Roman" w:hAnsiTheme="minorHAnsi" w:cstheme="minorHAnsi"/>
          <w:lang w:eastAsia="de-DE"/>
        </w:rPr>
        <w:t>w Pzp (Dział VII, Rozdział III Pzp</w:t>
      </w:r>
      <w:r w:rsidR="0029594D">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1549EB7B"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29A5CD3E" w:rsidR="00A9605F"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określa wymagań, o których mowa w art. 95 ust. 1 Pzp.</w:t>
      </w:r>
    </w:p>
    <w:p w14:paraId="1A7E61DF" w14:textId="56DE1127" w:rsidR="006917DD" w:rsidRDefault="006917DD"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026B34E0" w14:textId="4B4B538B" w:rsidR="009D1581" w:rsidRDefault="009D1581"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549CC6A0" w14:textId="4FDB825C" w:rsidR="00644459"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zastrzega obowiązku osobistego wykonania zamówienia przez Wykonawcę kluczowych zadań, zgodnie z art. 60 i art. 121 Pzp.</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w:t>
      </w:r>
      <w:r w:rsidR="00DC0ED7">
        <w:t>,</w:t>
      </w:r>
      <w:r>
        <w:t xml:space="preserve"> jeżeli są już znane. Powierzenie wykonania części zamówienia podwykonawcom nie zwalnia wykonawcy z odpowiedzialności za należyte wykonanie tego</w:t>
      </w:r>
      <w:r w:rsidR="0009331D">
        <w:t xml:space="preserve"> </w:t>
      </w:r>
      <w:r>
        <w:t>zamówienia.</w:t>
      </w:r>
    </w:p>
    <w:p w14:paraId="44A7CA46" w14:textId="6BBB2059"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dostosowania się do wymagań wynikających z przepisów ustawy z dnia 11 stycznia 2018 roku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t>
      </w:r>
      <w:proofErr w:type="spellStart"/>
      <w:r w:rsidRPr="00103749">
        <w:rPr>
          <w:rFonts w:asciiTheme="minorHAnsi" w:hAnsiTheme="minorHAnsi" w:cstheme="minorHAnsi"/>
          <w:color w:val="212121"/>
        </w:rPr>
        <w:t>t.j</w:t>
      </w:r>
      <w:proofErr w:type="spellEnd"/>
      <w:r w:rsidRPr="00103749">
        <w:rPr>
          <w:rFonts w:asciiTheme="minorHAnsi" w:hAnsiTheme="minorHAnsi" w:cstheme="minorHAnsi"/>
          <w:color w:val="212121"/>
        </w:rPr>
        <w:t xml:space="preserve">. Dz. U. z 2023 r., poz. 110 z późn. zm.) zwanej dalej „ustawą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wymienionych w ust. 22-2</w:t>
      </w:r>
      <w:r w:rsidR="0068240B" w:rsidRPr="00103749">
        <w:rPr>
          <w:rFonts w:asciiTheme="minorHAnsi" w:hAnsiTheme="minorHAnsi" w:cstheme="minorHAnsi"/>
          <w:color w:val="212121"/>
        </w:rPr>
        <w:t>7</w:t>
      </w:r>
      <w:r w:rsidRPr="00103749">
        <w:rPr>
          <w:rFonts w:asciiTheme="minorHAnsi" w:hAnsiTheme="minorHAnsi" w:cstheme="minorHAnsi"/>
          <w:color w:val="212121"/>
        </w:rPr>
        <w:t xml:space="preserve"> (poniżej).</w:t>
      </w:r>
    </w:p>
    <w:p w14:paraId="659DCE8C" w14:textId="034D399C"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na poziomie co najmniej 10% floty pojazdów biorącej udział w realizacji zamówienia.  </w:t>
      </w:r>
    </w:p>
    <w:p w14:paraId="7209D00C" w14:textId="4BA42842"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elektryczne,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powyżej, rozumie </w:t>
      </w:r>
      <w:r w:rsidR="006A39CD"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w:t>
      </w:r>
      <w:r w:rsidRPr="00103749">
        <w:rPr>
          <w:rFonts w:asciiTheme="minorHAnsi" w:hAnsiTheme="minorHAnsi" w:cstheme="minorHAnsi"/>
          <w:color w:val="212121"/>
        </w:rPr>
        <w:lastRenderedPageBreak/>
        <w:t xml:space="preserve">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wyłącznie</w:t>
      </w:r>
      <w:r w:rsidRPr="00103749">
        <w:rPr>
          <w:rFonts w:asciiTheme="minorHAnsi" w:hAnsiTheme="minorHAnsi" w:cstheme="minorHAnsi"/>
          <w:color w:val="212121"/>
        </w:rPr>
        <w:t xml:space="preserve"> energię elektryczną akumulowaną przez </w:t>
      </w:r>
      <w:r w:rsidR="00103749" w:rsidRPr="00103749">
        <w:rPr>
          <w:rFonts w:asciiTheme="minorHAnsi" w:hAnsiTheme="minorHAnsi" w:cstheme="minorHAnsi"/>
          <w:color w:val="212121"/>
        </w:rPr>
        <w:t>podłączenie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zewnętrznego</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źródła</w:t>
      </w:r>
      <w:r w:rsidRPr="00103749">
        <w:rPr>
          <w:rFonts w:asciiTheme="minorHAnsi" w:hAnsiTheme="minorHAnsi" w:cstheme="minorHAnsi"/>
          <w:color w:val="212121"/>
        </w:rPr>
        <w:t xml:space="preserve"> zasilania;</w:t>
      </w:r>
    </w:p>
    <w:p w14:paraId="7D7F5630" w14:textId="236BF2DC"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w:t>
      </w:r>
      <w:r w:rsidR="00103749" w:rsidRPr="00103749">
        <w:rPr>
          <w:rFonts w:asciiTheme="minorHAnsi" w:hAnsiTheme="minorHAnsi" w:cstheme="minorHAnsi"/>
          <w:color w:val="212121"/>
        </w:rPr>
        <w:t>napędzane</w:t>
      </w:r>
      <w:r w:rsidRPr="00103749">
        <w:rPr>
          <w:rFonts w:asciiTheme="minorHAnsi" w:hAnsiTheme="minorHAnsi" w:cstheme="minorHAnsi"/>
          <w:color w:val="212121"/>
        </w:rPr>
        <w:t xml:space="preserve"> gazem ziemnym,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rozumie </w:t>
      </w:r>
      <w:r w:rsidR="00103749"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sprężony</w:t>
      </w:r>
      <w:r w:rsidRPr="00103749">
        <w:rPr>
          <w:rFonts w:asciiTheme="minorHAnsi" w:hAnsiTheme="minorHAnsi" w:cstheme="minorHAnsi"/>
          <w:color w:val="212121"/>
        </w:rPr>
        <w:t xml:space="preserve"> gaz ziemny (CNG) lub skroplony gaz ziemny (LNG), w tym </w:t>
      </w:r>
      <w:r w:rsidR="00103749" w:rsidRPr="00103749">
        <w:rPr>
          <w:rFonts w:asciiTheme="minorHAnsi" w:hAnsiTheme="minorHAnsi" w:cstheme="minorHAnsi"/>
          <w:color w:val="212121"/>
        </w:rPr>
        <w:t>pochodzący</w:t>
      </w:r>
      <w:r w:rsidRPr="00103749">
        <w:rPr>
          <w:rFonts w:asciiTheme="minorHAnsi" w:hAnsiTheme="minorHAnsi" w:cstheme="minorHAnsi"/>
          <w:color w:val="212121"/>
        </w:rPr>
        <w:t xml:space="preserve"> z </w:t>
      </w:r>
      <w:proofErr w:type="spellStart"/>
      <w:r w:rsidRPr="00103749">
        <w:rPr>
          <w:rFonts w:asciiTheme="minorHAnsi" w:hAnsiTheme="minorHAnsi" w:cstheme="minorHAnsi"/>
          <w:color w:val="212121"/>
        </w:rPr>
        <w:t>biometanu</w:t>
      </w:r>
      <w:proofErr w:type="spellEnd"/>
      <w:r w:rsidRPr="00103749">
        <w:rPr>
          <w:rFonts w:asciiTheme="minorHAnsi" w:hAnsiTheme="minorHAnsi" w:cstheme="minorHAnsi"/>
          <w:color w:val="212121"/>
        </w:rPr>
        <w:t xml:space="preserve"> oraz </w:t>
      </w:r>
      <w:r w:rsidR="00103749" w:rsidRPr="00103749">
        <w:rPr>
          <w:rFonts w:asciiTheme="minorHAnsi" w:hAnsiTheme="minorHAnsi" w:cstheme="minorHAnsi"/>
          <w:color w:val="212121"/>
        </w:rPr>
        <w:t>posiadający</w:t>
      </w:r>
      <w:r w:rsidRPr="00103749">
        <w:rPr>
          <w:rFonts w:asciiTheme="minorHAnsi" w:hAnsiTheme="minorHAnsi" w:cstheme="minorHAnsi"/>
          <w:color w:val="212121"/>
        </w:rPr>
        <w:t>:</w:t>
      </w:r>
    </w:p>
    <w:p w14:paraId="191A7D21" w14:textId="77777777"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a) silnik jednopaliwowy albo</w:t>
      </w:r>
    </w:p>
    <w:p w14:paraId="283F210C" w14:textId="11810ED9"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 xml:space="preserve">b) silnik dwupaliwowy typu 1A,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pracuje w </w:t>
      </w:r>
      <w:r w:rsidR="00103749" w:rsidRPr="00103749">
        <w:rPr>
          <w:rFonts w:asciiTheme="minorHAnsi" w:hAnsiTheme="minorHAnsi" w:cstheme="minorHAnsi"/>
          <w:color w:val="212121"/>
          <w:sz w:val="22"/>
          <w:szCs w:val="22"/>
        </w:rPr>
        <w:t>części</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gorącej</w:t>
      </w:r>
      <w:r w:rsidRPr="00103749">
        <w:rPr>
          <w:rFonts w:asciiTheme="minorHAnsi" w:hAnsiTheme="minorHAnsi" w:cstheme="minorHAnsi"/>
          <w:color w:val="212121"/>
          <w:sz w:val="22"/>
          <w:szCs w:val="22"/>
        </w:rPr>
        <w:t xml:space="preserve"> cyklu testu dynamicznego ze </w:t>
      </w:r>
      <w:r w:rsidR="00103749" w:rsidRPr="00103749">
        <w:rPr>
          <w:rFonts w:asciiTheme="minorHAnsi" w:hAnsiTheme="minorHAnsi" w:cstheme="minorHAnsi"/>
          <w:color w:val="212121"/>
          <w:sz w:val="22"/>
          <w:szCs w:val="22"/>
        </w:rPr>
        <w:t>średnim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wskaźnikiem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zużycia</w:t>
      </w:r>
      <w:r w:rsidRPr="00103749">
        <w:rPr>
          <w:rFonts w:asciiTheme="minorHAnsi" w:hAnsiTheme="minorHAnsi" w:cstheme="minorHAnsi"/>
          <w:color w:val="212121"/>
          <w:sz w:val="22"/>
          <w:szCs w:val="22"/>
        </w:rPr>
        <w:t xml:space="preserve"> gazu nie </w:t>
      </w:r>
      <w:r w:rsidR="00103749" w:rsidRPr="00103749">
        <w:rPr>
          <w:rFonts w:asciiTheme="minorHAnsi" w:hAnsiTheme="minorHAnsi" w:cstheme="minorHAnsi"/>
          <w:color w:val="212121"/>
          <w:sz w:val="22"/>
          <w:szCs w:val="22"/>
        </w:rPr>
        <w:t>niższym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90% oraz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na biegu jałowym nie </w:t>
      </w:r>
      <w:r w:rsidR="00103749" w:rsidRPr="00103749">
        <w:rPr>
          <w:rFonts w:asciiTheme="minorHAnsi" w:hAnsiTheme="minorHAnsi" w:cstheme="minorHAnsi"/>
          <w:color w:val="212121"/>
          <w:sz w:val="22"/>
          <w:szCs w:val="22"/>
        </w:rPr>
        <w:t>zużywa</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oleju </w:t>
      </w:r>
      <w:r w:rsidR="00103749" w:rsidRPr="00103749">
        <w:rPr>
          <w:rFonts w:asciiTheme="minorHAnsi" w:hAnsiTheme="minorHAnsi" w:cstheme="minorHAnsi"/>
          <w:color w:val="212121"/>
          <w:sz w:val="22"/>
          <w:szCs w:val="22"/>
        </w:rPr>
        <w:t>napędowego</w:t>
      </w:r>
      <w:r w:rsidRPr="00103749">
        <w:rPr>
          <w:rFonts w:asciiTheme="minorHAnsi" w:hAnsiTheme="minorHAnsi" w:cstheme="minorHAnsi"/>
          <w:color w:val="212121"/>
          <w:sz w:val="22"/>
          <w:szCs w:val="22"/>
        </w:rPr>
        <w:t xml:space="preserve"> i nie posiada trybu pracy silnika zasilanego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olejem </w:t>
      </w:r>
      <w:r w:rsidR="00103749" w:rsidRPr="00103749">
        <w:rPr>
          <w:rFonts w:asciiTheme="minorHAnsi" w:hAnsiTheme="minorHAnsi" w:cstheme="minorHAnsi"/>
          <w:color w:val="212121"/>
          <w:sz w:val="22"/>
          <w:szCs w:val="22"/>
        </w:rPr>
        <w:t>napędowym</w:t>
      </w:r>
      <w:r w:rsidRPr="00103749">
        <w:rPr>
          <w:rFonts w:asciiTheme="minorHAnsi" w:hAnsiTheme="minorHAnsi" w:cstheme="minorHAnsi"/>
          <w:color w:val="212121"/>
          <w:sz w:val="22"/>
          <w:szCs w:val="22"/>
        </w:rPr>
        <w:t xml:space="preserve"> w innym trybie pracy pojazdu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serwisowy lub awaryjny </w:t>
      </w:r>
      <w:r w:rsidR="00103749" w:rsidRPr="00103749">
        <w:rPr>
          <w:rFonts w:asciiTheme="minorHAnsi" w:hAnsiTheme="minorHAnsi" w:cstheme="minorHAnsi"/>
          <w:color w:val="212121"/>
          <w:sz w:val="22"/>
          <w:szCs w:val="22"/>
        </w:rPr>
        <w:t>występującym</w:t>
      </w:r>
      <w:r w:rsidRPr="00103749">
        <w:rPr>
          <w:rFonts w:asciiTheme="minorHAnsi" w:hAnsiTheme="minorHAnsi" w:cstheme="minorHAnsi"/>
          <w:color w:val="212121"/>
          <w:sz w:val="22"/>
          <w:szCs w:val="22"/>
        </w:rPr>
        <w:t xml:space="preserve"> w fabrycznej instalacji gazowej, z </w:t>
      </w:r>
      <w:r w:rsidR="00103749" w:rsidRPr="00103749">
        <w:rPr>
          <w:rFonts w:asciiTheme="minorHAnsi" w:hAnsiTheme="minorHAnsi" w:cstheme="minorHAnsi"/>
          <w:color w:val="212121"/>
          <w:sz w:val="22"/>
          <w:szCs w:val="22"/>
        </w:rPr>
        <w:t>która</w:t>
      </w:r>
      <w:r w:rsidRPr="00103749">
        <w:rPr>
          <w:rFonts w:asciiTheme="minorHAnsi" w:hAnsiTheme="minorHAnsi" w:cstheme="minorHAnsi"/>
          <w:color w:val="212121"/>
          <w:sz w:val="22"/>
          <w:szCs w:val="22"/>
        </w:rPr>
        <w:t xml:space="preserve">̨ homologowany jest pojazd albo, w przypadku silnika o zapłonie iskrowym,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posiada awaryjny zbiornik benzyny silnikowej o </w:t>
      </w:r>
      <w:r w:rsidR="00103749" w:rsidRPr="00103749">
        <w:rPr>
          <w:rFonts w:asciiTheme="minorHAnsi" w:hAnsiTheme="minorHAnsi" w:cstheme="minorHAnsi"/>
          <w:color w:val="212121"/>
          <w:sz w:val="22"/>
          <w:szCs w:val="22"/>
        </w:rPr>
        <w:t>pojemności</w:t>
      </w:r>
      <w:r w:rsidRPr="00103749">
        <w:rPr>
          <w:rFonts w:asciiTheme="minorHAnsi" w:hAnsiTheme="minorHAnsi" w:cstheme="minorHAnsi"/>
          <w:color w:val="212121"/>
          <w:sz w:val="22"/>
          <w:szCs w:val="22"/>
        </w:rPr>
        <w:t xml:space="preserve"> nie </w:t>
      </w:r>
      <w:r w:rsidR="00103749" w:rsidRPr="00103749">
        <w:rPr>
          <w:rFonts w:asciiTheme="minorHAnsi" w:hAnsiTheme="minorHAnsi" w:cstheme="minorHAnsi"/>
          <w:color w:val="212121"/>
          <w:sz w:val="22"/>
          <w:szCs w:val="22"/>
        </w:rPr>
        <w:t>większej</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15 </w:t>
      </w:r>
      <w:r w:rsidR="00103749" w:rsidRPr="00103749">
        <w:rPr>
          <w:rFonts w:asciiTheme="minorHAnsi" w:hAnsiTheme="minorHAnsi" w:cstheme="minorHAnsi"/>
          <w:color w:val="212121"/>
          <w:sz w:val="22"/>
          <w:szCs w:val="22"/>
        </w:rPr>
        <w:t>litrów</w:t>
      </w:r>
      <w:r w:rsidRPr="00103749">
        <w:rPr>
          <w:rFonts w:asciiTheme="minorHAnsi" w:hAnsiTheme="minorHAnsi" w:cstheme="minorHAnsi"/>
          <w:color w:val="212121"/>
          <w:sz w:val="22"/>
          <w:szCs w:val="22"/>
        </w:rPr>
        <w:t xml:space="preserve">; </w:t>
      </w:r>
    </w:p>
    <w:p w14:paraId="7760B8C5" w14:textId="5672D39A" w:rsidR="00644459" w:rsidRPr="00103749" w:rsidRDefault="00644459" w:rsidP="00AE1036">
      <w:pPr>
        <w:numPr>
          <w:ilvl w:val="0"/>
          <w:numId w:val="29"/>
        </w:numPr>
        <w:tabs>
          <w:tab w:val="clear" w:pos="720"/>
          <w:tab w:val="num" w:pos="426"/>
        </w:tabs>
        <w:spacing w:after="0" w:line="300" w:lineRule="auto"/>
        <w:ind w:left="284"/>
        <w:rPr>
          <w:rFonts w:asciiTheme="minorHAnsi" w:hAnsiTheme="minorHAnsi" w:cstheme="minorHAnsi"/>
          <w:color w:val="212121"/>
        </w:rPr>
      </w:pPr>
      <w:r w:rsidRPr="00103749">
        <w:rPr>
          <w:rFonts w:asciiTheme="minorHAnsi" w:hAnsiTheme="minorHAnsi" w:cstheme="minorHAnsi"/>
          <w:color w:val="212121"/>
        </w:rPr>
        <w:t>Przez cały okres trwania umowy do obowiązku Wykonawcy należy dostarczenie Zamawiającemu, po zakończeniu okresu rozliczeniowego wraz z fakturą za ten okres, oświadczenia:</w:t>
      </w:r>
    </w:p>
    <w:p w14:paraId="549D60B1"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 xml:space="preserve">a) o dostosowaniu floty pojazdów użytkowanych przy wykonywaniu umowy do wymagań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lub</w:t>
      </w:r>
    </w:p>
    <w:p w14:paraId="34933B58"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b) oświadczenie z którego wynika, iż używana do realizacji zamówienia liczba pojazdów nie wymaga zastosowania pojazdów elektrycznych lub napędzanych gazem ziemnym.</w:t>
      </w:r>
    </w:p>
    <w:p w14:paraId="0F587F08" w14:textId="51A17901" w:rsidR="00644459" w:rsidRPr="00103749" w:rsidRDefault="00644459" w:rsidP="00AE1036">
      <w:pPr>
        <w:numPr>
          <w:ilvl w:val="0"/>
          <w:numId w:val="29"/>
        </w:numPr>
        <w:spacing w:after="0" w:line="300" w:lineRule="auto"/>
        <w:ind w:left="284" w:hanging="426"/>
        <w:rPr>
          <w:rFonts w:asciiTheme="minorHAnsi" w:hAnsiTheme="minorHAnsi" w:cstheme="minorHAnsi"/>
          <w:color w:val="212121"/>
        </w:rPr>
      </w:pPr>
      <w:r w:rsidRPr="00103749">
        <w:rPr>
          <w:rFonts w:asciiTheme="minorHAnsi" w:hAnsiTheme="minorHAnsi" w:cstheme="minorHAnsi"/>
          <w:color w:val="212121"/>
        </w:rPr>
        <w:t xml:space="preserve">Zamawiający uprawniony jest do wykonywania czynności kontrolnych wobec Wykonawcy odnośnie spełniania przez niego wymogów wskazanych w ustawie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w:t>
      </w:r>
      <w:r w:rsidR="00AB677B">
        <w:rPr>
          <w:rFonts w:asciiTheme="minorHAnsi" w:hAnsiTheme="minorHAnsi" w:cstheme="minorHAnsi"/>
          <w:color w:val="212121"/>
        </w:rPr>
        <w:br/>
      </w:r>
      <w:r w:rsidRPr="00103749">
        <w:rPr>
          <w:rFonts w:asciiTheme="minorHAnsi" w:hAnsiTheme="minorHAnsi" w:cstheme="minorHAnsi"/>
          <w:color w:val="212121"/>
        </w:rPr>
        <w:t>w szczególności poprzez żądanie od Wykonawcy, w terminie 4 dni wykazu pojazdów samochodowych zawierających m.in. ilość, rodzaj napędu, markę oraz numery rejestracyjne pojazdów użytkowanych przy wykonywaniu zamówienia.</w:t>
      </w:r>
    </w:p>
    <w:p w14:paraId="510E0423" w14:textId="77777777" w:rsidR="00644459" w:rsidRPr="00103749" w:rsidRDefault="00644459" w:rsidP="00AE1036">
      <w:pPr>
        <w:numPr>
          <w:ilvl w:val="0"/>
          <w:numId w:val="29"/>
        </w:numPr>
        <w:tabs>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W przypadku zmiany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Wykonawca zobowiązuje się do dostosowania się do wymagań wynikających z zmienionych przepisów tej ustawy.</w:t>
      </w:r>
    </w:p>
    <w:p w14:paraId="522E8EC3" w14:textId="77777777" w:rsidR="00D917F6" w:rsidRPr="00314DFE" w:rsidRDefault="00D917F6" w:rsidP="000E479D">
      <w:pPr>
        <w:spacing w:after="0" w:line="300" w:lineRule="auto"/>
        <w:rPr>
          <w:rFonts w:asciiTheme="minorHAnsi" w:hAnsiTheme="minorHAnsi" w:cstheme="minorHAnsi"/>
          <w:b/>
          <w:bCs/>
          <w:lang w:eastAsia="pl-PL"/>
        </w:rPr>
      </w:pPr>
    </w:p>
    <w:p w14:paraId="68821A32" w14:textId="609BC056" w:rsidR="00727EBF" w:rsidRPr="00314DFE" w:rsidRDefault="00042038"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3AAC053D" w:rsidR="00DF5362" w:rsidRPr="00314DFE" w:rsidRDefault="00042038" w:rsidP="000E479D">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C03AC6">
        <w:rPr>
          <w:rFonts w:asciiTheme="minorHAnsi" w:hAnsiTheme="minorHAnsi" w:cstheme="minorHAnsi"/>
          <w:b/>
          <w:bCs/>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D16B6A">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0E479D">
      <w:pPr>
        <w:tabs>
          <w:tab w:val="left" w:pos="4860"/>
        </w:tabs>
        <w:spacing w:after="0" w:line="300" w:lineRule="auto"/>
        <w:ind w:left="357"/>
        <w:rPr>
          <w:rFonts w:asciiTheme="minorHAnsi" w:hAnsiTheme="minorHAnsi" w:cstheme="minorHAnsi"/>
        </w:rPr>
      </w:pPr>
    </w:p>
    <w:p w14:paraId="76D303C7" w14:textId="713198C3" w:rsidR="008A2106" w:rsidRPr="00314DFE" w:rsidRDefault="008A2106" w:rsidP="000E479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lastRenderedPageBreak/>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CE6AA4">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684144">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17574376"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9C3C9C1" w14:textId="22D70D2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00C771BD">
        <w:rPr>
          <w:rFonts w:cs="Calibri"/>
          <w:color w:val="auto"/>
          <w:lang w:eastAsia="ar-SA"/>
        </w:rPr>
        <w:br/>
      </w:r>
      <w:r w:rsidRPr="00E164E3">
        <w:rPr>
          <w:rFonts w:cs="Calibri"/>
          <w:color w:val="auto"/>
          <w:lang w:eastAsia="ar-SA"/>
        </w:rPr>
        <w:t>a wykonawcami w zakresie:</w:t>
      </w:r>
    </w:p>
    <w:p w14:paraId="371FBA52"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73BA106"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259D36BA" w14:textId="0A6974C0"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w:t>
      </w:r>
      <w:r w:rsidR="00A83614">
        <w:rPr>
          <w:rFonts w:cs="Calibri"/>
          <w:color w:val="auto"/>
          <w:highlight w:val="white"/>
          <w:lang w:eastAsia="ar-SA"/>
        </w:rPr>
        <w:t xml:space="preserve"> Pzp</w:t>
      </w:r>
      <w:r w:rsidRPr="00E164E3">
        <w:rPr>
          <w:rFonts w:cs="Calibri"/>
          <w:color w:val="auto"/>
          <w:highlight w:val="white"/>
          <w:lang w:eastAsia="ar-SA"/>
        </w:rPr>
        <w:t>, podmiotowych środków dowodowych, innych dokumentów lub oświadczeń składanych w postępowaniu;</w:t>
      </w:r>
    </w:p>
    <w:p w14:paraId="1B49455B" w14:textId="68E24649"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w:t>
      </w:r>
      <w:r w:rsidR="00A83614">
        <w:rPr>
          <w:rFonts w:cs="Calibri"/>
          <w:color w:val="auto"/>
          <w:highlight w:val="white"/>
          <w:lang w:eastAsia="ar-SA"/>
        </w:rPr>
        <w:t xml:space="preserve"> Pzp</w:t>
      </w:r>
      <w:r w:rsidRPr="00E164E3">
        <w:rPr>
          <w:rFonts w:cs="Calibri"/>
          <w:color w:val="auto"/>
          <w:highlight w:val="white"/>
          <w:lang w:eastAsia="ar-SA"/>
        </w:rPr>
        <w:t xml:space="preserve"> lub złożonych podmiotowych środków dowodowych lub innych dokumentów lub oświadczeń składanych w postępowaniu;</w:t>
      </w:r>
    </w:p>
    <w:p w14:paraId="64F667F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C0003A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079977C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25952A7F" w14:textId="544D705A" w:rsidR="00D16B6A" w:rsidRPr="00E164E3" w:rsidRDefault="00D16B6A" w:rsidP="0068240B">
      <w:pPr>
        <w:numPr>
          <w:ilvl w:val="0"/>
          <w:numId w:val="4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w:t>
      </w:r>
      <w:r>
        <w:rPr>
          <w:rFonts w:cs="Calibri"/>
          <w:color w:val="auto"/>
          <w:lang w:eastAsia="ar-SA"/>
        </w:rPr>
        <w:br/>
      </w:r>
      <w:r w:rsidRPr="00E164E3">
        <w:rPr>
          <w:rFonts w:cs="Calibri"/>
          <w:color w:val="auto"/>
          <w:lang w:eastAsia="ar-SA"/>
        </w:rPr>
        <w:t xml:space="preserve">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w:t>
      </w:r>
      <w:r>
        <w:rPr>
          <w:rFonts w:cs="Calibri"/>
          <w:color w:val="auto"/>
          <w:lang w:eastAsia="ar-SA"/>
        </w:rPr>
        <w:br/>
      </w:r>
      <w:r w:rsidRPr="00E164E3">
        <w:rPr>
          <w:rFonts w:cs="Calibri"/>
          <w:color w:val="auto"/>
          <w:lang w:eastAsia="ar-SA"/>
        </w:rPr>
        <w:t xml:space="preserve">do zamawiającego” po których pojawi się komunikat, że wiadomość została wysłana </w:t>
      </w:r>
      <w:r>
        <w:rPr>
          <w:rFonts w:cs="Calibri"/>
          <w:color w:val="auto"/>
          <w:lang w:eastAsia="ar-SA"/>
        </w:rPr>
        <w:br/>
      </w:r>
      <w:r w:rsidRPr="00E164E3">
        <w:rPr>
          <w:rFonts w:cs="Calibri"/>
          <w:color w:val="auto"/>
          <w:lang w:eastAsia="ar-SA"/>
        </w:rPr>
        <w:t>do zamawiającego.</w:t>
      </w:r>
    </w:p>
    <w:p w14:paraId="668C00C2" w14:textId="1588A6E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t>
      </w:r>
      <w:r>
        <w:rPr>
          <w:rFonts w:cs="Calibri"/>
          <w:color w:val="auto"/>
          <w:lang w:eastAsia="ar-SA"/>
        </w:rPr>
        <w:br/>
      </w:r>
      <w:r w:rsidRPr="00E164E3">
        <w:rPr>
          <w:rFonts w:cs="Calibri"/>
          <w:color w:val="auto"/>
          <w:lang w:eastAsia="ar-SA"/>
        </w:rPr>
        <w:t xml:space="preserve">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2405FC47"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lastRenderedPageBreak/>
        <w:t xml:space="preserve">Wykonawca jako podmiot profesjonalny ma obowiązek sprawdzania komunikatów i wiadomości bezpośrednio na </w:t>
      </w:r>
      <w:r w:rsidRPr="00F92EC2">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14ABF58E" w14:textId="3304297F" w:rsidR="00D16B6A" w:rsidRPr="00E164E3" w:rsidRDefault="00D16B6A" w:rsidP="0068240B">
      <w:pPr>
        <w:numPr>
          <w:ilvl w:val="0"/>
          <w:numId w:val="47"/>
        </w:numPr>
        <w:spacing w:after="0" w:line="320" w:lineRule="auto"/>
        <w:ind w:left="284" w:hanging="284"/>
        <w:rPr>
          <w:rFonts w:cs="Calibri"/>
        </w:rPr>
      </w:pPr>
      <w:r w:rsidRPr="00E164E3">
        <w:rPr>
          <w:rFonts w:cs="Calibri"/>
        </w:rPr>
        <w:t>Zamawiający, zgodnie z Rozporządzeniem Prezesa Rady Ministrów z dnia 30 grudnia 2020</w:t>
      </w:r>
      <w:r>
        <w:rPr>
          <w:rFonts w:cs="Calibri"/>
        </w:rPr>
        <w:t xml:space="preserve"> </w:t>
      </w:r>
      <w:r w:rsidRPr="00E164E3">
        <w:rPr>
          <w:rFonts w:cs="Calibri"/>
        </w:rPr>
        <w:t xml:space="preserve">r. </w:t>
      </w:r>
      <w:r>
        <w:rPr>
          <w:rFonts w:cs="Calibri"/>
        </w:rPr>
        <w:br/>
      </w:r>
      <w:r w:rsidRPr="00E164E3">
        <w:rPr>
          <w:rFonts w:cs="Calibri"/>
        </w:rPr>
        <w:t>w sprawie sposobu sporządzania i przekazywania informacji oraz wymagań technicznych dla dokumentów elektronicznych oraz środków komunikacji elektronicznej w postępowaniu o udzielenie zamówienia publicznego lub konkursie (Dz. U. z 2020</w:t>
      </w:r>
      <w:r>
        <w:rPr>
          <w:rFonts w:cs="Calibri"/>
        </w:rPr>
        <w:t xml:space="preserve"> </w:t>
      </w:r>
      <w:r w:rsidRPr="00E164E3">
        <w:rPr>
          <w:rFonts w:cs="Calibri"/>
        </w:rPr>
        <w:t xml:space="preserve">r. poz. 2452), określa niezbędne wymagania sprzętowo - aplikacyjne umożliwiające pracę na </w:t>
      </w:r>
      <w:bookmarkStart w:id="12"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2"/>
      <w:r w:rsidRPr="00E164E3">
        <w:rPr>
          <w:rFonts w:cs="Calibri"/>
        </w:rPr>
        <w:t>, tj.:</w:t>
      </w:r>
    </w:p>
    <w:p w14:paraId="23F8002F"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7C2BDC5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39B2056C"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zainstalowana dowolna, inna przeglądarka internetowa niż Internet Explorer,</w:t>
      </w:r>
    </w:p>
    <w:p w14:paraId="7D86E310"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włączona obsługa JavaScript,</w:t>
      </w:r>
    </w:p>
    <w:p w14:paraId="3AC1CD0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37E46FD2"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szyfrowanie na platformazakupowa.pl odbywa się za pomocą protokołu TLS 1.3.</w:t>
      </w:r>
    </w:p>
    <w:p w14:paraId="51A2AE0B"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8FBC545"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Wykonawca, przystępując do niniejszego postępowania o udzielenie zamówienia publicznego:</w:t>
      </w:r>
    </w:p>
    <w:p w14:paraId="1DCBC9C6"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2E088560"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17F1828D" w14:textId="4CDCBA26" w:rsidR="00D16B6A" w:rsidRPr="00E164E3" w:rsidRDefault="00D16B6A" w:rsidP="0068240B">
      <w:pPr>
        <w:numPr>
          <w:ilvl w:val="0"/>
          <w:numId w:val="4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94461B">
        <w:rPr>
          <w:rFonts w:cs="Calibri"/>
        </w:rPr>
        <w:t>Pzp</w:t>
      </w:r>
    </w:p>
    <w:p w14:paraId="272A2A6C" w14:textId="77777777" w:rsidR="00D16B6A" w:rsidRPr="00E164E3" w:rsidRDefault="00D16B6A" w:rsidP="0068240B">
      <w:pPr>
        <w:numPr>
          <w:ilvl w:val="0"/>
          <w:numId w:val="4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7AA4ADA" w14:textId="77777777" w:rsidR="00D16B6A" w:rsidRPr="00E164E3" w:rsidRDefault="00D16B6A" w:rsidP="0068240B">
      <w:pPr>
        <w:widowControl w:val="0"/>
        <w:numPr>
          <w:ilvl w:val="0"/>
          <w:numId w:val="47"/>
        </w:numPr>
        <w:tabs>
          <w:tab w:val="left" w:pos="284"/>
        </w:tabs>
        <w:spacing w:after="0" w:line="300" w:lineRule="auto"/>
        <w:ind w:left="284" w:hanging="284"/>
        <w:rPr>
          <w:rFonts w:cs="Calibri"/>
        </w:rPr>
      </w:pPr>
      <w:r w:rsidRPr="00E164E3">
        <w:rPr>
          <w:rFonts w:cs="Calibri"/>
        </w:rPr>
        <w:t xml:space="preserve">Zamawiający nie przewiduje sposobu komunikowania się z Wykonawcami w inny sposób niż </w:t>
      </w:r>
      <w:r w:rsidRPr="00E164E3">
        <w:rPr>
          <w:rFonts w:cs="Calibri"/>
        </w:rPr>
        <w:lastRenderedPageBreak/>
        <w:t>przy użyciu środków komunikacji elektronicznej, wskazanych w SWZ.</w:t>
      </w:r>
    </w:p>
    <w:p w14:paraId="7B0649F5"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3B50481F" w14:textId="77777777" w:rsidR="00D16B6A" w:rsidRPr="00E164E3" w:rsidRDefault="00D16B6A" w:rsidP="0068240B">
      <w:pPr>
        <w:widowControl w:val="0"/>
        <w:numPr>
          <w:ilvl w:val="0"/>
          <w:numId w:val="4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D16B6A">
        <w:rPr>
          <w:rFonts w:cs="Calibri"/>
          <w:color w:val="1155CC"/>
          <w:u w:val="single"/>
        </w:rPr>
        <w:t>platformazakupowa.pl</w:t>
      </w:r>
    </w:p>
    <w:p w14:paraId="11EB9A84"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169377D9"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26974A8"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2AD2D0C"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18A5DAF0" w14:textId="77777777" w:rsidR="00D16B6A" w:rsidRPr="00E164E3" w:rsidRDefault="00D16B6A" w:rsidP="0068240B">
      <w:pPr>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CCD7CB"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267F5FD6"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7F8C6D74" w14:textId="77777777" w:rsidR="00D16B6A" w:rsidRPr="00E164E3" w:rsidRDefault="00D16B6A" w:rsidP="0068240B">
      <w:pPr>
        <w:widowControl w:val="0"/>
        <w:numPr>
          <w:ilvl w:val="0"/>
          <w:numId w:val="47"/>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94FFDBE"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1CC62C94"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eastAsia="Arial" w:cs="Calibri"/>
          <w:color w:val="000000"/>
          <w:lang w:eastAsia="pl-PL"/>
        </w:rPr>
        <w:lastRenderedPageBreak/>
        <w:t>Katarzyna Dąbrowska – tel. (22) 277-47-72;</w:t>
      </w:r>
    </w:p>
    <w:p w14:paraId="79A8F956" w14:textId="77777777" w:rsidR="00D16B6A" w:rsidRPr="00247B6B" w:rsidRDefault="00D16B6A" w:rsidP="00D16B6A">
      <w:pPr>
        <w:widowControl w:val="0"/>
        <w:tabs>
          <w:tab w:val="left" w:pos="284"/>
        </w:tabs>
        <w:spacing w:after="0" w:line="300" w:lineRule="auto"/>
        <w:ind w:left="284"/>
        <w:rPr>
          <w:rFonts w:asciiTheme="minorHAnsi" w:hAnsiTheme="minorHAnsi" w:cstheme="minorHAnsi"/>
          <w:lang w:val="en-GB"/>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p>
    <w:p w14:paraId="3A0B6329" w14:textId="77777777" w:rsidR="007002F0" w:rsidRPr="002D4DA4" w:rsidRDefault="007002F0" w:rsidP="000E479D">
      <w:pPr>
        <w:tabs>
          <w:tab w:val="left" w:pos="4860"/>
        </w:tabs>
        <w:spacing w:after="0" w:line="300" w:lineRule="auto"/>
        <w:rPr>
          <w:rFonts w:asciiTheme="minorHAnsi" w:hAnsiTheme="minorHAnsi" w:cstheme="minorHAnsi"/>
          <w:b/>
          <w:lang w:val="en-GB" w:eastAsia="pl-PL"/>
        </w:rPr>
      </w:pPr>
    </w:p>
    <w:p w14:paraId="41D624B1" w14:textId="4E089365" w:rsidR="003C1AF8" w:rsidRPr="00314DFE" w:rsidRDefault="003C1AF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380B395D" w:rsidR="003C1AF8" w:rsidRPr="00314DFE" w:rsidRDefault="003C1AF8"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CB731C">
        <w:rPr>
          <w:rFonts w:asciiTheme="minorHAnsi" w:hAnsiTheme="minorHAnsi" w:cstheme="minorHAnsi"/>
          <w:b/>
          <w:bCs/>
          <w:color w:val="000000" w:themeColor="text1"/>
          <w:sz w:val="22"/>
          <w:szCs w:val="22"/>
          <w:lang w:eastAsia="pl-PL"/>
        </w:rPr>
        <w:t>20.02.</w:t>
      </w:r>
      <w:r w:rsidR="00F92EC2">
        <w:rPr>
          <w:rFonts w:asciiTheme="minorHAnsi" w:hAnsiTheme="minorHAnsi" w:cstheme="minorHAnsi"/>
          <w:b/>
          <w:bCs/>
          <w:color w:val="000000" w:themeColor="text1"/>
          <w:sz w:val="22"/>
          <w:szCs w:val="22"/>
          <w:lang w:eastAsia="pl-PL"/>
        </w:rPr>
        <w:t xml:space="preserve">2024 </w:t>
      </w:r>
      <w:r w:rsidR="00CB4AB4"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p>
    <w:p w14:paraId="78926103" w14:textId="5D749F9F" w:rsidR="009141AB" w:rsidRPr="00314DFE" w:rsidRDefault="00E92DAD"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702738">
        <w:rPr>
          <w:rFonts w:asciiTheme="minorHAnsi" w:hAnsiTheme="minorHAnsi" w:cstheme="minorHAnsi"/>
          <w:sz w:val="22"/>
          <w:szCs w:val="22"/>
          <w:lang w:eastAsia="pl-PL"/>
        </w:rPr>
        <w:t xml:space="preserve"> </w:t>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0E479D">
      <w:pPr>
        <w:tabs>
          <w:tab w:val="left" w:pos="4860"/>
        </w:tabs>
        <w:spacing w:after="0" w:line="300" w:lineRule="auto"/>
        <w:rPr>
          <w:rFonts w:asciiTheme="minorHAnsi" w:hAnsiTheme="minorHAnsi" w:cstheme="minorHAnsi"/>
          <w:lang w:eastAsia="pl-PL"/>
        </w:rPr>
      </w:pPr>
    </w:p>
    <w:p w14:paraId="6E5F0684" w14:textId="77777777" w:rsidR="00003B35" w:rsidRPr="00314DFE" w:rsidRDefault="00003B35" w:rsidP="000E479D">
      <w:pPr>
        <w:keepNext/>
        <w:spacing w:after="0" w:line="300" w:lineRule="auto"/>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1B81260"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DA5D686"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E23B0DD"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44F47C"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2642FF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0890ADF6"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316E75D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75AB4072"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Podpisy kwalifikowane wykorzystywane przez wykonawców do podpisywania wszelkich plików muszą spełniać “Rozporządzenie Parlamentu Europejskiego i Rady w sprawie identyfikacji </w:t>
      </w:r>
      <w:r w:rsidRPr="00E164E3">
        <w:rPr>
          <w:rFonts w:cs="Calibri"/>
          <w:color w:val="auto"/>
          <w:lang w:eastAsia="ar-SA"/>
        </w:rPr>
        <w:lastRenderedPageBreak/>
        <w:t>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45D44DF9"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7CC02D55" w14:textId="3324D180"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981AF3"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324CD3">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2D4ECCE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43174755"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6F184F0F"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9DE1B9"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E91FA4"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036FC194"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71620CED"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996C8D9"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 xml:space="preserve">W ofercie należy wskazać części zamówienia, których wykonanie wykonawca powierzy podwykonawcom, przy czym w przypadku niewskazania części zamówienia, która ma być </w:t>
      </w:r>
      <w:r w:rsidRPr="00E164E3">
        <w:rPr>
          <w:rFonts w:eastAsia="Arial" w:cs="Calibri"/>
          <w:color w:val="000000"/>
          <w:lang w:eastAsia="pl-PL"/>
        </w:rPr>
        <w:lastRenderedPageBreak/>
        <w:t>realizowana przez podwykonawcę zamawiający uzna, że całość zamówienia będzie wykonywana wyłącznie przez wykonawcę.</w:t>
      </w:r>
    </w:p>
    <w:p w14:paraId="08A40447"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1744CA4C"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511896B" w14:textId="77777777" w:rsidR="00F92EC2" w:rsidRPr="00314DFE" w:rsidRDefault="00F92EC2" w:rsidP="0068240B">
      <w:pPr>
        <w:pStyle w:val="Akapitzlist"/>
        <w:widowControl w:val="0"/>
        <w:numPr>
          <w:ilvl w:val="0"/>
          <w:numId w:val="12"/>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21BEC3" w14:textId="77777777" w:rsidR="00B14880" w:rsidRDefault="00B14880" w:rsidP="000E479D">
      <w:pPr>
        <w:tabs>
          <w:tab w:val="left" w:pos="4860"/>
        </w:tabs>
        <w:spacing w:after="0" w:line="300" w:lineRule="auto"/>
        <w:rPr>
          <w:rFonts w:asciiTheme="minorHAnsi" w:hAnsiTheme="minorHAnsi" w:cstheme="minorHAnsi"/>
          <w:b/>
          <w:lang w:eastAsia="pl-PL"/>
        </w:rPr>
      </w:pPr>
    </w:p>
    <w:p w14:paraId="5A1FE57E" w14:textId="1616A0C1" w:rsidR="00727EBF" w:rsidRPr="00314DFE" w:rsidRDefault="0004203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5915742B" w14:textId="77777777"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szCs w:val="24"/>
          <w:u w:val="single"/>
          <w:lang w:eastAsia="pl-PL"/>
        </w:rPr>
      </w:pPr>
      <w:r w:rsidRPr="00F92EC2">
        <w:rPr>
          <w:rFonts w:asciiTheme="minorHAnsi" w:hAnsiTheme="minorHAnsi" w:cstheme="minorHAnsi"/>
          <w:color w:val="auto"/>
          <w:szCs w:val="24"/>
          <w:u w:val="single"/>
          <w:lang w:eastAsia="pl-PL"/>
        </w:rPr>
        <w:t>Zamawiający nie stawia warunków udziału w postępowaniu.</w:t>
      </w:r>
    </w:p>
    <w:p w14:paraId="27166D10" w14:textId="17AED4CE"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 przypadku wspólnego ubiegania się przez Wykonawców o zamówienie, Zamawiający dopuszcza możliwość łącznego spełnienia i dokumentowania warunków o których mowa w ust</w:t>
      </w:r>
      <w:r>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1.</w:t>
      </w:r>
    </w:p>
    <w:p w14:paraId="44F8F205" w14:textId="09FDECA3"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Okoliczności uzasadniające wykluczenie z postępowania w oparciu o przepisy art. 108 ust. 1, </w:t>
      </w:r>
      <w:r>
        <w:rPr>
          <w:rFonts w:asciiTheme="minorHAnsi" w:hAnsiTheme="minorHAnsi" w:cstheme="minorHAnsi"/>
          <w:color w:val="auto"/>
          <w:lang w:eastAsia="pl-PL"/>
        </w:rPr>
        <w:br/>
      </w:r>
      <w:r w:rsidRPr="00F92EC2">
        <w:rPr>
          <w:rFonts w:asciiTheme="minorHAnsi" w:hAnsiTheme="minorHAnsi" w:cstheme="minorHAnsi"/>
          <w:color w:val="auto"/>
          <w:lang w:eastAsia="pl-PL"/>
        </w:rPr>
        <w:t>z zastrzeżeniem art. 110 ust. 2 Pzp, zachodzące choćby względem pojedynczego Wykonawcy, dyskwalifikują całą grupę Wykonawców ubiegających się wspólnie o udzielenie zamówienia.</w:t>
      </w:r>
    </w:p>
    <w:p w14:paraId="1D69926B"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Zamawiający wykluczy z postępowania o udzielenie zamówienia Wykonawców, wobec których zachodzą przesłanki określone w art. 108 ust. 1 Pzp z zastrzeżeniem art. 110 ust. 2 Pzp. Na podstawie art. 108 ust. 1 Pzp, tj.: z postępowania o udzielenie zamówienia wyklucza się Wykonawcę:</w:t>
      </w:r>
    </w:p>
    <w:p w14:paraId="7622DC39"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będącego osobą fizyczną, którego prawomocnie skazano za przestępstwo:</w:t>
      </w:r>
    </w:p>
    <w:p w14:paraId="3267703E"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udziału w zorganizowanej grupie przestępczej albo związku mającym na celu popełnienie przestępstwa lub przestępstwa skarbowego, o którym mowa w art. 258 Kodeksu karnego,</w:t>
      </w:r>
    </w:p>
    <w:p w14:paraId="4549C5F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handlu ludźmi, o którym mowa w art. 189a Kodeksu karnego,</w:t>
      </w:r>
    </w:p>
    <w:p w14:paraId="3A3CDE4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228-230a, art. 250a Kodeksu karnego, w art. 46-48 ustawy z dnia 25 czerwca 2010 r. o sporcie (Dz.U. 2023 poz. 2048) lub w art. 54 ust. 1-4 </w:t>
      </w:r>
      <w:r w:rsidRPr="00F92EC2">
        <w:rPr>
          <w:rFonts w:asciiTheme="minorHAnsi" w:hAnsiTheme="minorHAnsi" w:cstheme="minorHAnsi"/>
          <w:color w:val="auto"/>
          <w:lang w:eastAsia="pl-PL"/>
        </w:rPr>
        <w:lastRenderedPageBreak/>
        <w:t>ustawy z dnia 12 maja 2011 r. o refundacji leków, środków spożywczych specjalnego przeznaczenia żywieniowego oraz wyrobów medycznych (Dz.U. 2023 poz. 826),</w:t>
      </w:r>
    </w:p>
    <w:p w14:paraId="4C2887E3"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1E27C"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o charakterze terrorystycznym, o którym mowa w art. 115 § 20 Kodeksu karnego, lub mające na celu popełnienie tego przestępstwa,</w:t>
      </w:r>
    </w:p>
    <w:p w14:paraId="5F8A92C6"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powierzenia wykonywania pracy małoletniemu cudzoziemcowi, o którym mowa w art. 9 ust. 2 ustawy z dnia 15 czerwca 2012 r. o skutkach powierzania wykonywania pracy cudzoziemcom przebywającym wbrew przepisom na terytorium Rzeczypospolitej Polskiej (Dz.U. 2021 poz. 1745),</w:t>
      </w:r>
    </w:p>
    <w:p w14:paraId="622DAD10"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5537AD" w14:textId="6D6BF0EB"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9 ust. 1 i 3 lub art. 10 ustawy z dnia 15 czerwca 2012 r.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o skutkach powierzania wykonywania pracy cudzoziemcom przebywającym wbrew przepisom na terytorium Rzeczypospolitej Polskiej </w:t>
      </w:r>
    </w:p>
    <w:p w14:paraId="19459ACD" w14:textId="77777777" w:rsidR="00F92EC2" w:rsidRPr="00F92EC2" w:rsidRDefault="00F92EC2" w:rsidP="0068240B">
      <w:pPr>
        <w:numPr>
          <w:ilvl w:val="0"/>
          <w:numId w:val="57"/>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lub za odpowiedni czyn zabroniony określony w przepisach prawa obcego;</w:t>
      </w:r>
    </w:p>
    <w:p w14:paraId="1E5071BB"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7E2CF"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4EACE"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prawomocnie orzeczono zakaz ubiegania się o zamówienia publiczne;</w:t>
      </w:r>
    </w:p>
    <w:p w14:paraId="71209EE0"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7BE081"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2A606259"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4EA9AD9F"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2023 poz. 1497).</w:t>
      </w:r>
    </w:p>
    <w:p w14:paraId="5E769CEE"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Wykonawca może zostać wykluczony przez Zamawiającego na każdym etapie postępowania o udzielenie zamówienia.</w:t>
      </w:r>
    </w:p>
    <w:p w14:paraId="076F2D15"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Wykonawca nie podlega wykluczeniu w okolicznościach określonych w pkt 4 </w:t>
      </w:r>
      <w:proofErr w:type="spellStart"/>
      <w:r w:rsidRPr="00F92EC2">
        <w:rPr>
          <w:rFonts w:asciiTheme="minorHAnsi" w:hAnsiTheme="minorHAnsi" w:cstheme="minorHAnsi"/>
          <w:color w:val="auto"/>
          <w:lang w:eastAsia="pl-PL"/>
        </w:rPr>
        <w:t>ppkt</w:t>
      </w:r>
      <w:proofErr w:type="spellEnd"/>
      <w:r w:rsidRPr="00F92EC2">
        <w:rPr>
          <w:rFonts w:asciiTheme="minorHAnsi" w:hAnsiTheme="minorHAnsi" w:cstheme="minorHAnsi"/>
          <w:color w:val="auto"/>
          <w:lang w:eastAsia="pl-PL"/>
        </w:rPr>
        <w:t xml:space="preserve"> 1), 2) i 5) powyżej oraz w pkt 5 powyżej, jeżeli udowodni Zamawiającemu, że spełnił łącznie następujące przesłanki: </w:t>
      </w:r>
    </w:p>
    <w:p w14:paraId="4F213134"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naprawił lub zobowiązał się do naprawienia szkody wyrządzonej przestępstwem, wykroczeniem lub swoim nieprawidłowym postępowaniem, w tym poprzez zadośćuczynienie pieniężne;</w:t>
      </w:r>
    </w:p>
    <w:p w14:paraId="47698908"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BADC63"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podjął konkretne środki techniczne, organizacyjne i kadrowe, odpowiednie dla zapobiegania dalszym przestępstwom, wykroczeniom lub nieprawidłowemu postępowaniu, w szczególności:</w:t>
      </w:r>
    </w:p>
    <w:p w14:paraId="39A58BB2"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zerwał wszelkie powiązania z osobami lub podmiotami odpowiedzialnymi za nieprawidłowe postępowanie Wykonawcy,</w:t>
      </w:r>
    </w:p>
    <w:p w14:paraId="1EECFB5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zreorganizował personel,</w:t>
      </w:r>
    </w:p>
    <w:p w14:paraId="0472092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wdrożył system sprawozdawczości i kontroli,</w:t>
      </w:r>
    </w:p>
    <w:p w14:paraId="25D4DB08"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utworzył struktury audytu wewnętrznego do monitorowania przestrzegania przepisów, wewnętrznych regulacji lub standardów,</w:t>
      </w:r>
    </w:p>
    <w:p w14:paraId="71E3838A"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wprowadził wewnętrzne regulacje dotyczące odpowiedzialności i odszkodowań za nieprzestrzeganie przepisów, wewnętrznych regulacji lub standardów.</w:t>
      </w:r>
    </w:p>
    <w:p w14:paraId="2FB7BA91" w14:textId="77777777" w:rsidR="004425BE" w:rsidRDefault="004425BE" w:rsidP="000E479D">
      <w:pPr>
        <w:spacing w:after="0" w:line="300" w:lineRule="auto"/>
        <w:rPr>
          <w:rFonts w:asciiTheme="minorHAnsi" w:hAnsiTheme="minorHAnsi" w:cstheme="minorHAnsi"/>
          <w:b/>
          <w:bCs/>
          <w:lang w:eastAsia="pl-PL"/>
        </w:rPr>
      </w:pPr>
    </w:p>
    <w:p w14:paraId="31879D3E" w14:textId="56810C0A" w:rsidR="00727EBF" w:rsidRPr="00314DFE" w:rsidRDefault="00181CF4"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68240B">
      <w:pPr>
        <w:pStyle w:val="Akapitzlist"/>
        <w:keepNext/>
        <w:numPr>
          <w:ilvl w:val="0"/>
          <w:numId w:val="9"/>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68240B">
      <w:pPr>
        <w:pStyle w:val="Akapitzlist"/>
        <w:keepNext/>
        <w:numPr>
          <w:ilvl w:val="0"/>
          <w:numId w:val="8"/>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1668C2BE" w:rsidR="003B2341" w:rsidRPr="008A279B" w:rsidRDefault="003B2341" w:rsidP="0068240B">
      <w:pPr>
        <w:numPr>
          <w:ilvl w:val="0"/>
          <w:numId w:val="8"/>
        </w:numPr>
        <w:tabs>
          <w:tab w:val="left" w:pos="-1800"/>
        </w:tabs>
        <w:spacing w:after="0" w:line="300" w:lineRule="auto"/>
        <w:ind w:hanging="294"/>
        <w:outlineLvl w:val="4"/>
        <w:rPr>
          <w:rFonts w:asciiTheme="minorHAnsi" w:hAnsiTheme="minorHAnsi" w:cstheme="minorHAnsi"/>
          <w:lang w:eastAsia="pl-PL"/>
        </w:rPr>
      </w:pPr>
      <w:bookmarkStart w:id="13" w:name="_Hlk99528970"/>
      <w:r w:rsidRPr="008A279B">
        <w:rPr>
          <w:rFonts w:asciiTheme="minorHAnsi" w:hAnsiTheme="minorHAnsi" w:cstheme="minorHAnsi"/>
          <w:lang w:eastAsia="pl-PL"/>
        </w:rPr>
        <w:t xml:space="preserve">wypełnionego i podpisanego formularza cenowego wg wzoru określonego w zał. nr </w:t>
      </w:r>
      <w:r w:rsidR="00F92EC2">
        <w:rPr>
          <w:rFonts w:asciiTheme="minorHAnsi" w:hAnsiTheme="minorHAnsi" w:cstheme="minorHAnsi"/>
          <w:lang w:eastAsia="pl-PL"/>
        </w:rPr>
        <w:t>2</w:t>
      </w:r>
      <w:r w:rsidRPr="008A279B">
        <w:rPr>
          <w:rFonts w:asciiTheme="minorHAnsi" w:hAnsiTheme="minorHAnsi" w:cstheme="minorHAnsi"/>
          <w:lang w:eastAsia="pl-PL"/>
        </w:rPr>
        <w:t xml:space="preserve"> do SWZ</w:t>
      </w:r>
      <w:r w:rsidR="007A6302">
        <w:rPr>
          <w:rFonts w:asciiTheme="minorHAnsi" w:hAnsiTheme="minorHAnsi" w:cstheme="minorHAnsi"/>
          <w:b/>
          <w:bCs/>
          <w:lang w:eastAsia="pl-PL"/>
        </w:rPr>
        <w:t>,</w:t>
      </w:r>
    </w:p>
    <w:bookmarkEnd w:id="13"/>
    <w:p w14:paraId="342EE8AC" w14:textId="3707C24F" w:rsidR="009D3347" w:rsidRDefault="009D3347"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 nr 3 do SWZ,</w:t>
      </w:r>
    </w:p>
    <w:p w14:paraId="3FB614E2" w14:textId="4D89777F" w:rsidR="0011080E" w:rsidRPr="0046441A" w:rsidRDefault="0011080E"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art. 118 ust. 3 Pzp</w:t>
      </w:r>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5 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726D43F6" w14:textId="624379AA" w:rsidR="00DB0175" w:rsidRPr="00314DFE" w:rsidRDefault="00DB7902" w:rsidP="00F92EC2">
      <w:pPr>
        <w:tabs>
          <w:tab w:val="left" w:pos="-1800"/>
        </w:tabs>
        <w:spacing w:after="0" w:line="300" w:lineRule="auto"/>
        <w:ind w:left="284"/>
        <w:outlineLvl w:val="4"/>
        <w:rPr>
          <w:rFonts w:asciiTheme="minorHAnsi" w:hAnsiTheme="minorHAnsi" w:cstheme="minorHAnsi"/>
          <w:lang w:eastAsia="pl-PL"/>
        </w:rPr>
      </w:pPr>
      <w:r>
        <w:rPr>
          <w:rFonts w:asciiTheme="minorHAnsi" w:hAnsiTheme="minorHAnsi" w:cstheme="minorHAnsi"/>
          <w:lang w:eastAsia="pl-PL"/>
        </w:rPr>
        <w:t xml:space="preserve">-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92EC2">
      <w:pPr>
        <w:tabs>
          <w:tab w:val="left" w:pos="-1800"/>
        </w:tabs>
        <w:spacing w:after="0" w:line="300" w:lineRule="auto"/>
        <w:ind w:left="284"/>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442DA6EF" w14:textId="5B9EEB93" w:rsidR="00390ADA" w:rsidRPr="00314DFE" w:rsidRDefault="00390ADA" w:rsidP="009424FC">
      <w:pPr>
        <w:spacing w:after="0" w:line="300" w:lineRule="auto"/>
        <w:ind w:left="284"/>
        <w:rPr>
          <w:rFonts w:asciiTheme="minorHAnsi" w:hAnsiTheme="minorHAnsi" w:cstheme="minorHAnsi"/>
          <w:b/>
          <w:u w:val="single"/>
        </w:rPr>
      </w:pPr>
      <w:r w:rsidRPr="00314DFE">
        <w:rPr>
          <w:rFonts w:asciiTheme="minorHAnsi" w:hAnsiTheme="minorHAnsi" w:cstheme="minorHAnsi"/>
          <w:b/>
          <w:u w:val="single"/>
        </w:rPr>
        <w:t xml:space="preserve">Zamawiający informuje, iż załącznik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F92EC2">
        <w:rPr>
          <w:rFonts w:asciiTheme="minorHAnsi" w:hAnsiTheme="minorHAnsi" w:cstheme="minorHAnsi"/>
          <w:b/>
          <w:u w:val="single"/>
        </w:rPr>
        <w:t>2</w:t>
      </w:r>
      <w:r w:rsidR="00A47995">
        <w:rPr>
          <w:rFonts w:asciiTheme="minorHAnsi" w:hAnsiTheme="minorHAnsi" w:cstheme="minorHAnsi"/>
          <w:b/>
          <w:u w:val="single"/>
        </w:rPr>
        <w:t xml:space="preserve"> - </w:t>
      </w:r>
      <w:r w:rsidRPr="00314DFE">
        <w:rPr>
          <w:rFonts w:asciiTheme="minorHAnsi" w:hAnsiTheme="minorHAnsi" w:cstheme="minorHAnsi"/>
          <w:b/>
          <w:u w:val="single"/>
        </w:rPr>
        <w:t xml:space="preserve">formularz cenowy </w:t>
      </w:r>
      <w:r w:rsidR="006C1601">
        <w:rPr>
          <w:rFonts w:asciiTheme="minorHAnsi" w:hAnsiTheme="minorHAnsi" w:cstheme="minorHAnsi"/>
          <w:b/>
          <w:u w:val="single"/>
        </w:rPr>
        <w:t>stanowi</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p>
    <w:p w14:paraId="17651463" w14:textId="77777777" w:rsidR="00727EBF" w:rsidRPr="00314DFE" w:rsidRDefault="00042038" w:rsidP="0068240B">
      <w:pPr>
        <w:pStyle w:val="Akapitzlist"/>
        <w:numPr>
          <w:ilvl w:val="0"/>
          <w:numId w:val="10"/>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073D12DD" w14:textId="237ED29A" w:rsidR="00727EBF" w:rsidRPr="00451A24" w:rsidRDefault="00042038" w:rsidP="0068240B">
      <w:pPr>
        <w:pStyle w:val="Akapitzlist"/>
        <w:numPr>
          <w:ilvl w:val="0"/>
          <w:numId w:val="11"/>
        </w:numPr>
        <w:spacing w:after="0" w:line="300" w:lineRule="auto"/>
        <w:ind w:left="709" w:hanging="283"/>
        <w:outlineLvl w:val="4"/>
        <w:rPr>
          <w:rFonts w:asciiTheme="minorHAnsi" w:hAnsiTheme="minorHAnsi" w:cstheme="minorHAnsi"/>
          <w:sz w:val="22"/>
          <w:szCs w:val="22"/>
          <w:u w:val="single"/>
          <w:lang w:eastAsia="pl-PL"/>
        </w:rPr>
      </w:pPr>
      <w:r w:rsidRPr="004425BE">
        <w:rPr>
          <w:rFonts w:asciiTheme="minorHAnsi" w:hAnsiTheme="minorHAnsi" w:cstheme="minorHAnsi"/>
          <w:sz w:val="22"/>
          <w:szCs w:val="22"/>
          <w:u w:val="single"/>
          <w:lang w:eastAsia="pl-PL"/>
        </w:rPr>
        <w:t>Oświadczenia i dokumenty potwierdzające brak podstaw do wykluczenia z postępowania:</w:t>
      </w:r>
    </w:p>
    <w:p w14:paraId="2681310C" w14:textId="34D9B6BD" w:rsidR="00CF7B69" w:rsidRDefault="00042038" w:rsidP="0068240B">
      <w:pPr>
        <w:numPr>
          <w:ilvl w:val="0"/>
          <w:numId w:val="7"/>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w:t>
      </w:r>
      <w:r w:rsidR="003144B1">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r w:rsidR="00C97D85">
        <w:rPr>
          <w:rFonts w:asciiTheme="minorHAnsi" w:eastAsia="TimesNewRoman" w:hAnsiTheme="minorHAnsi" w:cstheme="minorHAnsi"/>
          <w:lang w:eastAsia="pl-PL"/>
        </w:rPr>
        <w:t>.</w:t>
      </w:r>
    </w:p>
    <w:p w14:paraId="6A126929" w14:textId="08FB378A" w:rsidR="00A14CA2" w:rsidRPr="002751C4" w:rsidRDefault="00A14CA2" w:rsidP="0068240B">
      <w:pPr>
        <w:numPr>
          <w:ilvl w:val="0"/>
          <w:numId w:val="7"/>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w:t>
      </w:r>
      <w:proofErr w:type="spellStart"/>
      <w:r w:rsidRPr="002751C4">
        <w:rPr>
          <w:rFonts w:asciiTheme="minorHAnsi" w:eastAsia="TimesNewRoman" w:hAnsiTheme="minorHAnsi" w:cstheme="minorHAnsi"/>
          <w:lang w:eastAsia="pl-PL"/>
        </w:rPr>
        <w:t>t</w:t>
      </w:r>
      <w:r w:rsidR="007A6302">
        <w:rPr>
          <w:rFonts w:asciiTheme="minorHAnsi" w:eastAsia="TimesNewRoman" w:hAnsiTheme="minorHAnsi" w:cstheme="minorHAnsi"/>
          <w:lang w:eastAsia="pl-PL"/>
        </w:rPr>
        <w:t>.j</w:t>
      </w:r>
      <w:proofErr w:type="spellEnd"/>
      <w:r w:rsidR="007A6302">
        <w:rPr>
          <w:rFonts w:asciiTheme="minorHAnsi" w:eastAsia="TimesNewRoman" w:hAnsiTheme="minorHAnsi" w:cstheme="minorHAnsi"/>
          <w:lang w:eastAsia="pl-PL"/>
        </w:rPr>
        <w:t>.</w:t>
      </w:r>
      <w:r w:rsidRPr="002751C4">
        <w:rPr>
          <w:rFonts w:asciiTheme="minorHAnsi" w:eastAsia="TimesNewRoman" w:hAnsiTheme="minorHAnsi" w:cstheme="minorHAnsi"/>
          <w:lang w:eastAsia="pl-PL"/>
        </w:rPr>
        <w:t>: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0E479D">
      <w:pPr>
        <w:spacing w:after="0" w:line="300" w:lineRule="auto"/>
        <w:rPr>
          <w:rFonts w:asciiTheme="minorHAnsi" w:hAnsiTheme="minorHAnsi" w:cstheme="minorHAnsi"/>
          <w:lang w:eastAsia="pl-PL"/>
        </w:rPr>
      </w:pPr>
    </w:p>
    <w:p w14:paraId="4D3CCF63" w14:textId="77777777" w:rsidR="00727EBF" w:rsidRPr="00314DFE" w:rsidRDefault="00A2451B" w:rsidP="000E479D">
      <w:pPr>
        <w:keepNext/>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7D23B9A" w14:textId="668327B5"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b/>
          <w:bCs/>
          <w:color w:val="auto"/>
          <w:lang w:eastAsia="pl-PL"/>
        </w:rPr>
      </w:pPr>
      <w:r w:rsidRPr="00F646C7">
        <w:rPr>
          <w:rFonts w:asciiTheme="minorHAnsi" w:hAnsiTheme="minorHAnsi" w:cstheme="minorHAnsi"/>
          <w:color w:val="auto"/>
          <w:lang w:eastAsia="pl-PL"/>
        </w:rPr>
        <w:t xml:space="preserve">Wykonawca składa ofertę wraz z wymaganymi dokumentami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pod adresem: </w:t>
      </w:r>
      <w:hyperlink r:id="rId27" w:history="1">
        <w:r w:rsidRPr="00F646C7">
          <w:rPr>
            <w:rFonts w:asciiTheme="minorHAnsi" w:hAnsiTheme="minorHAnsi" w:cstheme="minorHAnsi"/>
            <w:color w:val="0000FF" w:themeColor="hyperlink"/>
            <w:u w:val="single"/>
            <w:lang w:eastAsia="pl-PL"/>
          </w:rPr>
          <w:t>https://platformazakupowa.pl/pn/mbfo_mstwarszawa</w:t>
        </w:r>
      </w:hyperlink>
      <w:r w:rsidRPr="00F646C7">
        <w:rPr>
          <w:rFonts w:asciiTheme="minorHAnsi" w:hAnsiTheme="minorHAnsi" w:cstheme="minorHAnsi"/>
          <w:color w:val="auto"/>
          <w:lang w:eastAsia="pl-PL"/>
        </w:rPr>
        <w:t xml:space="preserve"> w </w:t>
      </w:r>
      <w:r w:rsidRPr="00F646C7">
        <w:rPr>
          <w:rFonts w:asciiTheme="minorHAnsi" w:hAnsiTheme="minorHAnsi" w:cstheme="minorHAnsi"/>
          <w:color w:val="auto"/>
          <w:lang w:eastAsia="pl-PL"/>
        </w:rPr>
        <w:lastRenderedPageBreak/>
        <w:t xml:space="preserve">myśl Ustawy na stronie internetowej prowadzonego postępowania do dnia </w:t>
      </w:r>
      <w:bookmarkStart w:id="14" w:name="_Hlk155253710"/>
      <w:r w:rsidR="00CB731C">
        <w:rPr>
          <w:rFonts w:asciiTheme="minorHAnsi" w:hAnsiTheme="minorHAnsi" w:cstheme="minorHAnsi"/>
          <w:b/>
          <w:bCs/>
          <w:color w:val="auto"/>
          <w:lang w:eastAsia="pl-PL"/>
        </w:rPr>
        <w:t>22.01</w:t>
      </w:r>
      <w:r w:rsidR="00C771BD">
        <w:rPr>
          <w:rFonts w:asciiTheme="minorHAnsi" w:hAnsiTheme="minorHAnsi" w:cstheme="minorHAnsi"/>
          <w:b/>
          <w:bCs/>
          <w:color w:val="auto"/>
          <w:lang w:eastAsia="pl-PL"/>
        </w:rPr>
        <w:t>.2024</w:t>
      </w:r>
      <w:r w:rsidRPr="00F646C7">
        <w:rPr>
          <w:rFonts w:asciiTheme="minorHAnsi" w:hAnsiTheme="minorHAnsi" w:cstheme="minorHAnsi"/>
          <w:b/>
          <w:bCs/>
          <w:color w:val="auto"/>
          <w:lang w:eastAsia="pl-PL"/>
        </w:rPr>
        <w:t xml:space="preserve"> </w:t>
      </w:r>
      <w:bookmarkEnd w:id="14"/>
      <w:r w:rsidRPr="00F646C7">
        <w:rPr>
          <w:rFonts w:asciiTheme="minorHAnsi" w:hAnsiTheme="minorHAnsi" w:cstheme="minorHAnsi"/>
          <w:b/>
          <w:bCs/>
          <w:color w:val="auto"/>
          <w:lang w:eastAsia="pl-PL"/>
        </w:rPr>
        <w:t xml:space="preserve">r. do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:00.</w:t>
      </w:r>
    </w:p>
    <w:p w14:paraId="374558BD"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Do oferty należy dołączyć wszystkie wymagane w SWZ dokumenty.</w:t>
      </w:r>
    </w:p>
    <w:p w14:paraId="7A6A23A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Po wypełnieniu Formularza składania oferty lub wniosku i dołączenia  wszystkich wymaganych załączników należy kliknąć przycisk „Przejdź do podsumowania”.</w:t>
      </w:r>
    </w:p>
    <w:p w14:paraId="54E77598"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Oferta lub wniosek składana elektronicznie musi zostać podpisana elektronicznym podpisem kwalifikowanym, podpisem zaufanym lub podpisem osobistym. W procesie składania oferty za pośrednictwem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wykonawca powinien złożyć podpis bezpośrednio na dokumentach przesłanych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4E9728A7"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7FF5FBE"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Szczegółowa instrukcja dla Wykonawców dotycząca złożenia, zmiany i wycofania oferty znajduje się na stronie internetowej pod adresem:  </w:t>
      </w:r>
      <w:hyperlink r:id="rId28" w:history="1">
        <w:r w:rsidRPr="00F646C7">
          <w:rPr>
            <w:rFonts w:asciiTheme="minorHAnsi" w:hAnsiTheme="minorHAnsi" w:cstheme="minorHAnsi"/>
            <w:color w:val="0000FF" w:themeColor="hyperlink"/>
            <w:u w:val="single"/>
            <w:lang w:eastAsia="pl-PL"/>
          </w:rPr>
          <w:t>https://platformazakupowa.pl/strona/45-instrukcje</w:t>
        </w:r>
      </w:hyperlink>
      <w:r w:rsidRPr="00F646C7">
        <w:rPr>
          <w:rFonts w:asciiTheme="minorHAnsi" w:hAnsiTheme="minorHAnsi" w:cstheme="minorHAnsi"/>
          <w:color w:val="auto"/>
          <w:lang w:eastAsia="pl-PL"/>
        </w:rPr>
        <w:t xml:space="preserve"> </w:t>
      </w:r>
    </w:p>
    <w:p w14:paraId="3B08C408" w14:textId="56FE67EB"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Otwarcie ofert nastąpi niezwłocznie po upływie terminu składania ofert, nie później niż następnego dnia po dniu, w którym upłynął termin składania ofert tj. </w:t>
      </w:r>
      <w:r w:rsidR="00CB731C" w:rsidRPr="00CB731C">
        <w:rPr>
          <w:rFonts w:asciiTheme="minorHAnsi" w:hAnsiTheme="minorHAnsi" w:cstheme="minorHAnsi"/>
          <w:b/>
          <w:bCs/>
          <w:color w:val="auto"/>
          <w:lang w:eastAsia="pl-PL"/>
        </w:rPr>
        <w:t>22.01</w:t>
      </w:r>
      <w:r w:rsidR="00C771BD" w:rsidRPr="00CB731C">
        <w:rPr>
          <w:rFonts w:asciiTheme="minorHAnsi" w:hAnsiTheme="minorHAnsi" w:cstheme="minorHAnsi"/>
          <w:b/>
          <w:bCs/>
          <w:color w:val="auto"/>
          <w:lang w:eastAsia="pl-PL"/>
        </w:rPr>
        <w:t>.</w:t>
      </w:r>
      <w:r w:rsidR="00C771BD">
        <w:rPr>
          <w:rFonts w:asciiTheme="minorHAnsi" w:hAnsiTheme="minorHAnsi" w:cstheme="minorHAnsi"/>
          <w:b/>
          <w:bCs/>
          <w:color w:val="auto"/>
          <w:lang w:eastAsia="pl-PL"/>
        </w:rPr>
        <w:t>2024</w:t>
      </w:r>
      <w:r w:rsidR="00C771BD" w:rsidRPr="00F646C7">
        <w:rPr>
          <w:rFonts w:asciiTheme="minorHAnsi" w:hAnsiTheme="minorHAnsi" w:cstheme="minorHAnsi"/>
          <w:b/>
          <w:bCs/>
          <w:color w:val="auto"/>
          <w:lang w:eastAsia="pl-PL"/>
        </w:rPr>
        <w:t xml:space="preserve"> </w:t>
      </w:r>
      <w:r w:rsidRPr="00F646C7">
        <w:rPr>
          <w:rFonts w:asciiTheme="minorHAnsi" w:hAnsiTheme="minorHAnsi" w:cstheme="minorHAnsi"/>
          <w:b/>
          <w:bCs/>
          <w:color w:val="auto"/>
          <w:lang w:eastAsia="pl-PL"/>
        </w:rPr>
        <w:t xml:space="preserve">r. 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:30</w:t>
      </w:r>
      <w:r w:rsidRPr="00F646C7">
        <w:rPr>
          <w:rFonts w:asciiTheme="minorHAnsi" w:hAnsiTheme="minorHAnsi" w:cstheme="minorHAnsi"/>
          <w:color w:val="auto"/>
          <w:lang w:eastAsia="pl-PL"/>
        </w:rPr>
        <w:t>.</w:t>
      </w:r>
    </w:p>
    <w:p w14:paraId="5A552FB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152E6B"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poinformuje o zmianie terminu otwarcia ofert na stronie internetowej prowadzonego postępowania.</w:t>
      </w:r>
    </w:p>
    <w:p w14:paraId="74A280A8"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najpóźniej przed otwarciem ofert, udostępnia na stronie internetowej prowadzonego postępowania informację o kwocie, jaką zamierza przeznaczyć na sfinansowanie zamówienia.</w:t>
      </w:r>
    </w:p>
    <w:p w14:paraId="192E994E"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niezwłocznie po otwarciu ofert, udostępnia na stronie internetowej prowadzonego postępowania informacje o:</w:t>
      </w:r>
    </w:p>
    <w:p w14:paraId="2BBC0AF2"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nazwach albo imionach i nazwiskach oraz siedzibach lub miejscach prowadzonej działalności gospodarczej albo miejscach zamieszkania wykonawców, których oferty zostały otwarte;</w:t>
      </w:r>
    </w:p>
    <w:p w14:paraId="67FCB5EF"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cenach lub kosztach zawartych w ofertach.</w:t>
      </w:r>
    </w:p>
    <w:p w14:paraId="64DC91BA"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lastRenderedPageBreak/>
        <w:t xml:space="preserve">Informacja zostanie opublikowana na stronie postępowania na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 sekcji ,,Komunikaty”.</w:t>
      </w:r>
    </w:p>
    <w:p w14:paraId="7CCF68BB"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W przypadku ofert, które podlegają negocjacjom, zamawiający udostępnia informacje, o których mowa w ust. 11 pkt 2 powyżej niezwłocznie po otwarciu ofert ostatecznych albo unieważnieniu postępowania.</w:t>
      </w:r>
    </w:p>
    <w:p w14:paraId="3BF1B7CF"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Zgodnie z Pzp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0E479D">
      <w:pPr>
        <w:spacing w:after="0" w:line="300" w:lineRule="auto"/>
        <w:outlineLvl w:val="2"/>
        <w:rPr>
          <w:rFonts w:asciiTheme="minorHAnsi" w:eastAsia="Arial" w:hAnsiTheme="minorHAnsi" w:cstheme="minorHAnsi"/>
          <w:color w:val="000000"/>
          <w:lang w:eastAsia="pl-PL"/>
        </w:rPr>
      </w:pPr>
    </w:p>
    <w:p w14:paraId="0D8704B4" w14:textId="7D9A8562"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540B7168" w:rsidR="00E53E5A" w:rsidRPr="00314DFE" w:rsidRDefault="00042038"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 nr </w:t>
      </w:r>
      <w:r w:rsidR="008B7D98">
        <w:rPr>
          <w:rFonts w:asciiTheme="minorHAnsi" w:eastAsia="Arial" w:hAnsiTheme="minorHAnsi" w:cstheme="minorHAnsi"/>
          <w:color w:val="000000"/>
          <w:sz w:val="22"/>
          <w:szCs w:val="22"/>
        </w:rPr>
        <w:t>2</w:t>
      </w:r>
      <w:r w:rsidR="00B77C20" w:rsidRPr="00314DFE">
        <w:rPr>
          <w:rFonts w:asciiTheme="minorHAnsi" w:eastAsia="Arial" w:hAnsiTheme="minorHAnsi" w:cstheme="minorHAnsi"/>
          <w:color w:val="000000"/>
          <w:sz w:val="22"/>
          <w:szCs w:val="22"/>
        </w:rPr>
        <w:t xml:space="preserve"> do SWZ. </w:t>
      </w:r>
    </w:p>
    <w:p w14:paraId="0FCC16E7" w14:textId="7CF7192B" w:rsidR="00727EBF" w:rsidRPr="00314DFE" w:rsidRDefault="00E53E5A"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2A3F9D7F"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xml:space="preserve">, </w:t>
      </w:r>
      <w:r w:rsidR="00B14880">
        <w:rPr>
          <w:rFonts w:asciiTheme="minorHAnsi" w:eastAsia="Arial" w:hAnsiTheme="minorHAnsi" w:cstheme="minorHAnsi"/>
          <w:color w:val="000000"/>
          <w:lang w:eastAsia="pl-PL"/>
        </w:rPr>
        <w:br/>
      </w:r>
      <w:r w:rsidR="00C40F36" w:rsidRPr="00314DFE">
        <w:rPr>
          <w:rFonts w:asciiTheme="minorHAnsi" w:eastAsia="Arial" w:hAnsiTheme="minorHAnsi" w:cstheme="minorHAnsi"/>
          <w:color w:val="000000"/>
          <w:lang w:eastAsia="pl-PL"/>
        </w:rPr>
        <w:t>z dokładnością do dwóch miejsc po przecinku</w:t>
      </w:r>
      <w:r w:rsidR="005A21DB" w:rsidRPr="00314DFE">
        <w:rPr>
          <w:rFonts w:asciiTheme="minorHAnsi" w:eastAsia="Arial" w:hAnsiTheme="minorHAnsi" w:cstheme="minorHAnsi"/>
          <w:color w:val="000000"/>
          <w:lang w:eastAsia="pl-PL"/>
        </w:rPr>
        <w:t>.</w:t>
      </w:r>
    </w:p>
    <w:p w14:paraId="026B3DB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0E479D">
      <w:pPr>
        <w:keepNext/>
        <w:spacing w:after="0" w:line="300" w:lineRule="auto"/>
        <w:ind w:left="540" w:hanging="540"/>
        <w:outlineLvl w:val="2"/>
        <w:rPr>
          <w:rFonts w:asciiTheme="minorHAnsi" w:hAnsiTheme="minorHAnsi" w:cstheme="minorHAnsi"/>
          <w:b/>
          <w:bCs/>
          <w:lang w:eastAsia="pl-PL"/>
        </w:rPr>
      </w:pPr>
    </w:p>
    <w:p w14:paraId="34986B0D" w14:textId="711DE1B3" w:rsidR="00727EBF" w:rsidRPr="00314DFE" w:rsidRDefault="00042038" w:rsidP="000E479D">
      <w:pPr>
        <w:keepNext/>
        <w:spacing w:after="0" w:line="300" w:lineRule="auto"/>
        <w:ind w:left="426" w:hanging="426"/>
        <w:outlineLvl w:val="2"/>
        <w:rPr>
          <w:rFonts w:asciiTheme="minorHAnsi" w:hAnsiTheme="minorHAnsi" w:cstheme="minorHAnsi"/>
        </w:rPr>
      </w:pPr>
      <w:r w:rsidRPr="00314DFE">
        <w:rPr>
          <w:rFonts w:asciiTheme="minorHAnsi" w:hAnsiTheme="minorHAnsi" w:cstheme="minorHAnsi"/>
          <w:b/>
          <w:bCs/>
          <w:lang w:eastAsia="pl-PL"/>
        </w:rPr>
        <w:t xml:space="preserve">XII. </w:t>
      </w:r>
      <w:bookmarkStart w:id="15" w:name="_Hlk125448025"/>
      <w:r w:rsidR="00401F71" w:rsidRPr="00401F71">
        <w:rPr>
          <w:rFonts w:asciiTheme="minorHAnsi" w:hAnsiTheme="minorHAnsi" w:cstheme="minorHAnsi"/>
          <w:b/>
          <w:bCs/>
          <w:lang w:eastAsia="pl-PL"/>
        </w:rPr>
        <w:t>Opis kryteriów oceny ofert, wraz z podaniem ich znaczenia i sposobu oceny ofert.</w:t>
      </w:r>
    </w:p>
    <w:bookmarkEnd w:id="15"/>
    <w:p w14:paraId="564FA604" w14:textId="77777777" w:rsidR="004C31C6" w:rsidRPr="00314DFE" w:rsidRDefault="00042038" w:rsidP="0068240B">
      <w:pPr>
        <w:numPr>
          <w:ilvl w:val="0"/>
          <w:numId w:val="4"/>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0E479D">
      <w:pPr>
        <w:tabs>
          <w:tab w:val="left" w:pos="4860"/>
        </w:tabs>
        <w:suppressAutoHyphens/>
        <w:spacing w:after="0" w:line="300" w:lineRule="auto"/>
        <w:ind w:right="-1"/>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0E479D">
            <w:pPr>
              <w:pStyle w:val="Tekstprzypisudolnego"/>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52A73C22"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 xml:space="preserve">Waga </w:t>
            </w:r>
            <w:r w:rsidR="00F30AD3">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805EFD">
        <w:trPr>
          <w:cantSplit/>
          <w:trHeight w:hRule="exact" w:val="1133"/>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9424FC" w:rsidRDefault="00727EBF" w:rsidP="000E479D">
            <w:pPr>
              <w:snapToGrid w:val="0"/>
              <w:spacing w:after="0" w:line="300" w:lineRule="auto"/>
              <w:rPr>
                <w:rFonts w:asciiTheme="minorHAnsi" w:eastAsia="SimSun" w:hAnsiTheme="minorHAnsi" w:cstheme="minorHAnsi"/>
              </w:rPr>
            </w:pPr>
          </w:p>
          <w:p w14:paraId="640B4536" w14:textId="0EEA0A1F" w:rsidR="00DE29B7" w:rsidRPr="009424FC" w:rsidRDefault="00DE29B7"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1</w:t>
            </w:r>
          </w:p>
          <w:p w14:paraId="2AD9B8B9" w14:textId="77777777" w:rsidR="00727EBF" w:rsidRPr="009424FC" w:rsidRDefault="00727EBF" w:rsidP="000E479D">
            <w:pPr>
              <w:snapToGrid w:val="0"/>
              <w:spacing w:after="0" w:line="300" w:lineRule="auto"/>
              <w:rPr>
                <w:rFonts w:asciiTheme="minorHAnsi" w:eastAsia="SimSun" w:hAnsiTheme="minorHAnsi" w:cstheme="minorHAnsi"/>
              </w:rPr>
            </w:pPr>
          </w:p>
          <w:p w14:paraId="7D9050BE" w14:textId="77777777" w:rsidR="00727EBF" w:rsidRPr="009424FC" w:rsidRDefault="00727EBF" w:rsidP="000E479D">
            <w:pPr>
              <w:snapToGrid w:val="0"/>
              <w:spacing w:after="0" w:line="300" w:lineRule="auto"/>
              <w:rPr>
                <w:rFonts w:asciiTheme="minorHAnsi" w:eastAsia="SimSun" w:hAnsiTheme="minorHAnsi" w:cstheme="minorHAnsi"/>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9424FC" w:rsidRDefault="00727EBF" w:rsidP="000E479D">
            <w:pPr>
              <w:snapToGrid w:val="0"/>
              <w:spacing w:after="0" w:line="300" w:lineRule="auto"/>
              <w:rPr>
                <w:rFonts w:asciiTheme="minorHAnsi" w:eastAsia="SimSun" w:hAnsiTheme="minorHAnsi" w:cstheme="minorHAnsi"/>
              </w:rPr>
            </w:pPr>
          </w:p>
          <w:p w14:paraId="72A945BF" w14:textId="77777777"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Cena brutto</w:t>
            </w:r>
          </w:p>
          <w:p w14:paraId="62E59B88" w14:textId="77777777" w:rsidR="00727EBF" w:rsidRPr="009424FC" w:rsidRDefault="00727EBF" w:rsidP="000E479D">
            <w:pPr>
              <w:snapToGrid w:val="0"/>
              <w:spacing w:after="0" w:line="300" w:lineRule="auto"/>
              <w:rPr>
                <w:rFonts w:asciiTheme="minorHAnsi" w:eastAsia="SimSun" w:hAnsiTheme="minorHAnsi" w:cstheme="minorHAnsi"/>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9424FC" w:rsidRDefault="00727EBF" w:rsidP="009424FC">
            <w:pPr>
              <w:snapToGrid w:val="0"/>
              <w:spacing w:after="0" w:line="300" w:lineRule="auto"/>
              <w:jc w:val="center"/>
              <w:rPr>
                <w:rFonts w:asciiTheme="minorHAnsi" w:eastAsia="SimSun" w:hAnsiTheme="minorHAnsi" w:cstheme="minorHAnsi"/>
              </w:rPr>
            </w:pPr>
          </w:p>
          <w:p w14:paraId="37F032E6" w14:textId="77777777" w:rsidR="00727EBF" w:rsidRPr="009424FC" w:rsidRDefault="00042038" w:rsidP="009424FC">
            <w:pPr>
              <w:snapToGrid w:val="0"/>
              <w:spacing w:after="0" w:line="300" w:lineRule="auto"/>
              <w:jc w:val="center"/>
              <w:rPr>
                <w:rFonts w:asciiTheme="minorHAnsi" w:eastAsia="SimSun" w:hAnsiTheme="minorHAnsi" w:cstheme="minorHAnsi"/>
              </w:rPr>
            </w:pPr>
            <w:r w:rsidRPr="009424FC">
              <w:rPr>
                <w:rFonts w:asciiTheme="minorHAnsi" w:eastAsia="SimSun" w:hAnsiTheme="minorHAnsi" w:cstheme="minorHAnsi"/>
              </w:rPr>
              <w:t>60</w:t>
            </w:r>
          </w:p>
          <w:p w14:paraId="14DD715B" w14:textId="77777777" w:rsidR="00727EBF" w:rsidRPr="009424FC" w:rsidRDefault="00727EBF" w:rsidP="009424FC">
            <w:pPr>
              <w:snapToGrid w:val="0"/>
              <w:spacing w:after="0" w:line="300" w:lineRule="auto"/>
              <w:jc w:val="center"/>
              <w:rPr>
                <w:rFonts w:asciiTheme="minorHAnsi" w:eastAsia="SimSun" w:hAnsiTheme="minorHAnsi" w:cstheme="minorHAnsi"/>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74BAD724"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t>liczba punktów =</w:t>
            </w:r>
            <w:r w:rsidR="00005B40" w:rsidRPr="009424FC">
              <w:rPr>
                <w:rFonts w:asciiTheme="minorHAnsi" w:eastAsia="SimSun" w:hAnsiTheme="minorHAnsi" w:cstheme="minorHAnsi"/>
              </w:rPr>
              <w:t xml:space="preserve"> </w:t>
            </w:r>
            <w:r w:rsidRPr="009424FC">
              <w:rPr>
                <w:rFonts w:asciiTheme="minorHAnsi" w:eastAsia="SimSun" w:hAnsiTheme="minorHAnsi" w:cstheme="minorHAnsi"/>
              </w:rPr>
              <w:t xml:space="preserve">(cena najniższa zaproponowana </w:t>
            </w:r>
            <w:r w:rsidR="005D10E4" w:rsidRPr="009424FC">
              <w:rPr>
                <w:rFonts w:asciiTheme="minorHAnsi" w:eastAsia="SimSun" w:hAnsiTheme="minorHAnsi" w:cstheme="minorHAnsi"/>
              </w:rPr>
              <w:br/>
            </w:r>
            <w:r w:rsidRPr="009424FC">
              <w:rPr>
                <w:rFonts w:asciiTheme="minorHAnsi" w:eastAsia="SimSun" w:hAnsiTheme="minorHAnsi" w:cstheme="minorHAnsi"/>
              </w:rPr>
              <w:t>w ofertach / cena badanej oferty) x 60</w:t>
            </w:r>
            <w:r w:rsidR="00F30AD3" w:rsidRPr="009424FC">
              <w:rPr>
                <w:rFonts w:asciiTheme="minorHAnsi" w:eastAsia="SimSun" w:hAnsiTheme="minorHAnsi" w:cstheme="minorHAnsi"/>
              </w:rPr>
              <w:t xml:space="preserve"> pkt</w:t>
            </w:r>
          </w:p>
        </w:tc>
      </w:tr>
      <w:tr w:rsidR="00727EBF" w:rsidRPr="00314DFE" w14:paraId="513B9E3D" w14:textId="77777777" w:rsidTr="00B14880">
        <w:trPr>
          <w:cantSplit/>
          <w:trHeight w:hRule="exact" w:val="281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9424FC" w:rsidRDefault="00042038" w:rsidP="000E479D">
            <w:pPr>
              <w:snapToGrid w:val="0"/>
              <w:spacing w:after="0" w:line="300" w:lineRule="auto"/>
              <w:rPr>
                <w:rFonts w:asciiTheme="minorHAnsi" w:eastAsia="SimSun" w:hAnsiTheme="minorHAnsi" w:cstheme="minorHAnsi"/>
              </w:rPr>
            </w:pPr>
            <w:r w:rsidRPr="009424FC">
              <w:rPr>
                <w:rFonts w:asciiTheme="minorHAnsi" w:eastAsia="SimSun" w:hAnsiTheme="minorHAnsi" w:cstheme="minorHAnsi"/>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039E91FA" w:rsidR="00727EBF" w:rsidRPr="009424FC" w:rsidRDefault="007D17AE" w:rsidP="000E479D">
            <w:pPr>
              <w:snapToGrid w:val="0"/>
              <w:spacing w:after="0" w:line="300" w:lineRule="auto"/>
              <w:rPr>
                <w:rFonts w:asciiTheme="minorHAnsi" w:hAnsiTheme="minorHAnsi" w:cstheme="minorHAnsi"/>
              </w:rPr>
            </w:pPr>
            <w:r w:rsidRPr="009424FC">
              <w:rPr>
                <w:rFonts w:asciiTheme="minorHAnsi" w:eastAsia="SimSun" w:hAnsiTheme="minorHAnsi" w:cstheme="minorHAnsi"/>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77777777" w:rsidR="00727EBF" w:rsidRPr="009424FC" w:rsidRDefault="00042038" w:rsidP="009424FC">
            <w:pPr>
              <w:snapToGrid w:val="0"/>
              <w:spacing w:after="0" w:line="300" w:lineRule="auto"/>
              <w:jc w:val="center"/>
              <w:rPr>
                <w:rFonts w:asciiTheme="minorHAnsi" w:eastAsia="SimSun" w:hAnsiTheme="minorHAnsi" w:cstheme="minorHAnsi"/>
              </w:rPr>
            </w:pPr>
            <w:r w:rsidRPr="009424FC">
              <w:rPr>
                <w:rFonts w:asciiTheme="minorHAnsi" w:eastAsia="SimSun" w:hAnsiTheme="minorHAnsi" w:cstheme="minorHAnsi"/>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CF3989" w14:textId="1F2BD40B" w:rsidR="007D17AE"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21 do 24 dni od otrzymania przez Zamawiającego prawidłowo wystawionej faktury - 0 pkt,</w:t>
            </w:r>
          </w:p>
          <w:p w14:paraId="0FDF00BC" w14:textId="77777777" w:rsidR="007D17AE"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25 do 27 dni od otrzymania przez Zamawiającego prawidłowo wystawionej faktury – 30 pkt,</w:t>
            </w:r>
          </w:p>
          <w:p w14:paraId="772C7ED3" w14:textId="77777777" w:rsidR="00AB1CB2" w:rsidRPr="009424FC" w:rsidRDefault="007D17AE" w:rsidP="0068240B">
            <w:pPr>
              <w:numPr>
                <w:ilvl w:val="0"/>
                <w:numId w:val="40"/>
              </w:numPr>
              <w:suppressAutoHyphens/>
              <w:spacing w:after="0" w:line="300" w:lineRule="auto"/>
              <w:ind w:left="244" w:hanging="142"/>
              <w:rPr>
                <w:rFonts w:eastAsia="SimSun" w:cs="Calibri"/>
                <w:lang w:eastAsia="pl-PL"/>
              </w:rPr>
            </w:pPr>
            <w:r w:rsidRPr="009424FC">
              <w:rPr>
                <w:rFonts w:eastAsia="SimSun" w:cs="Calibri"/>
                <w:lang w:eastAsia="pl-PL"/>
              </w:rPr>
              <w:t>zaoferowany termin płatności od 28 dni wzwyż od otrzymania przez Zamawiającego prawidłowo wystawionej faktury – 40 pkt</w:t>
            </w:r>
            <w:r w:rsidR="00005B40" w:rsidRPr="009424FC">
              <w:rPr>
                <w:rFonts w:eastAsia="SimSun" w:cs="Calibri"/>
                <w:lang w:eastAsia="pl-PL"/>
              </w:rPr>
              <w:t>.</w:t>
            </w:r>
          </w:p>
          <w:p w14:paraId="6EA59F45" w14:textId="77777777" w:rsidR="005D10E4" w:rsidRPr="009424FC" w:rsidRDefault="005D10E4" w:rsidP="000E479D">
            <w:pPr>
              <w:suppressAutoHyphens/>
              <w:spacing w:after="0" w:line="300" w:lineRule="auto"/>
              <w:ind w:left="244" w:hanging="142"/>
              <w:rPr>
                <w:rFonts w:eastAsia="SimSun" w:cs="Calibri"/>
                <w:lang w:eastAsia="pl-PL"/>
              </w:rPr>
            </w:pPr>
          </w:p>
          <w:p w14:paraId="3FEB5B88" w14:textId="77777777" w:rsidR="00005B40" w:rsidRPr="009424FC" w:rsidRDefault="00005B40" w:rsidP="000E479D">
            <w:pPr>
              <w:suppressAutoHyphens/>
              <w:spacing w:after="0" w:line="300" w:lineRule="auto"/>
              <w:ind w:left="244" w:hanging="142"/>
              <w:rPr>
                <w:rFonts w:eastAsia="SimSun" w:cs="Calibri"/>
                <w:lang w:eastAsia="pl-PL"/>
              </w:rPr>
            </w:pPr>
          </w:p>
          <w:p w14:paraId="57A88D2A" w14:textId="77777777" w:rsidR="00005B40" w:rsidRPr="009424FC" w:rsidRDefault="00005B40" w:rsidP="000E479D">
            <w:pPr>
              <w:suppressAutoHyphens/>
              <w:spacing w:after="0" w:line="300" w:lineRule="auto"/>
              <w:ind w:left="244" w:hanging="142"/>
              <w:rPr>
                <w:rFonts w:eastAsia="SimSun" w:cs="Calibri"/>
                <w:lang w:eastAsia="pl-PL"/>
              </w:rPr>
            </w:pPr>
          </w:p>
          <w:p w14:paraId="6CC15DE2" w14:textId="010A5FB0" w:rsidR="00005B40" w:rsidRPr="009424FC" w:rsidRDefault="00005B40" w:rsidP="000E479D">
            <w:pPr>
              <w:suppressAutoHyphens/>
              <w:spacing w:after="0" w:line="300" w:lineRule="auto"/>
              <w:ind w:left="244" w:hanging="142"/>
              <w:rPr>
                <w:rFonts w:eastAsia="SimSun" w:cs="Calibri"/>
                <w:lang w:eastAsia="pl-PL"/>
              </w:rPr>
            </w:pPr>
          </w:p>
        </w:tc>
      </w:tr>
    </w:tbl>
    <w:p w14:paraId="77325CCE" w14:textId="77777777" w:rsidR="00727EBF" w:rsidRPr="00314DFE" w:rsidRDefault="00727EBF" w:rsidP="000E479D">
      <w:pPr>
        <w:tabs>
          <w:tab w:val="left" w:pos="4860"/>
        </w:tabs>
        <w:suppressAutoHyphens/>
        <w:spacing w:after="0" w:line="300" w:lineRule="auto"/>
        <w:ind w:left="360" w:right="-1"/>
        <w:rPr>
          <w:rFonts w:asciiTheme="minorHAnsi" w:hAnsiTheme="minorHAnsi" w:cstheme="minorHAnsi"/>
          <w:lang w:eastAsia="ar-SA"/>
        </w:rPr>
      </w:pPr>
    </w:p>
    <w:p w14:paraId="3F6EC82F" w14:textId="235F72ED" w:rsidR="00A744DB" w:rsidRPr="003E4E40" w:rsidRDefault="00A744DB" w:rsidP="0068240B">
      <w:pPr>
        <w:numPr>
          <w:ilvl w:val="0"/>
          <w:numId w:val="6"/>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62350F7" w14:textId="26F1C308" w:rsidR="00A744DB" w:rsidRPr="00E62C06" w:rsidRDefault="00F24F13" w:rsidP="0068240B">
      <w:pPr>
        <w:numPr>
          <w:ilvl w:val="0"/>
          <w:numId w:val="6"/>
        </w:numPr>
        <w:tabs>
          <w:tab w:val="left" w:pos="-228"/>
        </w:tabs>
        <w:spacing w:after="0" w:line="300" w:lineRule="auto"/>
        <w:ind w:left="283" w:hanging="283"/>
        <w:outlineLvl w:val="3"/>
        <w:rPr>
          <w:rFonts w:cs="Calibri"/>
          <w:b/>
          <w:lang w:eastAsia="pl-PL"/>
        </w:rPr>
      </w:pPr>
      <w:r w:rsidRPr="003E4E40">
        <w:rPr>
          <w:rFonts w:cs="Calibri"/>
          <w:bCs/>
          <w:lang w:eastAsia="pl-PL"/>
        </w:rPr>
        <w:t>Zamawiający wymaga, aby termin płatności faktury mieścił się w przedziale 21 a 28 dni po</w:t>
      </w:r>
      <w:r w:rsidR="00323240">
        <w:rPr>
          <w:rFonts w:cs="Calibri"/>
          <w:bCs/>
          <w:lang w:eastAsia="pl-PL"/>
        </w:rPr>
        <w:t xml:space="preserve"> </w:t>
      </w:r>
      <w:r w:rsidRPr="003E4E40">
        <w:rPr>
          <w:rFonts w:cs="Calibri"/>
          <w:bCs/>
          <w:lang w:eastAsia="pl-PL"/>
        </w:rPr>
        <w:t>otrzymaniu przez Zamawiającego prawidłowo wystawionej faktury. W przypadku</w:t>
      </w:r>
      <w:r w:rsidR="00323240">
        <w:rPr>
          <w:rFonts w:cs="Calibri"/>
          <w:bCs/>
          <w:lang w:eastAsia="pl-PL"/>
        </w:rPr>
        <w:t xml:space="preserve"> </w:t>
      </w:r>
      <w:r w:rsidRPr="003E4E40">
        <w:rPr>
          <w:rFonts w:cs="Calibri"/>
          <w:bCs/>
          <w:lang w:eastAsia="pl-PL"/>
        </w:rPr>
        <w:t>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r w:rsidR="00A744DB" w:rsidRPr="003E4E40">
        <w:rPr>
          <w:rFonts w:cs="Calibri"/>
          <w:bCs/>
          <w:lang w:eastAsia="pl-PL"/>
        </w:rPr>
        <w:t xml:space="preserve"> </w:t>
      </w:r>
    </w:p>
    <w:p w14:paraId="61D15B85" w14:textId="0CF449D9"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1C13022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0E479D">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D906D4F" w14:textId="7777777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Zamawiający po dokonaniu wyboru najkorzystniejszej oferty powiadomi o wynikach postępowania wszystkich Wykonawców.</w:t>
      </w:r>
    </w:p>
    <w:p w14:paraId="38BE4172" w14:textId="108E75DD" w:rsidR="001554C3" w:rsidRPr="00314DFE" w:rsidRDefault="001554C3"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sidR="0086778C">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5E192C5" w14:textId="58F03BE0"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69C88008" w14:textId="7F1FEFE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4BE4A579" w14:textId="3F12B462"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95335B">
        <w:rPr>
          <w:rFonts w:asciiTheme="minorHAnsi" w:hAnsiTheme="minorHAnsi" w:cstheme="minorHAnsi"/>
          <w:iCs/>
          <w:lang w:eastAsia="pl-PL"/>
        </w:rPr>
        <w:t>5</w:t>
      </w:r>
      <w:r w:rsidR="0086778C">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1DACE262" w14:textId="77777777"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0C7591C3" w14:textId="09EB0DF9"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W przypadku, gdy Wykonawca, którego oferta została wybrana</w:t>
      </w:r>
      <w:r w:rsidR="00F930A5" w:rsidRPr="00314DFE">
        <w:rPr>
          <w:rFonts w:asciiTheme="minorHAnsi" w:hAnsiTheme="minorHAnsi" w:cstheme="minorHAnsi"/>
          <w:iCs/>
          <w:lang w:eastAsia="pl-PL"/>
        </w:rPr>
        <w:t xml:space="preserve"> jako najkorzystniejsza</w:t>
      </w:r>
      <w:r w:rsidRPr="00314DFE">
        <w:rPr>
          <w:rFonts w:asciiTheme="minorHAnsi" w:hAnsiTheme="minorHAnsi" w:cstheme="minorHAnsi"/>
          <w:iCs/>
          <w:lang w:eastAsia="pl-PL"/>
        </w:rPr>
        <w:t>, uchyla się od zawarcia umowy</w:t>
      </w:r>
      <w:r w:rsidR="00F930A5" w:rsidRPr="00314DFE">
        <w:rPr>
          <w:rFonts w:asciiTheme="minorHAnsi" w:hAnsiTheme="minorHAnsi" w:cstheme="minorHAnsi"/>
          <w:iCs/>
          <w:lang w:eastAsia="pl-PL"/>
        </w:rPr>
        <w:t xml:space="preserve"> w sprawie zamówienia publicznego</w:t>
      </w:r>
      <w:r w:rsidRPr="00314DFE">
        <w:rPr>
          <w:rFonts w:asciiTheme="minorHAnsi" w:hAnsiTheme="minorHAnsi" w:cstheme="minorHAnsi"/>
          <w:iCs/>
          <w:lang w:eastAsia="pl-PL"/>
        </w:rPr>
        <w:t xml:space="preserve">, Zamawiający może </w:t>
      </w:r>
      <w:r w:rsidR="00F930A5" w:rsidRPr="00314DFE">
        <w:rPr>
          <w:rFonts w:asciiTheme="minorHAnsi" w:hAnsiTheme="minorHAnsi" w:cstheme="minorHAnsi"/>
          <w:iCs/>
          <w:lang w:eastAsia="pl-PL"/>
        </w:rPr>
        <w:t>dokonać ponownego badania i o</w:t>
      </w:r>
      <w:r w:rsidR="004204FF">
        <w:rPr>
          <w:rFonts w:asciiTheme="minorHAnsi" w:hAnsiTheme="minorHAnsi" w:cstheme="minorHAnsi"/>
          <w:iCs/>
          <w:lang w:eastAsia="pl-PL"/>
        </w:rPr>
        <w:t xml:space="preserve"> </w:t>
      </w:r>
      <w:r w:rsidR="00B62318">
        <w:rPr>
          <w:rFonts w:asciiTheme="minorHAnsi" w:hAnsiTheme="minorHAnsi" w:cstheme="minorHAnsi"/>
          <w:iCs/>
          <w:lang w:eastAsia="pl-PL"/>
        </w:rPr>
        <w:t>wynagrodzenia</w:t>
      </w:r>
      <w:r w:rsidR="00F930A5" w:rsidRPr="00314DFE">
        <w:rPr>
          <w:rFonts w:asciiTheme="minorHAnsi" w:hAnsiTheme="minorHAnsi" w:cstheme="minorHAnsi"/>
          <w:iCs/>
          <w:lang w:eastAsia="pl-PL"/>
        </w:rPr>
        <w:t xml:space="preserve"> ofert spośród ofert pozostałych w postępowaniu Wykonawców albo unieważnić postępowanie.</w:t>
      </w:r>
    </w:p>
    <w:p w14:paraId="16F7842D" w14:textId="77777777" w:rsidR="00A5519B" w:rsidRDefault="00A5519B" w:rsidP="000E479D">
      <w:pPr>
        <w:spacing w:after="0" w:line="300" w:lineRule="auto"/>
        <w:outlineLvl w:val="2"/>
        <w:rPr>
          <w:rFonts w:asciiTheme="minorHAnsi" w:hAnsiTheme="minorHAnsi" w:cstheme="minorHAnsi"/>
          <w:b/>
          <w:bCs/>
          <w:lang w:eastAsia="pl-PL"/>
        </w:rPr>
      </w:pPr>
    </w:p>
    <w:p w14:paraId="7541AF66" w14:textId="5F3F3595" w:rsidR="000C71F5" w:rsidRPr="00314DFE" w:rsidRDefault="00042038" w:rsidP="000E479D">
      <w:pPr>
        <w:spacing w:after="0" w:line="300" w:lineRule="auto"/>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FCB0475" w14:textId="38D3CEF5"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bookmarkStart w:id="16" w:name="_Hlk88655764"/>
      <w:r w:rsidRPr="007D2AF4">
        <w:rPr>
          <w:rFonts w:asciiTheme="minorHAnsi" w:hAnsiTheme="minorHAnsi" w:cstheme="minorHAnsi"/>
          <w:iCs/>
          <w:sz w:val="22"/>
          <w:szCs w:val="22"/>
          <w:lang w:eastAsia="pl-PL"/>
        </w:rPr>
        <w:t>Środki  ochrony  prawnej  określone  w  ni</w:t>
      </w:r>
      <w:r w:rsidRPr="002B311A">
        <w:rPr>
          <w:rFonts w:asciiTheme="minorHAnsi" w:hAnsiTheme="minorHAnsi" w:cstheme="minorHAnsi"/>
          <w:iCs/>
          <w:sz w:val="22"/>
          <w:szCs w:val="22"/>
          <w:lang w:eastAsia="pl-PL"/>
        </w:rPr>
        <w:t>niejszym  dziale  przysługują  W</w:t>
      </w:r>
      <w:r w:rsidRPr="007D2AF4">
        <w:rPr>
          <w:rFonts w:asciiTheme="minorHAnsi" w:hAnsiTheme="minorHAnsi" w:cstheme="minorHAnsi"/>
          <w:iCs/>
          <w:sz w:val="22"/>
          <w:szCs w:val="22"/>
          <w:lang w:eastAsia="pl-PL"/>
        </w:rPr>
        <w:t>ykonawcy, uczestnikowi konkursu oraz innemu podmiotowi, jeżeli</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 xml:space="preserve">ma lub miał interes w uzyskaniu zamówienia lub nagrody w konkursie oraz poniósł lub może ponieść szkodę w wyniku naruszenia przez zamawiającego przepisów </w:t>
      </w:r>
      <w:r w:rsidRPr="002B311A">
        <w:rPr>
          <w:rFonts w:asciiTheme="minorHAnsi" w:hAnsiTheme="minorHAnsi" w:cstheme="minorHAnsi"/>
          <w:iCs/>
          <w:sz w:val="22"/>
          <w:szCs w:val="22"/>
          <w:lang w:eastAsia="pl-PL"/>
        </w:rPr>
        <w:t>Pzp.</w:t>
      </w:r>
    </w:p>
    <w:p w14:paraId="0852CE3D" w14:textId="53F6ED93"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inorHAnsi" w:hAnsiTheme="minorHAnsi" w:cstheme="minorHAnsi"/>
          <w:iCs/>
          <w:sz w:val="22"/>
          <w:szCs w:val="22"/>
          <w:lang w:eastAsia="pl-PL"/>
        </w:rPr>
        <w:t>Pzp</w:t>
      </w:r>
      <w:r w:rsidRPr="007D2AF4">
        <w:rPr>
          <w:rFonts w:asciiTheme="minorHAnsi" w:hAnsiTheme="minorHAnsi" w:cstheme="minorHAnsi"/>
          <w:iCs/>
          <w:sz w:val="22"/>
          <w:szCs w:val="22"/>
          <w:lang w:eastAsia="pl-PL"/>
        </w:rPr>
        <w:t xml:space="preserve"> oraz Rzecznikowi Małych i Średnich Prze</w:t>
      </w:r>
      <w:r w:rsidRPr="002B311A">
        <w:rPr>
          <w:rFonts w:asciiTheme="minorHAnsi" w:hAnsiTheme="minorHAnsi" w:cstheme="minorHAnsi"/>
          <w:iCs/>
          <w:sz w:val="22"/>
          <w:szCs w:val="22"/>
          <w:lang w:eastAsia="pl-PL"/>
        </w:rPr>
        <w:t>dsiębiorców.</w:t>
      </w:r>
    </w:p>
    <w:p w14:paraId="0BCD86C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 przysługuje na:</w:t>
      </w:r>
    </w:p>
    <w:p w14:paraId="2EA1D056" w14:textId="03C3449A"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 niezgodną z przepisami ustawy czynność Zamawiającego, podjętą w postępowaniu o udzielenie zamówienia, w tym na projektowane postanowienie umowy;</w:t>
      </w:r>
    </w:p>
    <w:p w14:paraId="098CAADF" w14:textId="752B883B"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 zaniechanie  czynności  w  postępowaniu  o  udzielenie  zamówienia  do  której zamawiający był obowiązany na podstawie ustawy;</w:t>
      </w:r>
    </w:p>
    <w:p w14:paraId="7CE8CDDD"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lastRenderedPageBreak/>
        <w:t>Odwołanie  wnosi  się  do  Prezesa  Izby.  Odwołujący  przekazuje  kopię  odwołania zamawiającemu przed upływem terminu do wniesienia odwołania w taki sposób, aby mógł on zapoznać się z jego treści</w:t>
      </w:r>
      <w:r w:rsidRPr="002B311A">
        <w:rPr>
          <w:rFonts w:asciiTheme="minorHAnsi" w:hAnsiTheme="minorHAnsi" w:cstheme="minorHAnsi"/>
          <w:iCs/>
          <w:sz w:val="22"/>
          <w:szCs w:val="22"/>
          <w:lang w:eastAsia="pl-PL"/>
        </w:rPr>
        <w:t>ą przed upływem tego terminu.</w:t>
      </w:r>
    </w:p>
    <w:p w14:paraId="3B858FA3" w14:textId="067A4970"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wobec treści ogłoszenia lub treści SWZ wnosi się w terminie 5 dni od dnia zamieszczenia ogłoszenia w Biuletynie Zamówień Publicznych lub treśc</w:t>
      </w:r>
      <w:r w:rsidRPr="002B311A">
        <w:rPr>
          <w:rFonts w:asciiTheme="minorHAnsi" w:hAnsiTheme="minorHAnsi" w:cstheme="minorHAnsi"/>
          <w:iCs/>
          <w:sz w:val="22"/>
          <w:szCs w:val="22"/>
          <w:lang w:eastAsia="pl-PL"/>
        </w:rPr>
        <w:t>i SWZ na stronie internetowej.</w:t>
      </w:r>
    </w:p>
    <w:p w14:paraId="20A65F2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2B311A">
        <w:rPr>
          <w:rFonts w:asciiTheme="minorHAnsi" w:hAnsiTheme="minorHAnsi" w:cstheme="minorHAnsi"/>
          <w:iCs/>
          <w:sz w:val="22"/>
          <w:szCs w:val="22"/>
          <w:lang w:eastAsia="pl-PL"/>
        </w:rPr>
        <w:t>Odwołanie wnosi się w terminie:</w:t>
      </w:r>
    </w:p>
    <w:p w14:paraId="48DD1F0B" w14:textId="1AF5B6A5"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5  dni  od  dnia  przekazania  informacji  o  czynności  zamawiającego  stanowiącej podstawę jego wniesienia, jeżeli informacja została przekazana przy użyciu środków komunikacji elektronicznej,</w:t>
      </w:r>
    </w:p>
    <w:p w14:paraId="01562A2D" w14:textId="384385CF"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10  dni  od  dnia  przekazania  informacji  o  czynności  zamawiającego  stanowiącej podstawę jego wniesienia, jeżeli informacja została przekazana w sposób inny niż określony w pkt 1).</w:t>
      </w:r>
    </w:p>
    <w:p w14:paraId="2D1FF722"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EFC21"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Na orzeczenie Izby oraz postanowienie Prezesa Izby, o którym mowa w art. 519 ust. 1 Pzp  stronom  oraz  uczestnikom  postępowania  odwoławczego  przysługuje skarga do sądu.</w:t>
      </w:r>
    </w:p>
    <w:p w14:paraId="57640EE9" w14:textId="1BE5A4FB"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W  postępowaniu  toczącym  się  wskutek  wniesienia  skargi  stosuje  się  odpowiednio przepisy ustawy z dnia 17.11.1964 r. -</w:t>
      </w:r>
      <w:r>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Kodeks postępowania cywilnego o apelacji, jeżeli przepisy niniejszego rozdziału nie stanowią inaczej.</w:t>
      </w:r>
    </w:p>
    <w:p w14:paraId="08AF89F6" w14:textId="43BBFEA4" w:rsidR="002B311A" w:rsidRPr="007D2AF4"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do Sądu Okręgowego w Warszawie -</w:t>
      </w:r>
      <w:r w:rsidR="00021347">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sądu zamówień publicznych, zwanego dalej "sądem zamówień publicznych".</w:t>
      </w:r>
    </w:p>
    <w:p w14:paraId="24B51BFA" w14:textId="77777777" w:rsidR="002B311A" w:rsidRPr="002E683E"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23.11.2012 r. -</w:t>
      </w:r>
      <w:r w:rsidRPr="002E683E">
        <w:rPr>
          <w:rFonts w:asciiTheme="minorHAnsi" w:hAnsiTheme="minorHAnsi" w:cstheme="minorHAnsi"/>
          <w:iCs/>
          <w:sz w:val="22"/>
          <w:szCs w:val="22"/>
          <w:lang w:eastAsia="pl-PL"/>
        </w:rPr>
        <w:t xml:space="preserve"> Prawo pocztowe jest równoznaczne z jej wniesieniem.</w:t>
      </w:r>
    </w:p>
    <w:p w14:paraId="08763689" w14:textId="4C0C1CB6" w:rsidR="00B12AA7" w:rsidRPr="007D2AF4" w:rsidRDefault="002B311A" w:rsidP="0068240B">
      <w:pPr>
        <w:pStyle w:val="Akapitzlist"/>
        <w:numPr>
          <w:ilvl w:val="0"/>
          <w:numId w:val="39"/>
        </w:numPr>
        <w:spacing w:after="0" w:line="300" w:lineRule="auto"/>
        <w:ind w:left="284" w:hanging="426"/>
        <w:rPr>
          <w:sz w:val="24"/>
          <w:szCs w:val="24"/>
          <w:lang w:eastAsia="pl-PL"/>
        </w:rPr>
      </w:pPr>
      <w:r w:rsidRPr="002E683E">
        <w:rPr>
          <w:rFonts w:asciiTheme="minorHAnsi" w:hAnsiTheme="minorHAnsi" w:cstheme="minorHAnsi"/>
          <w:iCs/>
          <w:sz w:val="22"/>
          <w:szCs w:val="22"/>
          <w:lang w:eastAsia="pl-PL"/>
        </w:rPr>
        <w:t>Prezes  Izby przekazuje  skargę  wraz  z  aktami  postępowania  odwoławczego  do  sądu zamówień publicznych w terminie 7 dni od dnia jej otrzymania.</w:t>
      </w:r>
      <w:bookmarkEnd w:id="16"/>
    </w:p>
    <w:p w14:paraId="07B65D6B" w14:textId="77777777" w:rsidR="007D2AF4" w:rsidRPr="002E683E" w:rsidRDefault="007D2AF4" w:rsidP="000E479D">
      <w:pPr>
        <w:pStyle w:val="Akapitzlist"/>
        <w:spacing w:after="0" w:line="300" w:lineRule="auto"/>
        <w:ind w:left="284"/>
        <w:rPr>
          <w:sz w:val="24"/>
          <w:szCs w:val="24"/>
          <w:lang w:eastAsia="pl-PL"/>
        </w:rPr>
      </w:pPr>
    </w:p>
    <w:p w14:paraId="3A16DF2A" w14:textId="77777777" w:rsidR="00727EBF" w:rsidRPr="00314DFE" w:rsidRDefault="00042038" w:rsidP="000E479D">
      <w:pPr>
        <w:keepNext/>
        <w:spacing w:after="0" w:line="300" w:lineRule="auto"/>
        <w:outlineLvl w:val="0"/>
        <w:rPr>
          <w:rFonts w:asciiTheme="minorHAnsi" w:eastAsia="Times New Roman" w:hAnsiTheme="minorHAnsi" w:cstheme="minorHAnsi"/>
          <w:b/>
          <w:lang w:eastAsia="pl-PL"/>
        </w:rPr>
      </w:pPr>
      <w:bookmarkStart w:id="17"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661D9F4C" w:rsidR="009044EA" w:rsidRPr="00314DFE" w:rsidRDefault="009044EA" w:rsidP="0068240B">
      <w:pPr>
        <w:numPr>
          <w:ilvl w:val="0"/>
          <w:numId w:val="35"/>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0009226A"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24F13">
        <w:rPr>
          <w:rFonts w:asciiTheme="minorHAnsi" w:hAnsiTheme="minorHAnsi" w:cstheme="minorHAnsi"/>
        </w:rPr>
        <w:t>Bursa Szkolna nr 6</w:t>
      </w:r>
      <w:r w:rsidRPr="00314DFE">
        <w:rPr>
          <w:rFonts w:asciiTheme="minorHAnsi" w:hAnsiTheme="minorHAnsi" w:cstheme="minorHAnsi"/>
        </w:rPr>
        <w:t xml:space="preserve"> </w:t>
      </w:r>
      <w:r w:rsidR="00F24F13" w:rsidRPr="00314DFE">
        <w:rPr>
          <w:rFonts w:asciiTheme="minorHAnsi" w:hAnsiTheme="minorHAnsi" w:cstheme="minorHAnsi"/>
        </w:rPr>
        <w:t>mieszcząc</w:t>
      </w:r>
      <w:r w:rsidR="00F24F13">
        <w:rPr>
          <w:rFonts w:asciiTheme="minorHAnsi" w:hAnsiTheme="minorHAnsi" w:cstheme="minorHAnsi"/>
        </w:rPr>
        <w:t>a</w:t>
      </w:r>
      <w:r w:rsidR="00F24F13" w:rsidRPr="00314DFE">
        <w:rPr>
          <w:rFonts w:asciiTheme="minorHAnsi" w:hAnsiTheme="minorHAnsi" w:cstheme="minorHAnsi"/>
        </w:rPr>
        <w:t xml:space="preserve"> </w:t>
      </w:r>
      <w:r w:rsidRPr="00314DFE">
        <w:rPr>
          <w:rFonts w:asciiTheme="minorHAnsi" w:hAnsiTheme="minorHAnsi" w:cstheme="minorHAnsi"/>
        </w:rPr>
        <w:t>się w Warszawie (</w:t>
      </w:r>
      <w:r w:rsidR="00F24F13">
        <w:rPr>
          <w:rFonts w:asciiTheme="minorHAnsi" w:hAnsiTheme="minorHAnsi" w:cstheme="minorHAnsi"/>
        </w:rPr>
        <w:t>01-043</w:t>
      </w:r>
      <w:r w:rsidRPr="00314DFE">
        <w:rPr>
          <w:rFonts w:asciiTheme="minorHAnsi" w:hAnsiTheme="minorHAnsi" w:cstheme="minorHAnsi"/>
        </w:rPr>
        <w:t xml:space="preserve">) przy </w:t>
      </w:r>
      <w:r w:rsidR="007C061B" w:rsidRPr="00314DFE">
        <w:rPr>
          <w:rFonts w:asciiTheme="minorHAnsi" w:hAnsiTheme="minorHAnsi" w:cstheme="minorHAnsi"/>
        </w:rPr>
        <w:t xml:space="preserve">ul. </w:t>
      </w:r>
      <w:r w:rsidR="00F24F13">
        <w:rPr>
          <w:rFonts w:asciiTheme="minorHAnsi" w:hAnsiTheme="minorHAnsi" w:cstheme="minorHAnsi"/>
        </w:rPr>
        <w:t>Okopowe</w:t>
      </w:r>
      <w:r w:rsidR="00F24F13" w:rsidRPr="00314DFE">
        <w:rPr>
          <w:rFonts w:asciiTheme="minorHAnsi" w:hAnsiTheme="minorHAnsi" w:cstheme="minorHAnsi"/>
        </w:rPr>
        <w:t xml:space="preserve">j </w:t>
      </w:r>
      <w:r w:rsidR="007C061B" w:rsidRPr="00314DFE">
        <w:rPr>
          <w:rFonts w:asciiTheme="minorHAnsi" w:hAnsiTheme="minorHAnsi" w:cstheme="minorHAnsi"/>
        </w:rPr>
        <w:t>55</w:t>
      </w:r>
      <w:r w:rsidR="00F24F13">
        <w:rPr>
          <w:rFonts w:asciiTheme="minorHAnsi" w:hAnsiTheme="minorHAnsi" w:cstheme="minorHAnsi"/>
        </w:rPr>
        <w:t>a</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7C061B" w:rsidRPr="00314DFE">
        <w:rPr>
          <w:rFonts w:asciiTheme="minorHAnsi" w:hAnsiTheme="minorHAnsi" w:cstheme="minorHAnsi"/>
        </w:rPr>
        <w:t xml:space="preserve"> 277 </w:t>
      </w:r>
      <w:r w:rsidR="00F24F13">
        <w:rPr>
          <w:rFonts w:asciiTheme="minorHAnsi" w:hAnsiTheme="minorHAnsi" w:cstheme="minorHAnsi"/>
        </w:rPr>
        <w:t>70</w:t>
      </w:r>
      <w:r w:rsidR="00F24F13" w:rsidRPr="00314DFE">
        <w:rPr>
          <w:rFonts w:asciiTheme="minorHAnsi" w:hAnsiTheme="minorHAnsi" w:cstheme="minorHAnsi"/>
        </w:rPr>
        <w:t xml:space="preserve"> </w:t>
      </w:r>
      <w:r w:rsidR="00F24F13">
        <w:rPr>
          <w:rFonts w:asciiTheme="minorHAnsi" w:hAnsiTheme="minorHAnsi" w:cstheme="minorHAnsi"/>
        </w:rPr>
        <w:t>9</w:t>
      </w:r>
      <w:r w:rsidR="00F24F13" w:rsidRPr="00314DFE">
        <w:rPr>
          <w:rFonts w:asciiTheme="minorHAnsi" w:hAnsiTheme="minorHAnsi" w:cstheme="minorHAnsi"/>
        </w:rPr>
        <w:t>0</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68240B">
      <w:pPr>
        <w:numPr>
          <w:ilvl w:val="0"/>
          <w:numId w:val="32"/>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68240B">
      <w:pPr>
        <w:numPr>
          <w:ilvl w:val="0"/>
          <w:numId w:val="34"/>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Zamawiającemu w związku z prowadzonym postępowaniem i które Zamawiający pośrednio pozyska od wykonawcy biorącego udział w postępowaniu, chyba że ma zastosowanie co najmniej jedno z wyłączeń, o których mowa w art. 14 ust. 5 RODO.</w:t>
      </w:r>
    </w:p>
    <w:bookmarkEnd w:id="17"/>
    <w:p w14:paraId="4EB97B08" w14:textId="77777777" w:rsidR="003E0425" w:rsidRPr="00314DFE" w:rsidRDefault="003E0425" w:rsidP="000E479D">
      <w:pPr>
        <w:spacing w:after="0" w:line="300" w:lineRule="auto"/>
        <w:outlineLvl w:val="3"/>
        <w:rPr>
          <w:rFonts w:asciiTheme="minorHAnsi" w:eastAsia="SimSun" w:hAnsiTheme="minorHAnsi" w:cstheme="minorHAnsi"/>
          <w:b/>
          <w:bCs/>
          <w:sz w:val="24"/>
          <w:szCs w:val="24"/>
          <w:lang w:eastAsia="pl-PL"/>
        </w:rPr>
      </w:pPr>
    </w:p>
    <w:p w14:paraId="600157B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34B229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A18F0E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6C0E87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22CD36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8B73F5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97234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3FF9FE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10B90E4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472F13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62A9E4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0A4191D2"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6CC2D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D49B30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94468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EA608E0"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D0C602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4D056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76ABDCA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C27829D"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530B28D"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3A3A5B5A"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0B944BAF"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44DE9B09"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535C2750" w14:textId="53281C9D" w:rsidR="00E937B6" w:rsidRPr="00314DFE" w:rsidRDefault="00E937B6" w:rsidP="00E937B6">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4192E1D8" w14:textId="77777777" w:rsidR="00E937B6"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p>
    <w:p w14:paraId="115D0281" w14:textId="56EC47FF" w:rsidR="00E937B6" w:rsidRPr="00314DFE"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3835CB8E" w14:textId="77777777" w:rsidR="00E937B6" w:rsidRPr="00D075E6" w:rsidRDefault="00E937B6" w:rsidP="00E937B6">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1DDD8962" w14:textId="77777777" w:rsidR="00E937B6" w:rsidRDefault="00E937B6" w:rsidP="00E937B6">
      <w:pPr>
        <w:spacing w:after="0" w:line="300" w:lineRule="auto"/>
        <w:jc w:val="center"/>
        <w:rPr>
          <w:rFonts w:asciiTheme="minorHAnsi" w:hAnsiTheme="minorHAnsi" w:cstheme="minorHAnsi"/>
          <w:b/>
          <w:sz w:val="36"/>
          <w:szCs w:val="36"/>
          <w:lang w:eastAsia="pl-PL"/>
        </w:rPr>
      </w:pPr>
    </w:p>
    <w:p w14:paraId="02CEE560" w14:textId="5C32A47F" w:rsidR="00E937B6" w:rsidRPr="00314DFE" w:rsidRDefault="00E937B6" w:rsidP="00E937B6">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56423EBC" w14:textId="77777777" w:rsidR="00E937B6" w:rsidRPr="00D075E6" w:rsidRDefault="00E937B6" w:rsidP="00E937B6">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466D883E" w14:textId="77777777" w:rsidR="00E937B6" w:rsidRPr="00314DFE" w:rsidRDefault="00E937B6" w:rsidP="00E937B6">
      <w:pPr>
        <w:spacing w:after="0" w:line="300" w:lineRule="auto"/>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 xml:space="preserve">……………….                                                                                          </w:t>
      </w:r>
    </w:p>
    <w:p w14:paraId="73108A1D" w14:textId="77777777" w:rsidR="00E937B6" w:rsidRPr="005F1083" w:rsidRDefault="00E937B6" w:rsidP="00E937B6">
      <w:pPr>
        <w:spacing w:after="0" w:line="300" w:lineRule="auto"/>
        <w:rPr>
          <w:rFonts w:asciiTheme="minorHAnsi" w:hAnsiTheme="minorHAnsi" w:cstheme="minorHAnsi"/>
          <w:b/>
          <w:i/>
          <w:iCs/>
          <w:sz w:val="20"/>
          <w:szCs w:val="24"/>
          <w:lang w:eastAsia="pl-PL"/>
        </w:rPr>
      </w:pPr>
      <w:r>
        <w:rPr>
          <w:rFonts w:asciiTheme="minorHAnsi" w:hAnsiTheme="minorHAnsi" w:cstheme="minorHAnsi"/>
          <w:i/>
          <w:iCs/>
          <w:sz w:val="18"/>
          <w:szCs w:val="18"/>
          <w:lang w:eastAsia="pl-PL"/>
        </w:rPr>
        <w:t xml:space="preserve">     </w:t>
      </w:r>
      <w:r w:rsidRPr="005F1083">
        <w:rPr>
          <w:rFonts w:asciiTheme="minorHAnsi" w:hAnsiTheme="minorHAnsi" w:cstheme="minorHAnsi"/>
          <w:i/>
          <w:iCs/>
          <w:sz w:val="18"/>
          <w:szCs w:val="18"/>
          <w:lang w:eastAsia="pl-PL"/>
        </w:rPr>
        <w:t xml:space="preserve">(pieczęć Wykonawcy) </w:t>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p>
    <w:p w14:paraId="5C8F6156" w14:textId="77777777" w:rsidR="00E937B6" w:rsidRDefault="00E937B6" w:rsidP="00E937B6">
      <w:pPr>
        <w:tabs>
          <w:tab w:val="left" w:pos="4860"/>
        </w:tabs>
        <w:spacing w:after="0" w:line="300" w:lineRule="auto"/>
        <w:rPr>
          <w:rFonts w:asciiTheme="minorHAnsi" w:hAnsiTheme="minorHAnsi" w:cstheme="minorHAnsi"/>
          <w:b/>
          <w:sz w:val="24"/>
          <w:szCs w:val="24"/>
          <w:u w:val="single"/>
          <w:lang w:eastAsia="pl-PL"/>
        </w:rPr>
      </w:pPr>
    </w:p>
    <w:p w14:paraId="0396022D" w14:textId="77777777" w:rsidR="00E937B6" w:rsidRPr="00314DFE" w:rsidRDefault="00E937B6" w:rsidP="00E937B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CDE3B56"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Bursa Szkolna nr 6</w:t>
      </w:r>
    </w:p>
    <w:p w14:paraId="6497148D"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ul. Okopowa 55a</w:t>
      </w:r>
    </w:p>
    <w:p w14:paraId="12FC5BEA" w14:textId="77777777" w:rsidR="00E937B6" w:rsidRPr="00F24F13" w:rsidRDefault="00E937B6" w:rsidP="00E937B6">
      <w:pPr>
        <w:tabs>
          <w:tab w:val="left" w:pos="4860"/>
        </w:tabs>
        <w:spacing w:after="0" w:line="300" w:lineRule="auto"/>
        <w:rPr>
          <w:rFonts w:asciiTheme="minorHAnsi" w:hAnsiTheme="minorHAnsi" w:cstheme="minorHAnsi"/>
          <w:b/>
          <w:bCs/>
        </w:rPr>
      </w:pPr>
      <w:r w:rsidRPr="00F24F13">
        <w:rPr>
          <w:rFonts w:asciiTheme="minorHAnsi" w:hAnsiTheme="minorHAnsi" w:cstheme="minorHAnsi"/>
          <w:b/>
        </w:rPr>
        <w:t>01-043 Warszawa</w:t>
      </w:r>
    </w:p>
    <w:p w14:paraId="765EC8B1" w14:textId="77777777" w:rsidR="00E937B6" w:rsidRPr="00314DFE"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(22) 277-70-90</w:t>
      </w:r>
    </w:p>
    <w:p w14:paraId="4D5415E0" w14:textId="77777777" w:rsidR="00E937B6" w:rsidRPr="00E937B6" w:rsidRDefault="00E937B6" w:rsidP="00E937B6">
      <w:pPr>
        <w:spacing w:after="0" w:line="300" w:lineRule="auto"/>
        <w:rPr>
          <w:rFonts w:asciiTheme="minorHAnsi" w:hAnsiTheme="minorHAnsi" w:cstheme="minorHAnsi"/>
          <w:b/>
          <w:bCs/>
          <w:color w:val="auto"/>
          <w:lang w:eastAsia="pl-PL"/>
        </w:rPr>
      </w:pPr>
      <w:r w:rsidRPr="00E937B6">
        <w:rPr>
          <w:rFonts w:asciiTheme="minorHAnsi" w:hAnsiTheme="minorHAnsi" w:cstheme="minorHAnsi"/>
          <w:b/>
          <w:bCs/>
          <w:color w:val="auto"/>
          <w:lang w:eastAsia="pl-PL"/>
        </w:rPr>
        <w:t>Nazwa i adres Wykonawcy (pełna nazwa/firma, adres):</w:t>
      </w:r>
    </w:p>
    <w:p w14:paraId="2DD81150" w14:textId="2F0A2FD4" w:rsidR="00E937B6" w:rsidRPr="00E937B6" w:rsidRDefault="00E937B6" w:rsidP="00E937B6">
      <w:pPr>
        <w:spacing w:after="0" w:line="300" w:lineRule="auto"/>
        <w:rPr>
          <w:rFonts w:asciiTheme="minorHAnsi" w:hAnsiTheme="minorHAnsi" w:cstheme="minorHAnsi"/>
          <w:color w:val="auto"/>
          <w:lang w:eastAsia="pl-PL"/>
        </w:rPr>
      </w:pPr>
      <w:bookmarkStart w:id="18" w:name="_Hlk144294604"/>
      <w:r w:rsidRPr="00E937B6">
        <w:rPr>
          <w:rFonts w:asciiTheme="minorHAnsi" w:hAnsiTheme="minorHAnsi" w:cstheme="minorHAnsi"/>
          <w:color w:val="auto"/>
          <w:lang w:eastAsia="pl-PL"/>
        </w:rPr>
        <w:t>..............................................................................................................................................................</w:t>
      </w:r>
      <w:bookmarkEnd w:id="18"/>
    </w:p>
    <w:p w14:paraId="551CE2DB"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NIP lub REGON: ……………………………………………………………………………………………;</w:t>
      </w:r>
    </w:p>
    <w:p w14:paraId="5037DF9F"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Adres e-mail:……………………………………………………………………………………….……….;</w:t>
      </w:r>
    </w:p>
    <w:p w14:paraId="247BBB81" w14:textId="730353F7" w:rsidR="00E937B6" w:rsidRPr="00E937B6" w:rsidRDefault="00E937B6" w:rsidP="00E937B6">
      <w:pPr>
        <w:spacing w:after="0" w:line="300" w:lineRule="auto"/>
        <w:rPr>
          <w:rFonts w:asciiTheme="minorHAnsi" w:hAnsiTheme="minorHAnsi" w:cstheme="minorHAnsi"/>
        </w:rPr>
      </w:pPr>
      <w:r w:rsidRPr="00E937B6">
        <w:rPr>
          <w:rFonts w:asciiTheme="minorHAnsi" w:hAnsiTheme="minorHAnsi" w:cstheme="minorHAnsi"/>
        </w:rPr>
        <w:t xml:space="preserve">Ubiegając się o udzielenie zamówienia publicznego w postępowaniu nr </w:t>
      </w:r>
      <w:r w:rsidR="009424FC">
        <w:rPr>
          <w:rFonts w:asciiTheme="minorHAnsi" w:hAnsiTheme="minorHAnsi" w:cstheme="minorHAnsi"/>
        </w:rPr>
        <w:t>51</w:t>
      </w:r>
      <w:r w:rsidRPr="00E937B6">
        <w:rPr>
          <w:rFonts w:asciiTheme="minorHAnsi" w:hAnsiTheme="minorHAnsi" w:cstheme="minorHAnsi"/>
        </w:rPr>
        <w:t>/MBFO/B6/</w:t>
      </w:r>
      <w:r>
        <w:rPr>
          <w:rFonts w:asciiTheme="minorHAnsi" w:hAnsiTheme="minorHAnsi" w:cstheme="minorHAnsi"/>
        </w:rPr>
        <w:t>1</w:t>
      </w:r>
      <w:r w:rsidR="009424FC">
        <w:rPr>
          <w:rFonts w:asciiTheme="minorHAnsi" w:hAnsiTheme="minorHAnsi" w:cstheme="minorHAnsi"/>
        </w:rPr>
        <w:t>5</w:t>
      </w:r>
      <w:r w:rsidRPr="00E937B6">
        <w:rPr>
          <w:rFonts w:asciiTheme="minorHAnsi" w:hAnsiTheme="minorHAnsi" w:cstheme="minorHAnsi"/>
        </w:rPr>
        <w:t xml:space="preserve">/23 </w:t>
      </w:r>
      <w:r w:rsidR="00C771BD">
        <w:rPr>
          <w:rFonts w:asciiTheme="minorHAnsi" w:hAnsiTheme="minorHAnsi" w:cstheme="minorHAnsi"/>
        </w:rPr>
        <w:br/>
      </w:r>
      <w:r w:rsidRPr="00E937B6">
        <w:rPr>
          <w:rFonts w:asciiTheme="minorHAnsi" w:hAnsiTheme="minorHAnsi" w:cstheme="minorHAnsi"/>
        </w:rPr>
        <w:t xml:space="preserve">na </w:t>
      </w:r>
      <w:r w:rsidRPr="00E937B6">
        <w:rPr>
          <w:rFonts w:asciiTheme="minorHAnsi" w:eastAsia="Times New Roman" w:hAnsiTheme="minorHAnsi" w:cstheme="minorHAnsi"/>
          <w:bCs/>
          <w:lang w:eastAsia="pl-PL"/>
        </w:rPr>
        <w:t xml:space="preserve">sukcesywne dostawy </w:t>
      </w:r>
      <w:r w:rsidR="009424FC">
        <w:rPr>
          <w:rFonts w:asciiTheme="minorHAnsi" w:eastAsia="Times New Roman" w:hAnsiTheme="minorHAnsi" w:cstheme="minorHAnsi"/>
          <w:lang w:eastAsia="pl-PL"/>
        </w:rPr>
        <w:t xml:space="preserve">artykułów </w:t>
      </w:r>
      <w:r w:rsidR="00867472">
        <w:rPr>
          <w:rFonts w:asciiTheme="minorHAnsi" w:eastAsia="Times New Roman" w:hAnsiTheme="minorHAnsi" w:cstheme="minorHAnsi"/>
          <w:lang w:eastAsia="pl-PL"/>
        </w:rPr>
        <w:t>ogólnospożywczych</w:t>
      </w:r>
      <w:r w:rsidRPr="00E937B6">
        <w:rPr>
          <w:rFonts w:asciiTheme="minorHAnsi" w:eastAsia="Times New Roman" w:hAnsiTheme="minorHAnsi" w:cstheme="minorHAnsi"/>
          <w:lang w:eastAsia="pl-PL"/>
        </w:rPr>
        <w:t xml:space="preserve"> </w:t>
      </w:r>
      <w:r w:rsidRPr="00E937B6">
        <w:rPr>
          <w:rFonts w:asciiTheme="minorHAnsi" w:eastAsia="Times New Roman" w:hAnsiTheme="minorHAnsi" w:cstheme="minorHAnsi"/>
          <w:bCs/>
          <w:lang w:eastAsia="pl-PL"/>
        </w:rPr>
        <w:t>do czterech lokalizacji Bursy Szkolnej nr 6</w:t>
      </w:r>
      <w:r w:rsidRPr="00E937B6">
        <w:rPr>
          <w:rFonts w:asciiTheme="minorHAnsi" w:hAnsiTheme="minorHAnsi" w:cstheme="minorHAnsi"/>
        </w:rPr>
        <w:t>, zgodnie z wymaganiami określonymi w SWZ:</w:t>
      </w:r>
    </w:p>
    <w:p w14:paraId="39D515C3"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b/>
          <w:bCs/>
          <w:sz w:val="22"/>
          <w:szCs w:val="22"/>
          <w:lang w:eastAsia="pl-PL"/>
        </w:rPr>
        <w:t>Oświadczamy, iż o</w:t>
      </w:r>
      <w:r w:rsidRPr="00E937B6">
        <w:rPr>
          <w:rFonts w:cstheme="minorHAnsi"/>
          <w:b/>
          <w:bCs/>
          <w:sz w:val="22"/>
          <w:szCs w:val="22"/>
        </w:rPr>
        <w:t>ferujemy wykonanie przedmiotu zamówienia za cenę ……………………. zł brutto.</w:t>
      </w:r>
    </w:p>
    <w:p w14:paraId="3EB0A1C5"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 xml:space="preserve">Oświadczamy, że w cenie naszej oferty zostały uwzględnione wszelkie koszty wykonania zamówienia, </w:t>
      </w:r>
      <w:r w:rsidRPr="00E937B6">
        <w:rPr>
          <w:rFonts w:eastAsia="Arial" w:cstheme="minorHAnsi"/>
          <w:color w:val="000000"/>
          <w:sz w:val="22"/>
          <w:szCs w:val="22"/>
          <w:lang w:eastAsia="pl-PL"/>
        </w:rPr>
        <w:t>w tym koszt transportu i wyładunku produktów.</w:t>
      </w:r>
    </w:p>
    <w:p w14:paraId="193AEACB" w14:textId="791E2F55"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Oferowany termin płatności faktury: …</w:t>
      </w:r>
      <w:r>
        <w:rPr>
          <w:rFonts w:cstheme="minorHAnsi"/>
          <w:sz w:val="22"/>
          <w:szCs w:val="22"/>
        </w:rPr>
        <w:t>…</w:t>
      </w:r>
      <w:r w:rsidRPr="00E937B6">
        <w:rPr>
          <w:rFonts w:cstheme="minorHAnsi"/>
          <w:sz w:val="22"/>
          <w:szCs w:val="22"/>
        </w:rPr>
        <w:t>. dni od otrzymania przez Zamawiającego prawidłowo wystawionej faktury.</w:t>
      </w:r>
    </w:p>
    <w:p w14:paraId="044E3AA0" w14:textId="5CCF0E73"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lang w:eastAsia="pl-PL"/>
        </w:rPr>
        <w:t xml:space="preserve">Oświadczamy, że zapoznaliśmy się z treścią specyfikacji warunków zamówienia oraz akceptujemy wszystkie warunki w niej zawarte i nie wnosimy do nich zastrzeżeń, </w:t>
      </w:r>
      <w:r>
        <w:rPr>
          <w:rFonts w:cstheme="minorHAnsi"/>
          <w:sz w:val="22"/>
          <w:szCs w:val="22"/>
          <w:lang w:eastAsia="pl-PL"/>
        </w:rPr>
        <w:br/>
      </w:r>
      <w:r w:rsidRPr="00E937B6">
        <w:rPr>
          <w:rFonts w:cstheme="minorHAnsi"/>
          <w:sz w:val="22"/>
          <w:szCs w:val="22"/>
          <w:lang w:eastAsia="pl-PL"/>
        </w:rPr>
        <w:t xml:space="preserve">w szczególności zapoznaliśmy się z </w:t>
      </w:r>
      <w:r w:rsidRPr="00E937B6">
        <w:rPr>
          <w:rFonts w:cstheme="minorHAnsi"/>
          <w:sz w:val="22"/>
          <w:szCs w:val="22"/>
          <w:u w:val="single"/>
          <w:lang w:eastAsia="pl-PL"/>
        </w:rPr>
        <w:t>projektowanymi postanowieniami umowy (załącznik nr 4 do SWZ)</w:t>
      </w:r>
      <w:r w:rsidRPr="00E937B6">
        <w:rPr>
          <w:rFonts w:cstheme="minorHAnsi"/>
          <w:sz w:val="22"/>
          <w:szCs w:val="22"/>
          <w:lang w:eastAsia="pl-PL"/>
        </w:rPr>
        <w:t xml:space="preserve"> i akceptujemy wszystkie postanowienia w nich zawarte a zamówienie wykonamy zgodnie z opisem przedmiotu zamówienia zawartym w SWZ.</w:t>
      </w:r>
    </w:p>
    <w:p w14:paraId="49C7D6A2" w14:textId="77777777" w:rsidR="00E937B6" w:rsidRPr="00D6126F" w:rsidRDefault="00E937B6" w:rsidP="0068240B">
      <w:pPr>
        <w:numPr>
          <w:ilvl w:val="0"/>
          <w:numId w:val="61"/>
        </w:numPr>
        <w:suppressAutoHyphens/>
        <w:spacing w:after="0" w:line="300" w:lineRule="auto"/>
        <w:ind w:left="567" w:hanging="283"/>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5378F090"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61B19E73"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lastRenderedPageBreak/>
        <w:t>Przedmiot niniejszego zamówienia realizować będziemy w terminie określonym w niniejszej SWZ.</w:t>
      </w:r>
    </w:p>
    <w:p w14:paraId="76188F52"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Oświadczamy, że jesteśmy:</w:t>
      </w:r>
    </w:p>
    <w:p w14:paraId="273F2C0F"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mikro przedsiębiorcą</w:t>
      </w:r>
    </w:p>
    <w:p w14:paraId="3D8A0B40"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małym przedsiębiorcą</w:t>
      </w:r>
    </w:p>
    <w:p w14:paraId="73DE5AE2"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średnim przedsiębiorcą</w:t>
      </w:r>
    </w:p>
    <w:p w14:paraId="345178A1"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członkowskiego Unii Europejskiej</w:t>
      </w:r>
    </w:p>
    <w:p w14:paraId="348D7AF3"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nie będącego członkiem Unii Europejskiej</w:t>
      </w:r>
    </w:p>
    <w:p w14:paraId="32B29A8A"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żadne z powyższych</w:t>
      </w:r>
      <w:r w:rsidRPr="00E937B6">
        <w:rPr>
          <w:rStyle w:val="Zakotwiczenieprzypisudolnego"/>
          <w:rFonts w:asciiTheme="minorHAnsi" w:hAnsiTheme="minorHAnsi" w:cstheme="minorHAnsi"/>
        </w:rPr>
        <w:footnoteReference w:id="1"/>
      </w:r>
    </w:p>
    <w:p w14:paraId="08DF66F2" w14:textId="0E6A4492" w:rsidR="00E937B6" w:rsidRP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Oświadczam, że wypełniłem obowiązki informacyjne przewidziane w art. 13 lub art. 14 RODO</w:t>
      </w:r>
      <w:r w:rsidRPr="00E937B6">
        <w:rPr>
          <w:rStyle w:val="Zakotwiczenieprzypisudolnego"/>
          <w:rFonts w:asciiTheme="minorHAnsi" w:hAnsiTheme="minorHAnsi" w:cstheme="minorHAnsi"/>
        </w:rPr>
        <w:footnoteReference w:id="2"/>
      </w:r>
      <w:r w:rsidRPr="00E937B6">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E937B6">
        <w:rPr>
          <w:rFonts w:asciiTheme="minorHAnsi" w:hAnsiTheme="minorHAnsi" w:cstheme="minorHAnsi"/>
          <w:vertAlign w:val="superscript"/>
          <w:lang w:eastAsia="pl-PL"/>
        </w:rPr>
        <w:t xml:space="preserve"> </w:t>
      </w:r>
    </w:p>
    <w:p w14:paraId="1E176620" w14:textId="77777777" w:rsid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Integralną część oferty stanowią następujące dokumenty</w:t>
      </w:r>
      <w:r>
        <w:rPr>
          <w:rFonts w:asciiTheme="minorHAnsi" w:hAnsiTheme="minorHAnsi" w:cstheme="minorHAnsi"/>
          <w:lang w:eastAsia="pl-PL"/>
        </w:rPr>
        <w:t>:</w:t>
      </w:r>
    </w:p>
    <w:p w14:paraId="0858920A" w14:textId="6E88B59D"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vertAlign w:val="superscript"/>
          <w:lang w:eastAsia="pl-PL"/>
        </w:rPr>
        <w:t>.</w:t>
      </w:r>
      <w:r w:rsidRPr="00E937B6">
        <w:rPr>
          <w:rFonts w:asciiTheme="minorHAnsi" w:hAnsiTheme="minorHAnsi" w:cstheme="minorHAnsi"/>
          <w:sz w:val="22"/>
          <w:szCs w:val="22"/>
          <w:lang w:eastAsia="pl-PL"/>
        </w:rPr>
        <w:t>….........................................................................................................</w:t>
      </w:r>
    </w:p>
    <w:p w14:paraId="48E74221"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6AE0C42D"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56DC2DB4" w14:textId="77777777" w:rsidR="00E937B6" w:rsidRDefault="00E937B6" w:rsidP="00E937B6">
      <w:pPr>
        <w:tabs>
          <w:tab w:val="left" w:pos="9072"/>
        </w:tabs>
        <w:suppressAutoHyphens/>
        <w:spacing w:after="0" w:line="300" w:lineRule="auto"/>
        <w:rPr>
          <w:rFonts w:asciiTheme="minorHAnsi" w:hAnsiTheme="minorHAnsi" w:cstheme="minorHAnsi"/>
          <w:b/>
          <w:bCs/>
          <w:u w:val="single"/>
          <w:lang w:eastAsia="pl-PL"/>
        </w:rPr>
      </w:pPr>
    </w:p>
    <w:p w14:paraId="4BD2EA88" w14:textId="02B43830" w:rsidR="00E937B6" w:rsidRPr="00E937B6" w:rsidRDefault="00E937B6" w:rsidP="00E937B6">
      <w:pPr>
        <w:tabs>
          <w:tab w:val="left" w:pos="9072"/>
        </w:tabs>
        <w:suppressAutoHyphens/>
        <w:spacing w:after="0" w:line="300" w:lineRule="auto"/>
        <w:rPr>
          <w:rFonts w:asciiTheme="minorHAnsi" w:hAnsiTheme="minorHAnsi" w:cstheme="minorHAnsi"/>
          <w:b/>
          <w:bCs/>
          <w:u w:val="single"/>
          <w:lang w:eastAsia="pl-PL"/>
        </w:rPr>
      </w:pPr>
      <w:r w:rsidRPr="00E937B6">
        <w:rPr>
          <w:rFonts w:asciiTheme="minorHAnsi" w:hAnsiTheme="minorHAnsi" w:cstheme="minorHAnsi"/>
          <w:b/>
          <w:bCs/>
          <w:u w:val="single"/>
          <w:lang w:eastAsia="pl-PL"/>
        </w:rPr>
        <w:t>Informacja dla Wykonawcy:</w:t>
      </w:r>
    </w:p>
    <w:p w14:paraId="757C4ABB" w14:textId="1DD55302" w:rsidR="00E937B6" w:rsidRPr="00E937B6" w:rsidRDefault="00E937B6" w:rsidP="00E937B6">
      <w:pPr>
        <w:tabs>
          <w:tab w:val="left" w:pos="9072"/>
        </w:tabs>
        <w:suppressAutoHyphens/>
        <w:spacing w:after="0" w:line="300" w:lineRule="auto"/>
        <w:rPr>
          <w:rFonts w:asciiTheme="minorHAnsi" w:hAnsiTheme="minorHAnsi" w:cstheme="minorHAnsi"/>
          <w:b/>
          <w:bCs/>
          <w:lang w:eastAsia="pl-PL"/>
        </w:rPr>
      </w:pPr>
      <w:r w:rsidRPr="00E937B6">
        <w:rPr>
          <w:rFonts w:asciiTheme="minorHAnsi" w:hAnsiTheme="minorHAnsi" w:cstheme="minorHAnsi"/>
          <w:b/>
          <w:bCs/>
          <w:lang w:eastAsia="pl-PL"/>
        </w:rPr>
        <w:t xml:space="preserve">Formularz ofertowy musi być opatrzony przez osobę lub osoby uprawnione do reprezentowania firmy kwalifikowanym podpisem elektronicznym, podpisem zaufanym lub podpisem osobistym </w:t>
      </w:r>
      <w:r>
        <w:rPr>
          <w:rFonts w:asciiTheme="minorHAnsi" w:hAnsiTheme="minorHAnsi" w:cstheme="minorHAnsi"/>
          <w:b/>
          <w:bCs/>
          <w:lang w:eastAsia="pl-PL"/>
        </w:rPr>
        <w:br/>
      </w:r>
      <w:r w:rsidRPr="00E937B6">
        <w:rPr>
          <w:rFonts w:asciiTheme="minorHAnsi" w:hAnsiTheme="minorHAnsi" w:cstheme="minorHAnsi"/>
          <w:b/>
          <w:bCs/>
          <w:lang w:eastAsia="pl-PL"/>
        </w:rPr>
        <w:t>i przekazany Zamawiającemu wraz z dokumentem (-</w:t>
      </w:r>
      <w:proofErr w:type="spellStart"/>
      <w:r w:rsidRPr="00E937B6">
        <w:rPr>
          <w:rFonts w:asciiTheme="minorHAnsi" w:hAnsiTheme="minorHAnsi" w:cstheme="minorHAnsi"/>
          <w:b/>
          <w:bCs/>
          <w:lang w:eastAsia="pl-PL"/>
        </w:rPr>
        <w:t>ami</w:t>
      </w:r>
      <w:proofErr w:type="spellEnd"/>
      <w:r w:rsidRPr="00E937B6">
        <w:rPr>
          <w:rFonts w:asciiTheme="minorHAnsi" w:hAnsiTheme="minorHAnsi" w:cstheme="minorHAnsi"/>
          <w:b/>
          <w:bCs/>
          <w:lang w:eastAsia="pl-PL"/>
        </w:rPr>
        <w:t>) potwierdzającymi prawo do reprezentacji Wykonawcy przez osobę podpisującą ofertę.</w:t>
      </w:r>
    </w:p>
    <w:p w14:paraId="3C4BD448" w14:textId="77777777" w:rsidR="00E937B6" w:rsidRPr="00E937B6" w:rsidRDefault="00E937B6" w:rsidP="00E937B6">
      <w:pPr>
        <w:spacing w:after="0" w:line="300" w:lineRule="auto"/>
        <w:ind w:left="5664"/>
        <w:rPr>
          <w:rFonts w:asciiTheme="minorHAnsi" w:hAnsiTheme="minorHAnsi" w:cstheme="minorHAnsi"/>
          <w:lang w:eastAsia="pl-PL"/>
        </w:rPr>
      </w:pPr>
    </w:p>
    <w:p w14:paraId="441B9ACF" w14:textId="77777777" w:rsidR="00E937B6" w:rsidRDefault="00E937B6" w:rsidP="00E937B6">
      <w:pPr>
        <w:spacing w:after="0" w:line="300" w:lineRule="auto"/>
        <w:ind w:left="5664"/>
        <w:rPr>
          <w:rFonts w:asciiTheme="minorHAnsi" w:hAnsiTheme="minorHAnsi" w:cstheme="minorHAnsi"/>
          <w:lang w:eastAsia="pl-PL"/>
        </w:rPr>
      </w:pPr>
    </w:p>
    <w:p w14:paraId="347941CD" w14:textId="77777777" w:rsidR="00E937B6" w:rsidRPr="00E937B6" w:rsidRDefault="00E937B6" w:rsidP="00E937B6">
      <w:pPr>
        <w:spacing w:after="0" w:line="300" w:lineRule="auto"/>
        <w:ind w:left="5664"/>
        <w:rPr>
          <w:rFonts w:asciiTheme="minorHAnsi" w:hAnsiTheme="minorHAnsi" w:cstheme="minorHAnsi"/>
          <w:lang w:eastAsia="pl-PL"/>
        </w:rPr>
      </w:pPr>
    </w:p>
    <w:p w14:paraId="720ECA11" w14:textId="77777777" w:rsidR="00E937B6" w:rsidRPr="00E937B6" w:rsidRDefault="00E937B6" w:rsidP="00E937B6">
      <w:pPr>
        <w:spacing w:after="0" w:line="300" w:lineRule="auto"/>
        <w:ind w:left="5664"/>
        <w:rPr>
          <w:rFonts w:asciiTheme="minorHAnsi" w:hAnsiTheme="minorHAnsi" w:cstheme="minorHAnsi"/>
        </w:rPr>
      </w:pPr>
      <w:r w:rsidRPr="00E937B6">
        <w:rPr>
          <w:rFonts w:asciiTheme="minorHAnsi" w:hAnsiTheme="minorHAnsi" w:cstheme="minorHAnsi"/>
          <w:lang w:eastAsia="pl-PL"/>
        </w:rPr>
        <w:t>........................................................</w:t>
      </w:r>
      <w:r w:rsidRPr="00E937B6">
        <w:rPr>
          <w:rFonts w:asciiTheme="minorHAnsi" w:hAnsiTheme="minorHAnsi" w:cstheme="minorHAnsi"/>
          <w:i/>
          <w:lang w:eastAsia="pl-PL"/>
        </w:rPr>
        <w:br/>
        <w:t xml:space="preserve">             </w:t>
      </w:r>
      <w:bookmarkStart w:id="19" w:name="_Hlk153354100"/>
      <w:r w:rsidRPr="00E937B6">
        <w:rPr>
          <w:rFonts w:asciiTheme="minorHAnsi" w:hAnsiTheme="minorHAnsi" w:cstheme="minorHAnsi"/>
          <w:i/>
          <w:lang w:eastAsia="pl-PL"/>
        </w:rPr>
        <w:t xml:space="preserve">   podpis Wykonawcy</w:t>
      </w:r>
      <w:bookmarkEnd w:id="19"/>
    </w:p>
    <w:p w14:paraId="3C6AEA55"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6CAC97F7"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344EDDC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50A02A6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620C391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5873516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2C5DE952" w14:textId="09F6B466" w:rsidR="00727EBF" w:rsidRPr="00314DFE" w:rsidRDefault="00042038" w:rsidP="000E479D">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9CCA736" w14:textId="77777777" w:rsidR="00727EBF" w:rsidRPr="00314DFE" w:rsidRDefault="00727EBF" w:rsidP="000E479D">
      <w:pPr>
        <w:spacing w:after="0" w:line="300" w:lineRule="auto"/>
        <w:rPr>
          <w:rFonts w:asciiTheme="minorHAnsi" w:hAnsiTheme="minorHAnsi" w:cstheme="minorHAnsi"/>
          <w:sz w:val="20"/>
          <w:szCs w:val="24"/>
          <w:lang w:eastAsia="pl-PL"/>
        </w:rPr>
      </w:pPr>
    </w:p>
    <w:p w14:paraId="2B3793D7" w14:textId="77777777" w:rsidR="00727EBF" w:rsidRPr="00314DFE" w:rsidRDefault="00727EBF" w:rsidP="000E479D">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0E479D">
      <w:pPr>
        <w:spacing w:after="0" w:line="300" w:lineRule="auto"/>
        <w:rPr>
          <w:rFonts w:asciiTheme="minorHAnsi" w:hAnsiTheme="minorHAnsi" w:cstheme="minorHAnsi"/>
          <w:color w:val="000000"/>
          <w:lang w:eastAsia="pl-PL"/>
        </w:rPr>
      </w:pPr>
    </w:p>
    <w:p w14:paraId="4E3D6FD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0E479D">
      <w:pPr>
        <w:spacing w:after="0" w:line="300" w:lineRule="auto"/>
        <w:rPr>
          <w:rFonts w:asciiTheme="minorHAnsi" w:hAnsiTheme="minorHAnsi" w:cstheme="minorHAnsi"/>
          <w:color w:val="000000"/>
          <w:sz w:val="23"/>
          <w:szCs w:val="23"/>
          <w:lang w:eastAsia="pl-PL"/>
        </w:rPr>
      </w:pPr>
    </w:p>
    <w:p w14:paraId="42049FD4" w14:textId="636F83B0" w:rsidR="00A96A50" w:rsidRPr="000A01B8" w:rsidRDefault="00042038" w:rsidP="00027B65">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WYKONAWCY</w:t>
      </w:r>
    </w:p>
    <w:p w14:paraId="7B8FCC92" w14:textId="3EF0BBBC" w:rsidR="00727EBF" w:rsidRPr="00AF5B99" w:rsidRDefault="00A96A50" w:rsidP="00AF5B99">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w:t>
      </w:r>
      <w:r w:rsidR="00AF5B99">
        <w:rPr>
          <w:rFonts w:asciiTheme="minorHAnsi" w:hAnsiTheme="minorHAnsi" w:cstheme="minorHAnsi"/>
          <w:bCs/>
          <w:color w:val="000000"/>
          <w:lang w:eastAsia="pl-PL"/>
        </w:rPr>
        <w:br/>
      </w:r>
      <w:r w:rsidRPr="00314DFE">
        <w:rPr>
          <w:rFonts w:asciiTheme="minorHAnsi" w:hAnsiTheme="minorHAnsi" w:cstheme="minorHAnsi"/>
          <w:bCs/>
          <w:color w:val="000000"/>
          <w:lang w:eastAsia="pl-PL"/>
        </w:rPr>
        <w:t xml:space="preserve">ustawy </w:t>
      </w:r>
      <w:r w:rsidRPr="00314DFE">
        <w:rPr>
          <w:rFonts w:asciiTheme="minorHAnsi" w:hAnsiTheme="minorHAnsi" w:cstheme="minorHAnsi"/>
          <w:bCs/>
          <w:lang w:eastAsia="pl-PL"/>
        </w:rPr>
        <w:t>Prawo zamówień publicznych</w:t>
      </w:r>
      <w:r w:rsidR="00AF5B99">
        <w:rPr>
          <w:rFonts w:asciiTheme="minorHAnsi" w:hAnsiTheme="minorHAnsi" w:cstheme="minorHAnsi"/>
          <w:bCs/>
          <w:lang w:eastAsia="pl-PL"/>
        </w:rPr>
        <w:t xml:space="preserve"> </w:t>
      </w: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w:t>
      </w:r>
    </w:p>
    <w:p w14:paraId="56A7F034" w14:textId="77777777" w:rsidR="00727EBF" w:rsidRPr="00314DFE" w:rsidRDefault="00727EBF" w:rsidP="000E479D">
      <w:pPr>
        <w:spacing w:after="0" w:line="300" w:lineRule="auto"/>
        <w:rPr>
          <w:rFonts w:asciiTheme="minorHAnsi" w:hAnsiTheme="minorHAnsi" w:cstheme="minorHAnsi"/>
          <w:b/>
          <w:color w:val="000000"/>
          <w:sz w:val="23"/>
          <w:szCs w:val="23"/>
          <w:lang w:eastAsia="pl-PL"/>
        </w:rPr>
      </w:pPr>
    </w:p>
    <w:p w14:paraId="03B6DBC7" w14:textId="1DF7DCE0" w:rsidR="00727EBF" w:rsidRPr="00314DFE" w:rsidRDefault="00042038" w:rsidP="00027B65">
      <w:pPr>
        <w:spacing w:after="0" w:line="300" w:lineRule="auto"/>
        <w:jc w:val="center"/>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w:t>
      </w:r>
      <w:r w:rsidR="00027B65">
        <w:rPr>
          <w:rFonts w:asciiTheme="minorHAnsi" w:hAnsiTheme="minorHAnsi" w:cstheme="minorHAnsi"/>
          <w:color w:val="000000"/>
          <w:lang w:eastAsia="pl-PL"/>
        </w:rPr>
        <w:br/>
      </w:r>
      <w:r w:rsidRPr="00314DFE">
        <w:rPr>
          <w:rFonts w:asciiTheme="minorHAnsi" w:hAnsiTheme="minorHAnsi" w:cstheme="minorHAnsi"/>
          <w:color w:val="000000"/>
          <w:lang w:eastAsia="pl-PL"/>
        </w:rPr>
        <w:t xml:space="preserve">którego przedmiotem </w:t>
      </w:r>
      <w:r w:rsidR="00867472">
        <w:rPr>
          <w:rFonts w:asciiTheme="minorHAnsi" w:hAnsiTheme="minorHAnsi" w:cstheme="minorHAnsi"/>
          <w:color w:val="000000"/>
          <w:lang w:eastAsia="pl-PL"/>
        </w:rPr>
        <w:t>są</w:t>
      </w:r>
      <w:r w:rsidRPr="00314DFE">
        <w:rPr>
          <w:rFonts w:asciiTheme="minorHAnsi" w:hAnsiTheme="minorHAnsi" w:cstheme="minorHAnsi"/>
          <w:color w:val="000000"/>
          <w:lang w:eastAsia="pl-PL"/>
        </w:rPr>
        <w:t>:</w:t>
      </w:r>
    </w:p>
    <w:p w14:paraId="191A0F74" w14:textId="77777777" w:rsidR="00727EBF" w:rsidRPr="00314DFE" w:rsidRDefault="00727EBF" w:rsidP="00027B65">
      <w:pPr>
        <w:spacing w:after="0" w:line="300" w:lineRule="auto"/>
        <w:jc w:val="center"/>
        <w:rPr>
          <w:rFonts w:asciiTheme="minorHAnsi" w:hAnsiTheme="minorHAnsi" w:cstheme="minorHAnsi"/>
          <w:color w:val="000000"/>
          <w:sz w:val="23"/>
          <w:szCs w:val="23"/>
          <w:lang w:eastAsia="pl-PL"/>
        </w:rPr>
      </w:pPr>
    </w:p>
    <w:p w14:paraId="0D298D70" w14:textId="38A19827" w:rsidR="00DB79A9" w:rsidRDefault="00A5519B" w:rsidP="00027B65">
      <w:pPr>
        <w:tabs>
          <w:tab w:val="left" w:pos="7200"/>
        </w:tabs>
        <w:spacing w:after="0" w:line="300" w:lineRule="auto"/>
        <w:jc w:val="center"/>
        <w:rPr>
          <w:rFonts w:asciiTheme="minorHAnsi" w:hAnsiTheme="minorHAnsi" w:cstheme="minorHAnsi"/>
          <w:b/>
          <w:sz w:val="28"/>
          <w:szCs w:val="28"/>
        </w:rPr>
      </w:pPr>
      <w:bookmarkStart w:id="20" w:name="_Hlk97727308"/>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A86A2F">
        <w:rPr>
          <w:rFonts w:asciiTheme="minorHAnsi" w:hAnsiTheme="minorHAnsi" w:cstheme="minorHAnsi"/>
          <w:b/>
          <w:sz w:val="28"/>
          <w:szCs w:val="28"/>
        </w:rPr>
        <w:t>artykułów ogólnospożywczych</w:t>
      </w:r>
    </w:p>
    <w:p w14:paraId="0409F92E" w14:textId="02583658" w:rsidR="00A5519B" w:rsidRPr="00314DFE" w:rsidRDefault="00A5519B" w:rsidP="00027B65">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bookmarkEnd w:id="20"/>
    <w:p w14:paraId="2342FAD9" w14:textId="77777777" w:rsidR="00B50885" w:rsidRPr="00314DFE" w:rsidRDefault="00B50885" w:rsidP="000E479D">
      <w:pPr>
        <w:tabs>
          <w:tab w:val="left" w:pos="7200"/>
        </w:tabs>
        <w:spacing w:after="0" w:line="300" w:lineRule="auto"/>
        <w:rPr>
          <w:rFonts w:asciiTheme="minorHAnsi" w:hAnsiTheme="minorHAnsi" w:cstheme="minorHAnsi"/>
          <w:i/>
          <w:sz w:val="24"/>
          <w:szCs w:val="24"/>
          <w:lang w:eastAsia="pl-PL"/>
        </w:rPr>
      </w:pPr>
    </w:p>
    <w:p w14:paraId="023752B6" w14:textId="77777777" w:rsidR="00027B65" w:rsidRPr="00027B65" w:rsidRDefault="00027B65" w:rsidP="007002F0">
      <w:pPr>
        <w:spacing w:after="0" w:line="300" w:lineRule="auto"/>
        <w:rPr>
          <w:rFonts w:asciiTheme="minorHAnsi" w:hAnsiTheme="minorHAnsi" w:cstheme="minorHAnsi"/>
          <w:color w:val="auto"/>
          <w:lang w:eastAsia="pl-PL"/>
        </w:rPr>
      </w:pPr>
      <w:r w:rsidRPr="00027B65">
        <w:rPr>
          <w:rFonts w:asciiTheme="minorHAnsi" w:hAnsiTheme="minorHAnsi" w:cstheme="minorHAnsi"/>
          <w:color w:val="auto"/>
          <w:lang w:eastAsia="pl-PL"/>
        </w:rPr>
        <w:t xml:space="preserve">oświadczam/y, że nie podlegam/y wykluczeniu z postępowania o udzielenie zamówienia </w:t>
      </w:r>
      <w:r w:rsidRPr="00027B65">
        <w:rPr>
          <w:rFonts w:asciiTheme="minorHAnsi" w:hAnsiTheme="minorHAnsi" w:cstheme="minorHAnsi"/>
          <w:color w:val="auto"/>
          <w:lang w:eastAsia="pl-PL"/>
        </w:rPr>
        <w:br/>
        <w:t xml:space="preserve">na podstawie art. 108 ust. 1 oraz art. 109 ust. 1 pkt 4 Pzp oraz na podstawie art. 7 ust. 1 ustawy </w:t>
      </w:r>
      <w:r w:rsidRPr="00027B65">
        <w:rPr>
          <w:rFonts w:asciiTheme="minorHAnsi" w:hAnsiTheme="minorHAnsi" w:cstheme="minorHAnsi"/>
          <w:color w:val="auto"/>
          <w:lang w:eastAsia="pl-PL"/>
        </w:rPr>
        <w:br/>
        <w:t>o szczególnych rozwiązaniach w zakresie przeciwdziałania wspieraniu agresji na Ukrainę oraz służących ochronie bezpieczeństwa narodowego (Dz.U. 2023 poz. 1497).</w:t>
      </w:r>
    </w:p>
    <w:p w14:paraId="241E4D0E" w14:textId="45FF604E" w:rsidR="00727EBF" w:rsidRPr="00314DFE" w:rsidRDefault="00727EBF" w:rsidP="000E479D">
      <w:pPr>
        <w:spacing w:after="0" w:line="300" w:lineRule="auto"/>
        <w:rPr>
          <w:rFonts w:asciiTheme="minorHAnsi" w:hAnsiTheme="minorHAnsi" w:cstheme="minorHAnsi"/>
          <w:lang w:eastAsia="pl-PL"/>
        </w:rPr>
      </w:pPr>
    </w:p>
    <w:p w14:paraId="397ECB55" w14:textId="77777777" w:rsidR="00727EBF" w:rsidRPr="00314DFE" w:rsidRDefault="00727EBF" w:rsidP="000E479D">
      <w:pPr>
        <w:spacing w:after="0" w:line="300" w:lineRule="auto"/>
        <w:ind w:left="360"/>
        <w:rPr>
          <w:rFonts w:asciiTheme="minorHAnsi" w:hAnsiTheme="minorHAnsi" w:cstheme="minorHAnsi"/>
          <w:color w:val="000000"/>
          <w:sz w:val="23"/>
          <w:szCs w:val="23"/>
          <w:lang w:eastAsia="pl-PL"/>
        </w:rPr>
      </w:pPr>
    </w:p>
    <w:p w14:paraId="504B4D07" w14:textId="55CC69CF" w:rsidR="000D0538" w:rsidRDefault="000D0538" w:rsidP="000E479D">
      <w:pPr>
        <w:spacing w:after="0" w:line="300" w:lineRule="auto"/>
        <w:ind w:left="360" w:hanging="360"/>
        <w:rPr>
          <w:rFonts w:asciiTheme="minorHAnsi" w:hAnsiTheme="minorHAnsi" w:cstheme="minorHAnsi"/>
          <w:color w:val="000000"/>
          <w:sz w:val="23"/>
          <w:szCs w:val="23"/>
          <w:lang w:eastAsia="pl-PL"/>
        </w:rPr>
      </w:pPr>
      <w:bookmarkStart w:id="21" w:name="_Hlk515259153"/>
      <w:bookmarkStart w:id="22" w:name="_Hlk515874251"/>
      <w:bookmarkStart w:id="23" w:name="_GoBack1"/>
      <w:bookmarkEnd w:id="21"/>
      <w:bookmarkEnd w:id="22"/>
      <w:bookmarkEnd w:id="23"/>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0E479D">
      <w:pPr>
        <w:spacing w:after="0" w:line="300" w:lineRule="auto"/>
        <w:ind w:left="360" w:hanging="360"/>
        <w:rPr>
          <w:rFonts w:asciiTheme="minorHAnsi" w:hAnsiTheme="minorHAnsi" w:cstheme="minorHAnsi"/>
          <w:color w:val="000000"/>
          <w:sz w:val="23"/>
          <w:szCs w:val="23"/>
          <w:lang w:eastAsia="pl-PL"/>
        </w:rPr>
      </w:pPr>
    </w:p>
    <w:p w14:paraId="335FCD4B" w14:textId="77777777" w:rsidR="00020DD4" w:rsidRPr="000A01B8" w:rsidRDefault="00020DD4" w:rsidP="000E479D">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10D8918" w14:textId="7637AA7D" w:rsidR="00727EBF" w:rsidRPr="00314DFE" w:rsidRDefault="00020DD4" w:rsidP="00027B65">
      <w:pPr>
        <w:spacing w:after="0" w:line="300" w:lineRule="auto"/>
        <w:ind w:left="3540"/>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00027B65" w:rsidRPr="00E937B6">
        <w:rPr>
          <w:rFonts w:asciiTheme="minorHAnsi" w:hAnsiTheme="minorHAnsi" w:cstheme="minorHAnsi"/>
          <w:i/>
          <w:lang w:eastAsia="pl-PL"/>
        </w:rPr>
        <w:t xml:space="preserve">   </w:t>
      </w:r>
      <w:r w:rsidR="003C307C">
        <w:rPr>
          <w:rFonts w:asciiTheme="minorHAnsi" w:hAnsiTheme="minorHAnsi" w:cstheme="minorHAnsi"/>
          <w:i/>
          <w:lang w:eastAsia="pl-PL"/>
        </w:rPr>
        <w:tab/>
      </w:r>
      <w:r w:rsidR="00027B65" w:rsidRPr="00E937B6">
        <w:rPr>
          <w:rFonts w:asciiTheme="minorHAnsi" w:hAnsiTheme="minorHAnsi" w:cstheme="minorHAnsi"/>
          <w:i/>
          <w:lang w:eastAsia="pl-PL"/>
        </w:rPr>
        <w:t>podpis Wykonawcy</w:t>
      </w:r>
    </w:p>
    <w:p w14:paraId="7C8B71C7"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61B70661"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12607067"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03A9F9D"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6165B0F1"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6EFBA22" w14:textId="1F4CD3CA" w:rsidR="004A1AFD" w:rsidRPr="00314DFE" w:rsidRDefault="004A1AFD" w:rsidP="000E479D">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t>Załącznik nr 4 do SWZ – projektowane postanowienia umowy</w:t>
      </w:r>
    </w:p>
    <w:p w14:paraId="200FF1F7" w14:textId="7B17209D" w:rsidR="004A1AFD" w:rsidRDefault="004A1AFD" w:rsidP="000E479D">
      <w:pPr>
        <w:keepNext/>
        <w:spacing w:after="0" w:line="300" w:lineRule="auto"/>
        <w:outlineLvl w:val="0"/>
        <w:rPr>
          <w:rFonts w:asciiTheme="minorHAnsi" w:eastAsia="Times New Roman" w:hAnsiTheme="minorHAnsi" w:cstheme="minorHAnsi"/>
          <w:b/>
          <w:bCs/>
          <w:sz w:val="20"/>
          <w:szCs w:val="20"/>
          <w:lang w:eastAsia="pl-PL"/>
        </w:rPr>
      </w:pPr>
    </w:p>
    <w:p w14:paraId="414B1D33" w14:textId="77777777" w:rsidR="00DC6B31" w:rsidRPr="00314DFE" w:rsidRDefault="00DC6B31" w:rsidP="000E479D">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027B65">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0E479D">
      <w:pPr>
        <w:suppressAutoHyphens/>
        <w:autoSpaceDN w:val="0"/>
        <w:spacing w:after="0" w:line="300" w:lineRule="auto"/>
        <w:textAlignment w:val="baseline"/>
        <w:rPr>
          <w:rFonts w:asciiTheme="minorHAnsi" w:eastAsia="Times New Roman" w:hAnsiTheme="minorHAnsi" w:cstheme="minorHAnsi"/>
          <w:b/>
          <w:sz w:val="21"/>
          <w:szCs w:val="21"/>
          <w:lang w:eastAsia="pl-PL"/>
        </w:rPr>
      </w:pPr>
      <w:bookmarkStart w:id="24" w:name="_Hlk100144379"/>
    </w:p>
    <w:p w14:paraId="5329B413" w14:textId="734F1E9E" w:rsidR="00D91C98" w:rsidRPr="000A3CAD" w:rsidRDefault="00D91C98" w:rsidP="000E479D">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r w:rsidR="00027B65" w:rsidRPr="00027B65">
        <w:rPr>
          <w:rFonts w:asciiTheme="minorHAnsi" w:eastAsia="Times New Roman" w:hAnsiTheme="minorHAnsi" w:cstheme="minorHAnsi"/>
          <w:lang w:eastAsia="pl-PL"/>
        </w:rPr>
        <w:t>Dz.U. z 2023 r., poz. 1605 z późn. zm.</w:t>
      </w:r>
      <w:r>
        <w:rPr>
          <w:rFonts w:asciiTheme="minorHAnsi" w:eastAsia="Times New Roman" w:hAnsiTheme="minorHAnsi" w:cstheme="minorHAnsi"/>
          <w:lang w:eastAsia="pl-PL"/>
        </w:rPr>
        <w:t xml:space="preserve">), </w:t>
      </w:r>
      <w:r w:rsidR="005E7AEE">
        <w:rPr>
          <w:rFonts w:asciiTheme="minorHAnsi" w:eastAsia="Times New Roman" w:hAnsiTheme="minorHAnsi" w:cstheme="minorHAnsi"/>
          <w:lang w:eastAsia="pl-PL"/>
        </w:rPr>
        <w:t>z</w:t>
      </w:r>
      <w:r>
        <w:rPr>
          <w:rFonts w:asciiTheme="minorHAnsi" w:eastAsia="Times New Roman" w:hAnsiTheme="minorHAnsi" w:cstheme="minorHAnsi"/>
          <w:lang w:eastAsia="pl-PL"/>
        </w:rPr>
        <w:t xml:space="preserve">wanej dalej: „Pzp”,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867472">
        <w:rPr>
          <w:rFonts w:asciiTheme="minorHAnsi" w:eastAsia="Times New Roman" w:hAnsiTheme="minorHAnsi" w:cstheme="minorHAnsi"/>
          <w:lang w:eastAsia="pl-PL"/>
        </w:rPr>
        <w:t>51</w:t>
      </w:r>
      <w:r w:rsidR="00CA633C" w:rsidRPr="000574FF">
        <w:rPr>
          <w:rFonts w:asciiTheme="minorHAnsi" w:eastAsia="Times New Roman" w:hAnsiTheme="minorHAnsi" w:cstheme="minorHAnsi"/>
          <w:lang w:eastAsia="pl-PL"/>
        </w:rPr>
        <w:t>/MBFO/</w:t>
      </w:r>
      <w:r w:rsidR="00CA633C">
        <w:rPr>
          <w:rFonts w:asciiTheme="minorHAnsi" w:eastAsia="Times New Roman" w:hAnsiTheme="minorHAnsi" w:cstheme="minorHAnsi"/>
          <w:lang w:eastAsia="pl-PL"/>
        </w:rPr>
        <w:t>B6/</w:t>
      </w:r>
      <w:r w:rsidR="00027B65">
        <w:rPr>
          <w:rFonts w:asciiTheme="minorHAnsi" w:eastAsia="Times New Roman" w:hAnsiTheme="minorHAnsi" w:cstheme="minorHAnsi"/>
          <w:lang w:eastAsia="pl-PL"/>
        </w:rPr>
        <w:t>1</w:t>
      </w:r>
      <w:r w:rsidR="00867472">
        <w:rPr>
          <w:rFonts w:asciiTheme="minorHAnsi" w:eastAsia="Times New Roman" w:hAnsiTheme="minorHAnsi" w:cstheme="minorHAnsi"/>
          <w:lang w:eastAsia="pl-PL"/>
        </w:rPr>
        <w:t>5</w:t>
      </w:r>
      <w:r w:rsidR="00CA633C" w:rsidRPr="000574FF">
        <w:rPr>
          <w:rFonts w:asciiTheme="minorHAnsi" w:eastAsia="Times New Roman" w:hAnsiTheme="minorHAnsi" w:cstheme="minorHAnsi"/>
          <w:lang w:eastAsia="pl-PL"/>
        </w:rPr>
        <w:t>/2</w:t>
      </w:r>
      <w:r w:rsidR="00CA633C">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 xml:space="preserve">, którego przedmiotem zamówienia są sukcesywne </w:t>
      </w:r>
      <w:r w:rsidR="004E1F4C" w:rsidRPr="000574FF">
        <w:rPr>
          <w:rFonts w:asciiTheme="minorHAnsi" w:eastAsia="Times New Roman" w:hAnsiTheme="minorHAnsi" w:cstheme="minorHAnsi"/>
          <w:lang w:eastAsia="pl-PL"/>
        </w:rPr>
        <w:t xml:space="preserve">dostawy </w:t>
      </w:r>
      <w:r w:rsidR="00867472">
        <w:rPr>
          <w:rFonts w:asciiTheme="minorHAnsi" w:eastAsia="Times New Roman" w:hAnsiTheme="minorHAnsi" w:cstheme="minorHAnsi"/>
          <w:lang w:eastAsia="pl-PL"/>
        </w:rPr>
        <w:t>artykułów ogólnospożywczych</w:t>
      </w:r>
      <w:r w:rsidR="004E1F4C" w:rsidRPr="00D91C98">
        <w:rPr>
          <w:rFonts w:asciiTheme="minorHAnsi" w:eastAsia="Times New Roman" w:hAnsiTheme="minorHAnsi" w:cstheme="minorHAnsi"/>
          <w:lang w:eastAsia="pl-PL"/>
        </w:rPr>
        <w:t xml:space="preserve"> </w:t>
      </w:r>
      <w:r w:rsidRPr="00D91C98">
        <w:rPr>
          <w:rFonts w:asciiTheme="minorHAnsi" w:eastAsia="Times New Roman" w:hAnsiTheme="minorHAnsi" w:cstheme="minorHAnsi"/>
          <w:lang w:eastAsia="pl-PL"/>
        </w:rPr>
        <w:t>do Bursy Szkolnej nr 6</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0E479D">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6DEFE3A8"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Pr>
          <w:rFonts w:asciiTheme="minorHAnsi" w:hAnsiTheme="minorHAnsi" w:cstheme="minorHAnsi"/>
        </w:rPr>
        <w:t xml:space="preserve">Bursy Szkolnej nr 6 – Edytę </w:t>
      </w:r>
      <w:proofErr w:type="spellStart"/>
      <w:r>
        <w:rPr>
          <w:rFonts w:asciiTheme="minorHAnsi" w:hAnsiTheme="minorHAnsi" w:cstheme="minorHAnsi"/>
        </w:rPr>
        <w:t>Pałubińską</w:t>
      </w:r>
      <w:proofErr w:type="spellEnd"/>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7A74EABA" w:rsidR="00D91C98" w:rsidRPr="000574FF" w:rsidRDefault="00D91C98" w:rsidP="000E479D">
      <w:pPr>
        <w:widowControl w:val="0"/>
        <w:suppressAutoHyphens/>
        <w:spacing w:after="0" w:line="300" w:lineRule="auto"/>
        <w:rPr>
          <w:rFonts w:asciiTheme="minorHAnsi" w:hAnsiTheme="minorHAnsi" w:cstheme="minorHAnsi"/>
        </w:rPr>
      </w:pPr>
      <w:r>
        <w:rPr>
          <w:rFonts w:asciiTheme="minorHAnsi" w:hAnsiTheme="minorHAnsi" w:cstheme="minorHAnsi"/>
        </w:rPr>
        <w:t>Bursa Szkolna nr 6</w:t>
      </w:r>
      <w:r w:rsidRPr="000574FF">
        <w:rPr>
          <w:rFonts w:asciiTheme="minorHAnsi" w:hAnsiTheme="minorHAnsi" w:cstheme="minorHAnsi"/>
        </w:rPr>
        <w:t xml:space="preserve">, ul. </w:t>
      </w:r>
      <w:r>
        <w:rPr>
          <w:rFonts w:asciiTheme="minorHAnsi" w:hAnsiTheme="minorHAnsi" w:cstheme="minorHAnsi"/>
        </w:rPr>
        <w:t>Okopowa 55a</w:t>
      </w:r>
      <w:r w:rsidRPr="000574FF">
        <w:rPr>
          <w:rFonts w:asciiTheme="minorHAnsi" w:hAnsiTheme="minorHAnsi" w:cstheme="minorHAnsi"/>
        </w:rPr>
        <w:t xml:space="preserve">, </w:t>
      </w:r>
      <w:r>
        <w:rPr>
          <w:rFonts w:asciiTheme="minorHAnsi" w:hAnsiTheme="minorHAnsi" w:cstheme="minorHAnsi"/>
        </w:rPr>
        <w:t>04-043</w:t>
      </w:r>
      <w:r w:rsidRPr="000574FF">
        <w:rPr>
          <w:rFonts w:asciiTheme="minorHAnsi" w:hAnsiTheme="minorHAnsi" w:cstheme="minorHAnsi"/>
        </w:rPr>
        <w:t xml:space="preserve"> Warszawa.</w:t>
      </w:r>
    </w:p>
    <w:p w14:paraId="47A6F74D"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7777777" w:rsidR="00D91C98" w:rsidRPr="000574FF" w:rsidRDefault="00D91C98" w:rsidP="0068240B">
      <w:pPr>
        <w:numPr>
          <w:ilvl w:val="0"/>
          <w:numId w:val="43"/>
        </w:numPr>
        <w:spacing w:after="0" w:line="300" w:lineRule="auto"/>
        <w:jc w:val="center"/>
        <w:rPr>
          <w:rFonts w:asciiTheme="minorHAnsi" w:hAnsiTheme="minorHAnsi" w:cstheme="minorHAnsi"/>
          <w:b/>
          <w:color w:val="auto"/>
        </w:rPr>
      </w:pPr>
    </w:p>
    <w:p w14:paraId="7D1C060E" w14:textId="77777777" w:rsidR="00D91C98" w:rsidRPr="000574FF" w:rsidRDefault="00D91C98" w:rsidP="00027B65">
      <w:pPr>
        <w:spacing w:after="0" w:line="300"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78679307" w14:textId="511EFDD6" w:rsidR="00CF2BB1" w:rsidRDefault="004212D0" w:rsidP="0068240B">
      <w:pPr>
        <w:pStyle w:val="Akapitzlist"/>
        <w:numPr>
          <w:ilvl w:val="0"/>
          <w:numId w:val="45"/>
        </w:numPr>
        <w:tabs>
          <w:tab w:val="clear" w:pos="720"/>
        </w:tabs>
        <w:spacing w:after="0" w:line="300" w:lineRule="auto"/>
        <w:ind w:left="284" w:hanging="284"/>
        <w:rPr>
          <w:rFonts w:asciiTheme="minorHAnsi" w:eastAsia="Times New Roman" w:hAnsiTheme="minorHAnsi" w:cstheme="minorHAnsi"/>
          <w:sz w:val="22"/>
          <w:szCs w:val="22"/>
          <w:lang w:eastAsia="pl-PL"/>
        </w:rPr>
      </w:pPr>
      <w:r w:rsidRPr="004212D0">
        <w:rPr>
          <w:rFonts w:asciiTheme="minorHAnsi" w:eastAsia="Times New Roman" w:hAnsiTheme="minorHAnsi" w:cstheme="minorHAnsi"/>
          <w:color w:val="auto"/>
          <w:sz w:val="22"/>
          <w:szCs w:val="22"/>
          <w:lang w:eastAsia="pl-PL"/>
        </w:rPr>
        <w:t xml:space="preserve">Przedmiotem zamówienia jest sukcesywna dostawa przez Wykonawcę na rzecz Zamawiającego  </w:t>
      </w:r>
      <w:r w:rsidR="00867472">
        <w:rPr>
          <w:rFonts w:asciiTheme="minorHAnsi" w:eastAsia="Times New Roman" w:hAnsiTheme="minorHAnsi" w:cstheme="minorHAnsi"/>
          <w:sz w:val="22"/>
          <w:szCs w:val="22"/>
          <w:lang w:eastAsia="pl-PL"/>
        </w:rPr>
        <w:t>artykułów ogólnospożywczych</w:t>
      </w:r>
      <w:r w:rsidR="004E1F4C">
        <w:rPr>
          <w:rFonts w:asciiTheme="minorHAnsi" w:eastAsia="Times New Roman" w:hAnsiTheme="minorHAnsi" w:cstheme="minorHAnsi"/>
          <w:sz w:val="22"/>
          <w:szCs w:val="22"/>
          <w:lang w:eastAsia="pl-PL"/>
        </w:rPr>
        <w:t xml:space="preserve"> </w:t>
      </w:r>
      <w:r w:rsidR="00CF2BB1" w:rsidRPr="00230DB0">
        <w:rPr>
          <w:rFonts w:asciiTheme="minorHAnsi" w:eastAsia="Times New Roman" w:hAnsiTheme="minorHAnsi" w:cstheme="minorHAnsi"/>
          <w:sz w:val="22"/>
          <w:szCs w:val="22"/>
          <w:lang w:eastAsia="pl-PL"/>
        </w:rPr>
        <w:t xml:space="preserve">na potrzeby </w:t>
      </w:r>
      <w:r w:rsidR="00CF2BB1">
        <w:rPr>
          <w:rFonts w:asciiTheme="minorHAnsi" w:eastAsia="Times New Roman" w:hAnsiTheme="minorHAnsi" w:cstheme="minorHAnsi"/>
          <w:sz w:val="22"/>
          <w:szCs w:val="22"/>
          <w:lang w:eastAsia="pl-PL"/>
        </w:rPr>
        <w:t>Bursy Szkolnej nr 6</w:t>
      </w:r>
      <w:r w:rsidR="00CF2BB1" w:rsidRPr="00230DB0">
        <w:rPr>
          <w:rFonts w:asciiTheme="minorHAnsi" w:eastAsia="Times New Roman" w:hAnsiTheme="minorHAnsi" w:cstheme="minorHAnsi"/>
          <w:sz w:val="22"/>
          <w:szCs w:val="22"/>
          <w:lang w:eastAsia="pl-PL"/>
        </w:rPr>
        <w:t xml:space="preserve"> </w:t>
      </w:r>
      <w:r w:rsidR="00CF2BB1">
        <w:rPr>
          <w:rFonts w:asciiTheme="minorHAnsi" w:eastAsia="Times New Roman" w:hAnsiTheme="minorHAnsi" w:cstheme="minorHAnsi"/>
          <w:sz w:val="22"/>
          <w:szCs w:val="22"/>
          <w:lang w:eastAsia="pl-PL"/>
        </w:rPr>
        <w:t>do czterech poniższych lokalizacji na terenie m. st. Warszawy:</w:t>
      </w:r>
    </w:p>
    <w:p w14:paraId="38805CBE"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2F72BFC3"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60337467"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31058815" w14:textId="77777777" w:rsidR="00CF2BB1" w:rsidRPr="0024104F"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47A6A784" w14:textId="29292FD0" w:rsidR="009219A6" w:rsidRPr="009219A6" w:rsidRDefault="00027B65" w:rsidP="000E479D">
      <w:pPr>
        <w:suppressAutoHyphens/>
        <w:spacing w:after="0" w:line="300" w:lineRule="auto"/>
        <w:ind w:left="284"/>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zgodnie z załącznikiem nr 1</w:t>
      </w:r>
      <w:r w:rsidR="00032A70">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 xml:space="preserve">do </w:t>
      </w:r>
      <w:r w:rsidR="00032A70">
        <w:rPr>
          <w:rFonts w:asciiTheme="minorHAnsi" w:eastAsia="Times New Roman" w:hAnsiTheme="minorHAnsi" w:cstheme="minorHAnsi"/>
          <w:color w:val="auto"/>
          <w:lang w:eastAsia="pl-PL"/>
        </w:rPr>
        <w:t>Umowy</w:t>
      </w:r>
      <w:r w:rsidR="009219A6" w:rsidRPr="009219A6">
        <w:rPr>
          <w:rFonts w:asciiTheme="minorHAnsi" w:eastAsia="Times New Roman" w:hAnsiTheme="minorHAnsi" w:cstheme="minorHAnsi"/>
          <w:color w:val="auto"/>
          <w:lang w:eastAsia="pl-PL"/>
        </w:rPr>
        <w:t xml:space="preserve"> (formularz cenowy</w:t>
      </w:r>
      <w:r w:rsidR="00032A70">
        <w:rPr>
          <w:rFonts w:asciiTheme="minorHAnsi" w:eastAsia="Times New Roman" w:hAnsiTheme="minorHAnsi" w:cstheme="minorHAnsi"/>
          <w:color w:val="auto"/>
          <w:lang w:eastAsia="pl-PL"/>
        </w:rPr>
        <w:t xml:space="preserve"> Wykonawcy</w:t>
      </w:r>
      <w:r w:rsidR="009219A6" w:rsidRPr="009219A6">
        <w:rPr>
          <w:rFonts w:asciiTheme="minorHAnsi" w:eastAsia="Times New Roman" w:hAnsiTheme="minorHAnsi" w:cstheme="minorHAnsi"/>
          <w:color w:val="auto"/>
          <w:lang w:eastAsia="pl-PL"/>
        </w:rPr>
        <w:t>).</w:t>
      </w:r>
    </w:p>
    <w:p w14:paraId="5F755868" w14:textId="2C1C09A4" w:rsidR="009219A6" w:rsidRDefault="009219A6" w:rsidP="0068240B">
      <w:pPr>
        <w:numPr>
          <w:ilvl w:val="0"/>
          <w:numId w:val="4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9219A6">
        <w:rPr>
          <w:rFonts w:asciiTheme="minorHAnsi" w:hAnsiTheme="minorHAnsi" w:cstheme="minorHAnsi"/>
          <w:color w:val="auto"/>
          <w:lang w:eastAsia="ar-SA"/>
        </w:rPr>
        <w:t>Podane w formularzu cenowym</w:t>
      </w:r>
      <w:r w:rsidR="00C56F81">
        <w:rPr>
          <w:rFonts w:asciiTheme="minorHAnsi" w:hAnsiTheme="minorHAnsi" w:cstheme="minorHAnsi"/>
          <w:color w:val="auto"/>
          <w:lang w:eastAsia="ar-SA"/>
        </w:rPr>
        <w:t xml:space="preserve"> Wykonawcy</w:t>
      </w:r>
      <w:r w:rsidRPr="009219A6">
        <w:rPr>
          <w:rFonts w:asciiTheme="minorHAnsi" w:hAnsiTheme="minorHAnsi" w:cstheme="minorHAnsi"/>
          <w:color w:val="auto"/>
          <w:lang w:eastAsia="ar-SA"/>
        </w:rPr>
        <w:t xml:space="preserve"> (załącznik nr 1 do </w:t>
      </w:r>
      <w:r w:rsidR="00032A70">
        <w:rPr>
          <w:rFonts w:asciiTheme="minorHAnsi" w:hAnsiTheme="minorHAnsi" w:cstheme="minorHAnsi"/>
          <w:color w:val="auto"/>
          <w:lang w:eastAsia="ar-SA"/>
        </w:rPr>
        <w:t>Umowy</w:t>
      </w:r>
      <w:r w:rsidRPr="009219A6">
        <w:rPr>
          <w:rFonts w:asciiTheme="minorHAnsi" w:hAnsiTheme="minorHAnsi" w:cstheme="minorHAnsi"/>
          <w:color w:val="auto"/>
          <w:lang w:eastAsia="ar-SA"/>
        </w:rPr>
        <w:t xml:space="preserve">) ilości produktów są ilościami szacunkowymi, jakie Zamawiający zamierza zrealizować w okresie obowiązywania Umowy, zależne od rzeczywistych potrzeb Zamawiającego. Zamawiający zastrzega sobie prawo do niewyczerpania całości przedmiotu zamówienia tzn. rezygnacji z objętych Umową części </w:t>
      </w:r>
      <w:r w:rsidRPr="009219A6">
        <w:rPr>
          <w:rFonts w:asciiTheme="minorHAnsi" w:hAnsiTheme="minorHAnsi" w:cstheme="minorHAnsi"/>
          <w:color w:val="auto"/>
          <w:lang w:eastAsia="ar-SA"/>
        </w:rPr>
        <w:lastRenderedPageBreak/>
        <w:t xml:space="preserve">zamówienia w zakresie do 30% wartości Umowy, bez żadnych roszczeń ze strony Wykonawcy </w:t>
      </w:r>
      <w:r w:rsidR="00027B65">
        <w:rPr>
          <w:rFonts w:asciiTheme="minorHAnsi" w:hAnsiTheme="minorHAnsi" w:cstheme="minorHAnsi"/>
          <w:color w:val="auto"/>
          <w:lang w:eastAsia="ar-SA"/>
        </w:rPr>
        <w:br/>
      </w:r>
      <w:r w:rsidRPr="009219A6">
        <w:rPr>
          <w:rFonts w:asciiTheme="minorHAnsi" w:hAnsiTheme="minorHAnsi" w:cstheme="minorHAnsi"/>
          <w:color w:val="auto"/>
          <w:lang w:eastAsia="ar-SA"/>
        </w:rPr>
        <w:t>z tego tytułu.</w:t>
      </w:r>
    </w:p>
    <w:p w14:paraId="46F3E349" w14:textId="1DE4A828" w:rsidR="00CF2BB1" w:rsidRPr="00B51227" w:rsidRDefault="00CF2BB1" w:rsidP="0068240B">
      <w:pPr>
        <w:numPr>
          <w:ilvl w:val="0"/>
          <w:numId w:val="45"/>
        </w:numPr>
        <w:tabs>
          <w:tab w:val="clear" w:pos="720"/>
          <w:tab w:val="num" w:pos="284"/>
        </w:tabs>
        <w:suppressAutoHyphens/>
        <w:spacing w:after="0" w:line="300" w:lineRule="auto"/>
        <w:ind w:left="284" w:hanging="284"/>
      </w:pPr>
      <w:r w:rsidRPr="00B51EBB">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77C18757"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67216D4"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Okres obowiązywania Umowy</w:t>
      </w:r>
    </w:p>
    <w:p w14:paraId="42515815" w14:textId="093E6AB5" w:rsidR="00AF5B99"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AF5B99">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lub dostarczenia przez Wykonawcę całego przedmiotu Umowy w rodzaju</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liczbie wskazanej w Formularzu cenowym </w:t>
      </w:r>
      <w:r>
        <w:rPr>
          <w:rFonts w:asciiTheme="minorHAnsi" w:hAnsiTheme="minorHAnsi" w:cstheme="minorHAnsi"/>
          <w:color w:val="auto"/>
          <w:lang w:eastAsia="ar-SA"/>
        </w:rPr>
        <w:t>W</w:t>
      </w:r>
      <w:r w:rsidRPr="000574FF">
        <w:rPr>
          <w:rFonts w:asciiTheme="minorHAnsi" w:hAnsiTheme="minorHAnsi" w:cstheme="minorHAnsi"/>
          <w:color w:val="auto"/>
          <w:lang w:eastAsia="ar-SA"/>
        </w:rPr>
        <w:t>ykonawcy.</w:t>
      </w:r>
    </w:p>
    <w:p w14:paraId="21A7A131"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6DFA50D"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Wynagrodzenie</w:t>
      </w:r>
    </w:p>
    <w:p w14:paraId="65AAB13F" w14:textId="145365CB" w:rsidR="00113B8D" w:rsidRDefault="00D91C98" w:rsidP="000E479D">
      <w:pPr>
        <w:spacing w:after="0" w:line="300" w:lineRule="auto"/>
        <w:rPr>
          <w:rFonts w:asciiTheme="minorHAnsi" w:hAnsiTheme="minorHAnsi" w:cstheme="minorHAnsi"/>
          <w:color w:val="auto"/>
          <w:lang w:eastAsia="ar-SA"/>
        </w:rPr>
      </w:pPr>
      <w:r w:rsidRPr="0075731A">
        <w:rPr>
          <w:rFonts w:asciiTheme="minorHAnsi" w:hAnsiTheme="minorHAnsi" w:cstheme="minorHAnsi"/>
          <w:color w:val="auto"/>
          <w:lang w:eastAsia="ar-SA"/>
        </w:rPr>
        <w:t>Zamawiający za należy</w:t>
      </w:r>
      <w:r w:rsidR="008A1DE1">
        <w:rPr>
          <w:rFonts w:asciiTheme="minorHAnsi" w:hAnsiTheme="minorHAnsi" w:cstheme="minorHAnsi"/>
          <w:color w:val="auto"/>
          <w:lang w:eastAsia="ar-SA"/>
        </w:rPr>
        <w:t>te</w:t>
      </w:r>
      <w:r w:rsidRPr="0075731A">
        <w:rPr>
          <w:rFonts w:asciiTheme="minorHAnsi" w:hAnsiTheme="minorHAnsi" w:cstheme="minorHAnsi"/>
          <w:color w:val="auto"/>
          <w:lang w:eastAsia="ar-SA"/>
        </w:rPr>
        <w:t xml:space="preserve"> wykonanie przedmiotu Umowy zapłaci Wykonawcy wynagrodzenie wynoszące maksymalnie ………………………………………… zł  brutto.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tzn. rezygnacji z objętych Umową części zamówienia Produktów w zakresie do </w:t>
      </w:r>
      <w:r w:rsidR="00B15F1D" w:rsidRPr="0075731A">
        <w:rPr>
          <w:rFonts w:asciiTheme="minorHAnsi" w:hAnsiTheme="minorHAnsi" w:cstheme="minorHAnsi"/>
          <w:color w:val="auto"/>
          <w:lang w:eastAsia="ar-SA"/>
        </w:rPr>
        <w:t>3</w:t>
      </w:r>
      <w:r w:rsidRPr="0075731A">
        <w:rPr>
          <w:rFonts w:asciiTheme="minorHAnsi" w:hAnsiTheme="minorHAnsi" w:cstheme="minorHAnsi"/>
          <w:color w:val="auto"/>
          <w:lang w:eastAsia="ar-SA"/>
        </w:rPr>
        <w:t>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a kwotą podaną w zdaniu pierwszym niniejszego paragrafu.</w:t>
      </w:r>
    </w:p>
    <w:p w14:paraId="158891C9" w14:textId="77777777" w:rsidR="00AF5B99" w:rsidRPr="0075731A" w:rsidRDefault="00AF5B99" w:rsidP="000E479D">
      <w:pPr>
        <w:spacing w:after="0" w:line="300" w:lineRule="auto"/>
        <w:rPr>
          <w:rFonts w:asciiTheme="minorHAnsi" w:hAnsiTheme="minorHAnsi" w:cstheme="minorHAnsi"/>
          <w:color w:val="auto"/>
          <w:lang w:eastAsia="ar-SA"/>
        </w:rPr>
      </w:pPr>
    </w:p>
    <w:p w14:paraId="224A2F5C"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3079ED0"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51F1AC44" w14:textId="73160D0A" w:rsidR="00AE6509" w:rsidRPr="00F212BB"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00AE6509" w:rsidRPr="00D91C98">
        <w:rPr>
          <w:rFonts w:asciiTheme="minorHAnsi" w:hAnsiTheme="minorHAnsi" w:cstheme="minorHAnsi"/>
          <w:color w:val="auto"/>
          <w:lang w:eastAsia="ar-SA"/>
        </w:rPr>
        <w:t>składany</w:t>
      </w:r>
      <w:r w:rsidR="00AE6509">
        <w:rPr>
          <w:rFonts w:asciiTheme="minorHAnsi" w:hAnsiTheme="minorHAnsi" w:cstheme="minorHAnsi"/>
          <w:color w:val="auto"/>
          <w:lang w:eastAsia="ar-SA"/>
        </w:rPr>
        <w:t>ch</w:t>
      </w:r>
      <w:r w:rsidR="00AE6509" w:rsidRPr="00D91C98">
        <w:rPr>
          <w:rFonts w:asciiTheme="minorHAnsi" w:hAnsiTheme="minorHAnsi" w:cstheme="minorHAnsi"/>
          <w:color w:val="auto"/>
          <w:lang w:eastAsia="ar-SA"/>
        </w:rPr>
        <w:t xml:space="preserve"> telefonicznie lub za pośrednictwem poczty elektronicznej</w:t>
      </w:r>
      <w:r w:rsidR="00AE6509" w:rsidRPr="00AE6509">
        <w:rPr>
          <w:rFonts w:asciiTheme="minorHAnsi" w:hAnsiTheme="minorHAnsi" w:cstheme="minorHAnsi"/>
          <w:color w:val="auto"/>
          <w:lang w:eastAsia="ar-SA"/>
        </w:rPr>
        <w:t xml:space="preserve"> na adres mailowy Wykonawcy …………………………</w:t>
      </w:r>
      <w:r w:rsidR="00AE6509">
        <w:rPr>
          <w:rFonts w:asciiTheme="minorHAnsi" w:hAnsiTheme="minorHAnsi" w:cstheme="minorHAnsi"/>
          <w:color w:val="auto"/>
          <w:lang w:eastAsia="ar-SA"/>
        </w:rPr>
        <w:t>………………………………</w:t>
      </w:r>
      <w:r w:rsidR="00AE6509" w:rsidRPr="00AE6509">
        <w:rPr>
          <w:rFonts w:asciiTheme="minorHAnsi" w:hAnsiTheme="minorHAnsi" w:cstheme="minorHAnsi"/>
          <w:color w:val="auto"/>
          <w:lang w:eastAsia="ar-SA"/>
        </w:rPr>
        <w:t xml:space="preserve">…... </w:t>
      </w:r>
      <w:r w:rsidR="00AE6509" w:rsidRPr="00D91C98">
        <w:rPr>
          <w:rFonts w:asciiTheme="minorHAnsi" w:hAnsiTheme="minorHAnsi" w:cstheme="minorHAnsi"/>
          <w:color w:val="auto"/>
          <w:lang w:eastAsia="ar-SA"/>
        </w:rPr>
        <w:t>zamówieniami</w:t>
      </w:r>
      <w:r w:rsidR="00F212BB">
        <w:rPr>
          <w:rFonts w:asciiTheme="minorHAnsi" w:hAnsiTheme="minorHAnsi" w:cstheme="minorHAnsi"/>
          <w:color w:val="auto"/>
          <w:lang w:eastAsia="ar-SA"/>
        </w:rPr>
        <w:t xml:space="preserve"> </w:t>
      </w:r>
      <w:r w:rsidR="00867472" w:rsidRPr="00867472">
        <w:rPr>
          <w:rFonts w:asciiTheme="minorHAnsi" w:hAnsiTheme="minorHAnsi" w:cstheme="minorHAnsi"/>
        </w:rPr>
        <w:t>po złożonym zamówieniu, w kolejnym dniu roboczym w godz. 07:00-09:00</w:t>
      </w:r>
      <w:r w:rsidR="00AE6509" w:rsidRPr="00F212BB">
        <w:rPr>
          <w:rFonts w:asciiTheme="minorHAnsi" w:hAnsiTheme="minorHAnsi" w:cstheme="minorHAnsi"/>
          <w:color w:val="auto"/>
          <w:lang w:eastAsia="ar-SA"/>
        </w:rPr>
        <w:t xml:space="preserve"> – 5 razy w tygodniu </w:t>
      </w:r>
      <w:r w:rsidR="00F212BB" w:rsidRPr="00F212BB">
        <w:rPr>
          <w:rFonts w:asciiTheme="minorHAnsi" w:hAnsiTheme="minorHAnsi" w:cstheme="minorHAnsi"/>
          <w:color w:val="auto"/>
          <w:lang w:eastAsia="ar-SA"/>
        </w:rPr>
        <w:t xml:space="preserve">do siedzib </w:t>
      </w:r>
      <w:r w:rsidR="00F212BB">
        <w:rPr>
          <w:rFonts w:asciiTheme="minorHAnsi" w:hAnsiTheme="minorHAnsi" w:cstheme="minorHAnsi"/>
          <w:color w:val="auto"/>
          <w:lang w:eastAsia="ar-SA"/>
        </w:rPr>
        <w:t>Bursy Szkolnej nr 6</w:t>
      </w:r>
      <w:r w:rsidR="006C75E0">
        <w:rPr>
          <w:rFonts w:asciiTheme="minorHAnsi" w:hAnsiTheme="minorHAnsi" w:cstheme="minorHAnsi"/>
          <w:color w:val="auto"/>
          <w:lang w:eastAsia="ar-SA"/>
        </w:rPr>
        <w:t>.</w:t>
      </w:r>
    </w:p>
    <w:p w14:paraId="26E3928D" w14:textId="44A6F912" w:rsidR="00D91C98" w:rsidRDefault="00F212BB"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po godzinie 14:00 uważane jest za </w:t>
      </w: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następnego dnia roboczego.</w:t>
      </w:r>
    </w:p>
    <w:p w14:paraId="0379F4B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dni robocze uważa się dni od poniedziałku do piątku z wyjątkiem dni ustawowo wolnych od pracy.</w:t>
      </w:r>
    </w:p>
    <w:p w14:paraId="55592A45" w14:textId="51E29B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00F212BB" w:rsidRPr="00F212BB">
        <w:rPr>
          <w:rFonts w:asciiTheme="minorHAnsi" w:hAnsiTheme="minorHAnsi" w:cstheme="minorHAnsi"/>
          <w:color w:val="auto"/>
          <w:lang w:eastAsia="ar-SA"/>
        </w:rPr>
        <w:t xml:space="preserve"> § 1 ust. 1 Umowy</w:t>
      </w:r>
      <w:r w:rsidRPr="000574FF">
        <w:rPr>
          <w:rFonts w:asciiTheme="minorHAnsi" w:hAnsiTheme="minorHAnsi" w:cstheme="minorHAnsi"/>
          <w:color w:val="auto"/>
          <w:lang w:eastAsia="ar-SA"/>
        </w:rPr>
        <w:t>, siłami Wykonawcy.</w:t>
      </w:r>
    </w:p>
    <w:p w14:paraId="58B788C9"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Wykonawca na czas przewozu należycie zabezpieczy dostarczane produkty przed zanieczyszczeniami i uszkodzeniami mogącymi powstać podczas ich transportu.</w:t>
      </w:r>
    </w:p>
    <w:p w14:paraId="14075A3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całkowitą odpowiedzialność za transport i jakość dostarczonych produktów oraz za wady powstałe w czasie transportu, w tym zanieczyszczenia i uszkodzenia.</w:t>
      </w:r>
    </w:p>
    <w:p w14:paraId="791BD51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3BCB355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7DCA1DD9" w14:textId="395C129B"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sidR="00F212BB">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4DE8067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3388B914" w14:textId="77777777" w:rsidR="00D91C98" w:rsidRPr="00CC1A7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1F310B42" w14:textId="191B3F1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3789B865"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3973D73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2C14B26D"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bez nazwy producenta lub opisu produktu w języku polskim;</w:t>
      </w:r>
    </w:p>
    <w:p w14:paraId="310DB7B8" w14:textId="49FC616F"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sidR="00CC1A75">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002F44E8">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 ust. 1</w:t>
      </w:r>
      <w:r>
        <w:rPr>
          <w:rFonts w:asciiTheme="minorHAnsi" w:hAnsiTheme="minorHAnsi" w:cstheme="minorHAnsi"/>
          <w:color w:val="auto"/>
          <w:lang w:eastAsia="ar-SA"/>
        </w:rPr>
        <w:t xml:space="preserve"> powyżej;</w:t>
      </w:r>
    </w:p>
    <w:p w14:paraId="764DE98E"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p>
    <w:p w14:paraId="2605D304" w14:textId="4F32FD9A"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dzień niebędący dniem roboczym lub w innych godzinach niż jest to wskazanie w ust. </w:t>
      </w:r>
      <w:r w:rsidR="00CC1A75">
        <w:rPr>
          <w:rFonts w:asciiTheme="minorHAnsi" w:hAnsiTheme="minorHAnsi" w:cstheme="minorHAnsi"/>
          <w:color w:val="auto"/>
          <w:lang w:eastAsia="ar-SA"/>
        </w:rPr>
        <w:t>1</w:t>
      </w:r>
      <w:r w:rsidRPr="000574FF">
        <w:rPr>
          <w:rFonts w:asciiTheme="minorHAnsi" w:hAnsiTheme="minorHAnsi" w:cstheme="minorHAnsi"/>
          <w:color w:val="auto"/>
          <w:lang w:eastAsia="ar-SA"/>
        </w:rPr>
        <w:t>.</w:t>
      </w:r>
    </w:p>
    <w:p w14:paraId="487CFF9E" w14:textId="37BA655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sytuacji opisanej w ust. </w:t>
      </w:r>
      <w:r w:rsidR="0015570C">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jednostka</w:t>
      </w:r>
      <w:r w:rsidRPr="000574FF">
        <w:rPr>
          <w:rFonts w:asciiTheme="minorHAnsi" w:hAnsiTheme="minorHAnsi" w:cstheme="minorHAnsi"/>
          <w:color w:val="auto"/>
          <w:lang w:eastAsia="ar-SA"/>
        </w:rPr>
        <w:t xml:space="preserve"> umieszcza na </w:t>
      </w:r>
      <w:r w:rsidR="0015570C">
        <w:rPr>
          <w:rFonts w:asciiTheme="minorHAnsi" w:hAnsiTheme="minorHAnsi" w:cstheme="minorHAnsi"/>
          <w:color w:val="auto"/>
          <w:lang w:eastAsia="ar-SA"/>
        </w:rPr>
        <w:t>zam</w:t>
      </w:r>
      <w:r w:rsidR="007A012F">
        <w:rPr>
          <w:rFonts w:asciiTheme="minorHAnsi" w:hAnsiTheme="minorHAnsi" w:cstheme="minorHAnsi"/>
          <w:color w:val="auto"/>
          <w:lang w:eastAsia="ar-SA"/>
        </w:rPr>
        <w:t>ó</w:t>
      </w:r>
      <w:r w:rsidR="0015570C">
        <w:rPr>
          <w:rFonts w:asciiTheme="minorHAnsi" w:hAnsiTheme="minorHAnsi" w:cstheme="minorHAnsi"/>
          <w:color w:val="auto"/>
          <w:lang w:eastAsia="ar-SA"/>
        </w:rPr>
        <w:t>wieniu</w:t>
      </w:r>
      <w:r w:rsidRPr="000574FF">
        <w:rPr>
          <w:rFonts w:asciiTheme="minorHAnsi" w:hAnsiTheme="minorHAnsi" w:cstheme="minorHAnsi"/>
          <w:color w:val="auto"/>
          <w:lang w:eastAsia="ar-SA"/>
        </w:rPr>
        <w:t xml:space="preserve"> dostawy, </w:t>
      </w:r>
      <w:r>
        <w:rPr>
          <w:rFonts w:asciiTheme="minorHAnsi" w:hAnsiTheme="minorHAnsi" w:cstheme="minorHAnsi"/>
          <w:color w:val="auto"/>
          <w:lang w:eastAsia="ar-SA"/>
        </w:rPr>
        <w:br/>
      </w:r>
      <w:r w:rsidRPr="000574FF">
        <w:rPr>
          <w:rFonts w:asciiTheme="minorHAnsi" w:hAnsiTheme="minorHAnsi" w:cstheme="minorHAnsi"/>
          <w:color w:val="auto"/>
          <w:lang w:eastAsia="ar-SA"/>
        </w:rPr>
        <w:t>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 produktów.</w:t>
      </w:r>
    </w:p>
    <w:p w14:paraId="7E672EF4" w14:textId="5E67EE3C"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sidR="007A012F">
        <w:rPr>
          <w:rFonts w:asciiTheme="minorHAnsi" w:hAnsiTheme="minorHAnsi" w:cstheme="minorHAnsi"/>
          <w:color w:val="auto"/>
          <w:lang w:eastAsia="ar-SA"/>
        </w:rPr>
        <w:t>9</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57814FAF" w14:textId="5DE2583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sidR="007A012F">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16DACEF5"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 xml:space="preserve">z przedmiotem Umowy, w tym ze szczegółowym opisem przedmiotu Umowy, który stanowi Załącznik nr 1 do Umowy, 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2CCFA2CA" w14:textId="2DBC54F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33315F7A" w14:textId="10411E11" w:rsidR="00D91C98"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Zmiana adresu mailowego Wykonawcy wskazanego w ust. 1 nie powoduje konieczności wprowadzenia zmian do Umowy w formie pisemnego aneksu. Wykonawca jest zobowiązany do poinformowania Zamawiającego o wprowadzonej zmianie. </w:t>
      </w:r>
    </w:p>
    <w:p w14:paraId="2D2B3C82" w14:textId="580F680B" w:rsidR="00AF2FD5" w:rsidRDefault="00AF2FD5" w:rsidP="007002F0">
      <w:pPr>
        <w:pStyle w:val="Akapitzlist"/>
        <w:numPr>
          <w:ilvl w:val="1"/>
          <w:numId w:val="43"/>
        </w:numPr>
        <w:spacing w:after="0" w:line="300" w:lineRule="auto"/>
        <w:ind w:left="283" w:hanging="425"/>
        <w:rPr>
          <w:rFonts w:asciiTheme="minorHAnsi" w:hAnsiTheme="minorHAnsi" w:cstheme="minorHAnsi"/>
          <w:color w:val="212121"/>
          <w:sz w:val="22"/>
          <w:szCs w:val="22"/>
          <w:lang w:eastAsia="ar-SA"/>
        </w:rPr>
      </w:pPr>
      <w:r w:rsidRPr="00103749">
        <w:rPr>
          <w:rFonts w:asciiTheme="minorHAnsi" w:hAnsiTheme="minorHAnsi" w:cstheme="minorHAnsi"/>
          <w:color w:val="212121"/>
          <w:sz w:val="22"/>
          <w:szCs w:val="22"/>
          <w:lang w:eastAsia="ar-SA"/>
        </w:rPr>
        <w:t xml:space="preserve">Wykonawca zobowiązuje się do spełnienia przez cały okres obowiązywania umowy wymogu określonego w art. 68 ust. 3 ustawy z dnia 11 stycznia 2018 r. o </w:t>
      </w:r>
      <w:proofErr w:type="spellStart"/>
      <w:r w:rsidRPr="00103749">
        <w:rPr>
          <w:rFonts w:asciiTheme="minorHAnsi" w:hAnsiTheme="minorHAnsi" w:cstheme="minorHAnsi"/>
          <w:color w:val="212121"/>
          <w:sz w:val="22"/>
          <w:szCs w:val="22"/>
          <w:lang w:eastAsia="ar-SA"/>
        </w:rPr>
        <w:t>elektromobilności</w:t>
      </w:r>
      <w:proofErr w:type="spellEnd"/>
      <w:r w:rsidRPr="00103749">
        <w:rPr>
          <w:rFonts w:asciiTheme="minorHAnsi" w:hAnsiTheme="minorHAnsi" w:cstheme="minorHAnsi"/>
          <w:color w:val="212121"/>
          <w:sz w:val="22"/>
          <w:szCs w:val="22"/>
          <w:lang w:eastAsia="ar-SA"/>
        </w:rPr>
        <w:t xml:space="preserve"> i paliwach alternatywnych. Zamawiający ma prawo kontroli spełniania tego wymogu przez Wykonawcę na każdym etapie obowiązywania niniejszej umowy. W przypadku stwierdzenia przez Zamawiającego niespełnienia wymogu określonego w niniejszym ustępie, Zamawiający rozwiąże niniejszą umowę ze skutkiem natychmiastowym</w:t>
      </w:r>
      <w:r w:rsidR="00FA0D05" w:rsidRPr="00103749">
        <w:rPr>
          <w:rFonts w:asciiTheme="minorHAnsi" w:hAnsiTheme="minorHAnsi" w:cstheme="minorHAnsi"/>
          <w:color w:val="212121"/>
          <w:sz w:val="22"/>
          <w:szCs w:val="22"/>
          <w:lang w:eastAsia="ar-SA"/>
        </w:rPr>
        <w:t>.</w:t>
      </w:r>
    </w:p>
    <w:p w14:paraId="3575E886" w14:textId="77777777" w:rsidR="007002F0" w:rsidRPr="007002F0" w:rsidRDefault="007002F0" w:rsidP="007002F0">
      <w:pPr>
        <w:pStyle w:val="Akapitzlist"/>
        <w:spacing w:after="0" w:line="300" w:lineRule="auto"/>
        <w:ind w:left="283"/>
        <w:rPr>
          <w:rFonts w:asciiTheme="minorHAnsi" w:hAnsiTheme="minorHAnsi" w:cstheme="minorHAnsi"/>
          <w:color w:val="212121"/>
          <w:sz w:val="22"/>
          <w:szCs w:val="22"/>
          <w:lang w:eastAsia="ar-SA"/>
        </w:rPr>
      </w:pPr>
    </w:p>
    <w:p w14:paraId="0828928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78927C5"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3C7804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może powierzyć wykonanie części zamówienia podwykonawcy. </w:t>
      </w:r>
      <w:r>
        <w:rPr>
          <w:rFonts w:asciiTheme="minorHAnsi" w:hAnsiTheme="minorHAnsi" w:cstheme="minorHAnsi"/>
          <w:color w:val="auto"/>
          <w:lang w:eastAsia="ar-SA"/>
        </w:rPr>
        <w:t>(</w:t>
      </w:r>
      <w:r w:rsidRPr="000574FF">
        <w:rPr>
          <w:rFonts w:asciiTheme="minorHAnsi" w:hAnsiTheme="minorHAnsi" w:cstheme="minorHAnsi"/>
          <w:i/>
          <w:color w:val="auto"/>
          <w:lang w:eastAsia="ar-SA"/>
        </w:rPr>
        <w:t>LUB</w:t>
      </w:r>
      <w:r w:rsidRPr="000574FF">
        <w:rPr>
          <w:rFonts w:asciiTheme="minorHAnsi" w:hAnsiTheme="minorHAnsi" w:cstheme="minorHAnsi"/>
          <w:color w:val="auto"/>
          <w:lang w:eastAsia="ar-SA"/>
        </w:rPr>
        <w:t xml:space="preserve"> Wykonawca oświadcza, iż powierzy następujący zakres prac podwykonawcom:</w:t>
      </w:r>
    </w:p>
    <w:p w14:paraId="17917AE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4325294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zobowiązany jest zawrzeć z Podwykonawcą umowę, której zapisy nie będą naruszały postanowień niniejszej Umowy. Wykonawca zobowiązany jest do przedłożenia Zamawiającemu poświadczonej za zgodność z oryginałem kopii zawartej umowy o podwykonawstwo w terminie 7 dni od daty jej zawarcia.</w:t>
      </w:r>
    </w:p>
    <w:p w14:paraId="03ADE443"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Jeżeli zmiana albo rezygnacja z Podwykonawcy dotyczy podmiotu, na którego zasoby Wykonawca powoływał się, na zasadach określonych w art. 118 ust. 1</w:t>
      </w:r>
      <w:r>
        <w:rPr>
          <w:rFonts w:asciiTheme="minorHAnsi" w:hAnsiTheme="minorHAnsi" w:cstheme="minorHAnsi"/>
          <w:color w:val="auto"/>
          <w:lang w:eastAsia="ar-SA"/>
        </w:rPr>
        <w:t xml:space="preserve"> Pzp</w:t>
      </w:r>
      <w:r w:rsidRPr="000574FF">
        <w:rPr>
          <w:rFonts w:asciiTheme="minorHAnsi" w:hAnsiTheme="minorHAnsi" w:cstheme="minorHAnsi"/>
          <w:color w:val="auto"/>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1A92C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za dochowanie przez Podwykonawców warunków Umowy oraz odpowiada za ich działania lub zaniechania jak za swoje własne.</w:t>
      </w:r>
    </w:p>
    <w:p w14:paraId="039E8993" w14:textId="7FCD412C" w:rsidR="00E9738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umowach z podwykonawcami Wykonawca zobowiązany jest wprowadzić postanowienia, </w:t>
      </w:r>
      <w:r w:rsidRPr="000574FF">
        <w:rPr>
          <w:rFonts w:asciiTheme="minorHAnsi" w:hAnsiTheme="minorHAnsi" w:cstheme="minorHAnsi"/>
          <w:color w:val="auto"/>
          <w:lang w:eastAsia="ar-SA"/>
        </w:rPr>
        <w:br/>
        <w:t>na podstawie których w sytuacji wygaśnięcia lub rozwiązania niniejszej umowy, w tym samym czasie wygasa również umowa zawarta z podwykonawcą bez konieczności składania przez strony tej umowy jakichkolwiek dodatkowych oświadczeń woli.</w:t>
      </w:r>
    </w:p>
    <w:p w14:paraId="004A2A67"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0ADAB78E"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3C06F52"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087B6121" w14:textId="3C78577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Strony ustalają, że za dostarczone produkty Zamawiający zapłaci Wykonawcy co miesiąc</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wynagrodzenie ustalone na podstawie </w:t>
      </w:r>
      <w:r w:rsidR="002277B0">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r w:rsidR="002277B0">
        <w:rPr>
          <w:rFonts w:asciiTheme="minorHAnsi" w:hAnsiTheme="minorHAnsi" w:cstheme="minorHAnsi"/>
          <w:color w:val="auto"/>
          <w:lang w:eastAsia="ar-SA"/>
        </w:rPr>
        <w:t>.</w:t>
      </w:r>
    </w:p>
    <w:p w14:paraId="0049D548" w14:textId="1DA460F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Ceny jednostkowe określone w Formularzu cenowym Wykonawcy, który stanowi Załącznik nr 1 </w:t>
      </w:r>
      <w:r w:rsidRPr="000574FF">
        <w:rPr>
          <w:rFonts w:asciiTheme="minorHAnsi" w:hAnsiTheme="minorHAnsi" w:cstheme="minorHAnsi"/>
          <w:color w:val="auto"/>
          <w:lang w:eastAsia="ar-SA"/>
        </w:rPr>
        <w:br/>
        <w:t xml:space="preserve">do Umowy, nie mogą być podwyższone w okresie obowiązywania umowy, </w:t>
      </w:r>
      <w:r w:rsidR="00A83614" w:rsidRPr="000574FF">
        <w:rPr>
          <w:rFonts w:asciiTheme="minorHAnsi" w:hAnsiTheme="minorHAnsi" w:cstheme="minorHAnsi"/>
          <w:color w:val="auto"/>
          <w:lang w:eastAsia="ar-SA"/>
        </w:rPr>
        <w:t>z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2B87D7AA" w14:textId="739B2E8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10 dnia każdego miesiąca, Wykonawca wystawi</w:t>
      </w:r>
      <w:r w:rsidR="003C7D60">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dostarczy faktur</w:t>
      </w:r>
      <w:r w:rsidR="00EB6364">
        <w:rPr>
          <w:rFonts w:asciiTheme="minorHAnsi" w:hAnsiTheme="minorHAnsi" w:cstheme="minorHAnsi"/>
          <w:color w:val="auto"/>
          <w:lang w:eastAsia="ar-SA"/>
        </w:rPr>
        <w:t>ę</w:t>
      </w:r>
      <w:r w:rsidRPr="000574FF">
        <w:rPr>
          <w:rFonts w:asciiTheme="minorHAnsi" w:hAnsiTheme="minorHAnsi" w:cstheme="minorHAnsi"/>
          <w:color w:val="auto"/>
          <w:lang w:eastAsia="ar-SA"/>
        </w:rPr>
        <w:t xml:space="preserve"> za produkty dostarczone w poprzednim miesiącu.</w:t>
      </w:r>
    </w:p>
    <w:p w14:paraId="3CB7E9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76756CA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1D5E19E"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53D1E9F"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24CCAAC1"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5ABF84A7"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3C873C43" w14:textId="047727D8" w:rsidR="00D91C98" w:rsidRPr="000574FF" w:rsidRDefault="00EB6364"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00D91C98"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00D91C98" w:rsidRPr="000574FF">
        <w:rPr>
          <w:rFonts w:asciiTheme="minorHAnsi" w:hAnsiTheme="minorHAnsi" w:cstheme="minorHAnsi"/>
          <w:b/>
          <w:color w:val="auto"/>
          <w:lang w:eastAsia="ar-SA"/>
        </w:rPr>
        <w:t>:</w:t>
      </w:r>
    </w:p>
    <w:p w14:paraId="4741447C"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bookmarkStart w:id="25" w:name="_Hlk123799318"/>
      <w:r w:rsidRPr="00152D5B">
        <w:rPr>
          <w:rFonts w:asciiTheme="minorHAnsi" w:hAnsiTheme="minorHAnsi" w:cstheme="minorHAnsi"/>
          <w:color w:val="auto"/>
          <w:lang w:eastAsia="ar-SA"/>
        </w:rPr>
        <w:t>Bursa Szkolna nr 6</w:t>
      </w:r>
    </w:p>
    <w:p w14:paraId="2DED2031"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ul. Okopowa 55a</w:t>
      </w:r>
    </w:p>
    <w:p w14:paraId="2B1FBA72" w14:textId="7CF8B4CA" w:rsidR="00D91C98" w:rsidRPr="000574FF"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01-043 Warszawa</w:t>
      </w:r>
      <w:bookmarkEnd w:id="25"/>
      <w:r w:rsidR="00D91C98" w:rsidRPr="00152D5B">
        <w:rPr>
          <w:rFonts w:asciiTheme="minorHAnsi" w:hAnsiTheme="minorHAnsi" w:cstheme="minorHAnsi"/>
          <w:color w:val="auto"/>
          <w:lang w:eastAsia="ar-SA"/>
        </w:rPr>
        <w:t>.</w:t>
      </w:r>
    </w:p>
    <w:p w14:paraId="7B40830C" w14:textId="023CE2C5"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Faktury będą dostarczane </w:t>
      </w:r>
      <w:r w:rsidR="00A13C43" w:rsidRPr="003C7D60">
        <w:rPr>
          <w:rFonts w:asciiTheme="minorHAnsi" w:hAnsiTheme="minorHAnsi" w:cstheme="minorHAnsi"/>
          <w:color w:val="auto"/>
          <w:lang w:eastAsia="ar-SA"/>
        </w:rPr>
        <w:t>Zamawiającemu</w:t>
      </w:r>
      <w:r w:rsidRPr="003C7D60">
        <w:rPr>
          <w:rFonts w:asciiTheme="minorHAnsi" w:hAnsiTheme="minorHAnsi" w:cstheme="minorHAnsi"/>
          <w:color w:val="auto"/>
          <w:lang w:eastAsia="ar-SA"/>
        </w:rPr>
        <w:t>:</w:t>
      </w:r>
    </w:p>
    <w:p w14:paraId="74F0692E" w14:textId="3BEC23C9"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w:t>
      </w:r>
      <w:r w:rsidR="00A13C43" w:rsidRPr="003C7D60">
        <w:rPr>
          <w:rFonts w:asciiTheme="minorHAnsi" w:hAnsiTheme="minorHAnsi" w:cstheme="minorHAnsi"/>
          <w:color w:val="auto"/>
          <w:lang w:eastAsia="ar-SA"/>
        </w:rPr>
        <w:t>y</w:t>
      </w:r>
      <w:r w:rsidRPr="003C7D60">
        <w:rPr>
          <w:rFonts w:asciiTheme="minorHAnsi" w:hAnsiTheme="minorHAnsi" w:cstheme="minorHAnsi"/>
          <w:color w:val="auto"/>
          <w:lang w:eastAsia="ar-SA"/>
        </w:rPr>
        <w:t xml:space="preserve"> </w:t>
      </w:r>
      <w:r w:rsidR="00152D5B" w:rsidRPr="003C7D60">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45FFF36F" w14:textId="324ACA1A"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 pośrednictwem Platformy Elektronicznego Fakturowania zgodnie z danymi</w:t>
      </w:r>
      <w:r w:rsidR="00585C67">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 xml:space="preserve">identyfikacyjnymi wskazanymi w </w:t>
      </w:r>
      <w:r w:rsidR="00152D5B" w:rsidRPr="003C7D60">
        <w:rPr>
          <w:rFonts w:asciiTheme="minorHAnsi" w:hAnsiTheme="minorHAnsi" w:cstheme="minorHAnsi"/>
          <w:color w:val="auto"/>
          <w:lang w:eastAsia="ar-SA"/>
        </w:rPr>
        <w:t>ust. 4</w:t>
      </w:r>
      <w:r w:rsidRPr="003C7D60">
        <w:rPr>
          <w:rFonts w:asciiTheme="minorHAnsi" w:hAnsiTheme="minorHAnsi" w:cstheme="minorHAnsi"/>
          <w:color w:val="auto"/>
          <w:lang w:eastAsia="ar-SA"/>
        </w:rPr>
        <w:t>.</w:t>
      </w:r>
    </w:p>
    <w:p w14:paraId="072ACE8E" w14:textId="77777777"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Zamawiający nie wyraża zgody na przesyłanie przez Wykonawcę za pośrednictwem Platformy Elektronicznego Fakturowania innych niż faktury ustrukturyzowanych dokumentów.</w:t>
      </w:r>
    </w:p>
    <w:p w14:paraId="1042E046" w14:textId="737D1609"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sidR="00FA0D05">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70A2AA3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2B697A3E" w14:textId="76AFA15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w:t>
      </w:r>
      <w:proofErr w:type="spellStart"/>
      <w:r w:rsidR="00AF5B99" w:rsidRPr="00AF5B99">
        <w:rPr>
          <w:rFonts w:asciiTheme="minorHAnsi" w:hAnsiTheme="minorHAnsi" w:cstheme="minorHAnsi"/>
          <w:color w:val="auto"/>
          <w:lang w:eastAsia="ar-SA"/>
        </w:rPr>
        <w:t>t.j</w:t>
      </w:r>
      <w:proofErr w:type="spellEnd"/>
      <w:r w:rsidR="00AF5B99" w:rsidRPr="00AF5B99">
        <w:rPr>
          <w:rFonts w:asciiTheme="minorHAnsi" w:hAnsiTheme="minorHAnsi" w:cstheme="minorHAnsi"/>
          <w:color w:val="auto"/>
          <w:lang w:eastAsia="ar-SA"/>
        </w:rPr>
        <w:t>. Dz. U. z 2023 r. poz. 1790</w:t>
      </w:r>
      <w:r w:rsidRPr="000574FF">
        <w:rPr>
          <w:rFonts w:asciiTheme="minorHAnsi" w:hAnsiTheme="minorHAnsi" w:cstheme="minorHAnsi"/>
          <w:color w:val="auto"/>
          <w:lang w:eastAsia="ar-SA"/>
        </w:rPr>
        <w:t>).</w:t>
      </w:r>
    </w:p>
    <w:p w14:paraId="348934AB"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0EB64ED4"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 REGON …………………….</w:t>
      </w:r>
    </w:p>
    <w:p w14:paraId="693081AE" w14:textId="384956CF" w:rsidR="008E61F9"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eastAsia="Arial" w:hAnsiTheme="minorHAnsi" w:cstheme="minorHAnsi"/>
          <w:color w:val="auto"/>
          <w:lang w:eastAsia="pl-PL"/>
        </w:rPr>
        <w:t xml:space="preserve">Wykonawca </w:t>
      </w:r>
      <w:r w:rsidRPr="000574FF">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70940F2D"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6B5D631B"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78AFF87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11DB25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1F2A26E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Odpowiedzialność Wykonawcy z tytułu rękojmi nie narusza prawa Zamawiającego do dochodzenia roszczeń o naprawienie szkody w pełnej wysokości na zasadach ogólnych określonych w Kodeksie cywilnym.</w:t>
      </w:r>
    </w:p>
    <w:p w14:paraId="40DB1E19" w14:textId="011B0062" w:rsidR="004E53EE" w:rsidRPr="004212D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629D427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60B86D4"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43404450"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zapłaci Zamawiającemu następujące kary umowne:  </w:t>
      </w:r>
    </w:p>
    <w:p w14:paraId="13898DFA" w14:textId="18F0F47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rozwiązania lub odstąpienia umowy</w:t>
      </w:r>
      <w:r>
        <w:rPr>
          <w:rFonts w:asciiTheme="minorHAnsi" w:hAnsiTheme="minorHAnsi" w:cstheme="minorHAnsi"/>
          <w:color w:val="auto"/>
          <w:lang w:eastAsia="ar-SA"/>
        </w:rPr>
        <w:t xml:space="preserve"> przez Zmawiającego lub Wykonawcę </w:t>
      </w:r>
      <w:r>
        <w:rPr>
          <w:rFonts w:asciiTheme="minorHAnsi" w:hAnsiTheme="minorHAnsi" w:cstheme="minorHAnsi"/>
          <w:color w:val="auto"/>
          <w:lang w:eastAsia="ar-SA"/>
        </w:rPr>
        <w:br/>
        <w:t>z przyczyn</w:t>
      </w:r>
      <w:r w:rsidRPr="000574FF">
        <w:rPr>
          <w:rFonts w:asciiTheme="minorHAnsi" w:hAnsiTheme="minorHAnsi" w:cstheme="minorHAnsi"/>
          <w:color w:val="auto"/>
          <w:lang w:eastAsia="ar-SA"/>
        </w:rPr>
        <w:t>, za które odpowiada Wykonawca,</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1</w:t>
      </w:r>
      <w:r w:rsidRPr="000574FF">
        <w:rPr>
          <w:rFonts w:asciiTheme="minorHAnsi" w:hAnsiTheme="minorHAnsi" w:cstheme="minorHAnsi"/>
          <w:color w:val="auto"/>
          <w:lang w:eastAsia="ar-SA"/>
        </w:rPr>
        <w:t>5% wartości przedmiotu Umowy brutto, o której mowa w § 3</w:t>
      </w:r>
      <w:r>
        <w:rPr>
          <w:rFonts w:asciiTheme="minorHAnsi" w:hAnsiTheme="minorHAnsi" w:cstheme="minorHAnsi"/>
          <w:color w:val="auto"/>
          <w:lang w:eastAsia="ar-SA"/>
        </w:rPr>
        <w:t xml:space="preserve"> Umowy;</w:t>
      </w:r>
    </w:p>
    <w:p w14:paraId="1F186C4A" w14:textId="40A7205F" w:rsidR="00D91C98" w:rsidRPr="003C7D60"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w przypadku przekroczenia terminów dostaw, o których mowa w § 4 ust. </w:t>
      </w:r>
      <w:r w:rsidR="00A13C43" w:rsidRPr="003C7D60">
        <w:rPr>
          <w:rFonts w:asciiTheme="minorHAnsi" w:hAnsiTheme="minorHAnsi" w:cstheme="minorHAnsi"/>
          <w:color w:val="auto"/>
          <w:lang w:eastAsia="ar-SA"/>
        </w:rPr>
        <w:t>1</w:t>
      </w:r>
      <w:r w:rsidRPr="003C7D60">
        <w:rPr>
          <w:rFonts w:asciiTheme="minorHAnsi" w:hAnsiTheme="minorHAnsi" w:cstheme="minorHAnsi"/>
          <w:color w:val="auto"/>
          <w:lang w:eastAsia="ar-SA"/>
        </w:rPr>
        <w:t xml:space="preserve"> Umowy</w:t>
      </w:r>
      <w:r w:rsidR="003C7D60" w:rsidRPr="003C7D60">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w wysokości 2% wartości zleconej dostawy brutto, ale nie mniej niż 50 zł brutto, za każdy rozpoczęty dzień zwłoki;</w:t>
      </w:r>
    </w:p>
    <w:p w14:paraId="06FF1CC4" w14:textId="651B4FC1"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dostarczenia produktów, których Zamawiający odmówił przyjęcie na podstawie § 4 ust. </w:t>
      </w:r>
      <w:r w:rsidR="00A13C43">
        <w:rPr>
          <w:rFonts w:asciiTheme="minorHAnsi" w:hAnsiTheme="minorHAnsi" w:cstheme="minorHAnsi"/>
          <w:color w:val="auto"/>
          <w:lang w:eastAsia="ar-SA"/>
        </w:rPr>
        <w:t>8</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5% wartości </w:t>
      </w:r>
      <w:r w:rsidR="00A13C43">
        <w:rPr>
          <w:rFonts w:asciiTheme="minorHAnsi" w:hAnsiTheme="minorHAnsi" w:cstheme="minorHAnsi"/>
          <w:color w:val="auto"/>
          <w:lang w:eastAsia="ar-SA"/>
        </w:rPr>
        <w:t>zamówienia</w:t>
      </w:r>
      <w:r w:rsidRPr="000574FF">
        <w:rPr>
          <w:rFonts w:asciiTheme="minorHAnsi" w:hAnsiTheme="minorHAnsi" w:cstheme="minorHAnsi"/>
          <w:color w:val="auto"/>
          <w:lang w:eastAsia="ar-SA"/>
        </w:rPr>
        <w:t xml:space="preserve"> brutto, ale nie mniej niż 150 zł brutto;</w:t>
      </w:r>
    </w:p>
    <w:p w14:paraId="03FF426E" w14:textId="713C3BD0"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dostarczenia produktów, których wymiany na podstawie § 4 ust. 1</w:t>
      </w:r>
      <w:r w:rsidR="00A13C43">
        <w:rPr>
          <w:rFonts w:asciiTheme="minorHAnsi" w:hAnsiTheme="minorHAnsi" w:cstheme="minorHAnsi"/>
          <w:color w:val="auto"/>
          <w:lang w:eastAsia="ar-SA"/>
        </w:rPr>
        <w:t>2</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 xml:space="preserve"> zażądał Zamawiający, </w:t>
      </w:r>
      <w:r>
        <w:rPr>
          <w:rFonts w:asciiTheme="minorHAnsi" w:hAnsiTheme="minorHAnsi" w:cstheme="minorHAnsi"/>
          <w:color w:val="auto"/>
          <w:lang w:eastAsia="ar-SA"/>
        </w:rPr>
        <w:t xml:space="preserve">w wysokości </w:t>
      </w:r>
      <w:r w:rsidRPr="000574FF">
        <w:rPr>
          <w:rFonts w:asciiTheme="minorHAnsi" w:hAnsiTheme="minorHAnsi" w:cstheme="minorHAnsi"/>
          <w:color w:val="auto"/>
          <w:lang w:eastAsia="ar-SA"/>
        </w:rPr>
        <w:t>5% wartości wymienianych produktów, ale nie mniej niż 150 zł brutto.</w:t>
      </w:r>
    </w:p>
    <w:p w14:paraId="72A4246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ma prawo potrącenia kar umownych z wynagrodzenia Wykonawcy bez uprzedniego wezwania lub powiadomienia o zamiarze dokonania potrącenia.</w:t>
      </w:r>
    </w:p>
    <w:p w14:paraId="49730F36"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Zapłata kary umownej nie zwalnia Wykonawcy z obowiązku należytego wykonania dostaw.</w:t>
      </w:r>
    </w:p>
    <w:p w14:paraId="5E1B6D12" w14:textId="31D87E83"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Wykonawca ma prawo dochodzić od Zamawiają</w:t>
      </w:r>
      <w:r>
        <w:rPr>
          <w:rFonts w:asciiTheme="minorHAnsi" w:hAnsiTheme="minorHAnsi" w:cstheme="minorHAnsi"/>
          <w:color w:val="auto"/>
          <w:lang w:eastAsia="ar-SA"/>
        </w:rPr>
        <w:t xml:space="preserve">cego kary umownej w wysokości 15%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 w przypadku odstąpienia lub rozwiązania Umowy przez Wykonawcę z wyłącznej winy Zamawiającego.</w:t>
      </w:r>
    </w:p>
    <w:p w14:paraId="1A8EF161" w14:textId="03D11ED0" w:rsidR="002134D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 xml:space="preserve">Łączna wysokość kar umownych jakie mogą wzajemnie od siebie dochodzić Strony Umowy nie może przekroczyć 50% </w:t>
      </w:r>
      <w:r>
        <w:rPr>
          <w:rFonts w:asciiTheme="minorHAnsi" w:hAnsiTheme="minorHAnsi" w:cstheme="minorHAnsi"/>
          <w:color w:val="auto"/>
          <w:lang w:eastAsia="ar-SA"/>
        </w:rPr>
        <w:t xml:space="preserve">wartości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w:t>
      </w:r>
    </w:p>
    <w:p w14:paraId="6D7048BE" w14:textId="77777777" w:rsidR="009D70E5" w:rsidRPr="008E61F9" w:rsidRDefault="009D70E5" w:rsidP="00103749">
      <w:pPr>
        <w:spacing w:after="0" w:line="300" w:lineRule="auto"/>
        <w:contextualSpacing/>
        <w:rPr>
          <w:rFonts w:asciiTheme="minorHAnsi" w:hAnsiTheme="minorHAnsi" w:cstheme="minorHAnsi"/>
          <w:color w:val="auto"/>
          <w:lang w:eastAsia="ar-SA"/>
        </w:rPr>
      </w:pPr>
    </w:p>
    <w:p w14:paraId="1CF3EF90"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53A396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35BA3429" w14:textId="07A3A055"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436FE4C2" w14:textId="77777777" w:rsidR="00D91C98"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69610495" w14:textId="57BAE8F7" w:rsidR="002134D5" w:rsidRPr="000574FF" w:rsidRDefault="002134D5"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5AC3898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1A7FFEC0"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nie wypłaca w terminie wynagrodzenia za zrealizowane dostawy za 2 kolejne pełne okresy płatności;</w:t>
      </w:r>
    </w:p>
    <w:p w14:paraId="3B5CC525" w14:textId="777942E6" w:rsidR="00D91C98" w:rsidRPr="003429D7"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sidR="002134D5">
        <w:rPr>
          <w:rFonts w:asciiTheme="minorHAnsi" w:hAnsiTheme="minorHAnsi" w:cstheme="minorHAnsi"/>
          <w:color w:val="auto"/>
          <w:lang w:eastAsia="ar-SA"/>
        </w:rPr>
        <w:t>;</w:t>
      </w:r>
    </w:p>
    <w:p w14:paraId="7103FB86"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0D530C7"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4DBD07C0"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67DF3933" w14:textId="77777777" w:rsidR="00D91C98" w:rsidRPr="00160CA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79A23B4E" w14:textId="77777777" w:rsidR="00D91C98" w:rsidRPr="00B447BE"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na podstawie art 108 ust. 1 Pzp lub art. 109 ust. 1 pkt 4 Pzp;</w:t>
      </w:r>
    </w:p>
    <w:p w14:paraId="466CA915" w14:textId="545810B6" w:rsidR="002134D5"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eastAsia="Times New Roman" w:cs="Calibri"/>
          <w:color w:val="auto"/>
          <w:lang w:eastAsia="pl-PL"/>
        </w:rPr>
        <w:t>.</w:t>
      </w:r>
    </w:p>
    <w:p w14:paraId="6451DE98" w14:textId="77777777" w:rsidR="009D70E5" w:rsidRPr="008E61F9" w:rsidRDefault="009D70E5" w:rsidP="009D70E5">
      <w:pPr>
        <w:widowControl w:val="0"/>
        <w:tabs>
          <w:tab w:val="left" w:pos="426"/>
        </w:tabs>
        <w:suppressAutoHyphens/>
        <w:autoSpaceDE w:val="0"/>
        <w:autoSpaceDN w:val="0"/>
        <w:spacing w:after="0" w:line="300" w:lineRule="auto"/>
        <w:ind w:left="709"/>
        <w:textAlignment w:val="baseline"/>
        <w:rPr>
          <w:rFonts w:eastAsia="Times New Roman" w:cs="Calibri"/>
          <w:color w:val="auto"/>
          <w:lang w:eastAsia="pl-PL"/>
        </w:rPr>
      </w:pPr>
    </w:p>
    <w:p w14:paraId="6865201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A8CE1E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79964BFB" w14:textId="77777777"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814E692" w14:textId="5FA37246"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w:t>
      </w:r>
    </w:p>
    <w:p w14:paraId="2A12DBB1" w14:textId="324FB9AC"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sidR="00FA0D05">
        <w:rPr>
          <w:rFonts w:asciiTheme="minorHAnsi" w:hAnsiTheme="minorHAnsi" w:cstheme="minorHAnsi"/>
          <w:color w:val="auto"/>
          <w:sz w:val="22"/>
          <w:szCs w:val="22"/>
        </w:rPr>
        <w:t>10</w:t>
      </w:r>
      <w:r w:rsidRPr="009D70E5">
        <w:rPr>
          <w:rFonts w:asciiTheme="minorHAnsi" w:hAnsiTheme="minorHAnsi" w:cstheme="minorHAnsi"/>
          <w:color w:val="auto"/>
          <w:sz w:val="22"/>
          <w:szCs w:val="22"/>
        </w:rPr>
        <w:t xml:space="preserve">% względem cen lub kosztów przyjętych w celu ustalenia Wynagrodzenia zawartego w ofercie. Początkowy termin obowiązywania zmiany wysokości wynagrodzenia biegnie od 1-go dnia miesiąca następującego po miesiącu złożenia uzasadnionego wniosku </w:t>
      </w:r>
      <w:r w:rsidRPr="009D70E5">
        <w:rPr>
          <w:rFonts w:asciiTheme="minorHAnsi" w:hAnsiTheme="minorHAnsi" w:cstheme="minorHAnsi"/>
          <w:color w:val="auto"/>
          <w:sz w:val="22"/>
          <w:szCs w:val="22"/>
        </w:rPr>
        <w:lastRenderedPageBreak/>
        <w:t>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33070C98" w14:textId="436A49F1"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569EB9C6" w14:textId="2DCA429D"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6BCD1FD5"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74B148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565E88E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3B60EC9"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7A61EFD6"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1A3AD523"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0F9DB1F4"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2FC0A98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0D35136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6D37A349" w14:textId="6CFF87AD" w:rsidR="00D91C98" w:rsidRPr="00A51EDB"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sporu związanego z wykonaniem niniejszej Umowy</w:t>
      </w:r>
      <w:r w:rsidR="00A51EDB">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 xml:space="preserve">jest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tel.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00A51EDB" w:rsidRPr="00A51EDB">
        <w:t>……………………</w:t>
      </w:r>
      <w:r w:rsidR="00A51EDB">
        <w:t>……………………..</w:t>
      </w:r>
      <w:r w:rsidR="00A51EDB" w:rsidRPr="00A51EDB">
        <w:t>…………………</w:t>
      </w:r>
      <w:r w:rsidRPr="00A51EDB">
        <w:rPr>
          <w:rFonts w:asciiTheme="minorHAnsi" w:hAnsiTheme="minorHAnsi" w:cstheme="minorHAnsi"/>
          <w:color w:val="auto"/>
          <w:lang w:eastAsia="ar-SA"/>
        </w:rPr>
        <w:t>.</w:t>
      </w:r>
    </w:p>
    <w:p w14:paraId="12C0F5B1" w14:textId="11E648A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w:t>
      </w:r>
      <w:r w:rsidR="00A51EDB">
        <w:rPr>
          <w:rFonts w:asciiTheme="minorHAnsi" w:hAnsiTheme="minorHAnsi" w:cstheme="minorHAnsi"/>
          <w:color w:val="auto"/>
          <w:lang w:eastAsia="ar-SA"/>
        </w:rPr>
        <w:t>.</w:t>
      </w:r>
    </w:p>
    <w:p w14:paraId="0F9E4A97" w14:textId="42C6C92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6A03AAD"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0BF7E50E"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48BA12D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Bursa Szkolna nr 6</w:t>
      </w:r>
    </w:p>
    <w:p w14:paraId="25714FE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ul. Okopowa 55a</w:t>
      </w:r>
    </w:p>
    <w:p w14:paraId="2C8DA87F" w14:textId="0712C7DB" w:rsidR="00D91C98" w:rsidRPr="000574FF"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01-043 Warszawa</w:t>
      </w:r>
    </w:p>
    <w:p w14:paraId="5185D64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679EF82"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5EE60AEB"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t>
      </w:r>
    </w:p>
    <w:p w14:paraId="3A3DB828"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CCEA7C0" w14:textId="0697309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00873919">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doręczone stronie osobiście za pisemnym potwierdzeniem odbioru. Powiadomienie jest skuteczne od chwili jego otrzymania przez stronę, do której jest adresowane lub w przypadku listu poleconego 14 dni od jego nadania.</w:t>
      </w:r>
    </w:p>
    <w:p w14:paraId="67FD6BF7" w14:textId="02FAD82C" w:rsidR="008E61F9" w:rsidRPr="00F21BA3"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sidR="00A36D76">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492991D"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708BE02"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01159837" w14:textId="34BCBD50" w:rsidR="002D4DA4"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5F2942EA"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CF8F721"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062D8AF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razie powstania sporu związanego z wykonaniem niniejszej Umowy Strony będą dążyć </w:t>
      </w:r>
      <w:r w:rsidRPr="000574FF">
        <w:rPr>
          <w:rFonts w:asciiTheme="minorHAnsi" w:hAnsiTheme="minorHAnsi" w:cstheme="minorHAnsi"/>
          <w:color w:val="auto"/>
          <w:lang w:eastAsia="ar-SA"/>
        </w:rPr>
        <w:br/>
        <w:t>do rozwiązania go w drodze postępowania ugodowego, bez odwoływania się do pomocy osób trzecich.</w:t>
      </w:r>
    </w:p>
    <w:p w14:paraId="1C385D9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braku rozstrzygnięcia w drodze postępowania, o którym mowa w ust. 1 strony mogą wystąpić na drogę sądową. Wszelkie spory będzie rozpatrywał Sąd powszechny właściwy dla siedziby Zamawiającego.</w:t>
      </w:r>
    </w:p>
    <w:p w14:paraId="396AAD50" w14:textId="20C35E38"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spraw nieuregulowanych w umowie mają zastosowanie przepisy powszechnie obowiązujące,</w:t>
      </w:r>
      <w:r w:rsidR="00FA0D05">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 szczególności </w:t>
      </w:r>
      <w:r>
        <w:rPr>
          <w:rFonts w:asciiTheme="minorHAnsi" w:hAnsiTheme="minorHAnsi" w:cstheme="minorHAnsi"/>
          <w:color w:val="auto"/>
          <w:lang w:eastAsia="ar-SA"/>
        </w:rPr>
        <w:t xml:space="preserve">Pzp </w:t>
      </w:r>
      <w:r w:rsidRPr="000574FF">
        <w:rPr>
          <w:rFonts w:asciiTheme="minorHAnsi" w:hAnsiTheme="minorHAnsi" w:cstheme="minorHAnsi"/>
          <w:color w:val="auto"/>
          <w:lang w:eastAsia="ar-SA"/>
        </w:rPr>
        <w:t>i Kodeksu cywilnego.</w:t>
      </w:r>
    </w:p>
    <w:p w14:paraId="4C87B8E4"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Umowa została sporządzona w dwóch jednobrzmiących egzemplarzach, po jednym dla każdej </w:t>
      </w:r>
      <w:r w:rsidRPr="000574FF">
        <w:rPr>
          <w:rFonts w:asciiTheme="minorHAnsi" w:hAnsiTheme="minorHAnsi" w:cstheme="minorHAnsi"/>
          <w:color w:val="auto"/>
          <w:lang w:eastAsia="ar-SA"/>
        </w:rPr>
        <w:br/>
        <w:t>ze Stron.</w:t>
      </w:r>
    </w:p>
    <w:p w14:paraId="0DCCF313"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Wszelkie zmiany niniejszej umowy wymagają formy pod rygorem nieważności.</w:t>
      </w:r>
    </w:p>
    <w:p w14:paraId="00853CF9" w14:textId="4DD663D1" w:rsidR="00DC6B31" w:rsidRPr="003C307C" w:rsidRDefault="003C307C"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307C">
        <w:rPr>
          <w:rFonts w:asciiTheme="minorHAnsi" w:hAnsiTheme="minorHAnsi" w:cstheme="minorHAnsi"/>
          <w:color w:val="auto"/>
          <w:lang w:eastAsia="ar-SA"/>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C307C">
        <w:rPr>
          <w:rFonts w:asciiTheme="minorHAnsi" w:hAnsiTheme="minorHAnsi" w:cstheme="minorHAnsi"/>
          <w:color w:val="auto"/>
          <w:lang w:eastAsia="ar-SA"/>
        </w:rPr>
        <w:t>t.j</w:t>
      </w:r>
      <w:proofErr w:type="spellEnd"/>
      <w:r w:rsidRPr="003C307C">
        <w:rPr>
          <w:rFonts w:asciiTheme="minorHAnsi" w:hAnsiTheme="minorHAnsi" w:cstheme="minorHAnsi"/>
          <w:color w:val="auto"/>
          <w:lang w:eastAsia="ar-SA"/>
        </w:rPr>
        <w:t>. Dz. U. 2022 poz. 902), która podlega udostępnieniu w trybie przedmiotowej ustawy</w:t>
      </w:r>
      <w:r>
        <w:rPr>
          <w:rFonts w:asciiTheme="minorHAnsi" w:hAnsiTheme="minorHAnsi" w:cstheme="minorHAnsi"/>
          <w:color w:val="auto"/>
          <w:lang w:eastAsia="ar-SA"/>
        </w:rPr>
        <w:t>.</w:t>
      </w:r>
    </w:p>
    <w:p w14:paraId="6F9C7930" w14:textId="77777777" w:rsidR="00DC6B31" w:rsidRDefault="00DC6B31" w:rsidP="000E479D">
      <w:pPr>
        <w:spacing w:after="0" w:line="300" w:lineRule="auto"/>
        <w:contextualSpacing/>
        <w:rPr>
          <w:rFonts w:asciiTheme="minorHAnsi" w:hAnsiTheme="minorHAnsi" w:cstheme="minorHAnsi"/>
          <w:color w:val="auto"/>
          <w:lang w:eastAsia="ar-SA"/>
        </w:rPr>
      </w:pPr>
    </w:p>
    <w:p w14:paraId="64A18A60" w14:textId="77777777" w:rsidR="00F00158" w:rsidRDefault="00F00158" w:rsidP="000E479D">
      <w:pPr>
        <w:spacing w:after="0" w:line="300" w:lineRule="auto"/>
        <w:contextualSpacing/>
        <w:rPr>
          <w:rFonts w:asciiTheme="minorHAnsi" w:hAnsiTheme="minorHAnsi" w:cstheme="minorHAnsi"/>
          <w:color w:val="auto"/>
          <w:lang w:eastAsia="ar-SA"/>
        </w:rPr>
      </w:pPr>
    </w:p>
    <w:p w14:paraId="316ABB7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66A5CF91" w14:textId="77777777" w:rsidR="00D91C98" w:rsidRPr="000574FF" w:rsidRDefault="00D91C98" w:rsidP="003C307C">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0218CEA3"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CBBF858"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Załącznik nr 1 – Formularz cenowy Wykonawcy.</w:t>
      </w:r>
    </w:p>
    <w:p w14:paraId="3577D0E5" w14:textId="167DF39A" w:rsidR="000238B5" w:rsidRPr="00321AA3"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 Klauzula informacyjna dotycząca przetwarzania danych osobowych dla</w:t>
      </w:r>
      <w:r w:rsidR="00585C67">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Wykonawcy Umowy.</w:t>
      </w:r>
      <w:bookmarkEnd w:id="24"/>
    </w:p>
    <w:p w14:paraId="43ED2FC7" w14:textId="77777777" w:rsidR="007058B8" w:rsidRPr="000A01B8" w:rsidRDefault="007058B8" w:rsidP="000E479D">
      <w:pPr>
        <w:spacing w:after="0" w:line="300" w:lineRule="auto"/>
        <w:rPr>
          <w:rFonts w:asciiTheme="minorHAnsi" w:hAnsiTheme="minorHAnsi" w:cstheme="minorHAnsi"/>
          <w:b/>
          <w:lang w:eastAsia="pl-PL"/>
        </w:rPr>
      </w:pPr>
    </w:p>
    <w:p w14:paraId="264EA1B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AD37CC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5479BF8A"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2A26200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39B3C309"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DC6FE4B" w14:textId="13A846E0" w:rsidR="00EB61F6" w:rsidRPr="000A01B8" w:rsidRDefault="00EB61F6" w:rsidP="000E479D">
      <w:pPr>
        <w:tabs>
          <w:tab w:val="left" w:pos="4860"/>
          <w:tab w:val="right" w:pos="907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66167117" w14:textId="15927F30" w:rsidR="00EB61F6" w:rsidRPr="005516B1" w:rsidRDefault="00EB61F6" w:rsidP="000E479D">
      <w:pPr>
        <w:tabs>
          <w:tab w:val="left" w:pos="4860"/>
          <w:tab w:val="right" w:pos="9072"/>
        </w:tabs>
        <w:spacing w:after="0" w:line="300" w:lineRule="auto"/>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Zamawiającego)                                                    </w:t>
      </w:r>
      <w:r w:rsidR="001B77FF">
        <w:rPr>
          <w:rFonts w:asciiTheme="minorHAnsi" w:hAnsiTheme="minorHAnsi" w:cstheme="minorHAnsi"/>
          <w:i/>
          <w:iCs/>
          <w:color w:val="auto"/>
          <w:lang w:eastAsia="pl-PL"/>
        </w:rPr>
        <w:tab/>
        <w:t xml:space="preserve">                      </w:t>
      </w:r>
      <w:r w:rsidRPr="005516B1">
        <w:rPr>
          <w:rFonts w:asciiTheme="minorHAnsi" w:hAnsiTheme="minorHAnsi" w:cstheme="minorHAnsi"/>
          <w:i/>
          <w:iCs/>
          <w:color w:val="auto"/>
          <w:lang w:eastAsia="pl-PL"/>
        </w:rPr>
        <w:t xml:space="preserve"> (podpis Wykonawcy)</w:t>
      </w:r>
    </w:p>
    <w:p w14:paraId="52E197AF" w14:textId="77777777" w:rsidR="007058B8" w:rsidRPr="000A01B8" w:rsidRDefault="007058B8" w:rsidP="000E479D">
      <w:pPr>
        <w:spacing w:after="0" w:line="300" w:lineRule="auto"/>
        <w:rPr>
          <w:rFonts w:asciiTheme="minorHAnsi" w:hAnsiTheme="minorHAnsi" w:cstheme="minorHAnsi"/>
          <w:b/>
          <w:lang w:eastAsia="pl-PL"/>
        </w:rPr>
      </w:pPr>
    </w:p>
    <w:p w14:paraId="006903A1" w14:textId="77777777" w:rsidR="00F21BA3" w:rsidRDefault="00F21BA3" w:rsidP="000E479D">
      <w:pPr>
        <w:spacing w:after="0" w:line="300" w:lineRule="auto"/>
        <w:rPr>
          <w:rFonts w:asciiTheme="minorHAnsi" w:hAnsiTheme="minorHAnsi" w:cstheme="minorHAnsi"/>
          <w:b/>
          <w:sz w:val="24"/>
          <w:szCs w:val="24"/>
          <w:lang w:eastAsia="pl-PL"/>
        </w:rPr>
      </w:pPr>
    </w:p>
    <w:p w14:paraId="5E93C790" w14:textId="77777777" w:rsidR="00DC6B31" w:rsidRDefault="00DC6B31" w:rsidP="000E479D">
      <w:pPr>
        <w:spacing w:after="0" w:line="300" w:lineRule="auto"/>
        <w:rPr>
          <w:rFonts w:asciiTheme="minorHAnsi" w:hAnsiTheme="minorHAnsi" w:cstheme="minorHAnsi"/>
          <w:b/>
          <w:sz w:val="24"/>
          <w:szCs w:val="24"/>
          <w:lang w:eastAsia="pl-PL"/>
        </w:rPr>
      </w:pPr>
    </w:p>
    <w:p w14:paraId="6C2D8D0C" w14:textId="77777777" w:rsidR="00DC6B31" w:rsidRDefault="00DC6B31" w:rsidP="000E479D">
      <w:pPr>
        <w:spacing w:after="0" w:line="300" w:lineRule="auto"/>
        <w:rPr>
          <w:rFonts w:asciiTheme="minorHAnsi" w:hAnsiTheme="minorHAnsi" w:cstheme="minorHAnsi"/>
          <w:b/>
          <w:sz w:val="24"/>
          <w:szCs w:val="24"/>
          <w:lang w:eastAsia="pl-PL"/>
        </w:rPr>
      </w:pPr>
    </w:p>
    <w:p w14:paraId="6387EF93" w14:textId="77777777" w:rsidR="00DC6B31" w:rsidRDefault="00DC6B31" w:rsidP="000E479D">
      <w:pPr>
        <w:spacing w:after="0" w:line="300" w:lineRule="auto"/>
        <w:rPr>
          <w:rFonts w:asciiTheme="minorHAnsi" w:hAnsiTheme="minorHAnsi" w:cstheme="minorHAnsi"/>
          <w:b/>
          <w:sz w:val="24"/>
          <w:szCs w:val="24"/>
          <w:lang w:eastAsia="pl-PL"/>
        </w:rPr>
      </w:pPr>
    </w:p>
    <w:p w14:paraId="39094EAE" w14:textId="77777777" w:rsidR="00400F18" w:rsidRDefault="00400F18" w:rsidP="000E479D">
      <w:pPr>
        <w:spacing w:after="0" w:line="300" w:lineRule="auto"/>
        <w:rPr>
          <w:rFonts w:asciiTheme="minorHAnsi" w:hAnsiTheme="minorHAnsi" w:cstheme="minorHAnsi"/>
          <w:b/>
          <w:sz w:val="24"/>
          <w:szCs w:val="24"/>
          <w:lang w:eastAsia="pl-PL"/>
        </w:rPr>
      </w:pPr>
    </w:p>
    <w:p w14:paraId="156AFC3F" w14:textId="77777777" w:rsidR="00400F18" w:rsidRDefault="00400F18" w:rsidP="000E479D">
      <w:pPr>
        <w:spacing w:after="0" w:line="300" w:lineRule="auto"/>
        <w:rPr>
          <w:rFonts w:asciiTheme="minorHAnsi" w:hAnsiTheme="minorHAnsi" w:cstheme="minorHAnsi"/>
          <w:b/>
          <w:sz w:val="24"/>
          <w:szCs w:val="24"/>
          <w:lang w:eastAsia="pl-PL"/>
        </w:rPr>
      </w:pPr>
    </w:p>
    <w:p w14:paraId="3DFC5E00" w14:textId="77777777" w:rsidR="00F00158" w:rsidRDefault="00F00158" w:rsidP="000E479D">
      <w:pPr>
        <w:spacing w:after="0" w:line="300" w:lineRule="auto"/>
        <w:rPr>
          <w:rFonts w:asciiTheme="minorHAnsi" w:hAnsiTheme="minorHAnsi" w:cstheme="minorHAnsi"/>
          <w:b/>
          <w:sz w:val="24"/>
          <w:szCs w:val="24"/>
          <w:lang w:eastAsia="pl-PL"/>
        </w:rPr>
      </w:pPr>
    </w:p>
    <w:p w14:paraId="775178FD" w14:textId="77777777" w:rsidR="00F00158" w:rsidRDefault="00F00158" w:rsidP="000E479D">
      <w:pPr>
        <w:spacing w:after="0" w:line="300" w:lineRule="auto"/>
        <w:rPr>
          <w:rFonts w:asciiTheme="minorHAnsi" w:hAnsiTheme="minorHAnsi" w:cstheme="minorHAnsi"/>
          <w:b/>
          <w:sz w:val="24"/>
          <w:szCs w:val="24"/>
          <w:lang w:eastAsia="pl-PL"/>
        </w:rPr>
      </w:pPr>
    </w:p>
    <w:p w14:paraId="654921F8" w14:textId="77777777" w:rsidR="00F00158" w:rsidRDefault="00F00158" w:rsidP="000E479D">
      <w:pPr>
        <w:spacing w:after="0" w:line="300" w:lineRule="auto"/>
        <w:rPr>
          <w:rFonts w:asciiTheme="minorHAnsi" w:hAnsiTheme="minorHAnsi" w:cstheme="minorHAnsi"/>
          <w:b/>
          <w:sz w:val="24"/>
          <w:szCs w:val="24"/>
          <w:lang w:eastAsia="pl-PL"/>
        </w:rPr>
      </w:pPr>
    </w:p>
    <w:p w14:paraId="110D8384" w14:textId="77777777" w:rsidR="00F00158" w:rsidRDefault="00F00158" w:rsidP="000E479D">
      <w:pPr>
        <w:spacing w:after="0" w:line="300" w:lineRule="auto"/>
        <w:rPr>
          <w:rFonts w:asciiTheme="minorHAnsi" w:hAnsiTheme="minorHAnsi" w:cstheme="minorHAnsi"/>
          <w:b/>
          <w:sz w:val="24"/>
          <w:szCs w:val="24"/>
          <w:lang w:eastAsia="pl-PL"/>
        </w:rPr>
      </w:pPr>
    </w:p>
    <w:p w14:paraId="665E8B03" w14:textId="77777777" w:rsidR="00F00158" w:rsidRDefault="00F00158" w:rsidP="000E479D">
      <w:pPr>
        <w:spacing w:after="0" w:line="300" w:lineRule="auto"/>
        <w:rPr>
          <w:rFonts w:asciiTheme="minorHAnsi" w:hAnsiTheme="minorHAnsi" w:cstheme="minorHAnsi"/>
          <w:b/>
          <w:sz w:val="24"/>
          <w:szCs w:val="24"/>
          <w:lang w:eastAsia="pl-PL"/>
        </w:rPr>
      </w:pPr>
    </w:p>
    <w:p w14:paraId="4F7C9DB4" w14:textId="77777777" w:rsidR="00F00158" w:rsidRDefault="00F00158" w:rsidP="000E479D">
      <w:pPr>
        <w:spacing w:after="0" w:line="300" w:lineRule="auto"/>
        <w:rPr>
          <w:rFonts w:asciiTheme="minorHAnsi" w:hAnsiTheme="minorHAnsi" w:cstheme="minorHAnsi"/>
          <w:b/>
          <w:sz w:val="24"/>
          <w:szCs w:val="24"/>
          <w:lang w:eastAsia="pl-PL"/>
        </w:rPr>
      </w:pPr>
    </w:p>
    <w:p w14:paraId="6D68F78F" w14:textId="77777777" w:rsidR="00F00158" w:rsidRDefault="00F00158" w:rsidP="000E479D">
      <w:pPr>
        <w:spacing w:after="0" w:line="300" w:lineRule="auto"/>
        <w:rPr>
          <w:rFonts w:asciiTheme="minorHAnsi" w:hAnsiTheme="minorHAnsi" w:cstheme="minorHAnsi"/>
          <w:b/>
          <w:sz w:val="24"/>
          <w:szCs w:val="24"/>
          <w:lang w:eastAsia="pl-PL"/>
        </w:rPr>
      </w:pPr>
    </w:p>
    <w:p w14:paraId="41DB8CD9" w14:textId="77777777" w:rsidR="00F00158" w:rsidRDefault="00F00158" w:rsidP="000E479D">
      <w:pPr>
        <w:spacing w:after="0" w:line="300" w:lineRule="auto"/>
        <w:rPr>
          <w:rFonts w:asciiTheme="minorHAnsi" w:hAnsiTheme="minorHAnsi" w:cstheme="minorHAnsi"/>
          <w:b/>
          <w:sz w:val="24"/>
          <w:szCs w:val="24"/>
          <w:lang w:eastAsia="pl-PL"/>
        </w:rPr>
      </w:pPr>
    </w:p>
    <w:p w14:paraId="732DCE5D" w14:textId="77777777" w:rsidR="00F00158" w:rsidRDefault="00F00158" w:rsidP="000E479D">
      <w:pPr>
        <w:spacing w:after="0" w:line="300" w:lineRule="auto"/>
        <w:rPr>
          <w:rFonts w:asciiTheme="minorHAnsi" w:hAnsiTheme="minorHAnsi" w:cstheme="minorHAnsi"/>
          <w:b/>
          <w:sz w:val="24"/>
          <w:szCs w:val="24"/>
          <w:lang w:eastAsia="pl-PL"/>
        </w:rPr>
      </w:pPr>
    </w:p>
    <w:p w14:paraId="65E40842" w14:textId="77777777" w:rsidR="00F00158" w:rsidRDefault="00F00158" w:rsidP="000E479D">
      <w:pPr>
        <w:spacing w:after="0" w:line="300" w:lineRule="auto"/>
        <w:rPr>
          <w:rFonts w:asciiTheme="minorHAnsi" w:hAnsiTheme="minorHAnsi" w:cstheme="minorHAnsi"/>
          <w:b/>
          <w:sz w:val="24"/>
          <w:szCs w:val="24"/>
          <w:lang w:eastAsia="pl-PL"/>
        </w:rPr>
      </w:pPr>
    </w:p>
    <w:p w14:paraId="2768D254" w14:textId="77777777" w:rsidR="00F00158" w:rsidRDefault="00F00158" w:rsidP="000E479D">
      <w:pPr>
        <w:spacing w:after="0" w:line="300" w:lineRule="auto"/>
        <w:rPr>
          <w:rFonts w:asciiTheme="minorHAnsi" w:hAnsiTheme="minorHAnsi" w:cstheme="minorHAnsi"/>
          <w:b/>
          <w:sz w:val="24"/>
          <w:szCs w:val="24"/>
          <w:lang w:eastAsia="pl-PL"/>
        </w:rPr>
      </w:pPr>
    </w:p>
    <w:p w14:paraId="3991A649" w14:textId="77777777" w:rsidR="00F00158" w:rsidRDefault="00F00158" w:rsidP="000E479D">
      <w:pPr>
        <w:spacing w:after="0" w:line="300" w:lineRule="auto"/>
        <w:rPr>
          <w:rFonts w:asciiTheme="minorHAnsi" w:hAnsiTheme="minorHAnsi" w:cstheme="minorHAnsi"/>
          <w:b/>
          <w:sz w:val="24"/>
          <w:szCs w:val="24"/>
          <w:lang w:eastAsia="pl-PL"/>
        </w:rPr>
      </w:pPr>
    </w:p>
    <w:p w14:paraId="10CF45A6" w14:textId="77777777" w:rsidR="00F00158" w:rsidRDefault="00F00158" w:rsidP="000E479D">
      <w:pPr>
        <w:spacing w:after="0" w:line="300" w:lineRule="auto"/>
        <w:rPr>
          <w:rFonts w:asciiTheme="minorHAnsi" w:hAnsiTheme="minorHAnsi" w:cstheme="minorHAnsi"/>
          <w:b/>
          <w:sz w:val="24"/>
          <w:szCs w:val="24"/>
          <w:lang w:eastAsia="pl-PL"/>
        </w:rPr>
      </w:pPr>
    </w:p>
    <w:p w14:paraId="3E432A7C" w14:textId="77777777" w:rsidR="00F00158" w:rsidRDefault="00F00158" w:rsidP="000E479D">
      <w:pPr>
        <w:spacing w:after="0" w:line="300" w:lineRule="auto"/>
        <w:rPr>
          <w:rFonts w:asciiTheme="minorHAnsi" w:hAnsiTheme="minorHAnsi" w:cstheme="minorHAnsi"/>
          <w:b/>
          <w:sz w:val="24"/>
          <w:szCs w:val="24"/>
          <w:lang w:eastAsia="pl-PL"/>
        </w:rPr>
      </w:pPr>
    </w:p>
    <w:p w14:paraId="6F2A4072" w14:textId="77777777" w:rsidR="00F00158" w:rsidRDefault="00F00158" w:rsidP="000E479D">
      <w:pPr>
        <w:spacing w:after="0" w:line="300" w:lineRule="auto"/>
        <w:rPr>
          <w:rFonts w:asciiTheme="minorHAnsi" w:hAnsiTheme="minorHAnsi" w:cstheme="minorHAnsi"/>
          <w:b/>
          <w:sz w:val="24"/>
          <w:szCs w:val="24"/>
          <w:lang w:eastAsia="pl-PL"/>
        </w:rPr>
      </w:pPr>
    </w:p>
    <w:p w14:paraId="215DD108" w14:textId="77777777" w:rsidR="00F00158" w:rsidRDefault="00F00158" w:rsidP="000E479D">
      <w:pPr>
        <w:spacing w:after="0" w:line="300" w:lineRule="auto"/>
        <w:rPr>
          <w:rFonts w:asciiTheme="minorHAnsi" w:hAnsiTheme="minorHAnsi" w:cstheme="minorHAnsi"/>
          <w:b/>
          <w:sz w:val="24"/>
          <w:szCs w:val="24"/>
          <w:lang w:eastAsia="pl-PL"/>
        </w:rPr>
      </w:pPr>
    </w:p>
    <w:p w14:paraId="7A747D2D" w14:textId="42F7394B" w:rsidR="00727EBF" w:rsidRPr="00314DFE" w:rsidRDefault="00042038" w:rsidP="000E479D">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0E479D">
      <w:pPr>
        <w:spacing w:after="0" w:line="300" w:lineRule="auto"/>
        <w:rPr>
          <w:rFonts w:asciiTheme="minorHAnsi" w:hAnsiTheme="minorHAnsi" w:cstheme="minorHAnsi"/>
          <w:sz w:val="24"/>
          <w:szCs w:val="24"/>
          <w:lang w:eastAsia="pl-PL"/>
        </w:rPr>
      </w:pPr>
    </w:p>
    <w:p w14:paraId="7FC172DC" w14:textId="77777777" w:rsidR="005516B1" w:rsidRDefault="005516B1" w:rsidP="000E479D">
      <w:pPr>
        <w:spacing w:after="0" w:line="300" w:lineRule="auto"/>
        <w:rPr>
          <w:rFonts w:asciiTheme="minorHAnsi" w:hAnsiTheme="minorHAnsi" w:cstheme="minorHAnsi"/>
          <w:lang w:eastAsia="pl-PL"/>
        </w:rPr>
      </w:pPr>
    </w:p>
    <w:p w14:paraId="486F1BE6" w14:textId="6A920B1E"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0E479D">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0E479D">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3C307C">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67D92C24" w:rsidR="00727EBF" w:rsidRPr="000A01B8" w:rsidRDefault="00042038" w:rsidP="003C307C">
      <w:pPr>
        <w:tabs>
          <w:tab w:val="left" w:pos="7200"/>
        </w:tabs>
        <w:spacing w:after="0" w:line="300" w:lineRule="auto"/>
        <w:jc w:val="center"/>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 xml:space="preserve">w trybie podstawowym bez przeprowadzenia negocjacji na podstawie art. 275 pkt. 1 </w:t>
      </w:r>
      <w:r w:rsidR="003C307C">
        <w:rPr>
          <w:rFonts w:asciiTheme="minorHAnsi" w:hAnsiTheme="minorHAnsi" w:cstheme="minorHAnsi"/>
          <w:lang w:eastAsia="pl-PL"/>
        </w:rPr>
        <w:t>Pzp</w:t>
      </w:r>
      <w:r w:rsidRPr="000A01B8">
        <w:rPr>
          <w:rFonts w:asciiTheme="minorHAnsi" w:hAnsiTheme="minorHAnsi" w:cstheme="minorHAnsi"/>
          <w:lang w:eastAsia="pl-PL"/>
        </w:rPr>
        <w:t xml:space="preserve">, którego przedmiotem </w:t>
      </w:r>
      <w:r w:rsidR="003C307C">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3C307C">
      <w:pPr>
        <w:tabs>
          <w:tab w:val="left" w:pos="7200"/>
        </w:tabs>
        <w:spacing w:after="0" w:line="300" w:lineRule="auto"/>
        <w:jc w:val="center"/>
        <w:rPr>
          <w:rFonts w:asciiTheme="minorHAnsi" w:hAnsiTheme="minorHAnsi" w:cstheme="minorHAnsi"/>
          <w:lang w:eastAsia="pl-PL"/>
        </w:rPr>
      </w:pPr>
    </w:p>
    <w:p w14:paraId="293BEE4C" w14:textId="766DF2F4" w:rsidR="00A5519B" w:rsidRPr="00B878B2" w:rsidRDefault="00A5519B" w:rsidP="00B878B2">
      <w:pPr>
        <w:tabs>
          <w:tab w:val="left" w:pos="7200"/>
        </w:tabs>
        <w:spacing w:after="0" w:line="300" w:lineRule="auto"/>
        <w:jc w:val="center"/>
        <w:rPr>
          <w:rFonts w:asciiTheme="minorHAnsi" w:hAnsiTheme="minorHAnsi" w:cstheme="minorHAnsi"/>
          <w:b/>
          <w:sz w:val="28"/>
          <w:szCs w:val="28"/>
        </w:rPr>
      </w:pPr>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B878B2">
        <w:rPr>
          <w:rFonts w:asciiTheme="minorHAnsi" w:hAnsiTheme="minorHAnsi" w:cstheme="minorHAnsi"/>
          <w:b/>
          <w:sz w:val="28"/>
          <w:szCs w:val="28"/>
        </w:rPr>
        <w:t xml:space="preserve">artykułów ogólnospożywczych </w:t>
      </w:r>
      <w:r w:rsidR="00B878B2">
        <w:rPr>
          <w:rFonts w:asciiTheme="minorHAnsi" w:hAnsiTheme="minorHAnsi" w:cstheme="minorHAnsi"/>
          <w:b/>
          <w:sz w:val="28"/>
          <w:szCs w:val="28"/>
        </w:rPr>
        <w:br/>
      </w:r>
      <w:r w:rsidRPr="00FF1082">
        <w:rPr>
          <w:rFonts w:asciiTheme="minorHAnsi" w:hAnsiTheme="minorHAnsi" w:cstheme="minorHAnsi"/>
          <w:b/>
          <w:sz w:val="28"/>
          <w:szCs w:val="28"/>
        </w:rPr>
        <w:t>do Bursy Szkolnej nr 6</w:t>
      </w:r>
      <w:r w:rsidRPr="00314DFE">
        <w:rPr>
          <w:rFonts w:asciiTheme="minorHAnsi" w:hAnsiTheme="minorHAnsi" w:cstheme="minorHAnsi"/>
          <w:b/>
          <w:bCs/>
          <w:sz w:val="28"/>
          <w:szCs w:val="28"/>
        </w:rPr>
        <w:t>”</w:t>
      </w:r>
    </w:p>
    <w:p w14:paraId="73A67DE5" w14:textId="77777777" w:rsidR="00727EBF" w:rsidRPr="00314DFE" w:rsidRDefault="00727EBF" w:rsidP="000E479D">
      <w:pPr>
        <w:tabs>
          <w:tab w:val="left" w:pos="7200"/>
        </w:tabs>
        <w:spacing w:after="0" w:line="300" w:lineRule="auto"/>
        <w:rPr>
          <w:rFonts w:asciiTheme="minorHAnsi" w:hAnsiTheme="minorHAnsi" w:cstheme="minorHAnsi"/>
          <w:lang w:eastAsia="pl-PL"/>
        </w:rPr>
      </w:pPr>
    </w:p>
    <w:p w14:paraId="5538A5CA" w14:textId="21797754" w:rsidR="00727EBF" w:rsidRPr="003C307C" w:rsidRDefault="00042038" w:rsidP="003C307C">
      <w:pPr>
        <w:tabs>
          <w:tab w:val="left" w:pos="7200"/>
        </w:tabs>
        <w:spacing w:after="0" w:line="300" w:lineRule="auto"/>
        <w:jc w:val="center"/>
        <w:rPr>
          <w:rFonts w:asciiTheme="minorHAnsi" w:hAnsiTheme="minorHAnsi" w:cstheme="minorHAnsi"/>
          <w:lang w:eastAsia="pl-PL"/>
        </w:rPr>
      </w:pPr>
      <w:r w:rsidRPr="003C307C">
        <w:rPr>
          <w:rFonts w:asciiTheme="minorHAnsi" w:hAnsiTheme="minorHAnsi" w:cstheme="minorHAnsi"/>
          <w:lang w:eastAsia="pl-PL"/>
        </w:rPr>
        <w:t xml:space="preserve">oświadczam, że planujemy powierzyć wykonanie części zamówienia </w:t>
      </w:r>
      <w:r w:rsidR="003C307C">
        <w:rPr>
          <w:rFonts w:asciiTheme="minorHAnsi" w:hAnsiTheme="minorHAnsi" w:cstheme="minorHAnsi"/>
          <w:lang w:eastAsia="pl-PL"/>
        </w:rPr>
        <w:br/>
      </w:r>
      <w:r w:rsidRPr="003C307C">
        <w:rPr>
          <w:rFonts w:asciiTheme="minorHAnsi" w:hAnsiTheme="minorHAnsi" w:cstheme="minorHAnsi"/>
          <w:lang w:eastAsia="pl-PL"/>
        </w:rPr>
        <w:t>następującemu/cym podwykonawcy(ów):</w:t>
      </w:r>
    </w:p>
    <w:p w14:paraId="793D09ED" w14:textId="77777777" w:rsidR="00727EBF" w:rsidRPr="000A01B8" w:rsidRDefault="00727EBF" w:rsidP="000E479D">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bl>
    <w:p w14:paraId="0110469F" w14:textId="77777777" w:rsidR="00727EBF" w:rsidRDefault="00727EBF" w:rsidP="000E479D">
      <w:pPr>
        <w:tabs>
          <w:tab w:val="left" w:pos="7200"/>
        </w:tabs>
        <w:spacing w:after="0" w:line="300" w:lineRule="auto"/>
        <w:rPr>
          <w:rFonts w:asciiTheme="minorHAnsi" w:hAnsiTheme="minorHAnsi" w:cstheme="minorHAnsi"/>
          <w:i/>
          <w:lang w:eastAsia="pl-PL"/>
        </w:rPr>
      </w:pPr>
    </w:p>
    <w:p w14:paraId="2235B626" w14:textId="77777777" w:rsidR="003C307C" w:rsidRDefault="003C307C" w:rsidP="000E479D">
      <w:pPr>
        <w:tabs>
          <w:tab w:val="left" w:pos="7200"/>
        </w:tabs>
        <w:spacing w:after="0" w:line="300" w:lineRule="auto"/>
        <w:rPr>
          <w:rFonts w:asciiTheme="minorHAnsi" w:hAnsiTheme="minorHAnsi" w:cstheme="minorHAnsi"/>
          <w:i/>
          <w:lang w:eastAsia="pl-PL"/>
        </w:rPr>
      </w:pPr>
    </w:p>
    <w:p w14:paraId="7BB27747" w14:textId="77777777" w:rsidR="003C307C" w:rsidRPr="000A01B8" w:rsidRDefault="003C307C" w:rsidP="000E479D">
      <w:pPr>
        <w:tabs>
          <w:tab w:val="left" w:pos="7200"/>
        </w:tabs>
        <w:spacing w:after="0" w:line="300" w:lineRule="auto"/>
        <w:rPr>
          <w:rFonts w:asciiTheme="minorHAnsi" w:hAnsiTheme="minorHAnsi" w:cstheme="minorHAnsi"/>
          <w:i/>
          <w:lang w:eastAsia="pl-PL"/>
        </w:rPr>
      </w:pPr>
    </w:p>
    <w:p w14:paraId="68720040" w14:textId="77777777"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0E479D">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1B77FF">
      <w:pPr>
        <w:spacing w:after="0" w:line="300" w:lineRule="auto"/>
        <w:ind w:left="5316" w:firstLine="348"/>
        <w:jc w:val="right"/>
        <w:rPr>
          <w:rFonts w:asciiTheme="minorHAnsi" w:hAnsiTheme="minorHAnsi" w:cstheme="minorHAnsi"/>
          <w:color w:val="000000"/>
          <w:lang w:eastAsia="pl-PL"/>
        </w:rPr>
      </w:pPr>
      <w:bookmarkStart w:id="26" w:name="_Hlk123733569"/>
      <w:r w:rsidRPr="000A01B8">
        <w:rPr>
          <w:rFonts w:asciiTheme="minorHAnsi" w:hAnsiTheme="minorHAnsi" w:cstheme="minorHAnsi"/>
          <w:color w:val="000000"/>
          <w:lang w:eastAsia="pl-PL"/>
        </w:rPr>
        <w:t>………..…………………………………</w:t>
      </w:r>
    </w:p>
    <w:p w14:paraId="03770541" w14:textId="77777777" w:rsidR="003C307C" w:rsidRPr="00314DFE" w:rsidRDefault="00042038" w:rsidP="001B77FF">
      <w:pPr>
        <w:spacing w:after="0" w:line="300" w:lineRule="auto"/>
        <w:ind w:left="3540"/>
        <w:jc w:val="right"/>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bookmarkStart w:id="27" w:name="_Hlk153356012"/>
      <w:r w:rsidRPr="000A01B8">
        <w:rPr>
          <w:rFonts w:asciiTheme="minorHAnsi" w:hAnsiTheme="minorHAnsi" w:cstheme="minorHAnsi"/>
          <w:color w:val="000000"/>
          <w:lang w:eastAsia="pl-PL"/>
        </w:rPr>
        <w:tab/>
      </w:r>
      <w:bookmarkEnd w:id="26"/>
      <w:r w:rsidR="003C307C" w:rsidRPr="00E937B6">
        <w:rPr>
          <w:rFonts w:asciiTheme="minorHAnsi" w:hAnsiTheme="minorHAnsi" w:cstheme="minorHAnsi"/>
          <w:i/>
          <w:lang w:eastAsia="pl-PL"/>
        </w:rPr>
        <w:t xml:space="preserve">   podpis Wykonawcy</w:t>
      </w:r>
      <w:bookmarkEnd w:id="27"/>
    </w:p>
    <w:p w14:paraId="5100B944" w14:textId="0811520D" w:rsidR="001E0FC8" w:rsidRPr="00314DFE" w:rsidRDefault="001E0FC8" w:rsidP="003C307C">
      <w:pPr>
        <w:spacing w:after="0" w:line="300" w:lineRule="auto"/>
        <w:ind w:left="3540"/>
        <w:rPr>
          <w:rFonts w:asciiTheme="minorHAnsi" w:hAnsiTheme="minorHAnsi" w:cstheme="minorHAnsi"/>
          <w:b/>
          <w:bCs/>
          <w:sz w:val="24"/>
          <w:szCs w:val="26"/>
          <w:lang w:eastAsia="pl-PL"/>
        </w:rPr>
      </w:pPr>
    </w:p>
    <w:p w14:paraId="270CD528" w14:textId="2B71E8CD" w:rsidR="004925CD" w:rsidRPr="00314DFE" w:rsidRDefault="004925CD" w:rsidP="000E479D">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0E479D">
      <w:pPr>
        <w:spacing w:after="0" w:line="300" w:lineRule="auto"/>
        <w:outlineLvl w:val="2"/>
        <w:rPr>
          <w:rFonts w:asciiTheme="minorHAnsi" w:hAnsiTheme="minorHAnsi" w:cstheme="minorHAnsi"/>
          <w:b/>
          <w:bCs/>
          <w:sz w:val="24"/>
          <w:szCs w:val="26"/>
          <w:lang w:eastAsia="pl-PL"/>
        </w:rPr>
      </w:pPr>
    </w:p>
    <w:p w14:paraId="3F19D148"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006ED2B0"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7BFA7A86" w14:textId="5C7E9D8B" w:rsidR="00727EBF" w:rsidRPr="00585C67" w:rsidRDefault="00042038" w:rsidP="000E479D">
      <w:pPr>
        <w:tabs>
          <w:tab w:val="left" w:pos="7655"/>
          <w:tab w:val="left" w:pos="7797"/>
        </w:tabs>
        <w:spacing w:after="0" w:line="300" w:lineRule="auto"/>
        <w:ind w:right="929"/>
        <w:rPr>
          <w:rFonts w:asciiTheme="minorHAnsi" w:hAnsiTheme="minorHAnsi" w:cstheme="minorHAnsi"/>
          <w:sz w:val="24"/>
          <w:szCs w:val="24"/>
        </w:rPr>
      </w:pPr>
      <w:r w:rsidRPr="00585C67">
        <w:rPr>
          <w:rFonts w:asciiTheme="minorHAnsi" w:hAnsiTheme="minorHAnsi" w:cstheme="minorHAnsi"/>
          <w:b/>
          <w:sz w:val="24"/>
          <w:szCs w:val="24"/>
        </w:rPr>
        <w:t xml:space="preserve">Załącznik nr </w:t>
      </w:r>
      <w:r w:rsidR="003C307C">
        <w:rPr>
          <w:rFonts w:asciiTheme="minorHAnsi" w:hAnsiTheme="minorHAnsi" w:cstheme="minorHAnsi"/>
          <w:b/>
          <w:sz w:val="24"/>
          <w:szCs w:val="24"/>
        </w:rPr>
        <w:t>6</w:t>
      </w:r>
      <w:r w:rsidR="00A31B3E" w:rsidRPr="00585C67">
        <w:rPr>
          <w:rFonts w:asciiTheme="minorHAnsi" w:hAnsiTheme="minorHAnsi" w:cstheme="minorHAnsi"/>
          <w:b/>
          <w:sz w:val="24"/>
          <w:szCs w:val="24"/>
        </w:rPr>
        <w:t xml:space="preserve"> </w:t>
      </w:r>
      <w:r w:rsidRPr="00585C67">
        <w:rPr>
          <w:rFonts w:asciiTheme="minorHAnsi" w:hAnsiTheme="minorHAnsi" w:cstheme="minorHAnsi"/>
          <w:b/>
          <w:sz w:val="24"/>
          <w:szCs w:val="24"/>
        </w:rPr>
        <w:t>do SWZ – informacja dotycząca grup</w:t>
      </w:r>
      <w:r w:rsidR="0030649B" w:rsidRPr="00585C67">
        <w:rPr>
          <w:rFonts w:asciiTheme="minorHAnsi" w:hAnsiTheme="minorHAnsi" w:cstheme="minorHAnsi"/>
          <w:b/>
          <w:sz w:val="24"/>
          <w:szCs w:val="24"/>
        </w:rPr>
        <w:t xml:space="preserve">y </w:t>
      </w:r>
      <w:r w:rsidRPr="00585C67">
        <w:rPr>
          <w:rFonts w:asciiTheme="minorHAnsi" w:hAnsiTheme="minorHAnsi" w:cstheme="minorHAnsi"/>
          <w:b/>
          <w:sz w:val="24"/>
          <w:szCs w:val="24"/>
        </w:rPr>
        <w:t>kapitałowej</w:t>
      </w:r>
    </w:p>
    <w:p w14:paraId="533B6F6C" w14:textId="77777777" w:rsidR="00727EBF" w:rsidRPr="00314DFE" w:rsidRDefault="00727EBF" w:rsidP="000E479D">
      <w:pPr>
        <w:spacing w:after="0" w:line="300" w:lineRule="auto"/>
        <w:rPr>
          <w:rFonts w:asciiTheme="minorHAnsi" w:hAnsiTheme="minorHAnsi" w:cstheme="minorHAnsi"/>
          <w:sz w:val="18"/>
          <w:szCs w:val="18"/>
          <w:lang w:eastAsia="de-DE"/>
        </w:rPr>
      </w:pPr>
    </w:p>
    <w:p w14:paraId="2A2E6F1B" w14:textId="77777777" w:rsidR="00727EBF" w:rsidRPr="00314DFE" w:rsidRDefault="00727EBF" w:rsidP="000E479D">
      <w:pPr>
        <w:spacing w:after="0" w:line="300" w:lineRule="auto"/>
        <w:rPr>
          <w:rFonts w:asciiTheme="minorHAnsi" w:hAnsiTheme="minorHAnsi" w:cstheme="minorHAnsi"/>
          <w:sz w:val="18"/>
          <w:szCs w:val="18"/>
          <w:lang w:eastAsia="de-DE"/>
        </w:rPr>
      </w:pPr>
    </w:p>
    <w:p w14:paraId="526935BA" w14:textId="77777777" w:rsidR="00727EBF" w:rsidRPr="00314DFE" w:rsidRDefault="00042038" w:rsidP="000E479D">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0E479D">
      <w:pPr>
        <w:spacing w:after="0" w:line="300" w:lineRule="auto"/>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0E479D">
      <w:pPr>
        <w:spacing w:after="0" w:line="300" w:lineRule="auto"/>
        <w:rPr>
          <w:rFonts w:asciiTheme="minorHAnsi" w:hAnsiTheme="minorHAnsi" w:cstheme="minorHAnsi"/>
          <w:b/>
          <w:sz w:val="24"/>
          <w:szCs w:val="24"/>
          <w:lang w:eastAsia="de-DE"/>
        </w:rPr>
      </w:pPr>
    </w:p>
    <w:p w14:paraId="1EAECEF0" w14:textId="75F2161A" w:rsidR="00727EBF" w:rsidRPr="005516B1" w:rsidRDefault="00042038" w:rsidP="00D62532">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FD65A8">
        <w:rPr>
          <w:rFonts w:asciiTheme="minorHAnsi" w:hAnsiTheme="minorHAnsi" w:cstheme="minorHAnsi"/>
          <w:b/>
          <w:bCs/>
          <w:sz w:val="24"/>
          <w:szCs w:val="24"/>
        </w:rPr>
        <w:br/>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D62532">
        <w:rPr>
          <w:rFonts w:asciiTheme="minorHAnsi" w:hAnsiTheme="minorHAnsi" w:cstheme="minorHAnsi"/>
          <w:b/>
          <w:bCs/>
          <w:sz w:val="24"/>
          <w:szCs w:val="24"/>
        </w:rPr>
        <w:t>Pzp</w:t>
      </w:r>
    </w:p>
    <w:p w14:paraId="334588E8" w14:textId="77777777" w:rsidR="00727EBF" w:rsidRPr="00314DFE" w:rsidRDefault="00727EBF" w:rsidP="00D62532">
      <w:pPr>
        <w:spacing w:after="0" w:line="300" w:lineRule="auto"/>
        <w:jc w:val="center"/>
        <w:rPr>
          <w:rFonts w:asciiTheme="minorHAnsi" w:hAnsiTheme="minorHAnsi" w:cstheme="minorHAnsi"/>
          <w:b/>
          <w:sz w:val="26"/>
          <w:szCs w:val="20"/>
          <w:lang w:eastAsia="de-DE"/>
        </w:rPr>
      </w:pPr>
    </w:p>
    <w:p w14:paraId="0DA1FD35" w14:textId="435BC1A6" w:rsidR="00727EBF" w:rsidRPr="000A01B8" w:rsidRDefault="00042038" w:rsidP="00D62532">
      <w:pPr>
        <w:spacing w:after="0" w:line="300" w:lineRule="auto"/>
        <w:jc w:val="center"/>
        <w:rPr>
          <w:rFonts w:asciiTheme="minorHAnsi" w:hAnsiTheme="minorHAnsi" w:cstheme="minorHAnsi"/>
        </w:rPr>
      </w:pPr>
      <w:bookmarkStart w:id="28"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314DFE" w:rsidRDefault="00727EBF" w:rsidP="00D62532">
      <w:pPr>
        <w:tabs>
          <w:tab w:val="left" w:pos="7200"/>
        </w:tabs>
        <w:spacing w:after="0" w:line="300" w:lineRule="auto"/>
        <w:jc w:val="center"/>
        <w:rPr>
          <w:rFonts w:asciiTheme="minorHAnsi" w:hAnsiTheme="minorHAnsi" w:cstheme="minorHAnsi"/>
          <w:b/>
          <w:u w:val="single"/>
        </w:rPr>
      </w:pPr>
    </w:p>
    <w:p w14:paraId="13A41D41" w14:textId="05051D01" w:rsidR="00DB79A9" w:rsidRDefault="00A5519B" w:rsidP="00D62532">
      <w:pPr>
        <w:tabs>
          <w:tab w:val="left" w:pos="7200"/>
        </w:tabs>
        <w:spacing w:after="0" w:line="300" w:lineRule="auto"/>
        <w:jc w:val="center"/>
        <w:rPr>
          <w:rFonts w:asciiTheme="minorHAnsi" w:hAnsiTheme="minorHAnsi" w:cstheme="minorHAnsi"/>
          <w:b/>
          <w:sz w:val="28"/>
          <w:szCs w:val="28"/>
        </w:rPr>
      </w:pPr>
      <w:bookmarkStart w:id="29" w:name="__DdeLink__9638_952146323"/>
      <w:bookmarkEnd w:id="28"/>
      <w:r w:rsidRPr="00314DFE">
        <w:rPr>
          <w:rFonts w:asciiTheme="minorHAnsi" w:hAnsiTheme="minorHAnsi" w:cstheme="minorHAnsi"/>
          <w:b/>
          <w:sz w:val="28"/>
          <w:szCs w:val="28"/>
        </w:rPr>
        <w:t>„</w:t>
      </w:r>
      <w:bookmarkStart w:id="30" w:name="_Hlk123722007"/>
      <w:bookmarkEnd w:id="29"/>
      <w:r w:rsidRPr="00FF1082">
        <w:rPr>
          <w:rFonts w:asciiTheme="minorHAnsi" w:hAnsiTheme="minorHAnsi" w:cstheme="minorHAnsi"/>
          <w:b/>
          <w:sz w:val="28"/>
          <w:szCs w:val="28"/>
        </w:rPr>
        <w:t xml:space="preserve">Sukcesywne dostawy </w:t>
      </w:r>
      <w:r w:rsidR="00B878B2">
        <w:rPr>
          <w:rFonts w:asciiTheme="minorHAnsi" w:hAnsiTheme="minorHAnsi" w:cstheme="minorHAnsi"/>
          <w:b/>
          <w:sz w:val="28"/>
          <w:szCs w:val="28"/>
        </w:rPr>
        <w:t xml:space="preserve">artykułów </w:t>
      </w:r>
      <w:proofErr w:type="spellStart"/>
      <w:r w:rsidR="00B878B2">
        <w:rPr>
          <w:rFonts w:asciiTheme="minorHAnsi" w:hAnsiTheme="minorHAnsi" w:cstheme="minorHAnsi"/>
          <w:b/>
          <w:sz w:val="28"/>
          <w:szCs w:val="28"/>
        </w:rPr>
        <w:t>ogólnospożwyczych</w:t>
      </w:r>
      <w:proofErr w:type="spellEnd"/>
    </w:p>
    <w:p w14:paraId="457CA36F" w14:textId="076DA01D" w:rsidR="00A5519B" w:rsidRPr="00314DFE" w:rsidRDefault="00A5519B" w:rsidP="00D62532">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bookmarkEnd w:id="30"/>
      <w:r w:rsidRPr="00314DFE">
        <w:rPr>
          <w:rFonts w:asciiTheme="minorHAnsi" w:hAnsiTheme="minorHAnsi" w:cstheme="minorHAnsi"/>
          <w:b/>
          <w:bCs/>
          <w:sz w:val="28"/>
          <w:szCs w:val="28"/>
        </w:rPr>
        <w:t>”</w:t>
      </w:r>
    </w:p>
    <w:p w14:paraId="26334A14" w14:textId="53AE8FBD" w:rsidR="00727EBF" w:rsidRPr="00314DFE" w:rsidRDefault="00727EBF" w:rsidP="000E479D">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0E479D">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3414205B" w:rsidR="00727EBF" w:rsidRPr="000A01B8" w:rsidRDefault="00042038" w:rsidP="0068240B">
      <w:pPr>
        <w:numPr>
          <w:ilvl w:val="3"/>
          <w:numId w:val="5"/>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*należę/należymy do tej samej grupy kapitałowej w rozumieniu ustawy z dnia 16 lutego 2007r. o ochronie konkurencji i konsumentów (</w:t>
      </w:r>
      <w:proofErr w:type="spellStart"/>
      <w:r w:rsidR="00D62532" w:rsidRPr="00D62532">
        <w:rPr>
          <w:rFonts w:asciiTheme="minorHAnsi" w:hAnsiTheme="minorHAnsi" w:cstheme="minorHAnsi"/>
          <w:lang w:eastAsia="de-DE"/>
        </w:rPr>
        <w:t>t.j</w:t>
      </w:r>
      <w:proofErr w:type="spellEnd"/>
      <w:r w:rsidR="00D62532" w:rsidRPr="00D62532">
        <w:rPr>
          <w:rFonts w:asciiTheme="minorHAnsi" w:hAnsiTheme="minorHAnsi" w:cstheme="minorHAnsi"/>
          <w:lang w:eastAsia="de-DE"/>
        </w:rPr>
        <w:t xml:space="preserve">. Dz. U. z 2023 r. poz. 1689 </w:t>
      </w:r>
      <w:r w:rsidR="001B77FF">
        <w:rPr>
          <w:rFonts w:asciiTheme="minorHAnsi" w:hAnsiTheme="minorHAnsi" w:cstheme="minorHAnsi"/>
          <w:lang w:eastAsia="de-DE"/>
        </w:rPr>
        <w:br/>
      </w:r>
      <w:r w:rsidR="00D62532" w:rsidRPr="00D62532">
        <w:rPr>
          <w:rFonts w:asciiTheme="minorHAnsi" w:hAnsiTheme="minorHAnsi" w:cstheme="minorHAnsi"/>
          <w:lang w:eastAsia="de-DE"/>
        </w:rPr>
        <w:t>z późn. zm</w:t>
      </w:r>
      <w:r w:rsidR="00BB3BFA" w:rsidRPr="000A01B8">
        <w:rPr>
          <w:rFonts w:asciiTheme="minorHAnsi" w:hAnsiTheme="minorHAnsi" w:cstheme="minorHAnsi"/>
          <w:lang w:eastAsia="de-DE"/>
        </w:rPr>
        <w:t>.</w:t>
      </w:r>
      <w:r w:rsidRPr="000A01B8">
        <w:rPr>
          <w:rFonts w:asciiTheme="minorHAnsi" w:hAnsiTheme="minorHAnsi" w:cstheme="minorHAnsi"/>
          <w:lang w:eastAsia="de-DE"/>
        </w:rPr>
        <w:t>) co następujące podmioty:</w:t>
      </w:r>
    </w:p>
    <w:p w14:paraId="1A54DD1A" w14:textId="5045B7CE" w:rsidR="00727EBF" w:rsidRPr="000A01B8" w:rsidRDefault="00042038" w:rsidP="000E479D">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68240B">
      <w:pPr>
        <w:numPr>
          <w:ilvl w:val="3"/>
          <w:numId w:val="5"/>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0E479D">
      <w:pPr>
        <w:spacing w:after="0" w:line="300" w:lineRule="auto"/>
        <w:rPr>
          <w:rFonts w:asciiTheme="minorHAnsi" w:hAnsiTheme="minorHAnsi" w:cstheme="minorHAnsi"/>
          <w:lang w:eastAsia="de-DE"/>
        </w:rPr>
      </w:pPr>
    </w:p>
    <w:p w14:paraId="5270DAD2" w14:textId="77777777" w:rsidR="00727EBF" w:rsidRPr="000A01B8" w:rsidRDefault="00727EBF" w:rsidP="000E479D">
      <w:pPr>
        <w:spacing w:after="0" w:line="300" w:lineRule="auto"/>
        <w:ind w:left="1066"/>
        <w:rPr>
          <w:rFonts w:asciiTheme="minorHAnsi" w:hAnsiTheme="minorHAnsi" w:cstheme="minorHAnsi"/>
          <w:lang w:eastAsia="de-DE"/>
        </w:rPr>
      </w:pPr>
    </w:p>
    <w:p w14:paraId="58711BC3"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0E479D">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0E479D">
      <w:pPr>
        <w:spacing w:after="0" w:line="300" w:lineRule="auto"/>
        <w:ind w:left="6024" w:hanging="278"/>
        <w:rPr>
          <w:rFonts w:asciiTheme="minorHAnsi" w:hAnsiTheme="minorHAnsi" w:cstheme="minorHAnsi"/>
          <w:lang w:eastAsia="de-DE"/>
        </w:rPr>
      </w:pPr>
    </w:p>
    <w:p w14:paraId="778D68F0" w14:textId="77777777" w:rsidR="00727EBF" w:rsidRPr="000A01B8" w:rsidRDefault="00042038" w:rsidP="001B77FF">
      <w:pPr>
        <w:spacing w:after="0" w:line="300" w:lineRule="auto"/>
        <w:ind w:left="6024"/>
        <w:jc w:val="right"/>
        <w:rPr>
          <w:rFonts w:asciiTheme="minorHAnsi" w:hAnsiTheme="minorHAnsi" w:cstheme="minorHAnsi"/>
          <w:color w:val="000000"/>
        </w:rPr>
      </w:pPr>
      <w:r w:rsidRPr="000A01B8">
        <w:rPr>
          <w:rFonts w:asciiTheme="minorHAnsi" w:hAnsiTheme="minorHAnsi" w:cstheme="minorHAnsi"/>
          <w:color w:val="000000"/>
        </w:rPr>
        <w:t>………..…………………………………</w:t>
      </w:r>
    </w:p>
    <w:p w14:paraId="40371744" w14:textId="3BF3FDEE" w:rsidR="00334848" w:rsidRPr="00314DFE" w:rsidRDefault="009D534D" w:rsidP="00350C0C">
      <w:pPr>
        <w:spacing w:after="0" w:line="300" w:lineRule="auto"/>
        <w:ind w:left="3540"/>
        <w:jc w:val="center"/>
        <w:rPr>
          <w:rFonts w:asciiTheme="minorHAnsi" w:hAnsiTheme="minorHAnsi" w:cstheme="minorHAnsi"/>
          <w:sz w:val="18"/>
          <w:szCs w:val="18"/>
          <w:lang w:eastAsia="de-DE"/>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D62532" w:rsidRPr="000A01B8">
        <w:rPr>
          <w:rFonts w:asciiTheme="minorHAnsi" w:hAnsiTheme="minorHAnsi" w:cstheme="minorHAnsi"/>
          <w:color w:val="000000"/>
          <w:lang w:eastAsia="pl-PL"/>
        </w:rPr>
        <w:tab/>
      </w:r>
      <w:r w:rsidR="00D62532" w:rsidRPr="00E937B6">
        <w:rPr>
          <w:rFonts w:asciiTheme="minorHAnsi" w:hAnsiTheme="minorHAnsi" w:cstheme="minorHAnsi"/>
          <w:i/>
          <w:lang w:eastAsia="pl-PL"/>
        </w:rPr>
        <w:t xml:space="preserve"> podpis Wykonawcy</w:t>
      </w:r>
    </w:p>
    <w:p w14:paraId="1C846386" w14:textId="77777777" w:rsidR="00334848" w:rsidRPr="00314DFE" w:rsidRDefault="00334848" w:rsidP="000E479D">
      <w:pPr>
        <w:spacing w:after="0" w:line="300" w:lineRule="auto"/>
        <w:ind w:left="142"/>
        <w:rPr>
          <w:rFonts w:asciiTheme="minorHAnsi" w:hAnsiTheme="minorHAnsi" w:cstheme="minorHAnsi"/>
          <w:sz w:val="18"/>
          <w:szCs w:val="18"/>
          <w:lang w:eastAsia="de-DE"/>
        </w:rPr>
      </w:pPr>
    </w:p>
    <w:p w14:paraId="120E48E6" w14:textId="023DEF87" w:rsidR="001A01C9" w:rsidRPr="00D62532" w:rsidRDefault="00042038" w:rsidP="00D62532">
      <w:pPr>
        <w:spacing w:after="0" w:line="300" w:lineRule="auto"/>
        <w:rPr>
          <w:rFonts w:asciiTheme="minorHAnsi" w:hAnsiTheme="minorHAnsi" w:cstheme="minorHAnsi"/>
          <w:sz w:val="18"/>
          <w:szCs w:val="18"/>
          <w:lang w:eastAsia="de-DE"/>
        </w:rPr>
        <w:sectPr w:rsidR="001A01C9" w:rsidRPr="00D62532" w:rsidSect="00B34D00">
          <w:footerReference w:type="default" r:id="rId30"/>
          <w:pgSz w:w="12240" w:h="15840"/>
          <w:pgMar w:top="851" w:right="2002" w:bottom="851" w:left="1440" w:header="0" w:footer="1440" w:gutter="0"/>
          <w:cols w:space="708"/>
          <w:formProt w:val="0"/>
          <w:docGrid w:linePitch="299"/>
        </w:sectPr>
      </w:pPr>
      <w:r w:rsidRPr="00314DFE">
        <w:rPr>
          <w:rFonts w:asciiTheme="minorHAnsi" w:hAnsiTheme="minorHAnsi" w:cstheme="minorHAnsi"/>
          <w:sz w:val="18"/>
          <w:szCs w:val="18"/>
          <w:lang w:eastAsia="de-DE"/>
        </w:rPr>
        <w:t>*niepotrzebne skreśl</w:t>
      </w:r>
      <w:r w:rsidR="00BF57C3">
        <w:rPr>
          <w:rFonts w:asciiTheme="minorHAnsi" w:hAnsiTheme="minorHAnsi" w:cstheme="minorHAnsi"/>
          <w:sz w:val="18"/>
          <w:szCs w:val="18"/>
          <w:lang w:eastAsia="de-DE"/>
        </w:rPr>
        <w:t>ić</w:t>
      </w:r>
    </w:p>
    <w:p w14:paraId="5AF1F174" w14:textId="77777777" w:rsidR="009314A8" w:rsidRPr="00314DFE" w:rsidRDefault="009314A8" w:rsidP="00F00158">
      <w:pPr>
        <w:keepNext/>
        <w:spacing w:after="0" w:line="300" w:lineRule="auto"/>
        <w:outlineLvl w:val="2"/>
        <w:rPr>
          <w:rFonts w:asciiTheme="minorHAnsi" w:hAnsiTheme="minorHAnsi" w:cstheme="minorHAnsi"/>
          <w:b/>
        </w:rPr>
      </w:pPr>
    </w:p>
    <w:sectPr w:rsidR="009314A8" w:rsidRPr="00314DFE" w:rsidSect="00B34D00">
      <w:footerReference w:type="even" r:id="rId31"/>
      <w:footerReference w:type="default" r:id="rId32"/>
      <w:pgSz w:w="12240" w:h="15840"/>
      <w:pgMar w:top="851" w:right="2002" w:bottom="851" w:left="1440" w:header="0" w:footer="14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0E1C" w14:textId="77777777" w:rsidR="00B34D00" w:rsidRDefault="00B34D00">
      <w:pPr>
        <w:spacing w:after="0" w:line="240" w:lineRule="auto"/>
      </w:pPr>
      <w:r>
        <w:separator/>
      </w:r>
    </w:p>
    <w:p w14:paraId="6DA602D7" w14:textId="77777777" w:rsidR="00B34D00" w:rsidRDefault="00B34D00"/>
  </w:endnote>
  <w:endnote w:type="continuationSeparator" w:id="0">
    <w:p w14:paraId="513265DD" w14:textId="77777777" w:rsidR="00B34D00" w:rsidRDefault="00B34D00">
      <w:pPr>
        <w:spacing w:after="0" w:line="240" w:lineRule="auto"/>
      </w:pPr>
      <w:r>
        <w:continuationSeparator/>
      </w:r>
    </w:p>
    <w:p w14:paraId="157AA90D" w14:textId="77777777" w:rsidR="00B34D00" w:rsidRDefault="00B34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4B3F1EEA" w:rsidR="00644459" w:rsidRPr="004116DC" w:rsidRDefault="00644459" w:rsidP="009A4177">
    <w:pPr>
      <w:pStyle w:val="Stopka"/>
      <w:rPr>
        <w:rFonts w:asciiTheme="minorHAnsi" w:hAnsiTheme="minorHAnsi" w:cstheme="minorHAnsi"/>
      </w:rPr>
    </w:pPr>
    <w:r w:rsidRPr="007C1EB4">
      <w:rPr>
        <w:rFonts w:asciiTheme="minorHAnsi" w:hAnsiTheme="minorHAnsi" w:cstheme="minorHAnsi"/>
        <w:sz w:val="22"/>
        <w:szCs w:val="22"/>
      </w:rPr>
      <w:fldChar w:fldCharType="begin"/>
    </w:r>
    <w:r w:rsidRPr="007C1EB4">
      <w:rPr>
        <w:rFonts w:asciiTheme="minorHAnsi" w:hAnsiTheme="minorHAnsi" w:cstheme="minorHAnsi"/>
        <w:sz w:val="22"/>
        <w:szCs w:val="22"/>
      </w:rPr>
      <w:instrText>PAGE</w:instrText>
    </w:r>
    <w:r w:rsidRPr="007C1EB4">
      <w:rPr>
        <w:rFonts w:asciiTheme="minorHAnsi" w:hAnsiTheme="minorHAnsi" w:cstheme="minorHAnsi"/>
        <w:sz w:val="22"/>
        <w:szCs w:val="22"/>
      </w:rPr>
      <w:fldChar w:fldCharType="separate"/>
    </w:r>
    <w:r>
      <w:rPr>
        <w:rFonts w:asciiTheme="minorHAnsi" w:hAnsiTheme="minorHAnsi" w:cstheme="minorHAnsi"/>
        <w:noProof/>
        <w:sz w:val="22"/>
        <w:szCs w:val="22"/>
      </w:rPr>
      <w:t>16</w:t>
    </w:r>
    <w:r w:rsidRPr="007C1EB4">
      <w:rPr>
        <w:rFonts w:asciiTheme="minorHAnsi" w:hAnsiTheme="minorHAnsi" w:cstheme="minorHAnsi"/>
        <w:noProof/>
        <w:sz w:val="22"/>
        <w:szCs w:val="22"/>
      </w:rPr>
      <w:fldChar w:fldCharType="end"/>
    </w:r>
    <w:r w:rsidRPr="007C1EB4">
      <w:rPr>
        <w:rFonts w:asciiTheme="minorHAnsi" w:hAnsiTheme="minorHAnsi" w:cstheme="minorHAnsi"/>
        <w:sz w:val="22"/>
        <w:szCs w:val="22"/>
      </w:rPr>
      <w:t xml:space="preserve"> </w:t>
    </w:r>
    <w:r w:rsidRPr="004116DC">
      <w:rPr>
        <w:rFonts w:asciiTheme="minorHAnsi" w:hAnsiTheme="minorHAnsi" w:cstheme="minorHAnsi"/>
      </w:rPr>
      <w:t xml:space="preserve">                                                                                                                </w:t>
    </w:r>
    <w:r w:rsidR="009E718E">
      <w:rPr>
        <w:rFonts w:asciiTheme="minorHAnsi" w:hAnsiTheme="minorHAnsi" w:cstheme="minorHAnsi"/>
        <w:color w:val="666666"/>
        <w:sz w:val="20"/>
        <w:szCs w:val="20"/>
      </w:rPr>
      <w:t>51</w:t>
    </w:r>
    <w:r w:rsidRPr="004116DC">
      <w:rPr>
        <w:rFonts w:asciiTheme="minorHAnsi" w:hAnsiTheme="minorHAnsi" w:cstheme="minorHAnsi"/>
        <w:color w:val="666666"/>
        <w:sz w:val="20"/>
        <w:szCs w:val="20"/>
      </w:rPr>
      <w:t>/MBFO/B6/</w:t>
    </w:r>
    <w:r>
      <w:rPr>
        <w:rFonts w:asciiTheme="minorHAnsi" w:hAnsiTheme="minorHAnsi" w:cstheme="minorHAnsi"/>
        <w:color w:val="666666"/>
        <w:sz w:val="20"/>
        <w:szCs w:val="20"/>
      </w:rPr>
      <w:t>1</w:t>
    </w:r>
    <w:r w:rsidR="009E718E">
      <w:rPr>
        <w:rFonts w:asciiTheme="minorHAnsi" w:hAnsiTheme="minorHAnsi" w:cstheme="minorHAnsi"/>
        <w:color w:val="666666"/>
        <w:sz w:val="20"/>
        <w:szCs w:val="20"/>
      </w:rPr>
      <w:t>5</w:t>
    </w:r>
    <w:r w:rsidRPr="004116DC">
      <w:rPr>
        <w:rFonts w:asciiTheme="minorHAnsi" w:hAnsiTheme="minorHAnsi" w:cstheme="minorHAnsi"/>
        <w:color w:val="666666"/>
        <w:sz w:val="20"/>
        <w:szCs w:val="20"/>
      </w:rPr>
      <w:t>/23</w:t>
    </w:r>
    <w:r w:rsidRPr="004116DC">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2E8D2C06"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008DDFAF" w14:textId="77777777" w:rsidR="00644459" w:rsidRDefault="00644459" w:rsidP="00001127">
    <w:pPr>
      <w:pStyle w:val="Stopka"/>
      <w:ind w:right="360"/>
    </w:pPr>
  </w:p>
  <w:p w14:paraId="4CE26121" w14:textId="77777777" w:rsidR="00644459" w:rsidRDefault="00644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7D08EF11" w14:textId="77777777" w:rsidR="00644459" w:rsidRDefault="00644459" w:rsidP="00001127">
    <w:pPr>
      <w:pStyle w:val="Stopka"/>
      <w:ind w:right="360"/>
    </w:pPr>
  </w:p>
  <w:p w14:paraId="4FCBC620" w14:textId="77777777" w:rsidR="00644459" w:rsidRDefault="00644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8BF3" w14:textId="77777777" w:rsidR="00B34D00" w:rsidRDefault="00B34D00">
      <w:r>
        <w:separator/>
      </w:r>
    </w:p>
    <w:p w14:paraId="3F5CC943" w14:textId="77777777" w:rsidR="00B34D00" w:rsidRDefault="00B34D00"/>
  </w:footnote>
  <w:footnote w:type="continuationSeparator" w:id="0">
    <w:p w14:paraId="0DA6D077" w14:textId="77777777" w:rsidR="00B34D00" w:rsidRDefault="00B34D00">
      <w:r>
        <w:continuationSeparator/>
      </w:r>
    </w:p>
    <w:p w14:paraId="53982BD0" w14:textId="77777777" w:rsidR="00B34D00" w:rsidRDefault="00B34D00"/>
  </w:footnote>
  <w:footnote w:id="1">
    <w:p w14:paraId="6A5DDA48"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Niepotrzebne skreślić</w:t>
      </w:r>
    </w:p>
  </w:footnote>
  <w:footnote w:id="2">
    <w:p w14:paraId="2D8BF0AC"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4"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5"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6"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7"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46BD3"/>
    <w:multiLevelType w:val="multilevel"/>
    <w:tmpl w:val="735C134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271460B"/>
    <w:multiLevelType w:val="multilevel"/>
    <w:tmpl w:val="399442B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F27CFD"/>
    <w:multiLevelType w:val="multilevel"/>
    <w:tmpl w:val="165E5CD4"/>
    <w:lvl w:ilvl="0">
      <w:start w:val="1"/>
      <w:numFmt w:val="lowerLetter"/>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C1BAD"/>
    <w:multiLevelType w:val="multilevel"/>
    <w:tmpl w:val="7DC42CB8"/>
    <w:lvl w:ilvl="0">
      <w:start w:val="1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366FE2"/>
    <w:multiLevelType w:val="hybridMultilevel"/>
    <w:tmpl w:val="533CAA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1C5EDE"/>
    <w:multiLevelType w:val="hybridMultilevel"/>
    <w:tmpl w:val="9216BC34"/>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D4B78CF"/>
    <w:multiLevelType w:val="multilevel"/>
    <w:tmpl w:val="0415001D"/>
    <w:numStyleLink w:val="podlista"/>
  </w:abstractNum>
  <w:abstractNum w:abstractNumId="26"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185FC7"/>
    <w:multiLevelType w:val="hybridMultilevel"/>
    <w:tmpl w:val="533C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1631BC"/>
    <w:multiLevelType w:val="hybridMultilevel"/>
    <w:tmpl w:val="4D042B60"/>
    <w:lvl w:ilvl="0" w:tplc="A1EC647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BDD6C15"/>
    <w:multiLevelType w:val="multilevel"/>
    <w:tmpl w:val="6D64F566"/>
    <w:lvl w:ilvl="0">
      <w:start w:val="1"/>
      <w:numFmt w:val="decimal"/>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F448A"/>
    <w:multiLevelType w:val="hybridMultilevel"/>
    <w:tmpl w:val="F504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1817FE"/>
    <w:multiLevelType w:val="hybridMultilevel"/>
    <w:tmpl w:val="24B6BD12"/>
    <w:lvl w:ilvl="0" w:tplc="04150011">
      <w:start w:val="1"/>
      <w:numFmt w:val="decimal"/>
      <w:lvlText w:val="%1)"/>
      <w:lvlJc w:val="left"/>
      <w:pPr>
        <w:ind w:left="1145" w:hanging="360"/>
      </w:pPr>
    </w:lvl>
    <w:lvl w:ilvl="1" w:tplc="ECA0690A">
      <w:start w:val="1"/>
      <w:numFmt w:val="decimal"/>
      <w:lvlText w:val="%2)"/>
      <w:lvlJc w:val="left"/>
      <w:pPr>
        <w:ind w:left="1004" w:hanging="360"/>
      </w:pPr>
      <w:rPr>
        <w:sz w:val="22"/>
        <w:szCs w:val="22"/>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1F95DD8"/>
    <w:multiLevelType w:val="multilevel"/>
    <w:tmpl w:val="0415001D"/>
    <w:styleLink w:val="podlista"/>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3" w15:restartNumberingAfterBreak="0">
    <w:nsid w:val="386379C1"/>
    <w:multiLevelType w:val="multilevel"/>
    <w:tmpl w:val="EB244EF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9693CF8"/>
    <w:multiLevelType w:val="multilevel"/>
    <w:tmpl w:val="4E74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B0E4988"/>
    <w:multiLevelType w:val="hybridMultilevel"/>
    <w:tmpl w:val="6DB06A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1"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5"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07D0B72"/>
    <w:multiLevelType w:val="hybridMultilevel"/>
    <w:tmpl w:val="32E00ED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3692D35"/>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3F80A92"/>
    <w:multiLevelType w:val="hybridMultilevel"/>
    <w:tmpl w:val="6F242C9E"/>
    <w:lvl w:ilvl="0" w:tplc="798EB90E">
      <w:start w:val="1"/>
      <w:numFmt w:val="bullet"/>
      <w:lvlText w:val=""/>
      <w:lvlJc w:val="left"/>
      <w:pPr>
        <w:ind w:left="1287" w:hanging="360"/>
      </w:pPr>
      <w:rPr>
        <w:rFonts w:ascii="Symbol" w:hAnsi="Symbol" w:hint="default"/>
        <w:b/>
        <w:i w:val="0"/>
        <w:color w:val="auto"/>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6AD790E"/>
    <w:multiLevelType w:val="multilevel"/>
    <w:tmpl w:val="5E94C4C0"/>
    <w:lvl w:ilvl="0">
      <w:start w:val="2"/>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D36F10"/>
    <w:multiLevelType w:val="hybridMultilevel"/>
    <w:tmpl w:val="6548E8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60B7124"/>
    <w:multiLevelType w:val="multilevel"/>
    <w:tmpl w:val="2840A288"/>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6912858"/>
    <w:multiLevelType w:val="hybridMultilevel"/>
    <w:tmpl w:val="030E6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6"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D7722F0"/>
    <w:multiLevelType w:val="multilevel"/>
    <w:tmpl w:val="B1F8FCAE"/>
    <w:styleLink w:val="WWNum261"/>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2136783">
    <w:abstractNumId w:val="58"/>
  </w:num>
  <w:num w:numId="2" w16cid:durableId="1563366639">
    <w:abstractNumId w:val="42"/>
  </w:num>
  <w:num w:numId="3" w16cid:durableId="1851139106">
    <w:abstractNumId w:val="71"/>
  </w:num>
  <w:num w:numId="4" w16cid:durableId="922951057">
    <w:abstractNumId w:val="59"/>
  </w:num>
  <w:num w:numId="5" w16cid:durableId="220025038">
    <w:abstractNumId w:val="12"/>
  </w:num>
  <w:num w:numId="6" w16cid:durableId="1623458728">
    <w:abstractNumId w:val="50"/>
  </w:num>
  <w:num w:numId="7" w16cid:durableId="738600897">
    <w:abstractNumId w:val="70"/>
  </w:num>
  <w:num w:numId="8" w16cid:durableId="1524515788">
    <w:abstractNumId w:val="69"/>
  </w:num>
  <w:num w:numId="9" w16cid:durableId="1344240302">
    <w:abstractNumId w:val="37"/>
  </w:num>
  <w:num w:numId="10" w16cid:durableId="1081373021">
    <w:abstractNumId w:val="63"/>
  </w:num>
  <w:num w:numId="11" w16cid:durableId="1393651380">
    <w:abstractNumId w:val="80"/>
  </w:num>
  <w:num w:numId="12" w16cid:durableId="661273832">
    <w:abstractNumId w:val="54"/>
  </w:num>
  <w:num w:numId="13" w16cid:durableId="2052730210">
    <w:abstractNumId w:val="18"/>
  </w:num>
  <w:num w:numId="14" w16cid:durableId="59251938">
    <w:abstractNumId w:val="48"/>
  </w:num>
  <w:num w:numId="15" w16cid:durableId="778644274">
    <w:abstractNumId w:val="57"/>
  </w:num>
  <w:num w:numId="16" w16cid:durableId="876966180">
    <w:abstractNumId w:val="24"/>
  </w:num>
  <w:num w:numId="17" w16cid:durableId="822620279">
    <w:abstractNumId w:val="56"/>
  </w:num>
  <w:num w:numId="18" w16cid:durableId="1499885458">
    <w:abstractNumId w:val="13"/>
  </w:num>
  <w:num w:numId="19" w16cid:durableId="298147321">
    <w:abstractNumId w:val="77"/>
  </w:num>
  <w:num w:numId="20" w16cid:durableId="898245882">
    <w:abstractNumId w:val="30"/>
  </w:num>
  <w:num w:numId="21" w16cid:durableId="1947040373">
    <w:abstractNumId w:val="65"/>
  </w:num>
  <w:num w:numId="22" w16cid:durableId="1427072772">
    <w:abstractNumId w:val="64"/>
  </w:num>
  <w:num w:numId="23" w16cid:durableId="1147672407">
    <w:abstractNumId w:val="55"/>
  </w:num>
  <w:num w:numId="24" w16cid:durableId="419644924">
    <w:abstractNumId w:val="40"/>
  </w:num>
  <w:num w:numId="25" w16cid:durableId="427385879">
    <w:abstractNumId w:val="31"/>
  </w:num>
  <w:num w:numId="26" w16cid:durableId="1162159661">
    <w:abstractNumId w:val="27"/>
  </w:num>
  <w:num w:numId="27" w16cid:durableId="39256100">
    <w:abstractNumId w:val="39"/>
  </w:num>
  <w:num w:numId="28" w16cid:durableId="718286374">
    <w:abstractNumId w:val="67"/>
  </w:num>
  <w:num w:numId="29" w16cid:durableId="24989950">
    <w:abstractNumId w:val="21"/>
  </w:num>
  <w:num w:numId="30" w16cid:durableId="753012404">
    <w:abstractNumId w:val="47"/>
  </w:num>
  <w:num w:numId="31" w16cid:durableId="169687942">
    <w:abstractNumId w:val="41"/>
  </w:num>
  <w:num w:numId="32" w16cid:durableId="704671623">
    <w:abstractNumId w:val="72"/>
  </w:num>
  <w:num w:numId="33" w16cid:durableId="393428223">
    <w:abstractNumId w:val="74"/>
  </w:num>
  <w:num w:numId="34" w16cid:durableId="834220608">
    <w:abstractNumId w:val="52"/>
  </w:num>
  <w:num w:numId="35" w16cid:durableId="791288158">
    <w:abstractNumId w:val="76"/>
  </w:num>
  <w:num w:numId="36" w16cid:durableId="932666505">
    <w:abstractNumId w:val="51"/>
  </w:num>
  <w:num w:numId="37" w16cid:durableId="684137601">
    <w:abstractNumId w:val="75"/>
  </w:num>
  <w:num w:numId="38" w16cid:durableId="797723301">
    <w:abstractNumId w:val="17"/>
  </w:num>
  <w:num w:numId="39" w16cid:durableId="755368029">
    <w:abstractNumId w:val="20"/>
  </w:num>
  <w:num w:numId="40" w16cid:durableId="539705510">
    <w:abstractNumId w:val="23"/>
  </w:num>
  <w:num w:numId="41" w16cid:durableId="341515123">
    <w:abstractNumId w:val="35"/>
  </w:num>
  <w:num w:numId="42" w16cid:durableId="1746682221">
    <w:abstractNumId w:val="28"/>
  </w:num>
  <w:num w:numId="43" w16cid:durableId="927497222">
    <w:abstractNumId w:val="34"/>
  </w:num>
  <w:num w:numId="44" w16cid:durableId="456217086">
    <w:abstractNumId w:val="44"/>
  </w:num>
  <w:num w:numId="45" w16cid:durableId="1687321264">
    <w:abstractNumId w:val="33"/>
  </w:num>
  <w:num w:numId="46" w16cid:durableId="501430188">
    <w:abstractNumId w:val="60"/>
  </w:num>
  <w:num w:numId="47" w16cid:durableId="986784582">
    <w:abstractNumId w:val="78"/>
  </w:num>
  <w:num w:numId="48" w16cid:durableId="492986732">
    <w:abstractNumId w:val="73"/>
  </w:num>
  <w:num w:numId="49" w16cid:durableId="788085416">
    <w:abstractNumId w:val="49"/>
  </w:num>
  <w:num w:numId="50" w16cid:durableId="1009483488">
    <w:abstractNumId w:val="29"/>
  </w:num>
  <w:num w:numId="51" w16cid:durableId="1095134801">
    <w:abstractNumId w:val="53"/>
  </w:num>
  <w:num w:numId="52" w16cid:durableId="1795245960">
    <w:abstractNumId w:val="14"/>
    <w:lvlOverride w:ilvl="0">
      <w:startOverride w:val="1"/>
    </w:lvlOverride>
  </w:num>
  <w:num w:numId="53" w16cid:durableId="1071581953">
    <w:abstractNumId w:val="61"/>
  </w:num>
  <w:num w:numId="54" w16cid:durableId="1203589034">
    <w:abstractNumId w:val="43"/>
  </w:num>
  <w:num w:numId="55" w16cid:durableId="1158423813">
    <w:abstractNumId w:val="38"/>
  </w:num>
  <w:num w:numId="56" w16cid:durableId="310014956">
    <w:abstractNumId w:val="25"/>
  </w:num>
  <w:num w:numId="57" w16cid:durableId="1523781407">
    <w:abstractNumId w:val="32"/>
  </w:num>
  <w:num w:numId="58" w16cid:durableId="967665489">
    <w:abstractNumId w:val="68"/>
  </w:num>
  <w:num w:numId="59" w16cid:durableId="395904183">
    <w:abstractNumId w:val="11"/>
  </w:num>
  <w:num w:numId="60" w16cid:durableId="525412348">
    <w:abstractNumId w:val="19"/>
  </w:num>
  <w:num w:numId="61" w16cid:durableId="220218678">
    <w:abstractNumId w:val="26"/>
  </w:num>
  <w:num w:numId="62" w16cid:durableId="842403325">
    <w:abstractNumId w:val="15"/>
  </w:num>
  <w:num w:numId="63" w16cid:durableId="853346886">
    <w:abstractNumId w:val="46"/>
  </w:num>
  <w:num w:numId="64" w16cid:durableId="1665013384">
    <w:abstractNumId w:val="16"/>
  </w:num>
  <w:num w:numId="65" w16cid:durableId="60830294">
    <w:abstractNumId w:val="62"/>
  </w:num>
  <w:num w:numId="66" w16cid:durableId="67191114">
    <w:abstractNumId w:val="66"/>
  </w:num>
  <w:num w:numId="67" w16cid:durableId="138959025">
    <w:abstractNumId w:val="45"/>
  </w:num>
  <w:num w:numId="68" w16cid:durableId="1092816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9846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3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3318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1039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840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5075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4216403">
    <w:abstractNumId w:val="22"/>
  </w:num>
  <w:num w:numId="76" w16cid:durableId="173574031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4B81"/>
    <w:rsid w:val="00005180"/>
    <w:rsid w:val="00005B40"/>
    <w:rsid w:val="00006967"/>
    <w:rsid w:val="00006B69"/>
    <w:rsid w:val="00011B02"/>
    <w:rsid w:val="0001228A"/>
    <w:rsid w:val="00014407"/>
    <w:rsid w:val="00015C6C"/>
    <w:rsid w:val="00017899"/>
    <w:rsid w:val="00020DD4"/>
    <w:rsid w:val="00021347"/>
    <w:rsid w:val="000238B5"/>
    <w:rsid w:val="00023E25"/>
    <w:rsid w:val="00027B65"/>
    <w:rsid w:val="00027B68"/>
    <w:rsid w:val="00032A70"/>
    <w:rsid w:val="000348EF"/>
    <w:rsid w:val="000352CE"/>
    <w:rsid w:val="00035E61"/>
    <w:rsid w:val="00042038"/>
    <w:rsid w:val="00042747"/>
    <w:rsid w:val="00045343"/>
    <w:rsid w:val="0004783E"/>
    <w:rsid w:val="00050F2D"/>
    <w:rsid w:val="0005264D"/>
    <w:rsid w:val="00053FA4"/>
    <w:rsid w:val="00055007"/>
    <w:rsid w:val="0005596E"/>
    <w:rsid w:val="00063FF5"/>
    <w:rsid w:val="00064408"/>
    <w:rsid w:val="000654A9"/>
    <w:rsid w:val="000655FB"/>
    <w:rsid w:val="00071E7F"/>
    <w:rsid w:val="0007225E"/>
    <w:rsid w:val="00073A03"/>
    <w:rsid w:val="00075009"/>
    <w:rsid w:val="00076266"/>
    <w:rsid w:val="000763F3"/>
    <w:rsid w:val="0008478F"/>
    <w:rsid w:val="000921FC"/>
    <w:rsid w:val="0009331D"/>
    <w:rsid w:val="00096E01"/>
    <w:rsid w:val="000A01B8"/>
    <w:rsid w:val="000B11F7"/>
    <w:rsid w:val="000B161B"/>
    <w:rsid w:val="000B46C6"/>
    <w:rsid w:val="000B56AD"/>
    <w:rsid w:val="000B752E"/>
    <w:rsid w:val="000C03F4"/>
    <w:rsid w:val="000C2459"/>
    <w:rsid w:val="000C4745"/>
    <w:rsid w:val="000C4F81"/>
    <w:rsid w:val="000C71F5"/>
    <w:rsid w:val="000D0538"/>
    <w:rsid w:val="000D24AC"/>
    <w:rsid w:val="000D38AD"/>
    <w:rsid w:val="000D52C9"/>
    <w:rsid w:val="000D6838"/>
    <w:rsid w:val="000D7415"/>
    <w:rsid w:val="000E0AAC"/>
    <w:rsid w:val="000E1116"/>
    <w:rsid w:val="000E228B"/>
    <w:rsid w:val="000E479D"/>
    <w:rsid w:val="000E4B82"/>
    <w:rsid w:val="000F09BE"/>
    <w:rsid w:val="000F211D"/>
    <w:rsid w:val="000F2C9A"/>
    <w:rsid w:val="000F583D"/>
    <w:rsid w:val="000F5BDB"/>
    <w:rsid w:val="000F780C"/>
    <w:rsid w:val="00101DB4"/>
    <w:rsid w:val="00102335"/>
    <w:rsid w:val="00103749"/>
    <w:rsid w:val="001038A1"/>
    <w:rsid w:val="00103ECF"/>
    <w:rsid w:val="00104082"/>
    <w:rsid w:val="0010631E"/>
    <w:rsid w:val="0011080E"/>
    <w:rsid w:val="00113B8D"/>
    <w:rsid w:val="0011747E"/>
    <w:rsid w:val="001178CE"/>
    <w:rsid w:val="0012119E"/>
    <w:rsid w:val="001219A5"/>
    <w:rsid w:val="001245D0"/>
    <w:rsid w:val="00125B67"/>
    <w:rsid w:val="0012722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2613"/>
    <w:rsid w:val="00193540"/>
    <w:rsid w:val="001A01C9"/>
    <w:rsid w:val="001A3170"/>
    <w:rsid w:val="001A6903"/>
    <w:rsid w:val="001A6FB4"/>
    <w:rsid w:val="001A70FA"/>
    <w:rsid w:val="001A7A97"/>
    <w:rsid w:val="001B06E3"/>
    <w:rsid w:val="001B12AA"/>
    <w:rsid w:val="001B2297"/>
    <w:rsid w:val="001B6A26"/>
    <w:rsid w:val="001B6C98"/>
    <w:rsid w:val="001B77FF"/>
    <w:rsid w:val="001C20AA"/>
    <w:rsid w:val="001C2642"/>
    <w:rsid w:val="001C304E"/>
    <w:rsid w:val="001C35AF"/>
    <w:rsid w:val="001C5C7B"/>
    <w:rsid w:val="001C6348"/>
    <w:rsid w:val="001C7C4F"/>
    <w:rsid w:val="001D1A5F"/>
    <w:rsid w:val="001D28B9"/>
    <w:rsid w:val="001D2BF9"/>
    <w:rsid w:val="001D4FE5"/>
    <w:rsid w:val="001D5AF9"/>
    <w:rsid w:val="001E0FC8"/>
    <w:rsid w:val="001E4C4D"/>
    <w:rsid w:val="001E5191"/>
    <w:rsid w:val="001E5A8E"/>
    <w:rsid w:val="001E6B97"/>
    <w:rsid w:val="001F4422"/>
    <w:rsid w:val="001F55E6"/>
    <w:rsid w:val="001F5C76"/>
    <w:rsid w:val="002012C3"/>
    <w:rsid w:val="00205DB4"/>
    <w:rsid w:val="00205E15"/>
    <w:rsid w:val="0020633F"/>
    <w:rsid w:val="002079E7"/>
    <w:rsid w:val="0021237A"/>
    <w:rsid w:val="002134D5"/>
    <w:rsid w:val="00215A1B"/>
    <w:rsid w:val="00215DCE"/>
    <w:rsid w:val="00216354"/>
    <w:rsid w:val="0021737D"/>
    <w:rsid w:val="00217541"/>
    <w:rsid w:val="0021783D"/>
    <w:rsid w:val="00220A1C"/>
    <w:rsid w:val="002232FF"/>
    <w:rsid w:val="002277B0"/>
    <w:rsid w:val="0022786D"/>
    <w:rsid w:val="00230DB0"/>
    <w:rsid w:val="002342F8"/>
    <w:rsid w:val="00234513"/>
    <w:rsid w:val="00234EB2"/>
    <w:rsid w:val="00237E8F"/>
    <w:rsid w:val="002404A9"/>
    <w:rsid w:val="0024104F"/>
    <w:rsid w:val="0024249F"/>
    <w:rsid w:val="00246516"/>
    <w:rsid w:val="00247B2C"/>
    <w:rsid w:val="002521B5"/>
    <w:rsid w:val="00252742"/>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7A53"/>
    <w:rsid w:val="00281696"/>
    <w:rsid w:val="00281BCB"/>
    <w:rsid w:val="00282FB6"/>
    <w:rsid w:val="00283DA3"/>
    <w:rsid w:val="00285AC2"/>
    <w:rsid w:val="00291357"/>
    <w:rsid w:val="002914A8"/>
    <w:rsid w:val="00292319"/>
    <w:rsid w:val="00293AEE"/>
    <w:rsid w:val="0029594D"/>
    <w:rsid w:val="00296F38"/>
    <w:rsid w:val="002A15E1"/>
    <w:rsid w:val="002A52EE"/>
    <w:rsid w:val="002A533C"/>
    <w:rsid w:val="002A5887"/>
    <w:rsid w:val="002A5892"/>
    <w:rsid w:val="002B22A6"/>
    <w:rsid w:val="002B2633"/>
    <w:rsid w:val="002B2D43"/>
    <w:rsid w:val="002B311A"/>
    <w:rsid w:val="002B3D12"/>
    <w:rsid w:val="002B5C40"/>
    <w:rsid w:val="002B6083"/>
    <w:rsid w:val="002C6408"/>
    <w:rsid w:val="002C7156"/>
    <w:rsid w:val="002C7B4A"/>
    <w:rsid w:val="002C7C51"/>
    <w:rsid w:val="002D04C2"/>
    <w:rsid w:val="002D2239"/>
    <w:rsid w:val="002D368E"/>
    <w:rsid w:val="002D4DA4"/>
    <w:rsid w:val="002E320B"/>
    <w:rsid w:val="002E683E"/>
    <w:rsid w:val="002E7DF5"/>
    <w:rsid w:val="002F176F"/>
    <w:rsid w:val="002F44E8"/>
    <w:rsid w:val="002F45D3"/>
    <w:rsid w:val="002F79F1"/>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21787"/>
    <w:rsid w:val="00321AA3"/>
    <w:rsid w:val="003222F9"/>
    <w:rsid w:val="00323240"/>
    <w:rsid w:val="00324CD3"/>
    <w:rsid w:val="00324DB5"/>
    <w:rsid w:val="003255A3"/>
    <w:rsid w:val="003317EE"/>
    <w:rsid w:val="00333216"/>
    <w:rsid w:val="00334848"/>
    <w:rsid w:val="003359CB"/>
    <w:rsid w:val="00340505"/>
    <w:rsid w:val="003412F8"/>
    <w:rsid w:val="00341434"/>
    <w:rsid w:val="0034277F"/>
    <w:rsid w:val="003429D7"/>
    <w:rsid w:val="00342DA5"/>
    <w:rsid w:val="00344C07"/>
    <w:rsid w:val="00347B43"/>
    <w:rsid w:val="00350C0C"/>
    <w:rsid w:val="00355430"/>
    <w:rsid w:val="00355949"/>
    <w:rsid w:val="00355C99"/>
    <w:rsid w:val="003562E4"/>
    <w:rsid w:val="0035707C"/>
    <w:rsid w:val="00360499"/>
    <w:rsid w:val="003610CF"/>
    <w:rsid w:val="00365D32"/>
    <w:rsid w:val="003660E3"/>
    <w:rsid w:val="00371452"/>
    <w:rsid w:val="003726B7"/>
    <w:rsid w:val="003727B1"/>
    <w:rsid w:val="003818A7"/>
    <w:rsid w:val="00386336"/>
    <w:rsid w:val="0038647D"/>
    <w:rsid w:val="0038724F"/>
    <w:rsid w:val="00390985"/>
    <w:rsid w:val="00390ADA"/>
    <w:rsid w:val="00391E07"/>
    <w:rsid w:val="0039445E"/>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07C"/>
    <w:rsid w:val="003C3252"/>
    <w:rsid w:val="003C3378"/>
    <w:rsid w:val="003C62DB"/>
    <w:rsid w:val="003C7D60"/>
    <w:rsid w:val="003D0417"/>
    <w:rsid w:val="003D1AF3"/>
    <w:rsid w:val="003D1BCC"/>
    <w:rsid w:val="003D2372"/>
    <w:rsid w:val="003D2B7A"/>
    <w:rsid w:val="003D2E9A"/>
    <w:rsid w:val="003D6F05"/>
    <w:rsid w:val="003E0425"/>
    <w:rsid w:val="003E4680"/>
    <w:rsid w:val="003E4E40"/>
    <w:rsid w:val="003F01F2"/>
    <w:rsid w:val="003F3BAC"/>
    <w:rsid w:val="003F4554"/>
    <w:rsid w:val="003F5C43"/>
    <w:rsid w:val="003F729C"/>
    <w:rsid w:val="004000F7"/>
    <w:rsid w:val="004009D2"/>
    <w:rsid w:val="00400F18"/>
    <w:rsid w:val="00401109"/>
    <w:rsid w:val="00401E95"/>
    <w:rsid w:val="00401F71"/>
    <w:rsid w:val="00403117"/>
    <w:rsid w:val="0040635F"/>
    <w:rsid w:val="00410EFD"/>
    <w:rsid w:val="004116DC"/>
    <w:rsid w:val="00411C1F"/>
    <w:rsid w:val="00414229"/>
    <w:rsid w:val="00414288"/>
    <w:rsid w:val="0041442E"/>
    <w:rsid w:val="004204FF"/>
    <w:rsid w:val="004212D0"/>
    <w:rsid w:val="004217C5"/>
    <w:rsid w:val="00427939"/>
    <w:rsid w:val="00431277"/>
    <w:rsid w:val="004337CC"/>
    <w:rsid w:val="00434E56"/>
    <w:rsid w:val="00436773"/>
    <w:rsid w:val="004377A1"/>
    <w:rsid w:val="004412DA"/>
    <w:rsid w:val="004425BE"/>
    <w:rsid w:val="0044300D"/>
    <w:rsid w:val="00444E37"/>
    <w:rsid w:val="00444EA4"/>
    <w:rsid w:val="00447AA4"/>
    <w:rsid w:val="00451A24"/>
    <w:rsid w:val="004528F3"/>
    <w:rsid w:val="004539E8"/>
    <w:rsid w:val="00454A43"/>
    <w:rsid w:val="0045685A"/>
    <w:rsid w:val="00457B54"/>
    <w:rsid w:val="00460A02"/>
    <w:rsid w:val="0046348E"/>
    <w:rsid w:val="0046441A"/>
    <w:rsid w:val="00465D84"/>
    <w:rsid w:val="00467B7B"/>
    <w:rsid w:val="00470B31"/>
    <w:rsid w:val="004717A6"/>
    <w:rsid w:val="00471F2A"/>
    <w:rsid w:val="00472AAF"/>
    <w:rsid w:val="0047453B"/>
    <w:rsid w:val="004764C7"/>
    <w:rsid w:val="00476FED"/>
    <w:rsid w:val="004773A6"/>
    <w:rsid w:val="004777D9"/>
    <w:rsid w:val="00482101"/>
    <w:rsid w:val="00486BD2"/>
    <w:rsid w:val="0048741D"/>
    <w:rsid w:val="00490088"/>
    <w:rsid w:val="0049091D"/>
    <w:rsid w:val="00491A38"/>
    <w:rsid w:val="004925CD"/>
    <w:rsid w:val="00493478"/>
    <w:rsid w:val="00495809"/>
    <w:rsid w:val="004A1145"/>
    <w:rsid w:val="004A1AFD"/>
    <w:rsid w:val="004A4927"/>
    <w:rsid w:val="004A7D30"/>
    <w:rsid w:val="004B0A0C"/>
    <w:rsid w:val="004B2925"/>
    <w:rsid w:val="004B46B9"/>
    <w:rsid w:val="004C31C6"/>
    <w:rsid w:val="004C7937"/>
    <w:rsid w:val="004D0CEF"/>
    <w:rsid w:val="004D10E8"/>
    <w:rsid w:val="004D21C2"/>
    <w:rsid w:val="004D21D4"/>
    <w:rsid w:val="004D5416"/>
    <w:rsid w:val="004D6F5A"/>
    <w:rsid w:val="004D735D"/>
    <w:rsid w:val="004E01FF"/>
    <w:rsid w:val="004E0A45"/>
    <w:rsid w:val="004E1F4C"/>
    <w:rsid w:val="004E3097"/>
    <w:rsid w:val="004E53EE"/>
    <w:rsid w:val="004E6B3B"/>
    <w:rsid w:val="004E7A25"/>
    <w:rsid w:val="004E7B66"/>
    <w:rsid w:val="004E7D30"/>
    <w:rsid w:val="004F039A"/>
    <w:rsid w:val="004F03AA"/>
    <w:rsid w:val="004F2189"/>
    <w:rsid w:val="004F2B04"/>
    <w:rsid w:val="004F4D64"/>
    <w:rsid w:val="00501211"/>
    <w:rsid w:val="00505FEA"/>
    <w:rsid w:val="00507C1E"/>
    <w:rsid w:val="00510869"/>
    <w:rsid w:val="00510986"/>
    <w:rsid w:val="00513299"/>
    <w:rsid w:val="005139C5"/>
    <w:rsid w:val="0051602B"/>
    <w:rsid w:val="00516275"/>
    <w:rsid w:val="00516789"/>
    <w:rsid w:val="00517DBA"/>
    <w:rsid w:val="0052044A"/>
    <w:rsid w:val="005248F9"/>
    <w:rsid w:val="005338A2"/>
    <w:rsid w:val="005356F9"/>
    <w:rsid w:val="005372C5"/>
    <w:rsid w:val="0054157F"/>
    <w:rsid w:val="00543EE8"/>
    <w:rsid w:val="00544E57"/>
    <w:rsid w:val="00545E71"/>
    <w:rsid w:val="00546163"/>
    <w:rsid w:val="005477B7"/>
    <w:rsid w:val="005516B1"/>
    <w:rsid w:val="00551BF3"/>
    <w:rsid w:val="00551FB8"/>
    <w:rsid w:val="005539AB"/>
    <w:rsid w:val="00553A51"/>
    <w:rsid w:val="00554824"/>
    <w:rsid w:val="00555627"/>
    <w:rsid w:val="00556EEC"/>
    <w:rsid w:val="005604D1"/>
    <w:rsid w:val="00560C32"/>
    <w:rsid w:val="005614F8"/>
    <w:rsid w:val="005624A5"/>
    <w:rsid w:val="00562D7D"/>
    <w:rsid w:val="005633EA"/>
    <w:rsid w:val="005652A4"/>
    <w:rsid w:val="00571B62"/>
    <w:rsid w:val="00573561"/>
    <w:rsid w:val="00573680"/>
    <w:rsid w:val="005736F4"/>
    <w:rsid w:val="00574BBC"/>
    <w:rsid w:val="00575726"/>
    <w:rsid w:val="0057741A"/>
    <w:rsid w:val="00577E78"/>
    <w:rsid w:val="00583637"/>
    <w:rsid w:val="00584C91"/>
    <w:rsid w:val="00585478"/>
    <w:rsid w:val="00585C67"/>
    <w:rsid w:val="0058607A"/>
    <w:rsid w:val="005906B4"/>
    <w:rsid w:val="00590703"/>
    <w:rsid w:val="005919CB"/>
    <w:rsid w:val="005966C3"/>
    <w:rsid w:val="005976C7"/>
    <w:rsid w:val="005A0330"/>
    <w:rsid w:val="005A21DB"/>
    <w:rsid w:val="005A2855"/>
    <w:rsid w:val="005A38DC"/>
    <w:rsid w:val="005A53AC"/>
    <w:rsid w:val="005A555A"/>
    <w:rsid w:val="005B137B"/>
    <w:rsid w:val="005B1623"/>
    <w:rsid w:val="005B2392"/>
    <w:rsid w:val="005B32C7"/>
    <w:rsid w:val="005B4194"/>
    <w:rsid w:val="005B470D"/>
    <w:rsid w:val="005C31DD"/>
    <w:rsid w:val="005C4054"/>
    <w:rsid w:val="005C6672"/>
    <w:rsid w:val="005C72DA"/>
    <w:rsid w:val="005C7618"/>
    <w:rsid w:val="005C790D"/>
    <w:rsid w:val="005D0D85"/>
    <w:rsid w:val="005D10E4"/>
    <w:rsid w:val="005D1C32"/>
    <w:rsid w:val="005D6FE9"/>
    <w:rsid w:val="005D7F3D"/>
    <w:rsid w:val="005E3BAD"/>
    <w:rsid w:val="005E5352"/>
    <w:rsid w:val="005E6CB8"/>
    <w:rsid w:val="005E7AEE"/>
    <w:rsid w:val="005F0DFC"/>
    <w:rsid w:val="005F1083"/>
    <w:rsid w:val="005F25C7"/>
    <w:rsid w:val="005F362A"/>
    <w:rsid w:val="005F5247"/>
    <w:rsid w:val="00600386"/>
    <w:rsid w:val="00600950"/>
    <w:rsid w:val="006014AF"/>
    <w:rsid w:val="006208A3"/>
    <w:rsid w:val="00620D8A"/>
    <w:rsid w:val="00622873"/>
    <w:rsid w:val="00623B9A"/>
    <w:rsid w:val="006257C0"/>
    <w:rsid w:val="0062779D"/>
    <w:rsid w:val="006308A1"/>
    <w:rsid w:val="00632CCC"/>
    <w:rsid w:val="00632DB3"/>
    <w:rsid w:val="006336D8"/>
    <w:rsid w:val="0063372B"/>
    <w:rsid w:val="006338B8"/>
    <w:rsid w:val="006343D1"/>
    <w:rsid w:val="00642B6C"/>
    <w:rsid w:val="00643C0C"/>
    <w:rsid w:val="00644459"/>
    <w:rsid w:val="00645736"/>
    <w:rsid w:val="006502EC"/>
    <w:rsid w:val="00651333"/>
    <w:rsid w:val="0065218D"/>
    <w:rsid w:val="006524B3"/>
    <w:rsid w:val="006535CF"/>
    <w:rsid w:val="00653E3E"/>
    <w:rsid w:val="006543DD"/>
    <w:rsid w:val="00654493"/>
    <w:rsid w:val="006576C7"/>
    <w:rsid w:val="00667C98"/>
    <w:rsid w:val="00670310"/>
    <w:rsid w:val="00676919"/>
    <w:rsid w:val="00677283"/>
    <w:rsid w:val="0068240B"/>
    <w:rsid w:val="00684144"/>
    <w:rsid w:val="0068471A"/>
    <w:rsid w:val="00686E28"/>
    <w:rsid w:val="00690C39"/>
    <w:rsid w:val="006917DD"/>
    <w:rsid w:val="00692F40"/>
    <w:rsid w:val="0069397A"/>
    <w:rsid w:val="006941C7"/>
    <w:rsid w:val="0069624E"/>
    <w:rsid w:val="0069711D"/>
    <w:rsid w:val="00697267"/>
    <w:rsid w:val="006A39CD"/>
    <w:rsid w:val="006A7D2E"/>
    <w:rsid w:val="006B0225"/>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1AD6"/>
    <w:rsid w:val="006E226A"/>
    <w:rsid w:val="006E62FE"/>
    <w:rsid w:val="006E63F1"/>
    <w:rsid w:val="006F1A0C"/>
    <w:rsid w:val="006F1AF8"/>
    <w:rsid w:val="006F24DE"/>
    <w:rsid w:val="006F282D"/>
    <w:rsid w:val="006F3A49"/>
    <w:rsid w:val="006F3D95"/>
    <w:rsid w:val="006F7261"/>
    <w:rsid w:val="006F78BA"/>
    <w:rsid w:val="007002F0"/>
    <w:rsid w:val="007004E8"/>
    <w:rsid w:val="007014B3"/>
    <w:rsid w:val="00702738"/>
    <w:rsid w:val="00704C66"/>
    <w:rsid w:val="007058B8"/>
    <w:rsid w:val="00705B2B"/>
    <w:rsid w:val="00710C7A"/>
    <w:rsid w:val="007120E3"/>
    <w:rsid w:val="00714B4F"/>
    <w:rsid w:val="00717130"/>
    <w:rsid w:val="00717271"/>
    <w:rsid w:val="007172D6"/>
    <w:rsid w:val="00724AF3"/>
    <w:rsid w:val="007256E4"/>
    <w:rsid w:val="00725912"/>
    <w:rsid w:val="00725A01"/>
    <w:rsid w:val="00726D4B"/>
    <w:rsid w:val="00727EBF"/>
    <w:rsid w:val="00727FE3"/>
    <w:rsid w:val="00733012"/>
    <w:rsid w:val="007374EC"/>
    <w:rsid w:val="00743709"/>
    <w:rsid w:val="00743B86"/>
    <w:rsid w:val="0074419C"/>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CD5"/>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8DC"/>
    <w:rsid w:val="007A49A0"/>
    <w:rsid w:val="007A500A"/>
    <w:rsid w:val="007A6302"/>
    <w:rsid w:val="007A6566"/>
    <w:rsid w:val="007B1865"/>
    <w:rsid w:val="007B18D3"/>
    <w:rsid w:val="007B2BAB"/>
    <w:rsid w:val="007B3B7A"/>
    <w:rsid w:val="007B494A"/>
    <w:rsid w:val="007B58F4"/>
    <w:rsid w:val="007B79DA"/>
    <w:rsid w:val="007B7C4D"/>
    <w:rsid w:val="007C061B"/>
    <w:rsid w:val="007C077A"/>
    <w:rsid w:val="007C1A50"/>
    <w:rsid w:val="007C1EB4"/>
    <w:rsid w:val="007C2A2A"/>
    <w:rsid w:val="007C4A63"/>
    <w:rsid w:val="007C7C81"/>
    <w:rsid w:val="007D0503"/>
    <w:rsid w:val="007D0697"/>
    <w:rsid w:val="007D17AE"/>
    <w:rsid w:val="007D2AF4"/>
    <w:rsid w:val="007D7982"/>
    <w:rsid w:val="007E0D52"/>
    <w:rsid w:val="007E208B"/>
    <w:rsid w:val="007E24B3"/>
    <w:rsid w:val="007E43AB"/>
    <w:rsid w:val="007E5C63"/>
    <w:rsid w:val="007F0948"/>
    <w:rsid w:val="007F52B8"/>
    <w:rsid w:val="007F6263"/>
    <w:rsid w:val="007F7ADE"/>
    <w:rsid w:val="00801D9D"/>
    <w:rsid w:val="00803054"/>
    <w:rsid w:val="00803ADF"/>
    <w:rsid w:val="00805CF8"/>
    <w:rsid w:val="00805EFD"/>
    <w:rsid w:val="008065C2"/>
    <w:rsid w:val="00811BCD"/>
    <w:rsid w:val="00812444"/>
    <w:rsid w:val="00812967"/>
    <w:rsid w:val="00816102"/>
    <w:rsid w:val="00816B7F"/>
    <w:rsid w:val="00816C65"/>
    <w:rsid w:val="00816EA7"/>
    <w:rsid w:val="008178BE"/>
    <w:rsid w:val="00821EF8"/>
    <w:rsid w:val="00823820"/>
    <w:rsid w:val="008256DE"/>
    <w:rsid w:val="00826379"/>
    <w:rsid w:val="00827991"/>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6A0B"/>
    <w:rsid w:val="00861C6C"/>
    <w:rsid w:val="00861E42"/>
    <w:rsid w:val="008620C8"/>
    <w:rsid w:val="008670BA"/>
    <w:rsid w:val="00867472"/>
    <w:rsid w:val="0086764B"/>
    <w:rsid w:val="0086778C"/>
    <w:rsid w:val="008702E2"/>
    <w:rsid w:val="00870BE0"/>
    <w:rsid w:val="00873919"/>
    <w:rsid w:val="00876AF0"/>
    <w:rsid w:val="00877C1D"/>
    <w:rsid w:val="00877DEC"/>
    <w:rsid w:val="0088118B"/>
    <w:rsid w:val="008850F7"/>
    <w:rsid w:val="0089060A"/>
    <w:rsid w:val="008936C9"/>
    <w:rsid w:val="00894824"/>
    <w:rsid w:val="00894996"/>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7D98"/>
    <w:rsid w:val="008C280A"/>
    <w:rsid w:val="008C2F8F"/>
    <w:rsid w:val="008C545B"/>
    <w:rsid w:val="008C7457"/>
    <w:rsid w:val="008D72D9"/>
    <w:rsid w:val="008D76DE"/>
    <w:rsid w:val="008E1D44"/>
    <w:rsid w:val="008E5977"/>
    <w:rsid w:val="008E61F9"/>
    <w:rsid w:val="008E64FE"/>
    <w:rsid w:val="008E7E1D"/>
    <w:rsid w:val="008E7E87"/>
    <w:rsid w:val="008F06C4"/>
    <w:rsid w:val="008F102F"/>
    <w:rsid w:val="008F31FD"/>
    <w:rsid w:val="008F48B9"/>
    <w:rsid w:val="008F4F57"/>
    <w:rsid w:val="00900146"/>
    <w:rsid w:val="00902AD9"/>
    <w:rsid w:val="0090420F"/>
    <w:rsid w:val="009044EA"/>
    <w:rsid w:val="00905A4F"/>
    <w:rsid w:val="009079CB"/>
    <w:rsid w:val="009136FC"/>
    <w:rsid w:val="0091371F"/>
    <w:rsid w:val="009141AB"/>
    <w:rsid w:val="0091690B"/>
    <w:rsid w:val="00917417"/>
    <w:rsid w:val="009202BE"/>
    <w:rsid w:val="009212EA"/>
    <w:rsid w:val="009219A6"/>
    <w:rsid w:val="00921C03"/>
    <w:rsid w:val="009229D6"/>
    <w:rsid w:val="00926DFE"/>
    <w:rsid w:val="0093061C"/>
    <w:rsid w:val="009314A8"/>
    <w:rsid w:val="009332C0"/>
    <w:rsid w:val="00934D13"/>
    <w:rsid w:val="00941247"/>
    <w:rsid w:val="009424FC"/>
    <w:rsid w:val="0094461B"/>
    <w:rsid w:val="009447C2"/>
    <w:rsid w:val="009448F8"/>
    <w:rsid w:val="00944A0E"/>
    <w:rsid w:val="00951EF2"/>
    <w:rsid w:val="0095315E"/>
    <w:rsid w:val="0095335B"/>
    <w:rsid w:val="00954883"/>
    <w:rsid w:val="00956457"/>
    <w:rsid w:val="00957D2C"/>
    <w:rsid w:val="0096662C"/>
    <w:rsid w:val="0097221F"/>
    <w:rsid w:val="00972D28"/>
    <w:rsid w:val="0097361B"/>
    <w:rsid w:val="009755D2"/>
    <w:rsid w:val="0098081F"/>
    <w:rsid w:val="00982ADE"/>
    <w:rsid w:val="00982B5A"/>
    <w:rsid w:val="0098335A"/>
    <w:rsid w:val="00983D9D"/>
    <w:rsid w:val="00986479"/>
    <w:rsid w:val="009902AB"/>
    <w:rsid w:val="0099036E"/>
    <w:rsid w:val="00992796"/>
    <w:rsid w:val="0099388B"/>
    <w:rsid w:val="00993EE8"/>
    <w:rsid w:val="00994044"/>
    <w:rsid w:val="00996C22"/>
    <w:rsid w:val="00996FAE"/>
    <w:rsid w:val="009A1734"/>
    <w:rsid w:val="009A21F4"/>
    <w:rsid w:val="009A2FBF"/>
    <w:rsid w:val="009A4177"/>
    <w:rsid w:val="009A43FF"/>
    <w:rsid w:val="009A562D"/>
    <w:rsid w:val="009B13DF"/>
    <w:rsid w:val="009B2804"/>
    <w:rsid w:val="009B5900"/>
    <w:rsid w:val="009B7FED"/>
    <w:rsid w:val="009C0859"/>
    <w:rsid w:val="009C2BAE"/>
    <w:rsid w:val="009C2C83"/>
    <w:rsid w:val="009C57A5"/>
    <w:rsid w:val="009C57AB"/>
    <w:rsid w:val="009C6ECC"/>
    <w:rsid w:val="009D0169"/>
    <w:rsid w:val="009D1581"/>
    <w:rsid w:val="009D15A9"/>
    <w:rsid w:val="009D2B6C"/>
    <w:rsid w:val="009D2D62"/>
    <w:rsid w:val="009D3347"/>
    <w:rsid w:val="009D534D"/>
    <w:rsid w:val="009D70E5"/>
    <w:rsid w:val="009E1C96"/>
    <w:rsid w:val="009E25EB"/>
    <w:rsid w:val="009E291C"/>
    <w:rsid w:val="009E341B"/>
    <w:rsid w:val="009E718E"/>
    <w:rsid w:val="009F420E"/>
    <w:rsid w:val="009F75B3"/>
    <w:rsid w:val="00A01743"/>
    <w:rsid w:val="00A031B0"/>
    <w:rsid w:val="00A034E4"/>
    <w:rsid w:val="00A039C4"/>
    <w:rsid w:val="00A063E1"/>
    <w:rsid w:val="00A06CD1"/>
    <w:rsid w:val="00A13C43"/>
    <w:rsid w:val="00A1434F"/>
    <w:rsid w:val="00A14CA2"/>
    <w:rsid w:val="00A152A3"/>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38B5"/>
    <w:rsid w:val="00A47995"/>
    <w:rsid w:val="00A515C7"/>
    <w:rsid w:val="00A51E72"/>
    <w:rsid w:val="00A51EDB"/>
    <w:rsid w:val="00A5519B"/>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2592"/>
    <w:rsid w:val="00A83614"/>
    <w:rsid w:val="00A84E7D"/>
    <w:rsid w:val="00A862EC"/>
    <w:rsid w:val="00A86A2F"/>
    <w:rsid w:val="00A87703"/>
    <w:rsid w:val="00A90855"/>
    <w:rsid w:val="00A9514A"/>
    <w:rsid w:val="00A9605F"/>
    <w:rsid w:val="00A96A50"/>
    <w:rsid w:val="00A97089"/>
    <w:rsid w:val="00AA309A"/>
    <w:rsid w:val="00AA424B"/>
    <w:rsid w:val="00AA7173"/>
    <w:rsid w:val="00AB0BDB"/>
    <w:rsid w:val="00AB1239"/>
    <w:rsid w:val="00AB1CB2"/>
    <w:rsid w:val="00AB2BD9"/>
    <w:rsid w:val="00AB3871"/>
    <w:rsid w:val="00AB59C4"/>
    <w:rsid w:val="00AB5EF8"/>
    <w:rsid w:val="00AB677B"/>
    <w:rsid w:val="00AB7970"/>
    <w:rsid w:val="00AC192C"/>
    <w:rsid w:val="00AC615D"/>
    <w:rsid w:val="00AC671B"/>
    <w:rsid w:val="00AC6C7A"/>
    <w:rsid w:val="00AD0482"/>
    <w:rsid w:val="00AD124B"/>
    <w:rsid w:val="00AD3CC1"/>
    <w:rsid w:val="00AD77C8"/>
    <w:rsid w:val="00AE06D4"/>
    <w:rsid w:val="00AE1036"/>
    <w:rsid w:val="00AE20FB"/>
    <w:rsid w:val="00AE250F"/>
    <w:rsid w:val="00AE304F"/>
    <w:rsid w:val="00AE5B71"/>
    <w:rsid w:val="00AE6509"/>
    <w:rsid w:val="00AF29E4"/>
    <w:rsid w:val="00AF2FD5"/>
    <w:rsid w:val="00AF3536"/>
    <w:rsid w:val="00AF5B99"/>
    <w:rsid w:val="00B014DA"/>
    <w:rsid w:val="00B02C38"/>
    <w:rsid w:val="00B04157"/>
    <w:rsid w:val="00B05154"/>
    <w:rsid w:val="00B101F4"/>
    <w:rsid w:val="00B10FBD"/>
    <w:rsid w:val="00B110C3"/>
    <w:rsid w:val="00B12AA7"/>
    <w:rsid w:val="00B131D6"/>
    <w:rsid w:val="00B14880"/>
    <w:rsid w:val="00B149D5"/>
    <w:rsid w:val="00B15456"/>
    <w:rsid w:val="00B15F1D"/>
    <w:rsid w:val="00B177C9"/>
    <w:rsid w:val="00B22809"/>
    <w:rsid w:val="00B24117"/>
    <w:rsid w:val="00B24F37"/>
    <w:rsid w:val="00B25654"/>
    <w:rsid w:val="00B2710E"/>
    <w:rsid w:val="00B3000B"/>
    <w:rsid w:val="00B30969"/>
    <w:rsid w:val="00B31613"/>
    <w:rsid w:val="00B32DDB"/>
    <w:rsid w:val="00B33EA7"/>
    <w:rsid w:val="00B34D00"/>
    <w:rsid w:val="00B3655C"/>
    <w:rsid w:val="00B375E0"/>
    <w:rsid w:val="00B40B53"/>
    <w:rsid w:val="00B41FDA"/>
    <w:rsid w:val="00B43B9F"/>
    <w:rsid w:val="00B47006"/>
    <w:rsid w:val="00B4761D"/>
    <w:rsid w:val="00B47C4E"/>
    <w:rsid w:val="00B50885"/>
    <w:rsid w:val="00B51227"/>
    <w:rsid w:val="00B51A5F"/>
    <w:rsid w:val="00B52810"/>
    <w:rsid w:val="00B567C8"/>
    <w:rsid w:val="00B60DA7"/>
    <w:rsid w:val="00B62318"/>
    <w:rsid w:val="00B63F6A"/>
    <w:rsid w:val="00B74083"/>
    <w:rsid w:val="00B75DA9"/>
    <w:rsid w:val="00B77109"/>
    <w:rsid w:val="00B77C20"/>
    <w:rsid w:val="00B812F4"/>
    <w:rsid w:val="00B83566"/>
    <w:rsid w:val="00B84293"/>
    <w:rsid w:val="00B86DBE"/>
    <w:rsid w:val="00B878B2"/>
    <w:rsid w:val="00B87AA1"/>
    <w:rsid w:val="00B87D8E"/>
    <w:rsid w:val="00B906AB"/>
    <w:rsid w:val="00B919F3"/>
    <w:rsid w:val="00B95300"/>
    <w:rsid w:val="00B953E2"/>
    <w:rsid w:val="00B95D1D"/>
    <w:rsid w:val="00B968F8"/>
    <w:rsid w:val="00BA011F"/>
    <w:rsid w:val="00BA1951"/>
    <w:rsid w:val="00BA1FAA"/>
    <w:rsid w:val="00BA29AB"/>
    <w:rsid w:val="00BB1027"/>
    <w:rsid w:val="00BB3B95"/>
    <w:rsid w:val="00BB3BFA"/>
    <w:rsid w:val="00BB4113"/>
    <w:rsid w:val="00BB6360"/>
    <w:rsid w:val="00BB75B1"/>
    <w:rsid w:val="00BC0873"/>
    <w:rsid w:val="00BC0AF3"/>
    <w:rsid w:val="00BC304E"/>
    <w:rsid w:val="00BC76A9"/>
    <w:rsid w:val="00BD68D5"/>
    <w:rsid w:val="00BD6FA2"/>
    <w:rsid w:val="00BD7A50"/>
    <w:rsid w:val="00BD7DB9"/>
    <w:rsid w:val="00BE2870"/>
    <w:rsid w:val="00BE4B57"/>
    <w:rsid w:val="00BE50C7"/>
    <w:rsid w:val="00BE55D0"/>
    <w:rsid w:val="00BE6D06"/>
    <w:rsid w:val="00BE737F"/>
    <w:rsid w:val="00BE74BE"/>
    <w:rsid w:val="00BE7A72"/>
    <w:rsid w:val="00BF03B9"/>
    <w:rsid w:val="00BF57C3"/>
    <w:rsid w:val="00C00A78"/>
    <w:rsid w:val="00C00EB9"/>
    <w:rsid w:val="00C00FE1"/>
    <w:rsid w:val="00C0318C"/>
    <w:rsid w:val="00C03AC6"/>
    <w:rsid w:val="00C06DDE"/>
    <w:rsid w:val="00C07646"/>
    <w:rsid w:val="00C1130A"/>
    <w:rsid w:val="00C11571"/>
    <w:rsid w:val="00C156B1"/>
    <w:rsid w:val="00C227CA"/>
    <w:rsid w:val="00C2383C"/>
    <w:rsid w:val="00C27831"/>
    <w:rsid w:val="00C36417"/>
    <w:rsid w:val="00C368E3"/>
    <w:rsid w:val="00C36BDB"/>
    <w:rsid w:val="00C40F36"/>
    <w:rsid w:val="00C42ECA"/>
    <w:rsid w:val="00C43EFC"/>
    <w:rsid w:val="00C44D79"/>
    <w:rsid w:val="00C52981"/>
    <w:rsid w:val="00C52A8C"/>
    <w:rsid w:val="00C547B9"/>
    <w:rsid w:val="00C547D6"/>
    <w:rsid w:val="00C563C4"/>
    <w:rsid w:val="00C56F81"/>
    <w:rsid w:val="00C57FF4"/>
    <w:rsid w:val="00C65486"/>
    <w:rsid w:val="00C66772"/>
    <w:rsid w:val="00C669F1"/>
    <w:rsid w:val="00C6738E"/>
    <w:rsid w:val="00C703CF"/>
    <w:rsid w:val="00C719DA"/>
    <w:rsid w:val="00C73E4C"/>
    <w:rsid w:val="00C74BAC"/>
    <w:rsid w:val="00C74D17"/>
    <w:rsid w:val="00C771BD"/>
    <w:rsid w:val="00C80A7C"/>
    <w:rsid w:val="00C81B11"/>
    <w:rsid w:val="00C84DF1"/>
    <w:rsid w:val="00C87AA5"/>
    <w:rsid w:val="00C87AF8"/>
    <w:rsid w:val="00C91E96"/>
    <w:rsid w:val="00C94062"/>
    <w:rsid w:val="00C9480C"/>
    <w:rsid w:val="00C95312"/>
    <w:rsid w:val="00C95B6A"/>
    <w:rsid w:val="00C965E5"/>
    <w:rsid w:val="00C968D5"/>
    <w:rsid w:val="00C96BAC"/>
    <w:rsid w:val="00C97D85"/>
    <w:rsid w:val="00C97EA4"/>
    <w:rsid w:val="00CA18C1"/>
    <w:rsid w:val="00CA300E"/>
    <w:rsid w:val="00CA5908"/>
    <w:rsid w:val="00CA5FCE"/>
    <w:rsid w:val="00CA633C"/>
    <w:rsid w:val="00CA6C5C"/>
    <w:rsid w:val="00CB4AB4"/>
    <w:rsid w:val="00CB731C"/>
    <w:rsid w:val="00CC064E"/>
    <w:rsid w:val="00CC11E0"/>
    <w:rsid w:val="00CC153C"/>
    <w:rsid w:val="00CC1A75"/>
    <w:rsid w:val="00CC2536"/>
    <w:rsid w:val="00CC3522"/>
    <w:rsid w:val="00CC621D"/>
    <w:rsid w:val="00CD136E"/>
    <w:rsid w:val="00CD1618"/>
    <w:rsid w:val="00CD2075"/>
    <w:rsid w:val="00CE2B12"/>
    <w:rsid w:val="00CE622A"/>
    <w:rsid w:val="00CE6AA4"/>
    <w:rsid w:val="00CF2BB1"/>
    <w:rsid w:val="00CF4A1E"/>
    <w:rsid w:val="00CF4A49"/>
    <w:rsid w:val="00CF7B69"/>
    <w:rsid w:val="00CF7F31"/>
    <w:rsid w:val="00D02376"/>
    <w:rsid w:val="00D029EC"/>
    <w:rsid w:val="00D05977"/>
    <w:rsid w:val="00D0620D"/>
    <w:rsid w:val="00D06D13"/>
    <w:rsid w:val="00D075E6"/>
    <w:rsid w:val="00D14B95"/>
    <w:rsid w:val="00D15AA6"/>
    <w:rsid w:val="00D16B6A"/>
    <w:rsid w:val="00D17DDC"/>
    <w:rsid w:val="00D20785"/>
    <w:rsid w:val="00D22D01"/>
    <w:rsid w:val="00D2456C"/>
    <w:rsid w:val="00D2732D"/>
    <w:rsid w:val="00D300A7"/>
    <w:rsid w:val="00D30241"/>
    <w:rsid w:val="00D31B8D"/>
    <w:rsid w:val="00D33F67"/>
    <w:rsid w:val="00D370FC"/>
    <w:rsid w:val="00D410AB"/>
    <w:rsid w:val="00D41D03"/>
    <w:rsid w:val="00D431AA"/>
    <w:rsid w:val="00D432CD"/>
    <w:rsid w:val="00D43F78"/>
    <w:rsid w:val="00D44388"/>
    <w:rsid w:val="00D45865"/>
    <w:rsid w:val="00D45EDB"/>
    <w:rsid w:val="00D518F0"/>
    <w:rsid w:val="00D53064"/>
    <w:rsid w:val="00D53D2C"/>
    <w:rsid w:val="00D5443C"/>
    <w:rsid w:val="00D55900"/>
    <w:rsid w:val="00D55D88"/>
    <w:rsid w:val="00D5682F"/>
    <w:rsid w:val="00D57FC0"/>
    <w:rsid w:val="00D6210C"/>
    <w:rsid w:val="00D62532"/>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17F6"/>
    <w:rsid w:val="00D91844"/>
    <w:rsid w:val="00D91C98"/>
    <w:rsid w:val="00D92EB7"/>
    <w:rsid w:val="00D955B5"/>
    <w:rsid w:val="00D95DD6"/>
    <w:rsid w:val="00D96775"/>
    <w:rsid w:val="00D96AE1"/>
    <w:rsid w:val="00D97324"/>
    <w:rsid w:val="00DA093D"/>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B7902"/>
    <w:rsid w:val="00DB79A9"/>
    <w:rsid w:val="00DC0170"/>
    <w:rsid w:val="00DC0ED7"/>
    <w:rsid w:val="00DC2622"/>
    <w:rsid w:val="00DC56B4"/>
    <w:rsid w:val="00DC5890"/>
    <w:rsid w:val="00DC6B31"/>
    <w:rsid w:val="00DD0052"/>
    <w:rsid w:val="00DD2C5D"/>
    <w:rsid w:val="00DD39ED"/>
    <w:rsid w:val="00DD4038"/>
    <w:rsid w:val="00DD59AE"/>
    <w:rsid w:val="00DD5E0C"/>
    <w:rsid w:val="00DE29B7"/>
    <w:rsid w:val="00DE3BD6"/>
    <w:rsid w:val="00DE51EA"/>
    <w:rsid w:val="00DE7BD1"/>
    <w:rsid w:val="00DF0D6C"/>
    <w:rsid w:val="00DF1D98"/>
    <w:rsid w:val="00DF2F61"/>
    <w:rsid w:val="00DF3AD1"/>
    <w:rsid w:val="00DF3B07"/>
    <w:rsid w:val="00DF5362"/>
    <w:rsid w:val="00DF6785"/>
    <w:rsid w:val="00DF79E3"/>
    <w:rsid w:val="00E00685"/>
    <w:rsid w:val="00E055CA"/>
    <w:rsid w:val="00E10288"/>
    <w:rsid w:val="00E107E6"/>
    <w:rsid w:val="00E10B81"/>
    <w:rsid w:val="00E10EF5"/>
    <w:rsid w:val="00E12394"/>
    <w:rsid w:val="00E16842"/>
    <w:rsid w:val="00E1781D"/>
    <w:rsid w:val="00E17C96"/>
    <w:rsid w:val="00E17D1F"/>
    <w:rsid w:val="00E20905"/>
    <w:rsid w:val="00E2319D"/>
    <w:rsid w:val="00E23E4A"/>
    <w:rsid w:val="00E23EE0"/>
    <w:rsid w:val="00E3212F"/>
    <w:rsid w:val="00E34E68"/>
    <w:rsid w:val="00E365C9"/>
    <w:rsid w:val="00E36B97"/>
    <w:rsid w:val="00E407C0"/>
    <w:rsid w:val="00E41C00"/>
    <w:rsid w:val="00E43623"/>
    <w:rsid w:val="00E43721"/>
    <w:rsid w:val="00E449FE"/>
    <w:rsid w:val="00E45C3F"/>
    <w:rsid w:val="00E45CF3"/>
    <w:rsid w:val="00E470D0"/>
    <w:rsid w:val="00E51265"/>
    <w:rsid w:val="00E5132F"/>
    <w:rsid w:val="00E53DE0"/>
    <w:rsid w:val="00E53E5A"/>
    <w:rsid w:val="00E60579"/>
    <w:rsid w:val="00E6062B"/>
    <w:rsid w:val="00E60B85"/>
    <w:rsid w:val="00E6156F"/>
    <w:rsid w:val="00E62813"/>
    <w:rsid w:val="00E643C2"/>
    <w:rsid w:val="00E73B26"/>
    <w:rsid w:val="00E746A4"/>
    <w:rsid w:val="00E74CDD"/>
    <w:rsid w:val="00E80D8B"/>
    <w:rsid w:val="00E8479D"/>
    <w:rsid w:val="00E85B83"/>
    <w:rsid w:val="00E863F9"/>
    <w:rsid w:val="00E92DAD"/>
    <w:rsid w:val="00E92E67"/>
    <w:rsid w:val="00E937B6"/>
    <w:rsid w:val="00E97385"/>
    <w:rsid w:val="00EA1917"/>
    <w:rsid w:val="00EA194F"/>
    <w:rsid w:val="00EA3329"/>
    <w:rsid w:val="00EA4575"/>
    <w:rsid w:val="00EA4EB5"/>
    <w:rsid w:val="00EB0204"/>
    <w:rsid w:val="00EB25C5"/>
    <w:rsid w:val="00EB3735"/>
    <w:rsid w:val="00EB41B9"/>
    <w:rsid w:val="00EB61F6"/>
    <w:rsid w:val="00EB6364"/>
    <w:rsid w:val="00EB7723"/>
    <w:rsid w:val="00EC2356"/>
    <w:rsid w:val="00EC3678"/>
    <w:rsid w:val="00EC3CDF"/>
    <w:rsid w:val="00EC4A40"/>
    <w:rsid w:val="00EC58D4"/>
    <w:rsid w:val="00EC6F46"/>
    <w:rsid w:val="00EC7808"/>
    <w:rsid w:val="00ED0920"/>
    <w:rsid w:val="00ED481D"/>
    <w:rsid w:val="00EE1B01"/>
    <w:rsid w:val="00EE28F8"/>
    <w:rsid w:val="00EE3766"/>
    <w:rsid w:val="00EE3D5A"/>
    <w:rsid w:val="00EE4805"/>
    <w:rsid w:val="00EE6C58"/>
    <w:rsid w:val="00EF6AE7"/>
    <w:rsid w:val="00EF7B6D"/>
    <w:rsid w:val="00F00158"/>
    <w:rsid w:val="00F01CC6"/>
    <w:rsid w:val="00F02929"/>
    <w:rsid w:val="00F02C21"/>
    <w:rsid w:val="00F04C92"/>
    <w:rsid w:val="00F05772"/>
    <w:rsid w:val="00F14195"/>
    <w:rsid w:val="00F1715D"/>
    <w:rsid w:val="00F20553"/>
    <w:rsid w:val="00F212BB"/>
    <w:rsid w:val="00F21BA3"/>
    <w:rsid w:val="00F24F13"/>
    <w:rsid w:val="00F25900"/>
    <w:rsid w:val="00F30461"/>
    <w:rsid w:val="00F30AD3"/>
    <w:rsid w:val="00F326C1"/>
    <w:rsid w:val="00F32E64"/>
    <w:rsid w:val="00F36840"/>
    <w:rsid w:val="00F42A73"/>
    <w:rsid w:val="00F42EA5"/>
    <w:rsid w:val="00F45249"/>
    <w:rsid w:val="00F457F4"/>
    <w:rsid w:val="00F46924"/>
    <w:rsid w:val="00F475FD"/>
    <w:rsid w:val="00F52890"/>
    <w:rsid w:val="00F54317"/>
    <w:rsid w:val="00F554A3"/>
    <w:rsid w:val="00F559DB"/>
    <w:rsid w:val="00F646C7"/>
    <w:rsid w:val="00F67F81"/>
    <w:rsid w:val="00F703D4"/>
    <w:rsid w:val="00F7306E"/>
    <w:rsid w:val="00F744CD"/>
    <w:rsid w:val="00F7572C"/>
    <w:rsid w:val="00F75E8E"/>
    <w:rsid w:val="00F763F5"/>
    <w:rsid w:val="00F837E8"/>
    <w:rsid w:val="00F8654B"/>
    <w:rsid w:val="00F91739"/>
    <w:rsid w:val="00F92EC2"/>
    <w:rsid w:val="00F930A5"/>
    <w:rsid w:val="00F94C56"/>
    <w:rsid w:val="00FA0D05"/>
    <w:rsid w:val="00FA145C"/>
    <w:rsid w:val="00FA1849"/>
    <w:rsid w:val="00FB0A17"/>
    <w:rsid w:val="00FB0DE3"/>
    <w:rsid w:val="00FB5D31"/>
    <w:rsid w:val="00FB6C16"/>
    <w:rsid w:val="00FC03AA"/>
    <w:rsid w:val="00FC07EF"/>
    <w:rsid w:val="00FC224F"/>
    <w:rsid w:val="00FC291B"/>
    <w:rsid w:val="00FC3413"/>
    <w:rsid w:val="00FC7753"/>
    <w:rsid w:val="00FD16C7"/>
    <w:rsid w:val="00FD27CA"/>
    <w:rsid w:val="00FD3187"/>
    <w:rsid w:val="00FD350B"/>
    <w:rsid w:val="00FD4794"/>
    <w:rsid w:val="00FD4EDB"/>
    <w:rsid w:val="00FD65A8"/>
    <w:rsid w:val="00FD706C"/>
    <w:rsid w:val="00FE121A"/>
    <w:rsid w:val="00FE265C"/>
    <w:rsid w:val="00FE5B54"/>
    <w:rsid w:val="00FE6B3C"/>
    <w:rsid w:val="00FE75CA"/>
    <w:rsid w:val="00FF1082"/>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37F2A4AD-9A19-4BDC-8233-128FDAA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8D"/>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16"/>
      </w:numPr>
    </w:pPr>
  </w:style>
  <w:style w:type="numbering" w:customStyle="1" w:styleId="WWNum26">
    <w:name w:val="WWNum26"/>
    <w:basedOn w:val="Bezlisty"/>
    <w:rsid w:val="00B10FBD"/>
    <w:pPr>
      <w:numPr>
        <w:numId w:val="17"/>
      </w:numPr>
    </w:pPr>
  </w:style>
  <w:style w:type="numbering" w:customStyle="1" w:styleId="WWNum28">
    <w:name w:val="WWNum28"/>
    <w:basedOn w:val="Bezlisty"/>
    <w:rsid w:val="00B10FBD"/>
    <w:pPr>
      <w:numPr>
        <w:numId w:val="18"/>
      </w:numPr>
    </w:pPr>
  </w:style>
  <w:style w:type="numbering" w:customStyle="1" w:styleId="WWNum30">
    <w:name w:val="WWNum30"/>
    <w:basedOn w:val="Bezlisty"/>
    <w:rsid w:val="00B10FBD"/>
    <w:pPr>
      <w:numPr>
        <w:numId w:val="19"/>
      </w:numPr>
    </w:pPr>
  </w:style>
  <w:style w:type="numbering" w:customStyle="1" w:styleId="WWNum31">
    <w:name w:val="WWNum31"/>
    <w:basedOn w:val="Bezlisty"/>
    <w:rsid w:val="00B10FBD"/>
    <w:pPr>
      <w:numPr>
        <w:numId w:val="20"/>
      </w:numPr>
    </w:pPr>
  </w:style>
  <w:style w:type="numbering" w:customStyle="1" w:styleId="WWNum32">
    <w:name w:val="WWNum32"/>
    <w:basedOn w:val="Bezlisty"/>
    <w:rsid w:val="00B10FBD"/>
    <w:pPr>
      <w:numPr>
        <w:numId w:val="21"/>
      </w:numPr>
    </w:pPr>
  </w:style>
  <w:style w:type="numbering" w:customStyle="1" w:styleId="WWNum34">
    <w:name w:val="WWNum34"/>
    <w:basedOn w:val="Bezlisty"/>
    <w:rsid w:val="00B10FBD"/>
    <w:pPr>
      <w:numPr>
        <w:numId w:val="37"/>
      </w:numPr>
    </w:pPr>
  </w:style>
  <w:style w:type="numbering" w:customStyle="1" w:styleId="WWNum35">
    <w:name w:val="WWNum35"/>
    <w:basedOn w:val="Bezlisty"/>
    <w:rsid w:val="00B10FBD"/>
    <w:pPr>
      <w:numPr>
        <w:numId w:val="22"/>
      </w:numPr>
    </w:pPr>
  </w:style>
  <w:style w:type="numbering" w:customStyle="1" w:styleId="WWNum36">
    <w:name w:val="WWNum36"/>
    <w:basedOn w:val="Bezlisty"/>
    <w:rsid w:val="00B10FBD"/>
    <w:pPr>
      <w:numPr>
        <w:numId w:val="23"/>
      </w:numPr>
    </w:pPr>
  </w:style>
  <w:style w:type="numbering" w:customStyle="1" w:styleId="WWNum42">
    <w:name w:val="WWNum42"/>
    <w:basedOn w:val="Bezlisty"/>
    <w:rsid w:val="00B10FBD"/>
    <w:pPr>
      <w:numPr>
        <w:numId w:val="24"/>
      </w:numPr>
    </w:pPr>
  </w:style>
  <w:style w:type="numbering" w:customStyle="1" w:styleId="WWNum43">
    <w:name w:val="WWNum43"/>
    <w:basedOn w:val="Bezlisty"/>
    <w:rsid w:val="00B10FBD"/>
    <w:pPr>
      <w:numPr>
        <w:numId w:val="25"/>
      </w:numPr>
    </w:pPr>
  </w:style>
  <w:style w:type="numbering" w:customStyle="1" w:styleId="WWNum44">
    <w:name w:val="WWNum44"/>
    <w:basedOn w:val="Bezlisty"/>
    <w:rsid w:val="00B10FBD"/>
    <w:pPr>
      <w:numPr>
        <w:numId w:val="26"/>
      </w:numPr>
    </w:pPr>
  </w:style>
  <w:style w:type="numbering" w:customStyle="1" w:styleId="WWNum45">
    <w:name w:val="WWNum45"/>
    <w:basedOn w:val="Bezlisty"/>
    <w:rsid w:val="00B10FBD"/>
    <w:pPr>
      <w:numPr>
        <w:numId w:val="36"/>
      </w:numPr>
    </w:pPr>
  </w:style>
  <w:style w:type="numbering" w:customStyle="1" w:styleId="WWNum55">
    <w:name w:val="WWNum55"/>
    <w:basedOn w:val="Bezlisty"/>
    <w:rsid w:val="00B10FBD"/>
    <w:pPr>
      <w:numPr>
        <w:numId w:val="28"/>
      </w:numPr>
    </w:pPr>
  </w:style>
  <w:style w:type="numbering" w:customStyle="1" w:styleId="WWNum56">
    <w:name w:val="WWNum56"/>
    <w:basedOn w:val="Bezlisty"/>
    <w:rsid w:val="00B10FBD"/>
    <w:pPr>
      <w:numPr>
        <w:numId w:val="27"/>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character" w:styleId="Nierozpoznanawzmianka">
    <w:name w:val="Unresolved Mention"/>
    <w:basedOn w:val="Domylnaczcionkaakapitu"/>
    <w:uiPriority w:val="99"/>
    <w:semiHidden/>
    <w:unhideWhenUsed/>
    <w:rsid w:val="005C72DA"/>
    <w:rPr>
      <w:color w:val="605E5C"/>
      <w:shd w:val="clear" w:color="auto" w:fill="E1DFDD"/>
    </w:rPr>
  </w:style>
  <w:style w:type="numbering" w:customStyle="1" w:styleId="WWNum261">
    <w:name w:val="WWNum261"/>
    <w:basedOn w:val="Bezlisty"/>
    <w:rsid w:val="00F92EC2"/>
    <w:pPr>
      <w:numPr>
        <w:numId w:val="11"/>
      </w:numPr>
    </w:pPr>
  </w:style>
  <w:style w:type="numbering" w:customStyle="1" w:styleId="podlista">
    <w:name w:val="podlista"/>
    <w:uiPriority w:val="99"/>
    <w:rsid w:val="00F92E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990">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599408705">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873928"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footer" Target="footer1.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5AAE-D8C5-4B2E-9267-524F5A70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11564</Words>
  <Characters>69388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80791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Weronika Jagielska</cp:lastModifiedBy>
  <cp:revision>4</cp:revision>
  <cp:lastPrinted>2022-03-10T08:58:00Z</cp:lastPrinted>
  <dcterms:created xsi:type="dcterms:W3CDTF">2024-01-08T12:02:00Z</dcterms:created>
  <dcterms:modified xsi:type="dcterms:W3CDTF">2024-01-12T12:18:00Z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