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53A50B39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ostawa </w:t>
            </w:r>
            <w:r w:rsidR="009D33C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serwera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E208653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C5529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382.2.</w:t>
            </w:r>
            <w:r w:rsidR="009D33C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31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8763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9704D4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510333" w14:textId="77777777" w:rsidR="00EC685B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</w:t>
      </w:r>
    </w:p>
    <w:p w14:paraId="0886B1B1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EC965C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24AEAB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05664F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1584B8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85E3D7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973C20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43F41A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44484F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71A0AB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D6464D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4DF9838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69EA65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8A59FC" w14:textId="77777777" w:rsidR="00EC685B" w:rsidRDefault="00EC685B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1851FE02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5008CCB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06757DB" w14:textId="3E3BB88C" w:rsidR="00B657E6" w:rsidRDefault="00EC685B" w:rsidP="00EC685B">
      <w:pPr>
        <w:spacing w:before="40" w:after="40" w:line="240" w:lineRule="auto"/>
        <w:ind w:left="6946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Prof. dr hab. Michał </w:t>
      </w:r>
      <w:proofErr w:type="spellStart"/>
      <w:r>
        <w:rPr>
          <w:rFonts w:eastAsia="Calibri" w:cs="Arial"/>
          <w:color w:val="222A35" w:themeColor="text2" w:themeShade="80"/>
          <w:lang w:eastAsia="pl-PL"/>
        </w:rPr>
        <w:t>Daszykowski</w:t>
      </w:r>
      <w:proofErr w:type="spellEnd"/>
    </w:p>
    <w:p w14:paraId="1423A79B" w14:textId="4EC7B389" w:rsidR="00EC685B" w:rsidRDefault="00EC685B" w:rsidP="00B657E6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Prorektor ds. Finansów</w:t>
      </w: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839DA98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D05FD7">
        <w:rPr>
          <w:rFonts w:eastAsia="Calibri" w:cs="Arial"/>
          <w:color w:val="222A35" w:themeColor="text2" w:themeShade="80"/>
          <w:szCs w:val="20"/>
          <w:lang w:eastAsia="pl-PL"/>
        </w:rPr>
        <w:t>październik</w:t>
      </w:r>
      <w:r w:rsidR="009D33C7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18763D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1F47F027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C685B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517FB26D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7A8742A5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6F101D8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51C575BC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713EE96A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7ACB7306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2378DAC0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23353CB6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1E899695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E7B2855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4FE8330C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5AB60262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67C72FE5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54BB579B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E7F92DC" w:rsidR="002E4CF0" w:rsidRPr="002E4CF0" w:rsidRDefault="00EC68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3C2B8A61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01101E">
        <w:rPr>
          <w:rFonts w:cs="Arial"/>
          <w:color w:val="222A35" w:themeColor="text2" w:themeShade="80"/>
          <w:szCs w:val="20"/>
        </w:rPr>
        <w:t>.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="0001101E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</w:t>
      </w:r>
      <w:r w:rsidR="0001101E">
        <w:rPr>
          <w:rFonts w:cs="Arial"/>
          <w:color w:val="222A35" w:themeColor="text2" w:themeShade="80"/>
          <w:szCs w:val="20"/>
        </w:rPr>
        <w:t>i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57A09FDD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D05FD7">
        <w:rPr>
          <w:szCs w:val="20"/>
          <w:lang w:eastAsia="pl-PL"/>
        </w:rPr>
        <w:t>4</w:t>
      </w:r>
      <w:r w:rsidRPr="000C59D1">
        <w:rPr>
          <w:szCs w:val="20"/>
          <w:lang w:eastAsia="pl-PL"/>
        </w:rPr>
        <w:t xml:space="preserve">r. poz. </w:t>
      </w:r>
      <w:r w:rsidR="00D05FD7">
        <w:rPr>
          <w:szCs w:val="20"/>
          <w:lang w:eastAsia="pl-PL"/>
        </w:rPr>
        <w:t>1320</w:t>
      </w:r>
      <w:r w:rsidRPr="000C59D1">
        <w:rPr>
          <w:szCs w:val="20"/>
          <w:lang w:eastAsia="pl-PL"/>
        </w:rPr>
        <w:t>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C0C058E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4962C7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7E20ACC5" w:rsidR="00F85C46" w:rsidRPr="00315240" w:rsidRDefault="00F85C46" w:rsidP="002137AB">
      <w:pPr>
        <w:pStyle w:val="Nagwek3"/>
        <w:numPr>
          <w:ilvl w:val="0"/>
          <w:numId w:val="72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 xml:space="preserve">ostawa </w:t>
      </w:r>
      <w:r w:rsidR="009D33C7">
        <w:rPr>
          <w:rFonts w:cs="Arial"/>
          <w:b/>
          <w:szCs w:val="20"/>
          <w:lang w:eastAsia="pl-PL"/>
        </w:rPr>
        <w:t>serwera</w:t>
      </w:r>
      <w:r w:rsidR="00103256" w:rsidRPr="00315240">
        <w:rPr>
          <w:rFonts w:eastAsia="Calibri"/>
          <w:szCs w:val="20"/>
        </w:rPr>
        <w:t>”;</w:t>
      </w:r>
    </w:p>
    <w:p w14:paraId="083E4036" w14:textId="26A236BF" w:rsidR="0073654C" w:rsidRDefault="00F85C46" w:rsidP="002137AB">
      <w:pPr>
        <w:pStyle w:val="Nagwek3"/>
        <w:numPr>
          <w:ilvl w:val="0"/>
          <w:numId w:val="72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C5529F">
        <w:rPr>
          <w:b/>
          <w:lang w:eastAsia="pl-PL"/>
        </w:rPr>
        <w:t>382.2.</w:t>
      </w:r>
      <w:r w:rsidR="009D33C7">
        <w:rPr>
          <w:b/>
          <w:lang w:eastAsia="pl-PL"/>
        </w:rPr>
        <w:t>31</w:t>
      </w:r>
      <w:r w:rsidR="000C59D1">
        <w:rPr>
          <w:b/>
          <w:lang w:eastAsia="pl-PL"/>
        </w:rPr>
        <w:t>.202</w:t>
      </w:r>
      <w:r w:rsidR="0018763D">
        <w:rPr>
          <w:b/>
          <w:lang w:eastAsia="pl-PL"/>
        </w:rPr>
        <w:t>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  <w:r w:rsidR="00C5529F">
        <w:rPr>
          <w:lang w:eastAsia="pl-PL"/>
        </w:rPr>
        <w:t>.</w:t>
      </w:r>
    </w:p>
    <w:p w14:paraId="40AB1996" w14:textId="1C6752D2" w:rsidR="00F85C46" w:rsidRPr="00AF7FE4" w:rsidRDefault="00F85C46" w:rsidP="00843829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6AC04AFF" w:rsidR="00170642" w:rsidRPr="008E2163" w:rsidRDefault="008E2163" w:rsidP="00141EC8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dostawa </w:t>
      </w:r>
      <w:r w:rsidR="009D33C7">
        <w:rPr>
          <w:rFonts w:cs="Arial"/>
          <w:b/>
          <w:bCs/>
          <w:color w:val="222A35" w:themeColor="text2" w:themeShade="80"/>
          <w:szCs w:val="20"/>
          <w:lang w:eastAsia="pl-PL"/>
        </w:rPr>
        <w:t>serwera (1 szt.)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</w:t>
      </w:r>
      <w:r w:rsidR="0001101E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202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, posiadać stosowne certyfikaty 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</w:t>
      </w:r>
      <w:r w:rsidR="00360D11">
        <w:rPr>
          <w:rFonts w:cs="Arial"/>
          <w:bCs/>
          <w:color w:val="222A35" w:themeColor="text2" w:themeShade="80"/>
          <w:szCs w:val="20"/>
          <w:lang w:eastAsia="pl-PL"/>
        </w:rPr>
        <w:t> 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3A49AF6B" w:rsidR="008E2163" w:rsidRPr="00D05FD7" w:rsidRDefault="008337DE" w:rsidP="00141EC8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bookmarkStart w:id="9" w:name="_Hlk178762516"/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ez </w:t>
      </w:r>
      <w:r w:rsidRPr="00D05FD7">
        <w:rPr>
          <w:rFonts w:eastAsia="Calibri" w:cs="Arial"/>
          <w:bCs/>
          <w:szCs w:val="20"/>
        </w:rPr>
        <w:t>Zamawiającego</w:t>
      </w:r>
      <w:r w:rsidR="0062358B" w:rsidRPr="00D05FD7">
        <w:rPr>
          <w:rFonts w:eastAsia="Calibri" w:cs="Arial"/>
          <w:bCs/>
          <w:szCs w:val="20"/>
        </w:rPr>
        <w:t>, a także 5 letnią subskrypcję dla oprogramowania dostarczonego wraz ze sprzętem, dostęp do portalu serwisowego producent</w:t>
      </w:r>
      <w:r w:rsidR="00CD387C">
        <w:rPr>
          <w:rFonts w:eastAsia="Calibri" w:cs="Arial"/>
          <w:bCs/>
          <w:szCs w:val="20"/>
        </w:rPr>
        <w:t>, d</w:t>
      </w:r>
      <w:r w:rsidR="0062358B" w:rsidRPr="00D05FD7">
        <w:rPr>
          <w:rFonts w:eastAsia="Calibri" w:cs="Arial"/>
          <w:bCs/>
          <w:szCs w:val="20"/>
        </w:rPr>
        <w:t>ostęp do wiedzy i informacji technicznych dotyczących oferowanego sprzętu</w:t>
      </w:r>
      <w:bookmarkEnd w:id="9"/>
      <w:r w:rsidR="0062358B" w:rsidRPr="00D05FD7">
        <w:rPr>
          <w:rFonts w:eastAsia="Calibri" w:cs="Arial"/>
          <w:bCs/>
          <w:szCs w:val="20"/>
        </w:rPr>
        <w:t>.</w:t>
      </w:r>
    </w:p>
    <w:p w14:paraId="4395B670" w14:textId="19742462" w:rsidR="00404C44" w:rsidRPr="00382315" w:rsidRDefault="0055317F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lastRenderedPageBreak/>
        <w:t xml:space="preserve">Nazwy i kody dotyczące przedmiotu zamówienia zgodnie z nomenklaturą określoną we Wspólnym Słowniku Zamówień (CPV): </w:t>
      </w:r>
    </w:p>
    <w:p w14:paraId="35EE6DF9" w14:textId="6818AFBE" w:rsidR="008E2163" w:rsidRDefault="009D33C7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48820000-2 - serwery</w:t>
      </w:r>
    </w:p>
    <w:p w14:paraId="276985F9" w14:textId="5ACF3BF5" w:rsidR="00170642" w:rsidRPr="00C14A8D" w:rsidRDefault="00170642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0673CE98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>stanowi</w:t>
      </w:r>
      <w:r w:rsidR="0001101E">
        <w:rPr>
          <w:lang w:val="pl-PL"/>
        </w:rPr>
        <w:t>ą</w:t>
      </w:r>
      <w:r w:rsidR="00220150" w:rsidRPr="00220150">
        <w:rPr>
          <w:lang w:val="pl-PL"/>
        </w:rPr>
        <w:t xml:space="preserve"> załącznik</w:t>
      </w:r>
      <w:r w:rsidR="0001101E">
        <w:rPr>
          <w:lang w:val="pl-PL"/>
        </w:rPr>
        <w:t>i</w:t>
      </w:r>
      <w:r w:rsidR="00220150" w:rsidRPr="00220150">
        <w:rPr>
          <w:lang w:val="pl-PL"/>
        </w:rPr>
        <w:t xml:space="preserve"> nr 2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5463C54B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827B78">
        <w:rPr>
          <w:rFonts w:eastAsia="Calibri"/>
          <w:lang w:val="pl-PL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19829BD8" w14:textId="03953AB2" w:rsidR="009433DC" w:rsidRDefault="0062358B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dopuszcza możliwoś</w:t>
      </w:r>
      <w:r>
        <w:rPr>
          <w:rFonts w:eastAsia="Calibri"/>
        </w:rPr>
        <w:t>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>
        <w:rPr>
          <w:rFonts w:eastAsia="Calibri"/>
        </w:rPr>
        <w:t>.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31B04888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72911EA6" w14:textId="490AD7B3" w:rsidR="00451D22" w:rsidRPr="00451D22" w:rsidRDefault="00F0343C" w:rsidP="0062358B">
      <w:pPr>
        <w:pStyle w:val="Nagwek2"/>
        <w:keepNext w:val="0"/>
        <w:ind w:left="567" w:hanging="283"/>
      </w:pPr>
      <w:r w:rsidRPr="00382315">
        <w:t>Termin realizacji zamówienia</w:t>
      </w:r>
      <w:r w:rsidR="008337DE" w:rsidRPr="009E5BF3">
        <w:rPr>
          <w:color w:val="auto"/>
        </w:rPr>
        <w:t xml:space="preserve">: </w:t>
      </w:r>
      <w:bookmarkStart w:id="10" w:name="_Hlk170460827"/>
      <w:r w:rsidR="0062358B">
        <w:t xml:space="preserve"> </w:t>
      </w:r>
      <w:r w:rsidR="00451D22">
        <w:t>do 1</w:t>
      </w:r>
      <w:r w:rsidR="0062358B">
        <w:t>7</w:t>
      </w:r>
      <w:r w:rsidR="00451D22">
        <w:t xml:space="preserve"> dni </w:t>
      </w:r>
      <w:r w:rsidR="00451D22" w:rsidRPr="00451D22">
        <w:t>od daty otrzymania zamówienia</w:t>
      </w:r>
    </w:p>
    <w:bookmarkEnd w:id="10"/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lastRenderedPageBreak/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5DBF5313" w:rsidR="009433DC" w:rsidRPr="00451D22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451D22">
        <w:t xml:space="preserve">Adres dostawy: </w:t>
      </w:r>
      <w:bookmarkStart w:id="11" w:name="_Hlk178762460"/>
      <w:r w:rsidR="00D918E1" w:rsidRPr="00451D22">
        <w:t xml:space="preserve">Uniwersytet Śląski, ul. Bankowa 14 pokój </w:t>
      </w:r>
      <w:r w:rsidR="0062358B">
        <w:t>414</w:t>
      </w:r>
      <w:r w:rsidR="00D918E1" w:rsidRPr="00451D22">
        <w:t>, 40</w:t>
      </w:r>
      <w:r w:rsidR="00360D11" w:rsidRPr="00451D22">
        <w:noBreakHyphen/>
      </w:r>
      <w:r w:rsidR="00D918E1" w:rsidRPr="00451D22">
        <w:t>007 Katowice</w:t>
      </w:r>
      <w:bookmarkEnd w:id="11"/>
    </w:p>
    <w:p w14:paraId="5AE9A221" w14:textId="7F9FB83A" w:rsidR="00AA1544" w:rsidRDefault="00687243" w:rsidP="00141EC8">
      <w:pPr>
        <w:pStyle w:val="Nagwek3"/>
        <w:numPr>
          <w:ilvl w:val="0"/>
          <w:numId w:val="11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  <w:r w:rsidR="0062358B">
        <w:t>5 lat.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2BFE087B" w:rsidR="00A404FA" w:rsidRPr="002536D1" w:rsidRDefault="00A404FA" w:rsidP="00141EC8">
      <w:pPr>
        <w:pStyle w:val="Nagwek3"/>
        <w:numPr>
          <w:ilvl w:val="0"/>
          <w:numId w:val="11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w ciągu </w:t>
      </w:r>
      <w:r w:rsidR="0062358B">
        <w:t xml:space="preserve">2 godzin </w:t>
      </w:r>
      <w:r w:rsidR="002536D1" w:rsidRPr="002536D1">
        <w:t>od zgłoszenia wad</w:t>
      </w:r>
      <w:r w:rsidR="0062358B">
        <w:t xml:space="preserve">, wymianą części na następny dzień roboczy </w:t>
      </w:r>
      <w:r w:rsidR="00766DA2">
        <w:t>p</w:t>
      </w:r>
      <w:r w:rsidR="0062358B">
        <w:t xml:space="preserve">o diagnozie problemu. Zgłaszanie awarii w trybie 24x7. </w:t>
      </w:r>
    </w:p>
    <w:p w14:paraId="440E065C" w14:textId="537BC3F0" w:rsidR="00F85C46" w:rsidRP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843829">
      <w:pPr>
        <w:pStyle w:val="Nagwek1"/>
      </w:pPr>
      <w:bookmarkStart w:id="12" w:name="_Toc62396889"/>
      <w:r>
        <w:t>Przedmiotowe środki dowodowe.</w:t>
      </w:r>
      <w:bookmarkEnd w:id="12"/>
    </w:p>
    <w:p w14:paraId="5A92E1C0" w14:textId="6D515A4A" w:rsidR="00F65A36" w:rsidRDefault="00F65A36" w:rsidP="00141EC8">
      <w:pPr>
        <w:pStyle w:val="Nagwek2"/>
        <w:keepNext w:val="0"/>
        <w:numPr>
          <w:ilvl w:val="0"/>
          <w:numId w:val="19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484"/>
        <w:gridCol w:w="4484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06EDD977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lastRenderedPageBreak/>
              <w:t>Opis techniczny ze wskazaniem wszystkich parametrów technicznych, w celu potwierdzenia zgodności oferowanego sprzętu z wymaganiami określonymi w opisie przedmiotu zamówienia (załącznik</w:t>
            </w:r>
            <w:r w:rsidR="00B603D3"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2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141EC8">
      <w:pPr>
        <w:pStyle w:val="Nagwek2"/>
        <w:keepNext w:val="0"/>
        <w:numPr>
          <w:ilvl w:val="0"/>
          <w:numId w:val="1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141EC8">
      <w:pPr>
        <w:pStyle w:val="Nagwek3"/>
        <w:numPr>
          <w:ilvl w:val="0"/>
          <w:numId w:val="13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141EC8">
      <w:pPr>
        <w:pStyle w:val="Nagwek4"/>
        <w:numPr>
          <w:ilvl w:val="0"/>
          <w:numId w:val="14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39BAF71E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A1544" w:rsidRPr="00AA1544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A1544" w:rsidRPr="00AA1544">
        <w:rPr>
          <w:bCs w:val="0"/>
          <w:iCs w:val="0"/>
        </w:rPr>
        <w:t>t.j. 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 xml:space="preserve">przeciwko obrotowi gospodarczemu, o których mowa w art. 296–307 Kodeksu karnego, przestępstwo oszustwa, o którym mowa w art. 286 Kodeksu karnego, przestępstwo przeciwko </w:t>
      </w:r>
      <w:r w:rsidRPr="00781509">
        <w:lastRenderedPageBreak/>
        <w:t>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141EC8">
      <w:pPr>
        <w:pStyle w:val="Nagwek3"/>
        <w:numPr>
          <w:ilvl w:val="0"/>
          <w:numId w:val="13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141EC8">
      <w:pPr>
        <w:pStyle w:val="Nagwek4"/>
        <w:numPr>
          <w:ilvl w:val="0"/>
          <w:numId w:val="16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141EC8">
      <w:pPr>
        <w:pStyle w:val="Nagwek4"/>
        <w:numPr>
          <w:ilvl w:val="0"/>
          <w:numId w:val="17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lastRenderedPageBreak/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2137AB">
      <w:pPr>
        <w:pStyle w:val="Nagwek2"/>
        <w:keepNext w:val="0"/>
        <w:numPr>
          <w:ilvl w:val="1"/>
          <w:numId w:val="70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2137AB">
      <w:pPr>
        <w:pStyle w:val="Nagwek2"/>
        <w:keepNext w:val="0"/>
        <w:numPr>
          <w:ilvl w:val="1"/>
          <w:numId w:val="70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2137AB">
      <w:pPr>
        <w:pStyle w:val="Nagwek2"/>
        <w:keepNext w:val="0"/>
        <w:numPr>
          <w:ilvl w:val="1"/>
          <w:numId w:val="70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453349E3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D282F">
        <w:rPr>
          <w:rFonts w:eastAsia="Calibri"/>
          <w:b w:val="0"/>
          <w:color w:val="auto"/>
        </w:rPr>
        <w:t xml:space="preserve">tj. </w:t>
      </w:r>
      <w:r w:rsidR="00AA1544" w:rsidRPr="00AA1544">
        <w:rPr>
          <w:rFonts w:eastAsia="Calibri"/>
          <w:b w:val="0"/>
          <w:color w:val="auto"/>
        </w:rPr>
        <w:t>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2137AB">
      <w:pPr>
        <w:pStyle w:val="Nagwek3"/>
        <w:numPr>
          <w:ilvl w:val="0"/>
          <w:numId w:val="71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 xml:space="preserve">wykonawcę oraz uczestnika konkursu wymienionego w wykazach określonych w rozporządzeniu rozporządzenia Rady (WE) nr 765/2006 z dnia 18 maja 2006 r. dotyczącego środków ograniczających </w:t>
      </w:r>
      <w:r w:rsidRPr="00C61A93">
        <w:rPr>
          <w:bCs w:val="0"/>
          <w:szCs w:val="20"/>
        </w:rPr>
        <w:lastRenderedPageBreak/>
        <w:t>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4D037FB8" w:rsidR="00A42DC7" w:rsidRPr="00C61A93" w:rsidRDefault="00A42DC7" w:rsidP="002137AB">
      <w:pPr>
        <w:pStyle w:val="Nagwek3"/>
        <w:numPr>
          <w:ilvl w:val="0"/>
          <w:numId w:val="71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="00AA1544" w:rsidRPr="00AA1544">
        <w:rPr>
          <w:bCs w:val="0"/>
          <w:szCs w:val="20"/>
        </w:rPr>
        <w:t>Dz.U. 2023 poz. 1124 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2137AB">
      <w:pPr>
        <w:pStyle w:val="Nagwek3"/>
        <w:numPr>
          <w:ilvl w:val="0"/>
          <w:numId w:val="71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7" w:name="_Toc62396891"/>
      <w:r>
        <w:t>Kwalifikacja podmiotowa – warunki udziału w postępowaniu.</w:t>
      </w:r>
      <w:bookmarkEnd w:id="17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8" w:name="_Toc62396892"/>
      <w:r>
        <w:rPr>
          <w:noProof/>
        </w:rPr>
        <w:lastRenderedPageBreak/>
        <w:t>Oświadczenie wstępne, podmiotowe środki dowodowe oraz inne dokumenty.</w:t>
      </w:r>
      <w:bookmarkEnd w:id="18"/>
    </w:p>
    <w:p w14:paraId="22CBC4F0" w14:textId="173F2CBF" w:rsidR="00F85C46" w:rsidRDefault="00B376D2" w:rsidP="00141EC8">
      <w:pPr>
        <w:pStyle w:val="Nagwek2"/>
        <w:keepNext w:val="0"/>
        <w:numPr>
          <w:ilvl w:val="0"/>
          <w:numId w:val="20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285"/>
        <w:gridCol w:w="4384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9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9"/>
    <w:p w14:paraId="0772857D" w14:textId="33D6063D" w:rsidR="00C243F8" w:rsidRDefault="00C243F8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141EC8">
      <w:pPr>
        <w:pStyle w:val="Nagwek3"/>
        <w:numPr>
          <w:ilvl w:val="0"/>
          <w:numId w:val="21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141EC8">
      <w:pPr>
        <w:pStyle w:val="Nagwek3"/>
        <w:numPr>
          <w:ilvl w:val="0"/>
          <w:numId w:val="22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2972C0E6" w14:textId="77777777" w:rsidR="004962C7" w:rsidRDefault="004962C7" w:rsidP="004962C7">
      <w:pPr>
        <w:pStyle w:val="Nagwek3"/>
        <w:numPr>
          <w:ilvl w:val="0"/>
          <w:numId w:val="11"/>
        </w:numPr>
        <w:spacing w:before="240" w:after="120"/>
        <w:ind w:left="851" w:hanging="284"/>
      </w:pPr>
      <w:r w:rsidRPr="003C6FE1">
        <w:t>Jeżeli wykonawca ma siedzibę lub miejsce zamieszkania</w:t>
      </w:r>
      <w:r>
        <w:t xml:space="preserve"> </w:t>
      </w:r>
      <w:r w:rsidRPr="003C6FE1">
        <w:t>poza granicami Rze</w:t>
      </w:r>
      <w:r>
        <w:t xml:space="preserve">czypospolitej Polskiej, zamiast </w:t>
      </w:r>
      <w:r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>
        <w:t xml:space="preserve"> </w:t>
      </w:r>
      <w:r w:rsidRPr="00673F0B">
        <w:t>miejsce zamieszkania</w:t>
      </w:r>
      <w:r>
        <w:t xml:space="preserve"> lub miejsce zamieszkania ma osoba, której dotyczy informacja albo dokument</w:t>
      </w:r>
      <w:r w:rsidRPr="00673F0B">
        <w:t>, w zakresie, o którym mowa w</w:t>
      </w:r>
      <w:r>
        <w:t> </w:t>
      </w:r>
      <w:r w:rsidRPr="00673F0B">
        <w:t>pkt 1 lit. a (dokument powinien być wystawiony nie wcześniej niż 6 miesięcy przed jego złożeniem);</w:t>
      </w:r>
    </w:p>
    <w:p w14:paraId="6175C548" w14:textId="325EF406" w:rsidR="003C6FE1" w:rsidRDefault="004962C7" w:rsidP="004962C7">
      <w:pPr>
        <w:pStyle w:val="Nagwek3"/>
        <w:numPr>
          <w:ilvl w:val="0"/>
          <w:numId w:val="22"/>
        </w:numPr>
        <w:spacing w:after="120"/>
        <w:ind w:left="851" w:hanging="284"/>
      </w:pPr>
      <w:r w:rsidRPr="004C0E1D">
        <w:t>Jeżeli w kraju, w którym wykonawca ma siedzibę lub miejsce zamieszkania</w:t>
      </w:r>
      <w:r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>
        <w:t xml:space="preserve"> lit. a</w:t>
      </w:r>
      <w:r w:rsidRPr="004C0E1D">
        <w:t>, lub gdy dokumenty te nie odnoszą się do wszystkich przypadków, o których mowa w art. 108 ust. 1 pkt</w:t>
      </w:r>
      <w:r>
        <w:t xml:space="preserve"> 1, 2</w:t>
      </w:r>
      <w:r w:rsidRPr="004C0E1D">
        <w:t>, zastępuje się je odpowiednio w całości lub w</w:t>
      </w:r>
      <w:r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>
        <w:t xml:space="preserve">lub miejsce zamieszkania ma osoba, której dokument miał dotyczyć, </w:t>
      </w:r>
      <w:r w:rsidRPr="004C0E1D">
        <w:t xml:space="preserve">nie ma przepisów o oświadczeniu pod przysięgą, złożone przed organem sądowym lub administracyjnym, notariuszem, organem </w:t>
      </w:r>
      <w:r w:rsidRPr="004C0E1D">
        <w:lastRenderedPageBreak/>
        <w:t>samorządu zawodowego lub go</w:t>
      </w:r>
      <w:r>
        <w:t>spodarczego, właściwym ze wzglę</w:t>
      </w:r>
      <w:r w:rsidRPr="004C0E1D">
        <w:t>du na siedzibę lub miejsce zamieszkania wykona</w:t>
      </w:r>
      <w:r>
        <w:t>wcy lub miejsce zamieszkania osoby, której dokument miał dotyczyć. Przepisy o terminach wystawienia dokumentów z pkt 2 stosuje się odpowiednio</w:t>
      </w:r>
      <w:r w:rsidR="00B15A1F">
        <w:t>;</w:t>
      </w:r>
    </w:p>
    <w:p w14:paraId="069E4CCB" w14:textId="332A99B2" w:rsidR="00B15A1F" w:rsidRDefault="00B15A1F" w:rsidP="00141EC8">
      <w:pPr>
        <w:pStyle w:val="Nagwek3"/>
        <w:numPr>
          <w:ilvl w:val="0"/>
          <w:numId w:val="22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570"/>
        <w:gridCol w:w="4398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6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141EC8">
      <w:pPr>
        <w:pStyle w:val="Akapitzlist"/>
        <w:numPr>
          <w:ilvl w:val="0"/>
          <w:numId w:val="68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141EC8">
      <w:pPr>
        <w:pStyle w:val="Akapitzlist"/>
        <w:numPr>
          <w:ilvl w:val="0"/>
          <w:numId w:val="68"/>
        </w:numPr>
        <w:ind w:left="851" w:hanging="284"/>
      </w:pPr>
      <w:r w:rsidRPr="002B20B0">
        <w:lastRenderedPageBreak/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20" w:name="_Toc62396893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2" w:name="_Toc62396894"/>
      <w:bookmarkEnd w:id="21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141EC8">
      <w:pPr>
        <w:pStyle w:val="Nagwek2"/>
        <w:keepNext w:val="0"/>
        <w:numPr>
          <w:ilvl w:val="0"/>
          <w:numId w:val="2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141EC8">
      <w:pPr>
        <w:pStyle w:val="Nagwek3"/>
        <w:numPr>
          <w:ilvl w:val="0"/>
          <w:numId w:val="6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141EC8">
      <w:pPr>
        <w:pStyle w:val="Nagwek4"/>
        <w:numPr>
          <w:ilvl w:val="0"/>
          <w:numId w:val="2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lastRenderedPageBreak/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3822B64" w14:textId="77777777" w:rsidR="00D05F0F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141EC8">
      <w:pPr>
        <w:pStyle w:val="Nagwek4"/>
        <w:numPr>
          <w:ilvl w:val="0"/>
          <w:numId w:val="29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75FAAF76" w:rsidR="00E93D14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5DA2972D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3EEDB1A" w14:textId="0D585B40" w:rsidR="000537C1" w:rsidRPr="00727455" w:rsidRDefault="003439DD" w:rsidP="000537C1">
      <w:pPr>
        <w:pStyle w:val="Nagwek3"/>
        <w:numPr>
          <w:ilvl w:val="0"/>
          <w:numId w:val="30"/>
        </w:numPr>
        <w:ind w:left="851" w:hanging="284"/>
      </w:pPr>
      <w:bookmarkStart w:id="23" w:name="_wp2umuqo1p7z" w:colFirst="0" w:colLast="0"/>
      <w:bookmarkEnd w:id="23"/>
      <w:r w:rsidRPr="003439DD">
        <w:t xml:space="preserve">Formaty plików wykorzystywanych przez wykonawców powinny być zgodne z </w:t>
      </w:r>
      <w:r w:rsidR="000537C1" w:rsidRPr="00727455">
        <w:t>Rozporządzenie</w:t>
      </w:r>
      <w:r w:rsidR="000537C1">
        <w:t>m</w:t>
      </w:r>
      <w:r w:rsidR="000537C1" w:rsidRPr="00727455">
        <w:t xml:space="preserve"> Rady Ministrów z dnia 21 maja 2024 r. w sprawie Krajowych Ram Interoperacyjności, minimalnych wymagań dla rejestrów publicznych i wymiany informacji w postaci elektronicznej oraz minimalnych wymagań dla systemów teleinformatycznych</w:t>
      </w:r>
      <w:r w:rsidR="000537C1">
        <w:t xml:space="preserve">  </w:t>
      </w:r>
      <w:r w:rsidR="000537C1" w:rsidRPr="00727455">
        <w:t>Dz.U. 2024 poz. 773</w:t>
      </w:r>
    </w:p>
    <w:p w14:paraId="498C6034" w14:textId="77777777" w:rsid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2137AB">
      <w:pPr>
        <w:pStyle w:val="Nagwek4"/>
        <w:numPr>
          <w:ilvl w:val="1"/>
          <w:numId w:val="69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2137AB">
      <w:pPr>
        <w:pStyle w:val="Nagwek4"/>
        <w:numPr>
          <w:ilvl w:val="1"/>
          <w:numId w:val="69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4" w:name="_Toc62396895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141EC8">
      <w:pPr>
        <w:pStyle w:val="Nagwek2"/>
        <w:keepNext w:val="0"/>
        <w:numPr>
          <w:ilvl w:val="0"/>
          <w:numId w:val="3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46321FD3" w:rsidR="00C540B8" w:rsidRDefault="00C540B8" w:rsidP="00141EC8">
      <w:pPr>
        <w:pStyle w:val="Nagwek3"/>
        <w:numPr>
          <w:ilvl w:val="0"/>
          <w:numId w:val="32"/>
        </w:numPr>
        <w:ind w:left="851" w:hanging="284"/>
      </w:pPr>
      <w:r w:rsidRPr="00C540B8">
        <w:t xml:space="preserve">Wykonawca może złożyć tylko jedną ofertę </w:t>
      </w:r>
      <w:r w:rsidR="00937966">
        <w:t>w</w:t>
      </w:r>
      <w:r w:rsidR="00B603D3">
        <w:t xml:space="preserve"> </w:t>
      </w:r>
      <w:r>
        <w:t>niniejsz</w:t>
      </w:r>
      <w:r w:rsidR="00937966">
        <w:t>ym</w:t>
      </w:r>
      <w:r>
        <w:t xml:space="preserve"> postępowani</w:t>
      </w:r>
      <w:r w:rsidR="00937966">
        <w:t>u</w:t>
      </w:r>
      <w:r>
        <w:t>;</w:t>
      </w:r>
    </w:p>
    <w:p w14:paraId="4849800E" w14:textId="46ABB667" w:rsidR="008B0002" w:rsidRPr="004E593D" w:rsidRDefault="008B0002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141EC8">
      <w:pPr>
        <w:pStyle w:val="Nagwek3"/>
        <w:numPr>
          <w:ilvl w:val="0"/>
          <w:numId w:val="32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141EC8">
      <w:pPr>
        <w:pStyle w:val="Nagwek3"/>
        <w:numPr>
          <w:ilvl w:val="0"/>
          <w:numId w:val="32"/>
        </w:numPr>
        <w:ind w:left="851" w:hanging="284"/>
      </w:pPr>
      <w:r w:rsidRPr="004E593D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141EC8">
      <w:pPr>
        <w:pStyle w:val="Nagwek3"/>
        <w:numPr>
          <w:ilvl w:val="0"/>
          <w:numId w:val="32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141EC8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4D3D2222" w:rsidR="00EE444D" w:rsidRPr="00EE444D" w:rsidRDefault="00002F1C" w:rsidP="00141EC8">
      <w:pPr>
        <w:pStyle w:val="Nagwek3"/>
        <w:numPr>
          <w:ilvl w:val="0"/>
          <w:numId w:val="32"/>
        </w:numPr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3534D484" w:rsidR="00EE444D" w:rsidRPr="004E593D" w:rsidRDefault="00113509" w:rsidP="00141EC8">
      <w:pPr>
        <w:pStyle w:val="Nagwek3"/>
        <w:numPr>
          <w:ilvl w:val="0"/>
          <w:numId w:val="32"/>
        </w:numPr>
        <w:ind w:left="851" w:hanging="284"/>
      </w:pPr>
      <w:r>
        <w:t>O</w:t>
      </w:r>
      <w:r w:rsidR="00EE444D" w:rsidRPr="004E593D">
        <w:t>kres gwarancji</w:t>
      </w:r>
      <w:r w:rsidR="00250BCC">
        <w:t xml:space="preserve"> </w:t>
      </w:r>
      <w:r w:rsidR="00EE444D" w:rsidRPr="004E593D">
        <w:t>oraz term</w:t>
      </w:r>
      <w:r w:rsidR="008B0002" w:rsidRPr="004E593D">
        <w:t>in realizacji zamówienia powin</w:t>
      </w:r>
      <w:r w:rsidR="00EE444D" w:rsidRPr="004E593D">
        <w:t>n</w:t>
      </w:r>
      <w:r w:rsidR="008B0002" w:rsidRPr="004E593D">
        <w:t>y być podane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141EC8">
      <w:pPr>
        <w:pStyle w:val="Nagwek3"/>
        <w:numPr>
          <w:ilvl w:val="0"/>
          <w:numId w:val="32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141EC8">
      <w:pPr>
        <w:pStyle w:val="Nagwek3"/>
        <w:numPr>
          <w:ilvl w:val="0"/>
          <w:numId w:val="32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120670">
        <w:rPr>
          <w:b/>
        </w:rPr>
        <w:t xml:space="preserve">koszt </w:t>
      </w:r>
      <w:r w:rsidR="00E00B96" w:rsidRPr="00120670">
        <w:rPr>
          <w:b/>
        </w:rPr>
        <w:t>sprzętu</w:t>
      </w:r>
      <w:r w:rsidR="005E1241" w:rsidRPr="00120670">
        <w:rPr>
          <w:b/>
        </w:rPr>
        <w:t xml:space="preserve"> wraz z dostarczeniem zgodnie z opisem przedmiotu zamówienia, koszt rozładunku i wniesienia w miejsce wskazane przez Zamawiającego, koszt zapewnienia bezpłatnego serwisu technicznego w okresie gwarancyjnym.</w:t>
      </w:r>
      <w:r w:rsidR="00066CCC" w:rsidRPr="00120670">
        <w:rPr>
          <w:b/>
        </w:rPr>
        <w:t xml:space="preserve"> C</w:t>
      </w:r>
      <w:r w:rsidRPr="00120670">
        <w:rPr>
          <w:b/>
        </w:rPr>
        <w:t>ena powinna również uwzględniać podatki, opłaty i</w:t>
      </w:r>
      <w:r w:rsidR="00066CCC" w:rsidRPr="00120670">
        <w:rPr>
          <w:b/>
        </w:rPr>
        <w:t xml:space="preserve">  inne należności płatne przez w</w:t>
      </w:r>
      <w:r w:rsidRPr="00120670">
        <w:rPr>
          <w:b/>
        </w:rPr>
        <w:t>ykonawcę (w tym koszt ewentualnego cła) oraz wszelkie elementy ryzyka związane z realizacją zamówienia</w:t>
      </w:r>
      <w:r w:rsidRPr="00A57F79">
        <w:t>;</w:t>
      </w:r>
    </w:p>
    <w:p w14:paraId="50592B54" w14:textId="5902848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lastRenderedPageBreak/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1114A2E" w14:textId="6D1AD470" w:rsidR="00B603D3" w:rsidRPr="00260400" w:rsidRDefault="00B603D3" w:rsidP="00141EC8">
      <w:pPr>
        <w:pStyle w:val="Nagwek3"/>
        <w:numPr>
          <w:ilvl w:val="0"/>
          <w:numId w:val="34"/>
        </w:numPr>
        <w:ind w:left="851" w:hanging="284"/>
        <w:rPr>
          <w:b/>
        </w:rPr>
      </w:pPr>
      <w:r w:rsidRPr="00260400">
        <w:rPr>
          <w:b/>
        </w:rPr>
        <w:t>Jeżeli, po zawarciu umowy Zamawiający uzyska potwierdzenie przez M</w:t>
      </w:r>
      <w:r w:rsidR="005E3ED5" w:rsidRPr="00260400">
        <w:rPr>
          <w:b/>
        </w:rPr>
        <w:t>NiSW</w:t>
      </w:r>
      <w:r w:rsidRPr="00260400">
        <w:rPr>
          <w:b/>
        </w:rPr>
        <w:t xml:space="preserve"> (Ministerstwo Nauki</w:t>
      </w:r>
      <w:r w:rsidR="005E3ED5" w:rsidRPr="00260400">
        <w:rPr>
          <w:b/>
        </w:rPr>
        <w:t xml:space="preserve"> i Szkolnictwa Wyższego</w:t>
      </w:r>
      <w:r w:rsidRPr="00260400">
        <w:rPr>
          <w:b/>
        </w:rPr>
        <w:t>), iż sprzęt będący przedmiotem umowy jest przeznaczony dla placówki oświatowej, Wykonawca będzie miał prawo do zastosowania stawki podatku VAT w wysokości 0%.</w:t>
      </w:r>
    </w:p>
    <w:p w14:paraId="7C5D0C1B" w14:textId="35FAC982" w:rsidR="00A57F79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141EC8">
      <w:pPr>
        <w:pStyle w:val="Nagwek3"/>
        <w:numPr>
          <w:ilvl w:val="0"/>
          <w:numId w:val="35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141EC8">
      <w:pPr>
        <w:pStyle w:val="Nagwek3"/>
        <w:numPr>
          <w:ilvl w:val="0"/>
          <w:numId w:val="35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141EC8">
      <w:pPr>
        <w:pStyle w:val="Nagwek3"/>
        <w:numPr>
          <w:ilvl w:val="0"/>
          <w:numId w:val="35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Pr="00197885">
        <w:lastRenderedPageBreak/>
        <w:t>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13A6478B" w:rsidR="00197885" w:rsidRDefault="0031115A" w:rsidP="00843829">
      <w:pPr>
        <w:pStyle w:val="Nagwek1"/>
      </w:pPr>
      <w:bookmarkStart w:id="25" w:name="_Toc62396896"/>
      <w:r>
        <w:t>Sposób oraz termin składania ofert.</w:t>
      </w:r>
      <w:bookmarkEnd w:id="25"/>
    </w:p>
    <w:p w14:paraId="3FE1B093" w14:textId="7502386F" w:rsidR="0031115A" w:rsidRPr="00ED6871" w:rsidRDefault="0031115A" w:rsidP="00141EC8">
      <w:pPr>
        <w:pStyle w:val="Nagwek2"/>
        <w:keepNext w:val="0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797EFFE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EC685B">
        <w:rPr>
          <w:b/>
          <w:lang w:eastAsia="x-none"/>
        </w:rPr>
        <w:t>13.11.2024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678C1DB5" w:rsidR="00F85C46" w:rsidRPr="00E054BA" w:rsidRDefault="00F85C46" w:rsidP="00843829">
      <w:pPr>
        <w:pStyle w:val="Nagwek1"/>
      </w:pPr>
      <w:bookmarkStart w:id="26" w:name="_Toc62396897"/>
      <w:r w:rsidRPr="00E054BA">
        <w:t>Termin i tryb otwarcia ofert.</w:t>
      </w:r>
      <w:bookmarkEnd w:id="26"/>
    </w:p>
    <w:p w14:paraId="7D3146F9" w14:textId="4946C3EC" w:rsidR="0003593D" w:rsidRPr="00ED6871" w:rsidRDefault="0003593D" w:rsidP="00141EC8">
      <w:pPr>
        <w:pStyle w:val="Nagwek2"/>
        <w:keepNext w:val="0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0D760104" w:rsid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lastRenderedPageBreak/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EC685B">
        <w:rPr>
          <w:rFonts w:eastAsia="Calibri"/>
          <w:b/>
        </w:rPr>
        <w:t>13.11.2024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141EC8">
      <w:pPr>
        <w:pStyle w:val="Nagwek4"/>
        <w:numPr>
          <w:ilvl w:val="0"/>
          <w:numId w:val="6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7" w:name="_Toc62396898"/>
      <w:r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141EC8">
      <w:pPr>
        <w:pStyle w:val="Nagwek2"/>
        <w:keepNext w:val="0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764CC0FB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EC685B">
        <w:t>10.02.2024</w:t>
      </w:r>
      <w:bookmarkStart w:id="28" w:name="_GoBack"/>
      <w:bookmarkEnd w:id="28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141EC8">
      <w:pPr>
        <w:pStyle w:val="Nagwek3"/>
        <w:numPr>
          <w:ilvl w:val="0"/>
          <w:numId w:val="42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1D178174" w:rsidR="00F85C46" w:rsidRPr="00E054BA" w:rsidRDefault="00F85C46" w:rsidP="00843829">
      <w:pPr>
        <w:pStyle w:val="Nagwek1"/>
      </w:pPr>
      <w:bookmarkStart w:id="29" w:name="_Toc62396899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141EC8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360D11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3DD8AEE5" w:rsidR="00430ADD" w:rsidRPr="00957C9F" w:rsidRDefault="00F44006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Dodatkowe funkcjonalności sprzętu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40518C1A" w:rsidR="00430ADD" w:rsidRPr="00957C9F" w:rsidRDefault="00F44006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121E5166" w:rsidR="00430ADD" w:rsidRPr="00957C9F" w:rsidRDefault="00F44006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F44006" w:rsidRPr="00E054BA" w14:paraId="3ACF638A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FD8B9BB" w14:textId="15B76A9B" w:rsidR="00F44006" w:rsidRPr="00791BE2" w:rsidRDefault="00F44006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5859EB69" w14:textId="1DB42900" w:rsidR="00F44006" w:rsidRPr="00430ADD" w:rsidRDefault="00F44006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CA908FE" w14:textId="7BE91F8D" w:rsidR="00F44006" w:rsidRDefault="00F44006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BCAB6B0" w14:textId="0C13B56B" w:rsidR="00F44006" w:rsidRDefault="00F44006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29F2E8A9" w14:textId="5BEC76A6" w:rsidR="00F85C46" w:rsidRPr="00E054BA" w:rsidRDefault="003C094D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141EC8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141EC8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41EC8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141EC8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C0F3378" w14:textId="768CA53F" w:rsidR="001C1D0D" w:rsidRPr="00CE4834" w:rsidRDefault="001C1D0D" w:rsidP="001C1D0D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</w:t>
      </w:r>
      <w:r>
        <w:rPr>
          <w:b/>
          <w:color w:val="000000" w:themeColor="text1"/>
          <w:lang w:val="pl-PL"/>
        </w:rPr>
        <w:t>dodatkowe funkcjonalności sprzętu</w:t>
      </w:r>
      <w:r w:rsidRPr="00CE4834">
        <w:rPr>
          <w:b/>
          <w:color w:val="000000" w:themeColor="text1"/>
        </w:rPr>
        <w:t>”:</w:t>
      </w:r>
    </w:p>
    <w:p w14:paraId="0E365323" w14:textId="69AE7D34" w:rsidR="001C1D0D" w:rsidRDefault="001C1D0D" w:rsidP="001C1D0D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>
        <w:rPr>
          <w:rFonts w:ascii="Bahnschrift" w:hAnsi="Bahnschrift" w:cs="Arial"/>
          <w:szCs w:val="20"/>
          <w:lang w:val="pl-PL"/>
        </w:rPr>
        <w:t>Zamawiający przyzna dodatkowe punkty, jeśli zaoferowany sprzęt posiada następujące funkcjonalności</w:t>
      </w:r>
      <w:r w:rsidR="00245589">
        <w:rPr>
          <w:rFonts w:ascii="Bahnschrift" w:hAnsi="Bahnschrift" w:cs="Arial"/>
          <w:szCs w:val="20"/>
          <w:lang w:val="pl-PL"/>
        </w:rPr>
        <w:t>:</w:t>
      </w:r>
    </w:p>
    <w:p w14:paraId="742D3150" w14:textId="77777777" w:rsidR="00245589" w:rsidRPr="00A54A1A" w:rsidRDefault="00245589" w:rsidP="00D85E40">
      <w:pPr>
        <w:pStyle w:val="Tekstpodstawowywcity2"/>
        <w:widowControl w:val="0"/>
        <w:spacing w:line="360" w:lineRule="auto"/>
        <w:ind w:left="1134" w:hanging="283"/>
        <w:rPr>
          <w:rFonts w:ascii="Bahnschrift" w:hAnsi="Bahnschrift"/>
          <w:b/>
          <w:szCs w:val="20"/>
          <w:lang w:eastAsia="pl-PL"/>
        </w:rPr>
      </w:pPr>
      <w:r w:rsidRPr="00A54A1A">
        <w:rPr>
          <w:rFonts w:ascii="Bahnschrift" w:hAnsi="Bahnschrift" w:cs="Arial"/>
          <w:b/>
          <w:szCs w:val="20"/>
          <w:lang w:val="pl-PL"/>
        </w:rPr>
        <w:t xml:space="preserve">b. 1) </w:t>
      </w:r>
      <w:r w:rsidRPr="00A54A1A">
        <w:rPr>
          <w:rFonts w:ascii="Bahnschrift" w:hAnsi="Bahnschrift"/>
          <w:b/>
          <w:szCs w:val="20"/>
          <w:lang w:eastAsia="pl-PL"/>
        </w:rPr>
        <w:t>Wymagania dotyczące zużycia prądu</w:t>
      </w:r>
      <w:r w:rsidRPr="00A54A1A">
        <w:rPr>
          <w:rFonts w:ascii="Bahnschrift" w:hAnsi="Bahnschrift"/>
          <w:b/>
          <w:szCs w:val="20"/>
          <w:lang w:val="pl-PL" w:eastAsia="pl-PL"/>
        </w:rPr>
        <w:t xml:space="preserve">: </w:t>
      </w:r>
      <w:r w:rsidRPr="00A54A1A">
        <w:rPr>
          <w:rFonts w:ascii="Bahnschrift" w:hAnsi="Bahnschrift"/>
          <w:b/>
          <w:szCs w:val="20"/>
          <w:lang w:eastAsia="pl-PL"/>
        </w:rPr>
        <w:t xml:space="preserve"> </w:t>
      </w:r>
    </w:p>
    <w:p w14:paraId="74D60FB5" w14:textId="77777777" w:rsidR="00D13699" w:rsidRDefault="00245589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/>
          <w:bCs/>
          <w:szCs w:val="20"/>
          <w:lang w:val="pl-PL" w:eastAsia="pl-PL"/>
        </w:rPr>
      </w:pPr>
      <w:r w:rsidRPr="00A54A1A">
        <w:rPr>
          <w:rFonts w:ascii="Bahnschrift" w:hAnsi="Bahnschrift"/>
          <w:szCs w:val="20"/>
          <w:lang w:val="pl-PL" w:eastAsia="pl-PL"/>
        </w:rPr>
        <w:t>M</w:t>
      </w:r>
      <w:r w:rsidRPr="00A54A1A">
        <w:rPr>
          <w:rFonts w:ascii="Bahnschrift" w:hAnsi="Bahnschrift"/>
          <w:szCs w:val="20"/>
          <w:lang w:eastAsia="pl-PL"/>
        </w:rPr>
        <w:t>aksymaln</w:t>
      </w:r>
      <w:r w:rsidRPr="00A54A1A">
        <w:rPr>
          <w:rFonts w:ascii="Bahnschrift" w:hAnsi="Bahnschrift"/>
          <w:szCs w:val="20"/>
          <w:lang w:val="pl-PL" w:eastAsia="pl-PL"/>
        </w:rPr>
        <w:t xml:space="preserve">e dopuszczalne zużycie prądu przez oferowany sprzęt – nie więcej niż </w:t>
      </w:r>
      <w:r w:rsidRPr="00A54A1A">
        <w:rPr>
          <w:rFonts w:ascii="Bahnschrift" w:hAnsi="Bahnschrift"/>
          <w:bCs/>
          <w:szCs w:val="20"/>
          <w:lang w:eastAsia="pl-PL"/>
        </w:rPr>
        <w:t>10</w:t>
      </w:r>
      <w:r w:rsidRPr="00A54A1A">
        <w:rPr>
          <w:rFonts w:ascii="Bahnschrift" w:hAnsi="Bahnschrift"/>
          <w:bCs/>
          <w:szCs w:val="20"/>
          <w:lang w:val="pl-PL" w:eastAsia="pl-PL"/>
        </w:rPr>
        <w:t xml:space="preserve"> </w:t>
      </w:r>
      <w:r w:rsidRPr="00A54A1A">
        <w:rPr>
          <w:rFonts w:ascii="Bahnschrift" w:hAnsi="Bahnschrift"/>
          <w:bCs/>
          <w:szCs w:val="20"/>
          <w:lang w:eastAsia="pl-PL"/>
        </w:rPr>
        <w:t>000kWh rocznie</w:t>
      </w:r>
      <w:r w:rsidRPr="00A54A1A">
        <w:rPr>
          <w:rFonts w:ascii="Bahnschrift" w:hAnsi="Bahnschrift"/>
          <w:bCs/>
          <w:szCs w:val="20"/>
          <w:lang w:val="pl-PL" w:eastAsia="pl-PL"/>
        </w:rPr>
        <w:t xml:space="preserve">. </w:t>
      </w:r>
    </w:p>
    <w:p w14:paraId="73A70B2D" w14:textId="0CDBE11A" w:rsidR="00D13699" w:rsidRPr="00D85E40" w:rsidRDefault="00D13699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zaoferowanie sprzętu, którego roczne zużycie prądu wynosi do 5 000 kWh</w:t>
      </w:r>
      <w:r w:rsidR="005519DF">
        <w:rPr>
          <w:rFonts w:cs="Arial"/>
          <w:color w:val="000000" w:themeColor="text1"/>
          <w:szCs w:val="20"/>
          <w:lang w:eastAsia="pl-PL"/>
        </w:rPr>
        <w:t xml:space="preserve"> Wykonawca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 otrzyma 10 pkt</w:t>
      </w:r>
    </w:p>
    <w:p w14:paraId="71F8398C" w14:textId="12F943FA" w:rsidR="00245589" w:rsidRPr="00D85E40" w:rsidRDefault="00245589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zaoferowanie sprzętu, którego roczne zużycie prądu wynosi do 6</w:t>
      </w:r>
      <w:r w:rsidR="00A54A1A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000 kWh </w:t>
      </w:r>
      <w:r w:rsidR="005519DF">
        <w:rPr>
          <w:rFonts w:cs="Arial"/>
          <w:color w:val="000000" w:themeColor="text1"/>
          <w:szCs w:val="20"/>
          <w:lang w:eastAsia="pl-PL"/>
        </w:rPr>
        <w:t>Wykonawca</w:t>
      </w:r>
      <w:r w:rsidR="005519DF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>otrzyma 8 pkt.</w:t>
      </w:r>
    </w:p>
    <w:p w14:paraId="740BBE98" w14:textId="5A6BF33E" w:rsidR="0052625B" w:rsidRPr="00D85E40" w:rsidRDefault="0052625B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zaoferowanie sprzętu, którego roczne zużycie prądu wynosi do 7</w:t>
      </w:r>
      <w:r w:rsidR="00A54A1A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000 kWh </w:t>
      </w:r>
      <w:r w:rsidR="005519DF">
        <w:rPr>
          <w:rFonts w:cs="Arial"/>
          <w:color w:val="000000" w:themeColor="text1"/>
          <w:szCs w:val="20"/>
          <w:lang w:eastAsia="pl-PL"/>
        </w:rPr>
        <w:t>Wykonawca</w:t>
      </w:r>
      <w:r w:rsidR="005519DF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>otrzyma 6 pkt.;</w:t>
      </w:r>
    </w:p>
    <w:p w14:paraId="019BCD20" w14:textId="3ADD127E" w:rsidR="0052625B" w:rsidRPr="00D85E40" w:rsidRDefault="0052625B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zaoferowanie sprzętu, którego roczne zużycie prądu wynosi do 8</w:t>
      </w:r>
      <w:r w:rsidR="00A54A1A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000 kWh </w:t>
      </w:r>
      <w:r w:rsidR="005519DF">
        <w:rPr>
          <w:rFonts w:cs="Arial"/>
          <w:color w:val="000000" w:themeColor="text1"/>
          <w:szCs w:val="20"/>
          <w:lang w:eastAsia="pl-PL"/>
        </w:rPr>
        <w:t>Wykonawca</w:t>
      </w:r>
      <w:r w:rsidR="005519DF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>otrzyma 4 pkt.</w:t>
      </w:r>
    </w:p>
    <w:p w14:paraId="6694A0A4" w14:textId="03C99210" w:rsidR="0052625B" w:rsidRPr="00D85E40" w:rsidRDefault="0052625B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zaoferowanie sprzętu, którego roczne zużycie prądu wynosi do 9</w:t>
      </w:r>
      <w:r w:rsidR="00A54A1A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000 kWh </w:t>
      </w:r>
      <w:r w:rsidR="005519DF">
        <w:rPr>
          <w:rFonts w:cs="Arial"/>
          <w:color w:val="000000" w:themeColor="text1"/>
          <w:szCs w:val="20"/>
          <w:lang w:eastAsia="pl-PL"/>
        </w:rPr>
        <w:t>Wykonawca</w:t>
      </w:r>
      <w:r w:rsidR="005519DF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>otrzyma 2 pkt.</w:t>
      </w:r>
    </w:p>
    <w:p w14:paraId="4D7390AD" w14:textId="627D8067" w:rsidR="0052625B" w:rsidRPr="00D85E40" w:rsidRDefault="0052625B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lastRenderedPageBreak/>
        <w:t>zaoferowanie sprzętu, którego roczne zużycie prądu wynosi do 10</w:t>
      </w:r>
      <w:r w:rsidR="00A54A1A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000 kWh </w:t>
      </w:r>
      <w:r w:rsidR="005519DF">
        <w:rPr>
          <w:rFonts w:cs="Arial"/>
          <w:color w:val="000000" w:themeColor="text1"/>
          <w:szCs w:val="20"/>
          <w:lang w:eastAsia="pl-PL"/>
        </w:rPr>
        <w:t>Wykonawca</w:t>
      </w:r>
      <w:r w:rsidR="005519DF"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>otrzyma 0 pkt.</w:t>
      </w:r>
    </w:p>
    <w:p w14:paraId="4758B7B6" w14:textId="25097EB4" w:rsidR="0052625B" w:rsidRPr="00D85E40" w:rsidRDefault="0052625B" w:rsidP="00D85E40">
      <w:pPr>
        <w:pStyle w:val="Akapitzlist"/>
        <w:numPr>
          <w:ilvl w:val="0"/>
          <w:numId w:val="44"/>
        </w:numPr>
        <w:ind w:left="1418" w:hanging="284"/>
        <w:rPr>
          <w:b/>
          <w:strike/>
        </w:rPr>
      </w:pPr>
      <w:r w:rsidRPr="00D85E40">
        <w:rPr>
          <w:rFonts w:cs="Arial"/>
          <w:b/>
          <w:color w:val="000000" w:themeColor="text1"/>
          <w:szCs w:val="20"/>
          <w:lang w:eastAsia="pl-PL"/>
        </w:rPr>
        <w:t>brak oświadczenia lub zaoferowanie sprzętu, którego roczne zużycie prądu jest większe niż 10</w:t>
      </w:r>
      <w:r w:rsidR="00A54A1A" w:rsidRPr="00D85E40">
        <w:rPr>
          <w:rFonts w:cs="Arial"/>
          <w:b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b/>
          <w:color w:val="000000" w:themeColor="text1"/>
          <w:szCs w:val="20"/>
          <w:lang w:eastAsia="pl-PL"/>
        </w:rPr>
        <w:t xml:space="preserve">000kWh </w:t>
      </w:r>
      <w:r w:rsidR="00766DA2">
        <w:rPr>
          <w:rFonts w:cs="Arial"/>
          <w:b/>
          <w:color w:val="000000" w:themeColor="text1"/>
          <w:szCs w:val="20"/>
          <w:lang w:eastAsia="pl-PL"/>
        </w:rPr>
        <w:t xml:space="preserve">- </w:t>
      </w:r>
      <w:r w:rsidRPr="00D85E40">
        <w:rPr>
          <w:rFonts w:cs="Arial"/>
          <w:b/>
          <w:color w:val="000000" w:themeColor="text1"/>
          <w:szCs w:val="20"/>
          <w:lang w:eastAsia="pl-PL"/>
        </w:rPr>
        <w:t>oferta zostanie odrzucona, jako niezgodna z warunkami zamówienia na podstawie art. 226 ust. 1 pkt 5 ustawy Pzp</w:t>
      </w:r>
      <w:r w:rsidRPr="00D85E40">
        <w:rPr>
          <w:rFonts w:eastAsia="Times New Roman" w:cs="Times New Roman"/>
          <w:b/>
          <w:bCs/>
          <w:szCs w:val="20"/>
          <w:lang w:eastAsia="pl-PL"/>
        </w:rPr>
        <w:t>.</w:t>
      </w:r>
    </w:p>
    <w:p w14:paraId="339EE255" w14:textId="66CC833B" w:rsidR="00245589" w:rsidRPr="00A54A1A" w:rsidRDefault="0052625B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 w:cs="Arial"/>
          <w:szCs w:val="20"/>
          <w:lang w:val="pl-PL"/>
        </w:rPr>
      </w:pPr>
      <w:r w:rsidRPr="00A54A1A">
        <w:rPr>
          <w:rFonts w:ascii="Bahnschrift" w:hAnsi="Bahnschrift" w:cs="Arial"/>
          <w:szCs w:val="20"/>
          <w:lang w:val="pl-PL"/>
        </w:rPr>
        <w:t xml:space="preserve">Ocena </w:t>
      </w:r>
      <w:r w:rsidRPr="00A54A1A">
        <w:rPr>
          <w:rFonts w:ascii="Bahnschrift" w:hAnsi="Bahnschrift" w:cs="Arial"/>
          <w:szCs w:val="20"/>
          <w:lang w:eastAsia="pl-PL"/>
        </w:rPr>
        <w:t>dla tego kryterium będzie obliczana na podstawie złożonego przez Wykonawcę oświadczenia  w formularzu oferty</w:t>
      </w:r>
    </w:p>
    <w:p w14:paraId="30FB43E8" w14:textId="7CB9C25C" w:rsidR="00245589" w:rsidRPr="00A54A1A" w:rsidRDefault="0052625B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 w:cs="Arial"/>
          <w:b/>
          <w:szCs w:val="20"/>
          <w:lang w:eastAsia="pl-PL"/>
        </w:rPr>
      </w:pPr>
      <w:r w:rsidRPr="00A54A1A">
        <w:rPr>
          <w:rFonts w:ascii="Bahnschrift" w:hAnsi="Bahnschrift" w:cs="Arial"/>
          <w:szCs w:val="20"/>
          <w:lang w:eastAsia="pl-PL"/>
        </w:rPr>
        <w:t>Zamawiający w ramach tego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 pod</w:t>
      </w:r>
      <w:r w:rsidRPr="00A54A1A">
        <w:rPr>
          <w:rFonts w:ascii="Bahnschrift" w:hAnsi="Bahnschrift" w:cs="Arial"/>
          <w:szCs w:val="20"/>
          <w:lang w:eastAsia="pl-PL"/>
        </w:rPr>
        <w:t xml:space="preserve">kryterium 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„funkcjonalności” </w:t>
      </w:r>
      <w:r w:rsidRPr="00A54A1A">
        <w:rPr>
          <w:rFonts w:ascii="Bahnschrift" w:hAnsi="Bahnschrift" w:cs="Arial"/>
          <w:szCs w:val="20"/>
          <w:lang w:eastAsia="pl-PL"/>
        </w:rPr>
        <w:t xml:space="preserve">przyzna maksymalnie </w:t>
      </w:r>
      <w:r w:rsidRPr="00A54A1A">
        <w:rPr>
          <w:rFonts w:ascii="Bahnschrift" w:hAnsi="Bahnschrift" w:cs="Arial"/>
          <w:b/>
          <w:szCs w:val="20"/>
          <w:lang w:val="pl-PL" w:eastAsia="pl-PL"/>
        </w:rPr>
        <w:t>10</w:t>
      </w:r>
      <w:r w:rsidRPr="00A54A1A">
        <w:rPr>
          <w:rFonts w:ascii="Bahnschrift" w:hAnsi="Bahnschrift" w:cs="Arial"/>
          <w:b/>
          <w:szCs w:val="20"/>
          <w:lang w:eastAsia="pl-PL"/>
        </w:rPr>
        <w:t xml:space="preserve"> pkt.</w:t>
      </w:r>
    </w:p>
    <w:p w14:paraId="7D6249FD" w14:textId="3EBD77CE" w:rsidR="0052625B" w:rsidRDefault="0052625B" w:rsidP="001C1D0D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</w:p>
    <w:p w14:paraId="704C0D89" w14:textId="09880D6E" w:rsidR="006B2F4F" w:rsidRPr="00797989" w:rsidRDefault="006B2F4F" w:rsidP="00D85E40">
      <w:pPr>
        <w:pStyle w:val="Tekstpodstawowywcity2"/>
        <w:widowControl w:val="0"/>
        <w:spacing w:line="360" w:lineRule="auto"/>
        <w:ind w:left="1134" w:hanging="283"/>
        <w:rPr>
          <w:rFonts w:ascii="Bahnschrift" w:hAnsi="Bahnschrift"/>
          <w:b/>
          <w:szCs w:val="20"/>
          <w:lang w:eastAsia="pl-PL"/>
        </w:rPr>
      </w:pPr>
      <w:r w:rsidRPr="00A54A1A">
        <w:rPr>
          <w:rFonts w:ascii="Bahnschrift" w:hAnsi="Bahnschrift" w:cs="Arial"/>
          <w:b/>
          <w:szCs w:val="20"/>
          <w:lang w:val="pl-PL"/>
        </w:rPr>
        <w:t xml:space="preserve">b. </w:t>
      </w:r>
      <w:r>
        <w:rPr>
          <w:rFonts w:ascii="Bahnschrift" w:hAnsi="Bahnschrift" w:cs="Arial"/>
          <w:b/>
          <w:szCs w:val="20"/>
          <w:lang w:val="pl-PL"/>
        </w:rPr>
        <w:t>2</w:t>
      </w:r>
      <w:r w:rsidRPr="00A54A1A">
        <w:rPr>
          <w:rFonts w:ascii="Bahnschrift" w:hAnsi="Bahnschrift" w:cs="Arial"/>
          <w:b/>
          <w:szCs w:val="20"/>
          <w:lang w:val="pl-PL"/>
        </w:rPr>
        <w:t xml:space="preserve">) </w:t>
      </w:r>
      <w:r w:rsidRPr="00A54A1A">
        <w:rPr>
          <w:rFonts w:ascii="Bahnschrift" w:hAnsi="Bahnschrift"/>
          <w:b/>
          <w:szCs w:val="20"/>
          <w:lang w:eastAsia="pl-PL"/>
        </w:rPr>
        <w:t xml:space="preserve">Wymagania </w:t>
      </w:r>
      <w:r w:rsidRPr="00797989">
        <w:rPr>
          <w:rFonts w:ascii="Bahnschrift" w:hAnsi="Bahnschrift"/>
          <w:b/>
          <w:szCs w:val="20"/>
          <w:lang w:eastAsia="pl-PL"/>
        </w:rPr>
        <w:t xml:space="preserve">dotyczące </w:t>
      </w:r>
      <w:r w:rsidR="006146AA" w:rsidRPr="00797989">
        <w:rPr>
          <w:rFonts w:ascii="Bahnschrift" w:hAnsi="Bahnschrift"/>
          <w:b/>
          <w:szCs w:val="20"/>
          <w:lang w:eastAsia="pl-PL"/>
        </w:rPr>
        <w:t>„</w:t>
      </w:r>
      <w:proofErr w:type="spellStart"/>
      <w:r w:rsidR="006146AA" w:rsidRPr="00797989">
        <w:rPr>
          <w:rFonts w:ascii="Bahnschrift" w:hAnsi="Bahnschrift"/>
          <w:b/>
          <w:szCs w:val="20"/>
          <w:lang w:eastAsia="pl-PL"/>
        </w:rPr>
        <w:t>Tieringu</w:t>
      </w:r>
      <w:proofErr w:type="spellEnd"/>
      <w:r w:rsidR="006146AA" w:rsidRPr="00797989">
        <w:rPr>
          <w:rFonts w:ascii="Bahnschrift" w:hAnsi="Bahnschrift"/>
          <w:b/>
          <w:szCs w:val="20"/>
          <w:lang w:eastAsia="pl-PL"/>
        </w:rPr>
        <w:t>” zimnych danych</w:t>
      </w:r>
      <w:r w:rsidRPr="00797989">
        <w:rPr>
          <w:rFonts w:ascii="Bahnschrift" w:hAnsi="Bahnschrift"/>
          <w:b/>
          <w:szCs w:val="20"/>
          <w:lang w:val="pl-PL" w:eastAsia="pl-PL"/>
        </w:rPr>
        <w:t xml:space="preserve">: </w:t>
      </w:r>
      <w:r w:rsidRPr="00797989">
        <w:rPr>
          <w:rFonts w:ascii="Bahnschrift" w:hAnsi="Bahnschrift"/>
          <w:b/>
          <w:szCs w:val="20"/>
          <w:lang w:eastAsia="pl-PL"/>
        </w:rPr>
        <w:t xml:space="preserve"> </w:t>
      </w:r>
    </w:p>
    <w:p w14:paraId="05A9EE49" w14:textId="4685AB06" w:rsidR="0052625B" w:rsidRPr="00797989" w:rsidRDefault="006146AA" w:rsidP="002137AB">
      <w:pPr>
        <w:pStyle w:val="Tekstpodstawowywcity2"/>
        <w:widowControl w:val="0"/>
        <w:numPr>
          <w:ilvl w:val="0"/>
          <w:numId w:val="73"/>
        </w:numPr>
        <w:spacing w:line="360" w:lineRule="auto"/>
        <w:ind w:left="709" w:firstLine="284"/>
        <w:rPr>
          <w:rFonts w:ascii="Bahnschrift" w:hAnsi="Bahnschrift"/>
          <w:szCs w:val="20"/>
          <w:lang w:eastAsia="pl-PL"/>
        </w:rPr>
      </w:pPr>
      <w:r w:rsidRPr="00797989">
        <w:rPr>
          <w:rFonts w:ascii="Bahnschrift" w:hAnsi="Bahnschrift"/>
          <w:bCs/>
          <w:szCs w:val="20"/>
          <w:lang w:val="pl-PL" w:eastAsia="pl-PL"/>
        </w:rPr>
        <w:t xml:space="preserve">Jeżeli Wykonawca zaoferuje </w:t>
      </w:r>
      <w:r w:rsidR="00797989" w:rsidRPr="00797989">
        <w:rPr>
          <w:rFonts w:ascii="Bahnschrift" w:hAnsi="Bahnschrift"/>
          <w:bCs/>
          <w:szCs w:val="20"/>
          <w:lang w:val="pl-PL" w:eastAsia="pl-PL"/>
        </w:rPr>
        <w:t>f</w:t>
      </w:r>
      <w:proofErr w:type="spellStart"/>
      <w:r w:rsidRPr="00797989">
        <w:rPr>
          <w:rFonts w:ascii="Bahnschrift" w:hAnsi="Bahnschrift"/>
          <w:szCs w:val="20"/>
          <w:lang w:eastAsia="pl-PL"/>
        </w:rPr>
        <w:t>unkcjonalność</w:t>
      </w:r>
      <w:proofErr w:type="spellEnd"/>
      <w:r w:rsidRPr="00797989">
        <w:rPr>
          <w:rFonts w:ascii="Bahnschrift" w:hAnsi="Bahnschrift"/>
          <w:szCs w:val="20"/>
          <w:lang w:eastAsia="pl-PL"/>
        </w:rPr>
        <w:t xml:space="preserve"> „</w:t>
      </w:r>
      <w:proofErr w:type="spellStart"/>
      <w:r w:rsidRPr="00797989">
        <w:rPr>
          <w:rFonts w:ascii="Bahnschrift" w:hAnsi="Bahnschrift"/>
          <w:szCs w:val="20"/>
          <w:lang w:eastAsia="pl-PL"/>
        </w:rPr>
        <w:t>Tieringu</w:t>
      </w:r>
      <w:proofErr w:type="spellEnd"/>
      <w:r w:rsidRPr="00797989">
        <w:rPr>
          <w:rFonts w:ascii="Bahnschrift" w:hAnsi="Bahnschrift"/>
          <w:szCs w:val="20"/>
          <w:lang w:eastAsia="pl-PL"/>
        </w:rPr>
        <w:t>” zimnych danych na:</w:t>
      </w:r>
    </w:p>
    <w:p w14:paraId="0325A291" w14:textId="02B60FED" w:rsidR="006146AA" w:rsidRPr="00D85E40" w:rsidRDefault="006146AA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inny system tego samego producenta (z wolnymi dyskami np. NL-SAS) –</w:t>
      </w:r>
      <w:r w:rsidR="00797989" w:rsidRPr="00D85E40">
        <w:rPr>
          <w:rFonts w:cs="Arial"/>
          <w:color w:val="000000" w:themeColor="text1"/>
          <w:szCs w:val="20"/>
          <w:lang w:eastAsia="pl-PL"/>
        </w:rPr>
        <w:t xml:space="preserve"> otrzyma </w:t>
      </w:r>
      <w:r w:rsidRPr="00D85E40">
        <w:rPr>
          <w:rFonts w:cs="Arial"/>
          <w:color w:val="000000" w:themeColor="text1"/>
          <w:szCs w:val="20"/>
          <w:lang w:eastAsia="pl-PL"/>
        </w:rPr>
        <w:t>1 punkt,</w:t>
      </w:r>
    </w:p>
    <w:p w14:paraId="55DA49A6" w14:textId="777F1EF3" w:rsidR="006146AA" w:rsidRPr="00D85E40" w:rsidRDefault="006146AA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>inny system dowolnego producenta z protokołem S3 –</w:t>
      </w:r>
      <w:r w:rsidR="00766DA2">
        <w:rPr>
          <w:rFonts w:cs="Arial"/>
          <w:color w:val="000000" w:themeColor="text1"/>
          <w:szCs w:val="20"/>
          <w:lang w:eastAsia="pl-PL"/>
        </w:rPr>
        <w:t xml:space="preserve"> 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 </w:t>
      </w:r>
      <w:r w:rsidR="00797989" w:rsidRPr="00D85E40">
        <w:rPr>
          <w:rFonts w:cs="Arial"/>
          <w:color w:val="000000" w:themeColor="text1"/>
          <w:szCs w:val="20"/>
          <w:lang w:eastAsia="pl-PL"/>
        </w:rPr>
        <w:t xml:space="preserve">otrzyma </w:t>
      </w:r>
      <w:r w:rsidRPr="00D85E40">
        <w:rPr>
          <w:rFonts w:cs="Arial"/>
          <w:color w:val="000000" w:themeColor="text1"/>
          <w:szCs w:val="20"/>
          <w:lang w:eastAsia="pl-PL"/>
        </w:rPr>
        <w:t>1 punkt,</w:t>
      </w:r>
    </w:p>
    <w:p w14:paraId="32484F42" w14:textId="1002B0F0" w:rsidR="006146AA" w:rsidRPr="00D85E40" w:rsidRDefault="006146AA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proofErr w:type="spellStart"/>
      <w:r w:rsidRPr="00D85E40">
        <w:rPr>
          <w:rFonts w:cs="Arial"/>
          <w:color w:val="000000" w:themeColor="text1"/>
          <w:szCs w:val="20"/>
          <w:lang w:eastAsia="pl-PL"/>
        </w:rPr>
        <w:t>Tiering</w:t>
      </w:r>
      <w:proofErr w:type="spellEnd"/>
      <w:r w:rsidRPr="00D85E40">
        <w:rPr>
          <w:rFonts w:cs="Arial"/>
          <w:color w:val="000000" w:themeColor="text1"/>
          <w:szCs w:val="20"/>
          <w:lang w:eastAsia="pl-PL"/>
        </w:rPr>
        <w:t xml:space="preserve"> natywnym narzędziem sprzętowym i wykonujący się automatycznie –</w:t>
      </w:r>
      <w:r w:rsidR="00797989" w:rsidRPr="00D85E40">
        <w:rPr>
          <w:rFonts w:cs="Arial"/>
          <w:color w:val="000000" w:themeColor="text1"/>
          <w:szCs w:val="20"/>
          <w:lang w:eastAsia="pl-PL"/>
        </w:rPr>
        <w:t xml:space="preserve"> otrzyma</w:t>
      </w:r>
      <w:r w:rsidRPr="00D85E40">
        <w:rPr>
          <w:rFonts w:cs="Arial"/>
          <w:color w:val="000000" w:themeColor="text1"/>
          <w:szCs w:val="20"/>
          <w:lang w:eastAsia="pl-PL"/>
        </w:rPr>
        <w:t xml:space="preserve"> 1 punkt,</w:t>
      </w:r>
    </w:p>
    <w:p w14:paraId="1B155B50" w14:textId="524A9D36" w:rsidR="006146AA" w:rsidRPr="00D85E40" w:rsidRDefault="006146AA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proofErr w:type="spellStart"/>
      <w:r w:rsidRPr="00D85E40">
        <w:rPr>
          <w:rFonts w:cs="Arial"/>
          <w:color w:val="000000" w:themeColor="text1"/>
          <w:szCs w:val="20"/>
          <w:lang w:eastAsia="pl-PL"/>
        </w:rPr>
        <w:t>Tiering</w:t>
      </w:r>
      <w:proofErr w:type="spellEnd"/>
      <w:r w:rsidRPr="00D85E40">
        <w:rPr>
          <w:rFonts w:cs="Arial"/>
          <w:color w:val="000000" w:themeColor="text1"/>
          <w:szCs w:val="20"/>
          <w:lang w:eastAsia="pl-PL"/>
        </w:rPr>
        <w:t xml:space="preserve"> do chmury na zasób S3 – </w:t>
      </w:r>
      <w:r w:rsidR="00797989" w:rsidRPr="00D85E40">
        <w:rPr>
          <w:rFonts w:cs="Arial"/>
          <w:color w:val="000000" w:themeColor="text1"/>
          <w:szCs w:val="20"/>
          <w:lang w:eastAsia="pl-PL"/>
        </w:rPr>
        <w:t xml:space="preserve">otrzyma </w:t>
      </w:r>
      <w:r w:rsidRPr="00D85E40">
        <w:rPr>
          <w:rFonts w:cs="Arial"/>
          <w:color w:val="000000" w:themeColor="text1"/>
          <w:szCs w:val="20"/>
          <w:lang w:eastAsia="pl-PL"/>
        </w:rPr>
        <w:t>1 punkt,</w:t>
      </w:r>
    </w:p>
    <w:p w14:paraId="49266A9F" w14:textId="0DA9209A" w:rsidR="00D13699" w:rsidRPr="00D85E40" w:rsidRDefault="006146AA" w:rsidP="00D85E40">
      <w:pPr>
        <w:pStyle w:val="Akapitzlist"/>
        <w:numPr>
          <w:ilvl w:val="0"/>
          <w:numId w:val="44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 xml:space="preserve">Replikację asynchroniczną na dowolny zasób S3 dowolnego producenta – </w:t>
      </w:r>
      <w:r w:rsidR="00797989" w:rsidRPr="00D85E40">
        <w:rPr>
          <w:rFonts w:cs="Arial"/>
          <w:color w:val="000000" w:themeColor="text1"/>
          <w:szCs w:val="20"/>
          <w:lang w:eastAsia="pl-PL"/>
        </w:rPr>
        <w:t xml:space="preserve">otrzyma </w:t>
      </w:r>
      <w:r w:rsidRPr="00D85E40">
        <w:rPr>
          <w:rFonts w:cs="Arial"/>
          <w:color w:val="000000" w:themeColor="text1"/>
          <w:szCs w:val="20"/>
          <w:lang w:eastAsia="pl-PL"/>
        </w:rPr>
        <w:t>1 punkt.</w:t>
      </w:r>
    </w:p>
    <w:p w14:paraId="2C547702" w14:textId="053E7A2E" w:rsidR="00D13699" w:rsidRPr="00D13699" w:rsidRDefault="00ED4B80" w:rsidP="00D85E40">
      <w:pPr>
        <w:pStyle w:val="Akapitzlist"/>
        <w:numPr>
          <w:ilvl w:val="0"/>
          <w:numId w:val="44"/>
        </w:numPr>
        <w:ind w:left="1418" w:hanging="284"/>
        <w:rPr>
          <w:rFonts w:eastAsia="Times New Roman" w:cs="Times New Roman"/>
        </w:rPr>
      </w:pPr>
      <w:r w:rsidRPr="00D85E40">
        <w:rPr>
          <w:rFonts w:cs="Arial"/>
          <w:color w:val="000000" w:themeColor="text1"/>
          <w:szCs w:val="20"/>
          <w:lang w:eastAsia="pl-PL"/>
        </w:rPr>
        <w:t>brak</w:t>
      </w:r>
      <w:r w:rsidRPr="00D85E40">
        <w:t xml:space="preserve"> oświadczenia lub niezaoferowanie danej funkcjonalności spowoduje nieprzyznanie punktów</w:t>
      </w:r>
      <w:r w:rsidRPr="00D13699">
        <w:rPr>
          <w:b/>
        </w:rPr>
        <w:t xml:space="preserve"> (0p.) </w:t>
      </w:r>
      <w:r>
        <w:rPr>
          <w:b/>
        </w:rPr>
        <w:t xml:space="preserve">dla tej wskazanej funkcjonalności (a nie całego </w:t>
      </w:r>
      <w:proofErr w:type="spellStart"/>
      <w:r>
        <w:rPr>
          <w:b/>
        </w:rPr>
        <w:t>podkryterium</w:t>
      </w:r>
      <w:proofErr w:type="spellEnd"/>
      <w:r>
        <w:rPr>
          <w:b/>
        </w:rPr>
        <w:t>)</w:t>
      </w:r>
      <w:r w:rsidRPr="00D13699">
        <w:rPr>
          <w:b/>
        </w:rPr>
        <w:t>.</w:t>
      </w:r>
    </w:p>
    <w:p w14:paraId="65623E6B" w14:textId="77777777" w:rsidR="00797989" w:rsidRPr="00797989" w:rsidRDefault="00797989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 w:cs="Arial"/>
          <w:szCs w:val="20"/>
          <w:lang w:val="pl-PL"/>
        </w:rPr>
      </w:pPr>
      <w:r w:rsidRPr="00A54A1A">
        <w:rPr>
          <w:rFonts w:ascii="Bahnschrift" w:hAnsi="Bahnschrift" w:cs="Arial"/>
          <w:szCs w:val="20"/>
          <w:lang w:val="pl-PL"/>
        </w:rPr>
        <w:t xml:space="preserve">Ocena </w:t>
      </w:r>
      <w:r w:rsidRPr="00D13699">
        <w:rPr>
          <w:rFonts w:ascii="Bahnschrift" w:hAnsi="Bahnschrift" w:cs="Arial"/>
          <w:szCs w:val="20"/>
          <w:lang w:val="pl-PL"/>
        </w:rPr>
        <w:t>dla tego kryterium będzie obliczana na podstawie złożonego przez Wykonawcę oświadczenia  w formularzu oferty</w:t>
      </w:r>
      <w:r>
        <w:rPr>
          <w:rFonts w:ascii="Bahnschrift" w:hAnsi="Bahnschrift" w:cs="Arial"/>
          <w:szCs w:val="20"/>
          <w:lang w:val="pl-PL"/>
        </w:rPr>
        <w:t>.</w:t>
      </w:r>
    </w:p>
    <w:p w14:paraId="050185A3" w14:textId="77777777" w:rsidR="00797989" w:rsidRPr="00A54A1A" w:rsidRDefault="00797989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 w:cs="Arial"/>
          <w:b/>
          <w:szCs w:val="20"/>
          <w:lang w:eastAsia="pl-PL"/>
        </w:rPr>
      </w:pPr>
      <w:r w:rsidRPr="00D13699">
        <w:rPr>
          <w:rFonts w:ascii="Bahnschrift" w:hAnsi="Bahnschrift" w:cs="Arial"/>
          <w:szCs w:val="20"/>
          <w:lang w:val="pl-PL"/>
        </w:rPr>
        <w:t>Zamawiający</w:t>
      </w:r>
      <w:r w:rsidRPr="00A54A1A">
        <w:rPr>
          <w:rFonts w:ascii="Bahnschrift" w:hAnsi="Bahnschrift" w:cs="Arial"/>
          <w:szCs w:val="20"/>
          <w:lang w:eastAsia="pl-PL"/>
        </w:rPr>
        <w:t xml:space="preserve"> w ramach tego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 pod</w:t>
      </w:r>
      <w:r w:rsidRPr="00A54A1A">
        <w:rPr>
          <w:rFonts w:ascii="Bahnschrift" w:hAnsi="Bahnschrift" w:cs="Arial"/>
          <w:szCs w:val="20"/>
          <w:lang w:eastAsia="pl-PL"/>
        </w:rPr>
        <w:t xml:space="preserve">kryterium 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„funkcjonalności” </w:t>
      </w:r>
      <w:r w:rsidRPr="00A54A1A">
        <w:rPr>
          <w:rFonts w:ascii="Bahnschrift" w:hAnsi="Bahnschrift" w:cs="Arial"/>
          <w:szCs w:val="20"/>
          <w:lang w:eastAsia="pl-PL"/>
        </w:rPr>
        <w:t xml:space="preserve">przyzna maksymalnie </w:t>
      </w:r>
      <w:r>
        <w:rPr>
          <w:rFonts w:ascii="Bahnschrift" w:hAnsi="Bahnschrift" w:cs="Arial"/>
          <w:b/>
          <w:szCs w:val="20"/>
          <w:lang w:val="pl-PL" w:eastAsia="pl-PL"/>
        </w:rPr>
        <w:t>5</w:t>
      </w:r>
      <w:r w:rsidRPr="00A54A1A">
        <w:rPr>
          <w:rFonts w:ascii="Bahnschrift" w:hAnsi="Bahnschrift" w:cs="Arial"/>
          <w:b/>
          <w:szCs w:val="20"/>
          <w:lang w:eastAsia="pl-PL"/>
        </w:rPr>
        <w:t xml:space="preserve"> pkt.</w:t>
      </w:r>
    </w:p>
    <w:p w14:paraId="2A4D4D44" w14:textId="77777777" w:rsidR="00797989" w:rsidRPr="00797989" w:rsidRDefault="00797989" w:rsidP="00797989">
      <w:pPr>
        <w:pStyle w:val="Akapitzlist"/>
        <w:suppressAutoHyphens/>
        <w:ind w:left="1287" w:firstLine="0"/>
        <w:jc w:val="left"/>
        <w:rPr>
          <w:rFonts w:eastAsia="Times New Roman" w:cs="Times New Roman"/>
        </w:rPr>
      </w:pPr>
    </w:p>
    <w:p w14:paraId="20AE4665" w14:textId="59C3A589" w:rsidR="00797989" w:rsidRPr="00201E66" w:rsidRDefault="00797989" w:rsidP="00797989">
      <w:pPr>
        <w:pStyle w:val="Tekstpodstawowywcity2"/>
        <w:widowControl w:val="0"/>
        <w:spacing w:line="360" w:lineRule="auto"/>
        <w:ind w:hanging="283"/>
        <w:rPr>
          <w:rFonts w:ascii="Bahnschrift" w:hAnsi="Bahnschrift"/>
          <w:b/>
          <w:szCs w:val="20"/>
          <w:lang w:eastAsia="pl-PL"/>
        </w:rPr>
      </w:pPr>
      <w:r w:rsidRPr="00A54A1A">
        <w:rPr>
          <w:rFonts w:ascii="Bahnschrift" w:hAnsi="Bahnschrift" w:cs="Arial"/>
          <w:b/>
          <w:szCs w:val="20"/>
          <w:lang w:val="pl-PL"/>
        </w:rPr>
        <w:t xml:space="preserve">b. </w:t>
      </w:r>
      <w:r>
        <w:rPr>
          <w:rFonts w:ascii="Bahnschrift" w:hAnsi="Bahnschrift" w:cs="Arial"/>
          <w:b/>
          <w:szCs w:val="20"/>
          <w:lang w:val="pl-PL"/>
        </w:rPr>
        <w:t>3</w:t>
      </w:r>
      <w:r w:rsidRPr="00A54A1A">
        <w:rPr>
          <w:rFonts w:ascii="Bahnschrift" w:hAnsi="Bahnschrift" w:cs="Arial"/>
          <w:b/>
          <w:szCs w:val="20"/>
          <w:lang w:val="pl-PL"/>
        </w:rPr>
        <w:t xml:space="preserve">) </w:t>
      </w:r>
      <w:r w:rsidRPr="00A54A1A">
        <w:rPr>
          <w:rFonts w:ascii="Bahnschrift" w:hAnsi="Bahnschrift"/>
          <w:b/>
          <w:szCs w:val="20"/>
          <w:lang w:eastAsia="pl-PL"/>
        </w:rPr>
        <w:t xml:space="preserve">Wymagania </w:t>
      </w:r>
      <w:r w:rsidRPr="00797989">
        <w:rPr>
          <w:rFonts w:ascii="Bahnschrift" w:hAnsi="Bahnschrift"/>
          <w:b/>
          <w:szCs w:val="20"/>
          <w:lang w:eastAsia="pl-PL"/>
        </w:rPr>
        <w:t xml:space="preserve">dotyczące </w:t>
      </w:r>
      <w:r w:rsidR="00201E66">
        <w:rPr>
          <w:rFonts w:ascii="Bahnschrift" w:hAnsi="Bahnschrift"/>
          <w:b/>
          <w:szCs w:val="20"/>
          <w:lang w:val="pl-PL" w:eastAsia="pl-PL"/>
        </w:rPr>
        <w:t>m</w:t>
      </w:r>
      <w:proofErr w:type="spellStart"/>
      <w:r w:rsidR="00201E66" w:rsidRPr="00201E66">
        <w:rPr>
          <w:rFonts w:ascii="Bahnschrift" w:hAnsi="Bahnschrift"/>
          <w:b/>
          <w:szCs w:val="20"/>
          <w:lang w:eastAsia="pl-PL"/>
        </w:rPr>
        <w:t>oduł</w:t>
      </w:r>
      <w:r w:rsidR="00201E66">
        <w:rPr>
          <w:rFonts w:ascii="Bahnschrift" w:hAnsi="Bahnschrift"/>
          <w:b/>
          <w:szCs w:val="20"/>
          <w:lang w:val="pl-PL" w:eastAsia="pl-PL"/>
        </w:rPr>
        <w:t>u</w:t>
      </w:r>
      <w:proofErr w:type="spellEnd"/>
      <w:r w:rsidR="00201E66" w:rsidRPr="00201E66">
        <w:rPr>
          <w:rFonts w:ascii="Bahnschrift" w:hAnsi="Bahnschrift"/>
          <w:b/>
          <w:szCs w:val="20"/>
          <w:lang w:eastAsia="pl-PL"/>
        </w:rPr>
        <w:t xml:space="preserve"> do audytu zasobów plikowych pod kątem przechowywanych danych wrażliwych/osobowych</w:t>
      </w:r>
      <w:r w:rsidRPr="00201E66">
        <w:rPr>
          <w:rFonts w:ascii="Bahnschrift" w:hAnsi="Bahnschrift"/>
          <w:b/>
          <w:szCs w:val="20"/>
          <w:lang w:eastAsia="pl-PL"/>
        </w:rPr>
        <w:t xml:space="preserve"> danych</w:t>
      </w:r>
      <w:r w:rsidRPr="00201E66">
        <w:rPr>
          <w:rFonts w:ascii="Bahnschrift" w:hAnsi="Bahnschrift"/>
          <w:b/>
          <w:szCs w:val="20"/>
          <w:lang w:val="pl-PL" w:eastAsia="pl-PL"/>
        </w:rPr>
        <w:t xml:space="preserve">: </w:t>
      </w:r>
      <w:r w:rsidRPr="00201E66">
        <w:rPr>
          <w:rFonts w:ascii="Bahnschrift" w:hAnsi="Bahnschrift"/>
          <w:b/>
          <w:szCs w:val="20"/>
          <w:lang w:eastAsia="pl-PL"/>
        </w:rPr>
        <w:t xml:space="preserve"> </w:t>
      </w:r>
    </w:p>
    <w:p w14:paraId="01586CB3" w14:textId="40FE6776" w:rsidR="00201E66" w:rsidRPr="00D13699" w:rsidRDefault="00797989" w:rsidP="002137AB">
      <w:pPr>
        <w:pStyle w:val="Tekstpodstawowywcity2"/>
        <w:widowControl w:val="0"/>
        <w:numPr>
          <w:ilvl w:val="0"/>
          <w:numId w:val="73"/>
        </w:numPr>
        <w:spacing w:line="360" w:lineRule="auto"/>
        <w:ind w:left="709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bCs/>
          <w:szCs w:val="20"/>
          <w:lang w:val="pl-PL" w:eastAsia="pl-PL"/>
        </w:rPr>
        <w:t xml:space="preserve">Jeżeli Wykonawca </w:t>
      </w:r>
      <w:r w:rsidR="00201E66" w:rsidRPr="00D13699">
        <w:rPr>
          <w:rFonts w:ascii="Bahnschrift" w:hAnsi="Bahnschrift"/>
          <w:bCs/>
          <w:szCs w:val="20"/>
          <w:lang w:val="pl-PL" w:eastAsia="pl-PL"/>
        </w:rPr>
        <w:t>zaoferuje r</w:t>
      </w:r>
      <w:r w:rsidR="00201E66" w:rsidRPr="00D13699">
        <w:rPr>
          <w:rFonts w:ascii="Bahnschrift" w:hAnsi="Bahnschrift"/>
          <w:szCs w:val="20"/>
          <w:lang w:val="pl-PL" w:eastAsia="pl-PL"/>
        </w:rPr>
        <w:t>ozwiązania wchodzące w skład modułu tj.</w:t>
      </w:r>
      <w:r w:rsidR="00D13699" w:rsidRPr="00D13699">
        <w:rPr>
          <w:rFonts w:ascii="Bahnschrift" w:hAnsi="Bahnschrift"/>
          <w:szCs w:val="20"/>
          <w:lang w:val="pl-PL" w:eastAsia="pl-PL"/>
        </w:rPr>
        <w:t xml:space="preserve"> możliwość przeszukiwania zasobów plikowych:</w:t>
      </w:r>
    </w:p>
    <w:p w14:paraId="3E273BF4" w14:textId="0B453E48" w:rsidR="00201E66" w:rsidRPr="00D85E40" w:rsidRDefault="00201E66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>na dostarczonym sprzęcie – otrzyma 1 punkt,</w:t>
      </w:r>
    </w:p>
    <w:p w14:paraId="0233DBCE" w14:textId="7AD3E95D" w:rsidR="00201E66" w:rsidRPr="00D85E40" w:rsidRDefault="00201E66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 xml:space="preserve">na innych serwerach plików jak Windows File </w:t>
      </w:r>
      <w:proofErr w:type="spellStart"/>
      <w:r w:rsidRPr="00D85E40">
        <w:rPr>
          <w:rFonts w:ascii="Bahnschrift" w:hAnsi="Bahnschrift"/>
          <w:lang w:val="pl-PL"/>
        </w:rPr>
        <w:t>server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Synology</w:t>
      </w:r>
      <w:proofErr w:type="spellEnd"/>
      <w:r w:rsidRPr="00D85E40">
        <w:rPr>
          <w:rFonts w:ascii="Bahnschrift" w:hAnsi="Bahnschrift"/>
          <w:lang w:val="pl-PL"/>
        </w:rPr>
        <w:t xml:space="preserve"> File Server, </w:t>
      </w:r>
      <w:proofErr w:type="spellStart"/>
      <w:r w:rsidRPr="00D85E40">
        <w:rPr>
          <w:rFonts w:ascii="Bahnschrift" w:hAnsi="Bahnschrift"/>
          <w:lang w:val="pl-PL"/>
        </w:rPr>
        <w:t>QnapFIle</w:t>
      </w:r>
      <w:proofErr w:type="spellEnd"/>
      <w:r w:rsidRPr="00D85E40">
        <w:rPr>
          <w:rFonts w:ascii="Bahnschrift" w:hAnsi="Bahnschrift"/>
          <w:lang w:val="pl-PL"/>
        </w:rPr>
        <w:t xml:space="preserve"> Server, Google </w:t>
      </w:r>
      <w:proofErr w:type="spellStart"/>
      <w:r w:rsidRPr="00D85E40">
        <w:rPr>
          <w:rFonts w:ascii="Bahnschrift" w:hAnsi="Bahnschrift"/>
          <w:lang w:val="pl-PL"/>
        </w:rPr>
        <w:t>drive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Onedrive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Azure</w:t>
      </w:r>
      <w:proofErr w:type="spellEnd"/>
      <w:r w:rsidRPr="00D85E40">
        <w:rPr>
          <w:rFonts w:ascii="Bahnschrift" w:hAnsi="Bahnschrift"/>
          <w:lang w:val="pl-PL"/>
        </w:rPr>
        <w:t xml:space="preserve"> </w:t>
      </w:r>
      <w:proofErr w:type="spellStart"/>
      <w:r w:rsidRPr="00D85E40">
        <w:rPr>
          <w:rFonts w:ascii="Bahnschrift" w:hAnsi="Bahnschrift"/>
          <w:lang w:val="pl-PL"/>
        </w:rPr>
        <w:t>files</w:t>
      </w:r>
      <w:proofErr w:type="spellEnd"/>
      <w:r w:rsidRPr="00D85E40">
        <w:rPr>
          <w:rFonts w:ascii="Bahnschrift" w:hAnsi="Bahnschrift"/>
          <w:lang w:val="pl-PL"/>
        </w:rPr>
        <w:t xml:space="preserve"> –</w:t>
      </w:r>
      <w:r w:rsidR="00D13699" w:rsidRPr="00D85E40">
        <w:rPr>
          <w:rFonts w:ascii="Bahnschrift" w:hAnsi="Bahnschrift"/>
          <w:lang w:val="pl-PL"/>
        </w:rPr>
        <w:t xml:space="preserve"> otrzyma</w:t>
      </w:r>
      <w:r w:rsidRPr="00D85E40">
        <w:rPr>
          <w:rFonts w:ascii="Bahnschrift" w:hAnsi="Bahnschrift"/>
          <w:lang w:val="pl-PL"/>
        </w:rPr>
        <w:t xml:space="preserve"> 1 punkt,</w:t>
      </w:r>
    </w:p>
    <w:p w14:paraId="1A843159" w14:textId="2EAC8A46" w:rsidR="00201E66" w:rsidRPr="002137AB" w:rsidRDefault="00201E66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2137AB">
        <w:rPr>
          <w:rFonts w:ascii="Bahnschrift" w:hAnsi="Bahnschrift"/>
          <w:lang w:val="pl-PL"/>
        </w:rPr>
        <w:t>baz danych</w:t>
      </w:r>
      <w:r w:rsidRPr="002137AB">
        <w:rPr>
          <w:rFonts w:ascii="Bahnschrift" w:hAnsi="Bahnschrift"/>
          <w:szCs w:val="20"/>
          <w:lang w:val="pl-PL" w:eastAsia="pl-PL"/>
        </w:rPr>
        <w:t xml:space="preserve">: Oracle, MySQL, MS SQL, </w:t>
      </w:r>
      <w:proofErr w:type="spellStart"/>
      <w:r w:rsidRPr="002137AB">
        <w:rPr>
          <w:rFonts w:ascii="Bahnschrift" w:hAnsi="Bahnschrift"/>
          <w:szCs w:val="20"/>
          <w:lang w:val="pl-PL" w:eastAsia="pl-PL"/>
        </w:rPr>
        <w:t>PostgreSQL</w:t>
      </w:r>
      <w:proofErr w:type="spellEnd"/>
      <w:r w:rsidRPr="002137AB">
        <w:rPr>
          <w:rFonts w:ascii="Bahnschrift" w:hAnsi="Bahnschrift"/>
          <w:szCs w:val="20"/>
          <w:lang w:val="pl-PL" w:eastAsia="pl-PL"/>
        </w:rPr>
        <w:t xml:space="preserve">, </w:t>
      </w:r>
      <w:proofErr w:type="spellStart"/>
      <w:r w:rsidRPr="002137AB">
        <w:rPr>
          <w:rFonts w:ascii="Bahnschrift" w:hAnsi="Bahnschrift"/>
          <w:szCs w:val="20"/>
          <w:lang w:val="pl-PL" w:eastAsia="pl-PL"/>
        </w:rPr>
        <w:t>Mongo</w:t>
      </w:r>
      <w:proofErr w:type="spellEnd"/>
      <w:r w:rsidRPr="002137AB">
        <w:rPr>
          <w:rFonts w:ascii="Bahnschrift" w:hAnsi="Bahnschrift"/>
          <w:szCs w:val="20"/>
          <w:lang w:val="pl-PL" w:eastAsia="pl-PL"/>
        </w:rPr>
        <w:t xml:space="preserve"> DB, SAP HANA – </w:t>
      </w:r>
      <w:r w:rsidR="00D13699" w:rsidRPr="002137AB">
        <w:rPr>
          <w:rFonts w:ascii="Bahnschrift" w:hAnsi="Bahnschrift"/>
          <w:szCs w:val="20"/>
          <w:lang w:val="pl-PL" w:eastAsia="pl-PL"/>
        </w:rPr>
        <w:t xml:space="preserve">otrzyma </w:t>
      </w:r>
      <w:r w:rsidRPr="002137AB">
        <w:rPr>
          <w:rFonts w:ascii="Bahnschrift" w:hAnsi="Bahnschrift"/>
          <w:b/>
          <w:bCs/>
          <w:szCs w:val="20"/>
          <w:lang w:val="pl-PL" w:eastAsia="pl-PL"/>
        </w:rPr>
        <w:t>1 punkt</w:t>
      </w:r>
      <w:r w:rsidRPr="002137AB">
        <w:rPr>
          <w:rFonts w:ascii="Bahnschrift" w:hAnsi="Bahnschrift"/>
          <w:szCs w:val="20"/>
          <w:lang w:val="pl-PL" w:eastAsia="pl-PL"/>
        </w:rPr>
        <w:t>.</w:t>
      </w:r>
    </w:p>
    <w:p w14:paraId="6085A84B" w14:textId="27185792" w:rsidR="00201E66" w:rsidRPr="002137AB" w:rsidRDefault="00D13699" w:rsidP="002137AB">
      <w:pPr>
        <w:pStyle w:val="Tekstpodstawowywcity2"/>
        <w:widowControl w:val="0"/>
        <w:numPr>
          <w:ilvl w:val="0"/>
          <w:numId w:val="73"/>
        </w:numPr>
        <w:spacing w:line="360" w:lineRule="auto"/>
        <w:ind w:left="284" w:firstLine="0"/>
        <w:jc w:val="left"/>
        <w:rPr>
          <w:rFonts w:ascii="Bahnschrift" w:hAnsi="Bahnschrift"/>
          <w:b/>
          <w:bCs/>
          <w:lang w:val="pl-PL"/>
        </w:rPr>
      </w:pPr>
      <w:r w:rsidRPr="002137AB">
        <w:rPr>
          <w:rFonts w:ascii="Bahnschrift" w:hAnsi="Bahnschrift"/>
          <w:bCs/>
          <w:szCs w:val="20"/>
          <w:lang w:val="pl-PL" w:eastAsia="pl-PL"/>
        </w:rPr>
        <w:t>Jeżeli Wykonawca zaoferuje r</w:t>
      </w:r>
      <w:r w:rsidRPr="002137AB">
        <w:rPr>
          <w:rFonts w:ascii="Bahnschrift" w:hAnsi="Bahnschrift"/>
          <w:szCs w:val="20"/>
          <w:lang w:val="pl-PL" w:eastAsia="pl-PL"/>
        </w:rPr>
        <w:t xml:space="preserve">ozwiązania wchodzące w skład modułu tj. system pozwala na utworzenie kategorii przeszukanych plików na: </w:t>
      </w:r>
      <w:r w:rsidR="00201E66" w:rsidRPr="002137AB">
        <w:rPr>
          <w:rFonts w:ascii="Bahnschrift" w:hAnsi="Bahnschrift"/>
          <w:szCs w:val="20"/>
          <w:lang w:val="pl-PL" w:eastAsia="pl-PL"/>
        </w:rPr>
        <w:t>- nie wrażliwe (ogólne informacje o pracowniku),</w:t>
      </w:r>
      <w:r w:rsidRPr="002137AB">
        <w:rPr>
          <w:rFonts w:ascii="Bahnschrift" w:hAnsi="Bahnschrift"/>
          <w:szCs w:val="20"/>
          <w:lang w:val="pl-PL" w:eastAsia="pl-PL"/>
        </w:rPr>
        <w:t xml:space="preserve"> </w:t>
      </w:r>
      <w:r w:rsidR="00201E66" w:rsidRPr="002137AB">
        <w:rPr>
          <w:rFonts w:ascii="Bahnschrift" w:hAnsi="Bahnschrift"/>
          <w:szCs w:val="20"/>
          <w:lang w:val="pl-PL" w:eastAsia="pl-PL"/>
        </w:rPr>
        <w:t>- dane osobiste (numer NIP, Pesel),</w:t>
      </w:r>
      <w:r w:rsidRPr="002137AB">
        <w:rPr>
          <w:rFonts w:ascii="Bahnschrift" w:hAnsi="Bahnschrift"/>
          <w:szCs w:val="20"/>
          <w:lang w:val="pl-PL" w:eastAsia="pl-PL"/>
        </w:rPr>
        <w:t xml:space="preserve"> </w:t>
      </w:r>
      <w:r w:rsidR="00201E66" w:rsidRPr="002137AB">
        <w:rPr>
          <w:rFonts w:ascii="Bahnschrift" w:hAnsi="Bahnschrift"/>
          <w:szCs w:val="20"/>
          <w:lang w:val="pl-PL" w:eastAsia="pl-PL"/>
        </w:rPr>
        <w:t>- dane wrażliwe (dane zdrowotne, informacje o wynagrodzeniu)</w:t>
      </w:r>
      <w:r w:rsidRPr="002137AB">
        <w:rPr>
          <w:rFonts w:ascii="Bahnschrift" w:hAnsi="Bahnschrift"/>
          <w:szCs w:val="20"/>
          <w:lang w:val="pl-PL" w:eastAsia="pl-PL"/>
        </w:rPr>
        <w:t xml:space="preserve"> – otrzyma </w:t>
      </w:r>
      <w:r w:rsidR="00201E66" w:rsidRPr="002137AB">
        <w:rPr>
          <w:rFonts w:ascii="Bahnschrift" w:hAnsi="Bahnschrift"/>
          <w:b/>
          <w:bCs/>
          <w:lang w:val="pl-PL"/>
        </w:rPr>
        <w:t>1</w:t>
      </w:r>
      <w:r w:rsidR="00201E66" w:rsidRPr="002137AB">
        <w:rPr>
          <w:rFonts w:ascii="Bahnschrift" w:hAnsi="Bahnschrift"/>
          <w:b/>
          <w:bCs/>
          <w:szCs w:val="20"/>
          <w:lang w:val="pl-PL" w:eastAsia="pl-PL"/>
        </w:rPr>
        <w:t xml:space="preserve"> punkt.</w:t>
      </w:r>
    </w:p>
    <w:p w14:paraId="4C637CDF" w14:textId="4B66C43E" w:rsidR="00201E66" w:rsidRPr="00D13699" w:rsidRDefault="00D13699" w:rsidP="002137AB">
      <w:pPr>
        <w:pStyle w:val="Tekstpodstawowywcity2"/>
        <w:widowControl w:val="0"/>
        <w:numPr>
          <w:ilvl w:val="0"/>
          <w:numId w:val="73"/>
        </w:numPr>
        <w:spacing w:line="360" w:lineRule="auto"/>
        <w:ind w:left="284" w:firstLine="0"/>
        <w:jc w:val="left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bCs/>
          <w:szCs w:val="20"/>
          <w:lang w:val="pl-PL" w:eastAsia="pl-PL"/>
        </w:rPr>
        <w:t>Jeżeli Wykonawca zaoferuje r</w:t>
      </w:r>
      <w:r w:rsidRPr="00D13699">
        <w:rPr>
          <w:rFonts w:ascii="Bahnschrift" w:hAnsi="Bahnschrift"/>
          <w:szCs w:val="20"/>
          <w:lang w:val="pl-PL" w:eastAsia="pl-PL"/>
        </w:rPr>
        <w:t>ozwiązania wchodzące w skład modułu tj. z</w:t>
      </w:r>
      <w:r w:rsidR="00201E66" w:rsidRPr="00D13699">
        <w:rPr>
          <w:rFonts w:ascii="Bahnschrift" w:hAnsi="Bahnschrift"/>
          <w:szCs w:val="20"/>
          <w:lang w:val="pl-PL" w:eastAsia="pl-PL"/>
        </w:rPr>
        <w:t>godność z europejskimi przepisami GDPR (Rodo) w tym móc przeszukiwać i kategoryzować dane po:</w:t>
      </w:r>
      <w:r w:rsidRPr="00D13699">
        <w:rPr>
          <w:rFonts w:ascii="Bahnschrift" w:hAnsi="Bahnschrift"/>
          <w:szCs w:val="20"/>
          <w:lang w:val="pl-PL" w:eastAsia="pl-PL"/>
        </w:rPr>
        <w:t xml:space="preserve"> </w:t>
      </w:r>
      <w:r w:rsidR="00201E66" w:rsidRPr="00D13699">
        <w:rPr>
          <w:rFonts w:ascii="Bahnschrift" w:hAnsi="Bahnschrift"/>
          <w:szCs w:val="20"/>
          <w:lang w:val="pl-PL" w:eastAsia="pl-PL"/>
        </w:rPr>
        <w:t>-</w:t>
      </w:r>
      <w:r w:rsidRPr="00D13699">
        <w:rPr>
          <w:rFonts w:ascii="Bahnschrift" w:hAnsi="Bahnschrift"/>
          <w:szCs w:val="20"/>
          <w:lang w:val="pl-PL" w:eastAsia="pl-PL"/>
        </w:rPr>
        <w:t xml:space="preserve"> </w:t>
      </w:r>
      <w:r w:rsidR="00201E66" w:rsidRPr="00D13699">
        <w:rPr>
          <w:rFonts w:ascii="Bahnschrift" w:hAnsi="Bahnschrift"/>
          <w:szCs w:val="20"/>
          <w:lang w:val="pl-PL" w:eastAsia="pl-PL"/>
        </w:rPr>
        <w:t>NIP/Regon,- Pesel,</w:t>
      </w:r>
      <w:r w:rsidRPr="00D13699">
        <w:rPr>
          <w:rFonts w:ascii="Bahnschrift" w:hAnsi="Bahnschrift"/>
          <w:szCs w:val="20"/>
          <w:lang w:val="pl-PL" w:eastAsia="pl-PL"/>
        </w:rPr>
        <w:t xml:space="preserve"> </w:t>
      </w:r>
      <w:r w:rsidR="00201E66" w:rsidRPr="00D13699">
        <w:rPr>
          <w:rFonts w:ascii="Bahnschrift" w:hAnsi="Bahnschrift"/>
          <w:szCs w:val="20"/>
          <w:lang w:val="pl-PL" w:eastAsia="pl-PL"/>
        </w:rPr>
        <w:t>- adresie email,</w:t>
      </w:r>
      <w:r w:rsidRPr="00D13699">
        <w:rPr>
          <w:rFonts w:ascii="Bahnschrift" w:hAnsi="Bahnschrift"/>
          <w:szCs w:val="20"/>
          <w:lang w:val="pl-PL" w:eastAsia="pl-PL"/>
        </w:rPr>
        <w:t xml:space="preserve">  -</w:t>
      </w:r>
      <w:r w:rsidR="00201E66" w:rsidRPr="00D13699">
        <w:rPr>
          <w:rFonts w:ascii="Bahnschrift" w:hAnsi="Bahnschrift"/>
          <w:szCs w:val="20"/>
          <w:lang w:val="pl-PL" w:eastAsia="pl-PL"/>
        </w:rPr>
        <w:t xml:space="preserve"> kontach bankowych</w:t>
      </w:r>
      <w:r w:rsidRPr="00D13699">
        <w:rPr>
          <w:rFonts w:ascii="Bahnschrift" w:hAnsi="Bahnschrift"/>
          <w:szCs w:val="20"/>
          <w:lang w:val="pl-PL" w:eastAsia="pl-PL"/>
        </w:rPr>
        <w:t xml:space="preserve"> – otrzyma </w:t>
      </w:r>
      <w:r w:rsidRPr="00D13699">
        <w:rPr>
          <w:rFonts w:ascii="Bahnschrift" w:hAnsi="Bahnschrift"/>
          <w:b/>
          <w:bCs/>
          <w:lang w:val="pl-PL"/>
        </w:rPr>
        <w:t>1</w:t>
      </w:r>
      <w:r w:rsidRPr="00D13699">
        <w:rPr>
          <w:rFonts w:ascii="Bahnschrift" w:hAnsi="Bahnschrift"/>
          <w:b/>
          <w:bCs/>
          <w:szCs w:val="20"/>
          <w:lang w:val="pl-PL" w:eastAsia="pl-PL"/>
        </w:rPr>
        <w:t xml:space="preserve"> punkt.</w:t>
      </w:r>
    </w:p>
    <w:p w14:paraId="5FF8B18A" w14:textId="31197EA6" w:rsidR="00D13699" w:rsidRPr="00D13699" w:rsidRDefault="00D13699" w:rsidP="002137AB">
      <w:pPr>
        <w:pStyle w:val="Tekstpodstawowywcity2"/>
        <w:widowControl w:val="0"/>
        <w:numPr>
          <w:ilvl w:val="0"/>
          <w:numId w:val="73"/>
        </w:numPr>
        <w:spacing w:line="360" w:lineRule="auto"/>
        <w:ind w:left="284" w:firstLine="0"/>
        <w:jc w:val="left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b/>
        </w:rPr>
        <w:lastRenderedPageBreak/>
        <w:t xml:space="preserve">brak oświadczenia lub niezaoferowanie danej funkcjonalności spowoduje nieprzyznanie punktów (0p.) </w:t>
      </w:r>
      <w:r w:rsidR="00ED4B80">
        <w:rPr>
          <w:rFonts w:ascii="Bahnschrift" w:hAnsi="Bahnschrift"/>
          <w:b/>
          <w:lang w:val="pl-PL"/>
        </w:rPr>
        <w:t xml:space="preserve">dla tej wskazanej funkcjonalności (a nie całego </w:t>
      </w:r>
      <w:proofErr w:type="spellStart"/>
      <w:r w:rsidR="00ED4B80">
        <w:rPr>
          <w:rFonts w:ascii="Bahnschrift" w:hAnsi="Bahnschrift"/>
          <w:b/>
          <w:lang w:val="pl-PL"/>
        </w:rPr>
        <w:t>podkryterium</w:t>
      </w:r>
      <w:proofErr w:type="spellEnd"/>
      <w:r w:rsidR="00ED4B80">
        <w:rPr>
          <w:rFonts w:ascii="Bahnschrift" w:hAnsi="Bahnschrift"/>
          <w:b/>
          <w:lang w:val="pl-PL"/>
        </w:rPr>
        <w:t>)</w:t>
      </w:r>
      <w:r w:rsidRPr="00D13699">
        <w:rPr>
          <w:rFonts w:ascii="Bahnschrift" w:hAnsi="Bahnschrift"/>
          <w:b/>
        </w:rPr>
        <w:t>.</w:t>
      </w:r>
      <w:r w:rsidR="00201E66" w:rsidRPr="00D13699">
        <w:rPr>
          <w:rFonts w:ascii="Bahnschrift" w:hAnsi="Bahnschrift"/>
          <w:b/>
          <w:bCs/>
          <w:szCs w:val="20"/>
          <w:lang w:val="pl-PL" w:eastAsia="pl-PL"/>
        </w:rPr>
        <w:t xml:space="preserve">     </w:t>
      </w:r>
    </w:p>
    <w:p w14:paraId="4094FE46" w14:textId="3B26F102" w:rsidR="00797989" w:rsidRPr="00D13699" w:rsidRDefault="00201E66" w:rsidP="00D13699">
      <w:pPr>
        <w:pStyle w:val="Tekstpodstawowywcity2"/>
        <w:widowControl w:val="0"/>
        <w:spacing w:line="360" w:lineRule="auto"/>
        <w:ind w:left="284" w:firstLine="0"/>
        <w:jc w:val="left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b/>
          <w:bCs/>
          <w:szCs w:val="20"/>
          <w:lang w:val="pl-PL" w:eastAsia="pl-PL"/>
        </w:rPr>
        <w:t xml:space="preserve">            </w:t>
      </w:r>
    </w:p>
    <w:p w14:paraId="15B6D50E" w14:textId="77777777" w:rsidR="00797989" w:rsidRPr="00D13699" w:rsidRDefault="00797989" w:rsidP="00D13699">
      <w:pPr>
        <w:pStyle w:val="Tekstpodstawowywcity2"/>
        <w:widowControl w:val="0"/>
        <w:spacing w:line="360" w:lineRule="auto"/>
        <w:ind w:left="284" w:firstLine="0"/>
        <w:rPr>
          <w:rFonts w:ascii="Bahnschrift" w:hAnsi="Bahnschrift" w:cs="Arial"/>
          <w:szCs w:val="20"/>
          <w:lang w:val="pl-PL"/>
        </w:rPr>
      </w:pPr>
      <w:r w:rsidRPr="00D13699">
        <w:rPr>
          <w:rFonts w:ascii="Bahnschrift" w:hAnsi="Bahnschrift" w:cs="Arial"/>
          <w:szCs w:val="20"/>
          <w:lang w:val="pl-PL"/>
        </w:rPr>
        <w:t xml:space="preserve">Ocena </w:t>
      </w:r>
      <w:r w:rsidRPr="00D13699">
        <w:rPr>
          <w:rFonts w:ascii="Bahnschrift" w:hAnsi="Bahnschrift" w:cs="Arial"/>
          <w:szCs w:val="20"/>
          <w:lang w:val="pl-PL" w:eastAsia="pl-PL"/>
        </w:rPr>
        <w:t>dla tego kryterium będzie obliczana na podstawie złożonego przez Wykonawcę oświadczenia  w formularzu oferty.</w:t>
      </w:r>
    </w:p>
    <w:p w14:paraId="221833DC" w14:textId="335111BC" w:rsidR="00797989" w:rsidRDefault="00797989" w:rsidP="00D13699">
      <w:pPr>
        <w:pStyle w:val="Tekstpodstawowywcity2"/>
        <w:widowControl w:val="0"/>
        <w:spacing w:line="360" w:lineRule="auto"/>
        <w:ind w:left="284" w:firstLine="0"/>
        <w:rPr>
          <w:rFonts w:ascii="Bahnschrift" w:hAnsi="Bahnschrift" w:cs="Arial"/>
          <w:b/>
          <w:szCs w:val="20"/>
          <w:lang w:eastAsia="pl-PL"/>
        </w:rPr>
      </w:pPr>
      <w:r w:rsidRPr="00A54A1A">
        <w:rPr>
          <w:rFonts w:ascii="Bahnschrift" w:hAnsi="Bahnschrift" w:cs="Arial"/>
          <w:szCs w:val="20"/>
          <w:lang w:eastAsia="pl-PL"/>
        </w:rPr>
        <w:t>Zamawiający w ramach tego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 pod</w:t>
      </w:r>
      <w:r w:rsidRPr="00A54A1A">
        <w:rPr>
          <w:rFonts w:ascii="Bahnschrift" w:hAnsi="Bahnschrift" w:cs="Arial"/>
          <w:szCs w:val="20"/>
          <w:lang w:eastAsia="pl-PL"/>
        </w:rPr>
        <w:t xml:space="preserve">kryterium </w:t>
      </w:r>
      <w:r w:rsidRPr="00A54A1A">
        <w:rPr>
          <w:rFonts w:ascii="Bahnschrift" w:hAnsi="Bahnschrift" w:cs="Arial"/>
          <w:szCs w:val="20"/>
          <w:lang w:val="pl-PL" w:eastAsia="pl-PL"/>
        </w:rPr>
        <w:t xml:space="preserve">„funkcjonalności” </w:t>
      </w:r>
      <w:r w:rsidRPr="00A54A1A">
        <w:rPr>
          <w:rFonts w:ascii="Bahnschrift" w:hAnsi="Bahnschrift" w:cs="Arial"/>
          <w:szCs w:val="20"/>
          <w:lang w:eastAsia="pl-PL"/>
        </w:rPr>
        <w:t xml:space="preserve">przyzna maksymalnie </w:t>
      </w:r>
      <w:r>
        <w:rPr>
          <w:rFonts w:ascii="Bahnschrift" w:hAnsi="Bahnschrift" w:cs="Arial"/>
          <w:b/>
          <w:szCs w:val="20"/>
          <w:lang w:val="pl-PL" w:eastAsia="pl-PL"/>
        </w:rPr>
        <w:t>5</w:t>
      </w:r>
      <w:r w:rsidRPr="00A54A1A">
        <w:rPr>
          <w:rFonts w:ascii="Bahnschrift" w:hAnsi="Bahnschrift" w:cs="Arial"/>
          <w:b/>
          <w:szCs w:val="20"/>
          <w:lang w:eastAsia="pl-PL"/>
        </w:rPr>
        <w:t xml:space="preserve"> pkt.</w:t>
      </w:r>
    </w:p>
    <w:p w14:paraId="616CEA44" w14:textId="09CF0EF1" w:rsidR="00D85E40" w:rsidRPr="00CC568A" w:rsidRDefault="00D85E40" w:rsidP="00D85E40">
      <w:pPr>
        <w:pStyle w:val="Nagwek4"/>
        <w:numPr>
          <w:ilvl w:val="0"/>
          <w:numId w:val="14"/>
        </w:numPr>
        <w:spacing w:before="360"/>
        <w:ind w:left="28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Pr="006E7A2E">
        <w:t xml:space="preserve"> </w:t>
      </w:r>
      <w:r w:rsidRPr="00CC568A">
        <w:rPr>
          <w:b/>
        </w:rPr>
        <w:t>zamówienia</w:t>
      </w:r>
      <w:r w:rsidRPr="006E7A2E">
        <w:t xml:space="preserve">”: </w:t>
      </w:r>
      <w:r w:rsidRPr="00CC568A">
        <w:t>Zamawiający</w:t>
      </w:r>
      <w:r>
        <w:rPr>
          <w:lang w:val="pl-PL"/>
        </w:rPr>
        <w:t xml:space="preserve"> </w:t>
      </w:r>
      <w:r w:rsidRPr="00CC568A">
        <w:t xml:space="preserve">w ramach tego kryterium przyzna maksymalnie </w:t>
      </w:r>
      <w:r>
        <w:rPr>
          <w:lang w:val="pl-PL"/>
        </w:rPr>
        <w:t>20</w:t>
      </w:r>
      <w:r w:rsidRPr="00CC568A">
        <w:t xml:space="preserve"> pkt.</w:t>
      </w:r>
      <w:r>
        <w:rPr>
          <w:lang w:val="pl-PL"/>
        </w:rPr>
        <w:t xml:space="preserve"> </w:t>
      </w:r>
      <w:r w:rsidRPr="00CC568A">
        <w:rPr>
          <w:rFonts w:cs="Arial"/>
        </w:rPr>
        <w:t>Zgodnie z warunkami SWZ, maksymalny wymagany termin realizacji zamówienia wynosi:</w:t>
      </w:r>
      <w:r w:rsidRPr="00CC568A">
        <w:t xml:space="preserve"> </w:t>
      </w:r>
      <w:r w:rsidRPr="004836A5">
        <w:rPr>
          <w:rFonts w:cs="Arial"/>
          <w:b/>
        </w:rPr>
        <w:t xml:space="preserve">do </w:t>
      </w:r>
      <w:r>
        <w:rPr>
          <w:rFonts w:cs="Arial"/>
          <w:b/>
          <w:lang w:val="pl-PL"/>
        </w:rPr>
        <w:t>17</w:t>
      </w:r>
      <w:r w:rsidRPr="004836A5">
        <w:rPr>
          <w:rFonts w:cs="Arial"/>
          <w:b/>
        </w:rPr>
        <w:t xml:space="preserve"> dni od </w:t>
      </w:r>
      <w:r>
        <w:rPr>
          <w:rFonts w:cs="Arial"/>
          <w:b/>
          <w:lang w:val="pl-PL"/>
        </w:rPr>
        <w:t>otrzymania zamówienia</w:t>
      </w:r>
      <w:r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2A642652" w14:textId="683E7332" w:rsidR="00D85E40" w:rsidRPr="006447F1" w:rsidRDefault="00D85E40" w:rsidP="00D85E40">
      <w:pPr>
        <w:widowControl w:val="0"/>
        <w:spacing w:before="120"/>
        <w:ind w:left="284" w:firstLine="0"/>
        <w:rPr>
          <w:rFonts w:eastAsia="Times New Roman" w:cs="Arial"/>
          <w:szCs w:val="20"/>
        </w:rPr>
      </w:pP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5F1ED5AE" w14:textId="4F51C205" w:rsidR="00D85E40" w:rsidRPr="00D85E40" w:rsidRDefault="00D85E40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>za każdy dzień poniżej 17 dni, Zamawiający przyzna 1,25 pkt, tj.: 17 dni – 0 pkt, (16 dni – 1,25 pkt;  15 dni – 2,5 pkt; … ; 2 dni – 18,75 pkt), 1 dzień – 20 pkt;</w:t>
      </w:r>
    </w:p>
    <w:p w14:paraId="3CF84F66" w14:textId="32464865" w:rsidR="00D85E40" w:rsidRPr="00D85E40" w:rsidRDefault="00D85E40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>zaoferowanie terminu krótszego niż 1 dzień nie spowoduje przyznania większej liczby punktów niż 20;</w:t>
      </w:r>
    </w:p>
    <w:p w14:paraId="1D0AD812" w14:textId="3C4FC2E9" w:rsidR="00D85E40" w:rsidRPr="00D85E40" w:rsidRDefault="00D85E40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>brak oświadczenia lub dłuższy termin realizacji (tj. &gt;1</w:t>
      </w:r>
      <w:r>
        <w:rPr>
          <w:rFonts w:ascii="Bahnschrift" w:hAnsi="Bahnschrift"/>
          <w:lang w:val="pl-PL"/>
        </w:rPr>
        <w:t>7</w:t>
      </w:r>
      <w:r w:rsidRPr="00D85E40">
        <w:rPr>
          <w:rFonts w:ascii="Bahnschrift" w:hAnsi="Bahnschrift"/>
          <w:lang w:val="pl-PL"/>
        </w:rPr>
        <w:t xml:space="preserve"> dni) – oferta zostanie odrzucona, jako niezgodna z warunkami zamówienia na podstawie art. 226 ust. 1 pkt 5 ustawy Pzp;</w:t>
      </w:r>
    </w:p>
    <w:p w14:paraId="440FE01D" w14:textId="5AF52635" w:rsidR="00D85E40" w:rsidRDefault="00D85E40" w:rsidP="002137AB">
      <w:pPr>
        <w:pStyle w:val="Tekstpodstawowywcity2"/>
        <w:widowControl w:val="0"/>
        <w:numPr>
          <w:ilvl w:val="0"/>
          <w:numId w:val="74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09C796A0" w14:textId="77777777" w:rsidR="00D85E40" w:rsidRPr="00D85E40" w:rsidRDefault="00D85E40" w:rsidP="00D85E40">
      <w:pPr>
        <w:pStyle w:val="Tekstpodstawowywcity2"/>
        <w:widowControl w:val="0"/>
        <w:spacing w:line="360" w:lineRule="auto"/>
        <w:ind w:left="993" w:firstLine="0"/>
        <w:rPr>
          <w:rFonts w:ascii="Bahnschrift" w:hAnsi="Bahnschrift"/>
          <w:lang w:val="pl-PL"/>
        </w:rPr>
      </w:pPr>
    </w:p>
    <w:p w14:paraId="329AAE53" w14:textId="063DED52" w:rsidR="00F85C46" w:rsidRPr="00D85E40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  <w:rPr>
          <w:b/>
        </w:rPr>
      </w:pPr>
      <w:r w:rsidRPr="00D85E40">
        <w:rPr>
          <w:b/>
        </w:rPr>
        <w:t>O</w:t>
      </w:r>
      <w:r w:rsidR="00F85C46" w:rsidRPr="00D85E40">
        <w:rPr>
          <w:b/>
        </w:rPr>
        <w:t xml:space="preserve">cena końcowa wyliczona zostanie po zsumowaniu punktów uzyskanych za ocenę kryterium: </w:t>
      </w:r>
      <w:r w:rsidR="002F0627" w:rsidRPr="00D85E40">
        <w:rPr>
          <w:b/>
        </w:rPr>
        <w:t>cena</w:t>
      </w:r>
      <w:r w:rsidR="007A59DD" w:rsidRPr="00D85E40">
        <w:rPr>
          <w:b/>
        </w:rPr>
        <w:t xml:space="preserve"> </w:t>
      </w:r>
      <w:r w:rsidR="00780E8B" w:rsidRPr="00D85E40">
        <w:rPr>
          <w:b/>
        </w:rPr>
        <w:t xml:space="preserve">brutto </w:t>
      </w:r>
      <w:r w:rsidR="007A59DD" w:rsidRPr="00D85E40">
        <w:rPr>
          <w:b/>
        </w:rPr>
        <w:t>oraz</w:t>
      </w:r>
      <w:r w:rsidR="002F0627" w:rsidRPr="00D85E40">
        <w:rPr>
          <w:b/>
        </w:rPr>
        <w:t xml:space="preserve"> </w:t>
      </w:r>
      <w:r w:rsidR="006C6F99" w:rsidRPr="00D85E40">
        <w:rPr>
          <w:b/>
        </w:rPr>
        <w:t xml:space="preserve">dodatkowe funkcjonalności i </w:t>
      </w:r>
      <w:r w:rsidR="002F0627" w:rsidRPr="00D85E40">
        <w:rPr>
          <w:b/>
        </w:rPr>
        <w:t>termin realizacji</w:t>
      </w:r>
      <w:r w:rsidR="00756479" w:rsidRPr="00D85E40">
        <w:rPr>
          <w:b/>
        </w:rPr>
        <w:t xml:space="preserve"> zamówienia</w:t>
      </w:r>
      <w:r w:rsidRPr="00D85E40">
        <w:rPr>
          <w:b/>
        </w:rPr>
        <w:t>;</w:t>
      </w:r>
    </w:p>
    <w:p w14:paraId="731E762C" w14:textId="6064B48C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F84C149" w:rsidR="00F85C46" w:rsidRPr="000A37E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141EC8">
      <w:pPr>
        <w:pStyle w:val="Nagwek2"/>
        <w:keepNext w:val="0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141EC8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C959379" w:rsidR="003636A2" w:rsidRPr="003636A2" w:rsidRDefault="003636A2" w:rsidP="00141EC8">
      <w:pPr>
        <w:pStyle w:val="Nagwek4"/>
        <w:numPr>
          <w:ilvl w:val="0"/>
          <w:numId w:val="62"/>
        </w:numPr>
        <w:ind w:left="1134" w:hanging="284"/>
      </w:pPr>
      <w:r w:rsidRPr="003636A2">
        <w:t>wyborze najkorzystniejszej oferty</w:t>
      </w:r>
      <w:r w:rsidR="00780E8B">
        <w:rPr>
          <w:lang w:val="pl-PL"/>
        </w:rPr>
        <w:t xml:space="preserve"> w danej 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141EC8">
      <w:pPr>
        <w:pStyle w:val="Nagwek3"/>
        <w:numPr>
          <w:ilvl w:val="0"/>
          <w:numId w:val="48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30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Default="00ED6871" w:rsidP="00141EC8">
      <w:pPr>
        <w:pStyle w:val="Nagwek2"/>
        <w:keepNext w:val="0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141EC8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lastRenderedPageBreak/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30A2D199" w:rsidR="00F85C46" w:rsidRPr="00E054BA" w:rsidRDefault="00F85C46" w:rsidP="00843829">
      <w:pPr>
        <w:pStyle w:val="Nagwek1"/>
      </w:pPr>
      <w:bookmarkStart w:id="31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Default="003E05AE" w:rsidP="00141EC8">
      <w:pPr>
        <w:pStyle w:val="Nagwek2"/>
        <w:keepNext w:val="0"/>
        <w:numPr>
          <w:ilvl w:val="0"/>
          <w:numId w:val="51"/>
        </w:numPr>
        <w:ind w:left="567" w:hanging="283"/>
      </w:pPr>
      <w:r>
        <w:t>Środki ochrony prawnej.</w:t>
      </w:r>
    </w:p>
    <w:p w14:paraId="797CD2B3" w14:textId="77777777" w:rsidR="006D48AF" w:rsidRDefault="00F85C46" w:rsidP="00141EC8">
      <w:pPr>
        <w:pStyle w:val="Nagwek3"/>
        <w:numPr>
          <w:ilvl w:val="0"/>
          <w:numId w:val="5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141EC8">
      <w:pPr>
        <w:pStyle w:val="Nagwek3"/>
        <w:numPr>
          <w:ilvl w:val="0"/>
          <w:numId w:val="52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41EC8">
      <w:pPr>
        <w:pStyle w:val="Nagwek4"/>
        <w:numPr>
          <w:ilvl w:val="0"/>
          <w:numId w:val="6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141EC8">
      <w:pPr>
        <w:pStyle w:val="Nagwek3"/>
        <w:numPr>
          <w:ilvl w:val="0"/>
          <w:numId w:val="53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141EC8">
      <w:pPr>
        <w:pStyle w:val="Nagwek4"/>
        <w:numPr>
          <w:ilvl w:val="0"/>
          <w:numId w:val="64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141EC8">
      <w:pPr>
        <w:pStyle w:val="Nagwek3"/>
        <w:numPr>
          <w:ilvl w:val="0"/>
          <w:numId w:val="54"/>
        </w:numPr>
        <w:ind w:left="851" w:hanging="283"/>
      </w:pPr>
      <w:r>
        <w:lastRenderedPageBreak/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141EC8">
      <w:pPr>
        <w:pStyle w:val="Nagwek3"/>
        <w:numPr>
          <w:ilvl w:val="0"/>
          <w:numId w:val="54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11158611" w:rsidR="00F85C46" w:rsidRPr="00E054BA" w:rsidRDefault="00F85C46" w:rsidP="00843829">
      <w:pPr>
        <w:pStyle w:val="Nagwek1"/>
      </w:pPr>
      <w:bookmarkStart w:id="32" w:name="_Toc62396902"/>
      <w:r w:rsidRPr="00E054BA">
        <w:t>Informacje dodatkowe.</w:t>
      </w:r>
      <w:bookmarkEnd w:id="32"/>
    </w:p>
    <w:p w14:paraId="5B19376B" w14:textId="59623ABD" w:rsidR="00F85C46" w:rsidRPr="00743CB0" w:rsidRDefault="00FE10A7" w:rsidP="00141EC8">
      <w:pPr>
        <w:pStyle w:val="Nagwek2"/>
        <w:keepNext w:val="0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2F6AE3F1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41EC8">
      <w:pPr>
        <w:pStyle w:val="Nagwek3"/>
        <w:numPr>
          <w:ilvl w:val="0"/>
          <w:numId w:val="6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41EC8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41EC8">
      <w:pPr>
        <w:pStyle w:val="Nagwek4"/>
        <w:numPr>
          <w:ilvl w:val="0"/>
          <w:numId w:val="66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lastRenderedPageBreak/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C28E152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C5529F">
        <w:rPr>
          <w:b/>
        </w:rPr>
        <w:t>382.2.</w:t>
      </w:r>
      <w:r w:rsidR="00937966">
        <w:rPr>
          <w:b/>
          <w:lang w:val="pl-PL"/>
        </w:rPr>
        <w:t>31</w:t>
      </w:r>
      <w:r w:rsidR="000C59D1">
        <w:rPr>
          <w:b/>
        </w:rPr>
        <w:t>.202</w:t>
      </w:r>
      <w:r w:rsidR="00141EC8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 xml:space="preserve">ostawa </w:t>
      </w:r>
      <w:r w:rsidR="00937966">
        <w:rPr>
          <w:b/>
          <w:lang w:val="pl-PL"/>
        </w:rPr>
        <w:t>serwera</w:t>
      </w:r>
      <w:r w:rsidR="003B03A1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7625601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proofErr w:type="spellStart"/>
      <w:r w:rsidR="00BD282F">
        <w:rPr>
          <w:lang w:val="pl-PL"/>
        </w:rPr>
        <w:t>t.j</w:t>
      </w:r>
      <w:proofErr w:type="spellEnd"/>
      <w:r w:rsidR="00BD282F">
        <w:rPr>
          <w:lang w:val="pl-PL"/>
        </w:rPr>
        <w:t>.</w:t>
      </w:r>
      <w:r w:rsidR="005519DF" w:rsidRPr="005519DF">
        <w:t xml:space="preserve"> </w:t>
      </w:r>
      <w:r w:rsidR="005519DF" w:rsidRPr="00B2123D">
        <w:t>Dz.U. 2024 poz. 1320</w:t>
      </w:r>
      <w:r w:rsidRPr="007F153F">
        <w:t xml:space="preserve">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141EC8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AF1274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AF1274" w:rsidSect="00360D11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1418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CD387C" w:rsidRDefault="00CD387C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CD387C" w:rsidRDefault="00CD387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E4FA8" w14:textId="77777777" w:rsidR="00CD387C" w:rsidRPr="00F84EF3" w:rsidRDefault="00CD387C" w:rsidP="006F5345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341448A1" wp14:editId="0933154B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6432" behindDoc="1" locked="0" layoutInCell="1" allowOverlap="1" wp14:anchorId="07C498B2" wp14:editId="1C228BDB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B22B6CD" w14:textId="77777777" w:rsidR="00CD387C" w:rsidRPr="00602A59" w:rsidRDefault="00CD387C" w:rsidP="006F53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CB96FC" w14:textId="77777777" w:rsidR="00CD387C" w:rsidRPr="00602A59" w:rsidRDefault="00CD387C" w:rsidP="006F53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66C2A73" w14:textId="77777777" w:rsidR="00CD387C" w:rsidRPr="00602A59" w:rsidRDefault="00CD387C" w:rsidP="006F5345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45C03F5" wp14:editId="0910BF1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26F2F" w14:textId="77777777" w:rsidR="00CD387C" w:rsidRPr="003A2237" w:rsidRDefault="00CD387C" w:rsidP="006F534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5C03F5" id="Prostokąt 1" o:spid="_x0000_s1026" style="position:absolute;left:0;text-align:left;margin-left:20.9pt;margin-top:694.4pt;width:23.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O8HK2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D526F2F" w14:textId="77777777" w:rsidR="00D05FD7" w:rsidRPr="003A2237" w:rsidRDefault="00D05FD7" w:rsidP="006F5345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4EA53CA4" w14:textId="77777777" w:rsidR="00CD387C" w:rsidRDefault="00CD387C" w:rsidP="006F5345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77777777" w:rsidR="00CD387C" w:rsidRPr="006B318B" w:rsidRDefault="00CD387C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CD387C" w:rsidRPr="00602A59" w:rsidRDefault="00CD387C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CD387C" w:rsidRPr="002A6205" w:rsidRDefault="00CD387C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7" style="position:absolute;left:0;text-align:left;margin-left:27.5pt;margin-top:725.4pt;width:22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D05FD7" w:rsidRPr="002A6205" w:rsidRDefault="00D05FD7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CD387C" w:rsidRPr="00602A59" w:rsidRDefault="00CD387C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CD387C" w:rsidRPr="00602A59" w:rsidRDefault="00CD387C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CD387C" w:rsidRPr="003A2237" w:rsidRDefault="00CD387C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8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37EAAB7" w14:textId="77777777" w:rsidR="00D05FD7" w:rsidRPr="003A2237" w:rsidRDefault="00D05FD7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CD387C" w:rsidRPr="00602A59" w:rsidRDefault="00CD387C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CD387C" w:rsidRPr="00320F2F" w:rsidRDefault="00CD387C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CD387C" w:rsidRDefault="00CD387C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CD387C" w:rsidRDefault="00CD387C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CD387C" w:rsidRDefault="00CD387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9627" w14:textId="1EE1664A" w:rsidR="00CD387C" w:rsidRPr="0018763D" w:rsidRDefault="00CD387C" w:rsidP="001876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481DF08F" wp14:editId="0D3603ED">
          <wp:simplePos x="0" y="0"/>
          <wp:positionH relativeFrom="page">
            <wp:posOffset>-51435</wp:posOffset>
          </wp:positionH>
          <wp:positionV relativeFrom="page">
            <wp:posOffset>-86995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CD387C" w:rsidRPr="00A37DDC" w:rsidRDefault="00CD387C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A3F"/>
    <w:multiLevelType w:val="hybridMultilevel"/>
    <w:tmpl w:val="6EBCB0CA"/>
    <w:lvl w:ilvl="0" w:tplc="4DE0EBE2">
      <w:start w:val="1"/>
      <w:numFmt w:val="bullet"/>
      <w:lvlText w:val="-"/>
      <w:lvlJc w:val="left"/>
      <w:pPr>
        <w:ind w:left="1854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3004F8"/>
    <w:multiLevelType w:val="hybridMultilevel"/>
    <w:tmpl w:val="8D56B97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D0C2D"/>
    <w:multiLevelType w:val="hybridMultilevel"/>
    <w:tmpl w:val="AE300A28"/>
    <w:lvl w:ilvl="0" w:tplc="E1EC9B52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3"/>
  </w:num>
  <w:num w:numId="5">
    <w:abstractNumId w:val="12"/>
  </w:num>
  <w:num w:numId="6">
    <w:abstractNumId w:val="18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16"/>
  </w:num>
  <w:num w:numId="10">
    <w:abstractNumId w:val="15"/>
  </w:num>
  <w:num w:numId="11">
    <w:abstractNumId w:val="2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14"/>
  </w:num>
  <w:num w:numId="24">
    <w:abstractNumId w:val="2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2"/>
    <w:lvlOverride w:ilvl="0">
      <w:startOverride w:val="2"/>
    </w:lvlOverride>
  </w:num>
  <w:num w:numId="27">
    <w:abstractNumId w:val="2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15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2"/>
    </w:lvlOverride>
  </w:num>
  <w:num w:numId="44">
    <w:abstractNumId w:val="6"/>
  </w:num>
  <w:num w:numId="45">
    <w:abstractNumId w:val="15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7"/>
    <w:lvlOverride w:ilvl="0">
      <w:startOverride w:val="2"/>
    </w:lvlOverride>
  </w:num>
  <w:num w:numId="48">
    <w:abstractNumId w:val="2"/>
    <w:lvlOverride w:ilvl="0">
      <w:startOverride w:val="1"/>
    </w:lvlOverride>
  </w:num>
  <w:num w:numId="49">
    <w:abstractNumId w:val="7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7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7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11"/>
  </w:num>
  <w:num w:numId="60">
    <w:abstractNumId w:val="2"/>
    <w:lvlOverride w:ilvl="0">
      <w:startOverride w:val="1"/>
    </w:lvlOverride>
  </w:num>
  <w:num w:numId="61">
    <w:abstractNumId w:val="15"/>
    <w:lvlOverride w:ilvl="0">
      <w:startOverride w:val="1"/>
    </w:lvlOverride>
  </w:num>
  <w:num w:numId="62">
    <w:abstractNumId w:val="15"/>
    <w:lvlOverride w:ilvl="0">
      <w:startOverride w:val="1"/>
    </w:lvlOverride>
  </w:num>
  <w:num w:numId="63">
    <w:abstractNumId w:val="15"/>
    <w:lvlOverride w:ilvl="0">
      <w:startOverride w:val="1"/>
    </w:lvlOverride>
  </w:num>
  <w:num w:numId="64">
    <w:abstractNumId w:val="15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15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19"/>
  </w:num>
  <w:num w:numId="69">
    <w:abstractNumId w:val="4"/>
  </w:num>
  <w:num w:numId="70">
    <w:abstractNumId w:val="1"/>
  </w:num>
  <w:num w:numId="71">
    <w:abstractNumId w:val="3"/>
  </w:num>
  <w:num w:numId="72">
    <w:abstractNumId w:val="17"/>
  </w:num>
  <w:num w:numId="73">
    <w:abstractNumId w:val="5"/>
  </w:num>
  <w:num w:numId="74">
    <w:abstractNumId w:val="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101E"/>
    <w:rsid w:val="0001285D"/>
    <w:rsid w:val="00017990"/>
    <w:rsid w:val="00021C6F"/>
    <w:rsid w:val="00023CE7"/>
    <w:rsid w:val="00034894"/>
    <w:rsid w:val="0003593D"/>
    <w:rsid w:val="000456FF"/>
    <w:rsid w:val="000479C6"/>
    <w:rsid w:val="000518A0"/>
    <w:rsid w:val="00052289"/>
    <w:rsid w:val="000537C1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949B7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E4073"/>
    <w:rsid w:val="000E587B"/>
    <w:rsid w:val="000E6772"/>
    <w:rsid w:val="00101FE9"/>
    <w:rsid w:val="00103256"/>
    <w:rsid w:val="001048D1"/>
    <w:rsid w:val="00106218"/>
    <w:rsid w:val="00110217"/>
    <w:rsid w:val="00111FD4"/>
    <w:rsid w:val="00113509"/>
    <w:rsid w:val="00113823"/>
    <w:rsid w:val="00117BD5"/>
    <w:rsid w:val="00120670"/>
    <w:rsid w:val="00120996"/>
    <w:rsid w:val="0012335E"/>
    <w:rsid w:val="0013107B"/>
    <w:rsid w:val="00141EC8"/>
    <w:rsid w:val="001463E7"/>
    <w:rsid w:val="00146C5C"/>
    <w:rsid w:val="00147280"/>
    <w:rsid w:val="001509D7"/>
    <w:rsid w:val="00155256"/>
    <w:rsid w:val="00170642"/>
    <w:rsid w:val="00180F91"/>
    <w:rsid w:val="001814C5"/>
    <w:rsid w:val="001863EA"/>
    <w:rsid w:val="0018763D"/>
    <w:rsid w:val="00187CBD"/>
    <w:rsid w:val="001902EC"/>
    <w:rsid w:val="0019416D"/>
    <w:rsid w:val="00197885"/>
    <w:rsid w:val="00197CBB"/>
    <w:rsid w:val="001A0C84"/>
    <w:rsid w:val="001A4968"/>
    <w:rsid w:val="001B1AC0"/>
    <w:rsid w:val="001C1D0D"/>
    <w:rsid w:val="001C43D0"/>
    <w:rsid w:val="001C4F24"/>
    <w:rsid w:val="001D05CD"/>
    <w:rsid w:val="001E0BA1"/>
    <w:rsid w:val="001E4A30"/>
    <w:rsid w:val="00200A27"/>
    <w:rsid w:val="00201E66"/>
    <w:rsid w:val="002137AB"/>
    <w:rsid w:val="00220150"/>
    <w:rsid w:val="00221638"/>
    <w:rsid w:val="00226310"/>
    <w:rsid w:val="002304B4"/>
    <w:rsid w:val="002318AB"/>
    <w:rsid w:val="0023525C"/>
    <w:rsid w:val="00241D9C"/>
    <w:rsid w:val="00244E1F"/>
    <w:rsid w:val="00245589"/>
    <w:rsid w:val="00250BCC"/>
    <w:rsid w:val="002536D1"/>
    <w:rsid w:val="00260400"/>
    <w:rsid w:val="002614DF"/>
    <w:rsid w:val="00265D45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736"/>
    <w:rsid w:val="0030589F"/>
    <w:rsid w:val="00305D5C"/>
    <w:rsid w:val="00307CFB"/>
    <w:rsid w:val="0031115A"/>
    <w:rsid w:val="00311D68"/>
    <w:rsid w:val="003144B0"/>
    <w:rsid w:val="00315240"/>
    <w:rsid w:val="00317701"/>
    <w:rsid w:val="00317F1D"/>
    <w:rsid w:val="00321B53"/>
    <w:rsid w:val="003322E2"/>
    <w:rsid w:val="003327C2"/>
    <w:rsid w:val="00342DF9"/>
    <w:rsid w:val="003439DD"/>
    <w:rsid w:val="00354EEE"/>
    <w:rsid w:val="00357D01"/>
    <w:rsid w:val="00360D11"/>
    <w:rsid w:val="003636A2"/>
    <w:rsid w:val="0037575B"/>
    <w:rsid w:val="00382315"/>
    <w:rsid w:val="00384DA3"/>
    <w:rsid w:val="003925AC"/>
    <w:rsid w:val="003B03A1"/>
    <w:rsid w:val="003B3416"/>
    <w:rsid w:val="003B5F02"/>
    <w:rsid w:val="003C094D"/>
    <w:rsid w:val="003C14FF"/>
    <w:rsid w:val="003C31BC"/>
    <w:rsid w:val="003C39EB"/>
    <w:rsid w:val="003C3AC5"/>
    <w:rsid w:val="003C461B"/>
    <w:rsid w:val="003C6D2D"/>
    <w:rsid w:val="003C6FE1"/>
    <w:rsid w:val="003D1C54"/>
    <w:rsid w:val="003D5ECB"/>
    <w:rsid w:val="003E05AE"/>
    <w:rsid w:val="003E3BDD"/>
    <w:rsid w:val="003E717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17D0E"/>
    <w:rsid w:val="00430ADD"/>
    <w:rsid w:val="00430D9E"/>
    <w:rsid w:val="0043134E"/>
    <w:rsid w:val="00436F8D"/>
    <w:rsid w:val="004516FA"/>
    <w:rsid w:val="00451D22"/>
    <w:rsid w:val="00455B33"/>
    <w:rsid w:val="00457D79"/>
    <w:rsid w:val="00467882"/>
    <w:rsid w:val="004717DA"/>
    <w:rsid w:val="00471B27"/>
    <w:rsid w:val="00473D30"/>
    <w:rsid w:val="00473F6B"/>
    <w:rsid w:val="00475AAC"/>
    <w:rsid w:val="00477FA3"/>
    <w:rsid w:val="004837D8"/>
    <w:rsid w:val="00490CBC"/>
    <w:rsid w:val="00493085"/>
    <w:rsid w:val="0049570C"/>
    <w:rsid w:val="004960E1"/>
    <w:rsid w:val="004962C7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4F6D8D"/>
    <w:rsid w:val="00504525"/>
    <w:rsid w:val="005149DB"/>
    <w:rsid w:val="00515101"/>
    <w:rsid w:val="0052625B"/>
    <w:rsid w:val="00530CAA"/>
    <w:rsid w:val="00550CD6"/>
    <w:rsid w:val="0055100B"/>
    <w:rsid w:val="005519DF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C52D1"/>
    <w:rsid w:val="005D2930"/>
    <w:rsid w:val="005D415C"/>
    <w:rsid w:val="005D4855"/>
    <w:rsid w:val="005D63CD"/>
    <w:rsid w:val="005D7EA1"/>
    <w:rsid w:val="005E1241"/>
    <w:rsid w:val="005E3ED5"/>
    <w:rsid w:val="005E6A0F"/>
    <w:rsid w:val="005E7B56"/>
    <w:rsid w:val="005F0C33"/>
    <w:rsid w:val="005F2A5F"/>
    <w:rsid w:val="005F69EF"/>
    <w:rsid w:val="00602A59"/>
    <w:rsid w:val="0061008C"/>
    <w:rsid w:val="00610A45"/>
    <w:rsid w:val="006146AA"/>
    <w:rsid w:val="00614792"/>
    <w:rsid w:val="0061721E"/>
    <w:rsid w:val="0062358B"/>
    <w:rsid w:val="006235F4"/>
    <w:rsid w:val="00627699"/>
    <w:rsid w:val="00634328"/>
    <w:rsid w:val="006378CF"/>
    <w:rsid w:val="00642C54"/>
    <w:rsid w:val="006538F1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2F4F"/>
    <w:rsid w:val="006B318B"/>
    <w:rsid w:val="006C3565"/>
    <w:rsid w:val="006C5256"/>
    <w:rsid w:val="006C5845"/>
    <w:rsid w:val="006C6F99"/>
    <w:rsid w:val="006C7B66"/>
    <w:rsid w:val="006D3219"/>
    <w:rsid w:val="006D48AF"/>
    <w:rsid w:val="006D6009"/>
    <w:rsid w:val="006E2700"/>
    <w:rsid w:val="006E33C4"/>
    <w:rsid w:val="006F2450"/>
    <w:rsid w:val="006F5345"/>
    <w:rsid w:val="0070662F"/>
    <w:rsid w:val="007101A8"/>
    <w:rsid w:val="00710A3D"/>
    <w:rsid w:val="0071379B"/>
    <w:rsid w:val="00715211"/>
    <w:rsid w:val="007156C2"/>
    <w:rsid w:val="007206AE"/>
    <w:rsid w:val="007213C6"/>
    <w:rsid w:val="00722392"/>
    <w:rsid w:val="00723142"/>
    <w:rsid w:val="00727455"/>
    <w:rsid w:val="00733EB6"/>
    <w:rsid w:val="007347EC"/>
    <w:rsid w:val="0073654C"/>
    <w:rsid w:val="00743CB0"/>
    <w:rsid w:val="00747C84"/>
    <w:rsid w:val="00753946"/>
    <w:rsid w:val="00756479"/>
    <w:rsid w:val="00765CD8"/>
    <w:rsid w:val="007667C8"/>
    <w:rsid w:val="00766DA2"/>
    <w:rsid w:val="007736C6"/>
    <w:rsid w:val="00774661"/>
    <w:rsid w:val="00774987"/>
    <w:rsid w:val="00780E8B"/>
    <w:rsid w:val="00781509"/>
    <w:rsid w:val="00781B28"/>
    <w:rsid w:val="00782008"/>
    <w:rsid w:val="00791BE2"/>
    <w:rsid w:val="0079207F"/>
    <w:rsid w:val="00794699"/>
    <w:rsid w:val="00794879"/>
    <w:rsid w:val="0079798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17A0"/>
    <w:rsid w:val="007D28B2"/>
    <w:rsid w:val="007D67F0"/>
    <w:rsid w:val="007E1600"/>
    <w:rsid w:val="007E1EB6"/>
    <w:rsid w:val="007F153F"/>
    <w:rsid w:val="007F1CC6"/>
    <w:rsid w:val="007F423C"/>
    <w:rsid w:val="007F728E"/>
    <w:rsid w:val="00801A5D"/>
    <w:rsid w:val="00806C2F"/>
    <w:rsid w:val="00815FE8"/>
    <w:rsid w:val="0082259F"/>
    <w:rsid w:val="008267E1"/>
    <w:rsid w:val="008278FB"/>
    <w:rsid w:val="00827B78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B4E96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3B8A"/>
    <w:rsid w:val="009159B0"/>
    <w:rsid w:val="00915A9C"/>
    <w:rsid w:val="009161D6"/>
    <w:rsid w:val="009177AB"/>
    <w:rsid w:val="00923402"/>
    <w:rsid w:val="009331BE"/>
    <w:rsid w:val="0093436C"/>
    <w:rsid w:val="00937966"/>
    <w:rsid w:val="00941389"/>
    <w:rsid w:val="009433DC"/>
    <w:rsid w:val="00953442"/>
    <w:rsid w:val="00956290"/>
    <w:rsid w:val="00957171"/>
    <w:rsid w:val="00957C4D"/>
    <w:rsid w:val="00957C9F"/>
    <w:rsid w:val="00961D5D"/>
    <w:rsid w:val="00966FC9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33C7"/>
    <w:rsid w:val="009D7BC2"/>
    <w:rsid w:val="009E24AD"/>
    <w:rsid w:val="009E4BCB"/>
    <w:rsid w:val="009E5BF3"/>
    <w:rsid w:val="009E68C1"/>
    <w:rsid w:val="009F064E"/>
    <w:rsid w:val="009F5C6B"/>
    <w:rsid w:val="009F6A1C"/>
    <w:rsid w:val="009F704B"/>
    <w:rsid w:val="00A0368D"/>
    <w:rsid w:val="00A2561E"/>
    <w:rsid w:val="00A37DDC"/>
    <w:rsid w:val="00A37E73"/>
    <w:rsid w:val="00A404FA"/>
    <w:rsid w:val="00A42DC7"/>
    <w:rsid w:val="00A440C5"/>
    <w:rsid w:val="00A47576"/>
    <w:rsid w:val="00A53952"/>
    <w:rsid w:val="00A54A1A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A1544"/>
    <w:rsid w:val="00AD1DEF"/>
    <w:rsid w:val="00AD7436"/>
    <w:rsid w:val="00AD7B52"/>
    <w:rsid w:val="00AE0D46"/>
    <w:rsid w:val="00AE0FC0"/>
    <w:rsid w:val="00AF05DC"/>
    <w:rsid w:val="00AF09ED"/>
    <w:rsid w:val="00AF1274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06A57"/>
    <w:rsid w:val="00B1250E"/>
    <w:rsid w:val="00B15A1F"/>
    <w:rsid w:val="00B16EC9"/>
    <w:rsid w:val="00B173C4"/>
    <w:rsid w:val="00B2123D"/>
    <w:rsid w:val="00B21686"/>
    <w:rsid w:val="00B241D6"/>
    <w:rsid w:val="00B262D1"/>
    <w:rsid w:val="00B2662E"/>
    <w:rsid w:val="00B3055B"/>
    <w:rsid w:val="00B3356E"/>
    <w:rsid w:val="00B376D2"/>
    <w:rsid w:val="00B4598B"/>
    <w:rsid w:val="00B603D3"/>
    <w:rsid w:val="00B61F3A"/>
    <w:rsid w:val="00B657E6"/>
    <w:rsid w:val="00B66BD4"/>
    <w:rsid w:val="00B71B9A"/>
    <w:rsid w:val="00B73B67"/>
    <w:rsid w:val="00B7608D"/>
    <w:rsid w:val="00B76598"/>
    <w:rsid w:val="00B81441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467F7"/>
    <w:rsid w:val="00C540B8"/>
    <w:rsid w:val="00C5529F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7DD9"/>
    <w:rsid w:val="00CC1292"/>
    <w:rsid w:val="00CC2F39"/>
    <w:rsid w:val="00CD1C73"/>
    <w:rsid w:val="00CD387C"/>
    <w:rsid w:val="00CD6350"/>
    <w:rsid w:val="00CE4834"/>
    <w:rsid w:val="00CE7E76"/>
    <w:rsid w:val="00CF0024"/>
    <w:rsid w:val="00CF480C"/>
    <w:rsid w:val="00CF4850"/>
    <w:rsid w:val="00CF6A08"/>
    <w:rsid w:val="00D00A2F"/>
    <w:rsid w:val="00D00D00"/>
    <w:rsid w:val="00D052E5"/>
    <w:rsid w:val="00D05F0F"/>
    <w:rsid w:val="00D05FD7"/>
    <w:rsid w:val="00D06776"/>
    <w:rsid w:val="00D13699"/>
    <w:rsid w:val="00D310A4"/>
    <w:rsid w:val="00D31A33"/>
    <w:rsid w:val="00D41759"/>
    <w:rsid w:val="00D54C1C"/>
    <w:rsid w:val="00D6014C"/>
    <w:rsid w:val="00D61394"/>
    <w:rsid w:val="00D65CB7"/>
    <w:rsid w:val="00D749C0"/>
    <w:rsid w:val="00D80936"/>
    <w:rsid w:val="00D83EC3"/>
    <w:rsid w:val="00D85E40"/>
    <w:rsid w:val="00D918E1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788"/>
    <w:rsid w:val="00E01A67"/>
    <w:rsid w:val="00E04E97"/>
    <w:rsid w:val="00E054BA"/>
    <w:rsid w:val="00E1454C"/>
    <w:rsid w:val="00E1641F"/>
    <w:rsid w:val="00E21F32"/>
    <w:rsid w:val="00E25C1E"/>
    <w:rsid w:val="00E2628F"/>
    <w:rsid w:val="00E33BAE"/>
    <w:rsid w:val="00E3752A"/>
    <w:rsid w:val="00E4735A"/>
    <w:rsid w:val="00E50E74"/>
    <w:rsid w:val="00E560A7"/>
    <w:rsid w:val="00E57DC0"/>
    <w:rsid w:val="00E60D50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72BC"/>
    <w:rsid w:val="00EC429B"/>
    <w:rsid w:val="00EC685B"/>
    <w:rsid w:val="00EC6BEF"/>
    <w:rsid w:val="00ED4B80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44006"/>
    <w:rsid w:val="00F54060"/>
    <w:rsid w:val="00F5606A"/>
    <w:rsid w:val="00F63517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B44FF"/>
    <w:rsid w:val="00FC0056"/>
    <w:rsid w:val="00FE10A7"/>
    <w:rsid w:val="00FE2B3F"/>
    <w:rsid w:val="00FE4D75"/>
    <w:rsid w:val="00FF74AE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file:///\\adm.us.edu.pl\fileserver\Units\Dzial%20Zamowien%20Publicznych\Dokumentacje%20przetargowe%20pracownik&#243;w%20DZP\Justyna\DOSTAWY%202024\2.17.2024%20Sprz&#281;t%20komputerowy\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E591-EE55-440F-88D9-F4A3D9B9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30</Pages>
  <Words>11111</Words>
  <Characters>66670</Characters>
  <Application>Microsoft Office Word</Application>
  <DocSecurity>0</DocSecurity>
  <Lines>555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17</cp:revision>
  <cp:lastPrinted>2022-05-13T06:50:00Z</cp:lastPrinted>
  <dcterms:created xsi:type="dcterms:W3CDTF">2024-09-06T10:00:00Z</dcterms:created>
  <dcterms:modified xsi:type="dcterms:W3CDTF">2024-10-09T08:15:00Z</dcterms:modified>
</cp:coreProperties>
</file>