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B1F" w:rsidRDefault="006C6759" w:rsidP="00902B4A">
      <w:pPr>
        <w:tabs>
          <w:tab w:val="left" w:pos="284"/>
          <w:tab w:val="left" w:pos="3420"/>
        </w:tabs>
        <w:spacing w:after="0" w:line="240" w:lineRule="auto"/>
        <w:rPr>
          <w:rFonts w:ascii="Trebuchet MS" w:hAnsi="Trebuchet MS"/>
        </w:rPr>
      </w:pPr>
      <w:r w:rsidRPr="00336EBB">
        <w:rPr>
          <w:rFonts w:ascii="Trebuchet MS" w:hAnsi="Trebuchet MS"/>
        </w:rPr>
        <w:tab/>
      </w:r>
    </w:p>
    <w:p w:rsidR="006C6759" w:rsidRPr="00336EBB" w:rsidRDefault="00E45ACA" w:rsidP="006C6759">
      <w:pPr>
        <w:tabs>
          <w:tab w:val="left" w:pos="284"/>
          <w:tab w:val="left" w:pos="3420"/>
        </w:tabs>
        <w:spacing w:after="0" w:line="240" w:lineRule="auto"/>
        <w:jc w:val="right"/>
        <w:rPr>
          <w:rFonts w:ascii="Trebuchet MS" w:hAnsi="Trebuchet MS"/>
        </w:rPr>
      </w:pPr>
      <w:r>
        <w:rPr>
          <w:rFonts w:ascii="Trebuchet MS" w:hAnsi="Trebuchet MS"/>
        </w:rPr>
        <w:t xml:space="preserve">Ruda Śląska, dnia </w:t>
      </w:r>
      <w:r w:rsidR="00BF56AD">
        <w:rPr>
          <w:rFonts w:ascii="Trebuchet MS" w:hAnsi="Trebuchet MS"/>
        </w:rPr>
        <w:t>13.09</w:t>
      </w:r>
      <w:r w:rsidR="000E3E7A">
        <w:rPr>
          <w:rFonts w:ascii="Trebuchet MS" w:hAnsi="Trebuchet MS"/>
        </w:rPr>
        <w:t>.2023</w:t>
      </w:r>
      <w:r w:rsidR="006C6759" w:rsidRPr="00336EBB">
        <w:rPr>
          <w:rFonts w:ascii="Trebuchet MS" w:hAnsi="Trebuchet MS"/>
        </w:rPr>
        <w:t xml:space="preserve"> r.  </w:t>
      </w:r>
    </w:p>
    <w:p w:rsidR="006C6759" w:rsidRPr="00336EBB" w:rsidRDefault="006C6759" w:rsidP="006C6759">
      <w:pPr>
        <w:tabs>
          <w:tab w:val="left" w:pos="284"/>
          <w:tab w:val="left" w:pos="3420"/>
        </w:tabs>
        <w:spacing w:after="0" w:line="240" w:lineRule="auto"/>
        <w:rPr>
          <w:rFonts w:ascii="Trebuchet MS" w:hAnsi="Trebuchet MS"/>
        </w:rPr>
      </w:pPr>
    </w:p>
    <w:p w:rsidR="000E3E7A" w:rsidRDefault="00BF56AD" w:rsidP="006C6759">
      <w:pPr>
        <w:tabs>
          <w:tab w:val="left" w:pos="284"/>
          <w:tab w:val="left" w:pos="3420"/>
        </w:tabs>
        <w:spacing w:after="0" w:line="240" w:lineRule="auto"/>
        <w:rPr>
          <w:rFonts w:ascii="Trebuchet MS" w:hAnsi="Trebuchet MS"/>
        </w:rPr>
      </w:pPr>
      <w:r>
        <w:rPr>
          <w:rFonts w:ascii="Trebuchet MS" w:hAnsi="Trebuchet MS"/>
        </w:rPr>
        <w:t>OZ</w:t>
      </w:r>
      <w:r w:rsidR="0001025F">
        <w:rPr>
          <w:rFonts w:ascii="Trebuchet MS" w:hAnsi="Trebuchet MS"/>
        </w:rPr>
        <w:t>/260/</w:t>
      </w:r>
      <w:r>
        <w:rPr>
          <w:rFonts w:ascii="Trebuchet MS" w:hAnsi="Trebuchet MS"/>
        </w:rPr>
        <w:t>13</w:t>
      </w:r>
      <w:r w:rsidR="000E3E7A">
        <w:rPr>
          <w:rFonts w:ascii="Trebuchet MS" w:hAnsi="Trebuchet MS"/>
        </w:rPr>
        <w:t>/2023</w:t>
      </w:r>
      <w:r w:rsidR="006C6759" w:rsidRPr="00336EBB">
        <w:rPr>
          <w:rFonts w:ascii="Trebuchet MS" w:hAnsi="Trebuchet MS"/>
        </w:rPr>
        <w:tab/>
      </w:r>
      <w:r w:rsidR="006C6759" w:rsidRPr="00336EBB">
        <w:rPr>
          <w:rFonts w:ascii="Trebuchet MS" w:hAnsi="Trebuchet MS"/>
        </w:rPr>
        <w:tab/>
      </w:r>
      <w:r w:rsidR="006C6759" w:rsidRPr="00336EBB">
        <w:rPr>
          <w:rFonts w:ascii="Trebuchet MS" w:hAnsi="Trebuchet MS"/>
        </w:rPr>
        <w:tab/>
      </w:r>
      <w:r w:rsidR="006C6759" w:rsidRPr="00336EBB">
        <w:rPr>
          <w:rFonts w:ascii="Trebuchet MS" w:hAnsi="Trebuchet MS"/>
        </w:rPr>
        <w:tab/>
      </w:r>
      <w:r w:rsidR="006C6759" w:rsidRPr="00336EBB">
        <w:rPr>
          <w:rFonts w:ascii="Trebuchet MS" w:hAnsi="Trebuchet MS"/>
        </w:rPr>
        <w:tab/>
      </w:r>
      <w:r w:rsidR="006C6759" w:rsidRPr="00336EBB">
        <w:rPr>
          <w:rFonts w:ascii="Trebuchet MS" w:hAnsi="Trebuchet MS"/>
        </w:rPr>
        <w:tab/>
      </w:r>
    </w:p>
    <w:p w:rsidR="006C6759" w:rsidRPr="00336EBB" w:rsidRDefault="006C6759" w:rsidP="006C6759">
      <w:pPr>
        <w:tabs>
          <w:tab w:val="left" w:pos="284"/>
          <w:tab w:val="left" w:pos="3420"/>
        </w:tabs>
        <w:spacing w:after="0" w:line="240" w:lineRule="auto"/>
        <w:rPr>
          <w:rFonts w:ascii="Trebuchet MS" w:hAnsi="Trebuchet MS"/>
        </w:rPr>
      </w:pPr>
      <w:r w:rsidRPr="00336EBB">
        <w:rPr>
          <w:rFonts w:ascii="Trebuchet MS" w:hAnsi="Trebuchet MS"/>
        </w:rPr>
        <w:tab/>
      </w:r>
      <w:r w:rsidRPr="00336EBB">
        <w:rPr>
          <w:rFonts w:ascii="Trebuchet MS" w:hAnsi="Trebuchet MS"/>
        </w:rPr>
        <w:tab/>
      </w:r>
      <w:r w:rsidRPr="00336EBB">
        <w:rPr>
          <w:rFonts w:ascii="Trebuchet MS" w:hAnsi="Trebuchet MS"/>
        </w:rPr>
        <w:tab/>
      </w:r>
    </w:p>
    <w:p w:rsidR="00385BA1" w:rsidRPr="00336EBB" w:rsidRDefault="006C6759" w:rsidP="006C6759">
      <w:pPr>
        <w:tabs>
          <w:tab w:val="left" w:pos="284"/>
          <w:tab w:val="left" w:pos="3420"/>
        </w:tabs>
        <w:spacing w:after="0" w:line="240" w:lineRule="auto"/>
        <w:rPr>
          <w:rFonts w:ascii="Trebuchet MS" w:hAnsi="Trebuchet MS"/>
          <w:b/>
        </w:rPr>
      </w:pPr>
      <w:r w:rsidRPr="00336EBB">
        <w:rPr>
          <w:rFonts w:ascii="Trebuchet MS" w:hAnsi="Trebuchet MS"/>
        </w:rPr>
        <w:tab/>
      </w:r>
      <w:r w:rsidRPr="00336EBB">
        <w:rPr>
          <w:rFonts w:ascii="Trebuchet MS" w:hAnsi="Trebuchet MS"/>
        </w:rPr>
        <w:tab/>
      </w:r>
      <w:r w:rsidRPr="00336EBB">
        <w:rPr>
          <w:rFonts w:ascii="Trebuchet MS" w:hAnsi="Trebuchet MS"/>
        </w:rPr>
        <w:tab/>
      </w:r>
      <w:r w:rsidRPr="00336EBB">
        <w:rPr>
          <w:rFonts w:ascii="Trebuchet MS" w:hAnsi="Trebuchet MS"/>
        </w:rPr>
        <w:tab/>
      </w:r>
      <w:r w:rsidRPr="00336EBB">
        <w:rPr>
          <w:rFonts w:ascii="Trebuchet MS" w:hAnsi="Trebuchet MS"/>
        </w:rPr>
        <w:tab/>
      </w:r>
      <w:r w:rsidRPr="00336EBB">
        <w:rPr>
          <w:rFonts w:ascii="Trebuchet MS" w:hAnsi="Trebuchet MS"/>
        </w:rPr>
        <w:tab/>
      </w:r>
      <w:r w:rsidRPr="00336EBB">
        <w:rPr>
          <w:rFonts w:ascii="Trebuchet MS" w:hAnsi="Trebuchet MS"/>
          <w:b/>
        </w:rPr>
        <w:t xml:space="preserve">     </w:t>
      </w:r>
    </w:p>
    <w:p w:rsidR="006C6759" w:rsidRDefault="006C6759" w:rsidP="006C6759">
      <w:pPr>
        <w:tabs>
          <w:tab w:val="left" w:pos="284"/>
          <w:tab w:val="left" w:pos="3420"/>
        </w:tabs>
        <w:spacing w:after="0" w:line="240" w:lineRule="auto"/>
        <w:rPr>
          <w:rFonts w:ascii="Trebuchet MS" w:hAnsi="Trebuchet MS"/>
          <w:b/>
        </w:rPr>
      </w:pPr>
      <w:r w:rsidRPr="00336EBB">
        <w:rPr>
          <w:rFonts w:ascii="Trebuchet MS" w:hAnsi="Trebuchet MS"/>
          <w:b/>
        </w:rPr>
        <w:tab/>
      </w:r>
      <w:r w:rsidRPr="00336EBB">
        <w:rPr>
          <w:rFonts w:ascii="Trebuchet MS" w:hAnsi="Trebuchet MS"/>
          <w:b/>
        </w:rPr>
        <w:tab/>
      </w:r>
      <w:r w:rsidRPr="00336EBB">
        <w:rPr>
          <w:rFonts w:ascii="Trebuchet MS" w:hAnsi="Trebuchet MS"/>
          <w:b/>
        </w:rPr>
        <w:tab/>
      </w:r>
      <w:r w:rsidRPr="00336EBB">
        <w:rPr>
          <w:rFonts w:ascii="Trebuchet MS" w:hAnsi="Trebuchet MS"/>
          <w:b/>
        </w:rPr>
        <w:tab/>
      </w:r>
      <w:r w:rsidRPr="00336EBB">
        <w:rPr>
          <w:rFonts w:ascii="Trebuchet MS" w:hAnsi="Trebuchet MS"/>
          <w:b/>
        </w:rPr>
        <w:tab/>
      </w:r>
      <w:r w:rsidRPr="00336EBB">
        <w:rPr>
          <w:rFonts w:ascii="Trebuchet MS" w:hAnsi="Trebuchet MS"/>
          <w:b/>
        </w:rPr>
        <w:tab/>
        <w:t xml:space="preserve">      Wg rozdzielnika</w:t>
      </w:r>
    </w:p>
    <w:p w:rsidR="001B31B4" w:rsidRDefault="001B31B4" w:rsidP="006C6759">
      <w:pPr>
        <w:tabs>
          <w:tab w:val="left" w:pos="284"/>
          <w:tab w:val="left" w:pos="3420"/>
        </w:tabs>
        <w:spacing w:after="0" w:line="240" w:lineRule="auto"/>
        <w:rPr>
          <w:rFonts w:ascii="Trebuchet MS" w:hAnsi="Trebuchet MS"/>
          <w:b/>
        </w:rPr>
      </w:pPr>
    </w:p>
    <w:p w:rsidR="006C6759" w:rsidRPr="00336EBB" w:rsidRDefault="006C6759" w:rsidP="006C6759">
      <w:pPr>
        <w:tabs>
          <w:tab w:val="left" w:pos="284"/>
          <w:tab w:val="left" w:pos="3420"/>
        </w:tabs>
        <w:spacing w:after="0" w:line="240" w:lineRule="auto"/>
        <w:rPr>
          <w:rFonts w:ascii="Trebuchet MS" w:hAnsi="Trebuchet MS"/>
        </w:rPr>
      </w:pPr>
    </w:p>
    <w:p w:rsidR="003C7394" w:rsidRPr="003A745A" w:rsidRDefault="006C6759" w:rsidP="00E852DB">
      <w:pPr>
        <w:spacing w:after="0" w:line="240" w:lineRule="auto"/>
        <w:jc w:val="both"/>
        <w:rPr>
          <w:rFonts w:ascii="Trebuchet MS" w:hAnsi="Trebuchet MS"/>
          <w:b/>
        </w:rPr>
      </w:pPr>
      <w:r w:rsidRPr="003A745A">
        <w:rPr>
          <w:rFonts w:ascii="Trebuchet MS" w:hAnsi="Trebuchet MS" w:cs="Arial"/>
          <w:b/>
          <w:lang w:eastAsia="ar-SA"/>
        </w:rPr>
        <w:t>Dot</w:t>
      </w:r>
      <w:r w:rsidR="00F7630F" w:rsidRPr="003A745A">
        <w:rPr>
          <w:rFonts w:ascii="Trebuchet MS" w:hAnsi="Trebuchet MS" w:cs="Arial"/>
          <w:b/>
          <w:lang w:eastAsia="ar-SA"/>
        </w:rPr>
        <w:t xml:space="preserve">yczy postępowania nr </w:t>
      </w:r>
      <w:r w:rsidR="00BF56AD">
        <w:rPr>
          <w:rFonts w:ascii="Trebuchet MS" w:hAnsi="Trebuchet MS" w:cs="Arial"/>
          <w:b/>
          <w:lang w:eastAsia="ar-SA"/>
        </w:rPr>
        <w:t>OZ</w:t>
      </w:r>
      <w:r w:rsidR="00F7630F" w:rsidRPr="003A745A">
        <w:rPr>
          <w:rFonts w:ascii="Trebuchet MS" w:hAnsi="Trebuchet MS" w:cs="Arial"/>
          <w:b/>
          <w:lang w:eastAsia="ar-SA"/>
        </w:rPr>
        <w:t>/26</w:t>
      </w:r>
      <w:r w:rsidR="00BF56AD">
        <w:rPr>
          <w:rFonts w:ascii="Trebuchet MS" w:hAnsi="Trebuchet MS" w:cs="Arial"/>
          <w:b/>
          <w:lang w:eastAsia="ar-SA"/>
        </w:rPr>
        <w:t>1</w:t>
      </w:r>
      <w:r w:rsidR="00F7630F" w:rsidRPr="003A745A">
        <w:rPr>
          <w:rFonts w:ascii="Trebuchet MS" w:hAnsi="Trebuchet MS" w:cs="Arial"/>
          <w:b/>
          <w:lang w:eastAsia="ar-SA"/>
        </w:rPr>
        <w:t>/</w:t>
      </w:r>
      <w:r w:rsidR="00BF56AD">
        <w:rPr>
          <w:rFonts w:ascii="Trebuchet MS" w:hAnsi="Trebuchet MS" w:cs="Arial"/>
          <w:b/>
          <w:lang w:eastAsia="ar-SA"/>
        </w:rPr>
        <w:t>43</w:t>
      </w:r>
      <w:r w:rsidR="000E3E7A" w:rsidRPr="003A745A">
        <w:rPr>
          <w:rFonts w:ascii="Trebuchet MS" w:hAnsi="Trebuchet MS" w:cs="Arial"/>
          <w:b/>
          <w:lang w:eastAsia="ar-SA"/>
        </w:rPr>
        <w:t>/2023</w:t>
      </w:r>
      <w:r w:rsidRPr="003A745A">
        <w:rPr>
          <w:rFonts w:ascii="Trebuchet MS" w:hAnsi="Trebuchet MS" w:cs="Arial"/>
          <w:b/>
          <w:lang w:eastAsia="ar-SA"/>
        </w:rPr>
        <w:t xml:space="preserve"> </w:t>
      </w:r>
      <w:r w:rsidRPr="003A745A">
        <w:rPr>
          <w:rFonts w:ascii="Trebuchet MS" w:hAnsi="Trebuchet MS" w:cs="Trebuchet MS"/>
          <w:b/>
          <w:lang w:eastAsia="ar-SA"/>
        </w:rPr>
        <w:t xml:space="preserve">prowadzonego w trybie przetargu </w:t>
      </w:r>
      <w:r w:rsidR="00E852DB" w:rsidRPr="003A745A">
        <w:rPr>
          <w:rFonts w:ascii="Trebuchet MS" w:hAnsi="Trebuchet MS" w:cs="Trebuchet MS"/>
          <w:b/>
          <w:lang w:eastAsia="ar-SA"/>
        </w:rPr>
        <w:t xml:space="preserve">nieograniczonego pn. </w:t>
      </w:r>
      <w:r w:rsidR="003A745A">
        <w:rPr>
          <w:rFonts w:ascii="Trebuchet MS" w:hAnsi="Trebuchet MS" w:cs="Trebuchet MS"/>
          <w:b/>
          <w:lang w:eastAsia="ar-SA"/>
        </w:rPr>
        <w:t>„</w:t>
      </w:r>
      <w:proofErr w:type="spellStart"/>
      <w:r w:rsidR="00BF56AD">
        <w:rPr>
          <w:rFonts w:ascii="Trebuchet MS" w:hAnsi="Trebuchet MS"/>
          <w:b/>
          <w:bCs/>
          <w:iCs/>
        </w:rPr>
        <w:t>Regulo</w:t>
      </w:r>
      <w:proofErr w:type="spellEnd"/>
      <w:r w:rsidR="00BF56AD">
        <w:rPr>
          <w:rFonts w:ascii="Trebuchet MS" w:hAnsi="Trebuchet MS"/>
          <w:b/>
          <w:bCs/>
          <w:iCs/>
        </w:rPr>
        <w:t xml:space="preserve"> – sterownik zaworów PRV z transmisją danych współpracujący z oprogramowaniem PMAC z kompletem</w:t>
      </w:r>
      <w:r w:rsidR="003A745A">
        <w:rPr>
          <w:rFonts w:ascii="Trebuchet MS" w:hAnsi="Trebuchet MS"/>
          <w:b/>
          <w:bCs/>
          <w:iCs/>
        </w:rPr>
        <w:t>”</w:t>
      </w:r>
      <w:r w:rsidR="005D0B73" w:rsidRPr="003A745A">
        <w:rPr>
          <w:rFonts w:ascii="Trebuchet MS" w:hAnsi="Trebuchet MS" w:cs="Arial"/>
          <w:b/>
          <w:lang w:eastAsia="ar-SA"/>
        </w:rPr>
        <w:t xml:space="preserve"> </w:t>
      </w:r>
      <w:r w:rsidR="003A745A" w:rsidRPr="003A745A">
        <w:rPr>
          <w:rFonts w:ascii="Trebuchet MS" w:hAnsi="Trebuchet MS" w:cs="Arial"/>
          <w:b/>
          <w:lang w:eastAsia="ar-SA"/>
        </w:rPr>
        <w:t xml:space="preserve">(ID </w:t>
      </w:r>
      <w:r w:rsidR="00BF56AD">
        <w:rPr>
          <w:rFonts w:ascii="Trebuchet MS" w:hAnsi="Trebuchet MS" w:cs="Arial"/>
          <w:b/>
          <w:lang w:eastAsia="ar-SA"/>
        </w:rPr>
        <w:t>812869</w:t>
      </w:r>
      <w:r w:rsidRPr="003A745A">
        <w:rPr>
          <w:rFonts w:ascii="Trebuchet MS" w:hAnsi="Trebuchet MS" w:cs="Arial"/>
          <w:b/>
          <w:lang w:eastAsia="ar-SA"/>
        </w:rPr>
        <w:t>)</w:t>
      </w:r>
    </w:p>
    <w:p w:rsidR="00E852DB" w:rsidRDefault="00E852DB" w:rsidP="00C352EA">
      <w:pPr>
        <w:spacing w:after="0" w:line="240" w:lineRule="auto"/>
        <w:rPr>
          <w:rFonts w:ascii="Trebuchet MS" w:hAnsi="Trebuchet MS" w:cs="Arial"/>
          <w:sz w:val="20"/>
          <w:szCs w:val="20"/>
        </w:rPr>
      </w:pPr>
    </w:p>
    <w:p w:rsidR="006C6759" w:rsidRPr="00E45ACA" w:rsidRDefault="005D0B73" w:rsidP="00C352EA">
      <w:pPr>
        <w:spacing w:after="0" w:line="240" w:lineRule="auto"/>
        <w:rPr>
          <w:rFonts w:ascii="Trebuchet MS" w:hAnsi="Trebuchet MS" w:cs="Arial"/>
          <w:sz w:val="20"/>
          <w:szCs w:val="20"/>
        </w:rPr>
      </w:pPr>
      <w:r w:rsidRPr="00E45ACA">
        <w:rPr>
          <w:rFonts w:ascii="Trebuchet MS" w:hAnsi="Trebuchet MS" w:cs="Arial"/>
          <w:sz w:val="20"/>
          <w:szCs w:val="20"/>
        </w:rPr>
        <w:t>W</w:t>
      </w:r>
      <w:r w:rsidR="00E30C09" w:rsidRPr="00E45ACA">
        <w:rPr>
          <w:rFonts w:ascii="Trebuchet MS" w:hAnsi="Trebuchet MS" w:cs="Arial"/>
          <w:sz w:val="20"/>
          <w:szCs w:val="20"/>
        </w:rPr>
        <w:t xml:space="preserve"> odpowiedzi na pytani</w:t>
      </w:r>
      <w:r w:rsidR="00BF56AD">
        <w:rPr>
          <w:rFonts w:ascii="Trebuchet MS" w:hAnsi="Trebuchet MS" w:cs="Arial"/>
          <w:sz w:val="20"/>
          <w:szCs w:val="20"/>
        </w:rPr>
        <w:t>a</w:t>
      </w:r>
      <w:r w:rsidR="00E30C09" w:rsidRPr="00E45ACA">
        <w:rPr>
          <w:rFonts w:ascii="Trebuchet MS" w:hAnsi="Trebuchet MS" w:cs="Arial"/>
          <w:sz w:val="20"/>
          <w:szCs w:val="20"/>
        </w:rPr>
        <w:t xml:space="preserve"> </w:t>
      </w:r>
      <w:r w:rsidR="00BF56AD">
        <w:rPr>
          <w:rFonts w:ascii="Trebuchet MS" w:hAnsi="Trebuchet MS" w:cs="Arial"/>
          <w:sz w:val="20"/>
          <w:szCs w:val="20"/>
        </w:rPr>
        <w:t>Wykonawcy</w:t>
      </w:r>
      <w:r w:rsidR="006C6759" w:rsidRPr="00E45ACA">
        <w:rPr>
          <w:rFonts w:ascii="Trebuchet MS" w:hAnsi="Trebuchet MS" w:cs="Arial"/>
          <w:sz w:val="20"/>
          <w:szCs w:val="20"/>
        </w:rPr>
        <w:t>, Zamawiający informuje co następuje:</w:t>
      </w:r>
    </w:p>
    <w:p w:rsidR="00BF56AD" w:rsidRPr="00BF56AD" w:rsidRDefault="00BF56AD" w:rsidP="00BF56AD">
      <w:pPr>
        <w:shd w:val="clear" w:color="auto" w:fill="FFFFFF"/>
        <w:jc w:val="both"/>
        <w:rPr>
          <w:rFonts w:ascii="Trebuchet MS" w:hAnsi="Trebuchet MS"/>
          <w:sz w:val="20"/>
          <w:szCs w:val="20"/>
          <w:lang w:eastAsia="pl-PL"/>
        </w:rPr>
      </w:pPr>
      <w:r>
        <w:rPr>
          <w:rFonts w:ascii="Arial" w:hAnsi="Arial" w:cs="Arial"/>
          <w:color w:val="666666"/>
          <w:sz w:val="21"/>
          <w:szCs w:val="21"/>
        </w:rPr>
        <w:br/>
      </w:r>
      <w:r w:rsidRPr="00BF56AD">
        <w:rPr>
          <w:rFonts w:ascii="Trebuchet MS" w:hAnsi="Trebuchet MS" w:cs="Arial"/>
          <w:color w:val="666666"/>
          <w:sz w:val="20"/>
          <w:szCs w:val="20"/>
        </w:rPr>
        <w:t xml:space="preserve">PYTANIE:  W przedmiocie zamówienia, którym jest sterownik zaworów PRV Zamawiający wskazuje na konkretne rozwiązanie jakim jest sterownik </w:t>
      </w:r>
      <w:proofErr w:type="spellStart"/>
      <w:r w:rsidRPr="00BF56AD">
        <w:rPr>
          <w:rFonts w:ascii="Trebuchet MS" w:hAnsi="Trebuchet MS" w:cs="Arial"/>
          <w:color w:val="666666"/>
          <w:sz w:val="20"/>
          <w:szCs w:val="20"/>
        </w:rPr>
        <w:t>Regulo</w:t>
      </w:r>
      <w:proofErr w:type="spellEnd"/>
      <w:r w:rsidRPr="00BF56AD">
        <w:rPr>
          <w:rFonts w:ascii="Trebuchet MS" w:hAnsi="Trebuchet MS" w:cs="Arial"/>
          <w:color w:val="666666"/>
          <w:sz w:val="20"/>
          <w:szCs w:val="20"/>
        </w:rPr>
        <w:t xml:space="preserve"> produkcji firmy Technolog Limited ograniczając jednocześnie zastosowaną technologię sterowania do sterowania powietrzem. Wnosimy o dopuszczenie również sterowników innych producentów korzystających z innych technologii sterowania zaworem PRV, np. sterowania hydraulicznego. Zamawiający dopuszczając sterowniki innych producentów zwiększa konkurencyjność postępowania, a co za tym idzie umożliwia złożenie oferty więcej niż jednemu wykonawcy. Finalnie spowoduje otrzymanie lepszej cenowo oferty. Czy Zamawiający zgodzi się na modyfikację?</w:t>
      </w:r>
    </w:p>
    <w:p w:rsidR="00BF56AD" w:rsidRDefault="00BF56AD" w:rsidP="00BF56AD">
      <w:pPr>
        <w:shd w:val="clear" w:color="auto" w:fill="FFFFFF"/>
        <w:jc w:val="both"/>
        <w:rPr>
          <w:rFonts w:ascii="Trebuchet MS" w:hAnsi="Trebuchet MS" w:cs="Arial"/>
          <w:sz w:val="20"/>
          <w:szCs w:val="20"/>
        </w:rPr>
      </w:pPr>
      <w:r w:rsidRPr="00BF56AD">
        <w:rPr>
          <w:rFonts w:ascii="Trebuchet MS" w:hAnsi="Trebuchet MS" w:cs="Arial"/>
          <w:sz w:val="20"/>
          <w:szCs w:val="20"/>
        </w:rPr>
        <w:t xml:space="preserve">ODPOWIEDŹ: Zamawiający potwierdza, że  celem niniejszego postępowania jest </w:t>
      </w:r>
      <w:r w:rsidR="00512E4E">
        <w:rPr>
          <w:rFonts w:ascii="Trebuchet MS" w:hAnsi="Trebuchet MS" w:cs="Arial"/>
          <w:sz w:val="20"/>
          <w:szCs w:val="20"/>
        </w:rPr>
        <w:t>do</w:t>
      </w:r>
      <w:r w:rsidRPr="00BF56AD">
        <w:rPr>
          <w:rFonts w:ascii="Trebuchet MS" w:hAnsi="Trebuchet MS" w:cs="Arial"/>
          <w:sz w:val="20"/>
          <w:szCs w:val="20"/>
        </w:rPr>
        <w:t>stawa stero</w:t>
      </w:r>
      <w:r w:rsidR="008D5EFF">
        <w:rPr>
          <w:rFonts w:ascii="Trebuchet MS" w:hAnsi="Trebuchet MS" w:cs="Arial"/>
          <w:sz w:val="20"/>
          <w:szCs w:val="20"/>
        </w:rPr>
        <w:t xml:space="preserve">wnika </w:t>
      </w:r>
      <w:proofErr w:type="spellStart"/>
      <w:r w:rsidR="008D5EFF">
        <w:rPr>
          <w:rFonts w:ascii="Trebuchet MS" w:hAnsi="Trebuchet MS" w:cs="Arial"/>
          <w:sz w:val="20"/>
          <w:szCs w:val="20"/>
        </w:rPr>
        <w:t>Regulo</w:t>
      </w:r>
      <w:proofErr w:type="spellEnd"/>
      <w:r w:rsidR="008D5EFF">
        <w:rPr>
          <w:rFonts w:ascii="Trebuchet MS" w:hAnsi="Trebuchet MS" w:cs="Arial"/>
          <w:sz w:val="20"/>
          <w:szCs w:val="20"/>
        </w:rPr>
        <w:t xml:space="preserve"> wraz z akcesoriami. N</w:t>
      </w:r>
      <w:r w:rsidRPr="00BF56AD">
        <w:rPr>
          <w:rFonts w:ascii="Trebuchet MS" w:hAnsi="Trebuchet MS" w:cs="Arial"/>
          <w:sz w:val="20"/>
          <w:szCs w:val="20"/>
        </w:rPr>
        <w:t>iniejsze post</w:t>
      </w:r>
      <w:r w:rsidR="006A4508">
        <w:rPr>
          <w:rFonts w:ascii="Trebuchet MS" w:hAnsi="Trebuchet MS" w:cs="Arial"/>
          <w:sz w:val="20"/>
          <w:szCs w:val="20"/>
        </w:rPr>
        <w:t>ę</w:t>
      </w:r>
      <w:r w:rsidRPr="00BF56AD">
        <w:rPr>
          <w:rFonts w:ascii="Trebuchet MS" w:hAnsi="Trebuchet MS" w:cs="Arial"/>
          <w:sz w:val="20"/>
          <w:szCs w:val="20"/>
        </w:rPr>
        <w:t>powanie stanowi tylko rozbudowę posiadanego systemu</w:t>
      </w:r>
      <w:r w:rsidR="008D5EFF">
        <w:rPr>
          <w:rFonts w:ascii="Trebuchet MS" w:hAnsi="Trebuchet MS" w:cs="Arial"/>
          <w:sz w:val="20"/>
          <w:szCs w:val="20"/>
        </w:rPr>
        <w:t xml:space="preserve"> monitoringu sieci wodociągowej. Z</w:t>
      </w:r>
      <w:r w:rsidRPr="00BF56AD">
        <w:rPr>
          <w:rFonts w:ascii="Trebuchet MS" w:hAnsi="Trebuchet MS" w:cs="Arial"/>
          <w:sz w:val="20"/>
          <w:szCs w:val="20"/>
        </w:rPr>
        <w:t>godnie z regulaminem Zamawiający ma prawo dokonać zakupu konkretnego urządzenia, które jest kompatybilne z systemem Zamawiającego</w:t>
      </w:r>
      <w:r w:rsidR="008D5EFF">
        <w:rPr>
          <w:rFonts w:ascii="Trebuchet MS" w:hAnsi="Trebuchet MS" w:cs="Arial"/>
          <w:sz w:val="20"/>
          <w:szCs w:val="20"/>
        </w:rPr>
        <w:t>,</w:t>
      </w:r>
      <w:r w:rsidRPr="00BF56AD">
        <w:rPr>
          <w:rFonts w:ascii="Trebuchet MS" w:hAnsi="Trebuchet MS" w:cs="Arial"/>
          <w:sz w:val="20"/>
          <w:szCs w:val="20"/>
        </w:rPr>
        <w:t xml:space="preserve"> w tym przypadku </w:t>
      </w:r>
      <w:r w:rsidR="002C6E48">
        <w:rPr>
          <w:rFonts w:ascii="Trebuchet MS" w:hAnsi="Trebuchet MS" w:cs="Arial"/>
          <w:sz w:val="20"/>
          <w:szCs w:val="20"/>
        </w:rPr>
        <w:br/>
      </w:r>
      <w:r w:rsidRPr="00BF56AD">
        <w:rPr>
          <w:rFonts w:ascii="Trebuchet MS" w:hAnsi="Trebuchet MS" w:cs="Arial"/>
          <w:sz w:val="20"/>
          <w:szCs w:val="20"/>
        </w:rPr>
        <w:t xml:space="preserve">jest to system PMAC. Dodatkowo Zamawiający ma świadomość wad i zalet poszczególnych typów układów sterowania zaworami </w:t>
      </w:r>
      <w:r w:rsidR="008D5EFF">
        <w:rPr>
          <w:rFonts w:ascii="Trebuchet MS" w:hAnsi="Trebuchet MS" w:cs="Arial"/>
          <w:sz w:val="20"/>
          <w:szCs w:val="20"/>
        </w:rPr>
        <w:t>PRV</w:t>
      </w:r>
      <w:r w:rsidRPr="00BF56AD">
        <w:rPr>
          <w:rFonts w:ascii="Trebuchet MS" w:hAnsi="Trebuchet MS" w:cs="Arial"/>
          <w:sz w:val="20"/>
          <w:szCs w:val="20"/>
        </w:rPr>
        <w:t xml:space="preserve"> i świadomie dokonał wyboru technologii sterowania powietrzem. </w:t>
      </w:r>
      <w:r w:rsidR="008D5EFF">
        <w:rPr>
          <w:rFonts w:ascii="Trebuchet MS" w:hAnsi="Trebuchet MS" w:cs="Arial"/>
          <w:sz w:val="20"/>
          <w:szCs w:val="20"/>
        </w:rPr>
        <w:br/>
      </w:r>
      <w:r w:rsidRPr="00BF56AD">
        <w:rPr>
          <w:rFonts w:ascii="Trebuchet MS" w:hAnsi="Trebuchet MS" w:cs="Arial"/>
          <w:sz w:val="20"/>
          <w:szCs w:val="20"/>
        </w:rPr>
        <w:t xml:space="preserve">Zdaniem Zamawiającego zakup konkretnego urządzenia nie ogranicza niniejszego postępowania </w:t>
      </w:r>
      <w:r w:rsidR="008D5EFF">
        <w:rPr>
          <w:rFonts w:ascii="Trebuchet MS" w:hAnsi="Trebuchet MS" w:cs="Arial"/>
          <w:sz w:val="20"/>
          <w:szCs w:val="20"/>
        </w:rPr>
        <w:br/>
      </w:r>
      <w:r w:rsidRPr="00BF56AD">
        <w:rPr>
          <w:rFonts w:ascii="Trebuchet MS" w:hAnsi="Trebuchet MS" w:cs="Arial"/>
          <w:sz w:val="20"/>
          <w:szCs w:val="20"/>
        </w:rPr>
        <w:t>do jednego konkretnego Wykonawcy.</w:t>
      </w:r>
    </w:p>
    <w:p w:rsidR="00BF56AD" w:rsidRPr="00BF56AD" w:rsidRDefault="00BF56AD" w:rsidP="00BF56AD">
      <w:pPr>
        <w:shd w:val="clear" w:color="auto" w:fill="FFFFFF"/>
        <w:jc w:val="both"/>
        <w:rPr>
          <w:rFonts w:ascii="Trebuchet MS" w:hAnsi="Trebuchet MS" w:cs="Arial"/>
          <w:sz w:val="20"/>
          <w:szCs w:val="20"/>
        </w:rPr>
      </w:pPr>
      <w:r w:rsidRPr="00BF56AD">
        <w:rPr>
          <w:rFonts w:ascii="Trebuchet MS" w:hAnsi="Trebuchet MS" w:cs="Arial"/>
          <w:color w:val="666666"/>
          <w:sz w:val="20"/>
          <w:szCs w:val="20"/>
        </w:rPr>
        <w:t>PYTANIE: Doświadczenie nakazuje wziąć pod uwagę sytuację obiektową, w której uszkodzeniu ulega przetwornik ciśnienia. Jeśli uszkodzeniu ulegnie przetwornik ciśnienia będący podstawowym źródłem informacji dla sterownika, sterownik może błędnie „ocenić” sytuację i np. znacząco przymknąć zawór narażając odbiorców na brak dostępu do wody pitnej. Czy Zamawiający wymaga, żeby sterownik był wyposażony w algorytm wykrywający uszkodzenie przetwornika ciśnienia i podejmujący odpowiednie działanie, tym samym nie dopuszczając do opisanej sytuacji?</w:t>
      </w:r>
    </w:p>
    <w:p w:rsidR="00BF56AD" w:rsidRPr="00BF56AD" w:rsidRDefault="00BF56AD" w:rsidP="00BF56AD">
      <w:pPr>
        <w:shd w:val="clear" w:color="auto" w:fill="FFFFFF"/>
        <w:jc w:val="both"/>
        <w:rPr>
          <w:rFonts w:ascii="Trebuchet MS" w:hAnsi="Trebuchet MS"/>
          <w:sz w:val="20"/>
          <w:szCs w:val="20"/>
        </w:rPr>
      </w:pPr>
      <w:r w:rsidRPr="00BF56AD">
        <w:rPr>
          <w:rFonts w:ascii="Trebuchet MS" w:hAnsi="Trebuchet MS" w:cs="Arial"/>
          <w:sz w:val="20"/>
          <w:szCs w:val="20"/>
        </w:rPr>
        <w:t>ODPOWIEDŹ: Zamawiający nie wymaga algorytmu wykrywan</w:t>
      </w:r>
      <w:r w:rsidR="00512E4E">
        <w:rPr>
          <w:rFonts w:ascii="Trebuchet MS" w:hAnsi="Trebuchet MS" w:cs="Arial"/>
          <w:sz w:val="20"/>
          <w:szCs w:val="20"/>
        </w:rPr>
        <w:t xml:space="preserve">ia uszkodzenia sterownika. </w:t>
      </w:r>
      <w:r w:rsidR="002C6E48">
        <w:rPr>
          <w:rFonts w:ascii="Trebuchet MS" w:hAnsi="Trebuchet MS" w:cs="Arial"/>
          <w:sz w:val="20"/>
          <w:szCs w:val="20"/>
        </w:rPr>
        <w:br/>
      </w:r>
      <w:r w:rsidR="00512E4E">
        <w:rPr>
          <w:rFonts w:ascii="Trebuchet MS" w:hAnsi="Trebuchet MS" w:cs="Arial"/>
          <w:sz w:val="20"/>
          <w:szCs w:val="20"/>
        </w:rPr>
        <w:t>W</w:t>
      </w:r>
      <w:r w:rsidRPr="00BF56AD">
        <w:rPr>
          <w:rFonts w:ascii="Trebuchet MS" w:hAnsi="Trebuchet MS" w:cs="Arial"/>
          <w:sz w:val="20"/>
          <w:szCs w:val="20"/>
        </w:rPr>
        <w:t>  związku ze specyfiką sterowania powietrzem</w:t>
      </w:r>
      <w:r w:rsidR="008D5EFF">
        <w:rPr>
          <w:rFonts w:ascii="Trebuchet MS" w:hAnsi="Trebuchet MS" w:cs="Arial"/>
          <w:sz w:val="20"/>
          <w:szCs w:val="20"/>
        </w:rPr>
        <w:t>,</w:t>
      </w:r>
      <w:r w:rsidRPr="00BF56AD">
        <w:rPr>
          <w:rFonts w:ascii="Trebuchet MS" w:hAnsi="Trebuchet MS" w:cs="Arial"/>
          <w:sz w:val="20"/>
          <w:szCs w:val="20"/>
        </w:rPr>
        <w:t xml:space="preserve"> maksymalna nastawa możliwa do osiągnięcia </w:t>
      </w:r>
      <w:r w:rsidR="002C6E48">
        <w:rPr>
          <w:rFonts w:ascii="Trebuchet MS" w:hAnsi="Trebuchet MS" w:cs="Arial"/>
          <w:sz w:val="20"/>
          <w:szCs w:val="20"/>
        </w:rPr>
        <w:br/>
      </w:r>
      <w:r w:rsidRPr="00BF56AD">
        <w:rPr>
          <w:rFonts w:ascii="Trebuchet MS" w:hAnsi="Trebuchet MS" w:cs="Arial"/>
          <w:sz w:val="20"/>
          <w:szCs w:val="20"/>
        </w:rPr>
        <w:t>przez sterownik jest równa nastawie mechanicznego pilota, a obniż</w:t>
      </w:r>
      <w:r w:rsidR="006A4508">
        <w:rPr>
          <w:rFonts w:ascii="Trebuchet MS" w:hAnsi="Trebuchet MS" w:cs="Arial"/>
          <w:sz w:val="20"/>
          <w:szCs w:val="20"/>
        </w:rPr>
        <w:t>on</w:t>
      </w:r>
      <w:r w:rsidRPr="00BF56AD">
        <w:rPr>
          <w:rFonts w:ascii="Trebuchet MS" w:hAnsi="Trebuchet MS" w:cs="Arial"/>
          <w:sz w:val="20"/>
          <w:szCs w:val="20"/>
        </w:rPr>
        <w:t>e ciśnieni</w:t>
      </w:r>
      <w:r w:rsidR="006A4508">
        <w:rPr>
          <w:rFonts w:ascii="Trebuchet MS" w:hAnsi="Trebuchet MS" w:cs="Arial"/>
          <w:sz w:val="20"/>
          <w:szCs w:val="20"/>
        </w:rPr>
        <w:t>e</w:t>
      </w:r>
      <w:r w:rsidRPr="00BF56AD">
        <w:rPr>
          <w:rFonts w:ascii="Trebuchet MS" w:hAnsi="Trebuchet MS" w:cs="Arial"/>
          <w:sz w:val="20"/>
          <w:szCs w:val="20"/>
        </w:rPr>
        <w:t xml:space="preserve"> nigdy całkowicie </w:t>
      </w:r>
      <w:r w:rsidR="002C6E48">
        <w:rPr>
          <w:rFonts w:ascii="Trebuchet MS" w:hAnsi="Trebuchet MS" w:cs="Arial"/>
          <w:sz w:val="20"/>
          <w:szCs w:val="20"/>
        </w:rPr>
        <w:br/>
      </w:r>
      <w:r w:rsidRPr="00BF56AD">
        <w:rPr>
          <w:rFonts w:ascii="Trebuchet MS" w:hAnsi="Trebuchet MS" w:cs="Arial"/>
          <w:sz w:val="20"/>
          <w:szCs w:val="20"/>
        </w:rPr>
        <w:t>nie zamknie zaworu</w:t>
      </w:r>
      <w:r w:rsidR="00512E4E">
        <w:rPr>
          <w:rFonts w:ascii="Trebuchet MS" w:hAnsi="Trebuchet MS" w:cs="Arial"/>
          <w:sz w:val="20"/>
          <w:szCs w:val="20"/>
        </w:rPr>
        <w:t>.</w:t>
      </w:r>
      <w:r w:rsidRPr="00BF56AD">
        <w:rPr>
          <w:rFonts w:ascii="Trebuchet MS" w:hAnsi="Trebuchet MS" w:cs="Arial"/>
          <w:sz w:val="20"/>
          <w:szCs w:val="20"/>
        </w:rPr>
        <w:t xml:space="preserve"> </w:t>
      </w:r>
      <w:r w:rsidR="00512E4E">
        <w:rPr>
          <w:rFonts w:ascii="Trebuchet MS" w:hAnsi="Trebuchet MS" w:cs="Arial"/>
          <w:sz w:val="20"/>
          <w:szCs w:val="20"/>
        </w:rPr>
        <w:t>O</w:t>
      </w:r>
      <w:r w:rsidRPr="00BF56AD">
        <w:rPr>
          <w:rFonts w:ascii="Trebuchet MS" w:hAnsi="Trebuchet MS" w:cs="Arial"/>
          <w:sz w:val="20"/>
          <w:szCs w:val="20"/>
        </w:rPr>
        <w:t>bawy przytoczone w pytaniu wydają się bezpodstawne.</w:t>
      </w:r>
    </w:p>
    <w:p w:rsidR="00BF56AD" w:rsidRPr="00BF56AD" w:rsidRDefault="00BF56AD" w:rsidP="00BF56AD">
      <w:pPr>
        <w:shd w:val="clear" w:color="auto" w:fill="FFFFFF"/>
        <w:jc w:val="both"/>
        <w:rPr>
          <w:rFonts w:ascii="Trebuchet MS" w:hAnsi="Trebuchet MS"/>
          <w:sz w:val="20"/>
          <w:szCs w:val="20"/>
        </w:rPr>
      </w:pPr>
      <w:r w:rsidRPr="00BF56AD">
        <w:rPr>
          <w:rFonts w:ascii="Trebuchet MS" w:hAnsi="Trebuchet MS" w:cs="Arial"/>
          <w:color w:val="666666"/>
          <w:sz w:val="20"/>
          <w:szCs w:val="20"/>
        </w:rPr>
        <w:t>PYTANIE:  W przypadku regulacji zaworem PRV z wykorzystaniem sterowania powietrzem bardzo często brak jest możliwości całkowitego zamknięcia zaworu. Jest to możliwe dopiero przy zastosowaniu dodatkowego obwodu hydraulicznego z dodatkowym elektrozaworem, który to dopiero umożliwia całkowite zamknięcie. Czy Zamawiający wymaga możliwości całkowitego zamknięcia zaworu?</w:t>
      </w:r>
    </w:p>
    <w:p w:rsidR="00BF56AD" w:rsidRDefault="00BF56AD" w:rsidP="00BF56AD">
      <w:pPr>
        <w:shd w:val="clear" w:color="auto" w:fill="FFFFFF"/>
        <w:jc w:val="both"/>
        <w:rPr>
          <w:rFonts w:ascii="Trebuchet MS" w:hAnsi="Trebuchet MS" w:cs="Arial"/>
          <w:sz w:val="20"/>
          <w:szCs w:val="20"/>
        </w:rPr>
      </w:pPr>
      <w:r w:rsidRPr="00BF56AD">
        <w:rPr>
          <w:rFonts w:ascii="Trebuchet MS" w:hAnsi="Trebuchet MS" w:cs="Arial"/>
          <w:sz w:val="20"/>
          <w:szCs w:val="20"/>
        </w:rPr>
        <w:lastRenderedPageBreak/>
        <w:t>ODPOWIEDŹ: Nie</w:t>
      </w:r>
      <w:r w:rsidR="008D5EFF">
        <w:rPr>
          <w:rFonts w:ascii="Trebuchet MS" w:hAnsi="Trebuchet MS" w:cs="Arial"/>
          <w:sz w:val="20"/>
          <w:szCs w:val="20"/>
        </w:rPr>
        <w:t>,</w:t>
      </w:r>
      <w:r w:rsidRPr="00BF56AD">
        <w:rPr>
          <w:rFonts w:ascii="Trebuchet MS" w:hAnsi="Trebuchet MS" w:cs="Arial"/>
          <w:sz w:val="20"/>
          <w:szCs w:val="20"/>
        </w:rPr>
        <w:t xml:space="preserve"> Zamawiający nie wymaga możliwośc</w:t>
      </w:r>
      <w:r w:rsidR="008D5EFF">
        <w:rPr>
          <w:rFonts w:ascii="Trebuchet MS" w:hAnsi="Trebuchet MS" w:cs="Arial"/>
          <w:sz w:val="20"/>
          <w:szCs w:val="20"/>
        </w:rPr>
        <w:t xml:space="preserve">i całkowitego zamknięcia zaworu. </w:t>
      </w:r>
      <w:r w:rsidR="002C6E48">
        <w:rPr>
          <w:rFonts w:ascii="Trebuchet MS" w:hAnsi="Trebuchet MS" w:cs="Arial"/>
          <w:sz w:val="20"/>
          <w:szCs w:val="20"/>
        </w:rPr>
        <w:br/>
      </w:r>
      <w:r w:rsidR="008D5EFF">
        <w:rPr>
          <w:rFonts w:ascii="Trebuchet MS" w:hAnsi="Trebuchet MS" w:cs="Arial"/>
          <w:sz w:val="20"/>
          <w:szCs w:val="20"/>
        </w:rPr>
        <w:t>W</w:t>
      </w:r>
      <w:r w:rsidRPr="00BF56AD">
        <w:rPr>
          <w:rFonts w:ascii="Trebuchet MS" w:hAnsi="Trebuchet MS" w:cs="Arial"/>
          <w:sz w:val="20"/>
          <w:szCs w:val="20"/>
        </w:rPr>
        <w:t xml:space="preserve"> związku z koniecznością zapewnieni</w:t>
      </w:r>
      <w:r w:rsidR="008D5EFF">
        <w:rPr>
          <w:rFonts w:ascii="Trebuchet MS" w:hAnsi="Trebuchet MS" w:cs="Arial"/>
          <w:sz w:val="20"/>
          <w:szCs w:val="20"/>
        </w:rPr>
        <w:t>a</w:t>
      </w:r>
      <w:r w:rsidRPr="00BF56AD">
        <w:rPr>
          <w:rFonts w:ascii="Trebuchet MS" w:hAnsi="Trebuchet MS" w:cs="Arial"/>
          <w:sz w:val="20"/>
          <w:szCs w:val="20"/>
        </w:rPr>
        <w:t xml:space="preserve"> zabezpieczeni</w:t>
      </w:r>
      <w:r w:rsidR="008D5EFF">
        <w:rPr>
          <w:rFonts w:ascii="Trebuchet MS" w:hAnsi="Trebuchet MS" w:cs="Arial"/>
          <w:sz w:val="20"/>
          <w:szCs w:val="20"/>
        </w:rPr>
        <w:t>a</w:t>
      </w:r>
      <w:r w:rsidRPr="00BF56AD">
        <w:rPr>
          <w:rFonts w:ascii="Trebuchet MS" w:hAnsi="Trebuchet MS" w:cs="Arial"/>
          <w:sz w:val="20"/>
          <w:szCs w:val="20"/>
        </w:rPr>
        <w:t xml:space="preserve"> </w:t>
      </w:r>
      <w:proofErr w:type="spellStart"/>
      <w:r w:rsidRPr="00BF56AD">
        <w:rPr>
          <w:rFonts w:ascii="Trebuchet MS" w:hAnsi="Trebuchet MS" w:cs="Arial"/>
          <w:sz w:val="20"/>
          <w:szCs w:val="20"/>
        </w:rPr>
        <w:t>ppoż</w:t>
      </w:r>
      <w:proofErr w:type="spellEnd"/>
      <w:r w:rsidRPr="00BF56AD">
        <w:rPr>
          <w:rFonts w:ascii="Trebuchet MS" w:hAnsi="Trebuchet MS" w:cs="Arial"/>
          <w:sz w:val="20"/>
          <w:szCs w:val="20"/>
        </w:rPr>
        <w:t xml:space="preserve"> na terenie miasta</w:t>
      </w:r>
      <w:r w:rsidR="008D5EFF">
        <w:rPr>
          <w:rFonts w:ascii="Trebuchet MS" w:hAnsi="Trebuchet MS" w:cs="Arial"/>
          <w:sz w:val="20"/>
          <w:szCs w:val="20"/>
        </w:rPr>
        <w:t>,</w:t>
      </w:r>
      <w:r w:rsidRPr="00BF56AD">
        <w:rPr>
          <w:rFonts w:ascii="Trebuchet MS" w:hAnsi="Trebuchet MS" w:cs="Arial"/>
          <w:sz w:val="20"/>
          <w:szCs w:val="20"/>
        </w:rPr>
        <w:t xml:space="preserve"> Zamawiający uważa taką funkcjonalność za wysoce niepożądaną.</w:t>
      </w:r>
    </w:p>
    <w:p w:rsidR="00BF56AD" w:rsidRPr="00BF56AD" w:rsidRDefault="00BF56AD" w:rsidP="00BF56AD">
      <w:pPr>
        <w:shd w:val="clear" w:color="auto" w:fill="FFFFFF"/>
        <w:jc w:val="both"/>
        <w:rPr>
          <w:rFonts w:ascii="Trebuchet MS" w:hAnsi="Trebuchet MS" w:cs="Arial"/>
          <w:color w:val="3598DB"/>
          <w:sz w:val="20"/>
          <w:szCs w:val="20"/>
          <w:u w:val="single"/>
        </w:rPr>
      </w:pPr>
      <w:r w:rsidRPr="00BF56AD">
        <w:rPr>
          <w:rFonts w:ascii="Trebuchet MS" w:hAnsi="Trebuchet MS" w:cs="Arial"/>
          <w:sz w:val="20"/>
          <w:szCs w:val="20"/>
        </w:rPr>
        <w:t> </w:t>
      </w:r>
      <w:r w:rsidRPr="00BF56AD">
        <w:rPr>
          <w:rFonts w:ascii="Trebuchet MS" w:hAnsi="Trebuchet MS" w:cs="Arial"/>
          <w:color w:val="666666"/>
          <w:sz w:val="20"/>
          <w:szCs w:val="20"/>
        </w:rPr>
        <w:t xml:space="preserve">PYTANIE: Z uwagi na charakter zmian nastaw zaworu, które nie powinny być gwałtowne </w:t>
      </w:r>
      <w:r w:rsidR="00183E5D">
        <w:rPr>
          <w:rFonts w:ascii="Trebuchet MS" w:hAnsi="Trebuchet MS" w:cs="Arial"/>
          <w:color w:val="666666"/>
          <w:sz w:val="20"/>
          <w:szCs w:val="20"/>
        </w:rPr>
        <w:br/>
      </w:r>
      <w:r w:rsidRPr="00BF56AD">
        <w:rPr>
          <w:rFonts w:ascii="Trebuchet MS" w:hAnsi="Trebuchet MS" w:cs="Arial"/>
          <w:color w:val="666666"/>
          <w:sz w:val="20"/>
          <w:szCs w:val="20"/>
        </w:rPr>
        <w:t>by nie powodować uderzeń hydraulicznych, jeśli przychodzi potrzeba zmiany o większej wartości ciśnienia, np. podczas jego otwierania, czy zamykania, okazuje się, że bardzo ważna jest sekwencja wykonywanych czynności. Jednym z przykładów może być zależność, która nie pozwala włączyć automatycznej regulacji dopóki zawór nie osiągnie ustalonego poziomu otwarcia. Czy Zamawiający wymaga, żeby sterownik zaworu pozawalał na konfigurowanie tego typu sekwencji?</w:t>
      </w:r>
    </w:p>
    <w:p w:rsidR="00BF56AD" w:rsidRPr="00183E5D" w:rsidRDefault="00BF56AD" w:rsidP="00BF56AD">
      <w:pPr>
        <w:shd w:val="clear" w:color="auto" w:fill="FFFFFF"/>
        <w:jc w:val="both"/>
        <w:rPr>
          <w:rFonts w:ascii="Trebuchet MS" w:hAnsi="Trebuchet MS"/>
          <w:sz w:val="20"/>
          <w:szCs w:val="20"/>
        </w:rPr>
      </w:pPr>
      <w:r w:rsidRPr="00183E5D">
        <w:rPr>
          <w:rFonts w:ascii="Trebuchet MS" w:hAnsi="Trebuchet MS" w:cs="Arial"/>
          <w:sz w:val="20"/>
          <w:szCs w:val="20"/>
        </w:rPr>
        <w:t xml:space="preserve">ODPOWIEDŹ: </w:t>
      </w:r>
      <w:r w:rsidR="00183E5D" w:rsidRPr="00183E5D">
        <w:rPr>
          <w:rFonts w:ascii="Trebuchet MS" w:hAnsi="Trebuchet MS" w:cs="Arial"/>
          <w:sz w:val="20"/>
          <w:szCs w:val="20"/>
        </w:rPr>
        <w:t>Zamawi</w:t>
      </w:r>
      <w:r w:rsidR="00183E5D">
        <w:rPr>
          <w:rFonts w:ascii="Trebuchet MS" w:hAnsi="Trebuchet MS" w:cs="Arial"/>
          <w:sz w:val="20"/>
          <w:szCs w:val="20"/>
        </w:rPr>
        <w:t>a</w:t>
      </w:r>
      <w:r w:rsidR="00183E5D" w:rsidRPr="00183E5D">
        <w:rPr>
          <w:rFonts w:ascii="Trebuchet MS" w:hAnsi="Trebuchet MS" w:cs="Arial"/>
          <w:sz w:val="20"/>
          <w:szCs w:val="20"/>
        </w:rPr>
        <w:t>jący nie wymaga funkcjonalności konfiguro</w:t>
      </w:r>
      <w:r w:rsidR="008D5EFF">
        <w:rPr>
          <w:rFonts w:ascii="Trebuchet MS" w:hAnsi="Trebuchet MS" w:cs="Arial"/>
          <w:sz w:val="20"/>
          <w:szCs w:val="20"/>
        </w:rPr>
        <w:t>wania sekwencji sterowania.</w:t>
      </w:r>
      <w:r w:rsidR="00183E5D" w:rsidRPr="00183E5D">
        <w:rPr>
          <w:rFonts w:ascii="Trebuchet MS" w:hAnsi="Trebuchet MS" w:cs="Arial"/>
          <w:sz w:val="20"/>
          <w:szCs w:val="20"/>
        </w:rPr>
        <w:t xml:space="preserve">  </w:t>
      </w:r>
      <w:r w:rsidR="008D5EFF">
        <w:rPr>
          <w:rFonts w:ascii="Trebuchet MS" w:hAnsi="Trebuchet MS" w:cs="Arial"/>
          <w:sz w:val="20"/>
          <w:szCs w:val="20"/>
        </w:rPr>
        <w:t>S</w:t>
      </w:r>
      <w:r w:rsidR="00183E5D" w:rsidRPr="00183E5D">
        <w:rPr>
          <w:rFonts w:ascii="Trebuchet MS" w:hAnsi="Trebuchet MS" w:cs="Arial"/>
          <w:sz w:val="20"/>
          <w:szCs w:val="20"/>
        </w:rPr>
        <w:t xml:space="preserve">terowanie zaworem będzie opierało się głównie na regulacji ciśnienia typu dzień-noc, </w:t>
      </w:r>
      <w:r w:rsidR="00183E5D">
        <w:rPr>
          <w:rFonts w:ascii="Trebuchet MS" w:hAnsi="Trebuchet MS" w:cs="Arial"/>
          <w:sz w:val="20"/>
          <w:szCs w:val="20"/>
        </w:rPr>
        <w:br/>
      </w:r>
      <w:r w:rsidR="00183E5D" w:rsidRPr="00183E5D">
        <w:rPr>
          <w:rFonts w:ascii="Trebuchet MS" w:hAnsi="Trebuchet MS" w:cs="Arial"/>
          <w:sz w:val="20"/>
          <w:szCs w:val="20"/>
        </w:rPr>
        <w:t>co pozwala na st</w:t>
      </w:r>
      <w:r w:rsidR="008D5EFF">
        <w:rPr>
          <w:rFonts w:ascii="Trebuchet MS" w:hAnsi="Trebuchet MS" w:cs="Arial"/>
          <w:sz w:val="20"/>
          <w:szCs w:val="20"/>
        </w:rPr>
        <w:t>opniową i płynn</w:t>
      </w:r>
      <w:r w:rsidR="00902B4A">
        <w:rPr>
          <w:rFonts w:ascii="Trebuchet MS" w:hAnsi="Trebuchet MS" w:cs="Arial"/>
          <w:sz w:val="20"/>
          <w:szCs w:val="20"/>
        </w:rPr>
        <w:t>ą</w:t>
      </w:r>
      <w:r w:rsidR="008D5EFF">
        <w:rPr>
          <w:rFonts w:ascii="Trebuchet MS" w:hAnsi="Trebuchet MS" w:cs="Arial"/>
          <w:sz w:val="20"/>
          <w:szCs w:val="20"/>
        </w:rPr>
        <w:t xml:space="preserve"> zmianę ciśnień, </w:t>
      </w:r>
      <w:r w:rsidR="00183E5D" w:rsidRPr="00183E5D">
        <w:rPr>
          <w:rFonts w:ascii="Trebuchet MS" w:hAnsi="Trebuchet MS" w:cs="Arial"/>
          <w:sz w:val="20"/>
          <w:szCs w:val="20"/>
        </w:rPr>
        <w:t>nie powodując gwał</w:t>
      </w:r>
      <w:r w:rsidR="00183E5D">
        <w:rPr>
          <w:rFonts w:ascii="Trebuchet MS" w:hAnsi="Trebuchet MS" w:cs="Arial"/>
          <w:sz w:val="20"/>
          <w:szCs w:val="20"/>
        </w:rPr>
        <w:t>townych uderzeń hydraulicznych</w:t>
      </w:r>
      <w:r w:rsidRPr="00183E5D">
        <w:rPr>
          <w:rFonts w:ascii="Trebuchet MS" w:hAnsi="Trebuchet MS" w:cs="Arial"/>
          <w:sz w:val="20"/>
          <w:szCs w:val="20"/>
        </w:rPr>
        <w:t>.</w:t>
      </w:r>
    </w:p>
    <w:p w:rsidR="00BF56AD" w:rsidRPr="00BF56AD" w:rsidRDefault="00BF56AD" w:rsidP="00BF56AD">
      <w:pPr>
        <w:shd w:val="clear" w:color="auto" w:fill="FFFFFF"/>
        <w:jc w:val="both"/>
        <w:rPr>
          <w:rFonts w:ascii="Trebuchet MS" w:hAnsi="Trebuchet MS"/>
          <w:sz w:val="20"/>
          <w:szCs w:val="20"/>
        </w:rPr>
      </w:pPr>
      <w:r w:rsidRPr="00BF56AD">
        <w:rPr>
          <w:rFonts w:ascii="Trebuchet MS" w:hAnsi="Trebuchet MS" w:cs="Arial"/>
          <w:color w:val="666666"/>
          <w:sz w:val="20"/>
          <w:szCs w:val="20"/>
        </w:rPr>
        <w:t>PYTANIE: Bardzo często okazuje się, w przypadku sytuacji alarmowej (np. zbyt niskie lub zbyt wysokie ciśnienie) sterownik powinien zareagować inaczej niż wynika ze standardowego algorytmu regulacji. Czy Zamawiający wymaga, żeby sterownik obsługiwał sytuacje alarmowe zmieniając sposób regulacji zaworem?</w:t>
      </w:r>
    </w:p>
    <w:p w:rsidR="00183E5D" w:rsidRDefault="00BF56AD" w:rsidP="00BF56AD">
      <w:pPr>
        <w:shd w:val="clear" w:color="auto" w:fill="FFFFFF"/>
        <w:jc w:val="both"/>
        <w:rPr>
          <w:rFonts w:ascii="Trebuchet MS" w:hAnsi="Trebuchet MS" w:cs="Arial"/>
          <w:sz w:val="20"/>
          <w:szCs w:val="20"/>
        </w:rPr>
      </w:pPr>
      <w:r w:rsidRPr="00183E5D">
        <w:rPr>
          <w:rFonts w:ascii="Trebuchet MS" w:hAnsi="Trebuchet MS" w:cs="Arial"/>
          <w:sz w:val="20"/>
          <w:szCs w:val="20"/>
        </w:rPr>
        <w:t>ODPOWIEDŹ: Nie</w:t>
      </w:r>
      <w:r w:rsidR="008D5EFF">
        <w:rPr>
          <w:rFonts w:ascii="Trebuchet MS" w:hAnsi="Trebuchet MS" w:cs="Arial"/>
          <w:sz w:val="20"/>
          <w:szCs w:val="20"/>
        </w:rPr>
        <w:t>,</w:t>
      </w:r>
      <w:r w:rsidRPr="00183E5D">
        <w:rPr>
          <w:rFonts w:ascii="Trebuchet MS" w:hAnsi="Trebuchet MS" w:cs="Arial"/>
          <w:sz w:val="20"/>
          <w:szCs w:val="20"/>
        </w:rPr>
        <w:t xml:space="preserve"> Zamawiający nie wym</w:t>
      </w:r>
      <w:r w:rsidR="008D5EFF">
        <w:rPr>
          <w:rFonts w:ascii="Trebuchet MS" w:hAnsi="Trebuchet MS" w:cs="Arial"/>
          <w:sz w:val="20"/>
          <w:szCs w:val="20"/>
        </w:rPr>
        <w:t>aga obsługi sytuacji alarmowych. W</w:t>
      </w:r>
      <w:r w:rsidRPr="00183E5D">
        <w:rPr>
          <w:rFonts w:ascii="Trebuchet MS" w:hAnsi="Trebuchet MS" w:cs="Arial"/>
          <w:sz w:val="20"/>
          <w:szCs w:val="20"/>
        </w:rPr>
        <w:t xml:space="preserve"> związku ze specyfiką sterowania powietrzem</w:t>
      </w:r>
      <w:r w:rsidR="008D5EFF">
        <w:rPr>
          <w:rFonts w:ascii="Trebuchet MS" w:hAnsi="Trebuchet MS" w:cs="Arial"/>
          <w:sz w:val="20"/>
          <w:szCs w:val="20"/>
        </w:rPr>
        <w:t>,</w:t>
      </w:r>
      <w:r w:rsidRPr="00183E5D">
        <w:rPr>
          <w:rFonts w:ascii="Trebuchet MS" w:hAnsi="Trebuchet MS" w:cs="Arial"/>
          <w:sz w:val="20"/>
          <w:szCs w:val="20"/>
        </w:rPr>
        <w:t xml:space="preserve"> maksymalna nastawa możliwa do osiągnięcia przez sterownik jest równa nastawie mechanicznego pilota, a obniż</w:t>
      </w:r>
      <w:r w:rsidR="006A4508">
        <w:rPr>
          <w:rFonts w:ascii="Trebuchet MS" w:hAnsi="Trebuchet MS" w:cs="Arial"/>
          <w:sz w:val="20"/>
          <w:szCs w:val="20"/>
        </w:rPr>
        <w:t>on</w:t>
      </w:r>
      <w:r w:rsidRPr="00183E5D">
        <w:rPr>
          <w:rFonts w:ascii="Trebuchet MS" w:hAnsi="Trebuchet MS" w:cs="Arial"/>
          <w:sz w:val="20"/>
          <w:szCs w:val="20"/>
        </w:rPr>
        <w:t>e ciśnienie nigdy całkowicie nie zamknie zaworu</w:t>
      </w:r>
      <w:r w:rsidR="008D5EFF">
        <w:rPr>
          <w:rFonts w:ascii="Trebuchet MS" w:hAnsi="Trebuchet MS" w:cs="Arial"/>
          <w:sz w:val="20"/>
          <w:szCs w:val="20"/>
        </w:rPr>
        <w:t xml:space="preserve">. </w:t>
      </w:r>
      <w:r w:rsidR="008D5EFF">
        <w:rPr>
          <w:rFonts w:ascii="Trebuchet MS" w:hAnsi="Trebuchet MS" w:cs="Arial"/>
          <w:sz w:val="20"/>
          <w:szCs w:val="20"/>
        </w:rPr>
        <w:br/>
        <w:t>O</w:t>
      </w:r>
      <w:r w:rsidRPr="00183E5D">
        <w:rPr>
          <w:rFonts w:ascii="Trebuchet MS" w:hAnsi="Trebuchet MS" w:cs="Arial"/>
          <w:sz w:val="20"/>
          <w:szCs w:val="20"/>
        </w:rPr>
        <w:t>bawy przytoczone w pytaniu wydają się bezpodstawne.</w:t>
      </w:r>
    </w:p>
    <w:p w:rsidR="00BF56AD" w:rsidRPr="00BF56AD" w:rsidRDefault="00BF56AD" w:rsidP="00BF56AD">
      <w:pPr>
        <w:shd w:val="clear" w:color="auto" w:fill="FFFFFF"/>
        <w:jc w:val="both"/>
        <w:rPr>
          <w:rFonts w:ascii="Trebuchet MS" w:hAnsi="Trebuchet MS"/>
          <w:sz w:val="20"/>
          <w:szCs w:val="20"/>
        </w:rPr>
      </w:pPr>
      <w:r w:rsidRPr="00BF56AD">
        <w:rPr>
          <w:rFonts w:ascii="Trebuchet MS" w:hAnsi="Trebuchet MS" w:cs="Arial"/>
          <w:color w:val="666666"/>
          <w:sz w:val="20"/>
          <w:szCs w:val="20"/>
        </w:rPr>
        <w:t>PYTANIE: Jako, że urządzenia pracujące w trybie on-line zużywają bardzo dużo energii zaś urządzenia pracujące off-</w:t>
      </w:r>
      <w:proofErr w:type="spellStart"/>
      <w:r w:rsidRPr="00BF56AD">
        <w:rPr>
          <w:rFonts w:ascii="Trebuchet MS" w:hAnsi="Trebuchet MS" w:cs="Arial"/>
          <w:color w:val="666666"/>
          <w:sz w:val="20"/>
          <w:szCs w:val="20"/>
        </w:rPr>
        <w:t>line</w:t>
      </w:r>
      <w:proofErr w:type="spellEnd"/>
      <w:r w:rsidRPr="00BF56AD">
        <w:rPr>
          <w:rFonts w:ascii="Trebuchet MS" w:hAnsi="Trebuchet MS" w:cs="Arial"/>
          <w:color w:val="666666"/>
          <w:sz w:val="20"/>
          <w:szCs w:val="20"/>
        </w:rPr>
        <w:t xml:space="preserve"> nie zapewniają dostępu do danych w konkretnym wymaganym na żądanie momencie, czy Zamawiający wymaga, aby w sytuacji awarii lub planowanych działań konserwacyjnych System SCADA miał możliwość wybudzenia urządzeń na sieci wodociągowej i przeprowadzenie diagnostyki lub konfiguracji urządzeń w trybie online w czasie trwania awarii lub prac konserwacyjnych? Funkcjonalność wybudzania pozwala na zachowanie pełnej funkcjonalności on-line przy zachowaniu oszczędności energii jak dla urządzeń off-</w:t>
      </w:r>
      <w:proofErr w:type="spellStart"/>
      <w:r w:rsidRPr="00BF56AD">
        <w:rPr>
          <w:rFonts w:ascii="Trebuchet MS" w:hAnsi="Trebuchet MS" w:cs="Arial"/>
          <w:color w:val="666666"/>
          <w:sz w:val="20"/>
          <w:szCs w:val="20"/>
        </w:rPr>
        <w:t>line</w:t>
      </w:r>
      <w:proofErr w:type="spellEnd"/>
      <w:r w:rsidRPr="00BF56AD">
        <w:rPr>
          <w:rFonts w:ascii="Trebuchet MS" w:hAnsi="Trebuchet MS" w:cs="Arial"/>
          <w:color w:val="666666"/>
          <w:sz w:val="20"/>
          <w:szCs w:val="20"/>
        </w:rPr>
        <w:t>.</w:t>
      </w:r>
    </w:p>
    <w:p w:rsidR="00BF56AD" w:rsidRPr="00BF56AD" w:rsidRDefault="00BF56AD" w:rsidP="00BF56AD">
      <w:pPr>
        <w:shd w:val="clear" w:color="auto" w:fill="FFFFFF"/>
        <w:jc w:val="both"/>
        <w:rPr>
          <w:rFonts w:ascii="Trebuchet MS" w:hAnsi="Trebuchet MS"/>
          <w:sz w:val="20"/>
          <w:szCs w:val="20"/>
        </w:rPr>
      </w:pPr>
      <w:r w:rsidRPr="00183E5D">
        <w:rPr>
          <w:rFonts w:ascii="Trebuchet MS" w:hAnsi="Trebuchet MS" w:cs="Arial"/>
          <w:sz w:val="20"/>
          <w:szCs w:val="20"/>
        </w:rPr>
        <w:t xml:space="preserve">ODPOWIEDŹ: Zamawiający nie wymaga funkcjonalności wybudzania rejestratora, </w:t>
      </w:r>
      <w:r w:rsidR="002C6E48">
        <w:rPr>
          <w:rFonts w:ascii="Trebuchet MS" w:hAnsi="Trebuchet MS" w:cs="Arial"/>
          <w:sz w:val="20"/>
          <w:szCs w:val="20"/>
        </w:rPr>
        <w:br/>
      </w:r>
      <w:r w:rsidRPr="00183E5D">
        <w:rPr>
          <w:rFonts w:ascii="Trebuchet MS" w:hAnsi="Trebuchet MS" w:cs="Arial"/>
          <w:sz w:val="20"/>
          <w:szCs w:val="20"/>
        </w:rPr>
        <w:t xml:space="preserve">ponieważ w przypadku działań planowych Zamawiający może wcześnie dokonać niezbędnych czynności, </w:t>
      </w:r>
      <w:r w:rsidR="00183E5D" w:rsidRPr="00183E5D">
        <w:rPr>
          <w:rFonts w:ascii="Trebuchet MS" w:hAnsi="Trebuchet MS" w:cs="Arial"/>
          <w:sz w:val="20"/>
          <w:szCs w:val="20"/>
        </w:rPr>
        <w:br/>
      </w:r>
      <w:r w:rsidRPr="00183E5D">
        <w:rPr>
          <w:rFonts w:ascii="Trebuchet MS" w:hAnsi="Trebuchet MS" w:cs="Arial"/>
          <w:sz w:val="20"/>
          <w:szCs w:val="20"/>
        </w:rPr>
        <w:t>a w przypadku awarii zawór pracować będzie w zakresie zapewniającym zabezpieczenie dostaw wody.</w:t>
      </w:r>
      <w:r w:rsidRPr="00BF56AD">
        <w:rPr>
          <w:rFonts w:ascii="Trebuchet MS" w:hAnsi="Trebuchet MS" w:cs="Arial"/>
          <w:color w:val="666666"/>
          <w:sz w:val="20"/>
          <w:szCs w:val="20"/>
        </w:rPr>
        <w:br/>
      </w:r>
      <w:r w:rsidRPr="00BF56AD">
        <w:rPr>
          <w:rFonts w:ascii="Trebuchet MS" w:hAnsi="Trebuchet MS" w:cs="Arial"/>
          <w:color w:val="666666"/>
          <w:sz w:val="20"/>
          <w:szCs w:val="20"/>
        </w:rPr>
        <w:br/>
        <w:t>PYTANIE: Z racji, że podczas serwisów obiektowych często wymagana jest lokalna interakcja użytkownika z urządzeniem (wizualizacja bieżących danych, test pomiarów i komunikacji, lokalna zmiana stanu zaworu - zamknij, maksymalnie otwórz, ustaw inną wartość ciśnienia), czy Zamawiający wymaga, by rejestratory telemetryczne posiadały klawiaturę umożliwiającą bezpośrednią zmianę konfiguracji rejestratora, co jest rozwiązaniem bardzo funkcjonalnym ułatwiającym pracę służbom utrzymaniowym w terenie co jest kluczowe w przypadku awarii systemu komunikacji i innych awaryjnych sytuacjach?</w:t>
      </w:r>
    </w:p>
    <w:p w:rsidR="00183E5D" w:rsidRPr="00183E5D" w:rsidRDefault="00BF56AD" w:rsidP="00BF56AD">
      <w:pPr>
        <w:shd w:val="clear" w:color="auto" w:fill="FFFFFF"/>
        <w:jc w:val="both"/>
        <w:rPr>
          <w:rFonts w:ascii="Trebuchet MS" w:hAnsi="Trebuchet MS" w:cs="Arial"/>
          <w:sz w:val="20"/>
          <w:szCs w:val="20"/>
        </w:rPr>
      </w:pPr>
      <w:r w:rsidRPr="00183E5D">
        <w:rPr>
          <w:rFonts w:ascii="Trebuchet MS" w:hAnsi="Trebuchet MS" w:cs="Arial"/>
          <w:sz w:val="20"/>
          <w:szCs w:val="20"/>
        </w:rPr>
        <w:t xml:space="preserve">ODPOWIEDŹ: Zamawiający nie wymaga by </w:t>
      </w:r>
      <w:r w:rsidR="008D5EFF">
        <w:rPr>
          <w:rFonts w:ascii="Trebuchet MS" w:hAnsi="Trebuchet MS" w:cs="Arial"/>
          <w:sz w:val="20"/>
          <w:szCs w:val="20"/>
        </w:rPr>
        <w:t>rejestrator posiadał klawiaturę. Z</w:t>
      </w:r>
      <w:r w:rsidRPr="00183E5D">
        <w:rPr>
          <w:rFonts w:ascii="Trebuchet MS" w:hAnsi="Trebuchet MS" w:cs="Arial"/>
          <w:sz w:val="20"/>
          <w:szCs w:val="20"/>
        </w:rPr>
        <w:t>daniem Zamawiające</w:t>
      </w:r>
      <w:r w:rsidR="008D5EFF">
        <w:rPr>
          <w:rFonts w:ascii="Trebuchet MS" w:hAnsi="Trebuchet MS" w:cs="Arial"/>
          <w:sz w:val="20"/>
          <w:szCs w:val="20"/>
        </w:rPr>
        <w:t>go</w:t>
      </w:r>
      <w:r w:rsidRPr="00183E5D">
        <w:rPr>
          <w:rFonts w:ascii="Trebuchet MS" w:hAnsi="Trebuchet MS" w:cs="Arial"/>
          <w:sz w:val="20"/>
          <w:szCs w:val="20"/>
        </w:rPr>
        <w:t xml:space="preserve"> klawiatura jest elementem, który może obniżać odporność urządzenia na trudne warunki eksploatacyjne w komorze, a zmiana nastaw może odbywać się zdalnie lub poprzez  kablowe połączenie ze sterownikiem.</w:t>
      </w:r>
    </w:p>
    <w:p w:rsidR="002C6E48" w:rsidRDefault="002C6E48" w:rsidP="00BF56AD">
      <w:pPr>
        <w:shd w:val="clear" w:color="auto" w:fill="FFFFFF"/>
        <w:jc w:val="both"/>
        <w:rPr>
          <w:rFonts w:ascii="Trebuchet MS" w:hAnsi="Trebuchet MS" w:cs="Arial"/>
          <w:color w:val="666666"/>
          <w:sz w:val="20"/>
          <w:szCs w:val="20"/>
        </w:rPr>
      </w:pPr>
    </w:p>
    <w:p w:rsidR="002C6E48" w:rsidRDefault="00BF56AD" w:rsidP="00BF56AD">
      <w:pPr>
        <w:shd w:val="clear" w:color="auto" w:fill="FFFFFF"/>
        <w:jc w:val="both"/>
        <w:rPr>
          <w:rFonts w:ascii="Trebuchet MS" w:hAnsi="Trebuchet MS" w:cs="Arial"/>
          <w:color w:val="666666"/>
          <w:sz w:val="20"/>
          <w:szCs w:val="20"/>
        </w:rPr>
      </w:pPr>
      <w:r w:rsidRPr="00BF56AD">
        <w:rPr>
          <w:rFonts w:ascii="Trebuchet MS" w:hAnsi="Trebuchet MS" w:cs="Arial"/>
          <w:color w:val="666666"/>
          <w:sz w:val="20"/>
          <w:szCs w:val="20"/>
        </w:rPr>
        <w:lastRenderedPageBreak/>
        <w:t>PYTANIE: Z racji, że podczas serwisów obiektowych często wymagana jest lokalna interakcja użytkownika z urządzeniem, czy Zamawiający wymaga, by rejestratory telemetryczne wyposażone były w podświetlany wyświetlacz LCD ułatwiający lokalną weryfikację pracy urządzenia oraz szybki monitoring parametrów sieci bez konieczności stosowania innych urządzeń czy połączenia z systemem co jest kluczowe w przypadku awarii systemu komunikacji</w:t>
      </w:r>
      <w:r w:rsidR="002C6E48">
        <w:rPr>
          <w:rFonts w:ascii="Trebuchet MS" w:hAnsi="Trebuchet MS" w:cs="Arial"/>
          <w:color w:val="666666"/>
          <w:sz w:val="20"/>
          <w:szCs w:val="20"/>
        </w:rPr>
        <w:t xml:space="preserve"> i innych awaryjnych sytuacjach?</w:t>
      </w:r>
    </w:p>
    <w:p w:rsidR="00BF56AD" w:rsidRPr="002C6E48" w:rsidRDefault="00BF56AD" w:rsidP="00BF56AD">
      <w:pPr>
        <w:shd w:val="clear" w:color="auto" w:fill="FFFFFF"/>
        <w:jc w:val="both"/>
        <w:rPr>
          <w:rFonts w:ascii="Trebuchet MS" w:hAnsi="Trebuchet MS" w:cs="Arial"/>
          <w:color w:val="666666"/>
          <w:sz w:val="20"/>
          <w:szCs w:val="20"/>
        </w:rPr>
      </w:pPr>
      <w:r w:rsidRPr="00183E5D">
        <w:rPr>
          <w:rFonts w:ascii="Trebuchet MS" w:hAnsi="Trebuchet MS" w:cs="Arial"/>
          <w:sz w:val="20"/>
          <w:szCs w:val="20"/>
        </w:rPr>
        <w:t xml:space="preserve">ODPOWIEDŹ: </w:t>
      </w:r>
      <w:r w:rsidR="00183E5D" w:rsidRPr="00183E5D">
        <w:rPr>
          <w:rFonts w:ascii="Trebuchet MS" w:hAnsi="Trebuchet MS" w:cs="Arial"/>
          <w:sz w:val="20"/>
          <w:szCs w:val="20"/>
        </w:rPr>
        <w:t>Zamawiający nie wymaga by rejestrator posiadał wyświetlacz LCD</w:t>
      </w:r>
      <w:r w:rsidR="00183E5D">
        <w:rPr>
          <w:rFonts w:ascii="Trebuchet MS" w:hAnsi="Trebuchet MS" w:cs="Arial"/>
          <w:sz w:val="20"/>
          <w:szCs w:val="20"/>
        </w:rPr>
        <w:t xml:space="preserve">, ponieważ </w:t>
      </w:r>
      <w:r w:rsidR="00183E5D" w:rsidRPr="00183E5D">
        <w:rPr>
          <w:rFonts w:ascii="Trebuchet MS" w:hAnsi="Trebuchet MS" w:cs="Arial"/>
          <w:sz w:val="20"/>
          <w:szCs w:val="20"/>
        </w:rPr>
        <w:t>podgląd stanu może o</w:t>
      </w:r>
      <w:r w:rsidR="008D5EFF">
        <w:rPr>
          <w:rFonts w:ascii="Trebuchet MS" w:hAnsi="Trebuchet MS" w:cs="Arial"/>
          <w:sz w:val="20"/>
          <w:szCs w:val="20"/>
        </w:rPr>
        <w:t xml:space="preserve">dbywać się zdalnie lub poprzez </w:t>
      </w:r>
      <w:r w:rsidR="00183E5D" w:rsidRPr="00183E5D">
        <w:rPr>
          <w:rFonts w:ascii="Trebuchet MS" w:hAnsi="Trebuchet MS" w:cs="Arial"/>
          <w:sz w:val="20"/>
          <w:szCs w:val="20"/>
        </w:rPr>
        <w:t>kablowe połączenie ze sterownikiem.</w:t>
      </w:r>
    </w:p>
    <w:p w:rsidR="000C7EAF" w:rsidRDefault="000C7EAF" w:rsidP="00E30C09">
      <w:pPr>
        <w:spacing w:after="0" w:line="240" w:lineRule="auto"/>
        <w:rPr>
          <w:rFonts w:ascii="Trebuchet MS" w:hAnsi="Trebuchet MS" w:cs="Helvetica"/>
          <w:sz w:val="20"/>
          <w:szCs w:val="20"/>
        </w:rPr>
      </w:pPr>
    </w:p>
    <w:p w:rsidR="00BF56AD" w:rsidRDefault="00BF56AD" w:rsidP="00E30C09">
      <w:pPr>
        <w:spacing w:after="0" w:line="240" w:lineRule="auto"/>
        <w:rPr>
          <w:rFonts w:ascii="Trebuchet MS" w:hAnsi="Trebuchet MS" w:cs="Helvetica"/>
          <w:sz w:val="20"/>
          <w:szCs w:val="20"/>
        </w:rPr>
      </w:pPr>
    </w:p>
    <w:p w:rsidR="000C7EAF" w:rsidRPr="002E6B3D" w:rsidRDefault="000C7EAF" w:rsidP="000C7EAF">
      <w:pPr>
        <w:spacing w:after="0" w:line="240" w:lineRule="auto"/>
        <w:jc w:val="both"/>
        <w:rPr>
          <w:rFonts w:ascii="Trebuchet MS" w:hAnsi="Trebuchet MS" w:cs="Arial"/>
          <w:b/>
          <w:sz w:val="20"/>
          <w:szCs w:val="20"/>
        </w:rPr>
      </w:pPr>
      <w:r w:rsidRPr="002E6B3D">
        <w:rPr>
          <w:rFonts w:ascii="Trebuchet MS" w:hAnsi="Trebuchet MS" w:cs="Arial"/>
          <w:b/>
          <w:sz w:val="20"/>
          <w:szCs w:val="20"/>
        </w:rPr>
        <w:t>UWAGA:</w:t>
      </w:r>
    </w:p>
    <w:p w:rsidR="000C7EAF" w:rsidRDefault="000C7EAF" w:rsidP="000C7EAF">
      <w:pPr>
        <w:spacing w:after="0" w:line="240" w:lineRule="auto"/>
        <w:jc w:val="both"/>
        <w:rPr>
          <w:rFonts w:ascii="Trebuchet MS" w:hAnsi="Trebuchet MS" w:cs="Arial"/>
          <w:sz w:val="20"/>
          <w:szCs w:val="20"/>
        </w:rPr>
      </w:pPr>
      <w:r>
        <w:rPr>
          <w:rFonts w:ascii="Trebuchet MS" w:hAnsi="Trebuchet MS" w:cs="Arial"/>
          <w:sz w:val="20"/>
          <w:szCs w:val="20"/>
        </w:rPr>
        <w:t xml:space="preserve">Zamawiający informuje o przesunięciu terminu składania i otwarcia ofert, z dnia </w:t>
      </w:r>
      <w:r w:rsidR="00512E4E">
        <w:rPr>
          <w:rFonts w:ascii="Trebuchet MS" w:hAnsi="Trebuchet MS" w:cs="Arial"/>
          <w:sz w:val="20"/>
          <w:szCs w:val="20"/>
        </w:rPr>
        <w:t>14</w:t>
      </w:r>
      <w:r>
        <w:rPr>
          <w:rFonts w:ascii="Trebuchet MS" w:hAnsi="Trebuchet MS" w:cs="Arial"/>
          <w:sz w:val="20"/>
          <w:szCs w:val="20"/>
        </w:rPr>
        <w:t>.0</w:t>
      </w:r>
      <w:r w:rsidR="00512E4E">
        <w:rPr>
          <w:rFonts w:ascii="Trebuchet MS" w:hAnsi="Trebuchet MS" w:cs="Arial"/>
          <w:sz w:val="20"/>
          <w:szCs w:val="20"/>
        </w:rPr>
        <w:t>9</w:t>
      </w:r>
      <w:r>
        <w:rPr>
          <w:rFonts w:ascii="Trebuchet MS" w:hAnsi="Trebuchet MS" w:cs="Arial"/>
          <w:sz w:val="20"/>
          <w:szCs w:val="20"/>
        </w:rPr>
        <w:t xml:space="preserve">.2023r. na dzień </w:t>
      </w:r>
      <w:r w:rsidRPr="00512E4E">
        <w:rPr>
          <w:rFonts w:ascii="Trebuchet MS" w:hAnsi="Trebuchet MS" w:cs="Arial"/>
          <w:sz w:val="20"/>
          <w:szCs w:val="20"/>
          <w:u w:val="single"/>
        </w:rPr>
        <w:t>1</w:t>
      </w:r>
      <w:r w:rsidR="00512E4E" w:rsidRPr="00512E4E">
        <w:rPr>
          <w:rFonts w:ascii="Trebuchet MS" w:hAnsi="Trebuchet MS" w:cs="Arial"/>
          <w:sz w:val="20"/>
          <w:szCs w:val="20"/>
          <w:u w:val="single"/>
        </w:rPr>
        <w:t>8</w:t>
      </w:r>
      <w:r w:rsidRPr="00512E4E">
        <w:rPr>
          <w:rFonts w:ascii="Trebuchet MS" w:hAnsi="Trebuchet MS" w:cs="Arial"/>
          <w:sz w:val="20"/>
          <w:szCs w:val="20"/>
          <w:u w:val="single"/>
        </w:rPr>
        <w:t>.0</w:t>
      </w:r>
      <w:r w:rsidR="00512E4E">
        <w:rPr>
          <w:rFonts w:ascii="Trebuchet MS" w:hAnsi="Trebuchet MS" w:cs="Arial"/>
          <w:sz w:val="20"/>
          <w:szCs w:val="20"/>
          <w:u w:val="single"/>
        </w:rPr>
        <w:t>9</w:t>
      </w:r>
      <w:r w:rsidRPr="00512E4E">
        <w:rPr>
          <w:rFonts w:ascii="Trebuchet MS" w:hAnsi="Trebuchet MS" w:cs="Arial"/>
          <w:sz w:val="20"/>
          <w:szCs w:val="20"/>
          <w:u w:val="single"/>
        </w:rPr>
        <w:t>.2023r.</w:t>
      </w:r>
    </w:p>
    <w:p w:rsidR="000C7EAF" w:rsidRDefault="000C7EAF" w:rsidP="000C7EAF">
      <w:pPr>
        <w:spacing w:after="0" w:line="240" w:lineRule="auto"/>
        <w:jc w:val="both"/>
        <w:rPr>
          <w:rFonts w:ascii="Trebuchet MS" w:hAnsi="Trebuchet MS" w:cs="Arial"/>
          <w:sz w:val="20"/>
          <w:szCs w:val="20"/>
        </w:rPr>
      </w:pPr>
    </w:p>
    <w:p w:rsidR="000C7EAF" w:rsidRDefault="000C7EAF" w:rsidP="000C7EAF">
      <w:pPr>
        <w:spacing w:after="0" w:line="240" w:lineRule="auto"/>
        <w:jc w:val="both"/>
        <w:rPr>
          <w:rFonts w:ascii="Trebuchet MS" w:hAnsi="Trebuchet MS" w:cs="Arial"/>
          <w:sz w:val="20"/>
          <w:szCs w:val="20"/>
        </w:rPr>
      </w:pPr>
      <w:r>
        <w:rPr>
          <w:rFonts w:ascii="Trebuchet MS" w:hAnsi="Trebuchet MS" w:cs="Arial"/>
          <w:sz w:val="20"/>
          <w:szCs w:val="20"/>
        </w:rPr>
        <w:t>Ostateczny termin składnia ofert upływa:</w:t>
      </w:r>
    </w:p>
    <w:p w:rsidR="000C7EAF" w:rsidRDefault="000C7EAF" w:rsidP="000C7EAF">
      <w:pPr>
        <w:spacing w:after="0" w:line="240" w:lineRule="auto"/>
        <w:jc w:val="both"/>
        <w:rPr>
          <w:rFonts w:ascii="Trebuchet MS" w:hAnsi="Trebuchet MS" w:cs="Arial"/>
          <w:sz w:val="20"/>
          <w:szCs w:val="20"/>
        </w:rPr>
      </w:pPr>
      <w:r>
        <w:rPr>
          <w:rFonts w:ascii="Trebuchet MS" w:hAnsi="Trebuchet MS" w:cs="Arial"/>
          <w:sz w:val="20"/>
          <w:szCs w:val="20"/>
        </w:rPr>
        <w:t xml:space="preserve">jest: </w:t>
      </w:r>
      <w:r w:rsidR="00512E4E">
        <w:rPr>
          <w:rFonts w:ascii="Trebuchet MS" w:hAnsi="Trebuchet MS" w:cs="Arial"/>
          <w:sz w:val="20"/>
          <w:szCs w:val="20"/>
        </w:rPr>
        <w:t>14</w:t>
      </w:r>
      <w:r>
        <w:rPr>
          <w:rFonts w:ascii="Trebuchet MS" w:hAnsi="Trebuchet MS" w:cs="Arial"/>
          <w:sz w:val="20"/>
          <w:szCs w:val="20"/>
        </w:rPr>
        <w:t>.0</w:t>
      </w:r>
      <w:r w:rsidR="00512E4E">
        <w:rPr>
          <w:rFonts w:ascii="Trebuchet MS" w:hAnsi="Trebuchet MS" w:cs="Arial"/>
          <w:sz w:val="20"/>
          <w:szCs w:val="20"/>
        </w:rPr>
        <w:t>9</w:t>
      </w:r>
      <w:r>
        <w:rPr>
          <w:rFonts w:ascii="Trebuchet MS" w:hAnsi="Trebuchet MS" w:cs="Arial"/>
          <w:sz w:val="20"/>
          <w:szCs w:val="20"/>
        </w:rPr>
        <w:t>.2023 r. o godz. 11.00</w:t>
      </w:r>
    </w:p>
    <w:p w:rsidR="000C7EAF" w:rsidRPr="00571321" w:rsidRDefault="000C7EAF" w:rsidP="000C7EAF">
      <w:pPr>
        <w:spacing w:after="0" w:line="240" w:lineRule="auto"/>
        <w:jc w:val="both"/>
        <w:rPr>
          <w:rFonts w:ascii="Trebuchet MS" w:hAnsi="Trebuchet MS" w:cs="Arial"/>
          <w:b/>
          <w:sz w:val="20"/>
          <w:szCs w:val="20"/>
        </w:rPr>
      </w:pPr>
      <w:r>
        <w:rPr>
          <w:rFonts w:ascii="Trebuchet MS" w:hAnsi="Trebuchet MS" w:cs="Arial"/>
          <w:b/>
          <w:sz w:val="20"/>
          <w:szCs w:val="20"/>
        </w:rPr>
        <w:t>winno być: 1</w:t>
      </w:r>
      <w:r w:rsidR="00512E4E">
        <w:rPr>
          <w:rFonts w:ascii="Trebuchet MS" w:hAnsi="Trebuchet MS" w:cs="Arial"/>
          <w:b/>
          <w:sz w:val="20"/>
          <w:szCs w:val="20"/>
        </w:rPr>
        <w:t>8</w:t>
      </w:r>
      <w:r w:rsidRPr="00571321">
        <w:rPr>
          <w:rFonts w:ascii="Trebuchet MS" w:hAnsi="Trebuchet MS" w:cs="Arial"/>
          <w:b/>
          <w:sz w:val="20"/>
          <w:szCs w:val="20"/>
        </w:rPr>
        <w:t>.0</w:t>
      </w:r>
      <w:r w:rsidR="00512E4E">
        <w:rPr>
          <w:rFonts w:ascii="Trebuchet MS" w:hAnsi="Trebuchet MS" w:cs="Arial"/>
          <w:b/>
          <w:sz w:val="20"/>
          <w:szCs w:val="20"/>
        </w:rPr>
        <w:t>9</w:t>
      </w:r>
      <w:r w:rsidRPr="00571321">
        <w:rPr>
          <w:rFonts w:ascii="Trebuchet MS" w:hAnsi="Trebuchet MS" w:cs="Arial"/>
          <w:b/>
          <w:sz w:val="20"/>
          <w:szCs w:val="20"/>
        </w:rPr>
        <w:t>.2023 r. o godz. 11.00</w:t>
      </w:r>
    </w:p>
    <w:p w:rsidR="000C7EAF" w:rsidRPr="00FD4B19" w:rsidRDefault="000C7EAF" w:rsidP="000C7EAF">
      <w:pPr>
        <w:spacing w:after="0" w:line="240" w:lineRule="auto"/>
        <w:rPr>
          <w:rFonts w:ascii="Trebuchet MS" w:hAnsi="Trebuchet MS" w:cs="Helvetica"/>
          <w:sz w:val="20"/>
          <w:szCs w:val="20"/>
        </w:rPr>
      </w:pPr>
    </w:p>
    <w:p w:rsidR="000C7EAF" w:rsidRDefault="000C7EAF" w:rsidP="000C7EAF">
      <w:pPr>
        <w:spacing w:after="0" w:line="240" w:lineRule="auto"/>
        <w:jc w:val="both"/>
        <w:rPr>
          <w:rFonts w:ascii="Trebuchet MS" w:hAnsi="Trebuchet MS" w:cs="Helvetica"/>
          <w:sz w:val="20"/>
          <w:szCs w:val="20"/>
        </w:rPr>
      </w:pPr>
      <w:r>
        <w:rPr>
          <w:rFonts w:ascii="Trebuchet MS" w:hAnsi="Trebuchet MS" w:cs="Helvetica"/>
          <w:sz w:val="20"/>
          <w:szCs w:val="20"/>
        </w:rPr>
        <w:t>Otwarcie ofert, nastąpi w dniu składania ofert o godz. 11.05.</w:t>
      </w:r>
    </w:p>
    <w:p w:rsidR="000C7EAF" w:rsidRPr="00385BA1" w:rsidRDefault="000C7EAF" w:rsidP="000C7EAF">
      <w:pPr>
        <w:spacing w:after="0" w:line="240" w:lineRule="auto"/>
        <w:rPr>
          <w:rFonts w:ascii="Trebuchet MS" w:hAnsi="Trebuchet MS" w:cs="Helvetica"/>
          <w:sz w:val="20"/>
          <w:szCs w:val="20"/>
        </w:rPr>
      </w:pPr>
    </w:p>
    <w:p w:rsidR="000C7EAF" w:rsidRPr="00FD4B19" w:rsidRDefault="000C7EAF" w:rsidP="00E30C09">
      <w:pPr>
        <w:spacing w:after="0" w:line="240" w:lineRule="auto"/>
        <w:rPr>
          <w:rFonts w:ascii="Trebuchet MS" w:hAnsi="Trebuchet MS" w:cs="Helvetica"/>
          <w:sz w:val="20"/>
          <w:szCs w:val="20"/>
        </w:rPr>
      </w:pPr>
    </w:p>
    <w:p w:rsidR="00E30C09" w:rsidRDefault="00E30C09" w:rsidP="006C6759">
      <w:pPr>
        <w:spacing w:after="0" w:line="240" w:lineRule="auto"/>
        <w:rPr>
          <w:rFonts w:ascii="Trebuchet MS" w:hAnsi="Trebuchet MS"/>
          <w:sz w:val="20"/>
          <w:szCs w:val="20"/>
        </w:rPr>
      </w:pPr>
    </w:p>
    <w:p w:rsidR="00E30C09" w:rsidRDefault="00E30C09" w:rsidP="006C6759">
      <w:pPr>
        <w:spacing w:after="0" w:line="240" w:lineRule="auto"/>
        <w:rPr>
          <w:rFonts w:ascii="Trebuchet MS" w:hAnsi="Trebuchet MS"/>
          <w:sz w:val="20"/>
          <w:szCs w:val="20"/>
        </w:rPr>
      </w:pPr>
    </w:p>
    <w:p w:rsidR="00E30C09" w:rsidRDefault="00E30C09" w:rsidP="006C6759">
      <w:pPr>
        <w:spacing w:after="0" w:line="240" w:lineRule="auto"/>
        <w:rPr>
          <w:rFonts w:ascii="Trebuchet MS" w:hAnsi="Trebuchet MS"/>
          <w:sz w:val="20"/>
          <w:szCs w:val="20"/>
        </w:rPr>
      </w:pPr>
    </w:p>
    <w:p w:rsidR="00512E4E" w:rsidRDefault="00DA6A55" w:rsidP="00DA6A55">
      <w:pPr>
        <w:spacing w:after="0" w:line="240" w:lineRule="auto"/>
        <w:ind w:left="5664"/>
        <w:rPr>
          <w:rFonts w:ascii="Trebuchet MS" w:hAnsi="Trebuchet MS"/>
          <w:sz w:val="18"/>
          <w:szCs w:val="18"/>
        </w:rPr>
      </w:pPr>
      <w:r>
        <w:rPr>
          <w:rFonts w:ascii="Trebuchet MS" w:hAnsi="Trebuchet MS"/>
          <w:sz w:val="18"/>
          <w:szCs w:val="18"/>
        </w:rPr>
        <w:t xml:space="preserve">Dokument podpisany przez: </w:t>
      </w:r>
    </w:p>
    <w:p w:rsidR="00512E4E" w:rsidRDefault="00512E4E" w:rsidP="00DA6A55">
      <w:pPr>
        <w:spacing w:after="0" w:line="240" w:lineRule="auto"/>
        <w:ind w:left="5664"/>
        <w:rPr>
          <w:rFonts w:ascii="Trebuchet MS" w:hAnsi="Trebuchet MS"/>
          <w:sz w:val="18"/>
          <w:szCs w:val="18"/>
        </w:rPr>
      </w:pPr>
    </w:p>
    <w:p w:rsidR="00512E4E" w:rsidRDefault="00DA6A55" w:rsidP="00DA6A55">
      <w:pPr>
        <w:spacing w:after="0" w:line="240" w:lineRule="auto"/>
        <w:ind w:left="5664"/>
        <w:rPr>
          <w:rFonts w:ascii="Trebuchet MS" w:hAnsi="Trebuchet MS"/>
          <w:sz w:val="18"/>
          <w:szCs w:val="18"/>
        </w:rPr>
      </w:pPr>
      <w:r>
        <w:rPr>
          <w:rFonts w:ascii="Trebuchet MS" w:hAnsi="Trebuchet MS"/>
          <w:sz w:val="18"/>
          <w:szCs w:val="18"/>
        </w:rPr>
        <w:t>PREZES ZARZĄDU</w:t>
      </w:r>
      <w:r>
        <w:rPr>
          <w:rFonts w:ascii="Trebuchet MS" w:hAnsi="Trebuchet MS"/>
          <w:sz w:val="18"/>
          <w:szCs w:val="18"/>
        </w:rPr>
        <w:br/>
      </w:r>
      <w:proofErr w:type="spellStart"/>
      <w:r>
        <w:rPr>
          <w:rFonts w:ascii="Trebuchet MS" w:hAnsi="Trebuchet MS"/>
          <w:sz w:val="18"/>
          <w:szCs w:val="18"/>
        </w:rPr>
        <w:t>PWiK</w:t>
      </w:r>
      <w:proofErr w:type="spellEnd"/>
      <w:r>
        <w:rPr>
          <w:rFonts w:ascii="Trebuchet MS" w:hAnsi="Trebuchet MS"/>
          <w:sz w:val="18"/>
          <w:szCs w:val="18"/>
        </w:rPr>
        <w:t xml:space="preserve"> Sp. z o.o. w Rudzie Śląskiej</w:t>
      </w:r>
    </w:p>
    <w:p w:rsidR="00DA6A55" w:rsidRDefault="00DA6A55" w:rsidP="00DA6A55">
      <w:pPr>
        <w:spacing w:after="0" w:line="240" w:lineRule="auto"/>
        <w:ind w:left="5664"/>
        <w:rPr>
          <w:rFonts w:ascii="Trebuchet MS" w:hAnsi="Trebuchet MS"/>
          <w:sz w:val="18"/>
          <w:szCs w:val="18"/>
        </w:rPr>
      </w:pPr>
      <w:r>
        <w:rPr>
          <w:rFonts w:ascii="Trebuchet MS" w:hAnsi="Trebuchet MS"/>
          <w:sz w:val="18"/>
          <w:szCs w:val="18"/>
        </w:rPr>
        <w:t>mgr inż. Maciej Lesiak</w:t>
      </w:r>
    </w:p>
    <w:p w:rsidR="00DA6A55" w:rsidRDefault="00DA6A55" w:rsidP="00DA6A55">
      <w:pPr>
        <w:spacing w:after="0" w:line="240" w:lineRule="auto"/>
        <w:ind w:left="5664"/>
        <w:rPr>
          <w:rFonts w:ascii="Trebuchet MS" w:hAnsi="Trebuchet MS"/>
          <w:sz w:val="18"/>
          <w:szCs w:val="18"/>
        </w:rPr>
      </w:pPr>
    </w:p>
    <w:p w:rsidR="00DA6A55" w:rsidRDefault="00DA6A55" w:rsidP="00DA6A55">
      <w:pPr>
        <w:spacing w:after="0" w:line="240" w:lineRule="auto"/>
        <w:ind w:left="5664"/>
        <w:rPr>
          <w:rFonts w:ascii="Trebuchet MS" w:hAnsi="Trebuchet MS"/>
          <w:sz w:val="18"/>
          <w:szCs w:val="18"/>
        </w:rPr>
      </w:pPr>
      <w:r>
        <w:rPr>
          <w:rFonts w:ascii="Trebuchet MS" w:hAnsi="Trebuchet MS"/>
          <w:sz w:val="18"/>
          <w:szCs w:val="18"/>
        </w:rPr>
        <w:t>WICEPREZES ZARZĄDU</w:t>
      </w:r>
    </w:p>
    <w:p w:rsidR="00DA6A55" w:rsidRDefault="00DA6A55" w:rsidP="00DA6A55">
      <w:pPr>
        <w:spacing w:after="0" w:line="240" w:lineRule="auto"/>
        <w:ind w:left="5664"/>
        <w:rPr>
          <w:rFonts w:ascii="Trebuchet MS" w:hAnsi="Trebuchet MS"/>
          <w:sz w:val="18"/>
          <w:szCs w:val="18"/>
        </w:rPr>
      </w:pPr>
      <w:proofErr w:type="spellStart"/>
      <w:r>
        <w:rPr>
          <w:rFonts w:ascii="Trebuchet MS" w:hAnsi="Trebuchet MS"/>
          <w:sz w:val="18"/>
          <w:szCs w:val="18"/>
        </w:rPr>
        <w:t>PWiK</w:t>
      </w:r>
      <w:proofErr w:type="spellEnd"/>
      <w:r>
        <w:rPr>
          <w:rFonts w:ascii="Trebuchet MS" w:hAnsi="Trebuchet MS"/>
          <w:sz w:val="18"/>
          <w:szCs w:val="18"/>
        </w:rPr>
        <w:t xml:space="preserve"> Sp. z o.o. w Rudzie Śląskiej</w:t>
      </w:r>
    </w:p>
    <w:p w:rsidR="00DA6A55" w:rsidRDefault="00DA6A55" w:rsidP="00DA6A55">
      <w:pPr>
        <w:spacing w:after="0" w:line="240" w:lineRule="auto"/>
        <w:ind w:left="5664"/>
        <w:rPr>
          <w:rFonts w:ascii="Trebuchet MS" w:hAnsi="Trebuchet MS"/>
          <w:sz w:val="18"/>
          <w:szCs w:val="18"/>
        </w:rPr>
      </w:pPr>
      <w:r>
        <w:rPr>
          <w:rFonts w:ascii="Trebuchet MS" w:hAnsi="Trebuchet MS"/>
          <w:sz w:val="18"/>
          <w:szCs w:val="18"/>
        </w:rPr>
        <w:t>mgr inż. Ma</w:t>
      </w:r>
      <w:r>
        <w:rPr>
          <w:rFonts w:ascii="Trebuchet MS" w:hAnsi="Trebuchet MS"/>
          <w:sz w:val="18"/>
          <w:szCs w:val="18"/>
        </w:rPr>
        <w:t>rek Wilk</w:t>
      </w: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512E4E" w:rsidRDefault="00512E4E" w:rsidP="00D976DB">
      <w:pPr>
        <w:spacing w:after="0" w:line="240" w:lineRule="auto"/>
        <w:rPr>
          <w:rFonts w:ascii="Trebuchet MS" w:hAnsi="Trebuchet MS"/>
          <w:sz w:val="18"/>
          <w:szCs w:val="18"/>
        </w:rPr>
      </w:pPr>
    </w:p>
    <w:p w:rsidR="00DA6A55" w:rsidRDefault="00DA6A55" w:rsidP="00D976DB">
      <w:pPr>
        <w:spacing w:after="0" w:line="240" w:lineRule="auto"/>
        <w:rPr>
          <w:rFonts w:ascii="Trebuchet MS" w:hAnsi="Trebuchet MS"/>
          <w:sz w:val="18"/>
          <w:szCs w:val="18"/>
        </w:rPr>
      </w:pPr>
    </w:p>
    <w:p w:rsidR="00DA6A55" w:rsidRDefault="00DA6A55"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CD00C7" w:rsidRDefault="00CD00C7" w:rsidP="00D976DB">
      <w:pPr>
        <w:spacing w:after="0" w:line="240" w:lineRule="auto"/>
        <w:rPr>
          <w:rFonts w:ascii="Trebuchet MS" w:hAnsi="Trebuchet MS"/>
          <w:sz w:val="18"/>
          <w:szCs w:val="18"/>
        </w:rPr>
      </w:pPr>
    </w:p>
    <w:p w:rsidR="00D976DB" w:rsidRPr="000E3E7A" w:rsidRDefault="00D976DB" w:rsidP="00D976DB">
      <w:pPr>
        <w:spacing w:after="0" w:line="240" w:lineRule="auto"/>
        <w:rPr>
          <w:rFonts w:ascii="Trebuchet MS" w:hAnsi="Trebuchet MS"/>
          <w:sz w:val="18"/>
          <w:szCs w:val="18"/>
        </w:rPr>
      </w:pPr>
      <w:bookmarkStart w:id="0" w:name="_GoBack"/>
      <w:bookmarkEnd w:id="0"/>
      <w:r w:rsidRPr="000E3E7A">
        <w:rPr>
          <w:rFonts w:ascii="Trebuchet MS" w:hAnsi="Trebuchet MS"/>
          <w:sz w:val="18"/>
          <w:szCs w:val="18"/>
        </w:rPr>
        <w:t xml:space="preserve">Rozdzielnik: </w:t>
      </w:r>
    </w:p>
    <w:p w:rsidR="006101FA" w:rsidRDefault="00D976DB" w:rsidP="000E3E7A">
      <w:pPr>
        <w:spacing w:after="0" w:line="240" w:lineRule="auto"/>
        <w:rPr>
          <w:rFonts w:ascii="Trebuchet MS" w:hAnsi="Trebuchet MS"/>
          <w:sz w:val="18"/>
          <w:szCs w:val="18"/>
          <w:u w:val="single"/>
        </w:rPr>
      </w:pPr>
      <w:r w:rsidRPr="000E3E7A">
        <w:rPr>
          <w:rFonts w:ascii="Trebuchet MS" w:hAnsi="Trebuchet MS" w:cs="Arial"/>
          <w:sz w:val="18"/>
          <w:szCs w:val="18"/>
        </w:rPr>
        <w:t xml:space="preserve">Platforma zakupowa </w:t>
      </w:r>
      <w:hyperlink r:id="rId11" w:history="1">
        <w:r w:rsidRPr="000E3E7A">
          <w:rPr>
            <w:rStyle w:val="Hipercze"/>
            <w:rFonts w:ascii="Trebuchet MS" w:hAnsi="Trebuchet MS"/>
            <w:sz w:val="18"/>
            <w:szCs w:val="18"/>
          </w:rPr>
          <w:t>https://platformazakupowa.pl/pn/pwik</w:t>
        </w:r>
      </w:hyperlink>
      <w:r w:rsidRPr="000E3E7A">
        <w:rPr>
          <w:rFonts w:ascii="Trebuchet MS" w:hAnsi="Trebuchet MS"/>
          <w:sz w:val="18"/>
          <w:szCs w:val="18"/>
          <w:u w:val="single"/>
        </w:rPr>
        <w:t xml:space="preserve"> </w:t>
      </w:r>
    </w:p>
    <w:p w:rsidR="000E3E7A" w:rsidRDefault="000E3E7A" w:rsidP="000E3E7A">
      <w:pPr>
        <w:spacing w:after="0" w:line="240" w:lineRule="auto"/>
        <w:rPr>
          <w:rFonts w:ascii="Trebuchet MS" w:hAnsi="Trebuchet MS"/>
          <w:sz w:val="18"/>
          <w:szCs w:val="18"/>
          <w:u w:val="single"/>
        </w:rPr>
      </w:pPr>
    </w:p>
    <w:p w:rsidR="000E3E7A" w:rsidRDefault="000E3E7A" w:rsidP="000E3E7A">
      <w:pPr>
        <w:spacing w:after="0" w:line="240" w:lineRule="auto"/>
        <w:rPr>
          <w:rFonts w:ascii="Trebuchet MS" w:hAnsi="Trebuchet MS"/>
          <w:sz w:val="18"/>
          <w:szCs w:val="18"/>
          <w:u w:val="single"/>
        </w:rPr>
      </w:pPr>
    </w:p>
    <w:p w:rsidR="00E852DB" w:rsidRDefault="00E852DB" w:rsidP="000E3E7A">
      <w:pPr>
        <w:spacing w:after="0" w:line="240" w:lineRule="auto"/>
        <w:rPr>
          <w:rFonts w:ascii="Trebuchet MS" w:hAnsi="Trebuchet MS"/>
          <w:sz w:val="18"/>
          <w:szCs w:val="18"/>
          <w:u w:val="single"/>
        </w:rPr>
      </w:pPr>
    </w:p>
    <w:p w:rsidR="008C2995" w:rsidRDefault="008C2995" w:rsidP="000E3E7A">
      <w:pPr>
        <w:spacing w:after="0" w:line="240" w:lineRule="auto"/>
        <w:rPr>
          <w:rFonts w:ascii="Trebuchet MS" w:hAnsi="Trebuchet MS"/>
          <w:sz w:val="18"/>
          <w:szCs w:val="18"/>
          <w:u w:val="single"/>
        </w:rPr>
      </w:pPr>
    </w:p>
    <w:p w:rsidR="003A745A" w:rsidRDefault="003A745A" w:rsidP="000E3E7A">
      <w:pPr>
        <w:spacing w:after="0" w:line="240" w:lineRule="auto"/>
        <w:rPr>
          <w:rFonts w:ascii="Trebuchet MS" w:hAnsi="Trebuchet MS"/>
          <w:sz w:val="18"/>
          <w:szCs w:val="18"/>
          <w:u w:val="single"/>
        </w:rPr>
      </w:pPr>
    </w:p>
    <w:p w:rsidR="000E3E7A" w:rsidRPr="000E3E7A" w:rsidRDefault="000E3E7A" w:rsidP="000E3E7A">
      <w:pPr>
        <w:spacing w:after="0" w:line="240" w:lineRule="auto"/>
        <w:rPr>
          <w:rFonts w:ascii="Trebuchet MS" w:hAnsi="Trebuchet MS"/>
          <w:sz w:val="18"/>
          <w:szCs w:val="18"/>
        </w:rPr>
      </w:pPr>
    </w:p>
    <w:sectPr w:rsidR="000E3E7A" w:rsidRPr="000E3E7A" w:rsidSect="002C6E48">
      <w:headerReference w:type="default" r:id="rId12"/>
      <w:pgSz w:w="11906" w:h="16838"/>
      <w:pgMar w:top="1874" w:right="1274" w:bottom="1417" w:left="1417"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10" w:rsidRDefault="00040510" w:rsidP="00964732">
      <w:pPr>
        <w:spacing w:after="0" w:line="240" w:lineRule="auto"/>
      </w:pPr>
      <w:r>
        <w:separator/>
      </w:r>
    </w:p>
  </w:endnote>
  <w:endnote w:type="continuationSeparator" w:id="0">
    <w:p w:rsidR="00040510" w:rsidRDefault="00040510" w:rsidP="00964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KO Bank Polski">
    <w:altName w:val="Arial"/>
    <w:charset w:val="EE"/>
    <w:family w:val="swiss"/>
    <w:pitch w:val="variable"/>
    <w:sig w:usb0="00000001" w:usb1="4000004A" w:usb2="00000000" w:usb3="00000000" w:csb0="00000003"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Roman">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10" w:rsidRDefault="00040510" w:rsidP="00964732">
      <w:pPr>
        <w:spacing w:after="0" w:line="240" w:lineRule="auto"/>
      </w:pPr>
      <w:r>
        <w:separator/>
      </w:r>
    </w:p>
  </w:footnote>
  <w:footnote w:type="continuationSeparator" w:id="0">
    <w:p w:rsidR="00040510" w:rsidRDefault="00040510" w:rsidP="00964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732" w:rsidRDefault="00CA7C41">
    <w:pPr>
      <w:pStyle w:val="Nagwek"/>
    </w:pPr>
    <w:r>
      <w:rPr>
        <w:noProof/>
        <w:lang w:eastAsia="pl-PL"/>
      </w:rPr>
      <w:drawing>
        <wp:anchor distT="0" distB="0" distL="114300" distR="114300" simplePos="0" relativeHeight="251657728" behindDoc="1" locked="0" layoutInCell="1" allowOverlap="1">
          <wp:simplePos x="0" y="0"/>
          <wp:positionH relativeFrom="column">
            <wp:posOffset>-844095</wp:posOffset>
          </wp:positionH>
          <wp:positionV relativeFrom="paragraph">
            <wp:posOffset>-498228</wp:posOffset>
          </wp:positionV>
          <wp:extent cx="10965815" cy="12037060"/>
          <wp:effectExtent l="0" t="0" r="0" b="0"/>
          <wp:wrapNone/>
          <wp:docPr id="11" name="Obraz 11" descr="papier PWIK 20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ier PWIK 2021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5815" cy="12037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0"/>
    <w:lvl w:ilvl="0">
      <w:start w:val="1"/>
      <w:numFmt w:val="decimal"/>
      <w:lvlText w:val="%1)"/>
      <w:lvlJc w:val="left"/>
      <w:pPr>
        <w:tabs>
          <w:tab w:val="num" w:pos="720"/>
        </w:tabs>
        <w:ind w:left="720" w:hanging="360"/>
      </w:pPr>
      <w:rPr>
        <w:rFonts w:ascii="Trebuchet MS" w:hAnsi="Trebuchet MS" w:cs="Trebuchet MS"/>
        <w:color w:val="auto"/>
        <w:sz w:val="20"/>
        <w:szCs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0000002"/>
    <w:multiLevelType w:val="singleLevel"/>
    <w:tmpl w:val="00000002"/>
    <w:name w:val="WW8Num30"/>
    <w:lvl w:ilvl="0">
      <w:start w:val="1"/>
      <w:numFmt w:val="decimal"/>
      <w:lvlText w:val="%1."/>
      <w:lvlJc w:val="left"/>
      <w:pPr>
        <w:tabs>
          <w:tab w:val="num" w:pos="360"/>
        </w:tabs>
        <w:ind w:left="360" w:hanging="360"/>
      </w:pPr>
      <w:rPr>
        <w:rFonts w:ascii="Trebuchet MS" w:hAnsi="Trebuchet MS" w:cs="Trebuchet MS"/>
        <w:sz w:val="20"/>
        <w:szCs w:val="20"/>
      </w:rPr>
    </w:lvl>
  </w:abstractNum>
  <w:abstractNum w:abstractNumId="2" w15:restartNumberingAfterBreak="0">
    <w:nsid w:val="0390499B"/>
    <w:multiLevelType w:val="hybridMultilevel"/>
    <w:tmpl w:val="31F6FE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361002"/>
    <w:multiLevelType w:val="hybridMultilevel"/>
    <w:tmpl w:val="0C36F1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8E4526C"/>
    <w:multiLevelType w:val="hybridMultilevel"/>
    <w:tmpl w:val="80C22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E61B4F"/>
    <w:multiLevelType w:val="hybridMultilevel"/>
    <w:tmpl w:val="C59810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31830"/>
    <w:multiLevelType w:val="hybridMultilevel"/>
    <w:tmpl w:val="23A029D4"/>
    <w:lvl w:ilvl="0" w:tplc="04150001">
      <w:start w:val="1"/>
      <w:numFmt w:val="bullet"/>
      <w:lvlText w:val=""/>
      <w:lvlJc w:val="left"/>
      <w:pPr>
        <w:ind w:left="1185" w:hanging="360"/>
      </w:pPr>
      <w:rPr>
        <w:rFonts w:ascii="Symbol" w:hAnsi="Symbol" w:hint="default"/>
      </w:rPr>
    </w:lvl>
    <w:lvl w:ilvl="1" w:tplc="04150003">
      <w:start w:val="1"/>
      <w:numFmt w:val="bullet"/>
      <w:lvlText w:val="o"/>
      <w:lvlJc w:val="left"/>
      <w:pPr>
        <w:ind w:left="1905" w:hanging="360"/>
      </w:pPr>
      <w:rPr>
        <w:rFonts w:ascii="Courier New" w:hAnsi="Courier New" w:cs="Courier New" w:hint="default"/>
      </w:rPr>
    </w:lvl>
    <w:lvl w:ilvl="2" w:tplc="04150005">
      <w:start w:val="1"/>
      <w:numFmt w:val="bullet"/>
      <w:lvlText w:val=""/>
      <w:lvlJc w:val="left"/>
      <w:pPr>
        <w:ind w:left="2625" w:hanging="360"/>
      </w:pPr>
      <w:rPr>
        <w:rFonts w:ascii="Wingdings" w:hAnsi="Wingdings" w:hint="default"/>
      </w:rPr>
    </w:lvl>
    <w:lvl w:ilvl="3" w:tplc="04150001">
      <w:start w:val="1"/>
      <w:numFmt w:val="bullet"/>
      <w:lvlText w:val=""/>
      <w:lvlJc w:val="left"/>
      <w:pPr>
        <w:ind w:left="3345" w:hanging="360"/>
      </w:pPr>
      <w:rPr>
        <w:rFonts w:ascii="Symbol" w:hAnsi="Symbol" w:hint="default"/>
      </w:rPr>
    </w:lvl>
    <w:lvl w:ilvl="4" w:tplc="04150003">
      <w:start w:val="1"/>
      <w:numFmt w:val="bullet"/>
      <w:lvlText w:val="o"/>
      <w:lvlJc w:val="left"/>
      <w:pPr>
        <w:ind w:left="4065" w:hanging="360"/>
      </w:pPr>
      <w:rPr>
        <w:rFonts w:ascii="Courier New" w:hAnsi="Courier New" w:cs="Courier New" w:hint="default"/>
      </w:rPr>
    </w:lvl>
    <w:lvl w:ilvl="5" w:tplc="04150005">
      <w:start w:val="1"/>
      <w:numFmt w:val="bullet"/>
      <w:lvlText w:val=""/>
      <w:lvlJc w:val="left"/>
      <w:pPr>
        <w:ind w:left="4785" w:hanging="360"/>
      </w:pPr>
      <w:rPr>
        <w:rFonts w:ascii="Wingdings" w:hAnsi="Wingdings" w:hint="default"/>
      </w:rPr>
    </w:lvl>
    <w:lvl w:ilvl="6" w:tplc="04150001">
      <w:start w:val="1"/>
      <w:numFmt w:val="bullet"/>
      <w:lvlText w:val=""/>
      <w:lvlJc w:val="left"/>
      <w:pPr>
        <w:ind w:left="5505" w:hanging="360"/>
      </w:pPr>
      <w:rPr>
        <w:rFonts w:ascii="Symbol" w:hAnsi="Symbol" w:hint="default"/>
      </w:rPr>
    </w:lvl>
    <w:lvl w:ilvl="7" w:tplc="04150003">
      <w:start w:val="1"/>
      <w:numFmt w:val="bullet"/>
      <w:lvlText w:val="o"/>
      <w:lvlJc w:val="left"/>
      <w:pPr>
        <w:ind w:left="6225" w:hanging="360"/>
      </w:pPr>
      <w:rPr>
        <w:rFonts w:ascii="Courier New" w:hAnsi="Courier New" w:cs="Courier New" w:hint="default"/>
      </w:rPr>
    </w:lvl>
    <w:lvl w:ilvl="8" w:tplc="04150005">
      <w:start w:val="1"/>
      <w:numFmt w:val="bullet"/>
      <w:lvlText w:val=""/>
      <w:lvlJc w:val="left"/>
      <w:pPr>
        <w:ind w:left="6945" w:hanging="360"/>
      </w:pPr>
      <w:rPr>
        <w:rFonts w:ascii="Wingdings" w:hAnsi="Wingdings" w:hint="default"/>
      </w:rPr>
    </w:lvl>
  </w:abstractNum>
  <w:abstractNum w:abstractNumId="7" w15:restartNumberingAfterBreak="0">
    <w:nsid w:val="214176B1"/>
    <w:multiLevelType w:val="multilevel"/>
    <w:tmpl w:val="BAB094EA"/>
    <w:lvl w:ilvl="0">
      <w:start w:val="1"/>
      <w:numFmt w:val="decimal"/>
      <w:lvlText w:val="%1."/>
      <w:lvlJc w:val="left"/>
      <w:pPr>
        <w:ind w:left="360" w:hanging="360"/>
      </w:pPr>
      <w:rPr>
        <w:rFonts w:ascii="PKO Bank Polski" w:hAnsi="PKO Bank Polski" w:hint="default"/>
        <w:b w:val="0"/>
        <w:i w:val="0"/>
      </w:rPr>
    </w:lvl>
    <w:lvl w:ilvl="1">
      <w:start w:val="1"/>
      <w:numFmt w:val="decimal"/>
      <w:lvlText w:val="%2."/>
      <w:lvlJc w:val="left"/>
      <w:pPr>
        <w:ind w:left="1080" w:hanging="360"/>
      </w:pPr>
      <w:rPr>
        <w:rFonts w:ascii="PKO Bank Polski" w:eastAsia="Calibri" w:hAnsi="PKO Bank Polski" w:cs="Times New Roman"/>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1F97C2B"/>
    <w:multiLevelType w:val="hybridMultilevel"/>
    <w:tmpl w:val="9EF4636A"/>
    <w:lvl w:ilvl="0" w:tplc="04150017">
      <w:start w:val="1"/>
      <w:numFmt w:val="lowerLetter"/>
      <w:lvlText w:val="%1)"/>
      <w:lvlJc w:val="left"/>
      <w:pPr>
        <w:ind w:left="1130" w:hanging="360"/>
      </w:pPr>
    </w:lvl>
    <w:lvl w:ilvl="1" w:tplc="04150019" w:tentative="1">
      <w:start w:val="1"/>
      <w:numFmt w:val="lowerLetter"/>
      <w:lvlText w:val="%2."/>
      <w:lvlJc w:val="left"/>
      <w:pPr>
        <w:ind w:left="1850" w:hanging="360"/>
      </w:pPr>
    </w:lvl>
    <w:lvl w:ilvl="2" w:tplc="0415001B" w:tentative="1">
      <w:start w:val="1"/>
      <w:numFmt w:val="lowerRoman"/>
      <w:lvlText w:val="%3."/>
      <w:lvlJc w:val="right"/>
      <w:pPr>
        <w:ind w:left="2570" w:hanging="180"/>
      </w:pPr>
    </w:lvl>
    <w:lvl w:ilvl="3" w:tplc="0415000F" w:tentative="1">
      <w:start w:val="1"/>
      <w:numFmt w:val="decimal"/>
      <w:lvlText w:val="%4."/>
      <w:lvlJc w:val="left"/>
      <w:pPr>
        <w:ind w:left="3290" w:hanging="360"/>
      </w:pPr>
    </w:lvl>
    <w:lvl w:ilvl="4" w:tplc="04150019" w:tentative="1">
      <w:start w:val="1"/>
      <w:numFmt w:val="lowerLetter"/>
      <w:lvlText w:val="%5."/>
      <w:lvlJc w:val="left"/>
      <w:pPr>
        <w:ind w:left="4010" w:hanging="360"/>
      </w:pPr>
    </w:lvl>
    <w:lvl w:ilvl="5" w:tplc="0415001B" w:tentative="1">
      <w:start w:val="1"/>
      <w:numFmt w:val="lowerRoman"/>
      <w:lvlText w:val="%6."/>
      <w:lvlJc w:val="right"/>
      <w:pPr>
        <w:ind w:left="4730" w:hanging="180"/>
      </w:pPr>
    </w:lvl>
    <w:lvl w:ilvl="6" w:tplc="0415000F" w:tentative="1">
      <w:start w:val="1"/>
      <w:numFmt w:val="decimal"/>
      <w:lvlText w:val="%7."/>
      <w:lvlJc w:val="left"/>
      <w:pPr>
        <w:ind w:left="5450" w:hanging="360"/>
      </w:pPr>
    </w:lvl>
    <w:lvl w:ilvl="7" w:tplc="04150019" w:tentative="1">
      <w:start w:val="1"/>
      <w:numFmt w:val="lowerLetter"/>
      <w:lvlText w:val="%8."/>
      <w:lvlJc w:val="left"/>
      <w:pPr>
        <w:ind w:left="6170" w:hanging="360"/>
      </w:pPr>
    </w:lvl>
    <w:lvl w:ilvl="8" w:tplc="0415001B" w:tentative="1">
      <w:start w:val="1"/>
      <w:numFmt w:val="lowerRoman"/>
      <w:lvlText w:val="%9."/>
      <w:lvlJc w:val="right"/>
      <w:pPr>
        <w:ind w:left="6890" w:hanging="180"/>
      </w:pPr>
    </w:lvl>
  </w:abstractNum>
  <w:abstractNum w:abstractNumId="9" w15:restartNumberingAfterBreak="0">
    <w:nsid w:val="226B1233"/>
    <w:multiLevelType w:val="hybridMultilevel"/>
    <w:tmpl w:val="38848AB0"/>
    <w:lvl w:ilvl="0" w:tplc="3BB4D0A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6A7DF4"/>
    <w:multiLevelType w:val="hybridMultilevel"/>
    <w:tmpl w:val="EA9600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32B7651A"/>
    <w:multiLevelType w:val="hybridMultilevel"/>
    <w:tmpl w:val="C6E4B0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5664F88"/>
    <w:multiLevelType w:val="hybridMultilevel"/>
    <w:tmpl w:val="83BEBA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7F1590D"/>
    <w:multiLevelType w:val="hybridMultilevel"/>
    <w:tmpl w:val="1262B20A"/>
    <w:lvl w:ilvl="0" w:tplc="D56ABD76">
      <w:start w:val="2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389C08D0"/>
    <w:multiLevelType w:val="hybridMultilevel"/>
    <w:tmpl w:val="90A8DF82"/>
    <w:lvl w:ilvl="0" w:tplc="04150001">
      <w:start w:val="1"/>
      <w:numFmt w:val="bullet"/>
      <w:lvlText w:val=""/>
      <w:lvlJc w:val="left"/>
      <w:pPr>
        <w:ind w:left="1125" w:hanging="360"/>
      </w:pPr>
      <w:rPr>
        <w:rFonts w:ascii="Symbol" w:hAnsi="Symbol" w:hint="default"/>
      </w:rPr>
    </w:lvl>
    <w:lvl w:ilvl="1" w:tplc="04150003">
      <w:start w:val="1"/>
      <w:numFmt w:val="bullet"/>
      <w:lvlText w:val="o"/>
      <w:lvlJc w:val="left"/>
      <w:pPr>
        <w:ind w:left="1845" w:hanging="360"/>
      </w:pPr>
      <w:rPr>
        <w:rFonts w:ascii="Courier New" w:hAnsi="Courier New" w:cs="Courier New" w:hint="default"/>
      </w:rPr>
    </w:lvl>
    <w:lvl w:ilvl="2" w:tplc="04150005">
      <w:start w:val="1"/>
      <w:numFmt w:val="bullet"/>
      <w:lvlText w:val=""/>
      <w:lvlJc w:val="left"/>
      <w:pPr>
        <w:ind w:left="2565" w:hanging="360"/>
      </w:pPr>
      <w:rPr>
        <w:rFonts w:ascii="Wingdings" w:hAnsi="Wingdings" w:hint="default"/>
      </w:rPr>
    </w:lvl>
    <w:lvl w:ilvl="3" w:tplc="04150001">
      <w:start w:val="1"/>
      <w:numFmt w:val="bullet"/>
      <w:lvlText w:val=""/>
      <w:lvlJc w:val="left"/>
      <w:pPr>
        <w:ind w:left="3285" w:hanging="360"/>
      </w:pPr>
      <w:rPr>
        <w:rFonts w:ascii="Symbol" w:hAnsi="Symbol" w:hint="default"/>
      </w:rPr>
    </w:lvl>
    <w:lvl w:ilvl="4" w:tplc="04150003">
      <w:start w:val="1"/>
      <w:numFmt w:val="bullet"/>
      <w:lvlText w:val="o"/>
      <w:lvlJc w:val="left"/>
      <w:pPr>
        <w:ind w:left="4005" w:hanging="360"/>
      </w:pPr>
      <w:rPr>
        <w:rFonts w:ascii="Courier New" w:hAnsi="Courier New" w:cs="Courier New" w:hint="default"/>
      </w:rPr>
    </w:lvl>
    <w:lvl w:ilvl="5" w:tplc="04150005">
      <w:start w:val="1"/>
      <w:numFmt w:val="bullet"/>
      <w:lvlText w:val=""/>
      <w:lvlJc w:val="left"/>
      <w:pPr>
        <w:ind w:left="4725" w:hanging="360"/>
      </w:pPr>
      <w:rPr>
        <w:rFonts w:ascii="Wingdings" w:hAnsi="Wingdings" w:hint="default"/>
      </w:rPr>
    </w:lvl>
    <w:lvl w:ilvl="6" w:tplc="04150001">
      <w:start w:val="1"/>
      <w:numFmt w:val="bullet"/>
      <w:lvlText w:val=""/>
      <w:lvlJc w:val="left"/>
      <w:pPr>
        <w:ind w:left="5445" w:hanging="360"/>
      </w:pPr>
      <w:rPr>
        <w:rFonts w:ascii="Symbol" w:hAnsi="Symbol" w:hint="default"/>
      </w:rPr>
    </w:lvl>
    <w:lvl w:ilvl="7" w:tplc="04150003">
      <w:start w:val="1"/>
      <w:numFmt w:val="bullet"/>
      <w:lvlText w:val="o"/>
      <w:lvlJc w:val="left"/>
      <w:pPr>
        <w:ind w:left="6165" w:hanging="360"/>
      </w:pPr>
      <w:rPr>
        <w:rFonts w:ascii="Courier New" w:hAnsi="Courier New" w:cs="Courier New" w:hint="default"/>
      </w:rPr>
    </w:lvl>
    <w:lvl w:ilvl="8" w:tplc="04150005">
      <w:start w:val="1"/>
      <w:numFmt w:val="bullet"/>
      <w:lvlText w:val=""/>
      <w:lvlJc w:val="left"/>
      <w:pPr>
        <w:ind w:left="6885" w:hanging="360"/>
      </w:pPr>
      <w:rPr>
        <w:rFonts w:ascii="Wingdings" w:hAnsi="Wingdings" w:hint="default"/>
      </w:rPr>
    </w:lvl>
  </w:abstractNum>
  <w:abstractNum w:abstractNumId="15" w15:restartNumberingAfterBreak="0">
    <w:nsid w:val="4067674E"/>
    <w:multiLevelType w:val="hybridMultilevel"/>
    <w:tmpl w:val="55889B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8C198F"/>
    <w:multiLevelType w:val="hybridMultilevel"/>
    <w:tmpl w:val="5ADAC864"/>
    <w:lvl w:ilvl="0" w:tplc="04150001">
      <w:start w:val="1"/>
      <w:numFmt w:val="bullet"/>
      <w:lvlText w:val=""/>
      <w:lvlJc w:val="left"/>
      <w:pPr>
        <w:ind w:left="1125" w:hanging="360"/>
      </w:pPr>
      <w:rPr>
        <w:rFonts w:ascii="Symbol" w:hAnsi="Symbol" w:hint="default"/>
      </w:rPr>
    </w:lvl>
    <w:lvl w:ilvl="1" w:tplc="04150003">
      <w:start w:val="1"/>
      <w:numFmt w:val="bullet"/>
      <w:lvlText w:val="o"/>
      <w:lvlJc w:val="left"/>
      <w:pPr>
        <w:ind w:left="1845" w:hanging="360"/>
      </w:pPr>
      <w:rPr>
        <w:rFonts w:ascii="Courier New" w:hAnsi="Courier New" w:cs="Courier New" w:hint="default"/>
      </w:rPr>
    </w:lvl>
    <w:lvl w:ilvl="2" w:tplc="04150005">
      <w:start w:val="1"/>
      <w:numFmt w:val="bullet"/>
      <w:lvlText w:val=""/>
      <w:lvlJc w:val="left"/>
      <w:pPr>
        <w:ind w:left="2565" w:hanging="360"/>
      </w:pPr>
      <w:rPr>
        <w:rFonts w:ascii="Wingdings" w:hAnsi="Wingdings" w:hint="default"/>
      </w:rPr>
    </w:lvl>
    <w:lvl w:ilvl="3" w:tplc="04150001">
      <w:start w:val="1"/>
      <w:numFmt w:val="bullet"/>
      <w:lvlText w:val=""/>
      <w:lvlJc w:val="left"/>
      <w:pPr>
        <w:ind w:left="3285" w:hanging="360"/>
      </w:pPr>
      <w:rPr>
        <w:rFonts w:ascii="Symbol" w:hAnsi="Symbol" w:hint="default"/>
      </w:rPr>
    </w:lvl>
    <w:lvl w:ilvl="4" w:tplc="04150003">
      <w:start w:val="1"/>
      <w:numFmt w:val="bullet"/>
      <w:lvlText w:val="o"/>
      <w:lvlJc w:val="left"/>
      <w:pPr>
        <w:ind w:left="4005" w:hanging="360"/>
      </w:pPr>
      <w:rPr>
        <w:rFonts w:ascii="Courier New" w:hAnsi="Courier New" w:cs="Courier New" w:hint="default"/>
      </w:rPr>
    </w:lvl>
    <w:lvl w:ilvl="5" w:tplc="04150005">
      <w:start w:val="1"/>
      <w:numFmt w:val="bullet"/>
      <w:lvlText w:val=""/>
      <w:lvlJc w:val="left"/>
      <w:pPr>
        <w:ind w:left="4725" w:hanging="360"/>
      </w:pPr>
      <w:rPr>
        <w:rFonts w:ascii="Wingdings" w:hAnsi="Wingdings" w:hint="default"/>
      </w:rPr>
    </w:lvl>
    <w:lvl w:ilvl="6" w:tplc="04150001">
      <w:start w:val="1"/>
      <w:numFmt w:val="bullet"/>
      <w:lvlText w:val=""/>
      <w:lvlJc w:val="left"/>
      <w:pPr>
        <w:ind w:left="5445" w:hanging="360"/>
      </w:pPr>
      <w:rPr>
        <w:rFonts w:ascii="Symbol" w:hAnsi="Symbol" w:hint="default"/>
      </w:rPr>
    </w:lvl>
    <w:lvl w:ilvl="7" w:tplc="04150003">
      <w:start w:val="1"/>
      <w:numFmt w:val="bullet"/>
      <w:lvlText w:val="o"/>
      <w:lvlJc w:val="left"/>
      <w:pPr>
        <w:ind w:left="6165" w:hanging="360"/>
      </w:pPr>
      <w:rPr>
        <w:rFonts w:ascii="Courier New" w:hAnsi="Courier New" w:cs="Courier New" w:hint="default"/>
      </w:rPr>
    </w:lvl>
    <w:lvl w:ilvl="8" w:tplc="04150005">
      <w:start w:val="1"/>
      <w:numFmt w:val="bullet"/>
      <w:lvlText w:val=""/>
      <w:lvlJc w:val="left"/>
      <w:pPr>
        <w:ind w:left="6885" w:hanging="360"/>
      </w:pPr>
      <w:rPr>
        <w:rFonts w:ascii="Wingdings" w:hAnsi="Wingdings" w:hint="default"/>
      </w:rPr>
    </w:lvl>
  </w:abstractNum>
  <w:abstractNum w:abstractNumId="17" w15:restartNumberingAfterBreak="0">
    <w:nsid w:val="46E33F9C"/>
    <w:multiLevelType w:val="hybridMultilevel"/>
    <w:tmpl w:val="BE4E27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EA265B1"/>
    <w:multiLevelType w:val="hybridMultilevel"/>
    <w:tmpl w:val="BCE2A10E"/>
    <w:lvl w:ilvl="0" w:tplc="8D8EFA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1F57631"/>
    <w:multiLevelType w:val="hybridMultilevel"/>
    <w:tmpl w:val="2B22FE82"/>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0" w15:restartNumberingAfterBreak="0">
    <w:nsid w:val="55EE607D"/>
    <w:multiLevelType w:val="hybridMultilevel"/>
    <w:tmpl w:val="C5F849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8AE508E"/>
    <w:multiLevelType w:val="hybridMultilevel"/>
    <w:tmpl w:val="D618E9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F63810"/>
    <w:multiLevelType w:val="hybridMultilevel"/>
    <w:tmpl w:val="55889B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0747A22"/>
    <w:multiLevelType w:val="hybridMultilevel"/>
    <w:tmpl w:val="2E503F8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14C649E"/>
    <w:multiLevelType w:val="hybridMultilevel"/>
    <w:tmpl w:val="59D01A1C"/>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94952F2"/>
    <w:multiLevelType w:val="hybridMultilevel"/>
    <w:tmpl w:val="07021A84"/>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21844"/>
    <w:multiLevelType w:val="multilevel"/>
    <w:tmpl w:val="1C9C1302"/>
    <w:lvl w:ilvl="0">
      <w:start w:val="1"/>
      <w:numFmt w:val="decimal"/>
      <w:lvlText w:val="%1."/>
      <w:lvlJc w:val="left"/>
      <w:pPr>
        <w:ind w:left="360" w:hanging="360"/>
      </w:pPr>
      <w:rPr>
        <w:rFonts w:ascii="PKO Bank Polski" w:hAnsi="PKO Bank Polski" w:hint="default"/>
      </w:rPr>
    </w:lvl>
    <w:lvl w:ilvl="1">
      <w:start w:val="1"/>
      <w:numFmt w:val="lowerLetter"/>
      <w:lvlText w:val="%2)"/>
      <w:lvlJc w:val="left"/>
      <w:pPr>
        <w:ind w:left="1080" w:hanging="360"/>
      </w:p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6B12548E"/>
    <w:multiLevelType w:val="hybridMultilevel"/>
    <w:tmpl w:val="E4CC00E4"/>
    <w:lvl w:ilvl="0" w:tplc="84DA2DC8">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D325CF5"/>
    <w:multiLevelType w:val="hybridMultilevel"/>
    <w:tmpl w:val="3CAE51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977DFF"/>
    <w:multiLevelType w:val="multilevel"/>
    <w:tmpl w:val="DCE840CA"/>
    <w:lvl w:ilvl="0">
      <w:start w:val="8"/>
      <w:numFmt w:val="lowerLetter"/>
      <w:lvlText w:val="%1)"/>
      <w:lvlJc w:val="left"/>
      <w:pPr>
        <w:ind w:left="360" w:hanging="360"/>
      </w:pPr>
      <w:rPr>
        <w:rFonts w:hint="default"/>
        <w:i w:val="0"/>
      </w:rPr>
    </w:lvl>
    <w:lvl w:ilvl="1">
      <w:start w:val="21"/>
      <w:numFmt w:val="decimal"/>
      <w:lvlText w:val="%2."/>
      <w:lvlJc w:val="left"/>
      <w:pPr>
        <w:ind w:left="1080" w:hanging="360"/>
      </w:pPr>
      <w:rPr>
        <w:rFonts w:ascii="PKO Bank Polski" w:eastAsia="Calibri" w:hAnsi="PKO Bank Polski" w:cs="Times New Roman" w:hint="default"/>
      </w:rPr>
    </w:lvl>
    <w:lvl w:ilvl="2">
      <w:start w:val="1"/>
      <w:numFmt w:val="decimal"/>
      <w:lvlText w:val="%3."/>
      <w:lvlJc w:val="left"/>
      <w:pPr>
        <w:ind w:left="1418" w:hanging="341"/>
      </w:pPr>
      <w:rPr>
        <w:rFonts w:ascii="PKO Bank Polski" w:eastAsia="Calibri" w:hAnsi="PKO Bank Polski" w:cs="Times New Roman" w:hint="default"/>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7251871"/>
    <w:multiLevelType w:val="multilevel"/>
    <w:tmpl w:val="D1C04C02"/>
    <w:lvl w:ilvl="0">
      <w:start w:val="1"/>
      <w:numFmt w:val="lowerLetter"/>
      <w:lvlText w:val="%1)"/>
      <w:lvlJc w:val="left"/>
      <w:pPr>
        <w:ind w:left="360" w:hanging="360"/>
      </w:pPr>
      <w:rPr>
        <w:rFonts w:hint="default"/>
        <w:i w:val="0"/>
      </w:rPr>
    </w:lvl>
    <w:lvl w:ilvl="1">
      <w:start w:val="1"/>
      <w:numFmt w:val="decimal"/>
      <w:lvlText w:val="%2."/>
      <w:lvlJc w:val="left"/>
      <w:pPr>
        <w:ind w:left="1080" w:hanging="360"/>
      </w:pPr>
      <w:rPr>
        <w:rFonts w:ascii="PKO Bank Polski" w:eastAsia="Calibri" w:hAnsi="PKO Bank Polski" w:cs="Times New Roman"/>
      </w:rPr>
    </w:lvl>
    <w:lvl w:ilvl="2">
      <w:start w:val="1"/>
      <w:numFmt w:val="decimal"/>
      <w:lvlText w:val="%3."/>
      <w:lvlJc w:val="left"/>
      <w:pPr>
        <w:ind w:left="1418" w:hanging="341"/>
      </w:pPr>
      <w:rPr>
        <w:rFonts w:ascii="PKO Bank Polski" w:eastAsia="Calibri" w:hAnsi="PKO Bank Polski" w:cs="Times New Roman"/>
        <w:b w:val="0"/>
        <w:i w:val="0"/>
      </w:rPr>
    </w:lvl>
    <w:lvl w:ilvl="3">
      <w:start w:val="1"/>
      <w:numFmt w:val="bullet"/>
      <w:lvlText w:val="–"/>
      <w:lvlJc w:val="left"/>
      <w:pPr>
        <w:ind w:left="1871" w:hanging="340"/>
      </w:pPr>
      <w:rPr>
        <w:rFonts w:ascii="Calibri" w:hAnsi="Calibri" w:hint="default"/>
      </w:rPr>
    </w:lvl>
    <w:lvl w:ilvl="4">
      <w:start w:val="1"/>
      <w:numFmt w:val="lowerLetter"/>
      <w:lvlText w:val="%5."/>
      <w:lvlJc w:val="left"/>
      <w:pPr>
        <w:ind w:left="3240" w:hanging="360"/>
      </w:pPr>
      <w:rPr>
        <w:rFonts w:hint="default"/>
        <w:i w:val="0"/>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7E4A40D1"/>
    <w:multiLevelType w:val="hybridMultilevel"/>
    <w:tmpl w:val="B942C0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
  </w:num>
  <w:num w:numId="2">
    <w:abstractNumId w:val="28"/>
  </w:num>
  <w:num w:numId="3">
    <w:abstractNumId w:val="12"/>
  </w:num>
  <w:num w:numId="4">
    <w:abstractNumId w:val="25"/>
  </w:num>
  <w:num w:numId="5">
    <w:abstractNumId w:val="19"/>
  </w:num>
  <w:num w:numId="6">
    <w:abstractNumId w:val="3"/>
  </w:num>
  <w:num w:numId="7">
    <w:abstractNumId w:val="14"/>
  </w:num>
  <w:num w:numId="8">
    <w:abstractNumId w:val="16"/>
  </w:num>
  <w:num w:numId="9">
    <w:abstractNumId w:val="6"/>
  </w:num>
  <w:num w:numId="10">
    <w:abstractNumId w:val="10"/>
  </w:num>
  <w:num w:numId="11">
    <w:abstractNumId w:val="23"/>
  </w:num>
  <w:num w:numId="12">
    <w:abstractNumId w:val="4"/>
  </w:num>
  <w:num w:numId="13">
    <w:abstractNumId w:val="5"/>
  </w:num>
  <w:num w:numId="14">
    <w:abstractNumId w:val="31"/>
  </w:num>
  <w:num w:numId="15">
    <w:abstractNumId w:val="0"/>
  </w:num>
  <w:num w:numId="16">
    <w:abstractNumId w:val="1"/>
  </w:num>
  <w:num w:numId="17">
    <w:abstractNumId w:val="24"/>
  </w:num>
  <w:num w:numId="18">
    <w:abstractNumId w:val="18"/>
  </w:num>
  <w:num w:numId="19">
    <w:abstractNumId w:val="7"/>
  </w:num>
  <w:num w:numId="20">
    <w:abstractNumId w:val="30"/>
  </w:num>
  <w:num w:numId="21">
    <w:abstractNumId w:val="26"/>
  </w:num>
  <w:num w:numId="22">
    <w:abstractNumId w:val="15"/>
  </w:num>
  <w:num w:numId="23">
    <w:abstractNumId w:val="11"/>
  </w:num>
  <w:num w:numId="24">
    <w:abstractNumId w:val="8"/>
  </w:num>
  <w:num w:numId="25">
    <w:abstractNumId w:val="13"/>
  </w:num>
  <w:num w:numId="26">
    <w:abstractNumId w:val="29"/>
  </w:num>
  <w:num w:numId="27">
    <w:abstractNumId w:val="20"/>
  </w:num>
  <w:num w:numId="28">
    <w:abstractNumId w:val="9"/>
  </w:num>
  <w:num w:numId="29">
    <w:abstractNumId w:val="21"/>
  </w:num>
  <w:num w:numId="30">
    <w:abstractNumId w:val="22"/>
  </w:num>
  <w:num w:numId="31">
    <w:abstractNumId w:val="2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32"/>
    <w:rsid w:val="00005AE1"/>
    <w:rsid w:val="0001025F"/>
    <w:rsid w:val="000179ED"/>
    <w:rsid w:val="0002148C"/>
    <w:rsid w:val="000244BC"/>
    <w:rsid w:val="00026018"/>
    <w:rsid w:val="00027208"/>
    <w:rsid w:val="00027A56"/>
    <w:rsid w:val="0003328A"/>
    <w:rsid w:val="00040510"/>
    <w:rsid w:val="000437EA"/>
    <w:rsid w:val="00083C28"/>
    <w:rsid w:val="00086E15"/>
    <w:rsid w:val="00094A7B"/>
    <w:rsid w:val="00095191"/>
    <w:rsid w:val="000957B3"/>
    <w:rsid w:val="000A5068"/>
    <w:rsid w:val="000B1B9E"/>
    <w:rsid w:val="000B3E42"/>
    <w:rsid w:val="000B560E"/>
    <w:rsid w:val="000C7EAF"/>
    <w:rsid w:val="000E3E7A"/>
    <w:rsid w:val="000F1119"/>
    <w:rsid w:val="000F24F9"/>
    <w:rsid w:val="000F4173"/>
    <w:rsid w:val="000F5062"/>
    <w:rsid w:val="000F5AAF"/>
    <w:rsid w:val="000F6664"/>
    <w:rsid w:val="00103D41"/>
    <w:rsid w:val="00107B19"/>
    <w:rsid w:val="00112E77"/>
    <w:rsid w:val="00113502"/>
    <w:rsid w:val="0012174A"/>
    <w:rsid w:val="001340A3"/>
    <w:rsid w:val="001354FE"/>
    <w:rsid w:val="00136F9A"/>
    <w:rsid w:val="00154E83"/>
    <w:rsid w:val="001711A7"/>
    <w:rsid w:val="001725B7"/>
    <w:rsid w:val="00172BA1"/>
    <w:rsid w:val="00172BC4"/>
    <w:rsid w:val="00181256"/>
    <w:rsid w:val="001839F9"/>
    <w:rsid w:val="00183B16"/>
    <w:rsid w:val="00183E5D"/>
    <w:rsid w:val="0018407C"/>
    <w:rsid w:val="00191365"/>
    <w:rsid w:val="001919AF"/>
    <w:rsid w:val="001949C2"/>
    <w:rsid w:val="00196F5A"/>
    <w:rsid w:val="001A5D7C"/>
    <w:rsid w:val="001A7188"/>
    <w:rsid w:val="001B0000"/>
    <w:rsid w:val="001B31B4"/>
    <w:rsid w:val="001B4A3E"/>
    <w:rsid w:val="001B6EFB"/>
    <w:rsid w:val="001C5613"/>
    <w:rsid w:val="001F6DAD"/>
    <w:rsid w:val="002154D9"/>
    <w:rsid w:val="00247B88"/>
    <w:rsid w:val="002535E3"/>
    <w:rsid w:val="00262E68"/>
    <w:rsid w:val="00280FC2"/>
    <w:rsid w:val="002B32BD"/>
    <w:rsid w:val="002B5792"/>
    <w:rsid w:val="002C6DEF"/>
    <w:rsid w:val="002C6E48"/>
    <w:rsid w:val="002D6284"/>
    <w:rsid w:val="002E4F3D"/>
    <w:rsid w:val="002E6B3D"/>
    <w:rsid w:val="002E6C66"/>
    <w:rsid w:val="002F4E42"/>
    <w:rsid w:val="0030092B"/>
    <w:rsid w:val="00307ED5"/>
    <w:rsid w:val="00320315"/>
    <w:rsid w:val="003267D5"/>
    <w:rsid w:val="00330D05"/>
    <w:rsid w:val="00333AD2"/>
    <w:rsid w:val="00336EBB"/>
    <w:rsid w:val="00337380"/>
    <w:rsid w:val="003418C7"/>
    <w:rsid w:val="00342C8B"/>
    <w:rsid w:val="00343789"/>
    <w:rsid w:val="00372830"/>
    <w:rsid w:val="00385BA1"/>
    <w:rsid w:val="0038726F"/>
    <w:rsid w:val="00395343"/>
    <w:rsid w:val="003A3120"/>
    <w:rsid w:val="003A745A"/>
    <w:rsid w:val="003B3B95"/>
    <w:rsid w:val="003B3BC1"/>
    <w:rsid w:val="003C1C53"/>
    <w:rsid w:val="003C7394"/>
    <w:rsid w:val="003D2F0E"/>
    <w:rsid w:val="003D427D"/>
    <w:rsid w:val="003D5EFD"/>
    <w:rsid w:val="003D76B3"/>
    <w:rsid w:val="00414CE7"/>
    <w:rsid w:val="00417ADA"/>
    <w:rsid w:val="00423956"/>
    <w:rsid w:val="00423E78"/>
    <w:rsid w:val="00423F7F"/>
    <w:rsid w:val="00433D4D"/>
    <w:rsid w:val="00434EDC"/>
    <w:rsid w:val="004435DE"/>
    <w:rsid w:val="004476BF"/>
    <w:rsid w:val="00452BF5"/>
    <w:rsid w:val="0045648C"/>
    <w:rsid w:val="004638A9"/>
    <w:rsid w:val="004658A0"/>
    <w:rsid w:val="00467DD8"/>
    <w:rsid w:val="0047265A"/>
    <w:rsid w:val="00475103"/>
    <w:rsid w:val="00477753"/>
    <w:rsid w:val="00487ACF"/>
    <w:rsid w:val="004907F2"/>
    <w:rsid w:val="004A7A0E"/>
    <w:rsid w:val="004B207B"/>
    <w:rsid w:val="004B4325"/>
    <w:rsid w:val="004B5289"/>
    <w:rsid w:val="004C0F23"/>
    <w:rsid w:val="004E5DC5"/>
    <w:rsid w:val="004F3CF4"/>
    <w:rsid w:val="005015E0"/>
    <w:rsid w:val="0050575B"/>
    <w:rsid w:val="00506059"/>
    <w:rsid w:val="00511DB2"/>
    <w:rsid w:val="005124E4"/>
    <w:rsid w:val="00512E4E"/>
    <w:rsid w:val="00522621"/>
    <w:rsid w:val="00531F16"/>
    <w:rsid w:val="005528C8"/>
    <w:rsid w:val="00571A51"/>
    <w:rsid w:val="00576173"/>
    <w:rsid w:val="005765AB"/>
    <w:rsid w:val="0058334A"/>
    <w:rsid w:val="0058424F"/>
    <w:rsid w:val="0059658C"/>
    <w:rsid w:val="005B04C2"/>
    <w:rsid w:val="005B267F"/>
    <w:rsid w:val="005D0B73"/>
    <w:rsid w:val="00606D5A"/>
    <w:rsid w:val="006101FA"/>
    <w:rsid w:val="0061121A"/>
    <w:rsid w:val="006120D4"/>
    <w:rsid w:val="00631357"/>
    <w:rsid w:val="00643605"/>
    <w:rsid w:val="00655933"/>
    <w:rsid w:val="00667D19"/>
    <w:rsid w:val="006838DB"/>
    <w:rsid w:val="006840AB"/>
    <w:rsid w:val="0069129E"/>
    <w:rsid w:val="006A42DA"/>
    <w:rsid w:val="006A4508"/>
    <w:rsid w:val="006A72D2"/>
    <w:rsid w:val="006B4E82"/>
    <w:rsid w:val="006B7E11"/>
    <w:rsid w:val="006C6759"/>
    <w:rsid w:val="006D1EE5"/>
    <w:rsid w:val="006D2FF9"/>
    <w:rsid w:val="006D50AB"/>
    <w:rsid w:val="006E4707"/>
    <w:rsid w:val="006F08E9"/>
    <w:rsid w:val="006F2769"/>
    <w:rsid w:val="006F371A"/>
    <w:rsid w:val="006F7D5D"/>
    <w:rsid w:val="006F7E70"/>
    <w:rsid w:val="00700B45"/>
    <w:rsid w:val="007011E7"/>
    <w:rsid w:val="007021A4"/>
    <w:rsid w:val="0071530B"/>
    <w:rsid w:val="00722ECB"/>
    <w:rsid w:val="007309C4"/>
    <w:rsid w:val="007313A2"/>
    <w:rsid w:val="00737918"/>
    <w:rsid w:val="00743220"/>
    <w:rsid w:val="007449B2"/>
    <w:rsid w:val="0076061E"/>
    <w:rsid w:val="00770994"/>
    <w:rsid w:val="00771222"/>
    <w:rsid w:val="00775098"/>
    <w:rsid w:val="00775D73"/>
    <w:rsid w:val="00780FF6"/>
    <w:rsid w:val="00783512"/>
    <w:rsid w:val="0079402D"/>
    <w:rsid w:val="00795417"/>
    <w:rsid w:val="007A294E"/>
    <w:rsid w:val="007A797C"/>
    <w:rsid w:val="007B6745"/>
    <w:rsid w:val="007C3A1D"/>
    <w:rsid w:val="007C4BE9"/>
    <w:rsid w:val="007E03A6"/>
    <w:rsid w:val="007E2F14"/>
    <w:rsid w:val="007E7855"/>
    <w:rsid w:val="007F176E"/>
    <w:rsid w:val="007F4B6C"/>
    <w:rsid w:val="007F55DA"/>
    <w:rsid w:val="00813BEE"/>
    <w:rsid w:val="00816732"/>
    <w:rsid w:val="00816E0F"/>
    <w:rsid w:val="008206C2"/>
    <w:rsid w:val="00821B1F"/>
    <w:rsid w:val="0084354D"/>
    <w:rsid w:val="0085195A"/>
    <w:rsid w:val="00856E3A"/>
    <w:rsid w:val="00860D96"/>
    <w:rsid w:val="00865F10"/>
    <w:rsid w:val="008713D6"/>
    <w:rsid w:val="00882644"/>
    <w:rsid w:val="00883BDB"/>
    <w:rsid w:val="008908C6"/>
    <w:rsid w:val="0089095A"/>
    <w:rsid w:val="00897206"/>
    <w:rsid w:val="008A01C5"/>
    <w:rsid w:val="008A6F6B"/>
    <w:rsid w:val="008C2995"/>
    <w:rsid w:val="008C5B21"/>
    <w:rsid w:val="008D5EFF"/>
    <w:rsid w:val="008D660F"/>
    <w:rsid w:val="008E17C6"/>
    <w:rsid w:val="008E1F40"/>
    <w:rsid w:val="008E42C6"/>
    <w:rsid w:val="008F04C7"/>
    <w:rsid w:val="008F0DC7"/>
    <w:rsid w:val="008F2BD2"/>
    <w:rsid w:val="008F5B1A"/>
    <w:rsid w:val="00902B4A"/>
    <w:rsid w:val="00920DE6"/>
    <w:rsid w:val="00934AD0"/>
    <w:rsid w:val="0093619E"/>
    <w:rsid w:val="00945138"/>
    <w:rsid w:val="00946500"/>
    <w:rsid w:val="00957656"/>
    <w:rsid w:val="00963675"/>
    <w:rsid w:val="00964732"/>
    <w:rsid w:val="00967D91"/>
    <w:rsid w:val="00991E54"/>
    <w:rsid w:val="00992A62"/>
    <w:rsid w:val="009A765F"/>
    <w:rsid w:val="009B5182"/>
    <w:rsid w:val="009B592D"/>
    <w:rsid w:val="009C4895"/>
    <w:rsid w:val="009E6A65"/>
    <w:rsid w:val="009F6841"/>
    <w:rsid w:val="00A00CBD"/>
    <w:rsid w:val="00A10BCA"/>
    <w:rsid w:val="00A1118E"/>
    <w:rsid w:val="00A22F6C"/>
    <w:rsid w:val="00A235AF"/>
    <w:rsid w:val="00A24A5B"/>
    <w:rsid w:val="00A31F78"/>
    <w:rsid w:val="00A33D60"/>
    <w:rsid w:val="00A45147"/>
    <w:rsid w:val="00A46FBF"/>
    <w:rsid w:val="00A479D8"/>
    <w:rsid w:val="00A47E89"/>
    <w:rsid w:val="00A674ED"/>
    <w:rsid w:val="00A81198"/>
    <w:rsid w:val="00A812A6"/>
    <w:rsid w:val="00A84D24"/>
    <w:rsid w:val="00A860BC"/>
    <w:rsid w:val="00A944DB"/>
    <w:rsid w:val="00A97EAA"/>
    <w:rsid w:val="00AA13FC"/>
    <w:rsid w:val="00AA2904"/>
    <w:rsid w:val="00AB62A2"/>
    <w:rsid w:val="00AC516E"/>
    <w:rsid w:val="00AE107A"/>
    <w:rsid w:val="00B13B20"/>
    <w:rsid w:val="00B13CFC"/>
    <w:rsid w:val="00B145D3"/>
    <w:rsid w:val="00B21829"/>
    <w:rsid w:val="00B24776"/>
    <w:rsid w:val="00B26E17"/>
    <w:rsid w:val="00B421B0"/>
    <w:rsid w:val="00B512BC"/>
    <w:rsid w:val="00B611D9"/>
    <w:rsid w:val="00B77DD6"/>
    <w:rsid w:val="00B80F9E"/>
    <w:rsid w:val="00BA0B99"/>
    <w:rsid w:val="00BA0F39"/>
    <w:rsid w:val="00BA19D9"/>
    <w:rsid w:val="00BA2456"/>
    <w:rsid w:val="00BB18E8"/>
    <w:rsid w:val="00BC3590"/>
    <w:rsid w:val="00BD14FE"/>
    <w:rsid w:val="00BE0AD5"/>
    <w:rsid w:val="00BE7249"/>
    <w:rsid w:val="00BF56AD"/>
    <w:rsid w:val="00BF76A9"/>
    <w:rsid w:val="00C04CCB"/>
    <w:rsid w:val="00C114C7"/>
    <w:rsid w:val="00C13DCD"/>
    <w:rsid w:val="00C1426C"/>
    <w:rsid w:val="00C150C3"/>
    <w:rsid w:val="00C268E4"/>
    <w:rsid w:val="00C352EA"/>
    <w:rsid w:val="00C41CB7"/>
    <w:rsid w:val="00C42E71"/>
    <w:rsid w:val="00C54B75"/>
    <w:rsid w:val="00C54BC7"/>
    <w:rsid w:val="00C76494"/>
    <w:rsid w:val="00C8396C"/>
    <w:rsid w:val="00C91797"/>
    <w:rsid w:val="00C95C28"/>
    <w:rsid w:val="00CA7C41"/>
    <w:rsid w:val="00CC34B8"/>
    <w:rsid w:val="00CD00C7"/>
    <w:rsid w:val="00CD6DFC"/>
    <w:rsid w:val="00CD72F0"/>
    <w:rsid w:val="00CE0BDC"/>
    <w:rsid w:val="00CE0D20"/>
    <w:rsid w:val="00CF7294"/>
    <w:rsid w:val="00D12142"/>
    <w:rsid w:val="00D1431E"/>
    <w:rsid w:val="00D17F48"/>
    <w:rsid w:val="00D223D9"/>
    <w:rsid w:val="00D3485F"/>
    <w:rsid w:val="00D4280D"/>
    <w:rsid w:val="00D47E08"/>
    <w:rsid w:val="00D667A3"/>
    <w:rsid w:val="00D872EE"/>
    <w:rsid w:val="00D976DB"/>
    <w:rsid w:val="00DA6A55"/>
    <w:rsid w:val="00DC0125"/>
    <w:rsid w:val="00DC2EFA"/>
    <w:rsid w:val="00DD120A"/>
    <w:rsid w:val="00DD346F"/>
    <w:rsid w:val="00DD7244"/>
    <w:rsid w:val="00DE5188"/>
    <w:rsid w:val="00DE5789"/>
    <w:rsid w:val="00DE7C81"/>
    <w:rsid w:val="00DF5408"/>
    <w:rsid w:val="00E057C0"/>
    <w:rsid w:val="00E05DE9"/>
    <w:rsid w:val="00E07FFE"/>
    <w:rsid w:val="00E208FD"/>
    <w:rsid w:val="00E2342D"/>
    <w:rsid w:val="00E25777"/>
    <w:rsid w:val="00E30C09"/>
    <w:rsid w:val="00E410F2"/>
    <w:rsid w:val="00E41202"/>
    <w:rsid w:val="00E426B1"/>
    <w:rsid w:val="00E45ACA"/>
    <w:rsid w:val="00E45BF4"/>
    <w:rsid w:val="00E673E0"/>
    <w:rsid w:val="00E73998"/>
    <w:rsid w:val="00E77F6E"/>
    <w:rsid w:val="00E852DB"/>
    <w:rsid w:val="00E86A0B"/>
    <w:rsid w:val="00E944B6"/>
    <w:rsid w:val="00EA6303"/>
    <w:rsid w:val="00EF2B4A"/>
    <w:rsid w:val="00F1274B"/>
    <w:rsid w:val="00F14D72"/>
    <w:rsid w:val="00F33C96"/>
    <w:rsid w:val="00F36CE7"/>
    <w:rsid w:val="00F50EC9"/>
    <w:rsid w:val="00F63A59"/>
    <w:rsid w:val="00F646FF"/>
    <w:rsid w:val="00F65954"/>
    <w:rsid w:val="00F71393"/>
    <w:rsid w:val="00F72D98"/>
    <w:rsid w:val="00F7630F"/>
    <w:rsid w:val="00F8097C"/>
    <w:rsid w:val="00FA7087"/>
    <w:rsid w:val="00FB0CE8"/>
    <w:rsid w:val="00FC7D3C"/>
    <w:rsid w:val="00FD3EC5"/>
    <w:rsid w:val="00FD4B19"/>
    <w:rsid w:val="00FE39EB"/>
    <w:rsid w:val="00FE3BD2"/>
    <w:rsid w:val="00FF29E1"/>
    <w:rsid w:val="00FF73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F9F38"/>
  <w15:chartTrackingRefBased/>
  <w15:docId w15:val="{05FAE28F-7605-4193-AFC7-C53559CB5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560E"/>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64732"/>
    <w:pPr>
      <w:tabs>
        <w:tab w:val="center" w:pos="4536"/>
        <w:tab w:val="right" w:pos="9072"/>
      </w:tabs>
    </w:pPr>
  </w:style>
  <w:style w:type="character" w:customStyle="1" w:styleId="NagwekZnak">
    <w:name w:val="Nagłówek Znak"/>
    <w:link w:val="Nagwek"/>
    <w:uiPriority w:val="99"/>
    <w:rsid w:val="00964732"/>
    <w:rPr>
      <w:sz w:val="22"/>
      <w:szCs w:val="22"/>
      <w:lang w:eastAsia="en-US"/>
    </w:rPr>
  </w:style>
  <w:style w:type="paragraph" w:styleId="Stopka">
    <w:name w:val="footer"/>
    <w:basedOn w:val="Normalny"/>
    <w:link w:val="StopkaZnak"/>
    <w:uiPriority w:val="99"/>
    <w:unhideWhenUsed/>
    <w:rsid w:val="00964732"/>
    <w:pPr>
      <w:tabs>
        <w:tab w:val="center" w:pos="4536"/>
        <w:tab w:val="right" w:pos="9072"/>
      </w:tabs>
    </w:pPr>
  </w:style>
  <w:style w:type="character" w:customStyle="1" w:styleId="StopkaZnak">
    <w:name w:val="Stopka Znak"/>
    <w:link w:val="Stopka"/>
    <w:uiPriority w:val="99"/>
    <w:rsid w:val="00964732"/>
    <w:rPr>
      <w:sz w:val="22"/>
      <w:szCs w:val="22"/>
      <w:lang w:eastAsia="en-US"/>
    </w:rPr>
  </w:style>
  <w:style w:type="paragraph" w:styleId="Tekstdymka">
    <w:name w:val="Balloon Text"/>
    <w:basedOn w:val="Normalny"/>
    <w:link w:val="TekstdymkaZnak"/>
    <w:uiPriority w:val="99"/>
    <w:semiHidden/>
    <w:unhideWhenUsed/>
    <w:rsid w:val="0096473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64732"/>
    <w:rPr>
      <w:rFonts w:ascii="Tahoma" w:hAnsi="Tahoma" w:cs="Tahoma"/>
      <w:sz w:val="16"/>
      <w:szCs w:val="16"/>
      <w:lang w:eastAsia="en-US"/>
    </w:rPr>
  </w:style>
  <w:style w:type="character" w:styleId="Hipercze">
    <w:name w:val="Hyperlink"/>
    <w:rsid w:val="000179ED"/>
    <w:rPr>
      <w:color w:val="0000FF"/>
      <w:u w:val="single"/>
    </w:rPr>
  </w:style>
  <w:style w:type="paragraph" w:customStyle="1" w:styleId="Podstawowyakapitowy">
    <w:name w:val="[Podstawowy akapitowy]"/>
    <w:basedOn w:val="Normalny"/>
    <w:uiPriority w:val="99"/>
    <w:rsid w:val="000179ED"/>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pl-PL"/>
    </w:rPr>
  </w:style>
  <w:style w:type="character" w:styleId="Pogrubienie">
    <w:name w:val="Strong"/>
    <w:uiPriority w:val="22"/>
    <w:qFormat/>
    <w:rsid w:val="0084354D"/>
    <w:rPr>
      <w:b/>
      <w:bCs/>
    </w:rPr>
  </w:style>
  <w:style w:type="paragraph" w:customStyle="1" w:styleId="db">
    <w:name w:val="db"/>
    <w:rsid w:val="008206C2"/>
    <w:rPr>
      <w:rFonts w:ascii="Times New Roman" w:eastAsia="Times New Roman" w:hAnsi="Times New Roman"/>
      <w:color w:val="000000"/>
      <w:sz w:val="28"/>
    </w:rPr>
  </w:style>
  <w:style w:type="paragraph" w:styleId="Akapitzlist">
    <w:name w:val="List Paragraph"/>
    <w:aliases w:val="CW_Lista,zwykły tekst,List Paragraph1,BulletC,normalny tekst,Obiekt,Podsis rysunku,Punktowanie,List Paragraph,Nagłowek 3,Numerowanie,L1,Preambuła,Akapit z listą BS,Kolorowa lista — akcent 11,Dot pt,F5 List Paragraph,Recommendation,lp1"/>
    <w:basedOn w:val="Normalny"/>
    <w:link w:val="AkapitzlistZnak"/>
    <w:uiPriority w:val="34"/>
    <w:qFormat/>
    <w:rsid w:val="00083C28"/>
    <w:pPr>
      <w:suppressAutoHyphens/>
      <w:spacing w:after="0" w:line="240" w:lineRule="auto"/>
      <w:ind w:left="720"/>
    </w:pPr>
    <w:rPr>
      <w:rFonts w:cs="Calibri"/>
      <w:lang w:eastAsia="zh-CN"/>
    </w:rPr>
  </w:style>
  <w:style w:type="character" w:customStyle="1" w:styleId="fontstyle01">
    <w:name w:val="fontstyle01"/>
    <w:basedOn w:val="Domylnaczcionkaakapitu"/>
    <w:rsid w:val="00095191"/>
    <w:rPr>
      <w:rFonts w:ascii="Times-Roman" w:hAnsi="Times-Roman" w:hint="default"/>
      <w:b w:val="0"/>
      <w:bCs w:val="0"/>
      <w:i w:val="0"/>
      <w:iCs w:val="0"/>
      <w:color w:val="000000"/>
      <w:sz w:val="24"/>
      <w:szCs w:val="24"/>
    </w:rPr>
  </w:style>
  <w:style w:type="character" w:customStyle="1" w:styleId="czeinternetowe">
    <w:name w:val="Łącze internetowe"/>
    <w:rsid w:val="00A812A6"/>
    <w:rPr>
      <w:color w:val="0000FF"/>
      <w:u w:val="single"/>
    </w:rPr>
  </w:style>
  <w:style w:type="character" w:customStyle="1" w:styleId="AkapitzlistZnak">
    <w:name w:val="Akapit z listą Znak"/>
    <w:aliases w:val="CW_Lista Znak,zwykły tekst Znak,List Paragraph1 Znak,BulletC Znak,normalny tekst Znak,Obiekt Znak,Podsis rysunku Znak,Punktowanie Znak,List Paragraph Znak,Nagłowek 3 Znak,Numerowanie Znak,L1 Znak,Preambuła Znak,Akapit z listą BS Znak"/>
    <w:link w:val="Akapitzlist"/>
    <w:uiPriority w:val="34"/>
    <w:qFormat/>
    <w:locked/>
    <w:rsid w:val="007A294E"/>
    <w:rPr>
      <w:rFonts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175">
      <w:bodyDiv w:val="1"/>
      <w:marLeft w:val="0"/>
      <w:marRight w:val="0"/>
      <w:marTop w:val="0"/>
      <w:marBottom w:val="0"/>
      <w:divBdr>
        <w:top w:val="none" w:sz="0" w:space="0" w:color="auto"/>
        <w:left w:val="none" w:sz="0" w:space="0" w:color="auto"/>
        <w:bottom w:val="none" w:sz="0" w:space="0" w:color="auto"/>
        <w:right w:val="none" w:sz="0" w:space="0" w:color="auto"/>
      </w:divBdr>
    </w:div>
    <w:div w:id="184291838">
      <w:bodyDiv w:val="1"/>
      <w:marLeft w:val="0"/>
      <w:marRight w:val="0"/>
      <w:marTop w:val="0"/>
      <w:marBottom w:val="0"/>
      <w:divBdr>
        <w:top w:val="none" w:sz="0" w:space="0" w:color="auto"/>
        <w:left w:val="none" w:sz="0" w:space="0" w:color="auto"/>
        <w:bottom w:val="none" w:sz="0" w:space="0" w:color="auto"/>
        <w:right w:val="none" w:sz="0" w:space="0" w:color="auto"/>
      </w:divBdr>
    </w:div>
    <w:div w:id="350228562">
      <w:bodyDiv w:val="1"/>
      <w:marLeft w:val="0"/>
      <w:marRight w:val="0"/>
      <w:marTop w:val="0"/>
      <w:marBottom w:val="0"/>
      <w:divBdr>
        <w:top w:val="none" w:sz="0" w:space="0" w:color="auto"/>
        <w:left w:val="none" w:sz="0" w:space="0" w:color="auto"/>
        <w:bottom w:val="none" w:sz="0" w:space="0" w:color="auto"/>
        <w:right w:val="none" w:sz="0" w:space="0" w:color="auto"/>
      </w:divBdr>
    </w:div>
    <w:div w:id="389305901">
      <w:bodyDiv w:val="1"/>
      <w:marLeft w:val="0"/>
      <w:marRight w:val="0"/>
      <w:marTop w:val="0"/>
      <w:marBottom w:val="0"/>
      <w:divBdr>
        <w:top w:val="none" w:sz="0" w:space="0" w:color="auto"/>
        <w:left w:val="none" w:sz="0" w:space="0" w:color="auto"/>
        <w:bottom w:val="none" w:sz="0" w:space="0" w:color="auto"/>
        <w:right w:val="none" w:sz="0" w:space="0" w:color="auto"/>
      </w:divBdr>
    </w:div>
    <w:div w:id="425853758">
      <w:bodyDiv w:val="1"/>
      <w:marLeft w:val="0"/>
      <w:marRight w:val="0"/>
      <w:marTop w:val="0"/>
      <w:marBottom w:val="0"/>
      <w:divBdr>
        <w:top w:val="none" w:sz="0" w:space="0" w:color="auto"/>
        <w:left w:val="none" w:sz="0" w:space="0" w:color="auto"/>
        <w:bottom w:val="none" w:sz="0" w:space="0" w:color="auto"/>
        <w:right w:val="none" w:sz="0" w:space="0" w:color="auto"/>
      </w:divBdr>
    </w:div>
    <w:div w:id="612788404">
      <w:bodyDiv w:val="1"/>
      <w:marLeft w:val="0"/>
      <w:marRight w:val="0"/>
      <w:marTop w:val="0"/>
      <w:marBottom w:val="0"/>
      <w:divBdr>
        <w:top w:val="none" w:sz="0" w:space="0" w:color="auto"/>
        <w:left w:val="none" w:sz="0" w:space="0" w:color="auto"/>
        <w:bottom w:val="none" w:sz="0" w:space="0" w:color="auto"/>
        <w:right w:val="none" w:sz="0" w:space="0" w:color="auto"/>
      </w:divBdr>
    </w:div>
    <w:div w:id="632367414">
      <w:bodyDiv w:val="1"/>
      <w:marLeft w:val="0"/>
      <w:marRight w:val="0"/>
      <w:marTop w:val="0"/>
      <w:marBottom w:val="0"/>
      <w:divBdr>
        <w:top w:val="none" w:sz="0" w:space="0" w:color="auto"/>
        <w:left w:val="none" w:sz="0" w:space="0" w:color="auto"/>
        <w:bottom w:val="none" w:sz="0" w:space="0" w:color="auto"/>
        <w:right w:val="none" w:sz="0" w:space="0" w:color="auto"/>
      </w:divBdr>
    </w:div>
    <w:div w:id="780105695">
      <w:bodyDiv w:val="1"/>
      <w:marLeft w:val="0"/>
      <w:marRight w:val="0"/>
      <w:marTop w:val="0"/>
      <w:marBottom w:val="0"/>
      <w:divBdr>
        <w:top w:val="none" w:sz="0" w:space="0" w:color="auto"/>
        <w:left w:val="none" w:sz="0" w:space="0" w:color="auto"/>
        <w:bottom w:val="none" w:sz="0" w:space="0" w:color="auto"/>
        <w:right w:val="none" w:sz="0" w:space="0" w:color="auto"/>
      </w:divBdr>
    </w:div>
    <w:div w:id="783232523">
      <w:bodyDiv w:val="1"/>
      <w:marLeft w:val="0"/>
      <w:marRight w:val="0"/>
      <w:marTop w:val="0"/>
      <w:marBottom w:val="0"/>
      <w:divBdr>
        <w:top w:val="none" w:sz="0" w:space="0" w:color="auto"/>
        <w:left w:val="none" w:sz="0" w:space="0" w:color="auto"/>
        <w:bottom w:val="none" w:sz="0" w:space="0" w:color="auto"/>
        <w:right w:val="none" w:sz="0" w:space="0" w:color="auto"/>
      </w:divBdr>
    </w:div>
    <w:div w:id="862593920">
      <w:bodyDiv w:val="1"/>
      <w:marLeft w:val="0"/>
      <w:marRight w:val="0"/>
      <w:marTop w:val="0"/>
      <w:marBottom w:val="0"/>
      <w:divBdr>
        <w:top w:val="none" w:sz="0" w:space="0" w:color="auto"/>
        <w:left w:val="none" w:sz="0" w:space="0" w:color="auto"/>
        <w:bottom w:val="none" w:sz="0" w:space="0" w:color="auto"/>
        <w:right w:val="none" w:sz="0" w:space="0" w:color="auto"/>
      </w:divBdr>
    </w:div>
    <w:div w:id="1063530765">
      <w:bodyDiv w:val="1"/>
      <w:marLeft w:val="0"/>
      <w:marRight w:val="0"/>
      <w:marTop w:val="0"/>
      <w:marBottom w:val="0"/>
      <w:divBdr>
        <w:top w:val="none" w:sz="0" w:space="0" w:color="auto"/>
        <w:left w:val="none" w:sz="0" w:space="0" w:color="auto"/>
        <w:bottom w:val="none" w:sz="0" w:space="0" w:color="auto"/>
        <w:right w:val="none" w:sz="0" w:space="0" w:color="auto"/>
      </w:divBdr>
    </w:div>
    <w:div w:id="1069498684">
      <w:bodyDiv w:val="1"/>
      <w:marLeft w:val="0"/>
      <w:marRight w:val="0"/>
      <w:marTop w:val="0"/>
      <w:marBottom w:val="0"/>
      <w:divBdr>
        <w:top w:val="none" w:sz="0" w:space="0" w:color="auto"/>
        <w:left w:val="none" w:sz="0" w:space="0" w:color="auto"/>
        <w:bottom w:val="none" w:sz="0" w:space="0" w:color="auto"/>
        <w:right w:val="none" w:sz="0" w:space="0" w:color="auto"/>
      </w:divBdr>
    </w:div>
    <w:div w:id="1150635959">
      <w:bodyDiv w:val="1"/>
      <w:marLeft w:val="0"/>
      <w:marRight w:val="0"/>
      <w:marTop w:val="0"/>
      <w:marBottom w:val="0"/>
      <w:divBdr>
        <w:top w:val="none" w:sz="0" w:space="0" w:color="auto"/>
        <w:left w:val="none" w:sz="0" w:space="0" w:color="auto"/>
        <w:bottom w:val="none" w:sz="0" w:space="0" w:color="auto"/>
        <w:right w:val="none" w:sz="0" w:space="0" w:color="auto"/>
      </w:divBdr>
    </w:div>
    <w:div w:id="1171600713">
      <w:bodyDiv w:val="1"/>
      <w:marLeft w:val="0"/>
      <w:marRight w:val="0"/>
      <w:marTop w:val="0"/>
      <w:marBottom w:val="0"/>
      <w:divBdr>
        <w:top w:val="none" w:sz="0" w:space="0" w:color="auto"/>
        <w:left w:val="none" w:sz="0" w:space="0" w:color="auto"/>
        <w:bottom w:val="none" w:sz="0" w:space="0" w:color="auto"/>
        <w:right w:val="none" w:sz="0" w:space="0" w:color="auto"/>
      </w:divBdr>
    </w:div>
    <w:div w:id="1220559400">
      <w:bodyDiv w:val="1"/>
      <w:marLeft w:val="0"/>
      <w:marRight w:val="0"/>
      <w:marTop w:val="0"/>
      <w:marBottom w:val="0"/>
      <w:divBdr>
        <w:top w:val="none" w:sz="0" w:space="0" w:color="auto"/>
        <w:left w:val="none" w:sz="0" w:space="0" w:color="auto"/>
        <w:bottom w:val="none" w:sz="0" w:space="0" w:color="auto"/>
        <w:right w:val="none" w:sz="0" w:space="0" w:color="auto"/>
      </w:divBdr>
    </w:div>
    <w:div w:id="1632055809">
      <w:bodyDiv w:val="1"/>
      <w:marLeft w:val="0"/>
      <w:marRight w:val="0"/>
      <w:marTop w:val="0"/>
      <w:marBottom w:val="0"/>
      <w:divBdr>
        <w:top w:val="none" w:sz="0" w:space="0" w:color="auto"/>
        <w:left w:val="none" w:sz="0" w:space="0" w:color="auto"/>
        <w:bottom w:val="none" w:sz="0" w:space="0" w:color="auto"/>
        <w:right w:val="none" w:sz="0" w:space="0" w:color="auto"/>
      </w:divBdr>
    </w:div>
    <w:div w:id="1745182550">
      <w:bodyDiv w:val="1"/>
      <w:marLeft w:val="0"/>
      <w:marRight w:val="0"/>
      <w:marTop w:val="0"/>
      <w:marBottom w:val="0"/>
      <w:divBdr>
        <w:top w:val="none" w:sz="0" w:space="0" w:color="auto"/>
        <w:left w:val="none" w:sz="0" w:space="0" w:color="auto"/>
        <w:bottom w:val="none" w:sz="0" w:space="0" w:color="auto"/>
        <w:right w:val="none" w:sz="0" w:space="0" w:color="auto"/>
      </w:divBdr>
    </w:div>
    <w:div w:id="1785684899">
      <w:bodyDiv w:val="1"/>
      <w:marLeft w:val="0"/>
      <w:marRight w:val="0"/>
      <w:marTop w:val="0"/>
      <w:marBottom w:val="0"/>
      <w:divBdr>
        <w:top w:val="none" w:sz="0" w:space="0" w:color="auto"/>
        <w:left w:val="none" w:sz="0" w:space="0" w:color="auto"/>
        <w:bottom w:val="none" w:sz="0" w:space="0" w:color="auto"/>
        <w:right w:val="none" w:sz="0" w:space="0" w:color="auto"/>
      </w:divBdr>
    </w:div>
    <w:div w:id="1857697250">
      <w:bodyDiv w:val="1"/>
      <w:marLeft w:val="0"/>
      <w:marRight w:val="0"/>
      <w:marTop w:val="0"/>
      <w:marBottom w:val="0"/>
      <w:divBdr>
        <w:top w:val="none" w:sz="0" w:space="0" w:color="auto"/>
        <w:left w:val="none" w:sz="0" w:space="0" w:color="auto"/>
        <w:bottom w:val="none" w:sz="0" w:space="0" w:color="auto"/>
        <w:right w:val="none" w:sz="0" w:space="0" w:color="auto"/>
      </w:divBdr>
    </w:div>
    <w:div w:id="1888301573">
      <w:bodyDiv w:val="1"/>
      <w:marLeft w:val="0"/>
      <w:marRight w:val="0"/>
      <w:marTop w:val="0"/>
      <w:marBottom w:val="0"/>
      <w:divBdr>
        <w:top w:val="none" w:sz="0" w:space="0" w:color="auto"/>
        <w:left w:val="none" w:sz="0" w:space="0" w:color="auto"/>
        <w:bottom w:val="none" w:sz="0" w:space="0" w:color="auto"/>
        <w:right w:val="none" w:sz="0" w:space="0" w:color="auto"/>
      </w:divBdr>
    </w:div>
    <w:div w:id="1918248117">
      <w:bodyDiv w:val="1"/>
      <w:marLeft w:val="0"/>
      <w:marRight w:val="0"/>
      <w:marTop w:val="0"/>
      <w:marBottom w:val="0"/>
      <w:divBdr>
        <w:top w:val="none" w:sz="0" w:space="0" w:color="auto"/>
        <w:left w:val="none" w:sz="0" w:space="0" w:color="auto"/>
        <w:bottom w:val="none" w:sz="0" w:space="0" w:color="auto"/>
        <w:right w:val="none" w:sz="0" w:space="0" w:color="auto"/>
      </w:divBdr>
    </w:div>
    <w:div w:id="1962153300">
      <w:bodyDiv w:val="1"/>
      <w:marLeft w:val="0"/>
      <w:marRight w:val="0"/>
      <w:marTop w:val="0"/>
      <w:marBottom w:val="0"/>
      <w:divBdr>
        <w:top w:val="none" w:sz="0" w:space="0" w:color="auto"/>
        <w:left w:val="none" w:sz="0" w:space="0" w:color="auto"/>
        <w:bottom w:val="none" w:sz="0" w:space="0" w:color="auto"/>
        <w:right w:val="none" w:sz="0" w:space="0" w:color="auto"/>
      </w:divBdr>
    </w:div>
    <w:div w:id="2013337971">
      <w:bodyDiv w:val="1"/>
      <w:marLeft w:val="0"/>
      <w:marRight w:val="0"/>
      <w:marTop w:val="0"/>
      <w:marBottom w:val="0"/>
      <w:divBdr>
        <w:top w:val="none" w:sz="0" w:space="0" w:color="auto"/>
        <w:left w:val="none" w:sz="0" w:space="0" w:color="auto"/>
        <w:bottom w:val="none" w:sz="0" w:space="0" w:color="auto"/>
        <w:right w:val="none" w:sz="0" w:space="0" w:color="auto"/>
      </w:divBdr>
    </w:div>
    <w:div w:id="2024279480">
      <w:bodyDiv w:val="1"/>
      <w:marLeft w:val="0"/>
      <w:marRight w:val="0"/>
      <w:marTop w:val="0"/>
      <w:marBottom w:val="0"/>
      <w:divBdr>
        <w:top w:val="none" w:sz="0" w:space="0" w:color="auto"/>
        <w:left w:val="none" w:sz="0" w:space="0" w:color="auto"/>
        <w:bottom w:val="none" w:sz="0" w:space="0" w:color="auto"/>
        <w:right w:val="none" w:sz="0" w:space="0" w:color="auto"/>
      </w:divBdr>
    </w:div>
    <w:div w:id="2071732337">
      <w:bodyDiv w:val="1"/>
      <w:marLeft w:val="0"/>
      <w:marRight w:val="0"/>
      <w:marTop w:val="0"/>
      <w:marBottom w:val="0"/>
      <w:divBdr>
        <w:top w:val="none" w:sz="0" w:space="0" w:color="auto"/>
        <w:left w:val="none" w:sz="0" w:space="0" w:color="auto"/>
        <w:bottom w:val="none" w:sz="0" w:space="0" w:color="auto"/>
        <w:right w:val="none" w:sz="0" w:space="0" w:color="auto"/>
      </w:divBdr>
    </w:div>
    <w:div w:id="2086343780">
      <w:bodyDiv w:val="1"/>
      <w:marLeft w:val="0"/>
      <w:marRight w:val="0"/>
      <w:marTop w:val="0"/>
      <w:marBottom w:val="0"/>
      <w:divBdr>
        <w:top w:val="none" w:sz="0" w:space="0" w:color="auto"/>
        <w:left w:val="none" w:sz="0" w:space="0" w:color="auto"/>
        <w:bottom w:val="none" w:sz="0" w:space="0" w:color="auto"/>
        <w:right w:val="none" w:sz="0" w:space="0" w:color="auto"/>
      </w:divBdr>
    </w:div>
    <w:div w:id="2093895771">
      <w:bodyDiv w:val="1"/>
      <w:marLeft w:val="0"/>
      <w:marRight w:val="0"/>
      <w:marTop w:val="0"/>
      <w:marBottom w:val="0"/>
      <w:divBdr>
        <w:top w:val="none" w:sz="0" w:space="0" w:color="auto"/>
        <w:left w:val="none" w:sz="0" w:space="0" w:color="auto"/>
        <w:bottom w:val="none" w:sz="0" w:space="0" w:color="auto"/>
        <w:right w:val="none" w:sz="0" w:space="0" w:color="auto"/>
      </w:divBdr>
    </w:div>
    <w:div w:id="211420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tformazakupowa.pl/pn/pwi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22150922468684B8D112614F46C0ECE" ma:contentTypeVersion="0" ma:contentTypeDescription="Utwórz nowy dokument." ma:contentTypeScope="" ma:versionID="e5f7f5512289bb8a32d02638e06f0c09">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1F39-DA12-432F-AC0D-D790A8A275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33A5AD-5DFC-43A4-8E63-71C94E6DF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3360C7-7905-4230-B3A9-972A608353E8}">
  <ds:schemaRefs>
    <ds:schemaRef ds:uri="http://schemas.microsoft.com/sharepoint/v3/contenttype/forms"/>
  </ds:schemaRefs>
</ds:datastoreItem>
</file>

<file path=customXml/itemProps4.xml><?xml version="1.0" encoding="utf-8"?>
<ds:datastoreItem xmlns:ds="http://schemas.openxmlformats.org/officeDocument/2006/customXml" ds:itemID="{2329B5D0-826D-4F59-97D8-6EE5181E0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1098</Words>
  <Characters>6594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Firmówka nowy kapitał 46 408 000</vt:lpstr>
    </vt:vector>
  </TitlesOfParts>
  <Company/>
  <LinksUpToDate>false</LinksUpToDate>
  <CharactersWithSpaces>7677</CharactersWithSpaces>
  <SharedDoc>false</SharedDoc>
  <HLinks>
    <vt:vector size="6" baseType="variant">
      <vt:variant>
        <vt:i4>1835030</vt:i4>
      </vt:variant>
      <vt:variant>
        <vt:i4>0</vt:i4>
      </vt:variant>
      <vt:variant>
        <vt:i4>0</vt:i4>
      </vt:variant>
      <vt:variant>
        <vt:i4>5</vt:i4>
      </vt:variant>
      <vt:variant>
        <vt:lpwstr>https://platformazakupowa.pl/pn/pwik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Firmówka nowy kapitał 46 408 000</dc:title>
  <dc:subject/>
  <dc:creator>Małgorzata Kowalczyk-Skrzypek</dc:creator>
  <cp:keywords/>
  <cp:lastModifiedBy>Monika Mikoszek</cp:lastModifiedBy>
  <cp:revision>12</cp:revision>
  <cp:lastPrinted>2023-09-13T09:53:00Z</cp:lastPrinted>
  <dcterms:created xsi:type="dcterms:W3CDTF">2023-06-02T05:27:00Z</dcterms:created>
  <dcterms:modified xsi:type="dcterms:W3CDTF">2023-09-13T13:14:00Z</dcterms:modified>
</cp:coreProperties>
</file>