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C20" w14:textId="733729EF" w:rsidR="005F28D9" w:rsidRDefault="00917E26" w:rsidP="00917E26">
      <w:pPr>
        <w:jc w:val="right"/>
        <w:rPr>
          <w:b/>
          <w:bCs/>
        </w:rPr>
      </w:pPr>
      <w:r w:rsidRPr="00917E26">
        <w:rPr>
          <w:b/>
          <w:bCs/>
        </w:rPr>
        <w:t>Załącznik nr 10 do SWZ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</w:tblGrid>
      <w:tr w:rsidR="00917E26" w:rsidRPr="00EE6127" w14:paraId="19DB0C4E" w14:textId="77777777" w:rsidTr="00EC6DF8">
        <w:trPr>
          <w:trHeight w:val="990"/>
        </w:trPr>
        <w:tc>
          <w:tcPr>
            <w:tcW w:w="15168" w:type="dxa"/>
            <w:gridSpan w:val="17"/>
            <w:shd w:val="clear" w:color="auto" w:fill="BFBFBF" w:themeFill="background1" w:themeFillShade="BF"/>
            <w:hideMark/>
          </w:tcPr>
          <w:p w14:paraId="31586456" w14:textId="77777777" w:rsidR="00917E26" w:rsidRDefault="00917E26" w:rsidP="00EC6DF8">
            <w:pPr>
              <w:spacing w:line="259" w:lineRule="auto"/>
              <w:jc w:val="center"/>
              <w:rPr>
                <w:b/>
                <w:bCs/>
              </w:rPr>
            </w:pPr>
            <w:r w:rsidRPr="00EE6127">
              <w:rPr>
                <w:b/>
                <w:bCs/>
              </w:rPr>
              <w:t>PROGNOZ</w:t>
            </w:r>
            <w:r>
              <w:rPr>
                <w:b/>
                <w:bCs/>
              </w:rPr>
              <w:t>A ZUŻYCIA</w:t>
            </w:r>
            <w:r w:rsidRPr="00EE6127">
              <w:rPr>
                <w:b/>
                <w:bCs/>
              </w:rPr>
              <w:t xml:space="preserve"> ENERGII ELEKTRYCZNEJ</w:t>
            </w:r>
          </w:p>
          <w:p w14:paraId="270E132E" w14:textId="77777777" w:rsidR="00917E26" w:rsidRDefault="00917E26" w:rsidP="00EC6DF8">
            <w:pPr>
              <w:spacing w:line="259" w:lineRule="auto"/>
              <w:jc w:val="center"/>
              <w:rPr>
                <w:b/>
                <w:bCs/>
              </w:rPr>
            </w:pPr>
            <w:r w:rsidRPr="00EE6127">
              <w:rPr>
                <w:b/>
                <w:bCs/>
              </w:rPr>
              <w:t>W PRZEDSIĘBIORSTWIE GOSPODARKI ODPADAMI "Eko-MAZURY" Sp. z.o.o.</w:t>
            </w:r>
          </w:p>
          <w:p w14:paraId="6202A0AE" w14:textId="77777777" w:rsidR="00917E26" w:rsidRPr="00EE6127" w:rsidRDefault="00917E26" w:rsidP="00EC6DF8">
            <w:pPr>
              <w:spacing w:after="0"/>
              <w:jc w:val="center"/>
              <w:rPr>
                <w:b/>
                <w:bCs/>
              </w:rPr>
            </w:pPr>
            <w:r w:rsidRPr="00EE6127"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>lata</w:t>
            </w:r>
            <w:r w:rsidRPr="00EE6127">
              <w:rPr>
                <w:b/>
                <w:bCs/>
              </w:rPr>
              <w:t xml:space="preserve"> 2024 i 2025</w:t>
            </w:r>
          </w:p>
        </w:tc>
      </w:tr>
      <w:tr w:rsidR="00917E26" w:rsidRPr="00EE6127" w14:paraId="36669C49" w14:textId="77777777" w:rsidTr="00EC6DF8">
        <w:trPr>
          <w:trHeight w:val="660"/>
        </w:trPr>
        <w:tc>
          <w:tcPr>
            <w:tcW w:w="53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0373BEB1" w14:textId="77777777" w:rsidR="00917E26" w:rsidRP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7E2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A67422E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Nazwa punktu odbioru energii.                PGE OBRÓD S.A.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66282D4" w14:textId="77777777" w:rsidR="00917E26" w:rsidRPr="00EE6127" w:rsidRDefault="00917E26" w:rsidP="00EC6DF8">
            <w:pPr>
              <w:jc w:val="center"/>
              <w:rPr>
                <w:b/>
                <w:bCs/>
                <w:sz w:val="16"/>
                <w:szCs w:val="16"/>
              </w:rPr>
            </w:pPr>
            <w:r w:rsidRPr="00EE6127">
              <w:rPr>
                <w:b/>
                <w:bCs/>
                <w:sz w:val="16"/>
                <w:szCs w:val="16"/>
              </w:rPr>
              <w:t>TARYFA/ MOC UMOWNA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C41C79E" w14:textId="77777777" w:rsidR="00917E26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 xml:space="preserve">styczeń </w:t>
            </w:r>
          </w:p>
          <w:p w14:paraId="0293F8FB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24 i 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01C35CFA" w14:textId="77777777" w:rsidR="00917E26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 xml:space="preserve">luty </w:t>
            </w:r>
          </w:p>
          <w:p w14:paraId="3ED2813E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24 i 25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2CB50E9F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marzec 24 i 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8FEB990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kwiecień 24 i 25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1F218DF3" w14:textId="77777777" w:rsidR="00917E26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 xml:space="preserve">maj </w:t>
            </w:r>
          </w:p>
          <w:p w14:paraId="654F6570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24 i 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1F36270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czerwiec 24 i 25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611439FA" w14:textId="77777777" w:rsidR="00917E26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 xml:space="preserve">lipiec </w:t>
            </w:r>
          </w:p>
          <w:p w14:paraId="60011D1C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24 i 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25C6AD97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sierpień 24 i 25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51FE3B58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wrzesień 24 i 25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21376F5E" w14:textId="77777777" w:rsidR="00917E26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EE6127">
              <w:rPr>
                <w:b/>
                <w:bCs/>
                <w:i/>
                <w:iCs/>
                <w:sz w:val="16"/>
                <w:szCs w:val="16"/>
              </w:rPr>
              <w:t>aździernik</w:t>
            </w:r>
          </w:p>
          <w:p w14:paraId="66B83F2A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 xml:space="preserve"> 24 i 25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455C1C2D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listopad 24 i 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79B1D617" w14:textId="77777777" w:rsidR="00917E26" w:rsidRPr="00EE6127" w:rsidRDefault="00917E26" w:rsidP="00EC6D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6127">
              <w:rPr>
                <w:b/>
                <w:bCs/>
                <w:i/>
                <w:iCs/>
                <w:sz w:val="16"/>
                <w:szCs w:val="16"/>
              </w:rPr>
              <w:t>grudzień 24 i 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66F3834" w14:textId="77777777" w:rsid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Zużycie kWh/</w:t>
            </w:r>
          </w:p>
          <w:p w14:paraId="63CBE281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FBD50DF" w14:textId="77777777" w:rsid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Zużycie w MWh/</w:t>
            </w:r>
          </w:p>
          <w:p w14:paraId="3CD444F7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rok</w:t>
            </w:r>
          </w:p>
        </w:tc>
      </w:tr>
      <w:tr w:rsidR="00917E26" w:rsidRPr="00EE6127" w14:paraId="019350CB" w14:textId="77777777" w:rsidTr="00EC6DF8">
        <w:trPr>
          <w:trHeight w:val="462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  <w:hideMark/>
          </w:tcPr>
          <w:p w14:paraId="19866D38" w14:textId="77777777" w:rsidR="00917E26" w:rsidRPr="00EE6127" w:rsidRDefault="00917E26" w:rsidP="00EC6DF8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Merge/>
            <w:shd w:val="clear" w:color="auto" w:fill="D9D9D9" w:themeFill="background1" w:themeFillShade="D9"/>
            <w:vAlign w:val="center"/>
            <w:hideMark/>
          </w:tcPr>
          <w:p w14:paraId="5518C8DF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32DEF073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1" w:type="dxa"/>
            <w:gridSpan w:val="14"/>
            <w:noWrap/>
            <w:vAlign w:val="center"/>
            <w:hideMark/>
          </w:tcPr>
          <w:p w14:paraId="2DBB32A9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i/>
                <w:iCs/>
                <w:sz w:val="18"/>
                <w:szCs w:val="18"/>
              </w:rPr>
              <w:t>Ilość kWh</w:t>
            </w:r>
          </w:p>
        </w:tc>
      </w:tr>
      <w:tr w:rsidR="00917E26" w:rsidRPr="00EE6127" w14:paraId="64062338" w14:textId="77777777" w:rsidTr="00EC6DF8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14:paraId="0B8F3598" w14:textId="77777777" w:rsidR="00917E26" w:rsidRP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7E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14:paraId="1007C464" w14:textId="77777777" w:rsidR="00917E26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 xml:space="preserve">Stacja przeładunkowa wraz z PDGO </w:t>
            </w:r>
          </w:p>
          <w:p w14:paraId="1505E9D7" w14:textId="77777777" w:rsidR="00917E26" w:rsidRPr="00EE6127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 xml:space="preserve">w Białej </w:t>
            </w:r>
            <w:proofErr w:type="spellStart"/>
            <w:r w:rsidRPr="00EE6127">
              <w:rPr>
                <w:b/>
                <w:bCs/>
                <w:sz w:val="20"/>
                <w:szCs w:val="20"/>
              </w:rPr>
              <w:t>Piskiej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1EE88D19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C11/ 40kW</w:t>
            </w:r>
          </w:p>
        </w:tc>
        <w:tc>
          <w:tcPr>
            <w:tcW w:w="851" w:type="dxa"/>
            <w:noWrap/>
            <w:vAlign w:val="center"/>
            <w:hideMark/>
          </w:tcPr>
          <w:p w14:paraId="5A79CBD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5617</w:t>
            </w:r>
          </w:p>
        </w:tc>
        <w:tc>
          <w:tcPr>
            <w:tcW w:w="850" w:type="dxa"/>
            <w:noWrap/>
            <w:vAlign w:val="center"/>
            <w:hideMark/>
          </w:tcPr>
          <w:p w14:paraId="0D8CD6F3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5182</w:t>
            </w:r>
          </w:p>
        </w:tc>
        <w:tc>
          <w:tcPr>
            <w:tcW w:w="851" w:type="dxa"/>
            <w:noWrap/>
            <w:vAlign w:val="center"/>
            <w:hideMark/>
          </w:tcPr>
          <w:p w14:paraId="6F1EE51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4750</w:t>
            </w:r>
          </w:p>
        </w:tc>
        <w:tc>
          <w:tcPr>
            <w:tcW w:w="850" w:type="dxa"/>
            <w:noWrap/>
            <w:vAlign w:val="center"/>
            <w:hideMark/>
          </w:tcPr>
          <w:p w14:paraId="0F489C9F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2359</w:t>
            </w:r>
          </w:p>
        </w:tc>
        <w:tc>
          <w:tcPr>
            <w:tcW w:w="851" w:type="dxa"/>
            <w:noWrap/>
            <w:vAlign w:val="center"/>
            <w:hideMark/>
          </w:tcPr>
          <w:p w14:paraId="6FAD48D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1846</w:t>
            </w:r>
          </w:p>
        </w:tc>
        <w:tc>
          <w:tcPr>
            <w:tcW w:w="850" w:type="dxa"/>
            <w:noWrap/>
            <w:vAlign w:val="center"/>
            <w:hideMark/>
          </w:tcPr>
          <w:p w14:paraId="65CF579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1408</w:t>
            </w:r>
          </w:p>
        </w:tc>
        <w:tc>
          <w:tcPr>
            <w:tcW w:w="851" w:type="dxa"/>
            <w:noWrap/>
            <w:vAlign w:val="center"/>
            <w:hideMark/>
          </w:tcPr>
          <w:p w14:paraId="5E5FF16D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1298</w:t>
            </w:r>
          </w:p>
        </w:tc>
        <w:tc>
          <w:tcPr>
            <w:tcW w:w="850" w:type="dxa"/>
            <w:noWrap/>
            <w:vAlign w:val="center"/>
            <w:hideMark/>
          </w:tcPr>
          <w:p w14:paraId="21BDDDEF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1436</w:t>
            </w:r>
          </w:p>
        </w:tc>
        <w:tc>
          <w:tcPr>
            <w:tcW w:w="851" w:type="dxa"/>
            <w:noWrap/>
            <w:vAlign w:val="center"/>
            <w:hideMark/>
          </w:tcPr>
          <w:p w14:paraId="0BF7CC8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2047</w:t>
            </w:r>
          </w:p>
        </w:tc>
        <w:tc>
          <w:tcPr>
            <w:tcW w:w="992" w:type="dxa"/>
            <w:noWrap/>
            <w:vAlign w:val="center"/>
            <w:hideMark/>
          </w:tcPr>
          <w:p w14:paraId="3C6F15F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2508</w:t>
            </w:r>
          </w:p>
        </w:tc>
        <w:tc>
          <w:tcPr>
            <w:tcW w:w="851" w:type="dxa"/>
            <w:noWrap/>
            <w:vAlign w:val="center"/>
            <w:hideMark/>
          </w:tcPr>
          <w:p w14:paraId="0CA9746D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3 848</w:t>
            </w:r>
          </w:p>
        </w:tc>
        <w:tc>
          <w:tcPr>
            <w:tcW w:w="850" w:type="dxa"/>
            <w:noWrap/>
            <w:vAlign w:val="center"/>
            <w:hideMark/>
          </w:tcPr>
          <w:p w14:paraId="5BE44413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6071</w:t>
            </w:r>
          </w:p>
        </w:tc>
        <w:tc>
          <w:tcPr>
            <w:tcW w:w="992" w:type="dxa"/>
            <w:noWrap/>
            <w:vAlign w:val="center"/>
            <w:hideMark/>
          </w:tcPr>
          <w:p w14:paraId="5F147BDF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38370</w:t>
            </w:r>
          </w:p>
        </w:tc>
        <w:tc>
          <w:tcPr>
            <w:tcW w:w="851" w:type="dxa"/>
            <w:noWrap/>
            <w:vAlign w:val="center"/>
            <w:hideMark/>
          </w:tcPr>
          <w:p w14:paraId="2FE0F43A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38,37</w:t>
            </w:r>
          </w:p>
        </w:tc>
      </w:tr>
      <w:tr w:rsidR="00917E26" w:rsidRPr="00EE6127" w14:paraId="79F388E0" w14:textId="77777777" w:rsidTr="00EC6DF8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14:paraId="5A82067D" w14:textId="77777777" w:rsidR="00917E26" w:rsidRP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7E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14:paraId="493FDFDF" w14:textId="77777777" w:rsidR="00917E26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 xml:space="preserve">Stacja przeładunkowa wraz z PDGO </w:t>
            </w:r>
          </w:p>
          <w:p w14:paraId="327C4E85" w14:textId="77777777" w:rsidR="00917E26" w:rsidRPr="00EE6127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>w Kośmidrach</w:t>
            </w:r>
          </w:p>
        </w:tc>
        <w:tc>
          <w:tcPr>
            <w:tcW w:w="992" w:type="dxa"/>
            <w:vAlign w:val="center"/>
            <w:hideMark/>
          </w:tcPr>
          <w:p w14:paraId="65DD1C5B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C21/ 50kW</w:t>
            </w:r>
          </w:p>
        </w:tc>
        <w:tc>
          <w:tcPr>
            <w:tcW w:w="851" w:type="dxa"/>
            <w:noWrap/>
            <w:vAlign w:val="center"/>
            <w:hideMark/>
          </w:tcPr>
          <w:p w14:paraId="6E95B94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4537</w:t>
            </w:r>
          </w:p>
        </w:tc>
        <w:tc>
          <w:tcPr>
            <w:tcW w:w="850" w:type="dxa"/>
            <w:noWrap/>
            <w:vAlign w:val="center"/>
            <w:hideMark/>
          </w:tcPr>
          <w:p w14:paraId="00F2D4E9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4048</w:t>
            </w:r>
          </w:p>
        </w:tc>
        <w:tc>
          <w:tcPr>
            <w:tcW w:w="851" w:type="dxa"/>
            <w:noWrap/>
            <w:vAlign w:val="center"/>
            <w:hideMark/>
          </w:tcPr>
          <w:p w14:paraId="7EDE8D9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3792</w:t>
            </w:r>
          </w:p>
        </w:tc>
        <w:tc>
          <w:tcPr>
            <w:tcW w:w="850" w:type="dxa"/>
            <w:noWrap/>
            <w:vAlign w:val="center"/>
            <w:hideMark/>
          </w:tcPr>
          <w:p w14:paraId="3AEAB45F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2635</w:t>
            </w:r>
          </w:p>
        </w:tc>
        <w:tc>
          <w:tcPr>
            <w:tcW w:w="851" w:type="dxa"/>
            <w:noWrap/>
            <w:vAlign w:val="center"/>
            <w:hideMark/>
          </w:tcPr>
          <w:p w14:paraId="59166FB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1878</w:t>
            </w:r>
          </w:p>
        </w:tc>
        <w:tc>
          <w:tcPr>
            <w:tcW w:w="850" w:type="dxa"/>
            <w:noWrap/>
            <w:vAlign w:val="center"/>
            <w:hideMark/>
          </w:tcPr>
          <w:p w14:paraId="4CC872BB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1354</w:t>
            </w:r>
          </w:p>
        </w:tc>
        <w:tc>
          <w:tcPr>
            <w:tcW w:w="851" w:type="dxa"/>
            <w:noWrap/>
            <w:vAlign w:val="center"/>
            <w:hideMark/>
          </w:tcPr>
          <w:p w14:paraId="40E6531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1229</w:t>
            </w:r>
          </w:p>
        </w:tc>
        <w:tc>
          <w:tcPr>
            <w:tcW w:w="850" w:type="dxa"/>
            <w:noWrap/>
            <w:vAlign w:val="center"/>
            <w:hideMark/>
          </w:tcPr>
          <w:p w14:paraId="5F0D729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1316</w:t>
            </w:r>
          </w:p>
        </w:tc>
        <w:tc>
          <w:tcPr>
            <w:tcW w:w="851" w:type="dxa"/>
            <w:noWrap/>
            <w:vAlign w:val="center"/>
            <w:hideMark/>
          </w:tcPr>
          <w:p w14:paraId="21F0F1C7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1376</w:t>
            </w:r>
          </w:p>
        </w:tc>
        <w:tc>
          <w:tcPr>
            <w:tcW w:w="992" w:type="dxa"/>
            <w:noWrap/>
            <w:vAlign w:val="center"/>
            <w:hideMark/>
          </w:tcPr>
          <w:p w14:paraId="3378359D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1694</w:t>
            </w:r>
          </w:p>
        </w:tc>
        <w:tc>
          <w:tcPr>
            <w:tcW w:w="851" w:type="dxa"/>
            <w:noWrap/>
            <w:vAlign w:val="center"/>
            <w:hideMark/>
          </w:tcPr>
          <w:p w14:paraId="25AD851B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3 690</w:t>
            </w:r>
          </w:p>
        </w:tc>
        <w:tc>
          <w:tcPr>
            <w:tcW w:w="850" w:type="dxa"/>
            <w:noWrap/>
            <w:vAlign w:val="center"/>
            <w:hideMark/>
          </w:tcPr>
          <w:p w14:paraId="0CD811B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4 996</w:t>
            </w:r>
          </w:p>
        </w:tc>
        <w:tc>
          <w:tcPr>
            <w:tcW w:w="992" w:type="dxa"/>
            <w:noWrap/>
            <w:vAlign w:val="center"/>
            <w:hideMark/>
          </w:tcPr>
          <w:p w14:paraId="582C2FBC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32545</w:t>
            </w:r>
          </w:p>
        </w:tc>
        <w:tc>
          <w:tcPr>
            <w:tcW w:w="851" w:type="dxa"/>
            <w:noWrap/>
            <w:vAlign w:val="center"/>
            <w:hideMark/>
          </w:tcPr>
          <w:p w14:paraId="3230171D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32,55</w:t>
            </w:r>
          </w:p>
        </w:tc>
      </w:tr>
      <w:tr w:rsidR="00917E26" w:rsidRPr="00EE6127" w14:paraId="5F581809" w14:textId="77777777" w:rsidTr="00EC6DF8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14:paraId="0ED6F54F" w14:textId="77777777" w:rsidR="00917E26" w:rsidRP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7E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14:paraId="678D9BF5" w14:textId="77777777" w:rsidR="00917E26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 xml:space="preserve">Stacja przeładunkowa wraz z PDGO </w:t>
            </w:r>
          </w:p>
          <w:p w14:paraId="3EA4F20D" w14:textId="77777777" w:rsidR="00917E26" w:rsidRPr="00EE6127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>w Olecku</w:t>
            </w:r>
          </w:p>
        </w:tc>
        <w:tc>
          <w:tcPr>
            <w:tcW w:w="992" w:type="dxa"/>
            <w:vAlign w:val="center"/>
            <w:hideMark/>
          </w:tcPr>
          <w:p w14:paraId="58E6B3B7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C21/ 50kW</w:t>
            </w:r>
          </w:p>
        </w:tc>
        <w:tc>
          <w:tcPr>
            <w:tcW w:w="851" w:type="dxa"/>
            <w:vAlign w:val="center"/>
            <w:hideMark/>
          </w:tcPr>
          <w:p w14:paraId="258948E7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5238</w:t>
            </w:r>
          </w:p>
        </w:tc>
        <w:tc>
          <w:tcPr>
            <w:tcW w:w="850" w:type="dxa"/>
            <w:noWrap/>
            <w:vAlign w:val="center"/>
            <w:hideMark/>
          </w:tcPr>
          <w:p w14:paraId="1EBE7C18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4613</w:t>
            </w:r>
          </w:p>
        </w:tc>
        <w:tc>
          <w:tcPr>
            <w:tcW w:w="851" w:type="dxa"/>
            <w:noWrap/>
            <w:vAlign w:val="center"/>
            <w:hideMark/>
          </w:tcPr>
          <w:p w14:paraId="0CAB64B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4171</w:t>
            </w:r>
          </w:p>
        </w:tc>
        <w:tc>
          <w:tcPr>
            <w:tcW w:w="850" w:type="dxa"/>
            <w:noWrap/>
            <w:vAlign w:val="center"/>
            <w:hideMark/>
          </w:tcPr>
          <w:p w14:paraId="2643523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2929</w:t>
            </w:r>
          </w:p>
        </w:tc>
        <w:tc>
          <w:tcPr>
            <w:tcW w:w="851" w:type="dxa"/>
            <w:noWrap/>
            <w:vAlign w:val="center"/>
            <w:hideMark/>
          </w:tcPr>
          <w:p w14:paraId="7FB6C9D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2072</w:t>
            </w:r>
          </w:p>
        </w:tc>
        <w:tc>
          <w:tcPr>
            <w:tcW w:w="850" w:type="dxa"/>
            <w:noWrap/>
            <w:vAlign w:val="center"/>
            <w:hideMark/>
          </w:tcPr>
          <w:p w14:paraId="226B5671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1573</w:t>
            </w:r>
          </w:p>
        </w:tc>
        <w:tc>
          <w:tcPr>
            <w:tcW w:w="851" w:type="dxa"/>
            <w:noWrap/>
            <w:vAlign w:val="center"/>
            <w:hideMark/>
          </w:tcPr>
          <w:p w14:paraId="0ADFEC38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1526</w:t>
            </w:r>
          </w:p>
        </w:tc>
        <w:tc>
          <w:tcPr>
            <w:tcW w:w="850" w:type="dxa"/>
            <w:noWrap/>
            <w:vAlign w:val="center"/>
            <w:hideMark/>
          </w:tcPr>
          <w:p w14:paraId="4B75D88A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1584</w:t>
            </w:r>
          </w:p>
        </w:tc>
        <w:tc>
          <w:tcPr>
            <w:tcW w:w="851" w:type="dxa"/>
            <w:noWrap/>
            <w:vAlign w:val="center"/>
            <w:hideMark/>
          </w:tcPr>
          <w:p w14:paraId="030108D1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2221</w:t>
            </w:r>
          </w:p>
        </w:tc>
        <w:tc>
          <w:tcPr>
            <w:tcW w:w="992" w:type="dxa"/>
            <w:noWrap/>
            <w:vAlign w:val="center"/>
            <w:hideMark/>
          </w:tcPr>
          <w:p w14:paraId="59BBF5D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2749</w:t>
            </w:r>
          </w:p>
        </w:tc>
        <w:tc>
          <w:tcPr>
            <w:tcW w:w="851" w:type="dxa"/>
            <w:noWrap/>
            <w:vAlign w:val="center"/>
            <w:hideMark/>
          </w:tcPr>
          <w:p w14:paraId="1AD42B7B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4122</w:t>
            </w:r>
          </w:p>
        </w:tc>
        <w:tc>
          <w:tcPr>
            <w:tcW w:w="850" w:type="dxa"/>
            <w:noWrap/>
            <w:vAlign w:val="center"/>
            <w:hideMark/>
          </w:tcPr>
          <w:p w14:paraId="5894D264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5 568</w:t>
            </w:r>
          </w:p>
        </w:tc>
        <w:tc>
          <w:tcPr>
            <w:tcW w:w="992" w:type="dxa"/>
            <w:noWrap/>
            <w:vAlign w:val="center"/>
            <w:hideMark/>
          </w:tcPr>
          <w:p w14:paraId="605835D2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38366</w:t>
            </w:r>
          </w:p>
        </w:tc>
        <w:tc>
          <w:tcPr>
            <w:tcW w:w="851" w:type="dxa"/>
            <w:noWrap/>
            <w:vAlign w:val="center"/>
            <w:hideMark/>
          </w:tcPr>
          <w:p w14:paraId="33159DEB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38,37</w:t>
            </w:r>
          </w:p>
        </w:tc>
      </w:tr>
      <w:tr w:rsidR="00917E26" w:rsidRPr="00EE6127" w14:paraId="61A0AACF" w14:textId="77777777" w:rsidTr="00EC6DF8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14:paraId="519EFF0A" w14:textId="77777777" w:rsidR="00917E26" w:rsidRPr="00917E26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7E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14:paraId="5BAB0071" w14:textId="77777777" w:rsidR="00917E26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 xml:space="preserve">Zakład Unieszkodliwiania Odpadów </w:t>
            </w:r>
          </w:p>
          <w:p w14:paraId="4A3CD8C6" w14:textId="77777777" w:rsidR="00917E26" w:rsidRPr="00EE6127" w:rsidRDefault="00917E26" w:rsidP="00EC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127">
              <w:rPr>
                <w:b/>
                <w:bCs/>
                <w:sz w:val="20"/>
                <w:szCs w:val="20"/>
              </w:rPr>
              <w:t>w Siedliskach k/Ełku</w:t>
            </w:r>
          </w:p>
        </w:tc>
        <w:tc>
          <w:tcPr>
            <w:tcW w:w="992" w:type="dxa"/>
            <w:vAlign w:val="center"/>
            <w:hideMark/>
          </w:tcPr>
          <w:p w14:paraId="1B550916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B23/ 700kW</w:t>
            </w:r>
          </w:p>
        </w:tc>
        <w:tc>
          <w:tcPr>
            <w:tcW w:w="851" w:type="dxa"/>
            <w:noWrap/>
            <w:vAlign w:val="center"/>
            <w:hideMark/>
          </w:tcPr>
          <w:p w14:paraId="284A4CB6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220338</w:t>
            </w:r>
          </w:p>
        </w:tc>
        <w:tc>
          <w:tcPr>
            <w:tcW w:w="850" w:type="dxa"/>
            <w:noWrap/>
            <w:vAlign w:val="center"/>
            <w:hideMark/>
          </w:tcPr>
          <w:p w14:paraId="456DB30A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205242</w:t>
            </w:r>
          </w:p>
        </w:tc>
        <w:tc>
          <w:tcPr>
            <w:tcW w:w="851" w:type="dxa"/>
            <w:noWrap/>
            <w:vAlign w:val="center"/>
            <w:hideMark/>
          </w:tcPr>
          <w:p w14:paraId="1C7A6711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231215</w:t>
            </w:r>
          </w:p>
        </w:tc>
        <w:tc>
          <w:tcPr>
            <w:tcW w:w="850" w:type="dxa"/>
            <w:noWrap/>
            <w:vAlign w:val="center"/>
            <w:hideMark/>
          </w:tcPr>
          <w:p w14:paraId="1ED0C84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215242</w:t>
            </w:r>
          </w:p>
        </w:tc>
        <w:tc>
          <w:tcPr>
            <w:tcW w:w="851" w:type="dxa"/>
            <w:noWrap/>
            <w:vAlign w:val="center"/>
            <w:hideMark/>
          </w:tcPr>
          <w:p w14:paraId="4A9F0741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205208</w:t>
            </w:r>
          </w:p>
        </w:tc>
        <w:tc>
          <w:tcPr>
            <w:tcW w:w="850" w:type="dxa"/>
            <w:noWrap/>
            <w:vAlign w:val="center"/>
            <w:hideMark/>
          </w:tcPr>
          <w:p w14:paraId="51E637CE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191116</w:t>
            </w:r>
          </w:p>
        </w:tc>
        <w:tc>
          <w:tcPr>
            <w:tcW w:w="851" w:type="dxa"/>
            <w:noWrap/>
            <w:vAlign w:val="center"/>
            <w:hideMark/>
          </w:tcPr>
          <w:p w14:paraId="07F7C8F5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204773</w:t>
            </w:r>
          </w:p>
        </w:tc>
        <w:tc>
          <w:tcPr>
            <w:tcW w:w="850" w:type="dxa"/>
            <w:noWrap/>
            <w:vAlign w:val="center"/>
            <w:hideMark/>
          </w:tcPr>
          <w:p w14:paraId="47E520CA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208055</w:t>
            </w:r>
          </w:p>
        </w:tc>
        <w:tc>
          <w:tcPr>
            <w:tcW w:w="851" w:type="dxa"/>
            <w:noWrap/>
            <w:vAlign w:val="center"/>
            <w:hideMark/>
          </w:tcPr>
          <w:p w14:paraId="3C27D1A8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211068</w:t>
            </w:r>
          </w:p>
        </w:tc>
        <w:tc>
          <w:tcPr>
            <w:tcW w:w="992" w:type="dxa"/>
            <w:noWrap/>
            <w:vAlign w:val="center"/>
            <w:hideMark/>
          </w:tcPr>
          <w:p w14:paraId="5EA2DF90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189900</w:t>
            </w:r>
          </w:p>
        </w:tc>
        <w:tc>
          <w:tcPr>
            <w:tcW w:w="851" w:type="dxa"/>
            <w:noWrap/>
            <w:vAlign w:val="center"/>
            <w:hideMark/>
          </w:tcPr>
          <w:p w14:paraId="296786BC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202126</w:t>
            </w:r>
          </w:p>
        </w:tc>
        <w:tc>
          <w:tcPr>
            <w:tcW w:w="850" w:type="dxa"/>
            <w:noWrap/>
            <w:vAlign w:val="center"/>
            <w:hideMark/>
          </w:tcPr>
          <w:p w14:paraId="03A89199" w14:textId="77777777" w:rsidR="00917E26" w:rsidRPr="00EE6127" w:rsidRDefault="00917E26" w:rsidP="00EC6DF8">
            <w:pPr>
              <w:jc w:val="center"/>
              <w:rPr>
                <w:sz w:val="18"/>
                <w:szCs w:val="18"/>
              </w:rPr>
            </w:pPr>
            <w:r w:rsidRPr="00EE6127">
              <w:rPr>
                <w:sz w:val="18"/>
                <w:szCs w:val="18"/>
              </w:rPr>
              <w:t>215210</w:t>
            </w:r>
          </w:p>
        </w:tc>
        <w:tc>
          <w:tcPr>
            <w:tcW w:w="992" w:type="dxa"/>
            <w:noWrap/>
            <w:vAlign w:val="center"/>
            <w:hideMark/>
          </w:tcPr>
          <w:p w14:paraId="74E65001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2499493</w:t>
            </w:r>
          </w:p>
        </w:tc>
        <w:tc>
          <w:tcPr>
            <w:tcW w:w="851" w:type="dxa"/>
            <w:noWrap/>
            <w:vAlign w:val="center"/>
            <w:hideMark/>
          </w:tcPr>
          <w:p w14:paraId="429823C2" w14:textId="77777777" w:rsidR="00917E26" w:rsidRPr="00EE6127" w:rsidRDefault="00917E26" w:rsidP="00EC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EE6127">
              <w:rPr>
                <w:b/>
                <w:bCs/>
                <w:sz w:val="18"/>
                <w:szCs w:val="18"/>
              </w:rPr>
              <w:t>2 499,49</w:t>
            </w:r>
          </w:p>
        </w:tc>
      </w:tr>
    </w:tbl>
    <w:p w14:paraId="7E983C90" w14:textId="77777777" w:rsidR="00917E26" w:rsidRPr="00917E26" w:rsidRDefault="00917E26" w:rsidP="00917E26">
      <w:pPr>
        <w:rPr>
          <w:b/>
          <w:bCs/>
        </w:rPr>
      </w:pPr>
    </w:p>
    <w:sectPr w:rsidR="00917E26" w:rsidRPr="00917E26" w:rsidSect="00EE6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F"/>
    <w:rsid w:val="004A1EFF"/>
    <w:rsid w:val="005F28D9"/>
    <w:rsid w:val="006E2395"/>
    <w:rsid w:val="00917E26"/>
    <w:rsid w:val="00E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18CF"/>
  <w15:chartTrackingRefBased/>
  <w15:docId w15:val="{84BC708C-A326-45F9-8392-38EDE73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2023-09-15T10:31:00Z</dcterms:created>
  <dcterms:modified xsi:type="dcterms:W3CDTF">2023-09-15T10:31:00Z</dcterms:modified>
</cp:coreProperties>
</file>