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68B36948" w:rsidR="005E0FF4" w:rsidRDefault="00CA1BE4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___________________________,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94350A" w:rsidRPr="0094350A">
        <w:rPr>
          <w:rFonts w:ascii="Cambria" w:hAnsi="Cambria" w:cs="Arial"/>
          <w:bCs/>
          <w:sz w:val="22"/>
          <w:szCs w:val="22"/>
        </w:rPr>
        <w:t xml:space="preserve">tekst jedn.: Dz. U. z 2023 r. poz. 1605 z </w:t>
      </w:r>
      <w:proofErr w:type="spellStart"/>
      <w:r w:rsidR="0094350A" w:rsidRPr="0094350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4350A" w:rsidRPr="0094350A">
        <w:rPr>
          <w:rFonts w:ascii="Cambria" w:hAnsi="Cambria" w:cs="Arial"/>
          <w:bCs/>
          <w:sz w:val="22"/>
          <w:szCs w:val="22"/>
        </w:rPr>
        <w:t>. zm.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gospodarki łąkowo-rolnej w Nadleśnictwie </w:t>
      </w:r>
      <w:r w:rsidR="00561BEB">
        <w:rPr>
          <w:rFonts w:ascii="Cambria" w:hAnsi="Cambria" w:cs="Arial"/>
          <w:b/>
          <w:bCs/>
          <w:i/>
          <w:sz w:val="22"/>
          <w:szCs w:val="22"/>
        </w:rPr>
        <w:t>Niepołomice</w:t>
      </w:r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561BEB">
        <w:rPr>
          <w:rFonts w:ascii="Cambria" w:hAnsi="Cambria" w:cs="Arial"/>
          <w:b/>
          <w:bCs/>
          <w:i/>
          <w:sz w:val="22"/>
          <w:szCs w:val="22"/>
        </w:rPr>
        <w:t>2025</w:t>
      </w:r>
      <w:bookmarkStart w:id="2" w:name="_GoBack"/>
      <w:bookmarkEnd w:id="2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</w:t>
      </w:r>
      <w:proofErr w:type="spellStart"/>
      <w:r w:rsidR="00496A88" w:rsidRPr="007A0ADF">
        <w:rPr>
          <w:rFonts w:ascii="Cambria" w:hAnsi="Cambria" w:cs="Arial"/>
          <w:sz w:val="22"/>
          <w:szCs w:val="22"/>
        </w:rPr>
        <w:t>ppkt</w:t>
      </w:r>
      <w:proofErr w:type="spellEnd"/>
      <w:r w:rsidR="00496A88" w:rsidRPr="007A0ADF">
        <w:rPr>
          <w:rFonts w:ascii="Cambria" w:hAnsi="Cambria" w:cs="Arial"/>
          <w:sz w:val="22"/>
          <w:szCs w:val="22"/>
        </w:rPr>
        <w:t xml:space="preserve">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3" w:name="_Hlk63003516"/>
    </w:p>
    <w:bookmarkEnd w:id="3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5CA0F" w14:textId="77777777" w:rsidR="00154D71" w:rsidRDefault="00154D71">
      <w:r>
        <w:separator/>
      </w:r>
    </w:p>
  </w:endnote>
  <w:endnote w:type="continuationSeparator" w:id="0">
    <w:p w14:paraId="10B71F6E" w14:textId="77777777" w:rsidR="00154D71" w:rsidRDefault="0015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E3B45" w14:textId="77777777" w:rsidR="00154D71" w:rsidRDefault="00154D71">
      <w:r>
        <w:separator/>
      </w:r>
    </w:p>
  </w:footnote>
  <w:footnote w:type="continuationSeparator" w:id="0">
    <w:p w14:paraId="0A5FB841" w14:textId="77777777" w:rsidR="00154D71" w:rsidRDefault="00154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0C5BD7"/>
    <w:rsid w:val="00132640"/>
    <w:rsid w:val="00154D71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61BEB"/>
    <w:rsid w:val="005E0FF4"/>
    <w:rsid w:val="00625806"/>
    <w:rsid w:val="006373D1"/>
    <w:rsid w:val="006566BA"/>
    <w:rsid w:val="00764631"/>
    <w:rsid w:val="00790244"/>
    <w:rsid w:val="007A0ADF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F1351"/>
    <w:rsid w:val="00C3400B"/>
    <w:rsid w:val="00C7578B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Pikuła (Nadl. Niepołomice)</cp:lastModifiedBy>
  <cp:revision>39</cp:revision>
  <cp:lastPrinted>2021-02-01T10:04:00Z</cp:lastPrinted>
  <dcterms:created xsi:type="dcterms:W3CDTF">2021-02-01T09:42:00Z</dcterms:created>
  <dcterms:modified xsi:type="dcterms:W3CDTF">2024-11-04T23:04:00Z</dcterms:modified>
</cp:coreProperties>
</file>