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BED6" w14:textId="6D98912D" w:rsidR="00871FF3" w:rsidRPr="0073627C" w:rsidRDefault="00EA1345" w:rsidP="00966358">
      <w:pPr>
        <w:pStyle w:val="Nagwek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BZP.272.1.2022</w:t>
      </w:r>
    </w:p>
    <w:p w14:paraId="6F2BC837" w14:textId="6AD9F70F" w:rsidR="00E44FF8" w:rsidRPr="0073627C" w:rsidRDefault="00EA1345" w:rsidP="00EA1345">
      <w:pPr>
        <w:jc w:val="right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Załącznik nr 1.2 do SWZ</w:t>
      </w:r>
    </w:p>
    <w:p w14:paraId="7DACE61B" w14:textId="77777777" w:rsidR="00E44FF8" w:rsidRPr="0073627C" w:rsidRDefault="00E44FF8" w:rsidP="00E44FF8">
      <w:pPr>
        <w:jc w:val="center"/>
        <w:rPr>
          <w:rFonts w:ascii="Times New Roman" w:hAnsi="Times New Roman" w:cs="Times New Roman"/>
          <w:b/>
          <w:bCs/>
          <w:iCs/>
          <w:lang w:eastAsia="pl-PL"/>
        </w:rPr>
      </w:pPr>
    </w:p>
    <w:tbl>
      <w:tblPr>
        <w:tblW w:w="7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6"/>
        <w:gridCol w:w="4161"/>
        <w:gridCol w:w="1701"/>
      </w:tblGrid>
      <w:tr w:rsidR="00E44FF8" w:rsidRPr="0073627C" w14:paraId="7409D5AF" w14:textId="77777777" w:rsidTr="00E44FF8">
        <w:trPr>
          <w:trHeight w:val="1408"/>
          <w:jc w:val="center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49669" w14:textId="77777777" w:rsidR="00E44FF8" w:rsidRPr="0073627C" w:rsidRDefault="00E44F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3627C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LP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B3D0B" w14:textId="77777777" w:rsidR="00E44FF8" w:rsidRPr="0073627C" w:rsidRDefault="00E44FF8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</w:rPr>
            </w:pPr>
            <w:r w:rsidRPr="0073627C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1B56D" w14:textId="77777777" w:rsidR="00E44FF8" w:rsidRPr="0073627C" w:rsidRDefault="00E44FF8">
            <w:pPr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</w:rPr>
            </w:pPr>
            <w:r w:rsidRPr="0073627C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Ilość</w:t>
            </w:r>
          </w:p>
        </w:tc>
      </w:tr>
      <w:tr w:rsidR="00E44FF8" w:rsidRPr="0073627C" w14:paraId="7FF2CF4B" w14:textId="77777777" w:rsidTr="00AE5EE7">
        <w:trPr>
          <w:trHeight w:hRule="exact" w:val="699"/>
          <w:jc w:val="center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79888" w14:textId="77777777" w:rsidR="00E44FF8" w:rsidRPr="0073627C" w:rsidRDefault="00E44FF8" w:rsidP="00E44FF8">
            <w:pPr>
              <w:numPr>
                <w:ilvl w:val="0"/>
                <w:numId w:val="7"/>
              </w:numPr>
              <w:autoSpaceDN w:val="0"/>
              <w:spacing w:after="160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359EC" w14:textId="68A2E5F2" w:rsidR="00E44FF8" w:rsidRPr="0073627C" w:rsidRDefault="00AE5EE7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Pakiet biurowy MS OFFICE lub produkt równoważny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1D7546" w14:textId="60907C15" w:rsidR="00E44FF8" w:rsidRPr="0073627C" w:rsidRDefault="003344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15</w:t>
            </w:r>
            <w:r w:rsidR="00475BBA">
              <w:rPr>
                <w:rFonts w:ascii="Times New Roman" w:eastAsia="Calibri" w:hAnsi="Times New Roman" w:cs="Times New Roman"/>
                <w:iCs/>
              </w:rPr>
              <w:t>0</w:t>
            </w:r>
          </w:p>
          <w:p w14:paraId="5228BD4B" w14:textId="77777777" w:rsidR="00E44FF8" w:rsidRPr="0073627C" w:rsidRDefault="00E44F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</w:tr>
    </w:tbl>
    <w:p w14:paraId="5A1FC0FD" w14:textId="77777777" w:rsidR="00E44FF8" w:rsidRPr="0073627C" w:rsidRDefault="00E44FF8" w:rsidP="00E44FF8">
      <w:pPr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6BC2806F" w14:textId="77777777" w:rsidR="00E44FF8" w:rsidRPr="0073627C" w:rsidRDefault="00E44FF8" w:rsidP="00E44FF8">
      <w:pPr>
        <w:rPr>
          <w:rFonts w:ascii="Times New Roman" w:hAnsi="Times New Roman" w:cs="Times New Roman"/>
          <w:iCs/>
          <w:lang w:eastAsia="pl-PL"/>
        </w:rPr>
      </w:pPr>
    </w:p>
    <w:p w14:paraId="1FC61797" w14:textId="244EA824" w:rsidR="00E44FF8" w:rsidRPr="0073627C" w:rsidRDefault="00E44FF8" w:rsidP="00E44FF8">
      <w:pPr>
        <w:ind w:firstLine="360"/>
        <w:jc w:val="both"/>
        <w:rPr>
          <w:rFonts w:ascii="Times New Roman" w:hAnsi="Times New Roman" w:cs="Times New Roman"/>
          <w:b/>
          <w:iCs/>
          <w:lang w:eastAsia="pl-PL"/>
        </w:rPr>
      </w:pPr>
      <w:r w:rsidRPr="0073627C">
        <w:rPr>
          <w:rFonts w:ascii="Times New Roman" w:hAnsi="Times New Roman" w:cs="Times New Roman"/>
          <w:b/>
          <w:iCs/>
          <w:lang w:eastAsia="pl-PL"/>
        </w:rPr>
        <w:t>Przedmiotem zamówienia jest pakiet biurowy MS Office lub produkt równoważny przeznaczony do instalacji na komputerach Urzędu Marszałkowskiego Województwa Podlaskiego. Z uwagi na to, że pracownicy Urzędu Marszałkowskiego Województwa Podlaskiego posługują się pakietami biurowymi Microsoft Office w wersjach 2007/2010/2013/2016</w:t>
      </w:r>
      <w:r w:rsidR="002F7E67">
        <w:rPr>
          <w:rFonts w:ascii="Times New Roman" w:hAnsi="Times New Roman" w:cs="Times New Roman"/>
          <w:b/>
          <w:iCs/>
          <w:lang w:eastAsia="pl-PL"/>
        </w:rPr>
        <w:t>/2019</w:t>
      </w:r>
      <w:r w:rsidRPr="0073627C">
        <w:rPr>
          <w:rFonts w:ascii="Times New Roman" w:hAnsi="Times New Roman" w:cs="Times New Roman"/>
          <w:b/>
          <w:iCs/>
          <w:lang w:eastAsia="pl-PL"/>
        </w:rPr>
        <w:t xml:space="preserve">, oferowany produkt powinien zapewnić kompatybilność z wyżej wymienionym oprogramowaniem. </w:t>
      </w:r>
    </w:p>
    <w:p w14:paraId="0D83C537" w14:textId="77777777" w:rsidR="00E44FF8" w:rsidRPr="0073627C" w:rsidRDefault="00E44FF8" w:rsidP="00E44FF8">
      <w:pPr>
        <w:rPr>
          <w:rFonts w:ascii="Times New Roman" w:hAnsi="Times New Roman" w:cs="Times New Roman"/>
          <w:iCs/>
          <w:lang w:eastAsia="pl-PL"/>
        </w:rPr>
      </w:pPr>
    </w:p>
    <w:p w14:paraId="13317BCA" w14:textId="77777777" w:rsidR="00E44FF8" w:rsidRPr="0073627C" w:rsidRDefault="00E44FF8" w:rsidP="00E44FF8">
      <w:pPr>
        <w:numPr>
          <w:ilvl w:val="0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b/>
          <w:iCs/>
          <w:lang w:eastAsia="pl-PL"/>
        </w:rPr>
        <w:t>Warunki ogólne: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116"/>
      </w:tblGrid>
      <w:tr w:rsidR="00E44FF8" w:rsidRPr="0073627C" w14:paraId="40F74DD7" w14:textId="77777777" w:rsidTr="00E44FF8"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BFAF" w14:textId="77777777" w:rsidR="00E44FF8" w:rsidRPr="0073627C" w:rsidRDefault="00E44FF8">
            <w:pPr>
              <w:rPr>
                <w:rFonts w:ascii="Times New Roman" w:hAnsi="Times New Roman" w:cs="Times New Roman"/>
                <w:iCs/>
                <w:lang w:eastAsia="pl-PL"/>
              </w:rPr>
            </w:pPr>
            <w:r w:rsidRPr="0073627C">
              <w:rPr>
                <w:rFonts w:ascii="Times New Roman" w:hAnsi="Times New Roman" w:cs="Times New Roman"/>
                <w:iCs/>
                <w:lang w:eastAsia="pl-PL"/>
              </w:rPr>
              <w:t>Warunki ogólne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8B78" w14:textId="77777777" w:rsidR="00E44FF8" w:rsidRPr="0073627C" w:rsidRDefault="00E44FF8">
            <w:pPr>
              <w:rPr>
                <w:rFonts w:ascii="Times New Roman" w:hAnsi="Times New Roman" w:cs="Times New Roman"/>
                <w:iCs/>
                <w:lang w:eastAsia="pl-PL"/>
              </w:rPr>
            </w:pPr>
            <w:r w:rsidRPr="0073627C">
              <w:rPr>
                <w:rFonts w:ascii="Times New Roman" w:hAnsi="Times New Roman" w:cs="Times New Roman"/>
                <w:iCs/>
                <w:lang w:eastAsia="pl-PL"/>
              </w:rPr>
              <w:t xml:space="preserve">Oprogramowanie powinno pochodzić z legalnej dystrybucji oraz być przeznaczone do sprzedaży na terenie Polski. </w:t>
            </w:r>
          </w:p>
        </w:tc>
      </w:tr>
      <w:tr w:rsidR="00E44FF8" w:rsidRPr="0073627C" w14:paraId="7E3A07EC" w14:textId="77777777" w:rsidTr="00E44F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0360" w14:textId="77777777" w:rsidR="00E44FF8" w:rsidRPr="0073627C" w:rsidRDefault="00E44FF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64A6" w14:textId="77777777" w:rsidR="00E44FF8" w:rsidRPr="0073627C" w:rsidRDefault="00E44FF8">
            <w:pPr>
              <w:rPr>
                <w:rFonts w:ascii="Times New Roman" w:hAnsi="Times New Roman" w:cs="Times New Roman"/>
                <w:iCs/>
                <w:lang w:eastAsia="pl-PL"/>
              </w:rPr>
            </w:pPr>
            <w:r w:rsidRPr="0073627C">
              <w:rPr>
                <w:rFonts w:ascii="Times New Roman" w:hAnsi="Times New Roman" w:cs="Times New Roman"/>
                <w:iCs/>
                <w:lang w:eastAsia="pl-PL"/>
              </w:rPr>
              <w:t>Oprogramowanie nowe, nie dopuszcza się licencji z rynku wtórnego.</w:t>
            </w:r>
          </w:p>
        </w:tc>
      </w:tr>
      <w:tr w:rsidR="00E44FF8" w:rsidRPr="0073627C" w14:paraId="7B20495C" w14:textId="77777777" w:rsidTr="00E44F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DDDA" w14:textId="77777777" w:rsidR="00E44FF8" w:rsidRPr="0073627C" w:rsidRDefault="00E44FF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A413" w14:textId="77777777" w:rsidR="00E44FF8" w:rsidRPr="0073627C" w:rsidRDefault="00E44FF8">
            <w:pPr>
              <w:rPr>
                <w:rFonts w:ascii="Times New Roman" w:hAnsi="Times New Roman" w:cs="Times New Roman"/>
                <w:iCs/>
                <w:lang w:eastAsia="pl-PL"/>
              </w:rPr>
            </w:pPr>
            <w:r w:rsidRPr="0073627C">
              <w:rPr>
                <w:rFonts w:ascii="Times New Roman" w:hAnsi="Times New Roman" w:cs="Times New Roman"/>
                <w:iCs/>
                <w:lang w:eastAsia="pl-PL"/>
              </w:rPr>
              <w:t>Licencja bezterminowa.</w:t>
            </w:r>
          </w:p>
        </w:tc>
      </w:tr>
      <w:tr w:rsidR="00E44FF8" w:rsidRPr="0073627C" w14:paraId="1F1EE448" w14:textId="77777777" w:rsidTr="00E44F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542C" w14:textId="77777777" w:rsidR="00E44FF8" w:rsidRPr="0073627C" w:rsidRDefault="00E44FF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D84D" w14:textId="77777777" w:rsidR="00E44FF8" w:rsidRPr="0073627C" w:rsidRDefault="00E44FF8">
            <w:pPr>
              <w:rPr>
                <w:rFonts w:ascii="Times New Roman" w:hAnsi="Times New Roman" w:cs="Times New Roman"/>
                <w:iCs/>
                <w:lang w:eastAsia="pl-PL"/>
              </w:rPr>
            </w:pPr>
            <w:r w:rsidRPr="0073627C">
              <w:rPr>
                <w:rFonts w:ascii="Times New Roman" w:hAnsi="Times New Roman" w:cs="Times New Roman"/>
                <w:iCs/>
                <w:lang w:eastAsia="pl-PL"/>
              </w:rPr>
              <w:t>Możliwość przenoszenia/instalacji na inny komputer co 90 dni lub częściej.</w:t>
            </w:r>
          </w:p>
        </w:tc>
      </w:tr>
      <w:tr w:rsidR="00E44FF8" w:rsidRPr="0073627C" w14:paraId="6EA16DB9" w14:textId="77777777" w:rsidTr="00E44F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5D9E" w14:textId="77777777" w:rsidR="00E44FF8" w:rsidRPr="0073627C" w:rsidRDefault="00E44FF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70D5" w14:textId="77777777" w:rsidR="00E44FF8" w:rsidRPr="0073627C" w:rsidRDefault="00E44FF8">
            <w:pPr>
              <w:rPr>
                <w:rFonts w:ascii="Times New Roman" w:hAnsi="Times New Roman" w:cs="Times New Roman"/>
                <w:iCs/>
                <w:lang w:eastAsia="pl-PL"/>
              </w:rPr>
            </w:pPr>
            <w:r w:rsidRPr="0073627C">
              <w:rPr>
                <w:rFonts w:ascii="Times New Roman" w:hAnsi="Times New Roman" w:cs="Times New Roman"/>
                <w:iCs/>
                <w:lang w:eastAsia="pl-PL"/>
              </w:rPr>
              <w:t>Możliwość instalacji na dowolnym komputerze w Urzędzie Marszałkowskim Województwa Podlaskiego.</w:t>
            </w:r>
          </w:p>
        </w:tc>
      </w:tr>
      <w:tr w:rsidR="00E44FF8" w:rsidRPr="0073627C" w14:paraId="1646B129" w14:textId="77777777" w:rsidTr="00E44F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43F3" w14:textId="77777777" w:rsidR="00E44FF8" w:rsidRPr="0073627C" w:rsidRDefault="00E44FF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90ED" w14:textId="77777777" w:rsidR="00E44FF8" w:rsidRPr="0073627C" w:rsidRDefault="00E44FF8">
            <w:pPr>
              <w:rPr>
                <w:rFonts w:ascii="Times New Roman" w:hAnsi="Times New Roman" w:cs="Times New Roman"/>
                <w:iCs/>
                <w:lang w:eastAsia="pl-PL"/>
              </w:rPr>
            </w:pPr>
            <w:r w:rsidRPr="0073627C">
              <w:rPr>
                <w:rFonts w:ascii="Times New Roman" w:hAnsi="Times New Roman" w:cs="Times New Roman"/>
                <w:iCs/>
                <w:lang w:eastAsia="pl-PL"/>
              </w:rPr>
              <w:t>Nośnik tradycyjny(CD/DVD) lub wersja elektroniczna do pobrania.</w:t>
            </w:r>
          </w:p>
        </w:tc>
      </w:tr>
      <w:tr w:rsidR="00E44FF8" w:rsidRPr="0073627C" w14:paraId="28139A02" w14:textId="77777777" w:rsidTr="00E44F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3C4D" w14:textId="77777777" w:rsidR="00E44FF8" w:rsidRPr="0073627C" w:rsidRDefault="00E44FF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179B" w14:textId="77777777" w:rsidR="00E44FF8" w:rsidRPr="0073627C" w:rsidRDefault="00E44FF8">
            <w:pPr>
              <w:rPr>
                <w:rFonts w:ascii="Times New Roman" w:hAnsi="Times New Roman" w:cs="Times New Roman"/>
                <w:iCs/>
                <w:lang w:eastAsia="pl-PL"/>
              </w:rPr>
            </w:pPr>
            <w:r w:rsidRPr="0073627C">
              <w:rPr>
                <w:rFonts w:ascii="Times New Roman" w:hAnsi="Times New Roman" w:cs="Times New Roman"/>
                <w:iCs/>
                <w:lang w:eastAsia="pl-PL"/>
              </w:rPr>
              <w:t>Polska wersja językowa, lub wielojęzyczna z możliwością wyboru języka polskiego.</w:t>
            </w:r>
          </w:p>
        </w:tc>
      </w:tr>
      <w:tr w:rsidR="00E44FF8" w:rsidRPr="0073627C" w14:paraId="7E7FB536" w14:textId="77777777" w:rsidTr="00E44F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0C95" w14:textId="77777777" w:rsidR="00E44FF8" w:rsidRPr="0073627C" w:rsidRDefault="00E44FF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590A" w14:textId="77777777" w:rsidR="00E44FF8" w:rsidRPr="0073627C" w:rsidRDefault="00E44FF8">
            <w:pPr>
              <w:rPr>
                <w:rFonts w:ascii="Times New Roman" w:hAnsi="Times New Roman" w:cs="Times New Roman"/>
                <w:lang w:eastAsia="pl-PL"/>
              </w:rPr>
            </w:pPr>
            <w:r w:rsidRPr="0073627C">
              <w:rPr>
                <w:rFonts w:ascii="Times New Roman" w:hAnsi="Times New Roman" w:cs="Times New Roman"/>
                <w:lang w:eastAsia="pl-PL"/>
              </w:rPr>
              <w:t>Typ/sposób licencjonowania: dowolny, dopuszczony przez producenta do zastosowania w administracji publicznej (np. OPEN/MOLP Gov, Medialess, ESD, Box itp.)</w:t>
            </w:r>
          </w:p>
        </w:tc>
      </w:tr>
      <w:tr w:rsidR="00E44FF8" w:rsidRPr="0073627C" w14:paraId="31895E37" w14:textId="77777777" w:rsidTr="00E44F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DDFE" w14:textId="77777777" w:rsidR="00E44FF8" w:rsidRPr="0073627C" w:rsidRDefault="00E44FF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190A" w14:textId="738AAC8B" w:rsidR="00E44FF8" w:rsidRPr="0073627C" w:rsidRDefault="00E44FF8" w:rsidP="00AE5EE7">
            <w:pPr>
              <w:rPr>
                <w:rFonts w:ascii="Times New Roman" w:hAnsi="Times New Roman" w:cs="Times New Roman"/>
                <w:iCs/>
                <w:lang w:eastAsia="pl-PL"/>
              </w:rPr>
            </w:pPr>
            <w:r w:rsidRPr="0073627C">
              <w:rPr>
                <w:rFonts w:ascii="Times New Roman" w:hAnsi="Times New Roman" w:cs="Times New Roman"/>
                <w:iCs/>
                <w:lang w:eastAsia="pl-PL"/>
              </w:rPr>
              <w:t>Oprogramowani</w:t>
            </w:r>
            <w:r w:rsidR="00AE5EE7">
              <w:rPr>
                <w:rFonts w:ascii="Times New Roman" w:hAnsi="Times New Roman" w:cs="Times New Roman"/>
                <w:iCs/>
                <w:lang w:eastAsia="pl-PL"/>
              </w:rPr>
              <w:t>e</w:t>
            </w:r>
            <w:r w:rsidRPr="0073627C">
              <w:rPr>
                <w:rFonts w:ascii="Times New Roman" w:hAnsi="Times New Roman" w:cs="Times New Roman"/>
                <w:iCs/>
                <w:lang w:eastAsia="pl-PL"/>
              </w:rPr>
              <w:t xml:space="preserve"> oraz plany licencyjne nie są oparte o rozwiązania chmury, oraz nie wymagają stałych opłat w okresie używania zakupionego produktu.</w:t>
            </w:r>
          </w:p>
        </w:tc>
      </w:tr>
      <w:tr w:rsidR="00E44FF8" w:rsidRPr="0073627C" w14:paraId="1A35EFF7" w14:textId="77777777" w:rsidTr="00E44F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25B0" w14:textId="77777777" w:rsidR="00E44FF8" w:rsidRPr="0073627C" w:rsidRDefault="00E44FF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DC9C" w14:textId="77777777" w:rsidR="00E44FF8" w:rsidRPr="0073627C" w:rsidRDefault="00E44FF8">
            <w:pPr>
              <w:rPr>
                <w:rFonts w:ascii="Times New Roman" w:hAnsi="Times New Roman" w:cs="Times New Roman"/>
                <w:iCs/>
                <w:color w:val="FF0000"/>
                <w:lang w:eastAsia="pl-PL"/>
              </w:rPr>
            </w:pPr>
            <w:r w:rsidRPr="0073627C">
              <w:rPr>
                <w:rFonts w:ascii="Times New Roman" w:hAnsi="Times New Roman" w:cs="Times New Roman"/>
                <w:iCs/>
                <w:lang w:eastAsia="pl-PL"/>
              </w:rPr>
              <w:t>Instalacja w Windows 10</w:t>
            </w:r>
          </w:p>
        </w:tc>
      </w:tr>
    </w:tbl>
    <w:p w14:paraId="22439F6A" w14:textId="77777777" w:rsidR="00E44FF8" w:rsidRPr="0073627C" w:rsidRDefault="00E44FF8" w:rsidP="00E44FF8">
      <w:pPr>
        <w:rPr>
          <w:rFonts w:ascii="Times New Roman" w:eastAsia="Times New Roman" w:hAnsi="Times New Roman" w:cs="Times New Roman"/>
          <w:iCs/>
          <w:lang w:eastAsia="pl-PL"/>
        </w:rPr>
      </w:pPr>
    </w:p>
    <w:p w14:paraId="17476BD5" w14:textId="77777777" w:rsidR="00E44FF8" w:rsidRPr="0073627C" w:rsidRDefault="00E44FF8" w:rsidP="00E44FF8">
      <w:pPr>
        <w:numPr>
          <w:ilvl w:val="0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b/>
          <w:iCs/>
          <w:lang w:eastAsia="pl-PL"/>
        </w:rPr>
        <w:t>Warunki równoważności oprogramowania:</w:t>
      </w:r>
    </w:p>
    <w:p w14:paraId="2A007CB2" w14:textId="77777777" w:rsidR="00E44FF8" w:rsidRPr="0073627C" w:rsidRDefault="00E44FF8" w:rsidP="00E44FF8">
      <w:pPr>
        <w:numPr>
          <w:ilvl w:val="1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b/>
          <w:iCs/>
          <w:lang w:eastAsia="pl-PL"/>
        </w:rPr>
        <w:t>Na Pakiet oprogramowanie biurowego składają się następujące aplikacje:</w:t>
      </w:r>
    </w:p>
    <w:p w14:paraId="6FBC7E3B" w14:textId="77777777" w:rsidR="00E44FF8" w:rsidRPr="0073627C" w:rsidRDefault="00E44FF8" w:rsidP="00E44FF8">
      <w:pPr>
        <w:numPr>
          <w:ilvl w:val="2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edytor tekstów,</w:t>
      </w:r>
    </w:p>
    <w:p w14:paraId="2D43A385" w14:textId="77777777" w:rsidR="00E44FF8" w:rsidRPr="0073627C" w:rsidRDefault="00E44FF8" w:rsidP="00E44FF8">
      <w:pPr>
        <w:numPr>
          <w:ilvl w:val="2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arkusz kalkulacyjny,</w:t>
      </w:r>
    </w:p>
    <w:p w14:paraId="16E4EDC6" w14:textId="77777777" w:rsidR="00E44FF8" w:rsidRPr="0073627C" w:rsidRDefault="00E44FF8" w:rsidP="00E44FF8">
      <w:pPr>
        <w:numPr>
          <w:ilvl w:val="2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narzędzie do przygotowywania i prowadzenia prezentacji,</w:t>
      </w:r>
    </w:p>
    <w:p w14:paraId="67829134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narzędzie do zarządzania informacją prywatną (pocztą elektroniczną, kalendarzem, kontaktami i zadaniami),</w:t>
      </w:r>
    </w:p>
    <w:p w14:paraId="170974A6" w14:textId="77777777" w:rsidR="00E44FF8" w:rsidRPr="0073627C" w:rsidRDefault="00E44FF8" w:rsidP="00E44FF8">
      <w:pPr>
        <w:rPr>
          <w:rFonts w:ascii="Times New Roman" w:hAnsi="Times New Roman" w:cs="Times New Roman"/>
          <w:iCs/>
          <w:lang w:eastAsia="pl-PL"/>
        </w:rPr>
      </w:pPr>
    </w:p>
    <w:p w14:paraId="60CCC857" w14:textId="77777777" w:rsidR="00E44FF8" w:rsidRPr="0073627C" w:rsidRDefault="00E44FF8" w:rsidP="00E44FF8">
      <w:pPr>
        <w:numPr>
          <w:ilvl w:val="1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b/>
          <w:iCs/>
          <w:lang w:eastAsia="pl-PL"/>
        </w:rPr>
        <w:t>Wymagania ogólne Pakietu oprogramowania biurowego:</w:t>
      </w:r>
    </w:p>
    <w:p w14:paraId="2B2E88C0" w14:textId="77777777" w:rsidR="00E44FF8" w:rsidRPr="0073627C" w:rsidRDefault="00E44FF8" w:rsidP="00E44FF8">
      <w:pPr>
        <w:numPr>
          <w:ilvl w:val="2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Pakiet oprogramowania biurowego powinien być oprogramowaniem w wersji najnowszej dostępnej w momencie złożenia ofert,</w:t>
      </w:r>
    </w:p>
    <w:p w14:paraId="3340EABE" w14:textId="77777777" w:rsidR="00E44FF8" w:rsidRPr="0073627C" w:rsidRDefault="00E44FF8" w:rsidP="00E44FF8">
      <w:pPr>
        <w:ind w:left="1080"/>
        <w:rPr>
          <w:rFonts w:ascii="Times New Roman" w:hAnsi="Times New Roman" w:cs="Times New Roman"/>
          <w:iCs/>
          <w:lang w:eastAsia="pl-PL"/>
        </w:rPr>
      </w:pPr>
    </w:p>
    <w:p w14:paraId="5C7A4F51" w14:textId="77777777" w:rsidR="00E44FF8" w:rsidRPr="0073627C" w:rsidRDefault="00E44FF8" w:rsidP="00E44FF8">
      <w:pPr>
        <w:numPr>
          <w:ilvl w:val="1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b/>
          <w:bCs/>
          <w:iCs/>
          <w:lang w:eastAsia="pl-PL"/>
        </w:rPr>
        <w:t>Wymagania funkcjonalne, które pakiet biurowy musi spełniać poprzez wbudowane mechanizmy, bez użycia dodatkowych aplikacji:</w:t>
      </w:r>
    </w:p>
    <w:p w14:paraId="5B41BD87" w14:textId="77777777" w:rsidR="00E44FF8" w:rsidRPr="0073627C" w:rsidRDefault="00E44FF8" w:rsidP="00E44FF8">
      <w:pPr>
        <w:numPr>
          <w:ilvl w:val="2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pełna polska wersja językowa interfejsu użytkownika,</w:t>
      </w:r>
    </w:p>
    <w:p w14:paraId="0410BB7D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lastRenderedPageBreak/>
        <w:t>oprogramowanie musi umożliwiać tworzenie i edycję dokumentów elektronicznych w ustalonym formacie, który spełnia następujące warunki:</w:t>
      </w:r>
    </w:p>
    <w:p w14:paraId="10F55CEA" w14:textId="77777777" w:rsidR="00E44FF8" w:rsidRPr="0073627C" w:rsidRDefault="00E44FF8" w:rsidP="00E44FF8">
      <w:pPr>
        <w:numPr>
          <w:ilvl w:val="2"/>
          <w:numId w:val="10"/>
        </w:numPr>
        <w:autoSpaceDN w:val="0"/>
        <w:ind w:left="1276" w:hanging="283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posiada kompletny i publicznie dostępny opis formatu,</w:t>
      </w:r>
    </w:p>
    <w:p w14:paraId="2FFA40D2" w14:textId="77777777" w:rsidR="00E44FF8" w:rsidRPr="0073627C" w:rsidRDefault="00E44FF8" w:rsidP="00E44FF8">
      <w:pPr>
        <w:numPr>
          <w:ilvl w:val="2"/>
          <w:numId w:val="10"/>
        </w:numPr>
        <w:autoSpaceDN w:val="0"/>
        <w:ind w:left="1276" w:hanging="283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</w:t>
      </w:r>
    </w:p>
    <w:p w14:paraId="2E957A87" w14:textId="77777777" w:rsidR="00E44FF8" w:rsidRPr="0073627C" w:rsidRDefault="00E44FF8" w:rsidP="00E44FF8">
      <w:pPr>
        <w:numPr>
          <w:ilvl w:val="2"/>
          <w:numId w:val="10"/>
        </w:numPr>
        <w:autoSpaceDN w:val="0"/>
        <w:ind w:left="1276" w:hanging="283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oprogramowanie musi umożliwiać dostosowanie dokumentów i szablonów do potrzeb instytucji oraz udostępniać narzędzia umożliwiające dystrybucję odpowiednich szablonów do właściwych odbiorców,</w:t>
      </w:r>
    </w:p>
    <w:p w14:paraId="378A5666" w14:textId="77777777" w:rsidR="00E44FF8" w:rsidRPr="0073627C" w:rsidRDefault="00E44FF8" w:rsidP="00E44FF8">
      <w:pPr>
        <w:numPr>
          <w:ilvl w:val="2"/>
          <w:numId w:val="10"/>
        </w:numPr>
        <w:autoSpaceDN w:val="0"/>
        <w:ind w:left="1276" w:hanging="283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w skład oprogramowania muszą wchodzić narzędzia programistyczne umożliwiające automatyzację pracy i wymianę danych pomiędzy dokumentami i aplikacjami (język makropoleceń, język skryptowy),</w:t>
      </w:r>
    </w:p>
    <w:p w14:paraId="51215A39" w14:textId="77777777" w:rsidR="00E44FF8" w:rsidRPr="0073627C" w:rsidRDefault="00E44FF8" w:rsidP="00E44FF8">
      <w:pPr>
        <w:numPr>
          <w:ilvl w:val="2"/>
          <w:numId w:val="10"/>
        </w:numPr>
        <w:autoSpaceDN w:val="0"/>
        <w:ind w:left="1276" w:hanging="283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do aplikacji musi być dostępna pełna dokumentacja w języku polskim,</w:t>
      </w:r>
    </w:p>
    <w:p w14:paraId="078F2E61" w14:textId="77777777" w:rsidR="00E44FF8" w:rsidRPr="0073627C" w:rsidRDefault="00E44FF8" w:rsidP="00E44FF8">
      <w:pPr>
        <w:numPr>
          <w:ilvl w:val="2"/>
          <w:numId w:val="10"/>
        </w:numPr>
        <w:autoSpaceDN w:val="0"/>
        <w:ind w:left="1276" w:hanging="283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oprogramowanie musi umożliwiać automatyczne odzyskiwanie dokumentów elektronicznych w wypadku nieoczekiwanego zamknięcia aplikacji spowodowanej np. nagłą utratą zasilania komputera.</w:t>
      </w:r>
    </w:p>
    <w:p w14:paraId="1AF2E168" w14:textId="77777777" w:rsidR="00E44FF8" w:rsidRPr="0073627C" w:rsidRDefault="00E44FF8" w:rsidP="00E44FF8">
      <w:pPr>
        <w:rPr>
          <w:rFonts w:ascii="Times New Roman" w:hAnsi="Times New Roman" w:cs="Times New Roman"/>
          <w:iCs/>
          <w:lang w:eastAsia="pl-PL"/>
        </w:rPr>
      </w:pPr>
    </w:p>
    <w:p w14:paraId="72BE2606" w14:textId="77777777" w:rsidR="00E44FF8" w:rsidRPr="0073627C" w:rsidRDefault="00E44FF8" w:rsidP="00E44FF8">
      <w:pPr>
        <w:numPr>
          <w:ilvl w:val="1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b/>
          <w:iCs/>
          <w:lang w:eastAsia="pl-PL"/>
        </w:rPr>
        <w:t>Edytor tekstów musi umożliwiać:</w:t>
      </w:r>
    </w:p>
    <w:p w14:paraId="03C5ACD1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edycję i formatowanie tekstu w języku polskim wraz z obsługą języka polskiego w zakresie sprawdzania pisowni i poprawności gramatycznej oraz funkcjonalnością słownika wyrazów bliskoznacznych i autokorekty,</w:t>
      </w:r>
    </w:p>
    <w:p w14:paraId="5183927C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wstawianie oraz formatowanie tabel,</w:t>
      </w:r>
    </w:p>
    <w:p w14:paraId="3F97809B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wstawianie oraz formatowanie obiektów graficznych,</w:t>
      </w:r>
    </w:p>
    <w:p w14:paraId="322D80D1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wstawianie oraz formatowanie obrazów i klipów wideo,</w:t>
      </w:r>
    </w:p>
    <w:p w14:paraId="16B3A8D8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wstawianie wykresów i tabel z arkusza kalkulacyjnego (wliczając tabele przestawne),</w:t>
      </w:r>
    </w:p>
    <w:p w14:paraId="056134EC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automatyczne numerowanie rozdziałów, punktów, akapitów, tabel i rysunków,</w:t>
      </w:r>
    </w:p>
    <w:p w14:paraId="7D37FC06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automatyczne tworzenie spisów treści,</w:t>
      </w:r>
    </w:p>
    <w:p w14:paraId="67CC7E85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formatowanie nagłówków i stopek stron,</w:t>
      </w:r>
    </w:p>
    <w:p w14:paraId="2B1E9666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śledzenie i porównywanie zmian wprowadzonych przez użytkowników w dokumencie z zachowaniem oznaczeń miejsc wprowadzenia śledzonych zmian oraz umieszczania komentarzy,</w:t>
      </w:r>
    </w:p>
    <w:p w14:paraId="4F7C97FA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nagrywanie, tworzenie i edycję makr automatyzujących wykonywanie czynności,</w:t>
      </w:r>
    </w:p>
    <w:p w14:paraId="79DF3240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określenie układu strony (pionowa/pozioma),</w:t>
      </w:r>
    </w:p>
    <w:p w14:paraId="0297B8B1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wydruk dokumentów,</w:t>
      </w:r>
    </w:p>
    <w:p w14:paraId="11950019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wykonywanie korespondencji seryjnej bazując na danych adresowych pochodzących z arkusza kalkulacyjnego i z narzędzia do zarządzania informacją prywatną,</w:t>
      </w:r>
    </w:p>
    <w:p w14:paraId="1C316F7E" w14:textId="238FB379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pracę na dokumentach utworzonych przy pomocy Microsoft Word 2007/2010/2013/2016</w:t>
      </w:r>
      <w:r w:rsidR="002F7E67">
        <w:rPr>
          <w:rFonts w:ascii="Times New Roman" w:hAnsi="Times New Roman" w:cs="Times New Roman"/>
          <w:iCs/>
          <w:lang w:eastAsia="pl-PL"/>
        </w:rPr>
        <w:t>/2019</w:t>
      </w:r>
      <w:r w:rsidRPr="0073627C">
        <w:rPr>
          <w:rFonts w:ascii="Times New Roman" w:hAnsi="Times New Roman" w:cs="Times New Roman"/>
          <w:iCs/>
          <w:lang w:eastAsia="pl-PL"/>
        </w:rPr>
        <w:t xml:space="preserve"> wykorzystywanych przez zamawiającego z zapewnieniem bezproblemowej konwersji wszystkich elementów i atrybutów dokumentu,</w:t>
      </w:r>
    </w:p>
    <w:p w14:paraId="2F8EE5ED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zabezpieczenie dokumentów hasłem przed odczytem oraz przed wprowadzaniem modyfikacji.</w:t>
      </w:r>
    </w:p>
    <w:p w14:paraId="181794EF" w14:textId="77777777" w:rsidR="00E44FF8" w:rsidRPr="0073627C" w:rsidRDefault="00E44FF8" w:rsidP="00E44FF8">
      <w:pPr>
        <w:rPr>
          <w:rFonts w:ascii="Times New Roman" w:hAnsi="Times New Roman" w:cs="Times New Roman"/>
          <w:iCs/>
          <w:lang w:eastAsia="pl-PL"/>
        </w:rPr>
      </w:pPr>
    </w:p>
    <w:p w14:paraId="5BB95483" w14:textId="77777777" w:rsidR="00E44FF8" w:rsidRPr="0073627C" w:rsidRDefault="00E44FF8" w:rsidP="00E44FF8">
      <w:pPr>
        <w:numPr>
          <w:ilvl w:val="1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b/>
          <w:iCs/>
          <w:lang w:eastAsia="pl-PL"/>
        </w:rPr>
        <w:t>Arkusz kalkulacyjny musi umożliwiać:</w:t>
      </w:r>
    </w:p>
    <w:p w14:paraId="6FEC0E90" w14:textId="77777777" w:rsidR="00E44FF8" w:rsidRPr="0073627C" w:rsidRDefault="00E44FF8" w:rsidP="00E44FF8">
      <w:pPr>
        <w:numPr>
          <w:ilvl w:val="2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tworzenie raportów tabelarycznych,</w:t>
      </w:r>
    </w:p>
    <w:p w14:paraId="4DF79682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tworzenie wykresów liniowych (wraz z linią trendu), słupkowych, kołowych,</w:t>
      </w:r>
    </w:p>
    <w:p w14:paraId="2E55DE28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tworzenie arkuszy kalkulacyjnych zawierających teksty, dane liczbowe oraz formuły przeprowadzające operacje matematyczne, logiczne, tekstowe, statystyczne oraz operacje na danych finansowych i na miarach czasu,</w:t>
      </w:r>
    </w:p>
    <w:p w14:paraId="2F3871B5" w14:textId="77777777" w:rsidR="00E44FF8" w:rsidRPr="0073627C" w:rsidRDefault="00E44FF8" w:rsidP="00E44FF8">
      <w:pPr>
        <w:numPr>
          <w:ilvl w:val="2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tworzenie raportów z zewnętrznych źródeł danych (inne arkusze kalkulacyjne, bazy danych zgodne z ODBC, pliki tekstowe, pliki xml, webservice),</w:t>
      </w:r>
    </w:p>
    <w:p w14:paraId="236F0A0B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lastRenderedPageBreak/>
        <w:t>obsługę kostek OLAP oraz tworzenie i edycję kwerend bazodanowych i webowych, narzędzia wspomagające analizę statystyczną i finansową, analizę wariantową i rozwiązywanie problemów optymalizacyjnych,</w:t>
      </w:r>
    </w:p>
    <w:p w14:paraId="75E100F0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tworzenie raportów tabeli przestawnych umożliwiających dynamiczną zmianę wymiarów oraz wykresów bazujących na danych z tabeli przestawnych,</w:t>
      </w:r>
    </w:p>
    <w:p w14:paraId="53EDF930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wyszukiwanie i zamianę danych,</w:t>
      </w:r>
    </w:p>
    <w:p w14:paraId="6B7D85F8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wykonywanie analiz danych przy użyciu formatowania warunkowego,</w:t>
      </w:r>
    </w:p>
    <w:p w14:paraId="49896BA3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nazywanie komórek arkusza i odwoływanie się w formułach po takiej nazwie,</w:t>
      </w:r>
    </w:p>
    <w:p w14:paraId="37F31F76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nagrywanie, tworzenie i edycję makr automatyzujących wykonywanie czynności,</w:t>
      </w:r>
    </w:p>
    <w:p w14:paraId="050AC424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formatowanie czasu, daty i wartości finansowych z polskim formatem,</w:t>
      </w:r>
    </w:p>
    <w:p w14:paraId="09135D7E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zapis wielu arkuszy kalkulacyjnych w jednym pliku,</w:t>
      </w:r>
    </w:p>
    <w:p w14:paraId="46F65808" w14:textId="789532FC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zachowanie pełnej zgodności z formatami plików utworzonych za pomocą oprogramowania Microsoft Excel 2007/2010/2013/2016</w:t>
      </w:r>
      <w:r w:rsidR="002F7E67">
        <w:rPr>
          <w:rFonts w:ascii="Times New Roman" w:hAnsi="Times New Roman" w:cs="Times New Roman"/>
          <w:iCs/>
          <w:lang w:eastAsia="pl-PL"/>
        </w:rPr>
        <w:t>/2019</w:t>
      </w:r>
      <w:r w:rsidRPr="0073627C">
        <w:rPr>
          <w:rFonts w:ascii="Times New Roman" w:hAnsi="Times New Roman" w:cs="Times New Roman"/>
          <w:iCs/>
          <w:lang w:eastAsia="pl-PL"/>
        </w:rPr>
        <w:t xml:space="preserve"> wykorzystywanych przez zamawiającego, z uwzględnieniem poprawnej realizacji użytych w nich funkcji specjalnych i makropoleceń,</w:t>
      </w:r>
    </w:p>
    <w:p w14:paraId="739BF9A7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zabezpieczenie dokumentów hasłem przed odczytem oraz przed wprowadzaniem modyfikacji.</w:t>
      </w:r>
    </w:p>
    <w:p w14:paraId="41C57833" w14:textId="77777777" w:rsidR="00E44FF8" w:rsidRPr="0073627C" w:rsidRDefault="00E44FF8" w:rsidP="00E44FF8">
      <w:pPr>
        <w:rPr>
          <w:rFonts w:ascii="Times New Roman" w:hAnsi="Times New Roman" w:cs="Times New Roman"/>
          <w:iCs/>
          <w:lang w:eastAsia="pl-PL"/>
        </w:rPr>
      </w:pPr>
    </w:p>
    <w:p w14:paraId="4FA1122B" w14:textId="77777777" w:rsidR="00E44FF8" w:rsidRPr="0073627C" w:rsidRDefault="00E44FF8" w:rsidP="00E44FF8">
      <w:pPr>
        <w:numPr>
          <w:ilvl w:val="1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b/>
          <w:bCs/>
          <w:iCs/>
          <w:lang w:eastAsia="pl-PL"/>
        </w:rPr>
        <w:t>Narzędzie do przygotowywania i prowadzenia prezentacji musi umożliwiać:</w:t>
      </w:r>
    </w:p>
    <w:p w14:paraId="7142ED0F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przygotowywanie prezentacji multimedialnych, które będą:</w:t>
      </w:r>
    </w:p>
    <w:p w14:paraId="2F8D58CD" w14:textId="77777777" w:rsidR="00E44FF8" w:rsidRPr="0073627C" w:rsidRDefault="00E44FF8" w:rsidP="00E44FF8">
      <w:pPr>
        <w:numPr>
          <w:ilvl w:val="3"/>
          <w:numId w:val="11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prezentowanie przy użyciu projektora multimedialnego,</w:t>
      </w:r>
    </w:p>
    <w:p w14:paraId="5C949028" w14:textId="77777777" w:rsidR="00E44FF8" w:rsidRPr="0073627C" w:rsidRDefault="00E44FF8" w:rsidP="00E44FF8">
      <w:pPr>
        <w:numPr>
          <w:ilvl w:val="3"/>
          <w:numId w:val="11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drukowanie w formacie umożliwiającym robienie notatek,</w:t>
      </w:r>
    </w:p>
    <w:p w14:paraId="4A6B26A6" w14:textId="77777777" w:rsidR="00E44FF8" w:rsidRPr="0073627C" w:rsidRDefault="00E44FF8" w:rsidP="00E44FF8">
      <w:pPr>
        <w:numPr>
          <w:ilvl w:val="3"/>
          <w:numId w:val="11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zapisanie, jako prezentacja tylko do odczytu,</w:t>
      </w:r>
    </w:p>
    <w:p w14:paraId="0BB67929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nagrywanie narracji i dołączanie jej do prezentacji,</w:t>
      </w:r>
    </w:p>
    <w:p w14:paraId="7252DEFA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opatrywanie slajdów notatkami dla prezentera,</w:t>
      </w:r>
    </w:p>
    <w:p w14:paraId="704108CA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umieszczanie i formatowanie tekstów, obiektów graficznych, tabel, nagrań dźwiękowych i wideo,</w:t>
      </w:r>
    </w:p>
    <w:p w14:paraId="09FB23D9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umieszczanie tabel i wykresów pochodzących z arkusza kalkulacyjnego,</w:t>
      </w:r>
    </w:p>
    <w:p w14:paraId="029AF60E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odświeżenie wykresu znajdującego się w prezentacji po zmianie danych w źródłowym arkuszu kalkulacyjnym,</w:t>
      </w:r>
    </w:p>
    <w:p w14:paraId="0DDE2FBC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możliwość tworzenia animacji obiektów i całych slajdów,</w:t>
      </w:r>
    </w:p>
    <w:p w14:paraId="1FD9FF11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prowadzenie prezentacji w trybie prezentera, gdzie slajdy są widoczne na jednym monitorze lub projektorze, a na drugim widoczne są slajdy i notatki prezentera,</w:t>
      </w:r>
    </w:p>
    <w:p w14:paraId="091AE966" w14:textId="0ED1D972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Pełna zgodność z formatami plików utworzonych za pomocą oprogramowania MS PowerPoint 2007/2010/2013/2016</w:t>
      </w:r>
      <w:r w:rsidR="002F7E67">
        <w:rPr>
          <w:rFonts w:ascii="Times New Roman" w:hAnsi="Times New Roman" w:cs="Times New Roman"/>
          <w:iCs/>
          <w:lang w:eastAsia="pl-PL"/>
        </w:rPr>
        <w:t>/2019</w:t>
      </w:r>
      <w:r w:rsidRPr="0073627C">
        <w:rPr>
          <w:rFonts w:ascii="Times New Roman" w:hAnsi="Times New Roman" w:cs="Times New Roman"/>
          <w:iCs/>
          <w:lang w:eastAsia="pl-PL"/>
        </w:rPr>
        <w:t xml:space="preserve"> wykorzystywanych przez Zamawiającego.</w:t>
      </w:r>
    </w:p>
    <w:p w14:paraId="6878A6B3" w14:textId="77777777" w:rsidR="00E44FF8" w:rsidRPr="0073627C" w:rsidRDefault="00E44FF8" w:rsidP="00E44FF8">
      <w:pPr>
        <w:rPr>
          <w:rFonts w:ascii="Times New Roman" w:hAnsi="Times New Roman" w:cs="Times New Roman"/>
          <w:iCs/>
          <w:lang w:eastAsia="pl-PL"/>
        </w:rPr>
      </w:pPr>
    </w:p>
    <w:p w14:paraId="77A00727" w14:textId="77777777" w:rsidR="00E44FF8" w:rsidRPr="0073627C" w:rsidRDefault="00E44FF8" w:rsidP="00E44FF8">
      <w:pPr>
        <w:numPr>
          <w:ilvl w:val="1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b/>
          <w:iCs/>
          <w:lang w:eastAsia="pl-PL"/>
        </w:rPr>
        <w:t>Narzędzie do zarządzania informacją prywatną (pocztą elektroniczną, kalendarzem, kontaktami i zadaniami) musi umożliwiać:</w:t>
      </w:r>
    </w:p>
    <w:p w14:paraId="513F531C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pobieranie i wysyłanie poczty elektronicznej z serwera pocztowego,</w:t>
      </w:r>
    </w:p>
    <w:p w14:paraId="05644167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przechowywanie wiadomości na serwerze lub w lokalnym pliku tworzonym z zastosowaniem efektywnej kompresji danych,</w:t>
      </w:r>
    </w:p>
    <w:p w14:paraId="722DB2EE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filtrowanie niechcianej poczty elektronicznej (SPAM) oraz określanie listy zablokowanych i bezpiecznych nadawców,</w:t>
      </w:r>
    </w:p>
    <w:p w14:paraId="5E363C3C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tworzenie katalogów, pozwalających katalogować pocztę elektroniczną,</w:t>
      </w:r>
    </w:p>
    <w:p w14:paraId="61B1B9AA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automatyczne grupowanie poczty o tym samym tytule,</w:t>
      </w:r>
    </w:p>
    <w:p w14:paraId="7A2C8FDD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tworzenie reguł przenoszących automatycznie nową pocztę elektroniczną do określonych katalogów bazując na słowach zawartych w tytule, adresie nadawcy i odbiorcy,</w:t>
      </w:r>
    </w:p>
    <w:p w14:paraId="1A97FAB6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oflagowanie poczty elektronicznej z określeniem terminu przypomnienia,</w:t>
      </w:r>
    </w:p>
    <w:p w14:paraId="5379E179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zarządzanie kalendarzem,</w:t>
      </w:r>
    </w:p>
    <w:p w14:paraId="05CBB222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udostępnianie kalendarza innym użytkownikom,</w:t>
      </w:r>
    </w:p>
    <w:p w14:paraId="727D674A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przeglądanie kalendarza innych użytkowników,</w:t>
      </w:r>
    </w:p>
    <w:p w14:paraId="4FF070C7" w14:textId="77777777" w:rsidR="00E44FF8" w:rsidRPr="0073627C" w:rsidRDefault="00E44FF8" w:rsidP="00E44FF8">
      <w:pPr>
        <w:numPr>
          <w:ilvl w:val="2"/>
          <w:numId w:val="9"/>
        </w:numPr>
        <w:autoSpaceDN w:val="0"/>
        <w:jc w:val="both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zapraszanie uczestników na spotkanie, co po ich akceptacji powoduje automatyczne wprowadzenie spotkania w ich kalendarzach,</w:t>
      </w:r>
    </w:p>
    <w:p w14:paraId="5623558A" w14:textId="77777777" w:rsidR="00E44FF8" w:rsidRPr="0073627C" w:rsidRDefault="00E44FF8" w:rsidP="00E44FF8">
      <w:pPr>
        <w:numPr>
          <w:ilvl w:val="2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lastRenderedPageBreak/>
        <w:t>zarządzanie listą zadań,</w:t>
      </w:r>
    </w:p>
    <w:p w14:paraId="24956168" w14:textId="77777777" w:rsidR="00E44FF8" w:rsidRPr="0073627C" w:rsidRDefault="00E44FF8" w:rsidP="00E44FF8">
      <w:pPr>
        <w:numPr>
          <w:ilvl w:val="2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zlecanie zadań innym użytkownikom,</w:t>
      </w:r>
    </w:p>
    <w:p w14:paraId="11C69732" w14:textId="77777777" w:rsidR="00E44FF8" w:rsidRPr="0073627C" w:rsidRDefault="00E44FF8" w:rsidP="00E44FF8">
      <w:pPr>
        <w:numPr>
          <w:ilvl w:val="2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zarządzanie listą kontaktów,</w:t>
      </w:r>
    </w:p>
    <w:p w14:paraId="0AA3066D" w14:textId="77777777" w:rsidR="00E44FF8" w:rsidRPr="0073627C" w:rsidRDefault="00E44FF8" w:rsidP="00E44FF8">
      <w:pPr>
        <w:numPr>
          <w:ilvl w:val="2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udostępnianie listy kontaktów innym użytkownikom,</w:t>
      </w:r>
    </w:p>
    <w:p w14:paraId="2B3A2BFC" w14:textId="77777777" w:rsidR="00E44FF8" w:rsidRPr="0073627C" w:rsidRDefault="00E44FF8" w:rsidP="00E44FF8">
      <w:pPr>
        <w:numPr>
          <w:ilvl w:val="2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przeglądanie listy kontaktów innych użytkowników,</w:t>
      </w:r>
    </w:p>
    <w:p w14:paraId="71B638B6" w14:textId="77777777" w:rsidR="00E44FF8" w:rsidRPr="0073627C" w:rsidRDefault="00E44FF8" w:rsidP="00E44FF8">
      <w:pPr>
        <w:numPr>
          <w:ilvl w:val="2"/>
          <w:numId w:val="9"/>
        </w:numPr>
        <w:autoSpaceDN w:val="0"/>
        <w:rPr>
          <w:rFonts w:ascii="Times New Roman" w:hAnsi="Times New Roman" w:cs="Times New Roman"/>
          <w:iCs/>
          <w:lang w:eastAsia="pl-PL"/>
        </w:rPr>
      </w:pPr>
      <w:r w:rsidRPr="0073627C">
        <w:rPr>
          <w:rFonts w:ascii="Times New Roman" w:hAnsi="Times New Roman" w:cs="Times New Roman"/>
          <w:iCs/>
          <w:lang w:eastAsia="pl-PL"/>
        </w:rPr>
        <w:t>możliwość przesyłania kontaktów innym użytkowników,</w:t>
      </w:r>
    </w:p>
    <w:p w14:paraId="6413324D" w14:textId="284093EF" w:rsidR="00621BF5" w:rsidRPr="00475BBA" w:rsidRDefault="00621BF5" w:rsidP="00966358">
      <w:pPr>
        <w:rPr>
          <w:rFonts w:ascii="Times New Roman" w:hAnsi="Times New Roman" w:cs="Times New Roman"/>
          <w:iCs/>
          <w:lang w:eastAsia="pl-PL"/>
        </w:rPr>
      </w:pPr>
    </w:p>
    <w:sectPr w:rsidR="00621BF5" w:rsidRPr="00475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73985"/>
    <w:multiLevelType w:val="multilevel"/>
    <w:tmpl w:val="B2FC1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169F6"/>
    <w:multiLevelType w:val="multilevel"/>
    <w:tmpl w:val="A45861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2E95417F"/>
    <w:multiLevelType w:val="hybridMultilevel"/>
    <w:tmpl w:val="3B9410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457A4"/>
    <w:multiLevelType w:val="hybridMultilevel"/>
    <w:tmpl w:val="DE6092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73475B"/>
    <w:multiLevelType w:val="multilevel"/>
    <w:tmpl w:val="662AF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FC5C11"/>
    <w:multiLevelType w:val="hybridMultilevel"/>
    <w:tmpl w:val="68062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0474E2"/>
    <w:multiLevelType w:val="multilevel"/>
    <w:tmpl w:val="ADD2EB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16D4577"/>
    <w:multiLevelType w:val="hybridMultilevel"/>
    <w:tmpl w:val="0E8A1692"/>
    <w:lvl w:ilvl="0" w:tplc="B0DECD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52004"/>
    <w:multiLevelType w:val="hybridMultilevel"/>
    <w:tmpl w:val="025A76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F2091F"/>
    <w:multiLevelType w:val="multilevel"/>
    <w:tmpl w:val="1B0C2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2E12E4"/>
    <w:multiLevelType w:val="multilevel"/>
    <w:tmpl w:val="1876AC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D726C0F"/>
    <w:multiLevelType w:val="hybridMultilevel"/>
    <w:tmpl w:val="97869C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847B3D"/>
    <w:multiLevelType w:val="hybridMultilevel"/>
    <w:tmpl w:val="6E0E7B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EAA345B"/>
    <w:multiLevelType w:val="multilevel"/>
    <w:tmpl w:val="676E7D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3"/>
  </w:num>
  <w:num w:numId="16">
    <w:abstractNumId w:val="2"/>
  </w:num>
  <w:num w:numId="17">
    <w:abstractNumId w:val="12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A6"/>
    <w:rsid w:val="000261DA"/>
    <w:rsid w:val="000A1935"/>
    <w:rsid w:val="001741FD"/>
    <w:rsid w:val="00227BBD"/>
    <w:rsid w:val="002F7E67"/>
    <w:rsid w:val="00334476"/>
    <w:rsid w:val="00397F1B"/>
    <w:rsid w:val="003A5B77"/>
    <w:rsid w:val="003D050E"/>
    <w:rsid w:val="00456993"/>
    <w:rsid w:val="0047221C"/>
    <w:rsid w:val="00475BBA"/>
    <w:rsid w:val="004E5310"/>
    <w:rsid w:val="00510368"/>
    <w:rsid w:val="005D4CC4"/>
    <w:rsid w:val="005F77A6"/>
    <w:rsid w:val="00621BF5"/>
    <w:rsid w:val="006A27AF"/>
    <w:rsid w:val="0073627C"/>
    <w:rsid w:val="007702BC"/>
    <w:rsid w:val="0078198E"/>
    <w:rsid w:val="0084731F"/>
    <w:rsid w:val="00871FF3"/>
    <w:rsid w:val="0089298A"/>
    <w:rsid w:val="008959EC"/>
    <w:rsid w:val="00952738"/>
    <w:rsid w:val="00966358"/>
    <w:rsid w:val="00AE5EE7"/>
    <w:rsid w:val="00B019AE"/>
    <w:rsid w:val="00B668FA"/>
    <w:rsid w:val="00C42D95"/>
    <w:rsid w:val="00D23A4D"/>
    <w:rsid w:val="00D617A1"/>
    <w:rsid w:val="00DC0BD2"/>
    <w:rsid w:val="00E44FF8"/>
    <w:rsid w:val="00EA1345"/>
    <w:rsid w:val="00F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BCC7"/>
  <w15:chartTrackingRefBased/>
  <w15:docId w15:val="{7FB24CFD-F5F8-4DDF-B936-13E00080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358"/>
    <w:pPr>
      <w:spacing w:after="0" w:line="240" w:lineRule="auto"/>
    </w:pPr>
  </w:style>
  <w:style w:type="paragraph" w:styleId="Nagwek1">
    <w:name w:val="heading 1"/>
    <w:basedOn w:val="Normalny"/>
    <w:link w:val="Nagwek1Znak"/>
    <w:uiPriority w:val="9"/>
    <w:qFormat/>
    <w:rsid w:val="007702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02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02B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702B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7702BC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3A5B77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5B7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1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1B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1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1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1B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B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BF5"/>
    <w:rPr>
      <w:rFonts w:ascii="Segoe UI" w:hAnsi="Segoe UI" w:cs="Segoe UI"/>
      <w:sz w:val="18"/>
      <w:szCs w:val="18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0"/>
    <w:rsid w:val="00D23A4D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ny"/>
    <w:link w:val="MSGENFONTSTYLENAMETEMPLATEROLEMSGENFONTSTYLENAMEBYROLETEXT"/>
    <w:rsid w:val="00D23A4D"/>
    <w:pPr>
      <w:widowControl w:val="0"/>
      <w:shd w:val="clear" w:color="auto" w:fill="FFFFFF"/>
      <w:spacing w:before="240" w:line="274" w:lineRule="exact"/>
      <w:ind w:hanging="280"/>
    </w:pPr>
  </w:style>
  <w:style w:type="paragraph" w:styleId="Akapitzlist">
    <w:name w:val="List Paragraph"/>
    <w:basedOn w:val="Normalny"/>
    <w:uiPriority w:val="34"/>
    <w:qFormat/>
    <w:rsid w:val="00E44FF8"/>
    <w:pPr>
      <w:widowControl w:val="0"/>
      <w:autoSpaceDE w:val="0"/>
      <w:autoSpaceDN w:val="0"/>
      <w:adjustRightInd w:val="0"/>
      <w:spacing w:before="420" w:line="619" w:lineRule="auto"/>
      <w:ind w:left="720" w:right="400"/>
      <w:contextualSpacing/>
    </w:pPr>
    <w:rPr>
      <w:rFonts w:ascii="Arial" w:eastAsia="Times New Roman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1199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Kopiczko Mariusz</dc:creator>
  <cp:keywords/>
  <dc:description/>
  <cp:lastModifiedBy>Czułowski Łukasz</cp:lastModifiedBy>
  <cp:revision>19</cp:revision>
  <dcterms:created xsi:type="dcterms:W3CDTF">2020-11-26T07:59:00Z</dcterms:created>
  <dcterms:modified xsi:type="dcterms:W3CDTF">2022-01-28T08:04:00Z</dcterms:modified>
</cp:coreProperties>
</file>