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9B9B" w14:textId="77777777" w:rsidR="00ED3EAC" w:rsidRDefault="00ED3EAC" w:rsidP="00ED3EAC">
      <w:pPr>
        <w:jc w:val="center"/>
        <w:rPr>
          <w:b/>
          <w:sz w:val="22"/>
          <w:szCs w:val="22"/>
        </w:rPr>
      </w:pPr>
    </w:p>
    <w:p w14:paraId="6290D5D5" w14:textId="66496521" w:rsidR="00ED3EAC" w:rsidRPr="00BB529C" w:rsidRDefault="00ED3EAC" w:rsidP="00ED3EAC">
      <w:pPr>
        <w:jc w:val="right"/>
        <w:rPr>
          <w:rFonts w:ascii="Arial" w:hAnsi="Arial" w:cs="Arial"/>
          <w:b/>
          <w:iCs/>
          <w:spacing w:val="2"/>
        </w:rPr>
      </w:pPr>
      <w:r w:rsidRPr="00BB529C">
        <w:rPr>
          <w:rFonts w:ascii="Arial" w:hAnsi="Arial" w:cs="Arial"/>
          <w:b/>
          <w:iCs/>
          <w:spacing w:val="2"/>
        </w:rPr>
        <w:t xml:space="preserve">Załącznik nr </w:t>
      </w:r>
      <w:r w:rsidR="00B87565">
        <w:rPr>
          <w:rFonts w:ascii="Arial" w:hAnsi="Arial" w:cs="Arial"/>
          <w:b/>
          <w:iCs/>
          <w:spacing w:val="2"/>
        </w:rPr>
        <w:t>4</w:t>
      </w:r>
      <w:r w:rsidRPr="00BB529C">
        <w:rPr>
          <w:rFonts w:ascii="Arial" w:hAnsi="Arial" w:cs="Arial"/>
          <w:b/>
          <w:iCs/>
          <w:spacing w:val="2"/>
        </w:rPr>
        <w:t xml:space="preserve"> do SWZ</w:t>
      </w:r>
    </w:p>
    <w:p w14:paraId="6968252B" w14:textId="77777777" w:rsidR="00ED3EAC" w:rsidRPr="00BB529C" w:rsidRDefault="00ED3EAC" w:rsidP="00ED3EAC">
      <w:pPr>
        <w:jc w:val="center"/>
        <w:rPr>
          <w:rFonts w:ascii="Arial" w:hAnsi="Arial" w:cs="Arial"/>
          <w:b/>
          <w:iCs/>
          <w:spacing w:val="2"/>
        </w:rPr>
      </w:pPr>
    </w:p>
    <w:p w14:paraId="5B66C5D3" w14:textId="639F5D6E" w:rsidR="00ED3EAC" w:rsidRPr="00BB529C" w:rsidRDefault="00ED3EAC" w:rsidP="00ED3EAC">
      <w:pPr>
        <w:jc w:val="center"/>
        <w:rPr>
          <w:rFonts w:ascii="Arial" w:hAnsi="Arial" w:cs="Arial"/>
          <w:bCs/>
        </w:rPr>
      </w:pPr>
      <w:r w:rsidRPr="00BB529C">
        <w:rPr>
          <w:rFonts w:ascii="Arial" w:hAnsi="Arial" w:cs="Arial"/>
          <w:b/>
          <w:bCs/>
        </w:rPr>
        <w:t xml:space="preserve">UMOWA NR </w:t>
      </w:r>
      <w:r w:rsidR="00F65F2D">
        <w:rPr>
          <w:rFonts w:ascii="Arial" w:hAnsi="Arial" w:cs="Arial"/>
          <w:b/>
          <w:bCs/>
        </w:rPr>
        <w:t>94</w:t>
      </w:r>
      <w:r w:rsidRPr="00BB529C">
        <w:rPr>
          <w:rFonts w:ascii="Arial" w:hAnsi="Arial" w:cs="Arial"/>
          <w:b/>
          <w:bCs/>
        </w:rPr>
        <w:t>/GZ/202</w:t>
      </w:r>
      <w:r w:rsidR="00F65F2D">
        <w:rPr>
          <w:rFonts w:ascii="Arial" w:hAnsi="Arial" w:cs="Arial"/>
          <w:b/>
          <w:bCs/>
        </w:rPr>
        <w:t>2</w:t>
      </w:r>
    </w:p>
    <w:p w14:paraId="10C01C60" w14:textId="77777777" w:rsidR="00ED3EAC" w:rsidRPr="00BB529C" w:rsidRDefault="00ED3EAC" w:rsidP="00ED3EAC">
      <w:pPr>
        <w:jc w:val="both"/>
        <w:rPr>
          <w:rFonts w:ascii="Arial" w:hAnsi="Arial" w:cs="Arial"/>
          <w:bCs/>
        </w:rPr>
      </w:pPr>
    </w:p>
    <w:p w14:paraId="350D57DB"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Zawarta w dniu __________ 2022 r. w Szczecinie pomiędzy:</w:t>
      </w:r>
    </w:p>
    <w:p w14:paraId="5BF04340"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Zakładem Wodociągów i Kanalizacji Spółką z o.o. 71-682 Szczecin, ul. M. </w:t>
      </w:r>
      <w:proofErr w:type="spellStart"/>
      <w:r w:rsidRPr="00BB529C">
        <w:rPr>
          <w:rFonts w:ascii="Arial" w:hAnsi="Arial" w:cs="Arial"/>
          <w:lang w:eastAsia="ar-SA"/>
        </w:rPr>
        <w:t>Golisza</w:t>
      </w:r>
      <w:proofErr w:type="spellEnd"/>
      <w:r w:rsidRPr="00BB529C">
        <w:rPr>
          <w:rFonts w:ascii="Arial" w:hAnsi="Arial" w:cs="Arial"/>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2B50CE29"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NIP: 851-26-24-854</w:t>
      </w:r>
      <w:r w:rsidRPr="00BB529C">
        <w:rPr>
          <w:rFonts w:ascii="Arial" w:hAnsi="Arial" w:cs="Arial"/>
          <w:lang w:eastAsia="ar-SA"/>
        </w:rPr>
        <w:tab/>
      </w:r>
      <w:r w:rsidRPr="00BB529C">
        <w:rPr>
          <w:rFonts w:ascii="Arial" w:hAnsi="Arial" w:cs="Arial"/>
          <w:lang w:eastAsia="ar-SA"/>
        </w:rPr>
        <w:tab/>
        <w:t xml:space="preserve">REGON: 811931430 </w:t>
      </w:r>
    </w:p>
    <w:p w14:paraId="5601C18D"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zwaną dalej </w:t>
      </w:r>
      <w:r w:rsidRPr="00BB529C">
        <w:rPr>
          <w:rFonts w:ascii="Arial" w:hAnsi="Arial" w:cs="Arial"/>
          <w:b/>
          <w:lang w:eastAsia="ar-SA"/>
        </w:rPr>
        <w:t>Zamawiającym</w:t>
      </w:r>
      <w:r w:rsidRPr="00BB529C">
        <w:rPr>
          <w:rFonts w:ascii="Arial" w:hAnsi="Arial" w:cs="Arial"/>
          <w:lang w:eastAsia="ar-SA"/>
        </w:rPr>
        <w:t xml:space="preserve">, reprezentowaną przez: </w:t>
      </w:r>
    </w:p>
    <w:p w14:paraId="1C6B2314" w14:textId="77777777" w:rsidR="00ED3EAC" w:rsidRPr="00BB529C" w:rsidRDefault="00ED3EAC" w:rsidP="00ED3EAC">
      <w:pPr>
        <w:tabs>
          <w:tab w:val="left" w:pos="284"/>
          <w:tab w:val="left" w:pos="360"/>
        </w:tabs>
        <w:suppressAutoHyphens/>
        <w:spacing w:before="120"/>
        <w:ind w:left="360" w:hanging="360"/>
        <w:jc w:val="both"/>
        <w:rPr>
          <w:rFonts w:ascii="Arial" w:hAnsi="Arial" w:cs="Arial"/>
          <w:lang w:eastAsia="ar-SA"/>
        </w:rPr>
      </w:pPr>
      <w:r w:rsidRPr="00BB529C">
        <w:rPr>
          <w:rFonts w:ascii="Arial" w:hAnsi="Arial" w:cs="Arial"/>
          <w:lang w:eastAsia="ar-SA"/>
        </w:rPr>
        <w:t>___________________________________________________________________________________________________________________________________</w:t>
      </w:r>
    </w:p>
    <w:p w14:paraId="552D7C79" w14:textId="77777777" w:rsidR="00ED3EAC" w:rsidRPr="00BB529C" w:rsidRDefault="00ED3EAC" w:rsidP="00ED3EAC">
      <w:pPr>
        <w:tabs>
          <w:tab w:val="left" w:pos="284"/>
        </w:tabs>
        <w:suppressAutoHyphens/>
        <w:spacing w:before="120"/>
        <w:jc w:val="both"/>
        <w:rPr>
          <w:rFonts w:ascii="Arial" w:hAnsi="Arial" w:cs="Arial"/>
          <w:b/>
          <w:lang w:eastAsia="ar-SA"/>
        </w:rPr>
      </w:pPr>
      <w:r w:rsidRPr="00BB529C">
        <w:rPr>
          <w:rFonts w:ascii="Arial" w:hAnsi="Arial" w:cs="Arial"/>
          <w:lang w:eastAsia="ar-SA"/>
        </w:rPr>
        <w:t xml:space="preserve">oraz </w:t>
      </w:r>
    </w:p>
    <w:p w14:paraId="4D0D0F5D"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b/>
          <w:lang w:eastAsia="ar-SA"/>
        </w:rPr>
        <w:t>I. (Dla osób prawnych):</w:t>
      </w:r>
    </w:p>
    <w:p w14:paraId="091341B9"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______________________________________________________________________________________________________________________________________</w:t>
      </w:r>
    </w:p>
    <w:p w14:paraId="42CD0F01"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NIP-_________________________ REGON - ______________________________</w:t>
      </w:r>
    </w:p>
    <w:p w14:paraId="4FC56710"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zwanym /ą/ dalej </w:t>
      </w:r>
      <w:r w:rsidRPr="00BB529C">
        <w:rPr>
          <w:rFonts w:ascii="Arial" w:hAnsi="Arial" w:cs="Arial"/>
          <w:b/>
          <w:lang w:eastAsia="ar-SA"/>
        </w:rPr>
        <w:t>Wykonawcą</w:t>
      </w:r>
    </w:p>
    <w:p w14:paraId="630FB883"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reprezentowanym przez:</w:t>
      </w:r>
    </w:p>
    <w:p w14:paraId="6D266269" w14:textId="77777777" w:rsidR="00ED3EAC" w:rsidRPr="00BB529C" w:rsidRDefault="00ED3EAC" w:rsidP="00ED3EAC">
      <w:pPr>
        <w:numPr>
          <w:ilvl w:val="0"/>
          <w:numId w:val="42"/>
        </w:numPr>
        <w:tabs>
          <w:tab w:val="left" w:pos="284"/>
        </w:tabs>
        <w:suppressAutoHyphens/>
        <w:spacing w:before="120"/>
        <w:jc w:val="both"/>
        <w:rPr>
          <w:rFonts w:ascii="Arial" w:hAnsi="Arial" w:cs="Arial"/>
          <w:lang w:eastAsia="ar-SA"/>
        </w:rPr>
      </w:pPr>
      <w:r w:rsidRPr="00BB529C">
        <w:rPr>
          <w:rFonts w:ascii="Arial" w:hAnsi="Arial" w:cs="Arial"/>
          <w:lang w:eastAsia="ar-SA"/>
        </w:rPr>
        <w:t>_________________________________________________________________</w:t>
      </w:r>
    </w:p>
    <w:p w14:paraId="749A5AC4" w14:textId="77777777" w:rsidR="00ED3EAC" w:rsidRPr="00BB529C" w:rsidRDefault="00ED3EAC" w:rsidP="00ED3EAC">
      <w:pPr>
        <w:numPr>
          <w:ilvl w:val="0"/>
          <w:numId w:val="42"/>
        </w:numPr>
        <w:tabs>
          <w:tab w:val="left" w:pos="284"/>
        </w:tabs>
        <w:suppressAutoHyphens/>
        <w:spacing w:before="120"/>
        <w:jc w:val="both"/>
        <w:rPr>
          <w:rFonts w:ascii="Arial" w:hAnsi="Arial" w:cs="Arial"/>
          <w:b/>
          <w:lang w:eastAsia="ar-SA"/>
        </w:rPr>
      </w:pPr>
      <w:r w:rsidRPr="00BB529C">
        <w:rPr>
          <w:rFonts w:ascii="Arial" w:hAnsi="Arial" w:cs="Arial"/>
          <w:lang w:eastAsia="ar-SA"/>
        </w:rPr>
        <w:t>________________________________________________________________</w:t>
      </w:r>
    </w:p>
    <w:p w14:paraId="6098FE86"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b/>
          <w:lang w:eastAsia="ar-SA"/>
        </w:rPr>
        <w:t>II. (Dla osób fizycznych):</w:t>
      </w:r>
    </w:p>
    <w:p w14:paraId="6869351E" w14:textId="77777777" w:rsidR="00ED3EAC" w:rsidRPr="00BB529C" w:rsidRDefault="00ED3EAC" w:rsidP="00ED3EAC">
      <w:pPr>
        <w:tabs>
          <w:tab w:val="left" w:pos="284"/>
          <w:tab w:val="left" w:pos="360"/>
        </w:tabs>
        <w:suppressAutoHyphens/>
        <w:spacing w:before="120"/>
        <w:ind w:left="360" w:hanging="360"/>
        <w:jc w:val="both"/>
        <w:rPr>
          <w:rFonts w:ascii="Arial" w:hAnsi="Arial" w:cs="Arial"/>
          <w:lang w:eastAsia="ar-SA"/>
        </w:rPr>
      </w:pPr>
      <w:r w:rsidRPr="00BB529C">
        <w:rPr>
          <w:rFonts w:ascii="Arial" w:hAnsi="Arial" w:cs="Arial"/>
          <w:lang w:eastAsia="ar-SA"/>
        </w:rPr>
        <w:t>Panem/Panią/_________________________zam. __________________________</w:t>
      </w:r>
    </w:p>
    <w:p w14:paraId="2727A2F5" w14:textId="77777777" w:rsidR="00ED3EAC" w:rsidRPr="00BB529C" w:rsidRDefault="00ED3EAC" w:rsidP="00ED3EAC">
      <w:pPr>
        <w:tabs>
          <w:tab w:val="left" w:pos="284"/>
          <w:tab w:val="left" w:pos="360"/>
        </w:tabs>
        <w:suppressAutoHyphens/>
        <w:spacing w:before="120"/>
        <w:ind w:left="360" w:hanging="360"/>
        <w:jc w:val="both"/>
        <w:rPr>
          <w:rFonts w:ascii="Arial" w:hAnsi="Arial" w:cs="Arial"/>
          <w:lang w:eastAsia="ar-SA"/>
        </w:rPr>
      </w:pPr>
      <w:r w:rsidRPr="00BB529C">
        <w:rPr>
          <w:rFonts w:ascii="Arial" w:hAnsi="Arial" w:cs="Arial"/>
          <w:lang w:eastAsia="ar-SA"/>
        </w:rPr>
        <w:t>________________________ zam. ______________________________________</w:t>
      </w:r>
    </w:p>
    <w:p w14:paraId="36A3496D" w14:textId="77777777" w:rsidR="00ED3EAC" w:rsidRPr="00BB529C" w:rsidRDefault="00ED3EAC" w:rsidP="00ED3EAC">
      <w:pPr>
        <w:tabs>
          <w:tab w:val="left" w:pos="180"/>
        </w:tabs>
        <w:suppressAutoHyphens/>
        <w:spacing w:before="120"/>
        <w:rPr>
          <w:rFonts w:ascii="Arial" w:hAnsi="Arial" w:cs="Arial"/>
          <w:lang w:eastAsia="ar-SA"/>
        </w:rPr>
      </w:pPr>
      <w:r w:rsidRPr="00BB529C">
        <w:rPr>
          <w:rFonts w:ascii="Arial" w:hAnsi="Arial" w:cs="Arial"/>
          <w:lang w:eastAsia="ar-SA"/>
        </w:rPr>
        <w:t>prowadzącym/ą/ działalność gospodarczą pod firmą ___________________</w:t>
      </w:r>
    </w:p>
    <w:p w14:paraId="3144ABD2" w14:textId="77777777" w:rsidR="00ED3EAC" w:rsidRPr="00BB529C" w:rsidRDefault="00ED3EAC" w:rsidP="00ED3EAC">
      <w:pPr>
        <w:tabs>
          <w:tab w:val="left" w:pos="284"/>
        </w:tabs>
        <w:suppressAutoHyphens/>
        <w:spacing w:before="120"/>
        <w:rPr>
          <w:rFonts w:ascii="Arial" w:hAnsi="Arial" w:cs="Arial"/>
          <w:lang w:eastAsia="ar-SA"/>
        </w:rPr>
      </w:pPr>
      <w:r w:rsidRPr="00BB529C">
        <w:rPr>
          <w:rFonts w:ascii="Arial" w:hAnsi="Arial" w:cs="Arial"/>
          <w:lang w:eastAsia="ar-SA"/>
        </w:rPr>
        <w:t>z siedzibą ___________________________________________________________________</w:t>
      </w:r>
    </w:p>
    <w:p w14:paraId="32806D3C" w14:textId="77777777" w:rsidR="00ED3EAC" w:rsidRPr="00BB529C" w:rsidRDefault="00ED3EAC" w:rsidP="00ED3EAC">
      <w:pPr>
        <w:tabs>
          <w:tab w:val="left" w:pos="284"/>
        </w:tabs>
        <w:suppressAutoHyphens/>
        <w:spacing w:before="120"/>
        <w:rPr>
          <w:rFonts w:ascii="Arial" w:hAnsi="Arial" w:cs="Arial"/>
          <w:lang w:eastAsia="ar-SA"/>
        </w:rPr>
      </w:pPr>
      <w:r w:rsidRPr="00BB529C">
        <w:rPr>
          <w:rFonts w:ascii="Arial" w:hAnsi="Arial" w:cs="Arial"/>
          <w:lang w:eastAsia="ar-SA"/>
        </w:rPr>
        <w:t>wpisanym/ą do Centralnej Ewidencji i Informacji o Działalności Gospodarczej</w:t>
      </w:r>
    </w:p>
    <w:p w14:paraId="03EB5764" w14:textId="77777777" w:rsidR="00ED3EAC" w:rsidRPr="00BB529C" w:rsidRDefault="00ED3EAC" w:rsidP="00ED3EAC">
      <w:pPr>
        <w:tabs>
          <w:tab w:val="left" w:pos="284"/>
          <w:tab w:val="left" w:pos="3969"/>
        </w:tabs>
        <w:suppressAutoHyphens/>
        <w:spacing w:before="120"/>
        <w:jc w:val="both"/>
        <w:rPr>
          <w:rFonts w:ascii="Arial" w:hAnsi="Arial" w:cs="Arial"/>
          <w:lang w:eastAsia="ar-SA"/>
        </w:rPr>
      </w:pPr>
      <w:r w:rsidRPr="00BB529C">
        <w:rPr>
          <w:rFonts w:ascii="Arial" w:hAnsi="Arial" w:cs="Arial"/>
          <w:lang w:eastAsia="ar-SA"/>
        </w:rPr>
        <w:t>NIP - ________________________</w:t>
      </w:r>
      <w:r w:rsidRPr="00BB529C">
        <w:rPr>
          <w:rFonts w:ascii="Arial" w:hAnsi="Arial" w:cs="Arial"/>
          <w:lang w:eastAsia="ar-SA"/>
        </w:rPr>
        <w:tab/>
      </w:r>
      <w:r w:rsidRPr="00BB529C">
        <w:rPr>
          <w:rFonts w:ascii="Arial" w:hAnsi="Arial" w:cs="Arial"/>
          <w:lang w:eastAsia="ar-SA"/>
        </w:rPr>
        <w:tab/>
        <w:t>REGON _____________________________</w:t>
      </w:r>
    </w:p>
    <w:p w14:paraId="76843A77"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zwanym /ą/ dalej </w:t>
      </w:r>
      <w:r w:rsidRPr="00BB529C">
        <w:rPr>
          <w:rFonts w:ascii="Arial" w:hAnsi="Arial" w:cs="Arial"/>
          <w:b/>
          <w:lang w:eastAsia="ar-SA"/>
        </w:rPr>
        <w:t>Wykonawcą</w:t>
      </w:r>
    </w:p>
    <w:p w14:paraId="49C3EEB3" w14:textId="77777777" w:rsidR="00ED3EAC" w:rsidRPr="00BB529C" w:rsidRDefault="00ED3EAC" w:rsidP="00ED3EAC">
      <w:pPr>
        <w:tabs>
          <w:tab w:val="left" w:pos="284"/>
        </w:tabs>
        <w:suppressAutoHyphens/>
        <w:spacing w:before="120"/>
        <w:jc w:val="both"/>
        <w:rPr>
          <w:rFonts w:ascii="Arial" w:hAnsi="Arial" w:cs="Arial"/>
          <w:b/>
          <w:lang w:eastAsia="ar-SA"/>
        </w:rPr>
      </w:pPr>
      <w:r w:rsidRPr="00BB529C">
        <w:rPr>
          <w:rFonts w:ascii="Arial" w:hAnsi="Arial" w:cs="Arial"/>
          <w:lang w:eastAsia="ar-SA"/>
        </w:rPr>
        <w:t xml:space="preserve">zaś wspólnie zwanymi dalej </w:t>
      </w:r>
      <w:r w:rsidRPr="00BB529C">
        <w:rPr>
          <w:rFonts w:ascii="Arial" w:hAnsi="Arial" w:cs="Arial"/>
          <w:b/>
          <w:lang w:eastAsia="ar-SA"/>
        </w:rPr>
        <w:t>Stronami.</w:t>
      </w:r>
    </w:p>
    <w:p w14:paraId="7CA93273" w14:textId="77777777" w:rsidR="00ED3EAC" w:rsidRPr="00BB529C" w:rsidRDefault="00ED3EAC" w:rsidP="00ED3EAC">
      <w:pPr>
        <w:tabs>
          <w:tab w:val="left" w:pos="284"/>
        </w:tabs>
        <w:suppressAutoHyphens/>
        <w:spacing w:before="120"/>
        <w:jc w:val="both"/>
        <w:rPr>
          <w:rFonts w:ascii="Arial" w:hAnsi="Arial" w:cs="Arial"/>
          <w:lang w:eastAsia="ar-SA"/>
        </w:rPr>
      </w:pPr>
    </w:p>
    <w:p w14:paraId="0201556D" w14:textId="56EB8257" w:rsidR="00ED3EAC" w:rsidRPr="00BB529C" w:rsidRDefault="00ED3EAC" w:rsidP="00ED3EAC">
      <w:pPr>
        <w:jc w:val="both"/>
        <w:rPr>
          <w:rFonts w:ascii="Arial" w:hAnsi="Arial" w:cs="Arial"/>
          <w:lang w:val="x-none" w:eastAsia="ar-SA"/>
        </w:rPr>
      </w:pPr>
      <w:r w:rsidRPr="00BB529C">
        <w:rPr>
          <w:rFonts w:ascii="Arial" w:hAnsi="Arial" w:cs="Arial"/>
          <w:lang w:val="x-none" w:eastAsia="ar-SA"/>
        </w:rPr>
        <w:t xml:space="preserve">Niniejsza Umowa zostaje zawarta w wyniku dokonania przez Zamawiającego wyboru oferty Wykonawcy </w:t>
      </w:r>
      <w:r w:rsidRPr="00BB529C">
        <w:rPr>
          <w:rFonts w:ascii="Arial" w:hAnsi="Arial" w:cs="Arial"/>
          <w:lang w:eastAsia="ar-SA"/>
        </w:rPr>
        <w:t xml:space="preserve">(Załącznik nr 1 do Umowy) </w:t>
      </w:r>
      <w:r w:rsidRPr="00BB529C">
        <w:rPr>
          <w:rFonts w:ascii="Arial" w:hAnsi="Arial" w:cs="Arial"/>
          <w:lang w:val="x-none" w:eastAsia="ar-SA"/>
        </w:rPr>
        <w:t xml:space="preserve">złożonej w dniu </w:t>
      </w:r>
      <w:r w:rsidRPr="00BB529C">
        <w:rPr>
          <w:rFonts w:ascii="Arial" w:hAnsi="Arial" w:cs="Arial"/>
          <w:lang w:eastAsia="ar-SA"/>
        </w:rPr>
        <w:t>………………..</w:t>
      </w:r>
      <w:r w:rsidRPr="00BB529C">
        <w:rPr>
          <w:rFonts w:ascii="Arial" w:hAnsi="Arial" w:cs="Arial"/>
          <w:lang w:val="x-none" w:eastAsia="ar-SA"/>
        </w:rPr>
        <w:t xml:space="preserve"> r. w postępowaniu prowadzonym w trybie </w:t>
      </w:r>
      <w:r w:rsidRPr="00BB529C">
        <w:rPr>
          <w:rFonts w:ascii="Arial" w:hAnsi="Arial" w:cs="Arial"/>
          <w:lang w:eastAsia="ar-SA"/>
        </w:rPr>
        <w:t>przetargu nieograniczonego</w:t>
      </w:r>
      <w:r w:rsidRPr="00BB529C">
        <w:rPr>
          <w:rFonts w:ascii="Arial" w:hAnsi="Arial" w:cs="Arial"/>
          <w:lang w:val="x-none" w:eastAsia="ar-SA"/>
        </w:rPr>
        <w:t xml:space="preserve"> na podstawie Zarządzenia Nr </w:t>
      </w:r>
      <w:r w:rsidRPr="00BB529C">
        <w:rPr>
          <w:rFonts w:ascii="Arial" w:hAnsi="Arial" w:cs="Arial"/>
          <w:lang w:eastAsia="ar-SA"/>
        </w:rPr>
        <w:t>3/2021</w:t>
      </w:r>
      <w:r w:rsidRPr="00BB529C">
        <w:rPr>
          <w:rFonts w:ascii="Arial" w:hAnsi="Arial" w:cs="Arial"/>
          <w:lang w:val="x-none" w:eastAsia="ar-SA"/>
        </w:rPr>
        <w:t xml:space="preserve"> Dyrektora Generalnego ZWiK Sp. z o.o. w Szczecinie z dnia </w:t>
      </w:r>
      <w:r w:rsidRPr="00BB529C">
        <w:rPr>
          <w:rFonts w:ascii="Arial" w:hAnsi="Arial" w:cs="Arial"/>
          <w:lang w:eastAsia="ar-SA"/>
        </w:rPr>
        <w:t>16.02.2021</w:t>
      </w:r>
      <w:r w:rsidRPr="00BB529C">
        <w:rPr>
          <w:rFonts w:ascii="Arial" w:hAnsi="Arial" w:cs="Arial"/>
          <w:lang w:val="x-none" w:eastAsia="ar-SA"/>
        </w:rPr>
        <w:t xml:space="preserve"> r. w sprawie udzielania zamówień publicznych. Postępowanie </w:t>
      </w:r>
      <w:r w:rsidRPr="00BB529C">
        <w:rPr>
          <w:rFonts w:ascii="Arial" w:hAnsi="Arial" w:cs="Arial"/>
          <w:lang w:val="x-none" w:eastAsia="ar-SA"/>
        </w:rPr>
        <w:lastRenderedPageBreak/>
        <w:t xml:space="preserve">przeprowadzone zostało z wyłączeniem przepisów ustawy z dnia 11 września 2019 r. Prawo zamówień publicznych </w:t>
      </w:r>
      <w:r w:rsidRPr="00BB529C">
        <w:rPr>
          <w:rFonts w:ascii="Arial" w:hAnsi="Arial" w:cs="Arial"/>
          <w:lang w:eastAsia="ar-SA"/>
        </w:rPr>
        <w:t>(</w:t>
      </w:r>
      <w:proofErr w:type="spellStart"/>
      <w:r w:rsidRPr="00BB529C">
        <w:rPr>
          <w:rFonts w:ascii="Arial" w:hAnsi="Arial" w:cs="Arial"/>
          <w:lang w:eastAsia="ar-SA"/>
        </w:rPr>
        <w:t>t.j</w:t>
      </w:r>
      <w:proofErr w:type="spellEnd"/>
      <w:r w:rsidRPr="00BB529C">
        <w:rPr>
          <w:rFonts w:ascii="Arial" w:hAnsi="Arial" w:cs="Arial"/>
          <w:lang w:eastAsia="ar-SA"/>
        </w:rPr>
        <w:t xml:space="preserve">. </w:t>
      </w:r>
      <w:r w:rsidRPr="00BB529C">
        <w:rPr>
          <w:rFonts w:ascii="Arial" w:hAnsi="Arial" w:cs="Arial"/>
          <w:lang w:val="x-none" w:eastAsia="ar-SA"/>
        </w:rPr>
        <w:t>Dz. U. z 20</w:t>
      </w:r>
      <w:r w:rsidRPr="00BB529C">
        <w:rPr>
          <w:rFonts w:ascii="Arial" w:hAnsi="Arial" w:cs="Arial"/>
          <w:lang w:eastAsia="ar-SA"/>
        </w:rPr>
        <w:t>2</w:t>
      </w:r>
      <w:r w:rsidR="00217905">
        <w:rPr>
          <w:rFonts w:ascii="Arial" w:hAnsi="Arial" w:cs="Arial"/>
          <w:lang w:eastAsia="ar-SA"/>
        </w:rPr>
        <w:t>2</w:t>
      </w:r>
      <w:r w:rsidRPr="00BB529C">
        <w:rPr>
          <w:rFonts w:ascii="Arial" w:hAnsi="Arial" w:cs="Arial"/>
          <w:lang w:val="x-none" w:eastAsia="ar-SA"/>
        </w:rPr>
        <w:t xml:space="preserve"> r. poz.</w:t>
      </w:r>
      <w:r w:rsidRPr="00BB529C">
        <w:rPr>
          <w:rFonts w:ascii="Arial" w:hAnsi="Arial" w:cs="Arial"/>
          <w:lang w:eastAsia="ar-SA"/>
        </w:rPr>
        <w:t>1</w:t>
      </w:r>
      <w:r w:rsidR="0086587F">
        <w:rPr>
          <w:rFonts w:ascii="Arial" w:hAnsi="Arial" w:cs="Arial"/>
          <w:lang w:eastAsia="ar-SA"/>
        </w:rPr>
        <w:t>710 ze zm.</w:t>
      </w:r>
      <w:r w:rsidRPr="00BB529C">
        <w:rPr>
          <w:rFonts w:ascii="Arial" w:hAnsi="Arial" w:cs="Arial"/>
          <w:lang w:eastAsia="ar-SA"/>
        </w:rPr>
        <w:t>)</w:t>
      </w:r>
      <w:r w:rsidRPr="00BB529C">
        <w:rPr>
          <w:rFonts w:ascii="Arial" w:hAnsi="Arial" w:cs="Arial"/>
          <w:lang w:val="x-none" w:eastAsia="ar-SA"/>
        </w:rPr>
        <w:t xml:space="preserve">, </w:t>
      </w:r>
      <w:r w:rsidRPr="00BB529C">
        <w:rPr>
          <w:rFonts w:ascii="Arial" w:hAnsi="Arial" w:cs="Arial"/>
          <w:lang w:eastAsia="ar-SA"/>
        </w:rPr>
        <w:t xml:space="preserve">ze względu na treść </w:t>
      </w:r>
      <w:r w:rsidRPr="00BB529C">
        <w:rPr>
          <w:rFonts w:ascii="Arial" w:hAnsi="Arial" w:cs="Arial"/>
          <w:lang w:val="x-none" w:eastAsia="ar-SA"/>
        </w:rPr>
        <w:t>art. 2 ust 1 pkt 2 w zw. z art. 5 ust.1 pkt 2 i ust. 4 pkt 1 tej ustawy</w:t>
      </w:r>
      <w:r w:rsidRPr="00BB529C">
        <w:rPr>
          <w:rFonts w:ascii="Arial" w:hAnsi="Arial" w:cs="Arial"/>
          <w:lang w:eastAsia="ar-SA"/>
        </w:rPr>
        <w:t xml:space="preserve"> (</w:t>
      </w:r>
      <w:r w:rsidRPr="00BB529C">
        <w:rPr>
          <w:rFonts w:ascii="Arial" w:hAnsi="Arial" w:cs="Arial"/>
          <w:bCs/>
          <w:lang w:val="x-none" w:eastAsia="ar-SA"/>
        </w:rPr>
        <w:t>zamówienie sektorowe o wartości mniejszej niż progi unijne dla zamawiających sektorowych</w:t>
      </w:r>
      <w:r w:rsidRPr="00BB529C">
        <w:rPr>
          <w:rFonts w:ascii="Arial" w:hAnsi="Arial" w:cs="Arial"/>
          <w:bCs/>
          <w:lang w:eastAsia="ar-SA"/>
        </w:rPr>
        <w:t>).</w:t>
      </w:r>
    </w:p>
    <w:p w14:paraId="0836DC97" w14:textId="77777777" w:rsidR="00ED3EAC" w:rsidRPr="00BB529C" w:rsidRDefault="00ED3EAC" w:rsidP="00ED3EAC">
      <w:pPr>
        <w:jc w:val="both"/>
        <w:rPr>
          <w:rFonts w:ascii="Arial" w:hAnsi="Arial" w:cs="Arial"/>
          <w:b/>
        </w:rPr>
      </w:pPr>
    </w:p>
    <w:p w14:paraId="22AD0721" w14:textId="77777777" w:rsidR="00ED3EAC" w:rsidRDefault="00ED3EAC" w:rsidP="00ED3EAC">
      <w:pPr>
        <w:jc w:val="center"/>
        <w:rPr>
          <w:b/>
          <w:sz w:val="22"/>
          <w:szCs w:val="22"/>
        </w:rPr>
      </w:pPr>
    </w:p>
    <w:p w14:paraId="42A8D8C5" w14:textId="77777777" w:rsidR="00ED3EAC" w:rsidRDefault="00ED3EAC" w:rsidP="00ED3EAC">
      <w:pPr>
        <w:jc w:val="center"/>
        <w:rPr>
          <w:b/>
          <w:sz w:val="22"/>
          <w:szCs w:val="22"/>
        </w:rPr>
      </w:pPr>
    </w:p>
    <w:p w14:paraId="3A0D8833" w14:textId="77777777" w:rsidR="00F65F2D" w:rsidRPr="00F65F2D" w:rsidRDefault="00F65F2D" w:rsidP="00F65F2D">
      <w:pPr>
        <w:jc w:val="center"/>
        <w:rPr>
          <w:rFonts w:ascii="Arial" w:hAnsi="Arial" w:cs="Arial"/>
          <w:b/>
        </w:rPr>
      </w:pPr>
      <w:r w:rsidRPr="00F65F2D">
        <w:rPr>
          <w:rFonts w:ascii="Arial" w:hAnsi="Arial" w:cs="Arial"/>
          <w:b/>
        </w:rPr>
        <w:t>§1</w:t>
      </w:r>
    </w:p>
    <w:p w14:paraId="342EE086" w14:textId="77777777" w:rsidR="00F65F2D" w:rsidRPr="00F65F2D" w:rsidRDefault="00F65F2D" w:rsidP="00F65F2D">
      <w:pPr>
        <w:spacing w:line="360" w:lineRule="auto"/>
        <w:jc w:val="center"/>
        <w:rPr>
          <w:rFonts w:ascii="Arial" w:hAnsi="Arial" w:cs="Arial"/>
          <w:b/>
        </w:rPr>
      </w:pPr>
      <w:r w:rsidRPr="00F65F2D">
        <w:rPr>
          <w:rFonts w:ascii="Arial" w:hAnsi="Arial" w:cs="Arial"/>
          <w:b/>
        </w:rPr>
        <w:t>Przedmiot Umowy</w:t>
      </w:r>
    </w:p>
    <w:p w14:paraId="05683FE9" w14:textId="77777777" w:rsidR="00F65F2D" w:rsidRPr="00F65F2D" w:rsidRDefault="00F65F2D" w:rsidP="00F65F2D">
      <w:pPr>
        <w:numPr>
          <w:ilvl w:val="0"/>
          <w:numId w:val="12"/>
        </w:numPr>
        <w:tabs>
          <w:tab w:val="left" w:pos="360"/>
        </w:tabs>
        <w:suppressAutoHyphens/>
        <w:ind w:left="360"/>
        <w:jc w:val="both"/>
        <w:rPr>
          <w:rFonts w:ascii="Arial" w:hAnsi="Arial" w:cs="Arial"/>
        </w:rPr>
      </w:pPr>
      <w:r w:rsidRPr="00F65F2D">
        <w:rPr>
          <w:rFonts w:ascii="Arial" w:hAnsi="Arial" w:cs="Arial"/>
        </w:rPr>
        <w:t xml:space="preserve">Zamawiający zleca a Wykonawca przyjmuje do wykonania określone w niniejszej Umowie czynności w zakresie remontu jednostki kogeneracyjnej typu PETRA 300 C produkcji ELTECO GEN, </w:t>
      </w:r>
      <w:proofErr w:type="spellStart"/>
      <w:r w:rsidRPr="00F65F2D">
        <w:rPr>
          <w:rFonts w:ascii="Arial" w:hAnsi="Arial" w:cs="Arial"/>
        </w:rPr>
        <w:t>s.r.o</w:t>
      </w:r>
      <w:proofErr w:type="spellEnd"/>
      <w:r w:rsidRPr="00F65F2D">
        <w:rPr>
          <w:rFonts w:ascii="Arial" w:hAnsi="Arial" w:cs="Arial"/>
        </w:rPr>
        <w:t xml:space="preserve">., </w:t>
      </w:r>
      <w:proofErr w:type="spellStart"/>
      <w:r w:rsidRPr="00F65F2D">
        <w:rPr>
          <w:rFonts w:ascii="Arial" w:hAnsi="Arial" w:cs="Arial"/>
        </w:rPr>
        <w:t>Rosinska</w:t>
      </w:r>
      <w:proofErr w:type="spellEnd"/>
      <w:r w:rsidRPr="00F65F2D">
        <w:rPr>
          <w:rFonts w:ascii="Arial" w:hAnsi="Arial" w:cs="Arial"/>
        </w:rPr>
        <w:t xml:space="preserve"> </w:t>
      </w:r>
      <w:proofErr w:type="spellStart"/>
      <w:r w:rsidRPr="00F65F2D">
        <w:rPr>
          <w:rFonts w:ascii="Arial" w:hAnsi="Arial" w:cs="Arial"/>
        </w:rPr>
        <w:t>Cesta</w:t>
      </w:r>
      <w:proofErr w:type="spellEnd"/>
      <w:r w:rsidRPr="00F65F2D">
        <w:rPr>
          <w:rFonts w:ascii="Arial" w:hAnsi="Arial" w:cs="Arial"/>
        </w:rPr>
        <w:t xml:space="preserve"> 15, 010-01 </w:t>
      </w:r>
      <w:proofErr w:type="spellStart"/>
      <w:r w:rsidRPr="00F65F2D">
        <w:rPr>
          <w:rFonts w:ascii="Arial" w:hAnsi="Arial" w:cs="Arial"/>
        </w:rPr>
        <w:t>Zilina</w:t>
      </w:r>
      <w:proofErr w:type="spellEnd"/>
      <w:r w:rsidRPr="00F65F2D">
        <w:rPr>
          <w:rFonts w:ascii="Arial" w:hAnsi="Arial" w:cs="Arial"/>
        </w:rPr>
        <w:t xml:space="preserve">, </w:t>
      </w:r>
      <w:proofErr w:type="spellStart"/>
      <w:r w:rsidRPr="00F65F2D">
        <w:rPr>
          <w:rFonts w:ascii="Arial" w:hAnsi="Arial" w:cs="Arial"/>
        </w:rPr>
        <w:t>Slovac</w:t>
      </w:r>
      <w:proofErr w:type="spellEnd"/>
      <w:r w:rsidRPr="00F65F2D">
        <w:rPr>
          <w:rFonts w:ascii="Arial" w:hAnsi="Arial" w:cs="Arial"/>
        </w:rPr>
        <w:t xml:space="preserve"> Republic, o numerze seryjnym 1384JC01007, zainstalowanej w Oczyszczalni Ścieków Zdroje w Szczecinie przy ul. Wspólna 41 , zwanej dalej Urządzeniem.</w:t>
      </w:r>
    </w:p>
    <w:p w14:paraId="0B688F36" w14:textId="77777777" w:rsidR="00F65F2D" w:rsidRPr="00F65F2D" w:rsidRDefault="00F65F2D" w:rsidP="00F65F2D">
      <w:pPr>
        <w:numPr>
          <w:ilvl w:val="0"/>
          <w:numId w:val="12"/>
        </w:numPr>
        <w:tabs>
          <w:tab w:val="clear" w:pos="720"/>
          <w:tab w:val="left" w:pos="360"/>
        </w:tabs>
        <w:ind w:left="360"/>
        <w:rPr>
          <w:rFonts w:ascii="Arial" w:hAnsi="Arial" w:cs="Arial"/>
        </w:rPr>
      </w:pPr>
      <w:r w:rsidRPr="00F65F2D">
        <w:rPr>
          <w:rFonts w:ascii="Arial" w:hAnsi="Arial" w:cs="Arial"/>
        </w:rPr>
        <w:t>Na dzień zawarcia niniejszej Umowy Urządzenie ma przebieg 42593 motogodzin.</w:t>
      </w:r>
    </w:p>
    <w:p w14:paraId="454ABB9F" w14:textId="77777777" w:rsidR="00F65F2D" w:rsidRPr="00F65F2D" w:rsidRDefault="00F65F2D" w:rsidP="00F65F2D">
      <w:pPr>
        <w:numPr>
          <w:ilvl w:val="0"/>
          <w:numId w:val="34"/>
        </w:numPr>
        <w:tabs>
          <w:tab w:val="left" w:pos="357"/>
        </w:tabs>
        <w:ind w:left="369" w:hanging="369"/>
        <w:jc w:val="both"/>
        <w:rPr>
          <w:rFonts w:ascii="Arial" w:hAnsi="Arial" w:cs="Arial"/>
        </w:rPr>
      </w:pPr>
      <w:r w:rsidRPr="00F65F2D">
        <w:rPr>
          <w:rFonts w:ascii="Arial" w:hAnsi="Arial" w:cs="Arial"/>
        </w:rPr>
        <w:t xml:space="preserve">W zakres obowiązków Wykonawcy wchodzą czynności naprawcze zwane dalej Remontem. </w:t>
      </w:r>
    </w:p>
    <w:p w14:paraId="5F0C94A8" w14:textId="77777777" w:rsidR="00F65F2D" w:rsidRPr="00F65F2D" w:rsidRDefault="00F65F2D" w:rsidP="00F65F2D">
      <w:pPr>
        <w:numPr>
          <w:ilvl w:val="0"/>
          <w:numId w:val="34"/>
        </w:numPr>
        <w:tabs>
          <w:tab w:val="left" w:pos="360"/>
        </w:tabs>
        <w:ind w:left="369" w:hanging="369"/>
        <w:jc w:val="both"/>
        <w:rPr>
          <w:rFonts w:ascii="Arial" w:hAnsi="Arial" w:cs="Arial"/>
        </w:rPr>
      </w:pPr>
      <w:r w:rsidRPr="00F65F2D">
        <w:rPr>
          <w:rFonts w:ascii="Arial" w:hAnsi="Arial" w:cs="Arial"/>
        </w:rPr>
        <w:t>Zamawiający nie posiada dostępu do dokumentacji serwisowej Urządzenia ani wiedzy niezbędnej do zrealizowania przedmiotu Umowy. Pozyskanie dokumentacji w celu realizacji zobowiązań Wykonawcy wynikających z Umowy leży wyłącznie w gestii Wykonawcy.</w:t>
      </w:r>
    </w:p>
    <w:p w14:paraId="00AFDF54" w14:textId="77777777" w:rsidR="00F65F2D" w:rsidRPr="00F65F2D" w:rsidRDefault="00F65F2D" w:rsidP="00F65F2D">
      <w:pPr>
        <w:jc w:val="center"/>
        <w:rPr>
          <w:rFonts w:ascii="Arial" w:hAnsi="Arial" w:cs="Arial"/>
          <w:b/>
        </w:rPr>
      </w:pPr>
    </w:p>
    <w:p w14:paraId="76175B60" w14:textId="77777777" w:rsidR="00F65F2D" w:rsidRPr="00F65F2D" w:rsidRDefault="00F65F2D" w:rsidP="00F65F2D">
      <w:pPr>
        <w:jc w:val="center"/>
        <w:rPr>
          <w:rFonts w:ascii="Arial" w:hAnsi="Arial" w:cs="Arial"/>
          <w:b/>
        </w:rPr>
      </w:pPr>
      <w:r w:rsidRPr="00F65F2D">
        <w:rPr>
          <w:rFonts w:ascii="Arial" w:hAnsi="Arial" w:cs="Arial"/>
          <w:b/>
        </w:rPr>
        <w:t>§2</w:t>
      </w:r>
    </w:p>
    <w:p w14:paraId="7919651D" w14:textId="77777777" w:rsidR="00F65F2D" w:rsidRPr="00F65F2D" w:rsidRDefault="00F65F2D" w:rsidP="00F65F2D">
      <w:pPr>
        <w:spacing w:line="360" w:lineRule="auto"/>
        <w:jc w:val="center"/>
        <w:rPr>
          <w:rFonts w:ascii="Arial" w:hAnsi="Arial" w:cs="Arial"/>
          <w:b/>
        </w:rPr>
      </w:pPr>
      <w:r w:rsidRPr="00F65F2D">
        <w:rPr>
          <w:rFonts w:ascii="Arial" w:hAnsi="Arial" w:cs="Arial"/>
          <w:b/>
        </w:rPr>
        <w:t>Obowiązki Zamawiającego</w:t>
      </w:r>
    </w:p>
    <w:p w14:paraId="5E48FCD9" w14:textId="77777777" w:rsidR="00F65F2D" w:rsidRPr="00F65F2D" w:rsidRDefault="00F65F2D" w:rsidP="00F65F2D">
      <w:pPr>
        <w:numPr>
          <w:ilvl w:val="0"/>
          <w:numId w:val="9"/>
        </w:numPr>
        <w:jc w:val="both"/>
        <w:rPr>
          <w:rFonts w:ascii="Arial" w:hAnsi="Arial" w:cs="Arial"/>
        </w:rPr>
      </w:pPr>
      <w:r w:rsidRPr="00F65F2D">
        <w:rPr>
          <w:rFonts w:ascii="Arial" w:hAnsi="Arial" w:cs="Arial"/>
        </w:rPr>
        <w:t>Zamawiający zobowiązuje się:</w:t>
      </w:r>
    </w:p>
    <w:p w14:paraId="3118FFA7" w14:textId="77777777" w:rsidR="00F65F2D" w:rsidRPr="00F65F2D" w:rsidRDefault="00F65F2D" w:rsidP="00F65F2D">
      <w:pPr>
        <w:numPr>
          <w:ilvl w:val="2"/>
          <w:numId w:val="14"/>
        </w:numPr>
        <w:tabs>
          <w:tab w:val="left" w:pos="851"/>
        </w:tabs>
        <w:ind w:left="851" w:hanging="425"/>
        <w:jc w:val="both"/>
        <w:rPr>
          <w:rFonts w:ascii="Arial" w:hAnsi="Arial" w:cs="Arial"/>
        </w:rPr>
      </w:pPr>
      <w:r w:rsidRPr="00F65F2D">
        <w:rPr>
          <w:rFonts w:ascii="Arial" w:hAnsi="Arial" w:cs="Arial"/>
        </w:rPr>
        <w:t>eksploatować Urządzenie zgodnie z jego przeznaczeniem, zaleceniami Dokumentacji Techniczno-Ruchowej, obowiązującymi przepisami i zaleceniami eksploatacyjnymi Wykonawcy;</w:t>
      </w:r>
    </w:p>
    <w:p w14:paraId="271475F2" w14:textId="77777777" w:rsidR="00F65F2D" w:rsidRPr="00F65F2D" w:rsidRDefault="00F65F2D" w:rsidP="00F65F2D">
      <w:pPr>
        <w:numPr>
          <w:ilvl w:val="2"/>
          <w:numId w:val="14"/>
        </w:numPr>
        <w:tabs>
          <w:tab w:val="left" w:pos="851"/>
        </w:tabs>
        <w:ind w:left="851" w:hanging="425"/>
        <w:jc w:val="both"/>
        <w:rPr>
          <w:rFonts w:ascii="Arial" w:hAnsi="Arial" w:cs="Arial"/>
        </w:rPr>
      </w:pPr>
      <w:r w:rsidRPr="00F65F2D">
        <w:rPr>
          <w:rFonts w:ascii="Arial" w:hAnsi="Arial" w:cs="Arial"/>
        </w:rPr>
        <w:t>przekazać Wykonawcy Urządzenia na czas Remontu;</w:t>
      </w:r>
    </w:p>
    <w:p w14:paraId="56FD9B4E" w14:textId="77777777" w:rsidR="00F65F2D" w:rsidRPr="00F65F2D" w:rsidRDefault="00F65F2D" w:rsidP="00F65F2D">
      <w:pPr>
        <w:numPr>
          <w:ilvl w:val="2"/>
          <w:numId w:val="14"/>
        </w:numPr>
        <w:tabs>
          <w:tab w:val="left" w:pos="851"/>
        </w:tabs>
        <w:ind w:left="851" w:hanging="425"/>
        <w:jc w:val="both"/>
        <w:rPr>
          <w:rFonts w:ascii="Arial" w:hAnsi="Arial" w:cs="Arial"/>
        </w:rPr>
      </w:pPr>
      <w:r w:rsidRPr="00F65F2D">
        <w:rPr>
          <w:rFonts w:ascii="Arial" w:hAnsi="Arial" w:cs="Arial"/>
        </w:rPr>
        <w:t>dokonać odbioru końcowego;</w:t>
      </w:r>
    </w:p>
    <w:p w14:paraId="5A3BE9BC" w14:textId="77777777" w:rsidR="00F65F2D" w:rsidRPr="00F65F2D" w:rsidRDefault="00F65F2D" w:rsidP="00F65F2D">
      <w:pPr>
        <w:numPr>
          <w:ilvl w:val="2"/>
          <w:numId w:val="14"/>
        </w:numPr>
        <w:tabs>
          <w:tab w:val="left" w:pos="851"/>
        </w:tabs>
        <w:ind w:left="851" w:hanging="425"/>
        <w:jc w:val="both"/>
        <w:rPr>
          <w:rFonts w:ascii="Arial" w:hAnsi="Arial" w:cs="Arial"/>
        </w:rPr>
      </w:pPr>
      <w:r w:rsidRPr="00F65F2D">
        <w:rPr>
          <w:rFonts w:ascii="Arial" w:hAnsi="Arial" w:cs="Arial"/>
        </w:rPr>
        <w:t>dokonywać zapłaty wynagrodzenia za realizację przedmiotu Umowy.</w:t>
      </w:r>
    </w:p>
    <w:p w14:paraId="4782A870" w14:textId="77777777" w:rsidR="00F65F2D" w:rsidRPr="00F65F2D" w:rsidRDefault="00F65F2D" w:rsidP="00F65F2D">
      <w:pPr>
        <w:numPr>
          <w:ilvl w:val="0"/>
          <w:numId w:val="9"/>
        </w:numPr>
        <w:jc w:val="both"/>
        <w:rPr>
          <w:rFonts w:ascii="Arial" w:hAnsi="Arial" w:cs="Arial"/>
        </w:rPr>
      </w:pPr>
      <w:r w:rsidRPr="00F65F2D">
        <w:rPr>
          <w:rFonts w:ascii="Arial" w:hAnsi="Arial" w:cs="Arial"/>
        </w:rPr>
        <w:t>Zamawiający zapewni pracownikom Wykonawcy warunki do wykonywania prac objętych niniejszą Umową zgodnie z przepisami BHP i ppoż., a w razie konieczności unieruchomi Urządzenie na czas wykonania czynności serwisowych.</w:t>
      </w:r>
    </w:p>
    <w:p w14:paraId="7A84B40A" w14:textId="77777777" w:rsidR="00F65F2D" w:rsidRPr="00F65F2D" w:rsidRDefault="00F65F2D" w:rsidP="00F65F2D">
      <w:pPr>
        <w:numPr>
          <w:ilvl w:val="0"/>
          <w:numId w:val="9"/>
        </w:numPr>
        <w:jc w:val="both"/>
        <w:rPr>
          <w:rFonts w:ascii="Arial" w:hAnsi="Arial" w:cs="Arial"/>
        </w:rPr>
      </w:pPr>
      <w:r w:rsidRPr="00F65F2D">
        <w:rPr>
          <w:rFonts w:ascii="Arial" w:hAnsi="Arial" w:cs="Arial"/>
        </w:rPr>
        <w:t>Zamawiający wyznaczy osoby odpowiedzialne za nadzór i kontrolę nad Urządzeniem. Wykaz wyznaczonych osób stanowi Załącznik nr 1 niniejszej Umowy.</w:t>
      </w:r>
    </w:p>
    <w:p w14:paraId="4FFBDE4A" w14:textId="77777777" w:rsidR="00F65F2D" w:rsidRPr="00F65F2D" w:rsidRDefault="00F65F2D" w:rsidP="00F65F2D">
      <w:pPr>
        <w:numPr>
          <w:ilvl w:val="0"/>
          <w:numId w:val="9"/>
        </w:numPr>
        <w:jc w:val="both"/>
        <w:rPr>
          <w:rFonts w:ascii="Arial" w:hAnsi="Arial" w:cs="Arial"/>
        </w:rPr>
      </w:pPr>
      <w:r w:rsidRPr="00F65F2D">
        <w:rPr>
          <w:rFonts w:ascii="Arial" w:hAnsi="Arial" w:cs="Arial"/>
        </w:rPr>
        <w:t xml:space="preserve">Osobą odpowiedzialną za realizację Umowy ze strony Zamawiającego jest specjalista Działu Energetycznego pan Adam Bartnicki, tel.: 91 46-03-397, faks: 91 46-03-391, e-mail: </w:t>
      </w:r>
      <w:hyperlink r:id="rId7" w:history="1">
        <w:r w:rsidRPr="00F65F2D">
          <w:rPr>
            <w:rStyle w:val="Hipercze"/>
            <w:rFonts w:ascii="Arial" w:hAnsi="Arial" w:cs="Arial"/>
          </w:rPr>
          <w:t>a.bartnicki@zwik.szczecin.pl</w:t>
        </w:r>
      </w:hyperlink>
      <w:r w:rsidRPr="00F65F2D">
        <w:rPr>
          <w:rFonts w:ascii="Arial" w:hAnsi="Arial" w:cs="Arial"/>
        </w:rPr>
        <w:t xml:space="preserve"> .</w:t>
      </w:r>
    </w:p>
    <w:p w14:paraId="0C8BA410" w14:textId="77777777" w:rsidR="00F65F2D" w:rsidRPr="00F65F2D" w:rsidRDefault="00F65F2D" w:rsidP="00F65F2D">
      <w:pPr>
        <w:jc w:val="center"/>
        <w:rPr>
          <w:rFonts w:ascii="Arial" w:hAnsi="Arial" w:cs="Arial"/>
        </w:rPr>
      </w:pPr>
    </w:p>
    <w:p w14:paraId="6421B1DB" w14:textId="77777777" w:rsidR="00F65F2D" w:rsidRPr="00F65F2D" w:rsidRDefault="00F65F2D" w:rsidP="00F65F2D">
      <w:pPr>
        <w:jc w:val="center"/>
        <w:rPr>
          <w:rFonts w:ascii="Arial" w:hAnsi="Arial" w:cs="Arial"/>
          <w:b/>
        </w:rPr>
      </w:pPr>
      <w:r w:rsidRPr="00F65F2D">
        <w:rPr>
          <w:rFonts w:ascii="Arial" w:hAnsi="Arial" w:cs="Arial"/>
          <w:b/>
        </w:rPr>
        <w:t>§3</w:t>
      </w:r>
    </w:p>
    <w:p w14:paraId="7BB119AA" w14:textId="77777777" w:rsidR="00F65F2D" w:rsidRPr="00F65F2D" w:rsidRDefault="00F65F2D" w:rsidP="00F65F2D">
      <w:pPr>
        <w:spacing w:line="360" w:lineRule="auto"/>
        <w:jc w:val="center"/>
        <w:rPr>
          <w:rFonts w:ascii="Arial" w:hAnsi="Arial" w:cs="Arial"/>
          <w:b/>
        </w:rPr>
      </w:pPr>
      <w:r w:rsidRPr="00F65F2D">
        <w:rPr>
          <w:rFonts w:ascii="Arial" w:hAnsi="Arial" w:cs="Arial"/>
          <w:b/>
        </w:rPr>
        <w:t>Zobowiązania Wykonawcy</w:t>
      </w:r>
    </w:p>
    <w:p w14:paraId="5432794E" w14:textId="77777777" w:rsidR="00F65F2D" w:rsidRPr="00F65F2D" w:rsidRDefault="00F65F2D" w:rsidP="00F65F2D">
      <w:pPr>
        <w:pStyle w:val="Akapitzlist"/>
        <w:numPr>
          <w:ilvl w:val="0"/>
          <w:numId w:val="48"/>
        </w:numPr>
        <w:ind w:left="426" w:hanging="426"/>
        <w:jc w:val="both"/>
        <w:rPr>
          <w:rFonts w:ascii="Arial" w:hAnsi="Arial" w:cs="Arial"/>
          <w:sz w:val="24"/>
          <w:szCs w:val="24"/>
        </w:rPr>
      </w:pPr>
      <w:r w:rsidRPr="00F65F2D">
        <w:rPr>
          <w:rFonts w:ascii="Arial" w:hAnsi="Arial" w:cs="Arial"/>
          <w:sz w:val="24"/>
          <w:szCs w:val="24"/>
        </w:rPr>
        <w:t>Wykonawca przyjmuje do realizacji wykonanie remontu Urządzenia w zakresie przewidzianym przez dokumentację techniczną oraz według zaleceń producenta Urządzenia, a w tym, między innymi, następujące czynności:</w:t>
      </w:r>
    </w:p>
    <w:p w14:paraId="2F648A91" w14:textId="77777777" w:rsidR="00F65F2D" w:rsidRPr="00F65F2D" w:rsidRDefault="00F65F2D" w:rsidP="00F65F2D">
      <w:pPr>
        <w:ind w:left="340"/>
        <w:jc w:val="both"/>
        <w:rPr>
          <w:rFonts w:ascii="Arial" w:hAnsi="Arial" w:cs="Arial"/>
        </w:rPr>
      </w:pPr>
    </w:p>
    <w:p w14:paraId="3F249F5D" w14:textId="77777777" w:rsidR="00F65F2D" w:rsidRPr="00F65F2D" w:rsidRDefault="00F65F2D" w:rsidP="00F65F2D">
      <w:pPr>
        <w:tabs>
          <w:tab w:val="left" w:pos="709"/>
        </w:tabs>
        <w:ind w:left="284"/>
        <w:jc w:val="both"/>
        <w:rPr>
          <w:rFonts w:ascii="Arial" w:hAnsi="Arial" w:cs="Arial"/>
          <w:b/>
        </w:rPr>
      </w:pPr>
      <w:r w:rsidRPr="00F65F2D">
        <w:rPr>
          <w:rFonts w:ascii="Arial" w:hAnsi="Arial" w:cs="Arial"/>
          <w:b/>
        </w:rPr>
        <w:t>1. Remont silnika Urządzenia z użyciem fabrycznie nowych części:</w:t>
      </w:r>
    </w:p>
    <w:p w14:paraId="7B027F95"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t>a. Wymiana tulei cylindrowych – 8 szt.</w:t>
      </w:r>
    </w:p>
    <w:p w14:paraId="29E57E4D"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lastRenderedPageBreak/>
        <w:t xml:space="preserve">b. Wymiana pierścieni tłokowych – 8 </w:t>
      </w:r>
      <w:proofErr w:type="spellStart"/>
      <w:r w:rsidRPr="00F65F2D">
        <w:rPr>
          <w:rFonts w:ascii="Arial" w:hAnsi="Arial" w:cs="Arial"/>
        </w:rPr>
        <w:t>kpl</w:t>
      </w:r>
      <w:proofErr w:type="spellEnd"/>
      <w:r w:rsidRPr="00F65F2D">
        <w:rPr>
          <w:rFonts w:ascii="Arial" w:hAnsi="Arial" w:cs="Arial"/>
        </w:rPr>
        <w:t>.</w:t>
      </w:r>
    </w:p>
    <w:p w14:paraId="642B1D86"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t>c. Wymiana tłoków – 8 szt.</w:t>
      </w:r>
    </w:p>
    <w:p w14:paraId="65187771"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t xml:space="preserve">d. Wymiana panewek korbowodowych – 8 </w:t>
      </w:r>
      <w:proofErr w:type="spellStart"/>
      <w:r w:rsidRPr="00F65F2D">
        <w:rPr>
          <w:rFonts w:ascii="Arial" w:hAnsi="Arial" w:cs="Arial"/>
        </w:rPr>
        <w:t>kpl</w:t>
      </w:r>
      <w:proofErr w:type="spellEnd"/>
      <w:r w:rsidRPr="00F65F2D">
        <w:rPr>
          <w:rFonts w:ascii="Arial" w:hAnsi="Arial" w:cs="Arial"/>
        </w:rPr>
        <w:t>.</w:t>
      </w:r>
    </w:p>
    <w:p w14:paraId="76AB1B1D"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t>e. Kontrola korbowodów – 8 szt.</w:t>
      </w:r>
    </w:p>
    <w:p w14:paraId="1D3C2B69"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t>f. Wymiana głowic cylindrów  (ze zwrotem zdemontowanych) – 8 szt.</w:t>
      </w:r>
    </w:p>
    <w:p w14:paraId="285A28FF"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t>g. Wymiana uszczelki pokrywy głowicy zaworów – 8 szt.</w:t>
      </w:r>
    </w:p>
    <w:p w14:paraId="25E38DEA"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t>h. Wymiana świec zapłonowych – 8 szt.</w:t>
      </w:r>
    </w:p>
    <w:p w14:paraId="25C8043B"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t>i. Wymiana kabli wysokonapięciowych i końcówek świec zapłonowych – 8 szt.</w:t>
      </w:r>
    </w:p>
    <w:p w14:paraId="05570415" w14:textId="77777777" w:rsidR="00F65F2D" w:rsidRPr="00F65F2D" w:rsidRDefault="00F65F2D" w:rsidP="00F65F2D">
      <w:pPr>
        <w:tabs>
          <w:tab w:val="left" w:pos="-1276"/>
        </w:tabs>
        <w:suppressAutoHyphens/>
        <w:spacing w:line="276" w:lineRule="auto"/>
        <w:ind w:left="360"/>
        <w:jc w:val="both"/>
        <w:rPr>
          <w:rFonts w:ascii="Arial" w:hAnsi="Arial" w:cs="Arial"/>
        </w:rPr>
      </w:pPr>
      <w:r w:rsidRPr="00F65F2D">
        <w:rPr>
          <w:rFonts w:ascii="Arial" w:hAnsi="Arial" w:cs="Arial"/>
        </w:rPr>
        <w:t>j. Wyczyszczenie separatora oleju - odpowietrzenie skrzyni silnika</w:t>
      </w:r>
    </w:p>
    <w:p w14:paraId="76445964" w14:textId="77777777" w:rsidR="00F65F2D" w:rsidRPr="00F65F2D" w:rsidRDefault="00F65F2D" w:rsidP="00F65F2D">
      <w:pPr>
        <w:tabs>
          <w:tab w:val="left" w:pos="-1276"/>
        </w:tabs>
        <w:suppressAutoHyphens/>
        <w:spacing w:line="276" w:lineRule="auto"/>
        <w:ind w:left="360"/>
        <w:jc w:val="both"/>
        <w:rPr>
          <w:rFonts w:ascii="Arial" w:hAnsi="Arial" w:cs="Arial"/>
        </w:rPr>
      </w:pPr>
    </w:p>
    <w:p w14:paraId="37264146" w14:textId="77777777" w:rsidR="00F65F2D" w:rsidRPr="00F65F2D" w:rsidRDefault="00F65F2D" w:rsidP="00F65F2D">
      <w:pPr>
        <w:tabs>
          <w:tab w:val="left" w:pos="-1276"/>
        </w:tabs>
        <w:spacing w:line="276" w:lineRule="auto"/>
        <w:ind w:left="284"/>
        <w:jc w:val="both"/>
        <w:rPr>
          <w:rFonts w:ascii="Arial" w:hAnsi="Arial" w:cs="Arial"/>
          <w:b/>
        </w:rPr>
      </w:pPr>
      <w:r w:rsidRPr="00F65F2D">
        <w:rPr>
          <w:rFonts w:ascii="Arial" w:hAnsi="Arial" w:cs="Arial"/>
          <w:b/>
        </w:rPr>
        <w:t>2. Zakres prac pozostałych elementów jednostki kogeneracyjnej</w:t>
      </w:r>
    </w:p>
    <w:p w14:paraId="51A2DC4A" w14:textId="77777777" w:rsidR="00F65F2D" w:rsidRPr="00F65F2D" w:rsidRDefault="00F65F2D" w:rsidP="00F65F2D">
      <w:pPr>
        <w:numPr>
          <w:ilvl w:val="0"/>
          <w:numId w:val="45"/>
        </w:numPr>
        <w:tabs>
          <w:tab w:val="left" w:pos="-1276"/>
        </w:tabs>
        <w:suppressAutoHyphens/>
        <w:spacing w:line="276" w:lineRule="auto"/>
        <w:rPr>
          <w:rFonts w:ascii="Arial" w:hAnsi="Arial" w:cs="Arial"/>
        </w:rPr>
      </w:pPr>
      <w:r w:rsidRPr="00F65F2D">
        <w:rPr>
          <w:rFonts w:ascii="Arial" w:hAnsi="Arial" w:cs="Arial"/>
        </w:rPr>
        <w:t>Kontrola regulatora zerowego ciśnienia gazu</w:t>
      </w:r>
    </w:p>
    <w:p w14:paraId="6FE9F61F" w14:textId="77777777" w:rsidR="00F65F2D" w:rsidRPr="00F65F2D" w:rsidRDefault="00F65F2D" w:rsidP="00F65F2D">
      <w:pPr>
        <w:numPr>
          <w:ilvl w:val="0"/>
          <w:numId w:val="45"/>
        </w:numPr>
        <w:tabs>
          <w:tab w:val="left" w:pos="-1276"/>
        </w:tabs>
        <w:suppressAutoHyphens/>
        <w:spacing w:line="276" w:lineRule="auto"/>
        <w:rPr>
          <w:rFonts w:ascii="Arial" w:hAnsi="Arial" w:cs="Arial"/>
        </w:rPr>
      </w:pPr>
      <w:r w:rsidRPr="00F65F2D">
        <w:rPr>
          <w:rFonts w:ascii="Arial" w:hAnsi="Arial" w:cs="Arial"/>
        </w:rPr>
        <w:t xml:space="preserve">Kontrola filtra gazu </w:t>
      </w:r>
    </w:p>
    <w:p w14:paraId="7D93EB09" w14:textId="77777777" w:rsidR="00F65F2D" w:rsidRPr="00F65F2D" w:rsidRDefault="00F65F2D" w:rsidP="00F65F2D">
      <w:pPr>
        <w:numPr>
          <w:ilvl w:val="0"/>
          <w:numId w:val="45"/>
        </w:numPr>
        <w:tabs>
          <w:tab w:val="left" w:pos="-1276"/>
        </w:tabs>
        <w:suppressAutoHyphens/>
        <w:spacing w:line="276" w:lineRule="auto"/>
        <w:rPr>
          <w:rFonts w:ascii="Arial" w:hAnsi="Arial" w:cs="Arial"/>
        </w:rPr>
      </w:pPr>
      <w:r w:rsidRPr="00F65F2D">
        <w:rPr>
          <w:rFonts w:ascii="Arial" w:hAnsi="Arial" w:cs="Arial"/>
        </w:rPr>
        <w:t>Kontrola zaworów odpowietrzających</w:t>
      </w:r>
    </w:p>
    <w:p w14:paraId="2EACA824" w14:textId="77777777" w:rsidR="00F65F2D" w:rsidRPr="00F65F2D" w:rsidRDefault="00F65F2D" w:rsidP="00F65F2D">
      <w:pPr>
        <w:numPr>
          <w:ilvl w:val="0"/>
          <w:numId w:val="45"/>
        </w:numPr>
        <w:tabs>
          <w:tab w:val="left" w:pos="-1276"/>
        </w:tabs>
        <w:suppressAutoHyphens/>
        <w:spacing w:line="276" w:lineRule="auto"/>
        <w:rPr>
          <w:rFonts w:ascii="Arial" w:hAnsi="Arial" w:cs="Arial"/>
        </w:rPr>
      </w:pPr>
      <w:r w:rsidRPr="00F65F2D">
        <w:rPr>
          <w:rFonts w:ascii="Arial" w:hAnsi="Arial" w:cs="Arial"/>
        </w:rPr>
        <w:t>Kontrola  zaworów trójdrogowych</w:t>
      </w:r>
    </w:p>
    <w:p w14:paraId="30BB27E6" w14:textId="77777777" w:rsidR="00F65F2D" w:rsidRPr="00F65F2D" w:rsidRDefault="00F65F2D" w:rsidP="00F65F2D">
      <w:pPr>
        <w:numPr>
          <w:ilvl w:val="0"/>
          <w:numId w:val="45"/>
        </w:numPr>
        <w:tabs>
          <w:tab w:val="left" w:pos="-1276"/>
        </w:tabs>
        <w:suppressAutoHyphens/>
        <w:spacing w:line="276" w:lineRule="auto"/>
        <w:rPr>
          <w:rFonts w:ascii="Arial" w:hAnsi="Arial" w:cs="Arial"/>
        </w:rPr>
      </w:pPr>
      <w:r w:rsidRPr="00F65F2D">
        <w:rPr>
          <w:rFonts w:ascii="Arial" w:hAnsi="Arial" w:cs="Arial"/>
        </w:rPr>
        <w:t>Kontrola czujników indukcyjnych</w:t>
      </w:r>
    </w:p>
    <w:p w14:paraId="16F66C96" w14:textId="77777777" w:rsidR="00F65F2D" w:rsidRPr="00F65F2D" w:rsidRDefault="00F65F2D" w:rsidP="00F65F2D">
      <w:pPr>
        <w:numPr>
          <w:ilvl w:val="0"/>
          <w:numId w:val="45"/>
        </w:numPr>
        <w:tabs>
          <w:tab w:val="left" w:pos="-1276"/>
        </w:tabs>
        <w:suppressAutoHyphens/>
        <w:spacing w:line="276" w:lineRule="auto"/>
        <w:rPr>
          <w:rFonts w:ascii="Arial" w:hAnsi="Arial" w:cs="Arial"/>
        </w:rPr>
      </w:pPr>
      <w:r w:rsidRPr="00F65F2D">
        <w:rPr>
          <w:rFonts w:ascii="Arial" w:hAnsi="Arial" w:cs="Arial"/>
        </w:rPr>
        <w:t>Kontrola czujników gazów spalinowych</w:t>
      </w:r>
    </w:p>
    <w:p w14:paraId="06B07BA8" w14:textId="77777777" w:rsidR="00F65F2D" w:rsidRPr="00F65F2D" w:rsidRDefault="00F65F2D" w:rsidP="00F65F2D">
      <w:pPr>
        <w:numPr>
          <w:ilvl w:val="0"/>
          <w:numId w:val="45"/>
        </w:numPr>
        <w:tabs>
          <w:tab w:val="left" w:pos="-1276"/>
        </w:tabs>
        <w:suppressAutoHyphens/>
        <w:spacing w:line="276" w:lineRule="auto"/>
        <w:rPr>
          <w:rFonts w:ascii="Arial" w:hAnsi="Arial" w:cs="Arial"/>
        </w:rPr>
      </w:pPr>
      <w:r w:rsidRPr="00F65F2D">
        <w:rPr>
          <w:rFonts w:ascii="Arial" w:hAnsi="Arial" w:cs="Arial"/>
        </w:rPr>
        <w:t>Kontrola kompensatorów gumowych obiegów wodnych</w:t>
      </w:r>
    </w:p>
    <w:p w14:paraId="3B84823F" w14:textId="77777777" w:rsidR="00F65F2D" w:rsidRPr="00F65F2D" w:rsidRDefault="00F65F2D" w:rsidP="00F65F2D">
      <w:pPr>
        <w:tabs>
          <w:tab w:val="left" w:pos="-1276"/>
        </w:tabs>
        <w:suppressAutoHyphens/>
        <w:spacing w:line="276" w:lineRule="auto"/>
        <w:ind w:left="786"/>
        <w:rPr>
          <w:rFonts w:ascii="Arial" w:hAnsi="Arial" w:cs="Arial"/>
        </w:rPr>
      </w:pPr>
    </w:p>
    <w:p w14:paraId="658576CA" w14:textId="77777777" w:rsidR="00F65F2D" w:rsidRPr="00F65F2D" w:rsidRDefault="00F65F2D" w:rsidP="00F65F2D">
      <w:pPr>
        <w:pStyle w:val="Akapitzlist"/>
        <w:numPr>
          <w:ilvl w:val="0"/>
          <w:numId w:val="12"/>
        </w:numPr>
        <w:tabs>
          <w:tab w:val="clear" w:pos="720"/>
          <w:tab w:val="left" w:pos="-1276"/>
          <w:tab w:val="num" w:pos="567"/>
        </w:tabs>
        <w:suppressAutoHyphens/>
        <w:spacing w:line="276" w:lineRule="auto"/>
        <w:ind w:left="721" w:hanging="437"/>
        <w:rPr>
          <w:rFonts w:ascii="Arial" w:hAnsi="Arial" w:cs="Arial"/>
          <w:b/>
          <w:sz w:val="24"/>
          <w:szCs w:val="24"/>
        </w:rPr>
      </w:pPr>
      <w:r w:rsidRPr="00F65F2D">
        <w:rPr>
          <w:rFonts w:ascii="Arial" w:hAnsi="Arial" w:cs="Arial"/>
          <w:b/>
          <w:sz w:val="24"/>
          <w:szCs w:val="24"/>
        </w:rPr>
        <w:t xml:space="preserve">Zakres pracy przy prądnicy </w:t>
      </w:r>
    </w:p>
    <w:p w14:paraId="4C2AFD4C"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Demontaż prądnicy z agregatu </w:t>
      </w:r>
    </w:p>
    <w:p w14:paraId="28442540"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Transport prądnicy do centrum serwisowego </w:t>
      </w:r>
    </w:p>
    <w:p w14:paraId="5955DD84"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Demontaż maszyny na podzespoły, </w:t>
      </w:r>
    </w:p>
    <w:p w14:paraId="4E2005EA"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Oględziny i pomiary (elektryczne i mechaniczne), </w:t>
      </w:r>
    </w:p>
    <w:p w14:paraId="3D8FD09A"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Sprawdzenie geometrii wału oraz węzłów łożyskowych, </w:t>
      </w:r>
    </w:p>
    <w:p w14:paraId="514281AE"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Mycie i suszenie podzespołów, </w:t>
      </w:r>
    </w:p>
    <w:p w14:paraId="7F75D2F6"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Przegląd tabliczek zaciskowych </w:t>
      </w:r>
    </w:p>
    <w:p w14:paraId="662B3701"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Badania weryfikacyjne uzwojenia oraz części mechanicznych, </w:t>
      </w:r>
    </w:p>
    <w:p w14:paraId="22EA0326"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Lakierowanie uzwojenia</w:t>
      </w:r>
    </w:p>
    <w:p w14:paraId="06877DDC"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Wyważenie wirnika, sprawdzenie wyważenia dynamicznego kl.G2.5, </w:t>
      </w:r>
    </w:p>
    <w:p w14:paraId="16F4051D"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Sprawdzenie kompletu diodowego, termistorów, rezystancji izolacji uzwojenia, (dokonanie regulacji na </w:t>
      </w:r>
    </w:p>
    <w:p w14:paraId="2A74F91C" w14:textId="77777777" w:rsidR="00F65F2D" w:rsidRPr="00F65F2D" w:rsidRDefault="00F65F2D" w:rsidP="00F65F2D">
      <w:pPr>
        <w:pStyle w:val="Default"/>
        <w:ind w:left="720"/>
        <w:rPr>
          <w:rFonts w:ascii="Arial" w:hAnsi="Arial" w:cs="Arial"/>
        </w:rPr>
      </w:pPr>
      <w:r w:rsidRPr="00F65F2D">
        <w:rPr>
          <w:rFonts w:ascii="Arial" w:hAnsi="Arial" w:cs="Arial"/>
        </w:rPr>
        <w:t xml:space="preserve">stanowisku pracy przy synchronizacji z siecią podczas uruchomienia), </w:t>
      </w:r>
    </w:p>
    <w:p w14:paraId="64857D43"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Sprawdzenie dokręcenia śrub i nakrętek oraz stanu przewodów prądnicy, </w:t>
      </w:r>
    </w:p>
    <w:p w14:paraId="7023683A"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Sprawdzenie stanu uzwojenia, wyprowadzenia uzwojenia i izolacji, </w:t>
      </w:r>
    </w:p>
    <w:p w14:paraId="196260B3"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Sprawdzenie i pomiary parametrów pracy prądnicy, </w:t>
      </w:r>
    </w:p>
    <w:p w14:paraId="6E246E98"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Wymiana łożysk (SKF lub FAG) , </w:t>
      </w:r>
    </w:p>
    <w:p w14:paraId="06B3A692"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Złożenie prądnicy, </w:t>
      </w:r>
    </w:p>
    <w:p w14:paraId="3509F180" w14:textId="77777777" w:rsidR="00F65F2D" w:rsidRPr="00F65F2D" w:rsidRDefault="00F65F2D" w:rsidP="00F65F2D">
      <w:pPr>
        <w:pStyle w:val="Default"/>
        <w:numPr>
          <w:ilvl w:val="0"/>
          <w:numId w:val="47"/>
        </w:numPr>
        <w:ind w:left="714" w:hanging="357"/>
        <w:rPr>
          <w:rFonts w:ascii="Arial" w:hAnsi="Arial" w:cs="Arial"/>
        </w:rPr>
      </w:pPr>
      <w:r w:rsidRPr="00F65F2D">
        <w:rPr>
          <w:rFonts w:ascii="Arial" w:hAnsi="Arial" w:cs="Arial"/>
        </w:rPr>
        <w:t xml:space="preserve">Wykonanie pomiarów elektrycznych, kontrola międzyoperacyjna, </w:t>
      </w:r>
    </w:p>
    <w:p w14:paraId="598299C2" w14:textId="77777777" w:rsidR="00F65F2D" w:rsidRPr="00F65F2D" w:rsidRDefault="00F65F2D" w:rsidP="00F65F2D">
      <w:pPr>
        <w:pStyle w:val="Default"/>
        <w:numPr>
          <w:ilvl w:val="0"/>
          <w:numId w:val="47"/>
        </w:numPr>
        <w:rPr>
          <w:rFonts w:ascii="Arial" w:hAnsi="Arial" w:cs="Arial"/>
        </w:rPr>
      </w:pPr>
      <w:r w:rsidRPr="00F65F2D">
        <w:rPr>
          <w:rFonts w:ascii="Arial" w:hAnsi="Arial" w:cs="Arial"/>
        </w:rPr>
        <w:t xml:space="preserve">Sporządzenie protokołów z pomiarów parametrów pracy poprawności działania oraz pomiarów rezystancji </w:t>
      </w:r>
    </w:p>
    <w:p w14:paraId="025194A7" w14:textId="77777777" w:rsidR="00F65F2D" w:rsidRPr="00F65F2D" w:rsidRDefault="00F65F2D" w:rsidP="00F65F2D">
      <w:pPr>
        <w:pStyle w:val="Akapitzlist"/>
        <w:rPr>
          <w:rFonts w:ascii="Arial" w:hAnsi="Arial" w:cs="Arial"/>
          <w:sz w:val="24"/>
          <w:szCs w:val="24"/>
        </w:rPr>
      </w:pPr>
      <w:r w:rsidRPr="00F65F2D">
        <w:rPr>
          <w:rFonts w:ascii="Arial" w:hAnsi="Arial" w:cs="Arial"/>
          <w:sz w:val="24"/>
          <w:szCs w:val="24"/>
        </w:rPr>
        <w:t>izolacji uzwojenia</w:t>
      </w:r>
    </w:p>
    <w:p w14:paraId="0EC070BC" w14:textId="77777777" w:rsidR="00F65F2D" w:rsidRPr="00F65F2D" w:rsidRDefault="00F65F2D" w:rsidP="00F65F2D">
      <w:pPr>
        <w:pStyle w:val="Akapitzlist"/>
        <w:tabs>
          <w:tab w:val="left" w:pos="-1276"/>
        </w:tabs>
        <w:suppressAutoHyphens/>
        <w:spacing w:line="276" w:lineRule="auto"/>
        <w:ind w:left="340"/>
        <w:rPr>
          <w:rFonts w:ascii="Arial" w:hAnsi="Arial" w:cs="Arial"/>
          <w:sz w:val="24"/>
          <w:szCs w:val="24"/>
        </w:rPr>
      </w:pPr>
    </w:p>
    <w:p w14:paraId="07B19A45" w14:textId="77777777" w:rsidR="00F65F2D" w:rsidRPr="00F65F2D" w:rsidRDefault="00F65F2D" w:rsidP="00F65F2D">
      <w:pPr>
        <w:tabs>
          <w:tab w:val="left" w:pos="-1276"/>
        </w:tabs>
        <w:spacing w:line="276" w:lineRule="auto"/>
        <w:ind w:left="284"/>
        <w:jc w:val="both"/>
        <w:rPr>
          <w:rFonts w:ascii="Arial" w:hAnsi="Arial" w:cs="Arial"/>
          <w:b/>
        </w:rPr>
      </w:pPr>
      <w:r w:rsidRPr="00F65F2D">
        <w:rPr>
          <w:rFonts w:ascii="Arial" w:hAnsi="Arial" w:cs="Arial"/>
          <w:b/>
        </w:rPr>
        <w:t>4.  Prace związane z uruchomieniem silnika</w:t>
      </w:r>
    </w:p>
    <w:p w14:paraId="4377F580" w14:textId="77777777" w:rsidR="00F65F2D" w:rsidRPr="00F65F2D" w:rsidRDefault="00F65F2D" w:rsidP="00F65F2D">
      <w:pPr>
        <w:numPr>
          <w:ilvl w:val="0"/>
          <w:numId w:val="46"/>
        </w:numPr>
        <w:tabs>
          <w:tab w:val="left" w:pos="-1276"/>
        </w:tabs>
        <w:suppressAutoHyphens/>
        <w:spacing w:line="276" w:lineRule="auto"/>
        <w:jc w:val="both"/>
        <w:rPr>
          <w:rFonts w:ascii="Arial" w:hAnsi="Arial" w:cs="Arial"/>
        </w:rPr>
      </w:pPr>
      <w:r w:rsidRPr="00F65F2D">
        <w:rPr>
          <w:rFonts w:ascii="Arial" w:hAnsi="Arial" w:cs="Arial"/>
        </w:rPr>
        <w:t>Uruchomienie i sprawdzenie prawidłowości pracy jednostki bez oraz pod obciążeniem</w:t>
      </w:r>
    </w:p>
    <w:p w14:paraId="6C11FE52" w14:textId="77777777" w:rsidR="00F65F2D" w:rsidRPr="00F65F2D" w:rsidRDefault="00F65F2D" w:rsidP="00F65F2D">
      <w:pPr>
        <w:numPr>
          <w:ilvl w:val="0"/>
          <w:numId w:val="46"/>
        </w:numPr>
        <w:tabs>
          <w:tab w:val="left" w:pos="-1276"/>
        </w:tabs>
        <w:suppressAutoHyphens/>
        <w:spacing w:line="276" w:lineRule="auto"/>
        <w:jc w:val="both"/>
        <w:rPr>
          <w:rFonts w:ascii="Arial" w:hAnsi="Arial" w:cs="Arial"/>
        </w:rPr>
      </w:pPr>
      <w:r w:rsidRPr="00F65F2D">
        <w:rPr>
          <w:rFonts w:ascii="Arial" w:hAnsi="Arial" w:cs="Arial"/>
        </w:rPr>
        <w:t>Kontrola napięć i prądów generatora synchronicznego</w:t>
      </w:r>
    </w:p>
    <w:p w14:paraId="0956934B" w14:textId="77777777" w:rsidR="00F65F2D" w:rsidRPr="00F65F2D" w:rsidRDefault="00F65F2D" w:rsidP="00F65F2D">
      <w:pPr>
        <w:numPr>
          <w:ilvl w:val="0"/>
          <w:numId w:val="46"/>
        </w:numPr>
        <w:tabs>
          <w:tab w:val="left" w:pos="-1276"/>
        </w:tabs>
        <w:suppressAutoHyphens/>
        <w:spacing w:line="276" w:lineRule="auto"/>
        <w:jc w:val="both"/>
        <w:rPr>
          <w:rFonts w:ascii="Arial" w:hAnsi="Arial" w:cs="Arial"/>
        </w:rPr>
      </w:pPr>
      <w:r w:rsidRPr="00F65F2D">
        <w:rPr>
          <w:rFonts w:ascii="Arial" w:hAnsi="Arial" w:cs="Arial"/>
        </w:rPr>
        <w:lastRenderedPageBreak/>
        <w:t>Kontrola temperatur oraz ciśnień w obiegach silnika oraz wtórnym</w:t>
      </w:r>
    </w:p>
    <w:p w14:paraId="595D4F54" w14:textId="77777777" w:rsidR="00F65F2D" w:rsidRPr="00F65F2D" w:rsidRDefault="00F65F2D" w:rsidP="00F65F2D">
      <w:pPr>
        <w:numPr>
          <w:ilvl w:val="0"/>
          <w:numId w:val="46"/>
        </w:numPr>
        <w:tabs>
          <w:tab w:val="left" w:pos="-1276"/>
        </w:tabs>
        <w:suppressAutoHyphens/>
        <w:spacing w:line="276" w:lineRule="auto"/>
        <w:jc w:val="both"/>
        <w:rPr>
          <w:rFonts w:ascii="Arial" w:hAnsi="Arial" w:cs="Arial"/>
        </w:rPr>
      </w:pPr>
      <w:r w:rsidRPr="00F65F2D">
        <w:rPr>
          <w:rFonts w:ascii="Arial" w:hAnsi="Arial" w:cs="Arial"/>
        </w:rPr>
        <w:t xml:space="preserve">Ustawienie MAP silnika – analiza spalin </w:t>
      </w:r>
    </w:p>
    <w:p w14:paraId="6BB9345C" w14:textId="77777777" w:rsidR="00F65F2D" w:rsidRPr="00F65F2D" w:rsidRDefault="00F65F2D" w:rsidP="00F65F2D">
      <w:pPr>
        <w:numPr>
          <w:ilvl w:val="0"/>
          <w:numId w:val="46"/>
        </w:numPr>
        <w:tabs>
          <w:tab w:val="left" w:pos="-1276"/>
        </w:tabs>
        <w:suppressAutoHyphens/>
        <w:spacing w:line="276" w:lineRule="auto"/>
        <w:jc w:val="both"/>
        <w:rPr>
          <w:rFonts w:ascii="Arial" w:hAnsi="Arial" w:cs="Arial"/>
        </w:rPr>
      </w:pPr>
      <w:r w:rsidRPr="00F65F2D">
        <w:rPr>
          <w:rFonts w:ascii="Arial" w:hAnsi="Arial" w:cs="Arial"/>
        </w:rPr>
        <w:t xml:space="preserve">Wykonanie regulacji agregatu </w:t>
      </w:r>
    </w:p>
    <w:p w14:paraId="3B1AAE60" w14:textId="77777777" w:rsidR="00F65F2D" w:rsidRPr="00F65F2D" w:rsidRDefault="00F65F2D" w:rsidP="00F65F2D">
      <w:pPr>
        <w:pStyle w:val="Akapitzlist"/>
        <w:ind w:left="397" w:hanging="113"/>
        <w:jc w:val="both"/>
        <w:rPr>
          <w:rFonts w:ascii="Arial" w:hAnsi="Arial" w:cs="Arial"/>
          <w:b/>
          <w:sz w:val="24"/>
          <w:szCs w:val="24"/>
        </w:rPr>
      </w:pPr>
      <w:r w:rsidRPr="00F65F2D">
        <w:rPr>
          <w:rFonts w:ascii="Arial" w:hAnsi="Arial" w:cs="Arial"/>
          <w:b/>
          <w:sz w:val="24"/>
          <w:szCs w:val="24"/>
        </w:rPr>
        <w:t>5) Wykonanie przeglądu S1 po 50 godzinach pracy, w zakresie zgodnym z harmonogramem  serwisowym;</w:t>
      </w:r>
    </w:p>
    <w:p w14:paraId="09A06395" w14:textId="77777777" w:rsidR="00F65F2D" w:rsidRPr="00F65F2D" w:rsidRDefault="00F65F2D" w:rsidP="00F65F2D">
      <w:pPr>
        <w:pStyle w:val="Akapitzlist"/>
        <w:ind w:left="284"/>
        <w:jc w:val="both"/>
        <w:rPr>
          <w:rFonts w:ascii="Arial" w:hAnsi="Arial" w:cs="Arial"/>
          <w:b/>
          <w:sz w:val="24"/>
          <w:szCs w:val="24"/>
        </w:rPr>
      </w:pPr>
      <w:r w:rsidRPr="00F65F2D">
        <w:rPr>
          <w:rFonts w:ascii="Arial" w:hAnsi="Arial" w:cs="Arial"/>
          <w:b/>
          <w:sz w:val="24"/>
          <w:szCs w:val="24"/>
        </w:rPr>
        <w:t>6) Przekazanie jednostki i dokumentacji poremontowej Zamawiającemu, udzielenie gwarancji i rękojmi.</w:t>
      </w:r>
    </w:p>
    <w:p w14:paraId="69190246" w14:textId="77777777" w:rsidR="00F65F2D" w:rsidRPr="00F65F2D" w:rsidRDefault="00F65F2D" w:rsidP="00F65F2D">
      <w:pPr>
        <w:pStyle w:val="Akapitzlist"/>
        <w:ind w:left="397"/>
        <w:jc w:val="both"/>
        <w:rPr>
          <w:rFonts w:ascii="Arial" w:hAnsi="Arial" w:cs="Arial"/>
          <w:b/>
          <w:sz w:val="24"/>
          <w:szCs w:val="24"/>
        </w:rPr>
      </w:pPr>
    </w:p>
    <w:p w14:paraId="7F792BA4" w14:textId="77777777" w:rsidR="00F65F2D" w:rsidRPr="00F65F2D" w:rsidRDefault="00F65F2D" w:rsidP="00F65F2D">
      <w:pPr>
        <w:pStyle w:val="Akapitzlist"/>
        <w:ind w:left="397"/>
        <w:jc w:val="both"/>
        <w:rPr>
          <w:rFonts w:ascii="Arial" w:hAnsi="Arial" w:cs="Arial"/>
          <w:b/>
          <w:sz w:val="24"/>
          <w:szCs w:val="24"/>
        </w:rPr>
      </w:pPr>
    </w:p>
    <w:p w14:paraId="668C2837" w14:textId="77777777" w:rsidR="00F65F2D" w:rsidRPr="00F65F2D" w:rsidRDefault="00F65F2D" w:rsidP="00F65F2D">
      <w:pPr>
        <w:pStyle w:val="Akapitzlist"/>
        <w:numPr>
          <w:ilvl w:val="0"/>
          <w:numId w:val="48"/>
        </w:numPr>
        <w:spacing w:before="240"/>
        <w:ind w:left="340" w:hanging="340"/>
        <w:jc w:val="both"/>
        <w:rPr>
          <w:rFonts w:ascii="Arial" w:hAnsi="Arial" w:cs="Arial"/>
          <w:sz w:val="24"/>
          <w:szCs w:val="24"/>
        </w:rPr>
      </w:pPr>
      <w:r w:rsidRPr="00F65F2D">
        <w:rPr>
          <w:rFonts w:ascii="Arial" w:hAnsi="Arial" w:cs="Arial"/>
          <w:sz w:val="24"/>
          <w:szCs w:val="24"/>
        </w:rPr>
        <w:t>Wykonawca w ramach Remontu dostarczy fabrycznie nowe części, materiały i płyny eksploatacyjne niezbędne do jego wykonania, w ilości i rodzaju wymienionych w dokumentacji technicznej Urządzenia. Po dokonaniu wymiany płynów eksploatacyjnych Wykonawca dokona utylizacji zużytych płynów pochodzących z Urządzenia zgodnie z obowiązującymi przepisami.</w:t>
      </w:r>
    </w:p>
    <w:p w14:paraId="29EFA6B7" w14:textId="77777777" w:rsidR="00F65F2D" w:rsidRPr="00F65F2D" w:rsidRDefault="00F65F2D" w:rsidP="00F65F2D">
      <w:pPr>
        <w:tabs>
          <w:tab w:val="left" w:pos="426"/>
        </w:tabs>
        <w:ind w:left="340" w:hanging="340"/>
        <w:jc w:val="both"/>
        <w:rPr>
          <w:rFonts w:ascii="Arial" w:hAnsi="Arial" w:cs="Arial"/>
        </w:rPr>
      </w:pPr>
      <w:r w:rsidRPr="00F65F2D">
        <w:rPr>
          <w:rFonts w:ascii="Arial" w:hAnsi="Arial" w:cs="Arial"/>
        </w:rPr>
        <w:t>3. Wykonanie Remontu Urządzenia potwierdzone będzie przekazanym Zamawiającemu protokołem odbioru poremontowego. Protokół sporządzony będzie przez Wykonawcę i podpisany przez przedstawicieli Wykonawcy i Zamawiającego. Protokół stanowić będzie podstawę do wystawienia faktury za wykonanie Remontu.</w:t>
      </w:r>
    </w:p>
    <w:p w14:paraId="69DB8110" w14:textId="77777777" w:rsidR="00F65F2D" w:rsidRPr="00F65F2D" w:rsidRDefault="00F65F2D" w:rsidP="00F65F2D">
      <w:pPr>
        <w:numPr>
          <w:ilvl w:val="0"/>
          <w:numId w:val="12"/>
        </w:numPr>
        <w:tabs>
          <w:tab w:val="left" w:pos="426"/>
        </w:tabs>
        <w:ind w:left="284"/>
        <w:jc w:val="both"/>
        <w:rPr>
          <w:rFonts w:ascii="Arial" w:hAnsi="Arial" w:cs="Arial"/>
        </w:rPr>
      </w:pPr>
      <w:r w:rsidRPr="00F65F2D">
        <w:rPr>
          <w:rFonts w:ascii="Arial" w:hAnsi="Arial" w:cs="Arial"/>
        </w:rPr>
        <w:t>Wykonawca załączy do protokołu odbioru poremontowego następujące załączniki:</w:t>
      </w:r>
    </w:p>
    <w:p w14:paraId="24F320B3" w14:textId="77777777" w:rsidR="00F65F2D" w:rsidRPr="00F65F2D" w:rsidRDefault="00F65F2D" w:rsidP="00F65F2D">
      <w:pPr>
        <w:numPr>
          <w:ilvl w:val="0"/>
          <w:numId w:val="37"/>
        </w:numPr>
        <w:tabs>
          <w:tab w:val="left" w:pos="426"/>
        </w:tabs>
        <w:ind w:left="851"/>
        <w:jc w:val="both"/>
        <w:rPr>
          <w:rFonts w:ascii="Arial" w:hAnsi="Arial" w:cs="Arial"/>
        </w:rPr>
      </w:pPr>
      <w:r w:rsidRPr="00F65F2D">
        <w:rPr>
          <w:rFonts w:ascii="Arial" w:hAnsi="Arial" w:cs="Arial"/>
        </w:rPr>
        <w:t xml:space="preserve">dokumenty i oświadczenie potwierdzające użycie fabrycznie nowych części, materiałów </w:t>
      </w:r>
      <w:r w:rsidRPr="00F65F2D">
        <w:rPr>
          <w:rFonts w:ascii="Arial" w:hAnsi="Arial" w:cs="Arial"/>
        </w:rPr>
        <w:br/>
        <w:t>i płynów eksploatacyjnych,</w:t>
      </w:r>
    </w:p>
    <w:p w14:paraId="1E3A3D5C" w14:textId="77777777" w:rsidR="00F65F2D" w:rsidRPr="00F65F2D" w:rsidRDefault="00F65F2D" w:rsidP="00F65F2D">
      <w:pPr>
        <w:numPr>
          <w:ilvl w:val="0"/>
          <w:numId w:val="37"/>
        </w:numPr>
        <w:tabs>
          <w:tab w:val="left" w:pos="426"/>
        </w:tabs>
        <w:ind w:left="851"/>
        <w:jc w:val="both"/>
        <w:rPr>
          <w:rFonts w:ascii="Arial" w:hAnsi="Arial" w:cs="Arial"/>
        </w:rPr>
      </w:pPr>
      <w:r w:rsidRPr="00F65F2D">
        <w:rPr>
          <w:rFonts w:ascii="Arial" w:hAnsi="Arial" w:cs="Arial"/>
        </w:rPr>
        <w:t>zestawienie wymienionych części,</w:t>
      </w:r>
    </w:p>
    <w:p w14:paraId="3B50AD17" w14:textId="77777777" w:rsidR="00F65F2D" w:rsidRPr="00F65F2D" w:rsidRDefault="00F65F2D" w:rsidP="00F65F2D">
      <w:pPr>
        <w:numPr>
          <w:ilvl w:val="0"/>
          <w:numId w:val="37"/>
        </w:numPr>
        <w:tabs>
          <w:tab w:val="left" w:pos="426"/>
        </w:tabs>
        <w:ind w:left="851"/>
        <w:jc w:val="both"/>
        <w:rPr>
          <w:rFonts w:ascii="Arial" w:hAnsi="Arial" w:cs="Arial"/>
        </w:rPr>
      </w:pPr>
      <w:r w:rsidRPr="00F65F2D">
        <w:rPr>
          <w:rFonts w:ascii="Arial" w:hAnsi="Arial" w:cs="Arial"/>
        </w:rPr>
        <w:t>dokumentację zdjęciową z badania endoskopowego cylindrów.</w:t>
      </w:r>
    </w:p>
    <w:p w14:paraId="210D2DD0" w14:textId="77777777" w:rsidR="00F65F2D" w:rsidRPr="00F65F2D" w:rsidRDefault="00F65F2D" w:rsidP="00F65F2D">
      <w:pPr>
        <w:numPr>
          <w:ilvl w:val="0"/>
          <w:numId w:val="12"/>
        </w:numPr>
        <w:tabs>
          <w:tab w:val="left" w:pos="426"/>
        </w:tabs>
        <w:ind w:hanging="720"/>
        <w:jc w:val="both"/>
        <w:rPr>
          <w:rFonts w:ascii="Arial" w:hAnsi="Arial" w:cs="Arial"/>
        </w:rPr>
      </w:pPr>
      <w:r w:rsidRPr="00F65F2D">
        <w:rPr>
          <w:rFonts w:ascii="Arial" w:hAnsi="Arial" w:cs="Arial"/>
        </w:rPr>
        <w:t>Wykonawca z udziałem przedstawicieli Zamawiającego dokona sprawdzenia poprawności wykonania Remontu wg poniższego harmonogramu:</w:t>
      </w:r>
    </w:p>
    <w:p w14:paraId="11A351F7" w14:textId="77777777" w:rsidR="00F65F2D" w:rsidRPr="00F65F2D" w:rsidRDefault="00F65F2D" w:rsidP="00F65F2D">
      <w:pPr>
        <w:numPr>
          <w:ilvl w:val="0"/>
          <w:numId w:val="38"/>
        </w:numPr>
        <w:tabs>
          <w:tab w:val="left" w:pos="426"/>
        </w:tabs>
        <w:ind w:left="851"/>
        <w:jc w:val="both"/>
        <w:rPr>
          <w:rFonts w:ascii="Arial" w:hAnsi="Arial" w:cs="Arial"/>
        </w:rPr>
      </w:pPr>
      <w:r w:rsidRPr="00F65F2D">
        <w:rPr>
          <w:rFonts w:ascii="Arial" w:hAnsi="Arial" w:cs="Arial"/>
        </w:rPr>
        <w:t>Pisemne zgłoszenie zakończenia robót niezwłocznie po wykonaniu przeglądu S1 po 50 godzinach pracy, wyłączenie i wystudzenie Urządzenia przed sprawdzeniem.</w:t>
      </w:r>
    </w:p>
    <w:p w14:paraId="418C3C8F" w14:textId="77777777" w:rsidR="00F65F2D" w:rsidRPr="00F65F2D" w:rsidRDefault="00F65F2D" w:rsidP="00F65F2D">
      <w:pPr>
        <w:numPr>
          <w:ilvl w:val="0"/>
          <w:numId w:val="38"/>
        </w:numPr>
        <w:tabs>
          <w:tab w:val="left" w:pos="426"/>
        </w:tabs>
        <w:ind w:left="851"/>
        <w:jc w:val="both"/>
        <w:rPr>
          <w:rFonts w:ascii="Arial" w:hAnsi="Arial" w:cs="Arial"/>
        </w:rPr>
      </w:pPr>
      <w:r w:rsidRPr="00F65F2D">
        <w:rPr>
          <w:rFonts w:ascii="Arial" w:hAnsi="Arial" w:cs="Arial"/>
        </w:rPr>
        <w:t>Wizja lokalna i weryfikacja robót.</w:t>
      </w:r>
    </w:p>
    <w:p w14:paraId="3BFC0CE5" w14:textId="77777777" w:rsidR="00F65F2D" w:rsidRPr="00F65F2D" w:rsidRDefault="00F65F2D" w:rsidP="00F65F2D">
      <w:pPr>
        <w:tabs>
          <w:tab w:val="left" w:pos="851"/>
        </w:tabs>
        <w:ind w:left="680"/>
        <w:jc w:val="both"/>
        <w:rPr>
          <w:rFonts w:ascii="Arial" w:hAnsi="Arial" w:cs="Arial"/>
        </w:rPr>
      </w:pPr>
      <w:r w:rsidRPr="00F65F2D">
        <w:rPr>
          <w:rFonts w:ascii="Arial" w:hAnsi="Arial" w:cs="Arial"/>
        </w:rPr>
        <w:t>-</w:t>
      </w:r>
      <w:r w:rsidRPr="00F65F2D">
        <w:rPr>
          <w:rFonts w:ascii="Arial" w:hAnsi="Arial" w:cs="Arial"/>
        </w:rPr>
        <w:tab/>
        <w:t>badanie endoskopowe cylindrów silnika,</w:t>
      </w:r>
    </w:p>
    <w:p w14:paraId="4F8789F4" w14:textId="77777777" w:rsidR="00F65F2D" w:rsidRPr="00F65F2D" w:rsidRDefault="00F65F2D" w:rsidP="00F65F2D">
      <w:pPr>
        <w:tabs>
          <w:tab w:val="left" w:pos="851"/>
        </w:tabs>
        <w:ind w:left="680"/>
        <w:jc w:val="both"/>
        <w:rPr>
          <w:rFonts w:ascii="Arial" w:hAnsi="Arial" w:cs="Arial"/>
        </w:rPr>
      </w:pPr>
      <w:r w:rsidRPr="00F65F2D">
        <w:rPr>
          <w:rFonts w:ascii="Arial" w:hAnsi="Arial" w:cs="Arial"/>
        </w:rPr>
        <w:t>-</w:t>
      </w:r>
      <w:r w:rsidRPr="00F65F2D">
        <w:rPr>
          <w:rFonts w:ascii="Arial" w:hAnsi="Arial" w:cs="Arial"/>
        </w:rPr>
        <w:tab/>
        <w:t>rozruch i weryfikacja przebiegu rozruchu,</w:t>
      </w:r>
    </w:p>
    <w:p w14:paraId="1DC42A89" w14:textId="77777777" w:rsidR="00F65F2D" w:rsidRPr="00F65F2D" w:rsidRDefault="00F65F2D" w:rsidP="00F65F2D">
      <w:pPr>
        <w:tabs>
          <w:tab w:val="left" w:pos="851"/>
        </w:tabs>
        <w:ind w:left="709" w:hanging="142"/>
        <w:jc w:val="both"/>
        <w:rPr>
          <w:rFonts w:ascii="Arial" w:hAnsi="Arial" w:cs="Arial"/>
        </w:rPr>
      </w:pPr>
      <w:r w:rsidRPr="00F65F2D">
        <w:rPr>
          <w:rFonts w:ascii="Arial" w:hAnsi="Arial" w:cs="Arial"/>
        </w:rPr>
        <w:t xml:space="preserve">  -</w:t>
      </w:r>
      <w:r w:rsidRPr="00F65F2D">
        <w:rPr>
          <w:rFonts w:ascii="Arial" w:hAnsi="Arial" w:cs="Arial"/>
        </w:rPr>
        <w:tab/>
        <w:t xml:space="preserve">sprawdzenie nastaw, bieżących wskazań i zdarzeń w rejestrze sterownika z ostatnich </w:t>
      </w:r>
      <w:r w:rsidRPr="00F65F2D">
        <w:rPr>
          <w:rFonts w:ascii="Arial" w:hAnsi="Arial" w:cs="Arial"/>
        </w:rPr>
        <w:br/>
        <w:t xml:space="preserve">    50 godzin pracy,</w:t>
      </w:r>
    </w:p>
    <w:p w14:paraId="09A09BE5" w14:textId="77777777" w:rsidR="00F65F2D" w:rsidRPr="00F65F2D" w:rsidRDefault="00F65F2D" w:rsidP="00F65F2D">
      <w:pPr>
        <w:tabs>
          <w:tab w:val="left" w:pos="851"/>
        </w:tabs>
        <w:ind w:left="851" w:hanging="142"/>
        <w:jc w:val="both"/>
        <w:rPr>
          <w:rFonts w:ascii="Arial" w:hAnsi="Arial" w:cs="Arial"/>
        </w:rPr>
      </w:pPr>
      <w:r w:rsidRPr="00F65F2D">
        <w:rPr>
          <w:rFonts w:ascii="Arial" w:hAnsi="Arial" w:cs="Arial"/>
        </w:rPr>
        <w:t>-</w:t>
      </w:r>
      <w:r w:rsidRPr="00F65F2D">
        <w:rPr>
          <w:rFonts w:ascii="Arial" w:hAnsi="Arial" w:cs="Arial"/>
        </w:rPr>
        <w:tab/>
        <w:t>rewizja zewnętrzna w ruchu, weryfikacja części podlegających wymianie, sprawdzenie stanu połączeń wszystkich instalacji, sprawdzenie szczelności instalacji i silnika,</w:t>
      </w:r>
    </w:p>
    <w:p w14:paraId="718956A9" w14:textId="77777777" w:rsidR="00F65F2D" w:rsidRPr="00F65F2D" w:rsidRDefault="00F65F2D" w:rsidP="00F65F2D">
      <w:pPr>
        <w:tabs>
          <w:tab w:val="left" w:pos="851"/>
        </w:tabs>
        <w:ind w:left="851" w:hanging="142"/>
        <w:jc w:val="both"/>
        <w:rPr>
          <w:rFonts w:ascii="Arial" w:hAnsi="Arial" w:cs="Arial"/>
        </w:rPr>
      </w:pPr>
      <w:r w:rsidRPr="00F65F2D">
        <w:rPr>
          <w:rFonts w:ascii="Arial" w:hAnsi="Arial" w:cs="Arial"/>
        </w:rPr>
        <w:t>-</w:t>
      </w:r>
      <w:r w:rsidRPr="00F65F2D">
        <w:rPr>
          <w:rFonts w:ascii="Arial" w:hAnsi="Arial" w:cs="Arial"/>
        </w:rPr>
        <w:tab/>
        <w:t>weryfikacja załączników do protokołu,</w:t>
      </w:r>
    </w:p>
    <w:p w14:paraId="3CCE939F" w14:textId="77777777" w:rsidR="00F65F2D" w:rsidRPr="00F65F2D" w:rsidRDefault="00F65F2D" w:rsidP="00F65F2D">
      <w:pPr>
        <w:tabs>
          <w:tab w:val="left" w:pos="851"/>
        </w:tabs>
        <w:ind w:left="851" w:hanging="142"/>
        <w:jc w:val="both"/>
        <w:rPr>
          <w:rFonts w:ascii="Arial" w:hAnsi="Arial" w:cs="Arial"/>
        </w:rPr>
      </w:pPr>
      <w:r w:rsidRPr="00F65F2D">
        <w:rPr>
          <w:rFonts w:ascii="Arial" w:hAnsi="Arial" w:cs="Arial"/>
        </w:rPr>
        <w:t>-</w:t>
      </w:r>
      <w:r w:rsidRPr="00F65F2D">
        <w:rPr>
          <w:rFonts w:ascii="Arial" w:hAnsi="Arial" w:cs="Arial"/>
        </w:rPr>
        <w:tab/>
        <w:t>podsumowanie sprawdzenia i uzgodnienie usunięcia ewentualnych usterek i braków.</w:t>
      </w:r>
    </w:p>
    <w:p w14:paraId="5C0208E9" w14:textId="77777777" w:rsidR="00F65F2D" w:rsidRPr="00F65F2D" w:rsidRDefault="00F65F2D" w:rsidP="00F65F2D">
      <w:pPr>
        <w:numPr>
          <w:ilvl w:val="0"/>
          <w:numId w:val="38"/>
        </w:numPr>
        <w:tabs>
          <w:tab w:val="left" w:pos="426"/>
        </w:tabs>
        <w:ind w:left="851"/>
        <w:jc w:val="both"/>
        <w:rPr>
          <w:rFonts w:ascii="Arial" w:hAnsi="Arial" w:cs="Arial"/>
        </w:rPr>
      </w:pPr>
      <w:r w:rsidRPr="00F65F2D">
        <w:rPr>
          <w:rFonts w:ascii="Arial" w:hAnsi="Arial" w:cs="Arial"/>
        </w:rPr>
        <w:t>Usunięcie stwierdzonych usterek przez Wykonawcę.</w:t>
      </w:r>
    </w:p>
    <w:p w14:paraId="551CBDCB" w14:textId="77777777" w:rsidR="00F65F2D" w:rsidRPr="00F65F2D" w:rsidRDefault="00F65F2D" w:rsidP="00F65F2D">
      <w:pPr>
        <w:numPr>
          <w:ilvl w:val="0"/>
          <w:numId w:val="38"/>
        </w:numPr>
        <w:tabs>
          <w:tab w:val="left" w:pos="426"/>
        </w:tabs>
        <w:ind w:left="851"/>
        <w:jc w:val="both"/>
        <w:rPr>
          <w:rFonts w:ascii="Arial" w:hAnsi="Arial" w:cs="Arial"/>
        </w:rPr>
      </w:pPr>
      <w:r w:rsidRPr="00F65F2D">
        <w:rPr>
          <w:rFonts w:ascii="Arial" w:hAnsi="Arial" w:cs="Arial"/>
        </w:rPr>
        <w:t>Weryfikacja poprawności pracy przez 72 godziny.</w:t>
      </w:r>
    </w:p>
    <w:p w14:paraId="4AA9E4D8" w14:textId="77777777" w:rsidR="00F65F2D" w:rsidRPr="00F65F2D" w:rsidRDefault="00F65F2D" w:rsidP="00F65F2D">
      <w:pPr>
        <w:numPr>
          <w:ilvl w:val="0"/>
          <w:numId w:val="38"/>
        </w:numPr>
        <w:tabs>
          <w:tab w:val="left" w:pos="426"/>
        </w:tabs>
        <w:ind w:left="851"/>
        <w:jc w:val="both"/>
        <w:rPr>
          <w:rFonts w:ascii="Arial" w:hAnsi="Arial" w:cs="Arial"/>
        </w:rPr>
      </w:pPr>
      <w:r w:rsidRPr="00F65F2D">
        <w:rPr>
          <w:rFonts w:ascii="Arial" w:hAnsi="Arial" w:cs="Arial"/>
        </w:rPr>
        <w:t>Sprawdzenie usunięcia usterek.</w:t>
      </w:r>
    </w:p>
    <w:p w14:paraId="72BD12F9" w14:textId="77777777" w:rsidR="00F65F2D" w:rsidRPr="00F65F2D" w:rsidRDefault="00F65F2D" w:rsidP="00F65F2D">
      <w:pPr>
        <w:numPr>
          <w:ilvl w:val="0"/>
          <w:numId w:val="38"/>
        </w:numPr>
        <w:tabs>
          <w:tab w:val="left" w:pos="426"/>
        </w:tabs>
        <w:ind w:left="851"/>
        <w:jc w:val="both"/>
        <w:rPr>
          <w:rFonts w:ascii="Arial" w:hAnsi="Arial" w:cs="Arial"/>
        </w:rPr>
      </w:pPr>
      <w:r w:rsidRPr="00F65F2D">
        <w:rPr>
          <w:rFonts w:ascii="Arial" w:hAnsi="Arial" w:cs="Arial"/>
        </w:rPr>
        <w:t>Wystawienie i podpisanie protokołu odbioru poremontowego w przypadku pozytywnej weryfikacji dokumentacji i wykonania robót.</w:t>
      </w:r>
    </w:p>
    <w:p w14:paraId="0EC55A40" w14:textId="77777777" w:rsidR="00F65F2D" w:rsidRPr="00F65F2D" w:rsidRDefault="00F65F2D" w:rsidP="00F65F2D">
      <w:pPr>
        <w:numPr>
          <w:ilvl w:val="0"/>
          <w:numId w:val="12"/>
        </w:numPr>
        <w:ind w:left="284"/>
        <w:jc w:val="both"/>
        <w:rPr>
          <w:rFonts w:ascii="Arial" w:hAnsi="Arial" w:cs="Arial"/>
        </w:rPr>
      </w:pPr>
      <w:r w:rsidRPr="00F65F2D">
        <w:rPr>
          <w:rFonts w:ascii="Arial" w:hAnsi="Arial" w:cs="Arial"/>
        </w:rPr>
        <w:t xml:space="preserve">Wykonawca odpowiada za jakość części, materiałów oraz wykonanych prac i </w:t>
      </w:r>
      <w:r w:rsidRPr="00F65F2D">
        <w:rPr>
          <w:rFonts w:ascii="Arial" w:hAnsi="Arial" w:cs="Arial"/>
          <w:lang w:eastAsia="en-US" w:bidi="en-US"/>
        </w:rPr>
        <w:t xml:space="preserve">zobowiązuje się do wykonania robót zgodnie z zapisami w fabrycznych instrukcjach </w:t>
      </w:r>
      <w:r w:rsidRPr="00F65F2D">
        <w:rPr>
          <w:rFonts w:ascii="Arial" w:hAnsi="Arial" w:cs="Arial"/>
          <w:lang w:eastAsia="en-US" w:bidi="en-US"/>
        </w:rPr>
        <w:lastRenderedPageBreak/>
        <w:t>obsługi i eksploatacji Urządzenia, aktualnym poziomem wiedzy technicznej i należytą starannością.</w:t>
      </w:r>
    </w:p>
    <w:p w14:paraId="32306DED" w14:textId="77777777" w:rsidR="00F65F2D" w:rsidRPr="00F65F2D" w:rsidRDefault="00F65F2D" w:rsidP="00F65F2D">
      <w:pPr>
        <w:numPr>
          <w:ilvl w:val="0"/>
          <w:numId w:val="12"/>
        </w:numPr>
        <w:tabs>
          <w:tab w:val="left" w:pos="426"/>
        </w:tabs>
        <w:ind w:left="284"/>
        <w:jc w:val="both"/>
        <w:rPr>
          <w:rFonts w:ascii="Arial" w:hAnsi="Arial" w:cs="Arial"/>
        </w:rPr>
      </w:pPr>
      <w:r w:rsidRPr="00F65F2D">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06F5F105" w14:textId="77777777" w:rsidR="00F65F2D" w:rsidRPr="00F65F2D" w:rsidRDefault="00F65F2D" w:rsidP="00F65F2D">
      <w:pPr>
        <w:numPr>
          <w:ilvl w:val="0"/>
          <w:numId w:val="12"/>
        </w:numPr>
        <w:suppressAutoHyphens/>
        <w:ind w:left="284"/>
        <w:jc w:val="both"/>
        <w:rPr>
          <w:rFonts w:ascii="Arial" w:hAnsi="Arial" w:cs="Arial"/>
        </w:rPr>
      </w:pPr>
      <w:r w:rsidRPr="00F65F2D">
        <w:rPr>
          <w:rFonts w:ascii="Arial" w:hAnsi="Arial" w:cs="Arial"/>
        </w:rPr>
        <w:t>Wykonawca zobowiązuje się:</w:t>
      </w:r>
    </w:p>
    <w:p w14:paraId="242C1114" w14:textId="77777777" w:rsidR="00F65F2D" w:rsidRPr="00F65F2D" w:rsidRDefault="00F65F2D" w:rsidP="00F65F2D">
      <w:pPr>
        <w:numPr>
          <w:ilvl w:val="0"/>
          <w:numId w:val="35"/>
        </w:numPr>
        <w:tabs>
          <w:tab w:val="clear" w:pos="927"/>
        </w:tabs>
        <w:ind w:left="568" w:hanging="284"/>
        <w:jc w:val="both"/>
        <w:rPr>
          <w:rFonts w:ascii="Arial" w:hAnsi="Arial" w:cs="Arial"/>
        </w:rPr>
      </w:pPr>
      <w:r w:rsidRPr="00F65F2D">
        <w:rPr>
          <w:rFonts w:ascii="Arial" w:hAnsi="Arial" w:cs="Arial"/>
        </w:rPr>
        <w:t>na czas wykonywanych prac zabezpieczyć przed zniszczeniem wszystkie elementy infrastruktury Zamawiającego związane z wykonywanymi pracami;</w:t>
      </w:r>
    </w:p>
    <w:p w14:paraId="4997F1F3" w14:textId="77777777" w:rsidR="00F65F2D" w:rsidRPr="00F65F2D" w:rsidRDefault="00F65F2D" w:rsidP="00F65F2D">
      <w:pPr>
        <w:numPr>
          <w:ilvl w:val="0"/>
          <w:numId w:val="35"/>
        </w:numPr>
        <w:tabs>
          <w:tab w:val="clear" w:pos="927"/>
        </w:tabs>
        <w:suppressAutoHyphens/>
        <w:ind w:left="568" w:hanging="284"/>
        <w:jc w:val="both"/>
        <w:rPr>
          <w:rFonts w:ascii="Arial" w:hAnsi="Arial" w:cs="Arial"/>
        </w:rPr>
      </w:pPr>
      <w:r w:rsidRPr="00F65F2D">
        <w:rPr>
          <w:rFonts w:ascii="Arial" w:hAnsi="Arial" w:cs="Arial"/>
        </w:rPr>
        <w:t>przestrzegać ogólnie obowiązujących przepisów, wewnętrznych regulaminów obowiązujących na terenie Oczyszczalni Ścieków „Zdroje” (w tym także zasad BHP, ppoż., regulaminów zakładowych, etc.);</w:t>
      </w:r>
    </w:p>
    <w:p w14:paraId="6529CE44" w14:textId="77777777" w:rsidR="00F65F2D" w:rsidRPr="00F65F2D" w:rsidRDefault="00F65F2D" w:rsidP="00F65F2D">
      <w:pPr>
        <w:numPr>
          <w:ilvl w:val="0"/>
          <w:numId w:val="35"/>
        </w:numPr>
        <w:tabs>
          <w:tab w:val="clear" w:pos="927"/>
        </w:tabs>
        <w:suppressAutoHyphens/>
        <w:ind w:left="568" w:hanging="284"/>
        <w:jc w:val="both"/>
        <w:rPr>
          <w:rFonts w:ascii="Arial" w:hAnsi="Arial" w:cs="Arial"/>
        </w:rPr>
      </w:pPr>
      <w:r w:rsidRPr="00F65F2D">
        <w:rPr>
          <w:rFonts w:ascii="Arial" w:hAnsi="Arial" w:cs="Arial"/>
        </w:rPr>
        <w:t>rzetelnego i terminowego wykonywania powierzonych mu prac oraz zatrudniania do wykonania przedmiotu zamówienia jedynie przeszkolonego i uprawnionego personelu;</w:t>
      </w:r>
    </w:p>
    <w:p w14:paraId="0FDB027D" w14:textId="77777777" w:rsidR="00F65F2D" w:rsidRPr="00F65F2D" w:rsidRDefault="00F65F2D" w:rsidP="00F65F2D">
      <w:pPr>
        <w:numPr>
          <w:ilvl w:val="0"/>
          <w:numId w:val="35"/>
        </w:numPr>
        <w:tabs>
          <w:tab w:val="clear" w:pos="927"/>
        </w:tabs>
        <w:suppressAutoHyphens/>
        <w:ind w:left="568" w:hanging="284"/>
        <w:jc w:val="both"/>
        <w:rPr>
          <w:rFonts w:ascii="Arial" w:hAnsi="Arial" w:cs="Arial"/>
        </w:rPr>
      </w:pPr>
      <w:r w:rsidRPr="00F65F2D">
        <w:rPr>
          <w:rFonts w:ascii="Arial" w:hAnsi="Arial" w:cs="Arial"/>
        </w:rPr>
        <w:t>usunąć wady i usterki, w zakresie przedmiotu Umowy, jakie zostaną ujawnione w trakcie odbioru;</w:t>
      </w:r>
    </w:p>
    <w:p w14:paraId="5FFB2B95" w14:textId="77777777" w:rsidR="00F65F2D" w:rsidRPr="00F65F2D" w:rsidRDefault="00F65F2D" w:rsidP="00F65F2D">
      <w:pPr>
        <w:numPr>
          <w:ilvl w:val="0"/>
          <w:numId w:val="35"/>
        </w:numPr>
        <w:tabs>
          <w:tab w:val="clear" w:pos="927"/>
        </w:tabs>
        <w:suppressAutoHyphens/>
        <w:ind w:left="568" w:hanging="284"/>
        <w:jc w:val="both"/>
        <w:rPr>
          <w:rFonts w:ascii="Arial" w:hAnsi="Arial" w:cs="Arial"/>
        </w:rPr>
      </w:pPr>
      <w:r w:rsidRPr="00F65F2D">
        <w:rPr>
          <w:rFonts w:ascii="Arial" w:hAnsi="Arial" w:cs="Arial"/>
        </w:rPr>
        <w:t xml:space="preserve">usunąć szkody w otoczeniu Urządzeń powstałe z przyczyn leżących po stronie Wykonawcy </w:t>
      </w:r>
      <w:r w:rsidRPr="00F65F2D">
        <w:rPr>
          <w:rFonts w:ascii="Arial" w:hAnsi="Arial" w:cs="Arial"/>
        </w:rPr>
        <w:br/>
        <w:t>i doprowadzić pomieszczenie robocze Urządzeń do stanu pierwotnego.</w:t>
      </w:r>
    </w:p>
    <w:p w14:paraId="41C3D97B" w14:textId="77777777" w:rsidR="00F65F2D" w:rsidRPr="00F65F2D" w:rsidRDefault="00F65F2D" w:rsidP="00F65F2D">
      <w:pPr>
        <w:numPr>
          <w:ilvl w:val="0"/>
          <w:numId w:val="12"/>
        </w:numPr>
        <w:ind w:left="284"/>
        <w:jc w:val="both"/>
        <w:rPr>
          <w:rFonts w:ascii="Arial" w:hAnsi="Arial" w:cs="Arial"/>
        </w:rPr>
      </w:pPr>
      <w:r w:rsidRPr="00F65F2D">
        <w:rPr>
          <w:rFonts w:ascii="Arial" w:hAnsi="Arial" w:cs="Arial"/>
        </w:rPr>
        <w:t>Wykonawca, na żądanie Zamawiającego, umożliwi przeprowadzenie wizji lokalnej w trakcie prowadzenia robót remontowych Urządzenia na stanowiskach warsztatowych Wykonawcy.</w:t>
      </w:r>
    </w:p>
    <w:p w14:paraId="117B222C" w14:textId="77777777" w:rsidR="00F65F2D" w:rsidRPr="00F65F2D" w:rsidRDefault="00F65F2D" w:rsidP="00F65F2D">
      <w:pPr>
        <w:numPr>
          <w:ilvl w:val="0"/>
          <w:numId w:val="12"/>
        </w:numPr>
        <w:ind w:left="284"/>
        <w:jc w:val="both"/>
        <w:rPr>
          <w:rFonts w:ascii="Arial" w:hAnsi="Arial" w:cs="Arial"/>
        </w:rPr>
      </w:pPr>
      <w:r w:rsidRPr="00F65F2D">
        <w:rPr>
          <w:rFonts w:ascii="Arial" w:hAnsi="Arial" w:cs="Arial"/>
        </w:rPr>
        <w:t xml:space="preserve">Osobą odpowiedzialną za realizację Umowy ze strony Wykonawcy jest ………………………. </w:t>
      </w:r>
      <w:r w:rsidRPr="00F65F2D">
        <w:rPr>
          <w:rFonts w:ascii="Arial" w:hAnsi="Arial" w:cs="Arial"/>
        </w:rPr>
        <w:br/>
        <w:t>tel.: …………………… , faks.: …………………… .</w:t>
      </w:r>
    </w:p>
    <w:p w14:paraId="3BDAA755" w14:textId="77777777" w:rsidR="00F65F2D" w:rsidRPr="00F65F2D" w:rsidRDefault="00F65F2D" w:rsidP="00F65F2D">
      <w:pPr>
        <w:jc w:val="both"/>
        <w:rPr>
          <w:rFonts w:ascii="Arial" w:hAnsi="Arial" w:cs="Arial"/>
        </w:rPr>
      </w:pPr>
    </w:p>
    <w:p w14:paraId="4E524E4E" w14:textId="77777777" w:rsidR="00F65F2D" w:rsidRPr="00F65F2D" w:rsidRDefault="00F65F2D" w:rsidP="00F65F2D">
      <w:pPr>
        <w:ind w:left="426" w:hanging="426"/>
        <w:jc w:val="center"/>
        <w:rPr>
          <w:rFonts w:ascii="Arial" w:hAnsi="Arial" w:cs="Arial"/>
          <w:b/>
        </w:rPr>
      </w:pPr>
      <w:r w:rsidRPr="00F65F2D">
        <w:rPr>
          <w:rFonts w:ascii="Arial" w:hAnsi="Arial" w:cs="Arial"/>
          <w:b/>
        </w:rPr>
        <w:t>§4</w:t>
      </w:r>
    </w:p>
    <w:p w14:paraId="4692EBCA" w14:textId="77777777" w:rsidR="00F65F2D" w:rsidRPr="00F65F2D" w:rsidRDefault="00F65F2D" w:rsidP="00F65F2D">
      <w:pPr>
        <w:spacing w:line="360" w:lineRule="auto"/>
        <w:jc w:val="center"/>
        <w:rPr>
          <w:rFonts w:ascii="Arial" w:hAnsi="Arial" w:cs="Arial"/>
          <w:b/>
        </w:rPr>
      </w:pPr>
      <w:r w:rsidRPr="00F65F2D">
        <w:rPr>
          <w:rFonts w:ascii="Arial" w:hAnsi="Arial" w:cs="Arial"/>
          <w:b/>
        </w:rPr>
        <w:t>Rozliczenia</w:t>
      </w:r>
    </w:p>
    <w:p w14:paraId="0D6C7BFA" w14:textId="77777777" w:rsidR="00F65F2D" w:rsidRPr="00F65F2D" w:rsidRDefault="00F65F2D" w:rsidP="00F65F2D">
      <w:pPr>
        <w:pStyle w:val="Akapitzlist"/>
        <w:numPr>
          <w:ilvl w:val="0"/>
          <w:numId w:val="10"/>
        </w:numPr>
        <w:jc w:val="both"/>
        <w:rPr>
          <w:rFonts w:ascii="Arial" w:hAnsi="Arial" w:cs="Arial"/>
          <w:sz w:val="24"/>
          <w:szCs w:val="24"/>
        </w:rPr>
      </w:pPr>
      <w:r w:rsidRPr="00F65F2D">
        <w:rPr>
          <w:rFonts w:ascii="Arial" w:hAnsi="Arial" w:cs="Arial"/>
          <w:sz w:val="24"/>
          <w:szCs w:val="24"/>
        </w:rPr>
        <w:t>Strony ustalają wynagrodzenie za wykonanie remontu Urządzenia wraz z dostawą niezbędnych do wykonania remontu części i płynów eksploatacyjnych w formie ryczałtu, w wysokości: ………………………………………………. zł</w:t>
      </w:r>
    </w:p>
    <w:p w14:paraId="15DCE643" w14:textId="77777777" w:rsidR="00F65F2D" w:rsidRPr="00F65F2D" w:rsidRDefault="00F65F2D" w:rsidP="00F65F2D">
      <w:pPr>
        <w:numPr>
          <w:ilvl w:val="0"/>
          <w:numId w:val="10"/>
        </w:numPr>
        <w:jc w:val="both"/>
        <w:rPr>
          <w:rFonts w:ascii="Arial" w:hAnsi="Arial" w:cs="Arial"/>
        </w:rPr>
      </w:pPr>
      <w:r w:rsidRPr="00F65F2D">
        <w:rPr>
          <w:rFonts w:ascii="Arial" w:hAnsi="Arial" w:cs="Arial"/>
        </w:rPr>
        <w:t>Wynagrodzenie ustalone w ust. 1 obejmuje wszystkie koszty związane z wykonaniem przedmiotu Umowy, w tym: koszty części, materiałów pomocniczych, oleju, sprzętu, transportu, pracy grupy serwisowej, koszty wyjazdu i pobytu pracowników na terenie Szczecina.</w:t>
      </w:r>
    </w:p>
    <w:p w14:paraId="567A53E8" w14:textId="77777777" w:rsidR="00F65F2D" w:rsidRPr="00F65F2D" w:rsidRDefault="00F65F2D" w:rsidP="00F65F2D">
      <w:pPr>
        <w:numPr>
          <w:ilvl w:val="0"/>
          <w:numId w:val="10"/>
        </w:numPr>
        <w:jc w:val="both"/>
        <w:rPr>
          <w:rFonts w:ascii="Arial" w:hAnsi="Arial" w:cs="Arial"/>
        </w:rPr>
      </w:pPr>
      <w:r w:rsidRPr="00F65F2D">
        <w:rPr>
          <w:rFonts w:ascii="Arial" w:hAnsi="Arial" w:cs="Arial"/>
        </w:rPr>
        <w:t>Wszelkie kwoty wskazane w niniejszej Umowie i z niej wynikające są kwotami netto i na fakturze rozliczeniowej będą powiększone o należny podatek od towarów i usług, naliczony według obowiązującej stawki.</w:t>
      </w:r>
    </w:p>
    <w:p w14:paraId="2DF1D4A2" w14:textId="20B0BD61" w:rsidR="00F65F2D" w:rsidRPr="00F65F2D" w:rsidRDefault="00F65F2D" w:rsidP="00F65F2D">
      <w:pPr>
        <w:numPr>
          <w:ilvl w:val="0"/>
          <w:numId w:val="10"/>
        </w:numPr>
        <w:jc w:val="both"/>
        <w:rPr>
          <w:rFonts w:ascii="Arial" w:hAnsi="Arial" w:cs="Arial"/>
        </w:rPr>
      </w:pPr>
      <w:r w:rsidRPr="00F65F2D">
        <w:rPr>
          <w:rFonts w:ascii="Arial" w:hAnsi="Arial" w:cs="Arial"/>
        </w:rPr>
        <w:t xml:space="preserve">Zapłata </w:t>
      </w:r>
      <w:r w:rsidR="0086587F">
        <w:rPr>
          <w:rFonts w:ascii="Arial" w:hAnsi="Arial" w:cs="Arial"/>
        </w:rPr>
        <w:t>nastąpi po</w:t>
      </w:r>
      <w:r w:rsidRPr="00F65F2D">
        <w:rPr>
          <w:rFonts w:ascii="Arial" w:hAnsi="Arial" w:cs="Arial"/>
        </w:rPr>
        <w:t xml:space="preserve"> wykonaniu usługi, zgodnie z ceną określoną w ust. 1, z zachowaniem warunków określonych w §5.</w:t>
      </w:r>
    </w:p>
    <w:p w14:paraId="31770D2A" w14:textId="77777777" w:rsidR="00F65F2D" w:rsidRPr="00F65F2D" w:rsidRDefault="00F65F2D" w:rsidP="00F65F2D">
      <w:pPr>
        <w:spacing w:before="120"/>
        <w:ind w:left="425" w:hanging="425"/>
        <w:jc w:val="center"/>
        <w:rPr>
          <w:rFonts w:ascii="Arial" w:hAnsi="Arial" w:cs="Arial"/>
          <w:b/>
        </w:rPr>
      </w:pPr>
      <w:r w:rsidRPr="00F65F2D">
        <w:rPr>
          <w:rFonts w:ascii="Arial" w:hAnsi="Arial" w:cs="Arial"/>
          <w:b/>
        </w:rPr>
        <w:t>§5</w:t>
      </w:r>
    </w:p>
    <w:p w14:paraId="3F40D495" w14:textId="77777777" w:rsidR="00F65F2D" w:rsidRPr="00F65F2D" w:rsidRDefault="00F65F2D" w:rsidP="00F65F2D">
      <w:pPr>
        <w:spacing w:line="360" w:lineRule="auto"/>
        <w:ind w:left="426" w:hanging="426"/>
        <w:jc w:val="center"/>
        <w:rPr>
          <w:rFonts w:ascii="Arial" w:hAnsi="Arial" w:cs="Arial"/>
          <w:b/>
        </w:rPr>
      </w:pPr>
      <w:r w:rsidRPr="00F65F2D">
        <w:rPr>
          <w:rFonts w:ascii="Arial" w:hAnsi="Arial" w:cs="Arial"/>
          <w:b/>
        </w:rPr>
        <w:t>Warunki płatności</w:t>
      </w:r>
    </w:p>
    <w:p w14:paraId="3528272E" w14:textId="77777777" w:rsidR="00F65F2D" w:rsidRPr="00F65F2D" w:rsidRDefault="00F65F2D" w:rsidP="00F65F2D">
      <w:pPr>
        <w:numPr>
          <w:ilvl w:val="0"/>
          <w:numId w:val="19"/>
        </w:numPr>
        <w:tabs>
          <w:tab w:val="left" w:pos="360"/>
        </w:tabs>
        <w:autoSpaceDE w:val="0"/>
        <w:ind w:left="360"/>
        <w:rPr>
          <w:rFonts w:ascii="Arial" w:hAnsi="Arial" w:cs="Arial"/>
        </w:rPr>
      </w:pPr>
      <w:r w:rsidRPr="00F65F2D">
        <w:rPr>
          <w:rFonts w:ascii="Arial" w:hAnsi="Arial" w:cs="Arial"/>
        </w:rPr>
        <w:t>Zamawiający oświadcza, że jest czynnym podatnikiem podatku od towarów i usług (VAT) i jego NIP to 851-26-24-854.</w:t>
      </w:r>
    </w:p>
    <w:p w14:paraId="6073DB63" w14:textId="77777777" w:rsidR="00F65F2D" w:rsidRPr="00F65F2D" w:rsidRDefault="00F65F2D" w:rsidP="00F65F2D">
      <w:pPr>
        <w:numPr>
          <w:ilvl w:val="0"/>
          <w:numId w:val="19"/>
        </w:numPr>
        <w:tabs>
          <w:tab w:val="left" w:pos="360"/>
        </w:tabs>
        <w:autoSpaceDE w:val="0"/>
        <w:ind w:left="360"/>
        <w:rPr>
          <w:rFonts w:ascii="Arial" w:hAnsi="Arial" w:cs="Arial"/>
        </w:rPr>
      </w:pPr>
      <w:r w:rsidRPr="00F65F2D">
        <w:rPr>
          <w:rFonts w:ascii="Arial" w:hAnsi="Arial" w:cs="Arial"/>
        </w:rPr>
        <w:lastRenderedPageBreak/>
        <w:t>Wykonawca oświadcza, że jest czynnym podatnikiem podatku od towarów i usług (VAT) i jego NIP to ………………... .</w:t>
      </w:r>
    </w:p>
    <w:p w14:paraId="57B45056" w14:textId="77777777" w:rsidR="00F65F2D" w:rsidRPr="00F65F2D" w:rsidRDefault="00F65F2D" w:rsidP="00F65F2D">
      <w:pPr>
        <w:numPr>
          <w:ilvl w:val="0"/>
          <w:numId w:val="19"/>
        </w:numPr>
        <w:tabs>
          <w:tab w:val="left" w:pos="360"/>
        </w:tabs>
        <w:autoSpaceDE w:val="0"/>
        <w:ind w:left="360"/>
        <w:jc w:val="both"/>
        <w:rPr>
          <w:rFonts w:ascii="Arial" w:hAnsi="Arial" w:cs="Arial"/>
        </w:rPr>
      </w:pPr>
      <w:r w:rsidRPr="00F65F2D">
        <w:rPr>
          <w:rFonts w:ascii="Arial" w:hAnsi="Arial" w:cs="Arial"/>
        </w:rPr>
        <w:t xml:space="preserve">Zamawiający będzie regulował należności w złotych polskich na podstawie faktur VAT, w terminie 30 dni od daty dostarczenia prawidłowo wystawionej faktury VAT. </w:t>
      </w:r>
    </w:p>
    <w:p w14:paraId="3B7AD83F" w14:textId="77777777" w:rsidR="00F65F2D" w:rsidRPr="00F65F2D" w:rsidRDefault="00F65F2D" w:rsidP="00F65F2D">
      <w:pPr>
        <w:numPr>
          <w:ilvl w:val="0"/>
          <w:numId w:val="19"/>
        </w:numPr>
        <w:tabs>
          <w:tab w:val="clear" w:pos="720"/>
          <w:tab w:val="left" w:pos="360"/>
        </w:tabs>
        <w:autoSpaceDE w:val="0"/>
        <w:ind w:left="360"/>
        <w:jc w:val="both"/>
        <w:rPr>
          <w:rFonts w:ascii="Arial" w:hAnsi="Arial" w:cs="Arial"/>
        </w:rPr>
      </w:pPr>
      <w:r w:rsidRPr="00F65F2D">
        <w:rPr>
          <w:rFonts w:ascii="Arial" w:hAnsi="Arial" w:cs="Arial"/>
        </w:rPr>
        <w:t>Wynagrodzenie z tytułu wykonania przedmiotu zamówienia płatne będzie przelewem na rachunek bankowy wskazany na fakturze, z  zastrzeżeniem, że rachunek bankowy musi być zgodny z rachunkiem ujawnionym w wykazie prowadzonym przez Szefa Krajowej Administracji Skarbowej. Jeżeli w wykazie ujawniony jest inny rachunek bankowy, płatność wynagrodzenia zostanie dokonana na rachunek bankowy ujawniony w wykazie.</w:t>
      </w:r>
    </w:p>
    <w:p w14:paraId="72C6BD07" w14:textId="77777777" w:rsidR="00F65F2D" w:rsidRPr="00F65F2D" w:rsidRDefault="00F65F2D" w:rsidP="00F65F2D">
      <w:pPr>
        <w:numPr>
          <w:ilvl w:val="0"/>
          <w:numId w:val="19"/>
        </w:numPr>
        <w:tabs>
          <w:tab w:val="left" w:pos="360"/>
        </w:tabs>
        <w:autoSpaceDE w:val="0"/>
        <w:ind w:left="360"/>
        <w:jc w:val="both"/>
        <w:rPr>
          <w:rFonts w:ascii="Arial" w:hAnsi="Arial" w:cs="Arial"/>
        </w:rPr>
      </w:pPr>
      <w:r w:rsidRPr="00F65F2D">
        <w:rPr>
          <w:rFonts w:ascii="Arial" w:hAnsi="Arial" w:cs="Arial"/>
        </w:rPr>
        <w:t>Zamawiający upoważnia Wykonawcę do wystawiania faktur VAT bez podpisu.</w:t>
      </w:r>
    </w:p>
    <w:p w14:paraId="4D4EB512" w14:textId="77777777" w:rsidR="00F65F2D" w:rsidRPr="00F65F2D" w:rsidRDefault="00F65F2D" w:rsidP="00F65F2D">
      <w:pPr>
        <w:numPr>
          <w:ilvl w:val="0"/>
          <w:numId w:val="19"/>
        </w:numPr>
        <w:tabs>
          <w:tab w:val="left" w:pos="360"/>
        </w:tabs>
        <w:autoSpaceDE w:val="0"/>
        <w:ind w:left="360"/>
        <w:jc w:val="both"/>
        <w:rPr>
          <w:rFonts w:ascii="Arial" w:hAnsi="Arial" w:cs="Arial"/>
        </w:rPr>
      </w:pPr>
      <w:r w:rsidRPr="00F65F2D">
        <w:rPr>
          <w:rFonts w:ascii="Arial" w:hAnsi="Arial" w:cs="Arial"/>
        </w:rPr>
        <w:t>Za dzień zapłaty uznaje się dzień obciążenia rachunku Zamawiającego.</w:t>
      </w:r>
    </w:p>
    <w:p w14:paraId="5F85535F" w14:textId="77777777" w:rsidR="00F65F2D" w:rsidRPr="00F65F2D" w:rsidRDefault="00F65F2D" w:rsidP="00F65F2D">
      <w:pPr>
        <w:jc w:val="both"/>
        <w:rPr>
          <w:rFonts w:ascii="Arial" w:hAnsi="Arial" w:cs="Arial"/>
        </w:rPr>
      </w:pPr>
    </w:p>
    <w:p w14:paraId="18DC4991" w14:textId="77777777" w:rsidR="00F65F2D" w:rsidRPr="00F65F2D" w:rsidRDefault="00F65F2D" w:rsidP="00F65F2D">
      <w:pPr>
        <w:jc w:val="center"/>
        <w:rPr>
          <w:rFonts w:ascii="Arial" w:hAnsi="Arial" w:cs="Arial"/>
          <w:b/>
        </w:rPr>
      </w:pPr>
      <w:r w:rsidRPr="00F65F2D">
        <w:rPr>
          <w:rFonts w:ascii="Arial" w:hAnsi="Arial" w:cs="Arial"/>
          <w:b/>
        </w:rPr>
        <w:t>§6</w:t>
      </w:r>
    </w:p>
    <w:p w14:paraId="55FF0249" w14:textId="77777777" w:rsidR="00F65F2D" w:rsidRPr="00F65F2D" w:rsidRDefault="00F65F2D" w:rsidP="00F65F2D">
      <w:pPr>
        <w:spacing w:line="360" w:lineRule="auto"/>
        <w:jc w:val="center"/>
        <w:rPr>
          <w:rFonts w:ascii="Arial" w:hAnsi="Arial" w:cs="Arial"/>
          <w:b/>
        </w:rPr>
      </w:pPr>
      <w:r w:rsidRPr="00F65F2D">
        <w:rPr>
          <w:rFonts w:ascii="Arial" w:hAnsi="Arial" w:cs="Arial"/>
          <w:b/>
        </w:rPr>
        <w:t>Rękojmia za wady, gwarancja jakości</w:t>
      </w:r>
    </w:p>
    <w:p w14:paraId="330796B8" w14:textId="77777777" w:rsidR="00F65F2D" w:rsidRPr="00F65F2D" w:rsidRDefault="00F65F2D" w:rsidP="00F65F2D">
      <w:pPr>
        <w:numPr>
          <w:ilvl w:val="0"/>
          <w:numId w:val="18"/>
        </w:numPr>
        <w:ind w:left="357" w:hanging="357"/>
        <w:jc w:val="both"/>
        <w:rPr>
          <w:rFonts w:ascii="Arial" w:hAnsi="Arial" w:cs="Arial"/>
        </w:rPr>
      </w:pPr>
      <w:r w:rsidRPr="00F65F2D">
        <w:rPr>
          <w:rFonts w:ascii="Arial" w:hAnsi="Arial" w:cs="Arial"/>
        </w:rPr>
        <w:t>Wykonawca udziela Zamawiającemu gwarancji jakości oraz rękojmi za wady na wykonane roboty i części użyte podczas Remontu na okres 12 miesięcy lub na 8000 godzin pracy urządzenia w zależności od tego co nastąpi pierwsze, od daty podpisania przez strony protokołu odbioru poremontowego.</w:t>
      </w:r>
    </w:p>
    <w:p w14:paraId="452DCF69" w14:textId="77777777" w:rsidR="00F65F2D" w:rsidRPr="00F65F2D" w:rsidRDefault="00F65F2D" w:rsidP="00F65F2D">
      <w:pPr>
        <w:numPr>
          <w:ilvl w:val="0"/>
          <w:numId w:val="18"/>
        </w:numPr>
        <w:ind w:left="357" w:hanging="357"/>
        <w:jc w:val="both"/>
        <w:rPr>
          <w:rFonts w:ascii="Arial" w:hAnsi="Arial" w:cs="Arial"/>
        </w:rPr>
      </w:pPr>
      <w:r w:rsidRPr="00F65F2D">
        <w:rPr>
          <w:rFonts w:ascii="Arial" w:hAnsi="Arial" w:cs="Arial"/>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097ABC53" w14:textId="27EC6EE2" w:rsidR="00F65F2D" w:rsidRPr="00F65F2D" w:rsidRDefault="00F65F2D" w:rsidP="00F65F2D">
      <w:pPr>
        <w:numPr>
          <w:ilvl w:val="0"/>
          <w:numId w:val="18"/>
        </w:numPr>
        <w:ind w:left="357" w:hanging="357"/>
        <w:jc w:val="both"/>
        <w:rPr>
          <w:rFonts w:ascii="Arial" w:hAnsi="Arial" w:cs="Arial"/>
        </w:rPr>
      </w:pPr>
      <w:r w:rsidRPr="00F65F2D">
        <w:rPr>
          <w:rFonts w:ascii="Arial" w:hAnsi="Arial" w:cs="Arial"/>
        </w:rPr>
        <w:t>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faksu.</w:t>
      </w:r>
    </w:p>
    <w:p w14:paraId="44977313" w14:textId="77777777" w:rsidR="00F65F2D" w:rsidRPr="00F65F2D" w:rsidRDefault="00F65F2D" w:rsidP="00F65F2D">
      <w:pPr>
        <w:numPr>
          <w:ilvl w:val="0"/>
          <w:numId w:val="18"/>
        </w:numPr>
        <w:ind w:left="357" w:hanging="357"/>
        <w:jc w:val="both"/>
        <w:rPr>
          <w:rFonts w:ascii="Arial" w:hAnsi="Arial" w:cs="Arial"/>
        </w:rPr>
      </w:pPr>
      <w:r w:rsidRPr="00F65F2D">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01267F37" w14:textId="77777777" w:rsidR="00F65F2D" w:rsidRPr="00F65F2D" w:rsidRDefault="00F65F2D" w:rsidP="00F65F2D">
      <w:pPr>
        <w:jc w:val="center"/>
        <w:rPr>
          <w:rFonts w:ascii="Arial" w:hAnsi="Arial" w:cs="Arial"/>
          <w:b/>
        </w:rPr>
      </w:pPr>
    </w:p>
    <w:p w14:paraId="3CEB1641" w14:textId="77777777" w:rsidR="00F65F2D" w:rsidRPr="00F65F2D" w:rsidRDefault="00F65F2D" w:rsidP="00F65F2D">
      <w:pPr>
        <w:jc w:val="center"/>
        <w:rPr>
          <w:rFonts w:ascii="Arial" w:hAnsi="Arial" w:cs="Arial"/>
          <w:b/>
        </w:rPr>
      </w:pPr>
      <w:r w:rsidRPr="00F65F2D">
        <w:rPr>
          <w:rFonts w:ascii="Arial" w:hAnsi="Arial" w:cs="Arial"/>
          <w:b/>
        </w:rPr>
        <w:t>§7</w:t>
      </w:r>
    </w:p>
    <w:p w14:paraId="21C19B13" w14:textId="77777777" w:rsidR="00F65F2D" w:rsidRPr="00F65F2D" w:rsidRDefault="00F65F2D" w:rsidP="00F65F2D">
      <w:pPr>
        <w:spacing w:line="360" w:lineRule="auto"/>
        <w:jc w:val="center"/>
        <w:rPr>
          <w:rFonts w:ascii="Arial" w:hAnsi="Arial" w:cs="Arial"/>
          <w:b/>
        </w:rPr>
      </w:pPr>
      <w:r w:rsidRPr="00F65F2D">
        <w:rPr>
          <w:rFonts w:ascii="Arial" w:hAnsi="Arial" w:cs="Arial"/>
          <w:b/>
        </w:rPr>
        <w:t>Kary umowne</w:t>
      </w:r>
    </w:p>
    <w:p w14:paraId="1B66F694" w14:textId="77777777" w:rsidR="00F65F2D" w:rsidRPr="00F65F2D" w:rsidRDefault="00F65F2D" w:rsidP="00F65F2D">
      <w:pPr>
        <w:numPr>
          <w:ilvl w:val="0"/>
          <w:numId w:val="17"/>
        </w:numPr>
        <w:tabs>
          <w:tab w:val="left" w:pos="357"/>
        </w:tabs>
        <w:ind w:left="357" w:hanging="357"/>
        <w:jc w:val="both"/>
        <w:rPr>
          <w:rFonts w:ascii="Arial" w:hAnsi="Arial" w:cs="Arial"/>
        </w:rPr>
      </w:pPr>
      <w:r w:rsidRPr="00F65F2D">
        <w:rPr>
          <w:rFonts w:ascii="Arial" w:hAnsi="Arial" w:cs="Arial"/>
        </w:rPr>
        <w:t>Strony postanawiają, że wiążącą je formą odszkodowania będą kary umowne.</w:t>
      </w:r>
    </w:p>
    <w:p w14:paraId="580E5AF7" w14:textId="77777777" w:rsidR="00F65F2D" w:rsidRPr="00F65F2D" w:rsidRDefault="00F65F2D" w:rsidP="00F65F2D">
      <w:pPr>
        <w:numPr>
          <w:ilvl w:val="0"/>
          <w:numId w:val="17"/>
        </w:numPr>
        <w:tabs>
          <w:tab w:val="left" w:pos="357"/>
        </w:tabs>
        <w:ind w:left="357" w:hanging="357"/>
        <w:jc w:val="both"/>
        <w:rPr>
          <w:rFonts w:ascii="Arial" w:hAnsi="Arial" w:cs="Arial"/>
        </w:rPr>
      </w:pPr>
      <w:r w:rsidRPr="00F65F2D">
        <w:rPr>
          <w:rFonts w:ascii="Arial" w:hAnsi="Arial" w:cs="Arial"/>
        </w:rPr>
        <w:t>Wykonawca będzie zobowiązany do zapłaty Zamawiającemu kar umownych:</w:t>
      </w:r>
    </w:p>
    <w:p w14:paraId="39C48F58" w14:textId="19D2351F" w:rsidR="00F65F2D" w:rsidRPr="00F65F2D" w:rsidRDefault="00F65F2D" w:rsidP="00F65F2D">
      <w:pPr>
        <w:pStyle w:val="Akapitzlist"/>
        <w:widowControl/>
        <w:numPr>
          <w:ilvl w:val="6"/>
          <w:numId w:val="39"/>
        </w:numPr>
        <w:tabs>
          <w:tab w:val="left" w:pos="709"/>
        </w:tabs>
        <w:autoSpaceDE/>
        <w:autoSpaceDN/>
        <w:adjustRightInd/>
        <w:ind w:left="924" w:hanging="357"/>
        <w:contextualSpacing w:val="0"/>
        <w:jc w:val="both"/>
        <w:rPr>
          <w:rFonts w:ascii="Arial" w:hAnsi="Arial" w:cs="Arial"/>
          <w:sz w:val="24"/>
          <w:szCs w:val="24"/>
        </w:rPr>
      </w:pPr>
      <w:r w:rsidRPr="00F65F2D">
        <w:rPr>
          <w:rFonts w:ascii="Arial" w:hAnsi="Arial" w:cs="Arial"/>
          <w:sz w:val="24"/>
          <w:szCs w:val="24"/>
        </w:rPr>
        <w:t>za zwłokę w wykonaniu Remontu w wysokości 0,20 % wynagrodzenia umownego brutto</w:t>
      </w:r>
      <w:r w:rsidR="0086587F">
        <w:rPr>
          <w:rFonts w:ascii="Arial" w:hAnsi="Arial" w:cs="Arial"/>
          <w:sz w:val="24"/>
          <w:szCs w:val="24"/>
        </w:rPr>
        <w:t xml:space="preserve">, określonego </w:t>
      </w:r>
      <w:r w:rsidRPr="00F65F2D">
        <w:rPr>
          <w:rFonts w:ascii="Arial" w:hAnsi="Arial" w:cs="Arial"/>
          <w:sz w:val="24"/>
          <w:szCs w:val="24"/>
        </w:rPr>
        <w:t xml:space="preserve"> </w:t>
      </w:r>
      <w:r w:rsidR="0086587F" w:rsidRPr="0086587F">
        <w:rPr>
          <w:rFonts w:ascii="Arial" w:hAnsi="Arial" w:cs="Arial"/>
          <w:sz w:val="22"/>
          <w:szCs w:val="22"/>
        </w:rPr>
        <w:t xml:space="preserve">w </w:t>
      </w:r>
      <w:r w:rsidR="0086587F" w:rsidRPr="0086587F">
        <w:rPr>
          <w:rFonts w:ascii="Arial" w:hAnsi="Arial" w:cs="Arial"/>
          <w:sz w:val="22"/>
          <w:szCs w:val="22"/>
        </w:rPr>
        <w:t>§</w:t>
      </w:r>
      <w:r w:rsidR="0086587F" w:rsidRPr="0086587F">
        <w:rPr>
          <w:rFonts w:ascii="Arial" w:hAnsi="Arial" w:cs="Arial"/>
          <w:sz w:val="22"/>
          <w:szCs w:val="22"/>
        </w:rPr>
        <w:t xml:space="preserve"> 4 ust. 1,</w:t>
      </w:r>
      <w:r w:rsidR="0086587F">
        <w:rPr>
          <w:rFonts w:ascii="Arial" w:hAnsi="Arial" w:cs="Arial"/>
          <w:b/>
        </w:rPr>
        <w:t xml:space="preserve"> </w:t>
      </w:r>
      <w:r w:rsidRPr="00F65F2D">
        <w:rPr>
          <w:rFonts w:ascii="Arial" w:hAnsi="Arial" w:cs="Arial"/>
          <w:sz w:val="24"/>
          <w:szCs w:val="24"/>
        </w:rPr>
        <w:t>za Remont, liczone za każdy dzień zwłoki</w:t>
      </w:r>
      <w:r w:rsidR="0086587F">
        <w:rPr>
          <w:rFonts w:ascii="Arial" w:hAnsi="Arial" w:cs="Arial"/>
          <w:sz w:val="24"/>
          <w:szCs w:val="24"/>
        </w:rPr>
        <w:t>, lecz nie dłużej niż za 30 dni;</w:t>
      </w:r>
    </w:p>
    <w:p w14:paraId="44BC0619" w14:textId="608C6065" w:rsidR="00F65F2D" w:rsidRPr="00F65F2D" w:rsidRDefault="00F65F2D" w:rsidP="00F65F2D">
      <w:pPr>
        <w:pStyle w:val="Akapitzlist"/>
        <w:widowControl/>
        <w:numPr>
          <w:ilvl w:val="6"/>
          <w:numId w:val="39"/>
        </w:numPr>
        <w:tabs>
          <w:tab w:val="left" w:pos="709"/>
        </w:tabs>
        <w:autoSpaceDE/>
        <w:autoSpaceDN/>
        <w:adjustRightInd/>
        <w:ind w:left="924" w:hanging="357"/>
        <w:contextualSpacing w:val="0"/>
        <w:jc w:val="both"/>
        <w:rPr>
          <w:rFonts w:ascii="Arial" w:hAnsi="Arial" w:cs="Arial"/>
          <w:sz w:val="24"/>
          <w:szCs w:val="24"/>
        </w:rPr>
      </w:pPr>
      <w:r w:rsidRPr="00F65F2D">
        <w:rPr>
          <w:rFonts w:ascii="Arial" w:hAnsi="Arial" w:cs="Arial"/>
          <w:sz w:val="24"/>
          <w:szCs w:val="24"/>
        </w:rPr>
        <w:t>za zwłokę w usunięciu wad po Remoncie w wysokości 0,25 % wynagrodzenia umownego brutto</w:t>
      </w:r>
      <w:r w:rsidR="0086587F">
        <w:rPr>
          <w:rFonts w:ascii="Arial" w:hAnsi="Arial" w:cs="Arial"/>
          <w:sz w:val="24"/>
          <w:szCs w:val="24"/>
        </w:rPr>
        <w:t>,</w:t>
      </w:r>
      <w:r w:rsidR="0086587F" w:rsidRPr="0086587F">
        <w:rPr>
          <w:rFonts w:ascii="Arial" w:hAnsi="Arial" w:cs="Arial"/>
          <w:sz w:val="22"/>
          <w:szCs w:val="22"/>
        </w:rPr>
        <w:t xml:space="preserve"> </w:t>
      </w:r>
      <w:r w:rsidR="0086587F" w:rsidRPr="0086587F">
        <w:rPr>
          <w:rFonts w:ascii="Arial" w:hAnsi="Arial" w:cs="Arial"/>
          <w:sz w:val="22"/>
          <w:szCs w:val="22"/>
        </w:rPr>
        <w:t>w § 4 ust. 1</w:t>
      </w:r>
      <w:r w:rsidR="0086587F">
        <w:rPr>
          <w:rFonts w:ascii="Arial" w:hAnsi="Arial" w:cs="Arial"/>
          <w:sz w:val="22"/>
          <w:szCs w:val="22"/>
        </w:rPr>
        <w:t>,</w:t>
      </w:r>
      <w:r w:rsidRPr="00F65F2D">
        <w:rPr>
          <w:rFonts w:ascii="Arial" w:hAnsi="Arial" w:cs="Arial"/>
          <w:sz w:val="24"/>
          <w:szCs w:val="24"/>
        </w:rPr>
        <w:t xml:space="preserve"> za Remont za każdy dzień zwłoki, liczone od dnia wyznaczonego na usunięcie wad</w:t>
      </w:r>
      <w:r w:rsidR="0086587F">
        <w:rPr>
          <w:rFonts w:ascii="Arial" w:hAnsi="Arial" w:cs="Arial"/>
          <w:sz w:val="24"/>
          <w:szCs w:val="24"/>
        </w:rPr>
        <w:t>, lecz nie dłużej niż za 30 dni.</w:t>
      </w:r>
    </w:p>
    <w:p w14:paraId="7C42D2D5" w14:textId="77777777" w:rsidR="00F65F2D" w:rsidRPr="00F65F2D" w:rsidRDefault="00F65F2D" w:rsidP="00F65F2D">
      <w:pPr>
        <w:numPr>
          <w:ilvl w:val="0"/>
          <w:numId w:val="39"/>
        </w:numPr>
        <w:tabs>
          <w:tab w:val="left" w:pos="357"/>
        </w:tabs>
        <w:jc w:val="both"/>
        <w:rPr>
          <w:rFonts w:ascii="Arial" w:hAnsi="Arial" w:cs="Arial"/>
        </w:rPr>
      </w:pPr>
      <w:r w:rsidRPr="00F65F2D">
        <w:rPr>
          <w:rFonts w:ascii="Arial" w:hAnsi="Arial" w:cs="Arial"/>
        </w:rPr>
        <w:t xml:space="preserve">Każda ze stron zapłaci karę umowną w wysokości 10 % wynagrodzenia umownego brutto określonego w §4 ust. 1 za odstąpienie od umowy z jej winy. Strony </w:t>
      </w:r>
      <w:r w:rsidRPr="00F65F2D">
        <w:rPr>
          <w:rFonts w:ascii="Arial" w:hAnsi="Arial" w:cs="Arial"/>
        </w:rPr>
        <w:lastRenderedPageBreak/>
        <w:t>zakreślają 30 dniowy termin od powstania przyczyny uzasadniającej odstąpienie na złożenie stosownego oświadczenia.</w:t>
      </w:r>
    </w:p>
    <w:p w14:paraId="2A9F28D8" w14:textId="77777777" w:rsidR="00F65F2D" w:rsidRPr="00F65F2D" w:rsidRDefault="00F65F2D" w:rsidP="00F65F2D">
      <w:pPr>
        <w:numPr>
          <w:ilvl w:val="0"/>
          <w:numId w:val="39"/>
        </w:numPr>
        <w:tabs>
          <w:tab w:val="left" w:pos="357"/>
        </w:tabs>
        <w:jc w:val="both"/>
        <w:rPr>
          <w:rFonts w:ascii="Arial" w:hAnsi="Arial" w:cs="Arial"/>
        </w:rPr>
      </w:pPr>
      <w:r w:rsidRPr="00F65F2D">
        <w:rPr>
          <w:rFonts w:ascii="Arial" w:hAnsi="Arial" w:cs="Arial"/>
        </w:rPr>
        <w:t>W przypadku, gdy poniesiona szkoda przewyższy zastrzeżone kary umowne, Stronom przysługuje prawo dochodzenia odszkodowania na zasadach ogólnych.</w:t>
      </w:r>
    </w:p>
    <w:p w14:paraId="36EEBCDD" w14:textId="77777777" w:rsidR="00F65F2D" w:rsidRPr="00F65F2D" w:rsidRDefault="00F65F2D" w:rsidP="00F65F2D">
      <w:pPr>
        <w:numPr>
          <w:ilvl w:val="0"/>
          <w:numId w:val="39"/>
        </w:numPr>
        <w:tabs>
          <w:tab w:val="left" w:pos="357"/>
        </w:tabs>
        <w:jc w:val="both"/>
        <w:rPr>
          <w:rFonts w:ascii="Arial" w:hAnsi="Arial" w:cs="Arial"/>
        </w:rPr>
      </w:pPr>
      <w:r w:rsidRPr="00F65F2D">
        <w:rPr>
          <w:rFonts w:ascii="Arial" w:hAnsi="Arial" w:cs="Arial"/>
        </w:rPr>
        <w:t>Roszczenie o zapłatę kar umownych staje się wymagalne z końcem dnia, w którym nastąpiło zdarzenie dające podstawę do naliczenia kary.</w:t>
      </w:r>
    </w:p>
    <w:p w14:paraId="7FD02E51" w14:textId="77777777" w:rsidR="00F65F2D" w:rsidRPr="00F65F2D" w:rsidRDefault="00F65F2D" w:rsidP="00F65F2D">
      <w:pPr>
        <w:numPr>
          <w:ilvl w:val="0"/>
          <w:numId w:val="39"/>
        </w:numPr>
        <w:tabs>
          <w:tab w:val="left" w:pos="357"/>
        </w:tabs>
        <w:jc w:val="both"/>
        <w:rPr>
          <w:rFonts w:ascii="Arial" w:hAnsi="Arial" w:cs="Arial"/>
        </w:rPr>
      </w:pPr>
      <w:r w:rsidRPr="00F65F2D">
        <w:rPr>
          <w:rFonts w:ascii="Arial" w:hAnsi="Arial" w:cs="Arial"/>
        </w:rPr>
        <w:t>Wykonawca wyraża zgodę na zapłatę kar umownych w drodze potrącenia z przysługujących mu należności.</w:t>
      </w:r>
    </w:p>
    <w:p w14:paraId="24B05CE7" w14:textId="77777777" w:rsidR="00DE21B5" w:rsidRDefault="00DE21B5" w:rsidP="00EB5E3B">
      <w:pPr>
        <w:suppressAutoHyphens/>
        <w:jc w:val="center"/>
        <w:rPr>
          <w:rFonts w:ascii="Arial" w:eastAsia="MS Mincho" w:hAnsi="Arial" w:cs="Arial"/>
          <w:b/>
          <w:bCs/>
          <w:lang w:val="x-none" w:eastAsia="ar-SA"/>
        </w:rPr>
      </w:pPr>
    </w:p>
    <w:p w14:paraId="6AFDA5CB" w14:textId="6BBBF4EF" w:rsidR="00EB5E3B" w:rsidRPr="00DE21B5" w:rsidRDefault="00EB5E3B" w:rsidP="00EB5E3B">
      <w:pPr>
        <w:suppressAutoHyphens/>
        <w:jc w:val="center"/>
        <w:rPr>
          <w:rFonts w:ascii="Arial" w:eastAsia="MS Mincho" w:hAnsi="Arial" w:cs="Arial"/>
          <w:b/>
          <w:bCs/>
          <w:lang w:eastAsia="ar-SA"/>
        </w:rPr>
      </w:pPr>
      <w:r w:rsidRPr="00DE21B5">
        <w:rPr>
          <w:rFonts w:ascii="Arial" w:eastAsia="MS Mincho" w:hAnsi="Arial" w:cs="Arial"/>
          <w:b/>
          <w:bCs/>
          <w:lang w:val="x-none" w:eastAsia="ar-SA"/>
        </w:rPr>
        <w:t>§</w:t>
      </w:r>
      <w:r w:rsidR="00DE21B5" w:rsidRPr="00DE21B5">
        <w:rPr>
          <w:rFonts w:ascii="Arial" w:eastAsia="MS Mincho" w:hAnsi="Arial" w:cs="Arial"/>
          <w:b/>
          <w:bCs/>
          <w:lang w:eastAsia="ar-SA"/>
        </w:rPr>
        <w:t>8</w:t>
      </w:r>
    </w:p>
    <w:p w14:paraId="1FCE5AD1" w14:textId="77777777" w:rsidR="00EB5E3B" w:rsidRPr="00BB2079" w:rsidRDefault="00EB5E3B" w:rsidP="00EB5E3B">
      <w:pPr>
        <w:spacing w:after="120"/>
        <w:jc w:val="both"/>
        <w:rPr>
          <w:rFonts w:ascii="Arial" w:hAnsi="Arial" w:cs="Arial"/>
        </w:rPr>
      </w:pPr>
      <w:r w:rsidRPr="00BB2079">
        <w:rPr>
          <w:rFonts w:ascii="Arial" w:hAnsi="Arial" w:cs="Arial"/>
        </w:rPr>
        <w:t>Klauzula informacyjna:</w:t>
      </w:r>
    </w:p>
    <w:p w14:paraId="4A7EBBBF" w14:textId="77777777" w:rsidR="00EB5E3B" w:rsidRPr="00BB2079" w:rsidRDefault="00EB5E3B" w:rsidP="00EB5E3B">
      <w:pPr>
        <w:ind w:left="284" w:hanging="284"/>
        <w:jc w:val="both"/>
        <w:rPr>
          <w:rFonts w:ascii="Arial" w:hAnsi="Arial" w:cs="Arial"/>
        </w:rPr>
      </w:pPr>
      <w:r w:rsidRPr="00BB2079">
        <w:rPr>
          <w:rFonts w:ascii="Arial" w:hAnsi="Arial" w:cs="Arial"/>
        </w:rPr>
        <w:t>1.</w:t>
      </w:r>
      <w:r w:rsidRPr="00BB2079">
        <w:rPr>
          <w:rFonts w:ascii="Arial" w:hAnsi="Arial" w:cs="Arial"/>
        </w:rPr>
        <w:tab/>
        <w:t>Zamawiający, realizując nałożony na administratora obowiązek informacyjny wobec osób fizycznych – zgodnie z art. 13 i 14 RODO – informuje, że:</w:t>
      </w:r>
    </w:p>
    <w:p w14:paraId="7AF57496" w14:textId="77777777" w:rsidR="00EB5E3B" w:rsidRPr="00BB2079" w:rsidRDefault="00EB5E3B" w:rsidP="00EB5E3B">
      <w:pPr>
        <w:ind w:left="567" w:hanging="284"/>
        <w:jc w:val="both"/>
        <w:rPr>
          <w:rFonts w:ascii="Arial" w:hAnsi="Arial" w:cs="Arial"/>
        </w:rPr>
      </w:pPr>
      <w:r w:rsidRPr="00BB2079">
        <w:rPr>
          <w:rFonts w:ascii="Arial" w:hAnsi="Arial" w:cs="Arial"/>
        </w:rPr>
        <w:t>1)</w:t>
      </w:r>
      <w:r w:rsidRPr="00BB2079">
        <w:rPr>
          <w:rFonts w:ascii="Arial" w:hAnsi="Arial" w:cs="Arial"/>
        </w:rPr>
        <w:tab/>
        <w:t xml:space="preserve">administratorem danych osobowych jest: Zakład Wodociągów i Kanalizacji Sp. z o.o. w Szczecinie </w:t>
      </w:r>
    </w:p>
    <w:p w14:paraId="35869568" w14:textId="77777777" w:rsidR="00EB5E3B" w:rsidRPr="00BB2079" w:rsidRDefault="00EB5E3B" w:rsidP="00EB5E3B">
      <w:pPr>
        <w:ind w:left="567" w:hanging="284"/>
        <w:jc w:val="both"/>
        <w:rPr>
          <w:rFonts w:ascii="Arial" w:hAnsi="Arial" w:cs="Arial"/>
        </w:rPr>
      </w:pPr>
      <w:r w:rsidRPr="00BB2079">
        <w:rPr>
          <w:rFonts w:ascii="Arial" w:hAnsi="Arial" w:cs="Arial"/>
        </w:rPr>
        <w:t>2)</w:t>
      </w:r>
      <w:r w:rsidRPr="00BB2079">
        <w:rPr>
          <w:rFonts w:ascii="Arial" w:hAnsi="Arial" w:cs="Arial"/>
        </w:rPr>
        <w:tab/>
        <w:t>kontakt do inspektora ochrony danych osobowych w: Zakładzie Wodociągów i Kanalizacji Sp. z o.o. w Szczecinie tel. 91</w:t>
      </w:r>
      <w:r>
        <w:rPr>
          <w:rFonts w:ascii="Arial" w:hAnsi="Arial" w:cs="Arial"/>
        </w:rPr>
        <w:t> </w:t>
      </w:r>
      <w:r w:rsidRPr="00BB2079">
        <w:rPr>
          <w:rFonts w:ascii="Arial" w:hAnsi="Arial" w:cs="Arial"/>
        </w:rPr>
        <w:t>44</w:t>
      </w:r>
      <w:r>
        <w:rPr>
          <w:rFonts w:ascii="Arial" w:hAnsi="Arial" w:cs="Arial"/>
        </w:rPr>
        <w:t> </w:t>
      </w:r>
      <w:r w:rsidRPr="00BB2079">
        <w:rPr>
          <w:rFonts w:ascii="Arial" w:hAnsi="Arial" w:cs="Arial"/>
        </w:rPr>
        <w:t>26</w:t>
      </w:r>
      <w:r>
        <w:rPr>
          <w:rFonts w:ascii="Arial" w:hAnsi="Arial" w:cs="Arial"/>
        </w:rPr>
        <w:t> </w:t>
      </w:r>
      <w:r w:rsidRPr="00BB2079">
        <w:rPr>
          <w:rFonts w:ascii="Arial" w:hAnsi="Arial" w:cs="Arial"/>
        </w:rPr>
        <w:t>231, adres e-mail: iod@zwik.szczecin.pl</w:t>
      </w:r>
    </w:p>
    <w:p w14:paraId="071E7473" w14:textId="77777777" w:rsidR="00EB5E3B" w:rsidRPr="00BB2079" w:rsidRDefault="00EB5E3B" w:rsidP="00EB5E3B">
      <w:pPr>
        <w:ind w:left="567" w:hanging="284"/>
        <w:jc w:val="both"/>
        <w:rPr>
          <w:rFonts w:ascii="Arial" w:hAnsi="Arial" w:cs="Arial"/>
        </w:rPr>
      </w:pPr>
      <w:r w:rsidRPr="00BB2079">
        <w:rPr>
          <w:rFonts w:ascii="Arial" w:hAnsi="Arial" w:cs="Arial"/>
        </w:rPr>
        <w:t>3)</w:t>
      </w:r>
      <w:r w:rsidRPr="00BB2079">
        <w:rPr>
          <w:rFonts w:ascii="Arial" w:hAnsi="Arial" w:cs="Arial"/>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36662610" w14:textId="77777777" w:rsidR="00EB5E3B" w:rsidRPr="00BB2079" w:rsidRDefault="00EB5E3B" w:rsidP="00EB5E3B">
      <w:pPr>
        <w:ind w:left="567" w:hanging="284"/>
        <w:jc w:val="both"/>
        <w:rPr>
          <w:rFonts w:ascii="Arial" w:hAnsi="Arial" w:cs="Arial"/>
        </w:rPr>
      </w:pPr>
      <w:r w:rsidRPr="00BB2079">
        <w:rPr>
          <w:rFonts w:ascii="Arial" w:hAnsi="Arial" w:cs="Arial"/>
        </w:rPr>
        <w:t>4)</w:t>
      </w:r>
      <w:r w:rsidRPr="00BB2079">
        <w:rPr>
          <w:rFonts w:ascii="Arial" w:hAnsi="Arial" w:cs="Aria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07CEF5D4" w14:textId="77777777" w:rsidR="00EB5E3B" w:rsidRPr="00BB2079" w:rsidRDefault="00EB5E3B" w:rsidP="00EB5E3B">
      <w:pPr>
        <w:ind w:left="567" w:hanging="284"/>
        <w:jc w:val="both"/>
        <w:rPr>
          <w:rFonts w:ascii="Arial" w:hAnsi="Arial" w:cs="Arial"/>
        </w:rPr>
      </w:pPr>
      <w:r w:rsidRPr="00BB2079">
        <w:rPr>
          <w:rFonts w:ascii="Arial" w:hAnsi="Arial" w:cs="Arial"/>
        </w:rPr>
        <w:t>5)</w:t>
      </w:r>
      <w:r w:rsidRPr="00BB2079">
        <w:rPr>
          <w:rFonts w:ascii="Arial" w:hAnsi="Arial" w:cs="Arial"/>
        </w:rPr>
        <w:tab/>
        <w:t>dane osobowe będą przetwarzane na podstawie art. 6 ust. 1 lit b i c RODO w celu:</w:t>
      </w:r>
    </w:p>
    <w:p w14:paraId="29B97A78" w14:textId="77777777" w:rsidR="00EB5E3B" w:rsidRPr="00BB2079" w:rsidRDefault="00EB5E3B" w:rsidP="00EB5E3B">
      <w:pPr>
        <w:pStyle w:val="Akapitzlist"/>
        <w:widowControl/>
        <w:numPr>
          <w:ilvl w:val="0"/>
          <w:numId w:val="43"/>
        </w:numPr>
        <w:autoSpaceDE/>
        <w:autoSpaceDN/>
        <w:adjustRightInd/>
        <w:spacing w:after="160" w:line="259" w:lineRule="auto"/>
        <w:ind w:left="993" w:hanging="426"/>
        <w:jc w:val="both"/>
        <w:rPr>
          <w:rFonts w:ascii="Arial" w:hAnsi="Arial" w:cs="Arial"/>
          <w:szCs w:val="24"/>
        </w:rPr>
      </w:pPr>
      <w:r w:rsidRPr="00BB2079">
        <w:rPr>
          <w:rFonts w:ascii="Arial" w:hAnsi="Arial" w:cs="Arial"/>
          <w:szCs w:val="24"/>
        </w:rPr>
        <w:t xml:space="preserve">zawarcia umowy i prawidłowej realizacji </w:t>
      </w:r>
      <w:r>
        <w:rPr>
          <w:rFonts w:ascii="Arial" w:hAnsi="Arial" w:cs="Arial"/>
          <w:szCs w:val="24"/>
        </w:rPr>
        <w:t>Przedmiotu Umowy</w:t>
      </w:r>
      <w:r w:rsidRPr="00BB2079">
        <w:rPr>
          <w:rFonts w:ascii="Arial" w:hAnsi="Arial" w:cs="Arial"/>
          <w:szCs w:val="24"/>
        </w:rPr>
        <w:t xml:space="preserve"> </w:t>
      </w:r>
    </w:p>
    <w:p w14:paraId="4B9C06C3" w14:textId="77777777" w:rsidR="00EB5E3B" w:rsidRPr="00BB2079" w:rsidRDefault="00EB5E3B" w:rsidP="00EB5E3B">
      <w:pPr>
        <w:pStyle w:val="Akapitzlist"/>
        <w:widowControl/>
        <w:numPr>
          <w:ilvl w:val="0"/>
          <w:numId w:val="43"/>
        </w:numPr>
        <w:autoSpaceDE/>
        <w:autoSpaceDN/>
        <w:adjustRightInd/>
        <w:spacing w:after="160" w:line="259" w:lineRule="auto"/>
        <w:ind w:left="993" w:hanging="426"/>
        <w:jc w:val="both"/>
        <w:rPr>
          <w:rFonts w:ascii="Arial" w:hAnsi="Arial" w:cs="Arial"/>
          <w:szCs w:val="24"/>
        </w:rPr>
      </w:pPr>
      <w:r w:rsidRPr="00BB2079">
        <w:rPr>
          <w:rFonts w:ascii="Arial" w:hAnsi="Arial" w:cs="Arial"/>
          <w:szCs w:val="24"/>
        </w:rPr>
        <w:t>przechowywania dokumentacji na wypadek kontroli prowadzonej przez uprawnione organy i podmioty</w:t>
      </w:r>
    </w:p>
    <w:p w14:paraId="3BBC5762" w14:textId="77777777" w:rsidR="00EB5E3B" w:rsidRPr="00BB2079" w:rsidRDefault="00EB5E3B" w:rsidP="00EB5E3B">
      <w:pPr>
        <w:pStyle w:val="Akapitzlist"/>
        <w:widowControl/>
        <w:numPr>
          <w:ilvl w:val="0"/>
          <w:numId w:val="43"/>
        </w:numPr>
        <w:autoSpaceDE/>
        <w:autoSpaceDN/>
        <w:adjustRightInd/>
        <w:spacing w:line="259" w:lineRule="auto"/>
        <w:ind w:left="992" w:hanging="425"/>
        <w:jc w:val="both"/>
        <w:rPr>
          <w:rFonts w:ascii="Arial" w:hAnsi="Arial" w:cs="Arial"/>
          <w:szCs w:val="24"/>
        </w:rPr>
      </w:pPr>
      <w:r w:rsidRPr="00BB2079">
        <w:rPr>
          <w:rFonts w:ascii="Arial" w:hAnsi="Arial" w:cs="Arial"/>
          <w:szCs w:val="24"/>
        </w:rPr>
        <w:t>przekazania dokumentacji do archiwum a następnie jej zbrakowania</w:t>
      </w:r>
    </w:p>
    <w:p w14:paraId="43711DB2" w14:textId="77777777" w:rsidR="00EB5E3B" w:rsidRPr="00BB2079" w:rsidRDefault="00EB5E3B" w:rsidP="00EB5E3B">
      <w:pPr>
        <w:ind w:left="567" w:hanging="284"/>
        <w:jc w:val="both"/>
        <w:rPr>
          <w:rFonts w:ascii="Arial" w:hAnsi="Arial" w:cs="Arial"/>
        </w:rPr>
      </w:pPr>
      <w:r w:rsidRPr="00BB2079">
        <w:rPr>
          <w:rFonts w:ascii="Arial" w:hAnsi="Arial" w:cs="Arial"/>
        </w:rPr>
        <w:t>6)</w:t>
      </w:r>
      <w:r w:rsidRPr="00BB2079">
        <w:rPr>
          <w:rFonts w:ascii="Arial" w:hAnsi="Arial" w:cs="Arial"/>
        </w:rPr>
        <w:tab/>
        <w:t>dane osobowe będą przetwarzane przez okres realizacji umowy, okres rękojmi i gwarancji (jeżeli dotyczy), okres do upływu terminu przedawnienia roszczeń oraz okres archiwizacji</w:t>
      </w:r>
    </w:p>
    <w:p w14:paraId="658D205C" w14:textId="77777777" w:rsidR="00EB5E3B" w:rsidRPr="00BB2079" w:rsidRDefault="00EB5E3B" w:rsidP="00EB5E3B">
      <w:pPr>
        <w:ind w:left="567" w:hanging="284"/>
        <w:jc w:val="both"/>
        <w:rPr>
          <w:rFonts w:ascii="Arial" w:hAnsi="Arial" w:cs="Arial"/>
        </w:rPr>
      </w:pPr>
      <w:r w:rsidRPr="00BB2079">
        <w:rPr>
          <w:rFonts w:ascii="Arial" w:hAnsi="Arial" w:cs="Arial"/>
        </w:rPr>
        <w:t>7)</w:t>
      </w:r>
      <w:r w:rsidRPr="00BB2079">
        <w:rPr>
          <w:rFonts w:ascii="Arial" w:hAnsi="Arial" w:cs="Arial"/>
        </w:rPr>
        <w:tab/>
        <w:t xml:space="preserve">odbiorcami danych osobowych będą: </w:t>
      </w:r>
    </w:p>
    <w:p w14:paraId="721F5C6F" w14:textId="77777777" w:rsidR="00EB5E3B" w:rsidRPr="00BB2079" w:rsidRDefault="00EB5E3B" w:rsidP="00EB5E3B">
      <w:pPr>
        <w:ind w:left="993" w:hanging="426"/>
        <w:jc w:val="both"/>
        <w:rPr>
          <w:rFonts w:ascii="Arial" w:hAnsi="Arial" w:cs="Arial"/>
        </w:rPr>
      </w:pPr>
      <w:r w:rsidRPr="00BB2079">
        <w:rPr>
          <w:rFonts w:ascii="Arial" w:hAnsi="Arial" w:cs="Arial"/>
        </w:rPr>
        <w:t>a)</w:t>
      </w:r>
      <w:r w:rsidRPr="00BB2079">
        <w:rPr>
          <w:rFonts w:ascii="Arial" w:hAnsi="Arial" w:cs="Arial"/>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382A078F" w14:textId="77777777" w:rsidR="00EB5E3B" w:rsidRPr="00BB2079" w:rsidRDefault="00EB5E3B" w:rsidP="00EB5E3B">
      <w:pPr>
        <w:ind w:left="993" w:hanging="426"/>
        <w:jc w:val="both"/>
        <w:rPr>
          <w:rFonts w:ascii="Arial" w:hAnsi="Arial" w:cs="Arial"/>
        </w:rPr>
      </w:pPr>
      <w:r w:rsidRPr="00BB2079">
        <w:rPr>
          <w:rFonts w:ascii="Arial" w:hAnsi="Arial" w:cs="Arial"/>
        </w:rPr>
        <w:t>b)</w:t>
      </w:r>
      <w:r w:rsidRPr="00BB2079">
        <w:rPr>
          <w:rFonts w:ascii="Arial" w:hAnsi="Arial" w:cs="Arial"/>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3F70CEE4" w14:textId="77777777" w:rsidR="00EB5E3B" w:rsidRPr="00BB2079" w:rsidRDefault="00EB5E3B" w:rsidP="00EB5E3B">
      <w:pPr>
        <w:ind w:left="567" w:hanging="284"/>
        <w:jc w:val="both"/>
        <w:rPr>
          <w:rFonts w:ascii="Arial" w:hAnsi="Arial" w:cs="Arial"/>
        </w:rPr>
      </w:pPr>
      <w:r w:rsidRPr="00BB2079">
        <w:rPr>
          <w:rFonts w:ascii="Arial" w:hAnsi="Arial" w:cs="Arial"/>
        </w:rPr>
        <w:t>8)</w:t>
      </w:r>
      <w:r w:rsidRPr="00BB2079">
        <w:rPr>
          <w:rFonts w:ascii="Arial" w:hAnsi="Arial" w:cs="Arial"/>
        </w:rPr>
        <w:tab/>
        <w:t>dane niepozyskane bezpośrednio od osób, których dotyczą, obejmują w szczególności następujące kategorie danych: imię i nazwisko, dane kontaktowe, stosowne uprawnienia do wykonywania określonych czynności (jeżeli dotyczy), ,</w:t>
      </w:r>
    </w:p>
    <w:p w14:paraId="65BDE7C7" w14:textId="77777777" w:rsidR="00EB5E3B" w:rsidRPr="00BB2079" w:rsidRDefault="00EB5E3B" w:rsidP="00EB5E3B">
      <w:pPr>
        <w:ind w:left="567" w:hanging="284"/>
        <w:jc w:val="both"/>
        <w:rPr>
          <w:rFonts w:ascii="Arial" w:hAnsi="Arial" w:cs="Arial"/>
        </w:rPr>
      </w:pPr>
      <w:r w:rsidRPr="00BB2079">
        <w:rPr>
          <w:rFonts w:ascii="Arial" w:hAnsi="Arial" w:cs="Arial"/>
        </w:rPr>
        <w:lastRenderedPageBreak/>
        <w:t>9)</w:t>
      </w:r>
      <w:r w:rsidRPr="00BB2079">
        <w:rPr>
          <w:rFonts w:ascii="Arial" w:hAnsi="Arial" w:cs="Arial"/>
        </w:rPr>
        <w:tab/>
        <w:t>źródłem pochodzenia danych osobowych niepozyskanych bezpośrednio od osoby, której dane dotyczą jest Wykonawca,</w:t>
      </w:r>
    </w:p>
    <w:p w14:paraId="4171AD29" w14:textId="77777777" w:rsidR="00EB5E3B" w:rsidRPr="00BB2079" w:rsidRDefault="00EB5E3B" w:rsidP="00EB5E3B">
      <w:pPr>
        <w:ind w:left="567" w:hanging="425"/>
        <w:jc w:val="both"/>
        <w:rPr>
          <w:rFonts w:ascii="Arial" w:hAnsi="Arial" w:cs="Arial"/>
        </w:rPr>
      </w:pPr>
      <w:r w:rsidRPr="00BB2079">
        <w:rPr>
          <w:rFonts w:ascii="Arial" w:hAnsi="Arial" w:cs="Arial"/>
        </w:rPr>
        <w:t>10)</w:t>
      </w:r>
      <w:r w:rsidRPr="00BB2079">
        <w:rPr>
          <w:rFonts w:ascii="Arial" w:hAnsi="Arial" w:cs="Aria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410CDF00" w14:textId="77777777" w:rsidR="00EB5E3B" w:rsidRPr="00BB2079" w:rsidRDefault="00EB5E3B" w:rsidP="00EB5E3B">
      <w:pPr>
        <w:spacing w:before="120"/>
        <w:ind w:left="284" w:hanging="284"/>
        <w:jc w:val="both"/>
        <w:rPr>
          <w:rFonts w:ascii="Arial" w:hAnsi="Arial" w:cs="Arial"/>
        </w:rPr>
      </w:pPr>
      <w:r w:rsidRPr="00BB2079">
        <w:rPr>
          <w:rFonts w:ascii="Arial" w:hAnsi="Arial" w:cs="Arial"/>
        </w:rPr>
        <w:t>2.</w:t>
      </w:r>
      <w:r w:rsidRPr="00BB2079">
        <w:rPr>
          <w:rFonts w:ascii="Arial" w:hAnsi="Arial" w:cs="Arial"/>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25D3EC6D" w14:textId="77777777" w:rsidR="00EB5E3B" w:rsidRPr="00DE21B5" w:rsidRDefault="00EB5E3B" w:rsidP="00EB5E3B">
      <w:pPr>
        <w:spacing w:before="120"/>
        <w:ind w:left="284" w:hanging="284"/>
        <w:jc w:val="both"/>
        <w:rPr>
          <w:rFonts w:ascii="Arial" w:hAnsi="Arial" w:cs="Arial"/>
          <w:sz w:val="22"/>
          <w:szCs w:val="22"/>
        </w:rPr>
      </w:pPr>
      <w:r w:rsidRPr="00BB2079">
        <w:rPr>
          <w:rFonts w:ascii="Arial" w:hAnsi="Arial" w:cs="Arial"/>
        </w:rPr>
        <w:t>3.</w:t>
      </w:r>
      <w:r w:rsidRPr="00BB2079">
        <w:rPr>
          <w:rFonts w:ascii="Arial" w:hAnsi="Arial" w:cs="Arial"/>
        </w:rPr>
        <w:tab/>
        <w:t xml:space="preserve">Wykonawca zobowiązuje się poinformować, w imieniu Zamawiającego, wszystkie osoby fizyczne kierowane do realizacji </w:t>
      </w:r>
      <w:r>
        <w:rPr>
          <w:rFonts w:ascii="Arial" w:hAnsi="Arial" w:cs="Arial"/>
        </w:rPr>
        <w:t>Przedmiotu Umowy</w:t>
      </w:r>
      <w:r w:rsidRPr="00BB2079">
        <w:rPr>
          <w:rFonts w:ascii="Arial" w:hAnsi="Arial" w:cs="Arial"/>
        </w:rPr>
        <w:t xml:space="preserve">, których dane osobowe </w:t>
      </w:r>
      <w:r w:rsidRPr="00DE21B5">
        <w:rPr>
          <w:rFonts w:ascii="Arial" w:hAnsi="Arial" w:cs="Arial"/>
          <w:sz w:val="22"/>
          <w:szCs w:val="22"/>
        </w:rPr>
        <w:t>będą przekazywane podczas podpisania umowy oraz na etapie realizacji umowy, o:</w:t>
      </w:r>
    </w:p>
    <w:p w14:paraId="4E21DAE1" w14:textId="77777777" w:rsidR="00EB5E3B" w:rsidRPr="00DE21B5" w:rsidRDefault="00EB5E3B" w:rsidP="00EB5E3B">
      <w:pPr>
        <w:pStyle w:val="Akapitzlist"/>
        <w:widowControl/>
        <w:numPr>
          <w:ilvl w:val="0"/>
          <w:numId w:val="44"/>
        </w:numPr>
        <w:autoSpaceDE/>
        <w:autoSpaceDN/>
        <w:adjustRightInd/>
        <w:spacing w:after="160" w:line="259" w:lineRule="auto"/>
        <w:jc w:val="both"/>
        <w:rPr>
          <w:rFonts w:ascii="Arial" w:hAnsi="Arial" w:cs="Arial"/>
          <w:sz w:val="22"/>
          <w:szCs w:val="22"/>
        </w:rPr>
      </w:pPr>
      <w:r w:rsidRPr="00DE21B5">
        <w:rPr>
          <w:rFonts w:ascii="Arial" w:hAnsi="Arial" w:cs="Arial"/>
          <w:sz w:val="22"/>
          <w:szCs w:val="22"/>
        </w:rPr>
        <w:t>fakcie przekazania danych osobowych Zamawiającemu;</w:t>
      </w:r>
    </w:p>
    <w:p w14:paraId="03D6B5F2" w14:textId="77777777" w:rsidR="00EB5E3B" w:rsidRPr="00DE21B5" w:rsidRDefault="00EB5E3B" w:rsidP="00EB5E3B">
      <w:pPr>
        <w:pStyle w:val="Akapitzlist"/>
        <w:widowControl/>
        <w:numPr>
          <w:ilvl w:val="0"/>
          <w:numId w:val="44"/>
        </w:numPr>
        <w:autoSpaceDE/>
        <w:autoSpaceDN/>
        <w:adjustRightInd/>
        <w:spacing w:after="160" w:line="259" w:lineRule="auto"/>
        <w:jc w:val="both"/>
        <w:rPr>
          <w:rFonts w:ascii="Arial" w:hAnsi="Arial" w:cs="Arial"/>
          <w:sz w:val="22"/>
          <w:szCs w:val="22"/>
        </w:rPr>
      </w:pPr>
      <w:r w:rsidRPr="00DE21B5">
        <w:rPr>
          <w:rFonts w:ascii="Arial" w:hAnsi="Arial" w:cs="Arial"/>
          <w:sz w:val="22"/>
          <w:szCs w:val="22"/>
        </w:rPr>
        <w:t>treści klauzuli informacyjnej wskazanej w ust. 1.</w:t>
      </w:r>
    </w:p>
    <w:p w14:paraId="5F0EADF9" w14:textId="77777777" w:rsidR="00EB5E3B" w:rsidRDefault="00EB5E3B" w:rsidP="00EB5E3B">
      <w:pPr>
        <w:ind w:left="284" w:hanging="284"/>
        <w:jc w:val="both"/>
        <w:rPr>
          <w:rFonts w:ascii="Arial" w:hAnsi="Arial" w:cs="Arial"/>
        </w:rPr>
      </w:pPr>
      <w:r w:rsidRPr="00BB2079">
        <w:rPr>
          <w:rFonts w:ascii="Arial" w:hAnsi="Arial" w:cs="Arial"/>
        </w:rPr>
        <w:t>4.</w:t>
      </w:r>
      <w:r w:rsidRPr="00BB2079">
        <w:rPr>
          <w:rFonts w:ascii="Arial" w:hAnsi="Arial" w:cs="Arial"/>
        </w:rPr>
        <w:tab/>
        <w:t>Wykonawca w oświadczeniu, o którym mowa w ust. 2  oświadczy wypełnienie obowiązku, o którym mowa w ust. 3.</w:t>
      </w:r>
    </w:p>
    <w:p w14:paraId="708DD6EE" w14:textId="77777777" w:rsidR="00F65F2D" w:rsidRPr="00F65F2D" w:rsidRDefault="00F65F2D" w:rsidP="00F65F2D">
      <w:pPr>
        <w:tabs>
          <w:tab w:val="left" w:pos="357"/>
        </w:tabs>
        <w:jc w:val="both"/>
        <w:rPr>
          <w:rFonts w:ascii="Arial" w:hAnsi="Arial" w:cs="Arial"/>
        </w:rPr>
      </w:pPr>
    </w:p>
    <w:p w14:paraId="0C7B4BE5" w14:textId="77777777" w:rsidR="00F65F2D" w:rsidRPr="00F65F2D" w:rsidRDefault="00F65F2D" w:rsidP="00F65F2D">
      <w:pPr>
        <w:jc w:val="center"/>
        <w:rPr>
          <w:rFonts w:ascii="Arial" w:hAnsi="Arial" w:cs="Arial"/>
          <w:b/>
        </w:rPr>
      </w:pPr>
    </w:p>
    <w:p w14:paraId="711B452A" w14:textId="46FDA76E" w:rsidR="00F65F2D" w:rsidRPr="00F65F2D" w:rsidRDefault="00F65F2D" w:rsidP="00F65F2D">
      <w:pPr>
        <w:jc w:val="center"/>
        <w:rPr>
          <w:rFonts w:ascii="Arial" w:hAnsi="Arial" w:cs="Arial"/>
          <w:b/>
        </w:rPr>
      </w:pPr>
      <w:r w:rsidRPr="00F65F2D">
        <w:rPr>
          <w:rFonts w:ascii="Arial" w:hAnsi="Arial" w:cs="Arial"/>
          <w:b/>
        </w:rPr>
        <w:t>§</w:t>
      </w:r>
      <w:r w:rsidR="00DE21B5">
        <w:rPr>
          <w:rFonts w:ascii="Arial" w:hAnsi="Arial" w:cs="Arial"/>
          <w:b/>
        </w:rPr>
        <w:t>9</w:t>
      </w:r>
    </w:p>
    <w:p w14:paraId="3E394635" w14:textId="77777777" w:rsidR="00F65F2D" w:rsidRPr="00F65F2D" w:rsidRDefault="00F65F2D" w:rsidP="00F65F2D">
      <w:pPr>
        <w:spacing w:line="360" w:lineRule="auto"/>
        <w:jc w:val="center"/>
        <w:rPr>
          <w:rFonts w:ascii="Arial" w:hAnsi="Arial" w:cs="Arial"/>
          <w:b/>
        </w:rPr>
      </w:pPr>
      <w:r w:rsidRPr="00F65F2D">
        <w:rPr>
          <w:rFonts w:ascii="Arial" w:hAnsi="Arial" w:cs="Arial"/>
          <w:b/>
        </w:rPr>
        <w:t>Postanowienia końcowe</w:t>
      </w:r>
    </w:p>
    <w:p w14:paraId="36473319" w14:textId="77777777" w:rsidR="00F65F2D" w:rsidRPr="00F65F2D" w:rsidRDefault="00F65F2D" w:rsidP="00F65F2D">
      <w:pPr>
        <w:numPr>
          <w:ilvl w:val="0"/>
          <w:numId w:val="21"/>
        </w:numPr>
        <w:jc w:val="both"/>
        <w:rPr>
          <w:rFonts w:ascii="Arial" w:hAnsi="Arial" w:cs="Arial"/>
        </w:rPr>
      </w:pPr>
      <w:r w:rsidRPr="00F65F2D">
        <w:rPr>
          <w:rFonts w:ascii="Arial" w:hAnsi="Arial" w:cs="Arial"/>
        </w:rPr>
        <w:t>Umowa wchodzi w życie z dniem zawarcia.</w:t>
      </w:r>
    </w:p>
    <w:p w14:paraId="648029BC" w14:textId="29C93782" w:rsidR="00F65F2D" w:rsidRPr="00F65F2D" w:rsidRDefault="00F65F2D" w:rsidP="00F65F2D">
      <w:pPr>
        <w:numPr>
          <w:ilvl w:val="0"/>
          <w:numId w:val="21"/>
        </w:numPr>
        <w:jc w:val="both"/>
        <w:rPr>
          <w:rFonts w:ascii="Arial" w:hAnsi="Arial" w:cs="Arial"/>
        </w:rPr>
      </w:pPr>
      <w:r w:rsidRPr="00F65F2D">
        <w:rPr>
          <w:rFonts w:ascii="Arial" w:hAnsi="Arial" w:cs="Arial"/>
        </w:rPr>
        <w:t>Umowa zostaje zawarta na okres realizacji zamówienia</w:t>
      </w:r>
      <w:r w:rsidR="00CF4076">
        <w:rPr>
          <w:rFonts w:ascii="Arial" w:hAnsi="Arial" w:cs="Arial"/>
        </w:rPr>
        <w:t xml:space="preserve"> - </w:t>
      </w:r>
      <w:r w:rsidRPr="00F65F2D">
        <w:rPr>
          <w:rFonts w:ascii="Arial" w:hAnsi="Arial" w:cs="Arial"/>
        </w:rPr>
        <w:t>12 tygodni</w:t>
      </w:r>
      <w:r w:rsidR="00CF4076">
        <w:rPr>
          <w:rFonts w:ascii="Arial" w:hAnsi="Arial" w:cs="Arial"/>
        </w:rPr>
        <w:t>.</w:t>
      </w:r>
    </w:p>
    <w:p w14:paraId="23CE0177" w14:textId="77777777" w:rsidR="00F65F2D" w:rsidRPr="00F65F2D" w:rsidRDefault="00F65F2D" w:rsidP="00F65F2D">
      <w:pPr>
        <w:numPr>
          <w:ilvl w:val="0"/>
          <w:numId w:val="21"/>
        </w:numPr>
        <w:jc w:val="both"/>
        <w:rPr>
          <w:rFonts w:ascii="Arial" w:hAnsi="Arial" w:cs="Arial"/>
        </w:rPr>
      </w:pPr>
      <w:r w:rsidRPr="00F65F2D">
        <w:rPr>
          <w:rFonts w:ascii="Arial" w:hAnsi="Arial" w:cs="Arial"/>
        </w:rPr>
        <w:t>Każdej ze Stron przysługuje prawo do odstąpienia od Umowy na zasadach ogólnych przewidzianych w kodeksie cywilnym.</w:t>
      </w:r>
    </w:p>
    <w:p w14:paraId="311B08D9" w14:textId="27634F78" w:rsidR="00F65F2D" w:rsidRPr="00F65F2D" w:rsidRDefault="00F65F2D" w:rsidP="00F65F2D">
      <w:pPr>
        <w:numPr>
          <w:ilvl w:val="0"/>
          <w:numId w:val="21"/>
        </w:numPr>
        <w:jc w:val="both"/>
        <w:rPr>
          <w:rFonts w:ascii="Arial" w:hAnsi="Arial" w:cs="Arial"/>
        </w:rPr>
      </w:pPr>
      <w:r w:rsidRPr="00F65F2D">
        <w:rPr>
          <w:rFonts w:ascii="Arial" w:hAnsi="Arial" w:cs="Arial"/>
        </w:rPr>
        <w:t>Zamawiający będzie mógł odstąpić od Umowy w terminie 14 dni od powzięcia wiadomości 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w:t>
      </w:r>
    </w:p>
    <w:p w14:paraId="752F45C5" w14:textId="2C9D2126" w:rsidR="00F65F2D" w:rsidRPr="00F65F2D" w:rsidRDefault="00F65F2D" w:rsidP="00F65F2D">
      <w:pPr>
        <w:numPr>
          <w:ilvl w:val="0"/>
          <w:numId w:val="21"/>
        </w:numPr>
        <w:jc w:val="both"/>
        <w:rPr>
          <w:rFonts w:ascii="Arial" w:hAnsi="Arial" w:cs="Arial"/>
        </w:rPr>
      </w:pPr>
      <w:r w:rsidRPr="00F65F2D">
        <w:rPr>
          <w:rFonts w:ascii="Arial" w:hAnsi="Arial" w:cs="Arial"/>
        </w:rPr>
        <w:t>Zamawiający może o</w:t>
      </w:r>
      <w:r w:rsidR="0086587F">
        <w:rPr>
          <w:rFonts w:ascii="Arial" w:hAnsi="Arial" w:cs="Arial"/>
        </w:rPr>
        <w:t>d</w:t>
      </w:r>
      <w:r w:rsidRPr="00F65F2D">
        <w:rPr>
          <w:rFonts w:ascii="Arial" w:hAnsi="Arial" w:cs="Arial"/>
        </w:rPr>
        <w:t>stąpić od Umowy także w razie zaistnienia istotnej zmiany okoliczności powodującej, że wykonanie Umowy nie leży w interesie Zamawiającego, czego nie można było przewidzieć w chwili zawarcia Umowy, w terminie 30 dni od powstania okoliczności.</w:t>
      </w:r>
    </w:p>
    <w:p w14:paraId="319487B6" w14:textId="77777777" w:rsidR="00F65F2D" w:rsidRPr="00F65F2D" w:rsidRDefault="00F65F2D" w:rsidP="00F65F2D">
      <w:pPr>
        <w:numPr>
          <w:ilvl w:val="0"/>
          <w:numId w:val="21"/>
        </w:numPr>
        <w:jc w:val="both"/>
        <w:rPr>
          <w:rFonts w:ascii="Arial" w:hAnsi="Arial" w:cs="Arial"/>
        </w:rPr>
      </w:pPr>
      <w:r w:rsidRPr="00F65F2D">
        <w:rPr>
          <w:rFonts w:ascii="Arial" w:hAnsi="Arial" w:cs="Arial"/>
        </w:rPr>
        <w:t>Wszelka korespondencja w sprawach związanych z wykonywaniem niniejszej Umowy - z braku odmiennych i wyraźnych postanowień w treści Umowy - oraz faktury VAT kierowane będą:</w:t>
      </w:r>
    </w:p>
    <w:p w14:paraId="2A270F62" w14:textId="77777777" w:rsidR="00F65F2D" w:rsidRPr="000F5A83" w:rsidRDefault="00F65F2D" w:rsidP="00F65F2D">
      <w:pPr>
        <w:ind w:left="340"/>
        <w:jc w:val="both"/>
        <w:rPr>
          <w:rFonts w:ascii="Arial" w:hAnsi="Arial" w:cs="Arial"/>
          <w:sz w:val="22"/>
          <w:szCs w:val="22"/>
        </w:rPr>
      </w:pPr>
      <w:r w:rsidRPr="00F65F2D">
        <w:rPr>
          <w:rFonts w:ascii="Arial" w:hAnsi="Arial" w:cs="Arial"/>
        </w:rPr>
        <w:lastRenderedPageBreak/>
        <w:t xml:space="preserve">a) do Zamawiającego na adres 71-682 Szczecin, ul. M. </w:t>
      </w:r>
      <w:proofErr w:type="spellStart"/>
      <w:r w:rsidRPr="00F65F2D">
        <w:rPr>
          <w:rFonts w:ascii="Arial" w:hAnsi="Arial" w:cs="Arial"/>
        </w:rPr>
        <w:t>Golisza</w:t>
      </w:r>
      <w:proofErr w:type="spellEnd"/>
      <w:r w:rsidRPr="00F65F2D">
        <w:rPr>
          <w:rFonts w:ascii="Arial" w:hAnsi="Arial" w:cs="Arial"/>
        </w:rPr>
        <w:t xml:space="preserve"> 10</w:t>
      </w:r>
      <w:r w:rsidRPr="00F65F2D">
        <w:rPr>
          <w:rFonts w:ascii="Arial" w:hAnsi="Arial" w:cs="Arial"/>
        </w:rPr>
        <w:tab/>
      </w:r>
      <w:r w:rsidRPr="00F65F2D">
        <w:rPr>
          <w:rFonts w:ascii="Arial" w:hAnsi="Arial" w:cs="Arial"/>
        </w:rPr>
        <w:br/>
      </w:r>
      <w:r w:rsidRPr="000F5A83">
        <w:rPr>
          <w:rFonts w:ascii="Arial" w:hAnsi="Arial" w:cs="Arial"/>
          <w:sz w:val="22"/>
          <w:szCs w:val="22"/>
        </w:rPr>
        <w:t xml:space="preserve">    lub e-mailem: zwik@zwik.szczecin.pl, </w:t>
      </w:r>
      <w:r w:rsidRPr="000F5A83">
        <w:rPr>
          <w:rFonts w:ascii="Arial" w:hAnsi="Arial" w:cs="Arial"/>
          <w:sz w:val="22"/>
          <w:szCs w:val="22"/>
        </w:rPr>
        <w:tab/>
      </w:r>
      <w:r w:rsidRPr="000F5A83">
        <w:rPr>
          <w:rFonts w:ascii="Arial" w:hAnsi="Arial" w:cs="Arial"/>
          <w:sz w:val="22"/>
          <w:szCs w:val="22"/>
        </w:rPr>
        <w:br/>
        <w:t>b) do Wykonawcy na adres …………………………………………</w:t>
      </w:r>
    </w:p>
    <w:p w14:paraId="3785FA45" w14:textId="77777777" w:rsidR="00F65F2D" w:rsidRPr="000F5A83" w:rsidRDefault="00F65F2D" w:rsidP="00F65F2D">
      <w:pPr>
        <w:ind w:left="340"/>
        <w:jc w:val="both"/>
        <w:rPr>
          <w:rFonts w:ascii="Arial" w:hAnsi="Arial" w:cs="Arial"/>
          <w:sz w:val="22"/>
          <w:szCs w:val="22"/>
        </w:rPr>
      </w:pPr>
      <w:r w:rsidRPr="000F5A83">
        <w:rPr>
          <w:rFonts w:ascii="Arial" w:hAnsi="Arial" w:cs="Arial"/>
          <w:sz w:val="22"/>
          <w:szCs w:val="22"/>
        </w:rPr>
        <w:t xml:space="preserve">    lub e-mailem  ……………… .</w:t>
      </w:r>
    </w:p>
    <w:p w14:paraId="29DEF07A" w14:textId="3BD64093" w:rsidR="00F65F2D" w:rsidRPr="000F5A83" w:rsidRDefault="00F65F2D" w:rsidP="000F5A83">
      <w:pPr>
        <w:pStyle w:val="Akapitzlist"/>
        <w:numPr>
          <w:ilvl w:val="0"/>
          <w:numId w:val="20"/>
        </w:numPr>
        <w:jc w:val="both"/>
        <w:rPr>
          <w:rFonts w:ascii="Arial" w:hAnsi="Arial" w:cs="Arial"/>
          <w:sz w:val="22"/>
          <w:szCs w:val="22"/>
        </w:rPr>
      </w:pPr>
      <w:r w:rsidRPr="000F5A83">
        <w:rPr>
          <w:rFonts w:ascii="Arial" w:hAnsi="Arial" w:cs="Arial"/>
          <w:sz w:val="22"/>
          <w:szCs w:val="22"/>
        </w:rPr>
        <w:t>Strony zobowiązują się do pisemnego i uprzedniego informowania o zmianach adresów i numerów faksowych, zaś wszelka korespondencja kierowana do czasu zawiadomienia będzie uznawana za skutecznie doręczoną.</w:t>
      </w:r>
    </w:p>
    <w:p w14:paraId="68BC2FC4" w14:textId="77777777" w:rsidR="00F65F2D" w:rsidRPr="000F5A83" w:rsidRDefault="00F65F2D" w:rsidP="00F65F2D">
      <w:pPr>
        <w:numPr>
          <w:ilvl w:val="0"/>
          <w:numId w:val="20"/>
        </w:numPr>
        <w:jc w:val="both"/>
        <w:rPr>
          <w:rFonts w:ascii="Arial" w:hAnsi="Arial" w:cs="Arial"/>
          <w:sz w:val="22"/>
          <w:szCs w:val="22"/>
        </w:rPr>
      </w:pPr>
      <w:r w:rsidRPr="000F5A83">
        <w:rPr>
          <w:rFonts w:ascii="Arial" w:hAnsi="Arial" w:cs="Arial"/>
          <w:sz w:val="22"/>
          <w:szCs w:val="22"/>
        </w:rPr>
        <w:t>Przelew wierzytelności z tytułu realizacji niniejszej Umowy jest niedopuszczalny.</w:t>
      </w:r>
    </w:p>
    <w:p w14:paraId="16815BEE" w14:textId="77777777" w:rsidR="00F65F2D" w:rsidRPr="000F5A83" w:rsidRDefault="00F65F2D" w:rsidP="00F65F2D">
      <w:pPr>
        <w:numPr>
          <w:ilvl w:val="0"/>
          <w:numId w:val="20"/>
        </w:numPr>
        <w:tabs>
          <w:tab w:val="left" w:pos="426"/>
        </w:tabs>
        <w:jc w:val="both"/>
        <w:rPr>
          <w:rFonts w:ascii="Arial" w:hAnsi="Arial" w:cs="Arial"/>
          <w:sz w:val="22"/>
          <w:szCs w:val="22"/>
        </w:rPr>
      </w:pPr>
      <w:r w:rsidRPr="000F5A83">
        <w:rPr>
          <w:rFonts w:ascii="Arial" w:hAnsi="Arial" w:cs="Arial"/>
          <w:sz w:val="22"/>
          <w:szCs w:val="22"/>
        </w:rPr>
        <w:t>Zmiany niniejszej umowy wymagają formy pisemnej pod rygorem nieważności.</w:t>
      </w:r>
    </w:p>
    <w:p w14:paraId="7BB0783F" w14:textId="77777777" w:rsidR="00F65F2D" w:rsidRPr="000F5A83" w:rsidRDefault="00F65F2D" w:rsidP="00F65F2D">
      <w:pPr>
        <w:numPr>
          <w:ilvl w:val="0"/>
          <w:numId w:val="20"/>
        </w:numPr>
        <w:jc w:val="both"/>
        <w:rPr>
          <w:rFonts w:ascii="Arial" w:hAnsi="Arial" w:cs="Arial"/>
          <w:sz w:val="22"/>
          <w:szCs w:val="22"/>
        </w:rPr>
      </w:pPr>
      <w:r w:rsidRPr="000F5A83">
        <w:rPr>
          <w:rFonts w:ascii="Arial" w:hAnsi="Arial" w:cs="Arial"/>
          <w:sz w:val="22"/>
          <w:szCs w:val="22"/>
        </w:rPr>
        <w:t>W sprawach nieuregulowanych Umową zastosowanie znajdują przepisy Kodeksu cywilnego.</w:t>
      </w:r>
    </w:p>
    <w:p w14:paraId="3C021155" w14:textId="77777777" w:rsidR="00F65F2D" w:rsidRPr="000F5A83" w:rsidRDefault="00F65F2D" w:rsidP="00F65F2D">
      <w:pPr>
        <w:numPr>
          <w:ilvl w:val="0"/>
          <w:numId w:val="20"/>
        </w:numPr>
        <w:jc w:val="both"/>
        <w:rPr>
          <w:rFonts w:ascii="Arial" w:hAnsi="Arial" w:cs="Arial"/>
          <w:sz w:val="22"/>
          <w:szCs w:val="22"/>
        </w:rPr>
      </w:pPr>
      <w:r w:rsidRPr="000F5A83">
        <w:rPr>
          <w:rFonts w:ascii="Arial" w:hAnsi="Arial" w:cs="Arial"/>
          <w:sz w:val="22"/>
          <w:szCs w:val="22"/>
        </w:rPr>
        <w:t>Sądem właściwym dla rozpatrywania spraw wynikających na tle realizacji Umowy jest sąd właściwy dla siedziby Zamawiającego.</w:t>
      </w:r>
    </w:p>
    <w:p w14:paraId="17F74E93" w14:textId="56B84FC1" w:rsidR="00F65F2D" w:rsidRPr="000F5A83" w:rsidRDefault="00F65F2D" w:rsidP="00F65F2D">
      <w:pPr>
        <w:numPr>
          <w:ilvl w:val="0"/>
          <w:numId w:val="20"/>
        </w:numPr>
        <w:jc w:val="both"/>
        <w:rPr>
          <w:rFonts w:ascii="Arial" w:hAnsi="Arial" w:cs="Arial"/>
          <w:sz w:val="22"/>
          <w:szCs w:val="22"/>
        </w:rPr>
      </w:pPr>
      <w:r w:rsidRPr="000F5A83">
        <w:rPr>
          <w:rFonts w:ascii="Arial" w:hAnsi="Arial" w:cs="Arial"/>
          <w:sz w:val="22"/>
          <w:szCs w:val="22"/>
        </w:rPr>
        <w:t xml:space="preserve">Umowa sporządzona została w dwóch jednobrzmiących egzemplarzach, po jednym dla każdej ze Stron. </w:t>
      </w:r>
    </w:p>
    <w:p w14:paraId="41A306D8" w14:textId="77777777" w:rsidR="00F65F2D" w:rsidRPr="000F5A83" w:rsidRDefault="00F65F2D" w:rsidP="00F65F2D">
      <w:pPr>
        <w:rPr>
          <w:rFonts w:ascii="Arial" w:hAnsi="Arial" w:cs="Arial"/>
          <w:b/>
          <w:sz w:val="22"/>
          <w:szCs w:val="22"/>
        </w:rPr>
      </w:pPr>
    </w:p>
    <w:p w14:paraId="48F7FF8B" w14:textId="2BDC6888" w:rsidR="00F65F2D" w:rsidRPr="000F5A83" w:rsidRDefault="00F65F2D" w:rsidP="00F65F2D">
      <w:pPr>
        <w:rPr>
          <w:rFonts w:ascii="Arial" w:hAnsi="Arial" w:cs="Arial"/>
          <w:b/>
          <w:sz w:val="22"/>
          <w:szCs w:val="22"/>
        </w:rPr>
      </w:pPr>
      <w:r w:rsidRPr="000F5A83">
        <w:rPr>
          <w:rFonts w:ascii="Arial" w:hAnsi="Arial" w:cs="Arial"/>
          <w:b/>
          <w:sz w:val="22"/>
          <w:szCs w:val="22"/>
        </w:rPr>
        <w:t>Wykonawca</w:t>
      </w:r>
      <w:r w:rsidRPr="000F5A83">
        <w:rPr>
          <w:rFonts w:ascii="Arial" w:hAnsi="Arial" w:cs="Arial"/>
          <w:b/>
          <w:sz w:val="22"/>
          <w:szCs w:val="22"/>
        </w:rPr>
        <w:tab/>
      </w:r>
      <w:r w:rsidRPr="000F5A83">
        <w:rPr>
          <w:rFonts w:ascii="Arial" w:hAnsi="Arial" w:cs="Arial"/>
          <w:b/>
          <w:sz w:val="22"/>
          <w:szCs w:val="22"/>
        </w:rPr>
        <w:tab/>
      </w:r>
      <w:r w:rsidRPr="000F5A83">
        <w:rPr>
          <w:rFonts w:ascii="Arial" w:hAnsi="Arial" w:cs="Arial"/>
          <w:b/>
          <w:sz w:val="22"/>
          <w:szCs w:val="22"/>
        </w:rPr>
        <w:tab/>
      </w:r>
      <w:r w:rsidRPr="000F5A83">
        <w:rPr>
          <w:rFonts w:ascii="Arial" w:hAnsi="Arial" w:cs="Arial"/>
          <w:b/>
          <w:sz w:val="22"/>
          <w:szCs w:val="22"/>
        </w:rPr>
        <w:tab/>
      </w:r>
      <w:r w:rsidRPr="000F5A83">
        <w:rPr>
          <w:rFonts w:ascii="Arial" w:hAnsi="Arial" w:cs="Arial"/>
          <w:b/>
          <w:sz w:val="22"/>
          <w:szCs w:val="22"/>
        </w:rPr>
        <w:tab/>
      </w:r>
      <w:r w:rsidRPr="000F5A83">
        <w:rPr>
          <w:rFonts w:ascii="Arial" w:hAnsi="Arial" w:cs="Arial"/>
          <w:b/>
          <w:sz w:val="22"/>
          <w:szCs w:val="22"/>
        </w:rPr>
        <w:tab/>
      </w:r>
      <w:r w:rsidRPr="000F5A83">
        <w:rPr>
          <w:rFonts w:ascii="Arial" w:hAnsi="Arial" w:cs="Arial"/>
          <w:b/>
          <w:sz w:val="22"/>
          <w:szCs w:val="22"/>
        </w:rPr>
        <w:tab/>
      </w:r>
      <w:r w:rsidRPr="000F5A83">
        <w:rPr>
          <w:rFonts w:ascii="Arial" w:hAnsi="Arial" w:cs="Arial"/>
          <w:b/>
          <w:sz w:val="22"/>
          <w:szCs w:val="22"/>
        </w:rPr>
        <w:tab/>
        <w:t>Zamawiający</w:t>
      </w:r>
    </w:p>
    <w:p w14:paraId="058E2F01" w14:textId="77777777" w:rsidR="00F65F2D" w:rsidRDefault="00F65F2D" w:rsidP="00F65F2D">
      <w:pPr>
        <w:pStyle w:val="m2246066750735933239m7977348256433663507gmail-western"/>
        <w:spacing w:before="0" w:beforeAutospacing="0"/>
        <w:jc w:val="both"/>
        <w:rPr>
          <w:sz w:val="22"/>
          <w:szCs w:val="22"/>
        </w:rPr>
      </w:pPr>
    </w:p>
    <w:p w14:paraId="3AADE56C" w14:textId="77777777" w:rsidR="00F65F2D" w:rsidRPr="00CF4076" w:rsidRDefault="00F65F2D" w:rsidP="00F65F2D">
      <w:pPr>
        <w:pStyle w:val="m2246066750735933239m7977348256433663507gmail-western"/>
        <w:spacing w:before="0" w:beforeAutospacing="0"/>
        <w:jc w:val="both"/>
        <w:rPr>
          <w:rFonts w:ascii="Arial" w:hAnsi="Arial" w:cs="Arial"/>
        </w:rPr>
      </w:pPr>
    </w:p>
    <w:p w14:paraId="19008855" w14:textId="77777777" w:rsidR="00DE21B5" w:rsidRDefault="00DE21B5" w:rsidP="00F65F2D">
      <w:pPr>
        <w:jc w:val="right"/>
        <w:rPr>
          <w:rFonts w:ascii="Arial" w:hAnsi="Arial" w:cs="Arial"/>
          <w:b/>
        </w:rPr>
      </w:pPr>
    </w:p>
    <w:p w14:paraId="3999B7E9" w14:textId="77777777" w:rsidR="00DE21B5" w:rsidRDefault="00DE21B5" w:rsidP="00F65F2D">
      <w:pPr>
        <w:jc w:val="right"/>
        <w:rPr>
          <w:rFonts w:ascii="Arial" w:hAnsi="Arial" w:cs="Arial"/>
          <w:b/>
        </w:rPr>
      </w:pPr>
    </w:p>
    <w:p w14:paraId="4F99FE06" w14:textId="77777777" w:rsidR="00DE21B5" w:rsidRDefault="00DE21B5" w:rsidP="00F65F2D">
      <w:pPr>
        <w:jc w:val="right"/>
        <w:rPr>
          <w:rFonts w:ascii="Arial" w:hAnsi="Arial" w:cs="Arial"/>
          <w:b/>
        </w:rPr>
      </w:pPr>
    </w:p>
    <w:p w14:paraId="2B232930" w14:textId="77777777" w:rsidR="00DE21B5" w:rsidRDefault="00DE21B5" w:rsidP="00F65F2D">
      <w:pPr>
        <w:jc w:val="right"/>
        <w:rPr>
          <w:rFonts w:ascii="Arial" w:hAnsi="Arial" w:cs="Arial"/>
          <w:b/>
        </w:rPr>
      </w:pPr>
    </w:p>
    <w:p w14:paraId="5623C27D" w14:textId="77777777" w:rsidR="00DE21B5" w:rsidRDefault="00DE21B5" w:rsidP="00F65F2D">
      <w:pPr>
        <w:jc w:val="right"/>
        <w:rPr>
          <w:rFonts w:ascii="Arial" w:hAnsi="Arial" w:cs="Arial"/>
          <w:b/>
        </w:rPr>
      </w:pPr>
    </w:p>
    <w:p w14:paraId="6EF77985" w14:textId="77777777" w:rsidR="00DE21B5" w:rsidRDefault="00DE21B5" w:rsidP="00F65F2D">
      <w:pPr>
        <w:jc w:val="right"/>
        <w:rPr>
          <w:rFonts w:ascii="Arial" w:hAnsi="Arial" w:cs="Arial"/>
          <w:b/>
        </w:rPr>
      </w:pPr>
    </w:p>
    <w:p w14:paraId="71AFDDDC" w14:textId="77777777" w:rsidR="00DE21B5" w:rsidRDefault="00DE21B5" w:rsidP="00F65F2D">
      <w:pPr>
        <w:jc w:val="right"/>
        <w:rPr>
          <w:rFonts w:ascii="Arial" w:hAnsi="Arial" w:cs="Arial"/>
          <w:b/>
        </w:rPr>
      </w:pPr>
    </w:p>
    <w:p w14:paraId="465A0269" w14:textId="77777777" w:rsidR="00DE21B5" w:rsidRDefault="00DE21B5" w:rsidP="00F65F2D">
      <w:pPr>
        <w:jc w:val="right"/>
        <w:rPr>
          <w:rFonts w:ascii="Arial" w:hAnsi="Arial" w:cs="Arial"/>
          <w:b/>
        </w:rPr>
      </w:pPr>
    </w:p>
    <w:p w14:paraId="5E3A9D5A" w14:textId="77777777" w:rsidR="00DE21B5" w:rsidRDefault="00DE21B5" w:rsidP="00F65F2D">
      <w:pPr>
        <w:jc w:val="right"/>
        <w:rPr>
          <w:rFonts w:ascii="Arial" w:hAnsi="Arial" w:cs="Arial"/>
          <w:b/>
        </w:rPr>
      </w:pPr>
    </w:p>
    <w:p w14:paraId="45E2A8B6" w14:textId="77777777" w:rsidR="00DE21B5" w:rsidRDefault="00DE21B5" w:rsidP="00F65F2D">
      <w:pPr>
        <w:jc w:val="right"/>
        <w:rPr>
          <w:rFonts w:ascii="Arial" w:hAnsi="Arial" w:cs="Arial"/>
          <w:b/>
        </w:rPr>
      </w:pPr>
    </w:p>
    <w:p w14:paraId="7A797261" w14:textId="77777777" w:rsidR="00DE21B5" w:rsidRDefault="00DE21B5" w:rsidP="00F65F2D">
      <w:pPr>
        <w:jc w:val="right"/>
        <w:rPr>
          <w:rFonts w:ascii="Arial" w:hAnsi="Arial" w:cs="Arial"/>
          <w:b/>
        </w:rPr>
      </w:pPr>
    </w:p>
    <w:p w14:paraId="6A7A8D7C" w14:textId="77777777" w:rsidR="00DE21B5" w:rsidRDefault="00DE21B5" w:rsidP="00F65F2D">
      <w:pPr>
        <w:jc w:val="right"/>
        <w:rPr>
          <w:rFonts w:ascii="Arial" w:hAnsi="Arial" w:cs="Arial"/>
          <w:b/>
        </w:rPr>
      </w:pPr>
    </w:p>
    <w:p w14:paraId="6C66E5C6" w14:textId="77777777" w:rsidR="00DE21B5" w:rsidRDefault="00DE21B5" w:rsidP="00F65F2D">
      <w:pPr>
        <w:jc w:val="right"/>
        <w:rPr>
          <w:rFonts w:ascii="Arial" w:hAnsi="Arial" w:cs="Arial"/>
          <w:b/>
        </w:rPr>
      </w:pPr>
    </w:p>
    <w:p w14:paraId="3C23880D" w14:textId="77777777" w:rsidR="00DE21B5" w:rsidRDefault="00DE21B5" w:rsidP="00F65F2D">
      <w:pPr>
        <w:jc w:val="right"/>
        <w:rPr>
          <w:rFonts w:ascii="Arial" w:hAnsi="Arial" w:cs="Arial"/>
          <w:b/>
        </w:rPr>
      </w:pPr>
    </w:p>
    <w:p w14:paraId="0AA2C64F" w14:textId="77777777" w:rsidR="00DE21B5" w:rsidRDefault="00DE21B5" w:rsidP="00F65F2D">
      <w:pPr>
        <w:jc w:val="right"/>
        <w:rPr>
          <w:rFonts w:ascii="Arial" w:hAnsi="Arial" w:cs="Arial"/>
          <w:b/>
        </w:rPr>
      </w:pPr>
    </w:p>
    <w:p w14:paraId="5A692601" w14:textId="77777777" w:rsidR="00DE21B5" w:rsidRDefault="00DE21B5" w:rsidP="00F65F2D">
      <w:pPr>
        <w:jc w:val="right"/>
        <w:rPr>
          <w:rFonts w:ascii="Arial" w:hAnsi="Arial" w:cs="Arial"/>
          <w:b/>
        </w:rPr>
      </w:pPr>
    </w:p>
    <w:p w14:paraId="58A621CE" w14:textId="77777777" w:rsidR="00DE21B5" w:rsidRDefault="00DE21B5" w:rsidP="00F65F2D">
      <w:pPr>
        <w:jc w:val="right"/>
        <w:rPr>
          <w:rFonts w:ascii="Arial" w:hAnsi="Arial" w:cs="Arial"/>
          <w:b/>
        </w:rPr>
      </w:pPr>
    </w:p>
    <w:p w14:paraId="59F6FF0F" w14:textId="77777777" w:rsidR="00DE21B5" w:rsidRDefault="00DE21B5" w:rsidP="00F65F2D">
      <w:pPr>
        <w:jc w:val="right"/>
        <w:rPr>
          <w:rFonts w:ascii="Arial" w:hAnsi="Arial" w:cs="Arial"/>
          <w:b/>
        </w:rPr>
      </w:pPr>
    </w:p>
    <w:p w14:paraId="6BA372BE" w14:textId="77777777" w:rsidR="00DE21B5" w:rsidRDefault="00DE21B5" w:rsidP="00F65F2D">
      <w:pPr>
        <w:jc w:val="right"/>
        <w:rPr>
          <w:rFonts w:ascii="Arial" w:hAnsi="Arial" w:cs="Arial"/>
          <w:b/>
        </w:rPr>
      </w:pPr>
    </w:p>
    <w:p w14:paraId="5AA41BF5" w14:textId="77777777" w:rsidR="00DE21B5" w:rsidRDefault="00DE21B5" w:rsidP="00F65F2D">
      <w:pPr>
        <w:jc w:val="right"/>
        <w:rPr>
          <w:rFonts w:ascii="Arial" w:hAnsi="Arial" w:cs="Arial"/>
          <w:b/>
        </w:rPr>
      </w:pPr>
    </w:p>
    <w:p w14:paraId="52648FF7" w14:textId="77777777" w:rsidR="00DE21B5" w:rsidRDefault="00DE21B5" w:rsidP="00F65F2D">
      <w:pPr>
        <w:jc w:val="right"/>
        <w:rPr>
          <w:rFonts w:ascii="Arial" w:hAnsi="Arial" w:cs="Arial"/>
          <w:b/>
        </w:rPr>
      </w:pPr>
    </w:p>
    <w:p w14:paraId="014211FA" w14:textId="77777777" w:rsidR="00DE21B5" w:rsidRDefault="00DE21B5" w:rsidP="00F65F2D">
      <w:pPr>
        <w:jc w:val="right"/>
        <w:rPr>
          <w:rFonts w:ascii="Arial" w:hAnsi="Arial" w:cs="Arial"/>
          <w:b/>
        </w:rPr>
      </w:pPr>
    </w:p>
    <w:p w14:paraId="5F0B6686" w14:textId="0F853A22" w:rsidR="00DE21B5" w:rsidRDefault="00DE21B5" w:rsidP="00F65F2D">
      <w:pPr>
        <w:jc w:val="right"/>
        <w:rPr>
          <w:rFonts w:ascii="Arial" w:hAnsi="Arial" w:cs="Arial"/>
          <w:b/>
        </w:rPr>
      </w:pPr>
    </w:p>
    <w:p w14:paraId="0513D30B" w14:textId="6493F24F" w:rsidR="001A32A1" w:rsidRDefault="001A32A1" w:rsidP="00F65F2D">
      <w:pPr>
        <w:jc w:val="right"/>
        <w:rPr>
          <w:rFonts w:ascii="Arial" w:hAnsi="Arial" w:cs="Arial"/>
          <w:b/>
        </w:rPr>
      </w:pPr>
    </w:p>
    <w:p w14:paraId="1AC3AC13" w14:textId="77777777" w:rsidR="001A32A1" w:rsidRDefault="001A32A1" w:rsidP="00F65F2D">
      <w:pPr>
        <w:jc w:val="right"/>
        <w:rPr>
          <w:rFonts w:ascii="Arial" w:hAnsi="Arial" w:cs="Arial"/>
          <w:b/>
        </w:rPr>
      </w:pPr>
      <w:bookmarkStart w:id="0" w:name="_GoBack"/>
      <w:bookmarkEnd w:id="0"/>
    </w:p>
    <w:p w14:paraId="0210396D" w14:textId="77777777" w:rsidR="00DE21B5" w:rsidRDefault="00DE21B5" w:rsidP="00F65F2D">
      <w:pPr>
        <w:jc w:val="right"/>
        <w:rPr>
          <w:rFonts w:ascii="Arial" w:hAnsi="Arial" w:cs="Arial"/>
          <w:b/>
        </w:rPr>
      </w:pPr>
    </w:p>
    <w:p w14:paraId="63AF917B" w14:textId="77777777" w:rsidR="00DE21B5" w:rsidRDefault="00DE21B5" w:rsidP="00F65F2D">
      <w:pPr>
        <w:jc w:val="right"/>
        <w:rPr>
          <w:rFonts w:ascii="Arial" w:hAnsi="Arial" w:cs="Arial"/>
          <w:b/>
        </w:rPr>
      </w:pPr>
    </w:p>
    <w:p w14:paraId="2E0810DA" w14:textId="77777777" w:rsidR="00DE21B5" w:rsidRDefault="00DE21B5" w:rsidP="00F65F2D">
      <w:pPr>
        <w:jc w:val="right"/>
        <w:rPr>
          <w:rFonts w:ascii="Arial" w:hAnsi="Arial" w:cs="Arial"/>
          <w:b/>
        </w:rPr>
      </w:pPr>
    </w:p>
    <w:p w14:paraId="406F3A80" w14:textId="77777777" w:rsidR="00DE21B5" w:rsidRDefault="00DE21B5" w:rsidP="00F65F2D">
      <w:pPr>
        <w:jc w:val="right"/>
        <w:rPr>
          <w:rFonts w:ascii="Arial" w:hAnsi="Arial" w:cs="Arial"/>
          <w:b/>
        </w:rPr>
      </w:pPr>
    </w:p>
    <w:p w14:paraId="301F23C8" w14:textId="77777777" w:rsidR="00DE21B5" w:rsidRDefault="00DE21B5" w:rsidP="00F65F2D">
      <w:pPr>
        <w:jc w:val="right"/>
        <w:rPr>
          <w:rFonts w:ascii="Arial" w:hAnsi="Arial" w:cs="Arial"/>
          <w:b/>
        </w:rPr>
      </w:pPr>
    </w:p>
    <w:p w14:paraId="354C3405" w14:textId="77777777" w:rsidR="00DE21B5" w:rsidRDefault="00DE21B5" w:rsidP="00F65F2D">
      <w:pPr>
        <w:jc w:val="right"/>
        <w:rPr>
          <w:rFonts w:ascii="Arial" w:hAnsi="Arial" w:cs="Arial"/>
          <w:b/>
        </w:rPr>
      </w:pPr>
    </w:p>
    <w:p w14:paraId="3C473295" w14:textId="35AC7D35" w:rsidR="00F65F2D" w:rsidRPr="00CF4076" w:rsidRDefault="00F65F2D" w:rsidP="00F65F2D">
      <w:pPr>
        <w:jc w:val="right"/>
        <w:rPr>
          <w:rFonts w:ascii="Arial" w:hAnsi="Arial" w:cs="Arial"/>
          <w:b/>
        </w:rPr>
      </w:pPr>
      <w:r w:rsidRPr="00CF4076">
        <w:rPr>
          <w:rFonts w:ascii="Arial" w:hAnsi="Arial" w:cs="Arial"/>
          <w:b/>
        </w:rPr>
        <w:lastRenderedPageBreak/>
        <w:t xml:space="preserve">Załącznik nr 1 do Umowy </w:t>
      </w:r>
    </w:p>
    <w:p w14:paraId="126C4983" w14:textId="77777777" w:rsidR="00F65F2D" w:rsidRPr="00CF4076" w:rsidRDefault="00F65F2D" w:rsidP="00F65F2D">
      <w:pPr>
        <w:jc w:val="both"/>
        <w:rPr>
          <w:rFonts w:ascii="Arial" w:hAnsi="Arial" w:cs="Arial"/>
        </w:rPr>
      </w:pPr>
    </w:p>
    <w:p w14:paraId="5F4CCFB9" w14:textId="77777777" w:rsidR="00F65F2D" w:rsidRPr="00CF4076" w:rsidRDefault="00F65F2D" w:rsidP="00F65F2D">
      <w:pPr>
        <w:jc w:val="center"/>
        <w:rPr>
          <w:rFonts w:ascii="Arial" w:eastAsia="Arial Unicode MS" w:hAnsi="Arial" w:cs="Arial"/>
          <w:b/>
        </w:rPr>
      </w:pPr>
      <w:r w:rsidRPr="00CF4076">
        <w:rPr>
          <w:rFonts w:ascii="Arial" w:eastAsia="Arial Unicode MS" w:hAnsi="Arial" w:cs="Arial"/>
          <w:b/>
        </w:rPr>
        <w:t>Osoby nadzorujące prace</w:t>
      </w:r>
    </w:p>
    <w:p w14:paraId="20C9E1B2" w14:textId="77777777" w:rsidR="00F65F2D" w:rsidRPr="00CF4076" w:rsidRDefault="00F65F2D" w:rsidP="00F65F2D">
      <w:pPr>
        <w:jc w:val="both"/>
        <w:rPr>
          <w:rFonts w:ascii="Arial" w:hAnsi="Arial" w:cs="Arial"/>
        </w:rPr>
      </w:pPr>
    </w:p>
    <w:p w14:paraId="7BE43C4E" w14:textId="77777777" w:rsidR="00F65F2D" w:rsidRPr="00CF4076" w:rsidRDefault="00F65F2D" w:rsidP="00F65F2D">
      <w:pPr>
        <w:jc w:val="both"/>
        <w:rPr>
          <w:rFonts w:ascii="Arial" w:hAnsi="Arial" w:cs="Arial"/>
          <w:snapToGrid w:val="0"/>
        </w:rPr>
      </w:pPr>
      <w:r w:rsidRPr="00CF4076">
        <w:rPr>
          <w:rFonts w:ascii="Arial" w:hAnsi="Arial" w:cs="Arial"/>
          <w:snapToGrid w:val="0"/>
        </w:rPr>
        <w:t>Do prowadzenia uzgodnień technicznych w zakresie prowadzonych prac oraz podpisywania protokołów odbioru Strony wyznaczają niżej wymienione osoby:</w:t>
      </w:r>
    </w:p>
    <w:p w14:paraId="7DEA89F2" w14:textId="77777777" w:rsidR="00F65F2D" w:rsidRPr="00CF4076" w:rsidRDefault="00F65F2D" w:rsidP="00F65F2D">
      <w:pPr>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4523"/>
      </w:tblGrid>
      <w:tr w:rsidR="00F65F2D" w:rsidRPr="00CF4076" w14:paraId="45B7423E" w14:textId="77777777" w:rsidTr="00162903">
        <w:trPr>
          <w:trHeight w:val="505"/>
        </w:trPr>
        <w:tc>
          <w:tcPr>
            <w:tcW w:w="4431" w:type="dxa"/>
            <w:vAlign w:val="center"/>
          </w:tcPr>
          <w:p w14:paraId="29BB14CF" w14:textId="77777777" w:rsidR="00F65F2D" w:rsidRPr="00CF4076" w:rsidRDefault="00F65F2D" w:rsidP="00162903">
            <w:pPr>
              <w:jc w:val="both"/>
              <w:rPr>
                <w:rFonts w:ascii="Arial" w:hAnsi="Arial" w:cs="Arial"/>
                <w:b/>
                <w:snapToGrid w:val="0"/>
              </w:rPr>
            </w:pPr>
            <w:r w:rsidRPr="00CF4076">
              <w:rPr>
                <w:rFonts w:ascii="Arial" w:hAnsi="Arial" w:cs="Arial"/>
                <w:b/>
                <w:snapToGrid w:val="0"/>
              </w:rPr>
              <w:t>Ze strony ZAMAWIAJĄCEGO</w:t>
            </w:r>
          </w:p>
        </w:tc>
        <w:tc>
          <w:tcPr>
            <w:tcW w:w="4523" w:type="dxa"/>
            <w:vAlign w:val="center"/>
          </w:tcPr>
          <w:p w14:paraId="091A0179" w14:textId="77777777" w:rsidR="00F65F2D" w:rsidRPr="00CF4076" w:rsidRDefault="00F65F2D" w:rsidP="00162903">
            <w:pPr>
              <w:jc w:val="both"/>
              <w:rPr>
                <w:rFonts w:ascii="Arial" w:hAnsi="Arial" w:cs="Arial"/>
                <w:b/>
                <w:snapToGrid w:val="0"/>
              </w:rPr>
            </w:pPr>
            <w:r w:rsidRPr="00CF4076">
              <w:rPr>
                <w:rFonts w:ascii="Arial" w:hAnsi="Arial" w:cs="Arial"/>
                <w:b/>
                <w:snapToGrid w:val="0"/>
              </w:rPr>
              <w:t>Ze strony WYKONAWCY</w:t>
            </w:r>
          </w:p>
        </w:tc>
      </w:tr>
      <w:tr w:rsidR="00F65F2D" w:rsidRPr="00CF4076" w14:paraId="4F8B0A8D" w14:textId="77777777" w:rsidTr="00162903">
        <w:trPr>
          <w:trHeight w:val="569"/>
        </w:trPr>
        <w:tc>
          <w:tcPr>
            <w:tcW w:w="4431" w:type="dxa"/>
            <w:vAlign w:val="center"/>
          </w:tcPr>
          <w:p w14:paraId="227522B6" w14:textId="77777777" w:rsidR="00F65F2D" w:rsidRPr="00CF4076" w:rsidRDefault="00F65F2D" w:rsidP="00162903">
            <w:pPr>
              <w:jc w:val="both"/>
              <w:rPr>
                <w:rFonts w:ascii="Arial" w:hAnsi="Arial" w:cs="Arial"/>
                <w:snapToGrid w:val="0"/>
              </w:rPr>
            </w:pPr>
            <w:r w:rsidRPr="00CF4076">
              <w:rPr>
                <w:rFonts w:ascii="Arial" w:hAnsi="Arial" w:cs="Arial"/>
                <w:snapToGrid w:val="0"/>
              </w:rPr>
              <w:t>1. Waldemar Wyrwicz</w:t>
            </w:r>
          </w:p>
        </w:tc>
        <w:tc>
          <w:tcPr>
            <w:tcW w:w="4523" w:type="dxa"/>
            <w:vAlign w:val="center"/>
          </w:tcPr>
          <w:p w14:paraId="02C15FF6" w14:textId="77777777" w:rsidR="00F65F2D" w:rsidRPr="00CF4076" w:rsidRDefault="00F65F2D" w:rsidP="00162903">
            <w:pPr>
              <w:jc w:val="both"/>
              <w:rPr>
                <w:rFonts w:ascii="Arial" w:hAnsi="Arial" w:cs="Arial"/>
                <w:snapToGrid w:val="0"/>
              </w:rPr>
            </w:pPr>
            <w:r w:rsidRPr="00CF4076">
              <w:rPr>
                <w:rFonts w:ascii="Arial" w:hAnsi="Arial" w:cs="Arial"/>
                <w:snapToGrid w:val="0"/>
              </w:rPr>
              <w:t>1.</w:t>
            </w:r>
          </w:p>
        </w:tc>
      </w:tr>
      <w:tr w:rsidR="00F65F2D" w:rsidRPr="00CF4076" w14:paraId="70E8FDF8" w14:textId="77777777" w:rsidTr="00162903">
        <w:trPr>
          <w:trHeight w:val="549"/>
        </w:trPr>
        <w:tc>
          <w:tcPr>
            <w:tcW w:w="4431" w:type="dxa"/>
            <w:vAlign w:val="center"/>
          </w:tcPr>
          <w:p w14:paraId="2420A72E" w14:textId="77777777" w:rsidR="00F65F2D" w:rsidRPr="00CF4076" w:rsidRDefault="00F65F2D" w:rsidP="00162903">
            <w:pPr>
              <w:jc w:val="both"/>
              <w:rPr>
                <w:rFonts w:ascii="Arial" w:hAnsi="Arial" w:cs="Arial"/>
                <w:snapToGrid w:val="0"/>
              </w:rPr>
            </w:pPr>
            <w:r w:rsidRPr="00CF4076">
              <w:rPr>
                <w:rFonts w:ascii="Arial" w:hAnsi="Arial" w:cs="Arial"/>
                <w:snapToGrid w:val="0"/>
              </w:rPr>
              <w:t xml:space="preserve">2. Grzegorz Górski </w:t>
            </w:r>
          </w:p>
        </w:tc>
        <w:tc>
          <w:tcPr>
            <w:tcW w:w="4523" w:type="dxa"/>
            <w:vAlign w:val="center"/>
          </w:tcPr>
          <w:p w14:paraId="13BA6608" w14:textId="77777777" w:rsidR="00F65F2D" w:rsidRPr="00CF4076" w:rsidRDefault="00F65F2D" w:rsidP="00162903">
            <w:pPr>
              <w:jc w:val="both"/>
              <w:rPr>
                <w:rFonts w:ascii="Arial" w:hAnsi="Arial" w:cs="Arial"/>
                <w:snapToGrid w:val="0"/>
              </w:rPr>
            </w:pPr>
            <w:r w:rsidRPr="00CF4076">
              <w:rPr>
                <w:rFonts w:ascii="Arial" w:hAnsi="Arial" w:cs="Arial"/>
                <w:snapToGrid w:val="0"/>
              </w:rPr>
              <w:t>2.</w:t>
            </w:r>
          </w:p>
        </w:tc>
      </w:tr>
    </w:tbl>
    <w:p w14:paraId="356414B8" w14:textId="77777777" w:rsidR="00F65F2D" w:rsidRPr="00CF4076" w:rsidRDefault="00F65F2D" w:rsidP="00F65F2D">
      <w:pPr>
        <w:jc w:val="both"/>
        <w:rPr>
          <w:rFonts w:ascii="Arial" w:hAnsi="Arial" w:cs="Arial"/>
        </w:rPr>
      </w:pPr>
    </w:p>
    <w:p w14:paraId="5B7BB9F9" w14:textId="77777777" w:rsidR="00F65F2D" w:rsidRPr="00CF4076" w:rsidRDefault="00F65F2D" w:rsidP="00F65F2D">
      <w:pPr>
        <w:spacing w:line="360" w:lineRule="auto"/>
        <w:jc w:val="both"/>
        <w:rPr>
          <w:rFonts w:ascii="Arial" w:hAnsi="Arial" w:cs="Arial"/>
        </w:rPr>
      </w:pPr>
      <w:r w:rsidRPr="00CF4076">
        <w:rPr>
          <w:rFonts w:ascii="Arial" w:hAnsi="Arial" w:cs="Arial"/>
        </w:rPr>
        <w:t xml:space="preserve">Numer telefonów serwisowych: </w:t>
      </w:r>
    </w:p>
    <w:p w14:paraId="349A6B36" w14:textId="77777777" w:rsidR="00F65F2D" w:rsidRPr="00CF4076" w:rsidRDefault="00F65F2D" w:rsidP="00F65F2D">
      <w:pPr>
        <w:numPr>
          <w:ilvl w:val="1"/>
          <w:numId w:val="25"/>
        </w:numPr>
        <w:spacing w:line="360" w:lineRule="auto"/>
        <w:jc w:val="both"/>
        <w:rPr>
          <w:rFonts w:ascii="Arial" w:hAnsi="Arial" w:cs="Arial"/>
        </w:rPr>
      </w:pPr>
      <w:r w:rsidRPr="00CF4076">
        <w:rPr>
          <w:rFonts w:ascii="Arial" w:hAnsi="Arial" w:cs="Arial"/>
        </w:rPr>
        <w:t>………………………………</w:t>
      </w:r>
    </w:p>
    <w:p w14:paraId="230FC3B8" w14:textId="77777777" w:rsidR="00F65F2D" w:rsidRPr="00CF4076" w:rsidRDefault="00F65F2D" w:rsidP="00F65F2D">
      <w:pPr>
        <w:numPr>
          <w:ilvl w:val="1"/>
          <w:numId w:val="25"/>
        </w:numPr>
        <w:spacing w:line="360" w:lineRule="auto"/>
        <w:jc w:val="both"/>
        <w:rPr>
          <w:rFonts w:ascii="Arial" w:hAnsi="Arial" w:cs="Arial"/>
        </w:rPr>
      </w:pPr>
      <w:r w:rsidRPr="00CF4076">
        <w:rPr>
          <w:rFonts w:ascii="Arial" w:hAnsi="Arial" w:cs="Arial"/>
        </w:rPr>
        <w:t>………………………………</w:t>
      </w:r>
    </w:p>
    <w:p w14:paraId="2ED4402A" w14:textId="77777777" w:rsidR="00F65F2D" w:rsidRPr="00CF4076" w:rsidRDefault="00F65F2D" w:rsidP="00F65F2D">
      <w:pPr>
        <w:spacing w:line="360" w:lineRule="auto"/>
        <w:jc w:val="both"/>
        <w:rPr>
          <w:rFonts w:ascii="Arial" w:hAnsi="Arial" w:cs="Arial"/>
        </w:rPr>
      </w:pPr>
      <w:r w:rsidRPr="00CF4076">
        <w:rPr>
          <w:rFonts w:ascii="Arial" w:hAnsi="Arial" w:cs="Arial"/>
        </w:rPr>
        <w:t>Numer faksu serwisowego (adres e-mail):</w:t>
      </w:r>
    </w:p>
    <w:p w14:paraId="1FAE4854" w14:textId="77777777" w:rsidR="00F65F2D" w:rsidRPr="00CF4076" w:rsidRDefault="00F65F2D" w:rsidP="00F65F2D">
      <w:pPr>
        <w:numPr>
          <w:ilvl w:val="1"/>
          <w:numId w:val="26"/>
        </w:numPr>
        <w:spacing w:line="360" w:lineRule="auto"/>
        <w:jc w:val="both"/>
        <w:rPr>
          <w:rFonts w:ascii="Arial" w:hAnsi="Arial" w:cs="Arial"/>
        </w:rPr>
      </w:pPr>
      <w:r w:rsidRPr="00CF4076">
        <w:rPr>
          <w:rFonts w:ascii="Arial" w:hAnsi="Arial" w:cs="Arial"/>
        </w:rPr>
        <w:t>………………………………</w:t>
      </w:r>
    </w:p>
    <w:p w14:paraId="7C197369" w14:textId="77777777" w:rsidR="00F65F2D" w:rsidRPr="00CF4076" w:rsidRDefault="00F65F2D" w:rsidP="00F65F2D">
      <w:pPr>
        <w:jc w:val="both"/>
        <w:rPr>
          <w:rFonts w:ascii="Arial" w:hAnsi="Arial" w:cs="Arial"/>
        </w:rPr>
      </w:pPr>
    </w:p>
    <w:p w14:paraId="776D8C7C" w14:textId="77777777" w:rsidR="00F65F2D" w:rsidRPr="00CF4076" w:rsidRDefault="00F65F2D" w:rsidP="00F65F2D">
      <w:pPr>
        <w:jc w:val="both"/>
        <w:rPr>
          <w:rFonts w:ascii="Arial" w:hAnsi="Arial" w:cs="Arial"/>
        </w:rPr>
      </w:pPr>
    </w:p>
    <w:p w14:paraId="40B36F4D" w14:textId="77777777" w:rsidR="00F65F2D" w:rsidRPr="00CF4076" w:rsidRDefault="00F65F2D" w:rsidP="00F65F2D">
      <w:pPr>
        <w:jc w:val="both"/>
        <w:rPr>
          <w:rFonts w:ascii="Arial" w:hAnsi="Arial" w:cs="Arial"/>
        </w:rPr>
      </w:pPr>
    </w:p>
    <w:p w14:paraId="3EC1B95C" w14:textId="77777777" w:rsidR="00F65F2D" w:rsidRPr="00CF4076" w:rsidRDefault="00F65F2D" w:rsidP="00F65F2D">
      <w:pPr>
        <w:jc w:val="center"/>
        <w:rPr>
          <w:rFonts w:ascii="Arial" w:hAnsi="Arial" w:cs="Arial"/>
          <w:b/>
        </w:rPr>
      </w:pPr>
      <w:r w:rsidRPr="00CF4076">
        <w:rPr>
          <w:rFonts w:ascii="Arial" w:hAnsi="Arial" w:cs="Arial"/>
          <w:b/>
        </w:rPr>
        <w:t>Wykonawca</w:t>
      </w:r>
      <w:r w:rsidRPr="00CF4076">
        <w:rPr>
          <w:rFonts w:ascii="Arial" w:hAnsi="Arial" w:cs="Arial"/>
          <w:b/>
        </w:rPr>
        <w:tab/>
      </w:r>
      <w:r w:rsidRPr="00CF4076">
        <w:rPr>
          <w:rFonts w:ascii="Arial" w:hAnsi="Arial" w:cs="Arial"/>
          <w:b/>
        </w:rPr>
        <w:tab/>
      </w:r>
      <w:r w:rsidRPr="00CF4076">
        <w:rPr>
          <w:rFonts w:ascii="Arial" w:hAnsi="Arial" w:cs="Arial"/>
          <w:b/>
        </w:rPr>
        <w:tab/>
      </w:r>
      <w:r w:rsidRPr="00CF4076">
        <w:rPr>
          <w:rFonts w:ascii="Arial" w:hAnsi="Arial" w:cs="Arial"/>
          <w:b/>
        </w:rPr>
        <w:tab/>
      </w:r>
      <w:r w:rsidRPr="00CF4076">
        <w:rPr>
          <w:rFonts w:ascii="Arial" w:hAnsi="Arial" w:cs="Arial"/>
          <w:b/>
        </w:rPr>
        <w:tab/>
      </w:r>
      <w:r w:rsidRPr="00CF4076">
        <w:rPr>
          <w:rFonts w:ascii="Arial" w:hAnsi="Arial" w:cs="Arial"/>
          <w:b/>
        </w:rPr>
        <w:tab/>
      </w:r>
      <w:r w:rsidRPr="00CF4076">
        <w:rPr>
          <w:rFonts w:ascii="Arial" w:hAnsi="Arial" w:cs="Arial"/>
          <w:b/>
        </w:rPr>
        <w:tab/>
      </w:r>
      <w:r w:rsidRPr="00CF4076">
        <w:rPr>
          <w:rFonts w:ascii="Arial" w:hAnsi="Arial" w:cs="Arial"/>
          <w:b/>
        </w:rPr>
        <w:tab/>
        <w:t>Zamawiający</w:t>
      </w:r>
    </w:p>
    <w:p w14:paraId="28F0D6D7" w14:textId="77777777" w:rsidR="00F65F2D" w:rsidRPr="00CF4076" w:rsidRDefault="00F65F2D" w:rsidP="00F65F2D">
      <w:pPr>
        <w:jc w:val="both"/>
        <w:rPr>
          <w:rFonts w:ascii="Arial" w:hAnsi="Arial" w:cs="Arial"/>
        </w:rPr>
      </w:pPr>
    </w:p>
    <w:p w14:paraId="3A6EB678" w14:textId="77777777" w:rsidR="00F65F2D" w:rsidRPr="00CF4076" w:rsidRDefault="00F65F2D" w:rsidP="00F65F2D">
      <w:pPr>
        <w:rPr>
          <w:rFonts w:ascii="Arial" w:eastAsia="Arial Unicode MS" w:hAnsi="Arial" w:cs="Arial"/>
          <w:b/>
        </w:rPr>
      </w:pPr>
    </w:p>
    <w:p w14:paraId="445AF48F" w14:textId="77777777" w:rsidR="00F65F2D" w:rsidRPr="00CF4076" w:rsidRDefault="00F65F2D" w:rsidP="00F65F2D">
      <w:pPr>
        <w:jc w:val="center"/>
        <w:rPr>
          <w:rFonts w:ascii="Arial" w:eastAsia="Arial Unicode MS" w:hAnsi="Arial" w:cs="Arial"/>
          <w:b/>
        </w:rPr>
      </w:pPr>
    </w:p>
    <w:p w14:paraId="7064D90E" w14:textId="77777777" w:rsidR="00F65F2D" w:rsidRPr="00CF4076" w:rsidRDefault="00F65F2D" w:rsidP="00F65F2D">
      <w:pPr>
        <w:jc w:val="center"/>
        <w:rPr>
          <w:rFonts w:ascii="Arial" w:eastAsia="Arial Unicode MS" w:hAnsi="Arial" w:cs="Arial"/>
          <w:b/>
        </w:rPr>
      </w:pPr>
    </w:p>
    <w:p w14:paraId="67E7D662" w14:textId="77777777" w:rsidR="00F65F2D" w:rsidRDefault="00F65F2D" w:rsidP="00F65F2D">
      <w:pPr>
        <w:jc w:val="center"/>
        <w:rPr>
          <w:b/>
          <w:sz w:val="22"/>
          <w:szCs w:val="22"/>
        </w:rPr>
      </w:pPr>
    </w:p>
    <w:p w14:paraId="441867CF" w14:textId="77777777" w:rsidR="00F65F2D" w:rsidRDefault="00F65F2D" w:rsidP="00F65F2D">
      <w:pPr>
        <w:jc w:val="center"/>
        <w:rPr>
          <w:b/>
          <w:sz w:val="22"/>
          <w:szCs w:val="22"/>
        </w:rPr>
      </w:pPr>
    </w:p>
    <w:p w14:paraId="775353DA" w14:textId="77777777" w:rsidR="00F65F2D" w:rsidRDefault="00F65F2D" w:rsidP="00F65F2D">
      <w:pPr>
        <w:jc w:val="center"/>
        <w:rPr>
          <w:b/>
          <w:sz w:val="22"/>
          <w:szCs w:val="22"/>
        </w:rPr>
      </w:pPr>
    </w:p>
    <w:p w14:paraId="6161407A" w14:textId="77777777" w:rsidR="00F65F2D" w:rsidRPr="00013293" w:rsidRDefault="00F65F2D" w:rsidP="00F65F2D">
      <w:pPr>
        <w:widowControl w:val="0"/>
        <w:shd w:val="clear" w:color="auto" w:fill="FFFFFF"/>
        <w:autoSpaceDE w:val="0"/>
        <w:autoSpaceDN w:val="0"/>
        <w:adjustRightInd w:val="0"/>
        <w:rPr>
          <w:bCs/>
          <w:color w:val="FF0000"/>
        </w:rPr>
      </w:pPr>
    </w:p>
    <w:p w14:paraId="6AF3683A" w14:textId="77777777" w:rsidR="00F65F2D" w:rsidRDefault="00F65F2D" w:rsidP="00F65F2D">
      <w:pPr>
        <w:widowControl w:val="0"/>
        <w:shd w:val="clear" w:color="auto" w:fill="FFFFFF"/>
        <w:autoSpaceDE w:val="0"/>
        <w:autoSpaceDN w:val="0"/>
        <w:adjustRightInd w:val="0"/>
        <w:ind w:left="360"/>
        <w:jc w:val="both"/>
        <w:rPr>
          <w:bCs/>
        </w:rPr>
      </w:pPr>
    </w:p>
    <w:p w14:paraId="5D6745C8" w14:textId="77777777" w:rsidR="00F65F2D" w:rsidRPr="0010793B" w:rsidRDefault="00F65F2D" w:rsidP="00F65F2D">
      <w:pPr>
        <w:widowControl w:val="0"/>
        <w:shd w:val="clear" w:color="auto" w:fill="FFFFFF"/>
        <w:autoSpaceDE w:val="0"/>
        <w:autoSpaceDN w:val="0"/>
        <w:adjustRightInd w:val="0"/>
        <w:jc w:val="both"/>
        <w:rPr>
          <w:bCs/>
        </w:rPr>
      </w:pPr>
    </w:p>
    <w:sectPr w:rsidR="00F65F2D" w:rsidRPr="0010793B" w:rsidSect="00F65F2D">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52F3" w14:textId="77777777" w:rsidR="00347925" w:rsidRDefault="00347925">
      <w:r>
        <w:separator/>
      </w:r>
    </w:p>
  </w:endnote>
  <w:endnote w:type="continuationSeparator" w:id="0">
    <w:p w14:paraId="5111C8EA" w14:textId="77777777" w:rsidR="00347925" w:rsidRDefault="0034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080BB" w14:textId="77777777" w:rsidR="00347925" w:rsidRDefault="00347925">
      <w:r>
        <w:separator/>
      </w:r>
    </w:p>
  </w:footnote>
  <w:footnote w:type="continuationSeparator" w:id="0">
    <w:p w14:paraId="6FBF610B" w14:textId="77777777" w:rsidR="00347925" w:rsidRDefault="0034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12"/>
    <w:multiLevelType w:val="singleLevel"/>
    <w:tmpl w:val="7CA41682"/>
    <w:name w:val="WW8Num17"/>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5"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tentative="1">
      <w:start w:val="1"/>
      <w:numFmt w:val="lowerLetter"/>
      <w:lvlText w:val="%2."/>
      <w:lvlJc w:val="left"/>
      <w:pPr>
        <w:ind w:left="1817" w:hanging="360"/>
      </w:pPr>
      <w:rPr>
        <w:rFonts w:cs="Times New Roman"/>
      </w:rPr>
    </w:lvl>
    <w:lvl w:ilvl="2" w:tplc="0415001B" w:tentative="1">
      <w:start w:val="1"/>
      <w:numFmt w:val="lowerRoman"/>
      <w:lvlText w:val="%3."/>
      <w:lvlJc w:val="right"/>
      <w:pPr>
        <w:ind w:left="2537" w:hanging="180"/>
      </w:pPr>
      <w:rPr>
        <w:rFonts w:cs="Times New Roman"/>
      </w:rPr>
    </w:lvl>
    <w:lvl w:ilvl="3" w:tplc="0415000F" w:tentative="1">
      <w:start w:val="1"/>
      <w:numFmt w:val="decimal"/>
      <w:lvlText w:val="%4."/>
      <w:lvlJc w:val="left"/>
      <w:pPr>
        <w:ind w:left="3257" w:hanging="360"/>
      </w:pPr>
      <w:rPr>
        <w:rFonts w:cs="Times New Roman"/>
      </w:rPr>
    </w:lvl>
    <w:lvl w:ilvl="4" w:tplc="04150019" w:tentative="1">
      <w:start w:val="1"/>
      <w:numFmt w:val="lowerLetter"/>
      <w:lvlText w:val="%5."/>
      <w:lvlJc w:val="left"/>
      <w:pPr>
        <w:ind w:left="3977" w:hanging="360"/>
      </w:pPr>
      <w:rPr>
        <w:rFonts w:cs="Times New Roman"/>
      </w:rPr>
    </w:lvl>
    <w:lvl w:ilvl="5" w:tplc="0415001B" w:tentative="1">
      <w:start w:val="1"/>
      <w:numFmt w:val="lowerRoman"/>
      <w:lvlText w:val="%6."/>
      <w:lvlJc w:val="right"/>
      <w:pPr>
        <w:ind w:left="4697" w:hanging="180"/>
      </w:pPr>
      <w:rPr>
        <w:rFonts w:cs="Times New Roman"/>
      </w:rPr>
    </w:lvl>
    <w:lvl w:ilvl="6" w:tplc="0415000F" w:tentative="1">
      <w:start w:val="1"/>
      <w:numFmt w:val="decimal"/>
      <w:lvlText w:val="%7."/>
      <w:lvlJc w:val="left"/>
      <w:pPr>
        <w:ind w:left="5417" w:hanging="360"/>
      </w:pPr>
      <w:rPr>
        <w:rFonts w:cs="Times New Roman"/>
      </w:rPr>
    </w:lvl>
    <w:lvl w:ilvl="7" w:tplc="04150019" w:tentative="1">
      <w:start w:val="1"/>
      <w:numFmt w:val="lowerLetter"/>
      <w:lvlText w:val="%8."/>
      <w:lvlJc w:val="left"/>
      <w:pPr>
        <w:ind w:left="6137" w:hanging="360"/>
      </w:pPr>
      <w:rPr>
        <w:rFonts w:cs="Times New Roman"/>
      </w:rPr>
    </w:lvl>
    <w:lvl w:ilvl="8" w:tplc="0415001B" w:tentative="1">
      <w:start w:val="1"/>
      <w:numFmt w:val="lowerRoman"/>
      <w:lvlText w:val="%9."/>
      <w:lvlJc w:val="right"/>
      <w:pPr>
        <w:ind w:left="6857" w:hanging="180"/>
      </w:pPr>
      <w:rPr>
        <w:rFonts w:cs="Times New Roman"/>
      </w:rPr>
    </w:lvl>
  </w:abstractNum>
  <w:abstractNum w:abstractNumId="9" w15:restartNumberingAfterBreak="0">
    <w:nsid w:val="089E52FF"/>
    <w:multiLevelType w:val="multilevel"/>
    <w:tmpl w:val="D6CAAA4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09A946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9D40D6"/>
    <w:multiLevelType w:val="hybridMultilevel"/>
    <w:tmpl w:val="C7A69DF0"/>
    <w:lvl w:ilvl="0" w:tplc="7E38BE18">
      <w:start w:val="3"/>
      <w:numFmt w:val="decimal"/>
      <w:lvlText w:val="%1."/>
      <w:lvlJc w:val="left"/>
      <w:pPr>
        <w:ind w:left="720" w:hanging="360"/>
      </w:pPr>
      <w:rPr>
        <w:rFonts w:hint="default"/>
      </w:rPr>
    </w:lvl>
    <w:lvl w:ilvl="1" w:tplc="9B8AABF0">
      <w:start w:val="1"/>
      <w:numFmt w:val="lowerLetter"/>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630C85"/>
    <w:multiLevelType w:val="hybridMultilevel"/>
    <w:tmpl w:val="8E6AF5EC"/>
    <w:lvl w:ilvl="0" w:tplc="CC34629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7"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8"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9" w15:restartNumberingAfterBreak="0">
    <w:nsid w:val="20CF65B2"/>
    <w:multiLevelType w:val="hybridMultilevel"/>
    <w:tmpl w:val="3E943586"/>
    <w:lvl w:ilvl="0" w:tplc="5790920A">
      <w:start w:val="19"/>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9514A3"/>
    <w:multiLevelType w:val="hybridMultilevel"/>
    <w:tmpl w:val="759A2580"/>
    <w:lvl w:ilvl="0" w:tplc="A2F64CAA">
      <w:start w:val="1"/>
      <w:numFmt w:val="decimal"/>
      <w:lvlText w:val="%1."/>
      <w:lvlJc w:val="left"/>
      <w:pPr>
        <w:tabs>
          <w:tab w:val="num" w:pos="502"/>
        </w:tabs>
        <w:ind w:left="502" w:hanging="360"/>
      </w:pPr>
      <w:rPr>
        <w:rFonts w:cs="Times New Roman" w:hint="default"/>
      </w:rPr>
    </w:lvl>
    <w:lvl w:ilvl="1" w:tplc="A5A2CE36">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17"/>
        </w:tabs>
        <w:ind w:left="1817" w:hanging="180"/>
      </w:pPr>
      <w:rPr>
        <w:rFonts w:cs="Times New Roman"/>
      </w:rPr>
    </w:lvl>
    <w:lvl w:ilvl="3" w:tplc="0415000F" w:tentative="1">
      <w:start w:val="1"/>
      <w:numFmt w:val="decimal"/>
      <w:lvlText w:val="%4."/>
      <w:lvlJc w:val="left"/>
      <w:pPr>
        <w:tabs>
          <w:tab w:val="num" w:pos="2537"/>
        </w:tabs>
        <w:ind w:left="2537" w:hanging="360"/>
      </w:pPr>
      <w:rPr>
        <w:rFonts w:cs="Times New Roman"/>
      </w:rPr>
    </w:lvl>
    <w:lvl w:ilvl="4" w:tplc="04150019" w:tentative="1">
      <w:start w:val="1"/>
      <w:numFmt w:val="lowerLetter"/>
      <w:lvlText w:val="%5."/>
      <w:lvlJc w:val="left"/>
      <w:pPr>
        <w:tabs>
          <w:tab w:val="num" w:pos="3257"/>
        </w:tabs>
        <w:ind w:left="3257" w:hanging="360"/>
      </w:pPr>
      <w:rPr>
        <w:rFonts w:cs="Times New Roman"/>
      </w:rPr>
    </w:lvl>
    <w:lvl w:ilvl="5" w:tplc="0415001B" w:tentative="1">
      <w:start w:val="1"/>
      <w:numFmt w:val="lowerRoman"/>
      <w:lvlText w:val="%6."/>
      <w:lvlJc w:val="right"/>
      <w:pPr>
        <w:tabs>
          <w:tab w:val="num" w:pos="3977"/>
        </w:tabs>
        <w:ind w:left="3977" w:hanging="180"/>
      </w:pPr>
      <w:rPr>
        <w:rFonts w:cs="Times New Roman"/>
      </w:rPr>
    </w:lvl>
    <w:lvl w:ilvl="6" w:tplc="0415000F" w:tentative="1">
      <w:start w:val="1"/>
      <w:numFmt w:val="decimal"/>
      <w:lvlText w:val="%7."/>
      <w:lvlJc w:val="left"/>
      <w:pPr>
        <w:tabs>
          <w:tab w:val="num" w:pos="4697"/>
        </w:tabs>
        <w:ind w:left="4697" w:hanging="360"/>
      </w:pPr>
      <w:rPr>
        <w:rFonts w:cs="Times New Roman"/>
      </w:rPr>
    </w:lvl>
    <w:lvl w:ilvl="7" w:tplc="04150019" w:tentative="1">
      <w:start w:val="1"/>
      <w:numFmt w:val="lowerLetter"/>
      <w:lvlText w:val="%8."/>
      <w:lvlJc w:val="left"/>
      <w:pPr>
        <w:tabs>
          <w:tab w:val="num" w:pos="5417"/>
        </w:tabs>
        <w:ind w:left="5417" w:hanging="360"/>
      </w:pPr>
      <w:rPr>
        <w:rFonts w:cs="Times New Roman"/>
      </w:rPr>
    </w:lvl>
    <w:lvl w:ilvl="8" w:tplc="0415001B" w:tentative="1">
      <w:start w:val="1"/>
      <w:numFmt w:val="lowerRoman"/>
      <w:lvlText w:val="%9."/>
      <w:lvlJc w:val="right"/>
      <w:pPr>
        <w:tabs>
          <w:tab w:val="num" w:pos="6137"/>
        </w:tabs>
        <w:ind w:left="6137" w:hanging="180"/>
      </w:pPr>
      <w:rPr>
        <w:rFonts w:cs="Times New Roman"/>
      </w:rPr>
    </w:lvl>
  </w:abstractNum>
  <w:abstractNum w:abstractNumId="21" w15:restartNumberingAfterBreak="0">
    <w:nsid w:val="2B657690"/>
    <w:multiLevelType w:val="hybridMultilevel"/>
    <w:tmpl w:val="4E16F0C0"/>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B7C0C1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43CB1"/>
    <w:multiLevelType w:val="multilevel"/>
    <w:tmpl w:val="1D4C4616"/>
    <w:lvl w:ilvl="0">
      <w:start w:val="1"/>
      <w:numFmt w:val="decimal"/>
      <w:lvlText w:val="%1."/>
      <w:lvlJc w:val="left"/>
      <w:pPr>
        <w:tabs>
          <w:tab w:val="num" w:pos="737"/>
        </w:tabs>
        <w:ind w:left="737" w:hanging="360"/>
      </w:pPr>
      <w:rPr>
        <w:rFonts w:cs="Times New Roman" w:hint="default"/>
      </w:rPr>
    </w:lvl>
    <w:lvl w:ilvl="1">
      <w:start w:val="1"/>
      <w:numFmt w:val="decimal"/>
      <w:isLgl/>
      <w:lvlText w:val="%1.%2"/>
      <w:lvlJc w:val="left"/>
      <w:pPr>
        <w:ind w:left="737" w:hanging="36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23" w15:restartNumberingAfterBreak="0">
    <w:nsid w:val="2D857D19"/>
    <w:multiLevelType w:val="hybridMultilevel"/>
    <w:tmpl w:val="55EE1C22"/>
    <w:lvl w:ilvl="0" w:tplc="04150017">
      <w:start w:val="1"/>
      <w:numFmt w:val="lowerLetter"/>
      <w:lvlText w:val="%1)"/>
      <w:lvlJc w:val="left"/>
      <w:pPr>
        <w:ind w:left="786" w:hanging="360"/>
      </w:pPr>
    </w:lvl>
    <w:lvl w:ilvl="1" w:tplc="B484AC4E">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7A57F0"/>
    <w:multiLevelType w:val="hybridMultilevel"/>
    <w:tmpl w:val="4236A800"/>
    <w:lvl w:ilvl="0" w:tplc="2E8299E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C386934"/>
    <w:multiLevelType w:val="hybridMultilevel"/>
    <w:tmpl w:val="8D1606BC"/>
    <w:lvl w:ilvl="0" w:tplc="4A66C0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646F0F"/>
    <w:multiLevelType w:val="multilevel"/>
    <w:tmpl w:val="4AEE1A9E"/>
    <w:name w:val="WW8Num252"/>
    <w:lvl w:ilvl="0">
      <w:start w:val="7"/>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FC10503"/>
    <w:multiLevelType w:val="multilevel"/>
    <w:tmpl w:val="60724F46"/>
    <w:lvl w:ilvl="0">
      <w:start w:val="14"/>
      <w:numFmt w:val="decimal"/>
      <w:lvlText w:val="%1."/>
      <w:lvlJc w:val="left"/>
      <w:pPr>
        <w:tabs>
          <w:tab w:val="num" w:pos="4187"/>
        </w:tabs>
        <w:ind w:left="4187" w:hanging="360"/>
      </w:pPr>
      <w:rPr>
        <w:rFonts w:cs="Times New Roman" w:hint="default"/>
      </w:rPr>
    </w:lvl>
    <w:lvl w:ilvl="1">
      <w:start w:val="2"/>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4"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98829CE"/>
    <w:multiLevelType w:val="hybridMultilevel"/>
    <w:tmpl w:val="4A6A259A"/>
    <w:lvl w:ilvl="0" w:tplc="04F45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50905FDA"/>
    <w:multiLevelType w:val="hybridMultilevel"/>
    <w:tmpl w:val="014884F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3D0323"/>
    <w:multiLevelType w:val="hybridMultilevel"/>
    <w:tmpl w:val="E5C67FC0"/>
    <w:lvl w:ilvl="0" w:tplc="451CAA66">
      <w:start w:val="1"/>
      <w:numFmt w:val="lowerLetter"/>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4"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23F3D2D"/>
    <w:multiLevelType w:val="hybridMultilevel"/>
    <w:tmpl w:val="2A2AE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2"/>
  </w:num>
  <w:num w:numId="3">
    <w:abstractNumId w:val="8"/>
  </w:num>
  <w:num w:numId="4">
    <w:abstractNumId w:val="19"/>
  </w:num>
  <w:num w:numId="5">
    <w:abstractNumId w:val="33"/>
  </w:num>
  <w:num w:numId="6">
    <w:abstractNumId w:val="1"/>
  </w:num>
  <w:num w:numId="7">
    <w:abstractNumId w:val="10"/>
  </w:num>
  <w:num w:numId="8">
    <w:abstractNumId w:val="9"/>
  </w:num>
  <w:num w:numId="9">
    <w:abstractNumId w:val="0"/>
  </w:num>
  <w:num w:numId="10">
    <w:abstractNumId w:val="2"/>
  </w:num>
  <w:num w:numId="11">
    <w:abstractNumId w:val="5"/>
  </w:num>
  <w:num w:numId="12">
    <w:abstractNumId w:val="6"/>
  </w:num>
  <w:num w:numId="13">
    <w:abstractNumId w:val="11"/>
  </w:num>
  <w:num w:numId="14">
    <w:abstractNumId w:val="44"/>
  </w:num>
  <w:num w:numId="15">
    <w:abstractNumId w:val="18"/>
  </w:num>
  <w:num w:numId="16">
    <w:abstractNumId w:val="28"/>
  </w:num>
  <w:num w:numId="17">
    <w:abstractNumId w:val="27"/>
  </w:num>
  <w:num w:numId="18">
    <w:abstractNumId w:val="3"/>
  </w:num>
  <w:num w:numId="19">
    <w:abstractNumId w:val="4"/>
  </w:num>
  <w:num w:numId="20">
    <w:abstractNumId w:val="30"/>
  </w:num>
  <w:num w:numId="21">
    <w:abstractNumId w:val="25"/>
  </w:num>
  <w:num w:numId="22">
    <w:abstractNumId w:val="36"/>
  </w:num>
  <w:num w:numId="23">
    <w:abstractNumId w:val="37"/>
  </w:num>
  <w:num w:numId="24">
    <w:abstractNumId w:val="34"/>
  </w:num>
  <w:num w:numId="25">
    <w:abstractNumId w:val="39"/>
  </w:num>
  <w:num w:numId="26">
    <w:abstractNumId w:val="15"/>
  </w:num>
  <w:num w:numId="27">
    <w:abstractNumId w:val="24"/>
  </w:num>
  <w:num w:numId="28">
    <w:abstractNumId w:val="35"/>
  </w:num>
  <w:num w:numId="29">
    <w:abstractNumId w:val="17"/>
  </w:num>
  <w:num w:numId="30">
    <w:abstractNumId w:val="31"/>
  </w:num>
  <w:num w:numId="31">
    <w:abstractNumId w:val="32"/>
  </w:num>
  <w:num w:numId="32">
    <w:abstractNumId w:val="13"/>
  </w:num>
  <w:num w:numId="33">
    <w:abstractNumId w:val="21"/>
  </w:num>
  <w:num w:numId="34">
    <w:abstractNumId w:val="12"/>
  </w:num>
  <w:num w:numId="35">
    <w:abstractNumId w:val="16"/>
  </w:num>
  <w:num w:numId="36">
    <w:abstractNumId w:val="29"/>
  </w:num>
  <w:num w:numId="37">
    <w:abstractNumId w:val="14"/>
  </w:num>
  <w:num w:numId="38">
    <w:abstractNumId w:val="26"/>
  </w:num>
  <w:num w:numId="39">
    <w:abstractNumId w:val="45"/>
  </w:num>
  <w:num w:numId="40">
    <w:abstractNumId w:val="42"/>
  </w:num>
  <w:num w:numId="41">
    <w:abstractNumId w:val="47"/>
  </w:num>
  <w:num w:numId="42">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00"/>
    <w:rsid w:val="00037914"/>
    <w:rsid w:val="000F5A83"/>
    <w:rsid w:val="001A32A1"/>
    <w:rsid w:val="00217905"/>
    <w:rsid w:val="002D3D22"/>
    <w:rsid w:val="00347925"/>
    <w:rsid w:val="00576FA8"/>
    <w:rsid w:val="006A1B6C"/>
    <w:rsid w:val="007060EE"/>
    <w:rsid w:val="00717CBE"/>
    <w:rsid w:val="00816100"/>
    <w:rsid w:val="0086587F"/>
    <w:rsid w:val="00B87565"/>
    <w:rsid w:val="00BE6E29"/>
    <w:rsid w:val="00C223CD"/>
    <w:rsid w:val="00CF4076"/>
    <w:rsid w:val="00DE21B5"/>
    <w:rsid w:val="00DE70FF"/>
    <w:rsid w:val="00E57F62"/>
    <w:rsid w:val="00EB5E3B"/>
    <w:rsid w:val="00ED3EAC"/>
    <w:rsid w:val="00F07AF0"/>
    <w:rsid w:val="00F6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2B9E"/>
  <w15:chartTrackingRefBased/>
  <w15:docId w15:val="{FBDF8FC0-5929-44F1-A613-9EB04D5C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5F2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D3EAC"/>
    <w:pPr>
      <w:keepNext/>
      <w:jc w:val="center"/>
      <w:outlineLvl w:val="0"/>
    </w:pPr>
    <w:rPr>
      <w:b/>
      <w:szCs w:val="20"/>
    </w:rPr>
  </w:style>
  <w:style w:type="paragraph" w:styleId="Nagwek2">
    <w:name w:val="heading 2"/>
    <w:basedOn w:val="Normalny"/>
    <w:next w:val="Normalny"/>
    <w:link w:val="Nagwek2Znak"/>
    <w:uiPriority w:val="9"/>
    <w:unhideWhenUsed/>
    <w:qFormat/>
    <w:rsid w:val="00ED3E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ED3EAC"/>
    <w:pPr>
      <w:keepNext/>
      <w:ind w:firstLine="708"/>
      <w:outlineLvl w:val="2"/>
    </w:pPr>
    <w:rPr>
      <w:b/>
      <w:sz w:val="28"/>
      <w:szCs w:val="20"/>
    </w:rPr>
  </w:style>
  <w:style w:type="paragraph" w:styleId="Nagwek4">
    <w:name w:val="heading 4"/>
    <w:basedOn w:val="Normalny"/>
    <w:next w:val="Normalny"/>
    <w:link w:val="Nagwek4Znak"/>
    <w:uiPriority w:val="9"/>
    <w:qFormat/>
    <w:rsid w:val="00ED3EAC"/>
    <w:pPr>
      <w:keepNext/>
      <w:ind w:left="720"/>
      <w:jc w:val="both"/>
      <w:outlineLvl w:val="3"/>
    </w:pPr>
    <w:rPr>
      <w:sz w:val="28"/>
      <w:szCs w:val="20"/>
    </w:rPr>
  </w:style>
  <w:style w:type="paragraph" w:styleId="Nagwek5">
    <w:name w:val="heading 5"/>
    <w:basedOn w:val="Normalny"/>
    <w:next w:val="Normalny"/>
    <w:link w:val="Nagwek5Znak"/>
    <w:uiPriority w:val="9"/>
    <w:qFormat/>
    <w:rsid w:val="00ED3EAC"/>
    <w:pPr>
      <w:keepNext/>
      <w:jc w:val="center"/>
      <w:outlineLvl w:val="4"/>
    </w:pPr>
    <w:rPr>
      <w:b/>
      <w:bCs/>
      <w:sz w:val="28"/>
      <w:szCs w:val="20"/>
    </w:rPr>
  </w:style>
  <w:style w:type="paragraph" w:styleId="Nagwek6">
    <w:name w:val="heading 6"/>
    <w:basedOn w:val="Normalny"/>
    <w:next w:val="Normalny"/>
    <w:link w:val="Nagwek6Znak"/>
    <w:uiPriority w:val="9"/>
    <w:qFormat/>
    <w:rsid w:val="00ED3EAC"/>
    <w:pPr>
      <w:keepNext/>
      <w:jc w:val="center"/>
      <w:outlineLvl w:val="5"/>
    </w:pPr>
    <w:rPr>
      <w:rFonts w:eastAsia="Arial Unicode MS"/>
      <w:b/>
      <w:sz w:val="36"/>
      <w:szCs w:val="20"/>
    </w:rPr>
  </w:style>
  <w:style w:type="paragraph" w:styleId="Nagwek7">
    <w:name w:val="heading 7"/>
    <w:basedOn w:val="Normalny"/>
    <w:next w:val="Normalny"/>
    <w:link w:val="Nagwek7Znak"/>
    <w:uiPriority w:val="9"/>
    <w:unhideWhenUsed/>
    <w:qFormat/>
    <w:rsid w:val="00ED3EAC"/>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qFormat/>
    <w:rsid w:val="00ED3EAC"/>
    <w:pPr>
      <w:keepNext/>
      <w:ind w:left="720"/>
      <w:outlineLvl w:val="7"/>
    </w:pPr>
    <w:rPr>
      <w:sz w:val="28"/>
      <w:szCs w:val="20"/>
    </w:rPr>
  </w:style>
  <w:style w:type="paragraph" w:styleId="Nagwek9">
    <w:name w:val="heading 9"/>
    <w:basedOn w:val="Normalny"/>
    <w:next w:val="Normalny"/>
    <w:link w:val="Nagwek9Znak"/>
    <w:uiPriority w:val="9"/>
    <w:qFormat/>
    <w:rsid w:val="00ED3EAC"/>
    <w:pPr>
      <w:keepNext/>
      <w:tabs>
        <w:tab w:val="left" w:pos="993"/>
      </w:tabs>
      <w:jc w:val="both"/>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3EA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
    <w:rsid w:val="00ED3EAC"/>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ED3EA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ED3EAC"/>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rsid w:val="00ED3EAC"/>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uiPriority w:val="9"/>
    <w:rsid w:val="00ED3EAC"/>
    <w:rPr>
      <w:rFonts w:ascii="Times New Roman" w:eastAsia="Arial Unicode MS" w:hAnsi="Times New Roman" w:cs="Times New Roman"/>
      <w:b/>
      <w:sz w:val="36"/>
      <w:szCs w:val="20"/>
      <w:lang w:eastAsia="pl-PL"/>
    </w:rPr>
  </w:style>
  <w:style w:type="character" w:customStyle="1" w:styleId="Nagwek7Znak">
    <w:name w:val="Nagłówek 7 Znak"/>
    <w:basedOn w:val="Domylnaczcionkaakapitu"/>
    <w:link w:val="Nagwek7"/>
    <w:uiPriority w:val="9"/>
    <w:rsid w:val="00ED3EAC"/>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uiPriority w:val="9"/>
    <w:rsid w:val="00ED3EAC"/>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ED3EAC"/>
    <w:rPr>
      <w:rFonts w:ascii="Times New Roman" w:eastAsia="Times New Roman" w:hAnsi="Times New Roman" w:cs="Times New Roman"/>
      <w:b/>
      <w:sz w:val="28"/>
      <w:szCs w:val="20"/>
      <w:lang w:eastAsia="pl-PL"/>
    </w:rPr>
  </w:style>
  <w:style w:type="paragraph" w:styleId="Podtytu">
    <w:name w:val="Subtitle"/>
    <w:basedOn w:val="Normalny"/>
    <w:link w:val="PodtytuZnak"/>
    <w:uiPriority w:val="11"/>
    <w:qFormat/>
    <w:rsid w:val="00ED3EAC"/>
    <w:pPr>
      <w:spacing w:line="360" w:lineRule="auto"/>
      <w:jc w:val="both"/>
    </w:pPr>
    <w:rPr>
      <w:rFonts w:ascii="Arial" w:hAnsi="Arial"/>
      <w:b/>
      <w:szCs w:val="20"/>
    </w:rPr>
  </w:style>
  <w:style w:type="character" w:customStyle="1" w:styleId="PodtytuZnak">
    <w:name w:val="Podtytuł Znak"/>
    <w:basedOn w:val="Domylnaczcionkaakapitu"/>
    <w:link w:val="Podtytu"/>
    <w:uiPriority w:val="11"/>
    <w:rsid w:val="00ED3EAC"/>
    <w:rPr>
      <w:rFonts w:ascii="Arial" w:eastAsia="Times New Roman" w:hAnsi="Arial" w:cs="Times New Roman"/>
      <w:b/>
      <w:sz w:val="24"/>
      <w:szCs w:val="20"/>
      <w:lang w:eastAsia="pl-PL"/>
    </w:rPr>
  </w:style>
  <w:style w:type="paragraph" w:styleId="Akapitzlist">
    <w:name w:val="List Paragraph"/>
    <w:aliases w:val="L1,Numerowanie,List Paragraph,Preambuła"/>
    <w:basedOn w:val="Normalny"/>
    <w:link w:val="AkapitzlistZnak"/>
    <w:uiPriority w:val="34"/>
    <w:qFormat/>
    <w:rsid w:val="00ED3EAC"/>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34"/>
    <w:locked/>
    <w:rsid w:val="00ED3EA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D3EAC"/>
    <w:pPr>
      <w:spacing w:after="120" w:line="480" w:lineRule="auto"/>
    </w:pPr>
    <w:rPr>
      <w:szCs w:val="20"/>
    </w:rPr>
  </w:style>
  <w:style w:type="character" w:customStyle="1" w:styleId="Tekstpodstawowy2Znak">
    <w:name w:val="Tekst podstawowy 2 Znak"/>
    <w:basedOn w:val="Domylnaczcionkaakapitu"/>
    <w:link w:val="Tekstpodstawowy2"/>
    <w:rsid w:val="00ED3EAC"/>
    <w:rPr>
      <w:rFonts w:ascii="Times New Roman" w:eastAsia="Times New Roman" w:hAnsi="Times New Roman" w:cs="Times New Roman"/>
      <w:sz w:val="24"/>
      <w:szCs w:val="20"/>
      <w:lang w:eastAsia="pl-PL"/>
    </w:rPr>
  </w:style>
  <w:style w:type="character" w:styleId="Hipercze">
    <w:name w:val="Hyperlink"/>
    <w:uiPriority w:val="99"/>
    <w:rsid w:val="00ED3EAC"/>
    <w:rPr>
      <w:color w:val="0000FF"/>
      <w:u w:val="single"/>
    </w:rPr>
  </w:style>
  <w:style w:type="paragraph" w:styleId="Tekstprzypisudolnego">
    <w:name w:val="footnote text"/>
    <w:basedOn w:val="Normalny"/>
    <w:link w:val="TekstprzypisudolnegoZnak"/>
    <w:rsid w:val="00ED3EAC"/>
    <w:rPr>
      <w:sz w:val="20"/>
      <w:szCs w:val="20"/>
    </w:rPr>
  </w:style>
  <w:style w:type="character" w:customStyle="1" w:styleId="TekstprzypisudolnegoZnak">
    <w:name w:val="Tekst przypisu dolnego Znak"/>
    <w:basedOn w:val="Domylnaczcionkaakapitu"/>
    <w:link w:val="Tekstprzypisudolnego"/>
    <w:rsid w:val="00ED3EA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D3EAC"/>
    <w:pPr>
      <w:tabs>
        <w:tab w:val="center" w:pos="4536"/>
        <w:tab w:val="right" w:pos="9072"/>
      </w:tabs>
    </w:pPr>
    <w:rPr>
      <w:szCs w:val="20"/>
    </w:rPr>
  </w:style>
  <w:style w:type="character" w:customStyle="1" w:styleId="StopkaZnak">
    <w:name w:val="Stopka Znak"/>
    <w:basedOn w:val="Domylnaczcionkaakapitu"/>
    <w:link w:val="Stopka"/>
    <w:uiPriority w:val="99"/>
    <w:rsid w:val="00ED3EA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D3EAC"/>
    <w:pPr>
      <w:jc w:val="both"/>
    </w:pPr>
    <w:rPr>
      <w:sz w:val="28"/>
      <w:szCs w:val="20"/>
    </w:rPr>
  </w:style>
  <w:style w:type="character" w:customStyle="1" w:styleId="TekstpodstawowyZnak">
    <w:name w:val="Tekst podstawowy Znak"/>
    <w:basedOn w:val="Domylnaczcionkaakapitu"/>
    <w:link w:val="Tekstpodstawowy"/>
    <w:rsid w:val="00ED3EA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D3EAC"/>
    <w:pPr>
      <w:jc w:val="center"/>
    </w:pPr>
    <w:rPr>
      <w:szCs w:val="20"/>
    </w:rPr>
  </w:style>
  <w:style w:type="character" w:customStyle="1" w:styleId="TekstpodstawowywcityZnak">
    <w:name w:val="Tekst podstawowy wcięty Znak"/>
    <w:basedOn w:val="Domylnaczcionkaakapitu"/>
    <w:link w:val="Tekstpodstawowywcity"/>
    <w:rsid w:val="00ED3EA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D3EAC"/>
    <w:pPr>
      <w:tabs>
        <w:tab w:val="left" w:pos="284"/>
      </w:tabs>
      <w:ind w:left="567" w:hanging="566"/>
      <w:jc w:val="both"/>
    </w:pPr>
    <w:rPr>
      <w:szCs w:val="20"/>
    </w:rPr>
  </w:style>
  <w:style w:type="character" w:customStyle="1" w:styleId="Tekstpodstawowywcity2Znak">
    <w:name w:val="Tekst podstawowy wcięty 2 Znak"/>
    <w:basedOn w:val="Domylnaczcionkaakapitu"/>
    <w:link w:val="Tekstpodstawowywcity2"/>
    <w:rsid w:val="00ED3EAC"/>
    <w:rPr>
      <w:rFonts w:ascii="Times New Roman" w:eastAsia="Times New Roman" w:hAnsi="Times New Roman" w:cs="Times New Roman"/>
      <w:sz w:val="24"/>
      <w:szCs w:val="20"/>
      <w:lang w:eastAsia="pl-PL"/>
    </w:rPr>
  </w:style>
  <w:style w:type="paragraph" w:customStyle="1" w:styleId="BodyText21">
    <w:name w:val="Body Text 21"/>
    <w:basedOn w:val="Normalny"/>
    <w:rsid w:val="00ED3EAC"/>
    <w:pPr>
      <w:tabs>
        <w:tab w:val="left" w:pos="0"/>
      </w:tabs>
      <w:jc w:val="both"/>
    </w:pPr>
    <w:rPr>
      <w:szCs w:val="20"/>
    </w:rPr>
  </w:style>
  <w:style w:type="character" w:styleId="Odwoanieprzypisudolnego">
    <w:name w:val="footnote reference"/>
    <w:rsid w:val="00ED3EAC"/>
    <w:rPr>
      <w:vertAlign w:val="superscript"/>
    </w:rPr>
  </w:style>
  <w:style w:type="character" w:styleId="Numerstrony">
    <w:name w:val="page number"/>
    <w:basedOn w:val="Domylnaczcionkaakapitu"/>
    <w:rsid w:val="00ED3EAC"/>
  </w:style>
  <w:style w:type="paragraph" w:styleId="Tekstpodstawowywcity3">
    <w:name w:val="Body Text Indent 3"/>
    <w:basedOn w:val="Normalny"/>
    <w:link w:val="Tekstpodstawowywcity3Znak"/>
    <w:rsid w:val="00ED3EAC"/>
    <w:pPr>
      <w:ind w:left="720"/>
      <w:jc w:val="both"/>
    </w:pPr>
    <w:rPr>
      <w:b/>
      <w:szCs w:val="20"/>
      <w:u w:val="single"/>
    </w:rPr>
  </w:style>
  <w:style w:type="character" w:customStyle="1" w:styleId="Tekstpodstawowywcity3Znak">
    <w:name w:val="Tekst podstawowy wcięty 3 Znak"/>
    <w:basedOn w:val="Domylnaczcionkaakapitu"/>
    <w:link w:val="Tekstpodstawowywcity3"/>
    <w:rsid w:val="00ED3EAC"/>
    <w:rPr>
      <w:rFonts w:ascii="Times New Roman" w:eastAsia="Times New Roman" w:hAnsi="Times New Roman" w:cs="Times New Roman"/>
      <w:b/>
      <w:sz w:val="24"/>
      <w:szCs w:val="20"/>
      <w:u w:val="single"/>
      <w:lang w:eastAsia="pl-PL"/>
    </w:rPr>
  </w:style>
  <w:style w:type="paragraph" w:styleId="Tekstkomentarza">
    <w:name w:val="annotation text"/>
    <w:basedOn w:val="Normalny"/>
    <w:link w:val="TekstkomentarzaZnak"/>
    <w:semiHidden/>
    <w:rsid w:val="00ED3EAC"/>
    <w:rPr>
      <w:sz w:val="20"/>
      <w:szCs w:val="20"/>
    </w:rPr>
  </w:style>
  <w:style w:type="character" w:customStyle="1" w:styleId="TekstkomentarzaZnak">
    <w:name w:val="Tekst komentarza Znak"/>
    <w:basedOn w:val="Domylnaczcionkaakapitu"/>
    <w:link w:val="Tekstkomentarza"/>
    <w:semiHidden/>
    <w:rsid w:val="00ED3EA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ED3EAC"/>
    <w:rPr>
      <w:rFonts w:ascii="Tahoma" w:hAnsi="Tahoma" w:cs="Tahoma"/>
      <w:sz w:val="16"/>
      <w:szCs w:val="16"/>
    </w:rPr>
  </w:style>
  <w:style w:type="character" w:customStyle="1" w:styleId="TekstdymkaZnak">
    <w:name w:val="Tekst dymka Znak"/>
    <w:basedOn w:val="Domylnaczcionkaakapitu"/>
    <w:link w:val="Tekstdymka"/>
    <w:uiPriority w:val="99"/>
    <w:rsid w:val="00ED3EAC"/>
    <w:rPr>
      <w:rFonts w:ascii="Tahoma" w:eastAsia="Times New Roman" w:hAnsi="Tahoma" w:cs="Tahoma"/>
      <w:sz w:val="16"/>
      <w:szCs w:val="16"/>
      <w:lang w:eastAsia="pl-PL"/>
    </w:rPr>
  </w:style>
  <w:style w:type="paragraph" w:customStyle="1" w:styleId="Plandokumentu">
    <w:name w:val="Plan dokumentu"/>
    <w:basedOn w:val="Normalny"/>
    <w:semiHidden/>
    <w:rsid w:val="00ED3EAC"/>
    <w:pPr>
      <w:shd w:val="clear" w:color="auto" w:fill="000080"/>
    </w:pPr>
    <w:rPr>
      <w:rFonts w:ascii="Tahoma" w:hAnsi="Tahoma" w:cs="Tahoma"/>
      <w:sz w:val="20"/>
      <w:szCs w:val="20"/>
    </w:rPr>
  </w:style>
  <w:style w:type="paragraph" w:styleId="Nagwek">
    <w:name w:val="header"/>
    <w:basedOn w:val="Normalny"/>
    <w:link w:val="NagwekZnak"/>
    <w:uiPriority w:val="99"/>
    <w:rsid w:val="00ED3EAC"/>
    <w:pPr>
      <w:tabs>
        <w:tab w:val="center" w:pos="4536"/>
        <w:tab w:val="right" w:pos="9072"/>
      </w:tabs>
    </w:pPr>
    <w:rPr>
      <w:szCs w:val="20"/>
    </w:rPr>
  </w:style>
  <w:style w:type="character" w:customStyle="1" w:styleId="NagwekZnak">
    <w:name w:val="Nagłówek Znak"/>
    <w:basedOn w:val="Domylnaczcionkaakapitu"/>
    <w:link w:val="Nagwek"/>
    <w:uiPriority w:val="99"/>
    <w:rsid w:val="00ED3EA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D3EAC"/>
    <w:pPr>
      <w:spacing w:after="120"/>
    </w:pPr>
    <w:rPr>
      <w:sz w:val="16"/>
      <w:szCs w:val="16"/>
    </w:rPr>
  </w:style>
  <w:style w:type="character" w:customStyle="1" w:styleId="Tekstpodstawowy3Znak">
    <w:name w:val="Tekst podstawowy 3 Znak"/>
    <w:basedOn w:val="Domylnaczcionkaakapitu"/>
    <w:link w:val="Tekstpodstawowy3"/>
    <w:rsid w:val="00ED3EAC"/>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ED3EAC"/>
    <w:rPr>
      <w:sz w:val="20"/>
      <w:szCs w:val="20"/>
    </w:rPr>
  </w:style>
  <w:style w:type="character" w:customStyle="1" w:styleId="TekstprzypisukocowegoZnak">
    <w:name w:val="Tekst przypisu końcowego Znak"/>
    <w:basedOn w:val="Domylnaczcionkaakapitu"/>
    <w:link w:val="Tekstprzypisukocowego"/>
    <w:semiHidden/>
    <w:rsid w:val="00ED3EAC"/>
    <w:rPr>
      <w:rFonts w:ascii="Times New Roman" w:eastAsia="Times New Roman" w:hAnsi="Times New Roman" w:cs="Times New Roman"/>
      <w:sz w:val="20"/>
      <w:szCs w:val="20"/>
      <w:lang w:eastAsia="pl-PL"/>
    </w:rPr>
  </w:style>
  <w:style w:type="character" w:styleId="Odwoanieprzypisukocowego">
    <w:name w:val="endnote reference"/>
    <w:semiHidden/>
    <w:rsid w:val="00ED3EAC"/>
    <w:rPr>
      <w:vertAlign w:val="superscript"/>
    </w:rPr>
  </w:style>
  <w:style w:type="paragraph" w:customStyle="1" w:styleId="pkt">
    <w:name w:val="pkt"/>
    <w:basedOn w:val="Normalny"/>
    <w:rsid w:val="00ED3EAC"/>
    <w:pPr>
      <w:spacing w:before="60" w:after="60"/>
      <w:ind w:left="851" w:hanging="295"/>
      <w:jc w:val="both"/>
    </w:pPr>
  </w:style>
  <w:style w:type="character" w:styleId="Odwoaniedokomentarza">
    <w:name w:val="annotation reference"/>
    <w:basedOn w:val="Domylnaczcionkaakapitu"/>
    <w:rsid w:val="00ED3EAC"/>
    <w:rPr>
      <w:sz w:val="16"/>
      <w:szCs w:val="16"/>
    </w:rPr>
  </w:style>
  <w:style w:type="paragraph" w:styleId="Tematkomentarza">
    <w:name w:val="annotation subject"/>
    <w:basedOn w:val="Tekstkomentarza"/>
    <w:next w:val="Tekstkomentarza"/>
    <w:link w:val="TematkomentarzaZnak"/>
    <w:rsid w:val="00ED3EAC"/>
    <w:rPr>
      <w:b/>
      <w:bCs/>
    </w:rPr>
  </w:style>
  <w:style w:type="character" w:customStyle="1" w:styleId="TematkomentarzaZnak">
    <w:name w:val="Temat komentarza Znak"/>
    <w:basedOn w:val="TekstkomentarzaZnak"/>
    <w:link w:val="Tematkomentarza"/>
    <w:rsid w:val="00ED3EAC"/>
    <w:rPr>
      <w:rFonts w:ascii="Times New Roman" w:eastAsia="Times New Roman" w:hAnsi="Times New Roman" w:cs="Times New Roman"/>
      <w:b/>
      <w:bCs/>
      <w:sz w:val="20"/>
      <w:szCs w:val="20"/>
      <w:lang w:eastAsia="pl-PL"/>
    </w:rPr>
  </w:style>
  <w:style w:type="paragraph" w:customStyle="1" w:styleId="ZTIRPKTzmpkttiret">
    <w:name w:val="Z_TIR/PKT – zm. pkt tiret"/>
    <w:basedOn w:val="Normalny"/>
    <w:uiPriority w:val="56"/>
    <w:qFormat/>
    <w:rsid w:val="00ED3EAC"/>
    <w:pPr>
      <w:spacing w:line="360" w:lineRule="auto"/>
      <w:ind w:left="1893" w:hanging="510"/>
      <w:jc w:val="both"/>
    </w:pPr>
    <w:rPr>
      <w:rFonts w:ascii="Times" w:hAnsi="Times" w:cs="Arial"/>
      <w:bCs/>
      <w:szCs w:val="20"/>
    </w:rPr>
  </w:style>
  <w:style w:type="paragraph" w:customStyle="1" w:styleId="ZTIRLITwPKTzmlitwpkttiret">
    <w:name w:val="Z_TIR/LIT_w_PKT – zm. lit. w pkt tiret"/>
    <w:basedOn w:val="Normalny"/>
    <w:uiPriority w:val="57"/>
    <w:qFormat/>
    <w:rsid w:val="00ED3EAC"/>
    <w:pPr>
      <w:spacing w:line="360" w:lineRule="auto"/>
      <w:ind w:left="2336" w:hanging="476"/>
      <w:jc w:val="both"/>
    </w:pPr>
    <w:rPr>
      <w:rFonts w:ascii="Times" w:hAnsi="Times" w:cs="Arial"/>
      <w:bCs/>
      <w:szCs w:val="20"/>
    </w:rPr>
  </w:style>
  <w:style w:type="paragraph" w:customStyle="1" w:styleId="ZLITPKTzmpktliter">
    <w:name w:val="Z_LIT/PKT – zm. pkt literą"/>
    <w:basedOn w:val="Normalny"/>
    <w:uiPriority w:val="47"/>
    <w:qFormat/>
    <w:rsid w:val="00ED3EAC"/>
    <w:pPr>
      <w:spacing w:line="360" w:lineRule="auto"/>
      <w:ind w:left="1497" w:hanging="510"/>
      <w:jc w:val="both"/>
    </w:pPr>
    <w:rPr>
      <w:rFonts w:ascii="Times" w:hAnsi="Times" w:cs="Arial"/>
      <w:bCs/>
      <w:szCs w:val="20"/>
    </w:rPr>
  </w:style>
  <w:style w:type="paragraph" w:customStyle="1" w:styleId="Default">
    <w:name w:val="Default"/>
    <w:rsid w:val="00ED3E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1">
    <w:name w:val="Styl1"/>
    <w:rsid w:val="00ED3EAC"/>
    <w:pPr>
      <w:numPr>
        <w:numId w:val="23"/>
      </w:numPr>
    </w:pPr>
  </w:style>
  <w:style w:type="paragraph" w:styleId="Poprawka">
    <w:name w:val="Revision"/>
    <w:hidden/>
    <w:uiPriority w:val="99"/>
    <w:semiHidden/>
    <w:rsid w:val="00ED3EAC"/>
    <w:pPr>
      <w:spacing w:after="0" w:line="240" w:lineRule="auto"/>
    </w:pPr>
    <w:rPr>
      <w:rFonts w:ascii="Times New Roman" w:eastAsia="Times New Roman" w:hAnsi="Times New Roman" w:cs="Times New Roman"/>
      <w:sz w:val="24"/>
      <w:szCs w:val="20"/>
      <w:lang w:eastAsia="pl-PL"/>
    </w:rPr>
  </w:style>
  <w:style w:type="paragraph" w:customStyle="1" w:styleId="Blockquote">
    <w:name w:val="Blockquote"/>
    <w:basedOn w:val="Normalny"/>
    <w:rsid w:val="00ED3EAC"/>
    <w:pPr>
      <w:widowControl w:val="0"/>
      <w:spacing w:before="100" w:after="100"/>
      <w:ind w:left="360" w:right="360"/>
    </w:pPr>
    <w:rPr>
      <w:snapToGrid w:val="0"/>
      <w:szCs w:val="20"/>
      <w:lang w:val="en-US"/>
    </w:rPr>
  </w:style>
  <w:style w:type="paragraph" w:styleId="Nagwekspisutreci">
    <w:name w:val="TOC Heading"/>
    <w:basedOn w:val="Nagwek1"/>
    <w:next w:val="Normalny"/>
    <w:uiPriority w:val="39"/>
    <w:semiHidden/>
    <w:unhideWhenUsed/>
    <w:qFormat/>
    <w:rsid w:val="00ED3EAC"/>
    <w:pPr>
      <w:keepLines/>
      <w:spacing w:before="480" w:line="276" w:lineRule="auto"/>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rsid w:val="00ED3EAC"/>
    <w:pPr>
      <w:tabs>
        <w:tab w:val="left" w:pos="1418"/>
        <w:tab w:val="right" w:leader="dot" w:pos="9205"/>
      </w:tabs>
    </w:pPr>
    <w:rPr>
      <w:szCs w:val="20"/>
    </w:rPr>
  </w:style>
  <w:style w:type="paragraph" w:styleId="Spistreci2">
    <w:name w:val="toc 2"/>
    <w:basedOn w:val="Normalny"/>
    <w:next w:val="Normalny"/>
    <w:autoRedefine/>
    <w:uiPriority w:val="39"/>
    <w:rsid w:val="00ED3EAC"/>
    <w:pPr>
      <w:tabs>
        <w:tab w:val="left" w:pos="660"/>
        <w:tab w:val="right" w:leader="dot" w:pos="9205"/>
      </w:tabs>
      <w:ind w:left="426" w:hanging="426"/>
    </w:pPr>
    <w:rPr>
      <w:szCs w:val="20"/>
    </w:rPr>
  </w:style>
  <w:style w:type="numbering" w:customStyle="1" w:styleId="Styl2">
    <w:name w:val="Styl2"/>
    <w:rsid w:val="00ED3EAC"/>
    <w:pPr>
      <w:numPr>
        <w:numId w:val="24"/>
      </w:numPr>
    </w:pPr>
  </w:style>
  <w:style w:type="character" w:styleId="Pogrubienie">
    <w:name w:val="Strong"/>
    <w:basedOn w:val="Domylnaczcionkaakapitu"/>
    <w:uiPriority w:val="22"/>
    <w:qFormat/>
    <w:rsid w:val="00ED3EAC"/>
    <w:rPr>
      <w:b/>
      <w:bCs/>
    </w:rPr>
  </w:style>
  <w:style w:type="character" w:customStyle="1" w:styleId="WW8Num1z0">
    <w:name w:val="WW8Num1z0"/>
    <w:rsid w:val="00ED3EAC"/>
    <w:rPr>
      <w:b w:val="0"/>
    </w:rPr>
  </w:style>
  <w:style w:type="character" w:customStyle="1" w:styleId="WW8Num2z0">
    <w:name w:val="WW8Num2z0"/>
    <w:rsid w:val="00ED3EAC"/>
    <w:rPr>
      <w:b w:val="0"/>
      <w:color w:val="auto"/>
    </w:rPr>
  </w:style>
  <w:style w:type="character" w:customStyle="1" w:styleId="WW8Num3z1">
    <w:name w:val="WW8Num3z1"/>
    <w:rsid w:val="00ED3EAC"/>
    <w:rPr>
      <w:b/>
    </w:rPr>
  </w:style>
  <w:style w:type="character" w:customStyle="1" w:styleId="WW8Num4z0">
    <w:name w:val="WW8Num4z0"/>
    <w:rsid w:val="00ED3EAC"/>
    <w:rPr>
      <w:b/>
    </w:rPr>
  </w:style>
  <w:style w:type="character" w:customStyle="1" w:styleId="WW8Num7z0">
    <w:name w:val="WW8Num7z0"/>
    <w:rsid w:val="00ED3EAC"/>
    <w:rPr>
      <w:color w:val="auto"/>
    </w:rPr>
  </w:style>
  <w:style w:type="character" w:customStyle="1" w:styleId="WW8Num9z0">
    <w:name w:val="WW8Num9z0"/>
    <w:rsid w:val="00ED3EAC"/>
    <w:rPr>
      <w:sz w:val="28"/>
    </w:rPr>
  </w:style>
  <w:style w:type="character" w:customStyle="1" w:styleId="WW8Num10z0">
    <w:name w:val="WW8Num10z0"/>
    <w:rsid w:val="00ED3EAC"/>
    <w:rPr>
      <w:color w:val="000000"/>
    </w:rPr>
  </w:style>
  <w:style w:type="character" w:customStyle="1" w:styleId="WW8Num13z0">
    <w:name w:val="WW8Num13z0"/>
    <w:rsid w:val="00ED3EAC"/>
    <w:rPr>
      <w:sz w:val="28"/>
    </w:rPr>
  </w:style>
  <w:style w:type="character" w:customStyle="1" w:styleId="WW8Num14z0">
    <w:name w:val="WW8Num14z0"/>
    <w:rsid w:val="00ED3EAC"/>
    <w:rPr>
      <w:b/>
      <w:i w:val="0"/>
      <w:sz w:val="28"/>
    </w:rPr>
  </w:style>
  <w:style w:type="character" w:customStyle="1" w:styleId="WW8Num15z0">
    <w:name w:val="WW8Num15z0"/>
    <w:rsid w:val="00ED3EAC"/>
    <w:rPr>
      <w:b/>
      <w:i w:val="0"/>
      <w:sz w:val="28"/>
      <w:szCs w:val="28"/>
    </w:rPr>
  </w:style>
  <w:style w:type="character" w:customStyle="1" w:styleId="WW8Num15z1">
    <w:name w:val="WW8Num15z1"/>
    <w:rsid w:val="00ED3EAC"/>
    <w:rPr>
      <w:b w:val="0"/>
      <w:i w:val="0"/>
      <w:color w:val="auto"/>
      <w:sz w:val="24"/>
    </w:rPr>
  </w:style>
  <w:style w:type="character" w:customStyle="1" w:styleId="WW8Num15z2">
    <w:name w:val="WW8Num15z2"/>
    <w:rsid w:val="00ED3EAC"/>
    <w:rPr>
      <w:b w:val="0"/>
      <w:sz w:val="24"/>
    </w:rPr>
  </w:style>
  <w:style w:type="character" w:customStyle="1" w:styleId="WW8Num20z0">
    <w:name w:val="WW8Num20z0"/>
    <w:rsid w:val="00ED3EAC"/>
    <w:rPr>
      <w:b/>
      <w:i w:val="0"/>
      <w:sz w:val="28"/>
    </w:rPr>
  </w:style>
  <w:style w:type="character" w:customStyle="1" w:styleId="WW8Num20z1">
    <w:name w:val="WW8Num20z1"/>
    <w:rsid w:val="00ED3EAC"/>
    <w:rPr>
      <w:b w:val="0"/>
      <w:color w:val="000000"/>
    </w:rPr>
  </w:style>
  <w:style w:type="character" w:customStyle="1" w:styleId="WW8Num23z0">
    <w:name w:val="WW8Num23z0"/>
    <w:rsid w:val="00ED3EAC"/>
    <w:rPr>
      <w:b/>
      <w:i w:val="0"/>
      <w:sz w:val="28"/>
    </w:rPr>
  </w:style>
  <w:style w:type="character" w:customStyle="1" w:styleId="WW8Num23z1">
    <w:name w:val="WW8Num23z1"/>
    <w:rsid w:val="00ED3EAC"/>
    <w:rPr>
      <w:b w:val="0"/>
      <w:color w:val="000000"/>
    </w:rPr>
  </w:style>
  <w:style w:type="character" w:customStyle="1" w:styleId="WW8Num26z1">
    <w:name w:val="WW8Num26z1"/>
    <w:rsid w:val="00ED3EAC"/>
    <w:rPr>
      <w:rFonts w:ascii="Garamond" w:eastAsia="Times New Roman" w:hAnsi="Garamond" w:cs="Times New Roman"/>
    </w:rPr>
  </w:style>
  <w:style w:type="character" w:customStyle="1" w:styleId="WW8Num26z2">
    <w:name w:val="WW8Num26z2"/>
    <w:rsid w:val="00ED3EAC"/>
    <w:rPr>
      <w:b w:val="0"/>
    </w:rPr>
  </w:style>
  <w:style w:type="character" w:customStyle="1" w:styleId="WW8Num27z0">
    <w:name w:val="WW8Num27z0"/>
    <w:rsid w:val="00ED3EAC"/>
    <w:rPr>
      <w:color w:val="auto"/>
    </w:rPr>
  </w:style>
  <w:style w:type="character" w:customStyle="1" w:styleId="WW8Num29z1">
    <w:name w:val="WW8Num29z1"/>
    <w:rsid w:val="00ED3EAC"/>
    <w:rPr>
      <w:rFonts w:ascii="Times New Roman" w:hAnsi="Times New Roman" w:cs="Times New Roman"/>
    </w:rPr>
  </w:style>
  <w:style w:type="character" w:customStyle="1" w:styleId="WW8Num36z0">
    <w:name w:val="WW8Num36z0"/>
    <w:rsid w:val="00ED3EAC"/>
    <w:rPr>
      <w:b/>
      <w:i w:val="0"/>
      <w:sz w:val="28"/>
      <w:szCs w:val="28"/>
    </w:rPr>
  </w:style>
  <w:style w:type="character" w:customStyle="1" w:styleId="WW8Num36z1">
    <w:name w:val="WW8Num36z1"/>
    <w:rsid w:val="00ED3EAC"/>
    <w:rPr>
      <w:b w:val="0"/>
      <w:color w:val="auto"/>
      <w:sz w:val="24"/>
    </w:rPr>
  </w:style>
  <w:style w:type="character" w:customStyle="1" w:styleId="WW8Num36z2">
    <w:name w:val="WW8Num36z2"/>
    <w:rsid w:val="00ED3EAC"/>
    <w:rPr>
      <w:b w:val="0"/>
      <w:sz w:val="24"/>
    </w:rPr>
  </w:style>
  <w:style w:type="character" w:customStyle="1" w:styleId="WW8Num37z1">
    <w:name w:val="WW8Num37z1"/>
    <w:rsid w:val="00ED3EAC"/>
    <w:rPr>
      <w:rFonts w:ascii="Symbol" w:hAnsi="Symbol"/>
    </w:rPr>
  </w:style>
  <w:style w:type="character" w:customStyle="1" w:styleId="WW8Num38z1">
    <w:name w:val="WW8Num38z1"/>
    <w:rsid w:val="00ED3EAC"/>
    <w:rPr>
      <w:color w:val="auto"/>
    </w:rPr>
  </w:style>
  <w:style w:type="character" w:customStyle="1" w:styleId="WW8Num41z0">
    <w:name w:val="WW8Num41z0"/>
    <w:rsid w:val="00ED3EAC"/>
    <w:rPr>
      <w:b w:val="0"/>
    </w:rPr>
  </w:style>
  <w:style w:type="character" w:customStyle="1" w:styleId="WW8Num41z2">
    <w:name w:val="WW8Num41z2"/>
    <w:rsid w:val="00ED3EAC"/>
    <w:rPr>
      <w:b w:val="0"/>
      <w:color w:val="000000"/>
    </w:rPr>
  </w:style>
  <w:style w:type="character" w:customStyle="1" w:styleId="WW8Num42z1">
    <w:name w:val="WW8Num42z1"/>
    <w:rsid w:val="00ED3EAC"/>
    <w:rPr>
      <w:b w:val="0"/>
    </w:rPr>
  </w:style>
  <w:style w:type="character" w:customStyle="1" w:styleId="Domylnaczcionkaakapitu1">
    <w:name w:val="Domyślna czcionka akapitu1"/>
    <w:rsid w:val="00ED3EAC"/>
  </w:style>
  <w:style w:type="character" w:customStyle="1" w:styleId="Znakiprzypiswdolnych">
    <w:name w:val="Znaki przypisów dolnych"/>
    <w:basedOn w:val="Domylnaczcionkaakapitu1"/>
    <w:rsid w:val="00ED3EAC"/>
    <w:rPr>
      <w:vertAlign w:val="superscript"/>
    </w:rPr>
  </w:style>
  <w:style w:type="character" w:customStyle="1" w:styleId="ZnakZnak">
    <w:name w:val="Znak Znak"/>
    <w:basedOn w:val="Domylnaczcionkaakapitu1"/>
    <w:rsid w:val="00ED3EAC"/>
    <w:rPr>
      <w:sz w:val="24"/>
      <w:lang w:val="pl-PL" w:eastAsia="ar-SA" w:bidi="ar-SA"/>
    </w:rPr>
  </w:style>
  <w:style w:type="character" w:customStyle="1" w:styleId="Znakinumeracji">
    <w:name w:val="Znaki numeracji"/>
    <w:rsid w:val="00ED3EAC"/>
  </w:style>
  <w:style w:type="paragraph" w:customStyle="1" w:styleId="Nagwek10">
    <w:name w:val="Nagłówek1"/>
    <w:basedOn w:val="Normalny"/>
    <w:next w:val="Tekstpodstawowy"/>
    <w:rsid w:val="00ED3EAC"/>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ED3EAC"/>
    <w:pPr>
      <w:suppressAutoHyphens/>
    </w:pPr>
    <w:rPr>
      <w:rFonts w:cs="Mangal"/>
      <w:lang w:eastAsia="ar-SA"/>
    </w:rPr>
  </w:style>
  <w:style w:type="paragraph" w:customStyle="1" w:styleId="Podpis1">
    <w:name w:val="Podpis1"/>
    <w:basedOn w:val="Normalny"/>
    <w:rsid w:val="00ED3EAC"/>
    <w:pPr>
      <w:suppressLineNumbers/>
      <w:suppressAutoHyphens/>
      <w:spacing w:before="120" w:after="120"/>
    </w:pPr>
    <w:rPr>
      <w:rFonts w:cs="Mangal"/>
      <w:i/>
      <w:iCs/>
      <w:lang w:eastAsia="ar-SA"/>
    </w:rPr>
  </w:style>
  <w:style w:type="paragraph" w:customStyle="1" w:styleId="Indeks">
    <w:name w:val="Indeks"/>
    <w:basedOn w:val="Normalny"/>
    <w:rsid w:val="00ED3EAC"/>
    <w:pPr>
      <w:suppressLineNumbers/>
      <w:suppressAutoHyphens/>
    </w:pPr>
    <w:rPr>
      <w:rFonts w:cs="Mangal"/>
      <w:szCs w:val="20"/>
      <w:lang w:eastAsia="ar-SA"/>
    </w:rPr>
  </w:style>
  <w:style w:type="paragraph" w:customStyle="1" w:styleId="Tekstpodstawowywcity21">
    <w:name w:val="Tekst podstawowy wcięty 21"/>
    <w:basedOn w:val="Normalny"/>
    <w:rsid w:val="00ED3EAC"/>
    <w:pPr>
      <w:tabs>
        <w:tab w:val="left" w:pos="284"/>
      </w:tabs>
      <w:suppressAutoHyphens/>
      <w:ind w:left="567" w:hanging="566"/>
      <w:jc w:val="both"/>
    </w:pPr>
    <w:rPr>
      <w:szCs w:val="20"/>
      <w:lang w:eastAsia="ar-SA"/>
    </w:rPr>
  </w:style>
  <w:style w:type="paragraph" w:customStyle="1" w:styleId="Tekstpodstawowywcity31">
    <w:name w:val="Tekst podstawowy wcięty 31"/>
    <w:basedOn w:val="Normalny"/>
    <w:rsid w:val="00ED3EAC"/>
    <w:pPr>
      <w:suppressAutoHyphens/>
      <w:ind w:left="720"/>
      <w:jc w:val="both"/>
    </w:pPr>
    <w:rPr>
      <w:b/>
      <w:szCs w:val="20"/>
      <w:u w:val="single"/>
      <w:lang w:eastAsia="ar-SA"/>
    </w:rPr>
  </w:style>
  <w:style w:type="paragraph" w:customStyle="1" w:styleId="Tekstkomentarza1">
    <w:name w:val="Tekst komentarza1"/>
    <w:basedOn w:val="Normalny"/>
    <w:rsid w:val="00ED3EAC"/>
    <w:pPr>
      <w:suppressAutoHyphens/>
    </w:pPr>
    <w:rPr>
      <w:sz w:val="20"/>
      <w:szCs w:val="20"/>
      <w:lang w:eastAsia="ar-SA"/>
    </w:rPr>
  </w:style>
  <w:style w:type="paragraph" w:customStyle="1" w:styleId="Tekstpodstawowy31">
    <w:name w:val="Tekst podstawowy 31"/>
    <w:basedOn w:val="Normalny"/>
    <w:rsid w:val="00ED3EAC"/>
    <w:pPr>
      <w:suppressAutoHyphens/>
      <w:spacing w:after="120"/>
    </w:pPr>
    <w:rPr>
      <w:sz w:val="16"/>
      <w:szCs w:val="16"/>
      <w:lang w:eastAsia="ar-SA"/>
    </w:rPr>
  </w:style>
  <w:style w:type="paragraph" w:customStyle="1" w:styleId="Tekstpodstawowy21">
    <w:name w:val="Tekst podstawowy 21"/>
    <w:basedOn w:val="Normalny"/>
    <w:rsid w:val="00ED3EAC"/>
    <w:pPr>
      <w:suppressAutoHyphens/>
      <w:spacing w:after="120" w:line="480" w:lineRule="auto"/>
    </w:pPr>
    <w:rPr>
      <w:szCs w:val="20"/>
      <w:lang w:eastAsia="ar-SA"/>
    </w:rPr>
  </w:style>
  <w:style w:type="paragraph" w:customStyle="1" w:styleId="dominik">
    <w:name w:val="dominik"/>
    <w:basedOn w:val="Tekstpodstawowy21"/>
    <w:rsid w:val="00ED3EAC"/>
    <w:pPr>
      <w:spacing w:line="240" w:lineRule="auto"/>
      <w:jc w:val="both"/>
    </w:pPr>
  </w:style>
  <w:style w:type="paragraph" w:customStyle="1" w:styleId="Zawartoramki">
    <w:name w:val="Zawartość ramki"/>
    <w:basedOn w:val="Tekstpodstawowy"/>
    <w:rsid w:val="00ED3EAC"/>
    <w:pPr>
      <w:suppressAutoHyphens/>
    </w:pPr>
    <w:rPr>
      <w:lang w:eastAsia="ar-SA"/>
    </w:rPr>
  </w:style>
  <w:style w:type="paragraph" w:customStyle="1" w:styleId="Zawartotabeli">
    <w:name w:val="Zawartość tabeli"/>
    <w:basedOn w:val="Normalny"/>
    <w:rsid w:val="00ED3EAC"/>
    <w:pPr>
      <w:suppressLineNumbers/>
      <w:suppressAutoHyphens/>
    </w:pPr>
    <w:rPr>
      <w:szCs w:val="20"/>
      <w:lang w:eastAsia="ar-SA"/>
    </w:rPr>
  </w:style>
  <w:style w:type="paragraph" w:customStyle="1" w:styleId="Nagwektabeli">
    <w:name w:val="Nagłówek tabeli"/>
    <w:basedOn w:val="Zawartotabeli"/>
    <w:rsid w:val="00ED3EAC"/>
    <w:pPr>
      <w:jc w:val="center"/>
    </w:pPr>
    <w:rPr>
      <w:b/>
      <w:bCs/>
    </w:rPr>
  </w:style>
  <w:style w:type="table" w:styleId="Tabela-Siatka">
    <w:name w:val="Table Grid"/>
    <w:basedOn w:val="Standardowy"/>
    <w:rsid w:val="00ED3EA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rsid w:val="00ED3EAC"/>
  </w:style>
  <w:style w:type="paragraph" w:customStyle="1" w:styleId="Styl">
    <w:name w:val="Styl"/>
    <w:rsid w:val="00ED3E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ED3EAC"/>
    <w:pPr>
      <w:spacing w:before="240" w:after="60"/>
      <w:jc w:val="center"/>
      <w:outlineLvl w:val="0"/>
    </w:pPr>
    <w:rPr>
      <w:rFonts w:ascii="Arial" w:hAnsi="Arial"/>
      <w:b/>
      <w:bCs/>
      <w:kern w:val="28"/>
      <w:sz w:val="32"/>
      <w:szCs w:val="32"/>
      <w:lang w:val="en-US" w:eastAsia="en-US" w:bidi="en-US"/>
    </w:rPr>
  </w:style>
  <w:style w:type="character" w:customStyle="1" w:styleId="TytuZnak">
    <w:name w:val="Tytuł Znak"/>
    <w:basedOn w:val="Domylnaczcionkaakapitu"/>
    <w:link w:val="Tytu"/>
    <w:uiPriority w:val="10"/>
    <w:rsid w:val="00ED3EAC"/>
    <w:rPr>
      <w:rFonts w:ascii="Arial" w:eastAsia="Times New Roman" w:hAnsi="Arial" w:cs="Times New Roman"/>
      <w:b/>
      <w:bCs/>
      <w:kern w:val="28"/>
      <w:sz w:val="32"/>
      <w:szCs w:val="32"/>
      <w:lang w:val="en-US" w:bidi="en-US"/>
    </w:rPr>
  </w:style>
  <w:style w:type="character" w:styleId="Uwydatnienie">
    <w:name w:val="Emphasis"/>
    <w:basedOn w:val="Domylnaczcionkaakapitu"/>
    <w:uiPriority w:val="20"/>
    <w:qFormat/>
    <w:rsid w:val="00ED3EAC"/>
    <w:rPr>
      <w:rFonts w:ascii="Times New Roman" w:hAnsi="Times New Roman"/>
      <w:b/>
      <w:i/>
      <w:iCs/>
    </w:rPr>
  </w:style>
  <w:style w:type="paragraph" w:styleId="Bezodstpw">
    <w:name w:val="No Spacing"/>
    <w:basedOn w:val="Normalny"/>
    <w:uiPriority w:val="1"/>
    <w:qFormat/>
    <w:rsid w:val="00ED3EAC"/>
    <w:rPr>
      <w:szCs w:val="32"/>
      <w:lang w:val="en-US" w:eastAsia="en-US" w:bidi="en-US"/>
    </w:rPr>
  </w:style>
  <w:style w:type="paragraph" w:styleId="Cytat">
    <w:name w:val="Quote"/>
    <w:basedOn w:val="Normalny"/>
    <w:next w:val="Normalny"/>
    <w:link w:val="CytatZnak"/>
    <w:uiPriority w:val="29"/>
    <w:qFormat/>
    <w:rsid w:val="00ED3EAC"/>
    <w:rPr>
      <w:i/>
      <w:lang w:val="en-US" w:eastAsia="en-US" w:bidi="en-US"/>
    </w:rPr>
  </w:style>
  <w:style w:type="character" w:customStyle="1" w:styleId="CytatZnak">
    <w:name w:val="Cytat Znak"/>
    <w:basedOn w:val="Domylnaczcionkaakapitu"/>
    <w:link w:val="Cytat"/>
    <w:uiPriority w:val="29"/>
    <w:rsid w:val="00ED3EAC"/>
    <w:rPr>
      <w:rFonts w:ascii="Times New Roman" w:eastAsia="Times New Roman" w:hAnsi="Times New Roman" w:cs="Times New Roman"/>
      <w:i/>
      <w:sz w:val="24"/>
      <w:szCs w:val="24"/>
      <w:lang w:val="en-US" w:bidi="en-US"/>
    </w:rPr>
  </w:style>
  <w:style w:type="paragraph" w:styleId="Cytatintensywny">
    <w:name w:val="Intense Quote"/>
    <w:basedOn w:val="Normalny"/>
    <w:next w:val="Normalny"/>
    <w:link w:val="CytatintensywnyZnak"/>
    <w:uiPriority w:val="30"/>
    <w:qFormat/>
    <w:rsid w:val="00ED3EAC"/>
    <w:pPr>
      <w:ind w:left="720" w:right="720"/>
    </w:pPr>
    <w:rPr>
      <w:b/>
      <w:i/>
      <w:szCs w:val="22"/>
      <w:lang w:val="en-US" w:eastAsia="en-US" w:bidi="en-US"/>
    </w:rPr>
  </w:style>
  <w:style w:type="character" w:customStyle="1" w:styleId="CytatintensywnyZnak">
    <w:name w:val="Cytat intensywny Znak"/>
    <w:basedOn w:val="Domylnaczcionkaakapitu"/>
    <w:link w:val="Cytatintensywny"/>
    <w:uiPriority w:val="30"/>
    <w:rsid w:val="00ED3EAC"/>
    <w:rPr>
      <w:rFonts w:ascii="Times New Roman" w:eastAsia="Times New Roman" w:hAnsi="Times New Roman" w:cs="Times New Roman"/>
      <w:b/>
      <w:i/>
      <w:sz w:val="24"/>
      <w:lang w:val="en-US" w:bidi="en-US"/>
    </w:rPr>
  </w:style>
  <w:style w:type="character" w:styleId="Wyrnieniedelikatne">
    <w:name w:val="Subtle Emphasis"/>
    <w:uiPriority w:val="19"/>
    <w:qFormat/>
    <w:rsid w:val="00ED3EAC"/>
    <w:rPr>
      <w:i/>
      <w:color w:val="5A5A5A"/>
    </w:rPr>
  </w:style>
  <w:style w:type="character" w:styleId="Wyrnienieintensywne">
    <w:name w:val="Intense Emphasis"/>
    <w:basedOn w:val="Domylnaczcionkaakapitu"/>
    <w:uiPriority w:val="21"/>
    <w:qFormat/>
    <w:rsid w:val="00ED3EAC"/>
    <w:rPr>
      <w:b/>
      <w:i/>
      <w:sz w:val="24"/>
      <w:szCs w:val="24"/>
      <w:u w:val="single"/>
    </w:rPr>
  </w:style>
  <w:style w:type="character" w:styleId="Odwoaniedelikatne">
    <w:name w:val="Subtle Reference"/>
    <w:basedOn w:val="Domylnaczcionkaakapitu"/>
    <w:uiPriority w:val="31"/>
    <w:qFormat/>
    <w:rsid w:val="00ED3EAC"/>
    <w:rPr>
      <w:sz w:val="24"/>
      <w:szCs w:val="24"/>
      <w:u w:val="single"/>
    </w:rPr>
  </w:style>
  <w:style w:type="character" w:styleId="Odwoanieintensywne">
    <w:name w:val="Intense Reference"/>
    <w:basedOn w:val="Domylnaczcionkaakapitu"/>
    <w:uiPriority w:val="32"/>
    <w:qFormat/>
    <w:rsid w:val="00ED3EAC"/>
    <w:rPr>
      <w:b/>
      <w:sz w:val="24"/>
      <w:u w:val="single"/>
    </w:rPr>
  </w:style>
  <w:style w:type="character" w:styleId="Tytuksiki">
    <w:name w:val="Book Title"/>
    <w:basedOn w:val="Domylnaczcionkaakapitu"/>
    <w:uiPriority w:val="33"/>
    <w:qFormat/>
    <w:rsid w:val="00ED3EAC"/>
    <w:rPr>
      <w:rFonts w:ascii="Arial" w:eastAsia="Times New Roman" w:hAnsi="Arial"/>
      <w:b/>
      <w:i/>
      <w:sz w:val="24"/>
      <w:szCs w:val="24"/>
    </w:rPr>
  </w:style>
  <w:style w:type="paragraph" w:styleId="NormalnyWeb">
    <w:name w:val="Normal (Web)"/>
    <w:basedOn w:val="Normalny"/>
    <w:uiPriority w:val="99"/>
    <w:rsid w:val="00ED3EAC"/>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ED3EA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rtnicki@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3057</Words>
  <Characters>18343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14</cp:revision>
  <cp:lastPrinted>2022-12-30T08:52:00Z</cp:lastPrinted>
  <dcterms:created xsi:type="dcterms:W3CDTF">2022-06-24T06:22:00Z</dcterms:created>
  <dcterms:modified xsi:type="dcterms:W3CDTF">2022-12-30T08:58:00Z</dcterms:modified>
</cp:coreProperties>
</file>