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B2CC" w14:textId="5619F50B" w:rsidR="00D61375" w:rsidRDefault="00000000">
      <w:pPr>
        <w:ind w:left="-284"/>
        <w:jc w:val="right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anikowo, dnia </w:t>
      </w:r>
      <w:r w:rsidR="009D32AA">
        <w:rPr>
          <w:rFonts w:ascii="Arial" w:eastAsia="Times New Roman" w:hAnsi="Arial" w:cs="Arial"/>
          <w:sz w:val="20"/>
          <w:szCs w:val="20"/>
          <w:lang w:eastAsia="pl-PL" w:bidi="ar-SA"/>
        </w:rPr>
        <w:t>25.07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.2023 r.</w:t>
      </w:r>
    </w:p>
    <w:p w14:paraId="4B41E34C" w14:textId="77777777" w:rsidR="00D61375" w:rsidRDefault="00D61375">
      <w:pPr>
        <w:spacing w:line="120" w:lineRule="atLeast"/>
        <w:jc w:val="right"/>
        <w:rPr>
          <w:rFonts w:ascii="Arial" w:eastAsia="Calibri" w:hAnsi="Arial" w:cs="Arial"/>
          <w:i/>
          <w:color w:val="002060"/>
          <w:sz w:val="20"/>
          <w:szCs w:val="20"/>
        </w:rPr>
      </w:pPr>
    </w:p>
    <w:p w14:paraId="39B9B460" w14:textId="77777777" w:rsidR="00D61375" w:rsidRDefault="00D61375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499D0B" w14:textId="77777777" w:rsidR="00D61375" w:rsidRDefault="00D61375">
      <w:pPr>
        <w:rPr>
          <w:rFonts w:hint="eastAsia"/>
          <w:sz w:val="20"/>
          <w:szCs w:val="20"/>
        </w:rPr>
      </w:pPr>
    </w:p>
    <w:p w14:paraId="371A847D" w14:textId="77777777" w:rsidR="00D61375" w:rsidRDefault="00D61375">
      <w:pPr>
        <w:rPr>
          <w:rFonts w:hint="eastAsia"/>
          <w:sz w:val="20"/>
          <w:szCs w:val="20"/>
        </w:rPr>
      </w:pPr>
    </w:p>
    <w:p w14:paraId="0F5992EB" w14:textId="77777777" w:rsidR="00D61375" w:rsidRDefault="00D61375">
      <w:pPr>
        <w:jc w:val="right"/>
        <w:rPr>
          <w:rFonts w:ascii="Arial" w:eastAsia="Times New Roman" w:hAnsi="Arial" w:cs="Arial"/>
          <w:kern w:val="2"/>
          <w:sz w:val="20"/>
          <w:szCs w:val="20"/>
        </w:rPr>
      </w:pPr>
    </w:p>
    <w:p w14:paraId="35B0EC05" w14:textId="3CDA78BE" w:rsidR="00D61375" w:rsidRPr="000E2DB2" w:rsidRDefault="00000000" w:rsidP="009D32AA">
      <w:pPr>
        <w:jc w:val="center"/>
        <w:rPr>
          <w:rFonts w:ascii="Arial" w:eastAsia="Times New Roman" w:hAnsi="Arial" w:cs="Arial"/>
          <w:b/>
          <w:lang w:eastAsia="pl-PL"/>
        </w:rPr>
      </w:pPr>
      <w:r w:rsidRPr="000E2DB2">
        <w:rPr>
          <w:rFonts w:ascii="Arial" w:eastAsiaTheme="minorHAnsi" w:hAnsi="Arial" w:cs="Arial"/>
          <w:b/>
          <w:bCs/>
          <w:lang w:eastAsia="pl-PL" w:bidi="ar-SA"/>
        </w:rPr>
        <w:t>Zawiadomienie</w:t>
      </w:r>
      <w:r w:rsidRPr="000E2DB2">
        <w:rPr>
          <w:rFonts w:ascii="Arial" w:hAnsi="Arial" w:cs="Arial"/>
          <w:b/>
          <w:bCs/>
          <w:lang w:eastAsia="pl-PL"/>
        </w:rPr>
        <w:t xml:space="preserve"> o </w:t>
      </w:r>
      <w:r w:rsidRPr="000E2DB2">
        <w:rPr>
          <w:rFonts w:ascii="Arial" w:eastAsiaTheme="minorHAnsi" w:hAnsi="Arial" w:cs="Arial"/>
          <w:b/>
          <w:bCs/>
          <w:lang w:eastAsia="pl-PL" w:bidi="ar-SA"/>
        </w:rPr>
        <w:t xml:space="preserve">unieważnieniu postępowania </w:t>
      </w:r>
    </w:p>
    <w:p w14:paraId="5F5B5428" w14:textId="77777777" w:rsidR="00D61375" w:rsidRPr="000E2DB2" w:rsidRDefault="00D61375">
      <w:pPr>
        <w:jc w:val="both"/>
        <w:rPr>
          <w:rFonts w:ascii="Arial" w:eastAsia="Times New Roman" w:hAnsi="Arial" w:cs="Arial"/>
          <w:b/>
          <w:lang w:eastAsia="pl-PL"/>
        </w:rPr>
      </w:pPr>
    </w:p>
    <w:p w14:paraId="4DB8624A" w14:textId="4C01EC42" w:rsidR="00D61375" w:rsidRDefault="00000000">
      <w:pPr>
        <w:spacing w:line="276" w:lineRule="auto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t>Nr postępowania: RIT.ZP.271.</w:t>
      </w:r>
      <w:r w:rsidR="009D32AA"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t>8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bidi="ar-SA"/>
        </w:rPr>
        <w:t>.2023</w:t>
      </w:r>
    </w:p>
    <w:p w14:paraId="1FD822D6" w14:textId="77777777" w:rsidR="00463B2C" w:rsidRPr="00463B2C" w:rsidRDefault="00000000" w:rsidP="00463B2C">
      <w:pPr>
        <w:spacing w:line="276" w:lineRule="auto"/>
        <w:rPr>
          <w:rFonts w:hint="eastAsi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bidi="ar-SA"/>
        </w:rPr>
        <w:t xml:space="preserve">Nazwa zamówienia: </w:t>
      </w:r>
      <w:r w:rsidR="00463B2C" w:rsidRPr="00463B2C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 xml:space="preserve">Uzbrojenie terenu w sieć </w:t>
      </w:r>
      <w:proofErr w:type="spellStart"/>
      <w:r w:rsidR="00463B2C" w:rsidRPr="00463B2C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>wod-kan</w:t>
      </w:r>
      <w:proofErr w:type="spellEnd"/>
      <w:r w:rsidR="00463B2C" w:rsidRPr="00463B2C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 xml:space="preserve"> ul. Prusa w Janikowie</w:t>
      </w:r>
    </w:p>
    <w:p w14:paraId="359F8FF8" w14:textId="11FB7B25" w:rsidR="00D61375" w:rsidRDefault="00D6137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62E3D3" w14:textId="77777777" w:rsidR="00D61375" w:rsidRDefault="00D61375">
      <w:pPr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7DCB0179" w14:textId="77777777" w:rsidR="00D61375" w:rsidRDefault="00000000">
      <w:pPr>
        <w:spacing w:line="276" w:lineRule="auto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Działając na podstawie art. 260 ust. 1 i 2 ustawy z 11 września 2019 r. – Prawo zamówień publicznych (Dz. U. z 2022 r. poz. 1710 tj. ze zm.),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informuje o unieważnieniu przedmiotowego postępowania.</w:t>
      </w:r>
    </w:p>
    <w:p w14:paraId="70046768" w14:textId="77777777" w:rsidR="00D61375" w:rsidRDefault="00D6137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FFE2B6" w14:textId="77777777" w:rsidR="00D61375" w:rsidRDefault="00000000">
      <w:pPr>
        <w:spacing w:line="276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Uzasadnienie </w:t>
      </w:r>
      <w:r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prawne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B7722DB" w14:textId="62505A17" w:rsidR="00D61375" w:rsidRDefault="00000000">
      <w:pPr>
        <w:spacing w:line="276" w:lineRule="auto"/>
        <w:rPr>
          <w:rFonts w:hint="eastAsia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 w:bidi="ar-SA"/>
        </w:rPr>
        <w:t>A</w:t>
      </w:r>
      <w:r>
        <w:rPr>
          <w:rFonts w:ascii="Arial" w:hAnsi="Arial" w:cs="Arial"/>
          <w:sz w:val="20"/>
          <w:szCs w:val="20"/>
        </w:rPr>
        <w:t xml:space="preserve">rt. 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 xml:space="preserve">255 pkt </w:t>
      </w:r>
      <w:r w:rsidR="00D71F7F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3 </w:t>
      </w:r>
      <w:proofErr w:type="spellStart"/>
      <w:r w:rsidR="00D71F7F">
        <w:rPr>
          <w:rFonts w:ascii="Arial" w:eastAsiaTheme="minorHAnsi" w:hAnsi="Arial" w:cs="Arial"/>
          <w:sz w:val="20"/>
          <w:szCs w:val="20"/>
          <w:lang w:eastAsia="en-US" w:bidi="ar-SA"/>
        </w:rPr>
        <w:t>uPzp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14:paraId="7480D85D" w14:textId="77777777" w:rsidR="00D61375" w:rsidRDefault="00000000">
      <w:pPr>
        <w:spacing w:line="276" w:lineRule="auto"/>
        <w:rPr>
          <w:rFonts w:hint="eastAsia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Uzasadnienie faktyczne:</w:t>
      </w:r>
    </w:p>
    <w:p w14:paraId="31E97FBF" w14:textId="0775DF23" w:rsidR="00D61375" w:rsidRDefault="00000000" w:rsidP="00D71F7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 w:bidi="ar-SA"/>
        </w:rPr>
        <w:t xml:space="preserve">Zamawiający unieważnia postępowanie, </w:t>
      </w:r>
      <w:r w:rsidR="00D71F7F">
        <w:rPr>
          <w:rFonts w:ascii="Arial" w:eastAsiaTheme="minorHAnsi" w:hAnsi="Arial" w:cs="Arial"/>
          <w:sz w:val="20"/>
          <w:szCs w:val="20"/>
          <w:lang w:eastAsia="en-US" w:bidi="ar-SA"/>
        </w:rPr>
        <w:t>ponieważ oferta z  najniższą ceną przewyższa kwotę , którą zamawiający zamierzał przeznaczyć na sfinansowanie zamówienia.</w:t>
      </w:r>
    </w:p>
    <w:p w14:paraId="5BC87513" w14:textId="77777777" w:rsidR="00D71F7F" w:rsidRPr="00D71F7F" w:rsidRDefault="00D71F7F">
      <w:pPr>
        <w:spacing w:line="276" w:lineRule="auto"/>
        <w:rPr>
          <w:rFonts w:ascii="Arial" w:hAnsi="Arial" w:cs="Arial"/>
          <w:sz w:val="20"/>
          <w:szCs w:val="20"/>
        </w:rPr>
      </w:pPr>
    </w:p>
    <w:p w14:paraId="277FFEB3" w14:textId="4FFDEF0C" w:rsidR="00D61375" w:rsidRPr="00D71F7F" w:rsidRDefault="00000000">
      <w:pPr>
        <w:spacing w:line="276" w:lineRule="auto"/>
        <w:rPr>
          <w:rFonts w:hint="eastAsia"/>
          <w:sz w:val="20"/>
          <w:szCs w:val="20"/>
        </w:rPr>
      </w:pPr>
      <w:r w:rsidRPr="00D71F7F">
        <w:rPr>
          <w:rFonts w:ascii="Arial" w:hAnsi="Arial" w:cs="Arial"/>
          <w:sz w:val="20"/>
          <w:szCs w:val="20"/>
          <w:u w:val="single"/>
        </w:rPr>
        <w:t>Środki ochrony prawnej</w:t>
      </w:r>
      <w:r w:rsidRPr="00D71F7F">
        <w:rPr>
          <w:rFonts w:ascii="Arial" w:hAnsi="Arial" w:cs="Arial"/>
          <w:sz w:val="20"/>
          <w:szCs w:val="20"/>
        </w:rPr>
        <w:br/>
        <w:t>Od niniejszej decyzji Zamawiającego, Wykonawcy przysługują środki ochrony prawnej (Odwołanie, Skarga do Sądu).</w:t>
      </w:r>
      <w:r w:rsidRPr="00D71F7F">
        <w:rPr>
          <w:rFonts w:ascii="Arial" w:hAnsi="Arial" w:cs="Arial"/>
          <w:sz w:val="20"/>
          <w:szCs w:val="20"/>
        </w:rPr>
        <w:br/>
        <w:t>Informacje dotyczące środków ochrony prawnej znajdują się w Specyfikacji warunków zamówienia oraz w Dziale IX Prawa zamówień publicznych „Środki ochrony prawnej", art. od 505 do 590.</w:t>
      </w:r>
    </w:p>
    <w:p w14:paraId="745AD006" w14:textId="77777777" w:rsidR="00D61375" w:rsidRPr="00D71F7F" w:rsidRDefault="00D6137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5AEB5C75" w14:textId="77777777" w:rsidR="00D61375" w:rsidRPr="00D71F7F" w:rsidRDefault="00D6137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1246CC19" w14:textId="77777777" w:rsidR="00D61375" w:rsidRPr="00D71F7F" w:rsidRDefault="00D6137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1109B85" w14:textId="77777777" w:rsidR="00D61375" w:rsidRDefault="00D6137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352B1F40" w14:textId="77777777" w:rsidR="00D61375" w:rsidRDefault="00D6137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D613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75"/>
    <w:rsid w:val="00057453"/>
    <w:rsid w:val="000E2DB2"/>
    <w:rsid w:val="00463B2C"/>
    <w:rsid w:val="009D32AA"/>
    <w:rsid w:val="00D61375"/>
    <w:rsid w:val="00D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EF78"/>
  <w15:docId w15:val="{50E979D3-5592-46A9-BFF2-F08AA3D4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;Times New Roma" w:eastAsia="NSimSun" w:hAnsi="Liberation Serif;Times New Roma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046DC"/>
    <w:pPr>
      <w:jc w:val="center"/>
    </w:pPr>
    <w:rPr>
      <w:rFonts w:ascii="Arial" w:eastAsia="Times New Roman" w:hAnsi="Arial" w:cs="Arial"/>
      <w:kern w:val="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52CF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suppressLineNumbers/>
    </w:pPr>
    <w:rPr>
      <w:rFonts w:ascii="Liberation Serif" w:eastAsia="Segoe UI" w:hAnsi="Liberation Serif" w:cs="Tahoma"/>
      <w:color w:val="000000"/>
      <w:kern w:val="2"/>
    </w:rPr>
  </w:style>
  <w:style w:type="paragraph" w:customStyle="1" w:styleId="Textbody">
    <w:name w:val="Text body"/>
    <w:basedOn w:val="Normalny"/>
    <w:qFormat/>
    <w:rsid w:val="00DD7E5C"/>
    <w:pPr>
      <w:jc w:val="center"/>
      <w:textAlignment w:val="baseline"/>
    </w:pPr>
    <w:rPr>
      <w:rFonts w:ascii="Arial" w:eastAsia="Arial" w:hAnsi="Arial" w:cs="Arial"/>
      <w:color w:val="000000"/>
      <w:kern w:val="2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shd w:val="clear" w:color="auto" w:fill="FFFFFF"/>
      <w:spacing w:before="24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spacing w:before="240" w:after="60"/>
    </w:pPr>
    <w:rPr>
      <w:rFonts w:ascii="Arial" w:eastAsia="Arial" w:hAnsi="Arial"/>
      <w:color w:val="000000"/>
      <w:sz w:val="22"/>
      <w:lang w:eastAsia="ar-SA"/>
    </w:rPr>
  </w:style>
  <w:style w:type="paragraph" w:customStyle="1" w:styleId="Nagb3f3wek4">
    <w:name w:val="Nagłb3óf3wek 4"/>
    <w:basedOn w:val="Normalny"/>
    <w:qFormat/>
    <w:pPr>
      <w:keepNext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Grażyna Derkowska</cp:lastModifiedBy>
  <cp:revision>30</cp:revision>
  <cp:lastPrinted>2023-07-25T09:28:00Z</cp:lastPrinted>
  <dcterms:created xsi:type="dcterms:W3CDTF">2023-07-25T09:00:00Z</dcterms:created>
  <dcterms:modified xsi:type="dcterms:W3CDTF">2023-07-25T09:29:00Z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