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87D" w14:textId="1F1C9BFF" w:rsidR="001E391F" w:rsidRPr="00DD623A" w:rsidRDefault="0069593E" w:rsidP="00310DBC">
      <w:pPr>
        <w:widowControl w:val="0"/>
        <w:tabs>
          <w:tab w:val="left" w:pos="6804"/>
        </w:tabs>
        <w:spacing w:after="0" w:line="30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A67195" w:rsidRPr="00DD623A">
        <w:rPr>
          <w:rFonts w:asciiTheme="minorHAnsi" w:hAnsiTheme="minorHAnsi" w:cstheme="minorHAnsi"/>
          <w:b/>
          <w:bCs/>
          <w:szCs w:val="24"/>
          <w:lang w:eastAsia="pl-PL"/>
        </w:rPr>
        <w:t>2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>.202</w:t>
      </w:r>
      <w:r w:rsidR="00310DBC" w:rsidRPr="00DD623A">
        <w:rPr>
          <w:rFonts w:asciiTheme="minorHAnsi" w:hAnsiTheme="minorHAnsi" w:cstheme="minorHAnsi"/>
          <w:b/>
          <w:bCs/>
          <w:szCs w:val="24"/>
          <w:lang w:eastAsia="pl-PL"/>
        </w:rPr>
        <w:t>3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ab/>
        <w:t xml:space="preserve">Załącznik nr </w:t>
      </w:r>
      <w:r w:rsidR="002F3BE5" w:rsidRPr="00DD623A">
        <w:rPr>
          <w:rFonts w:asciiTheme="minorHAnsi" w:hAnsiTheme="minorHAnsi" w:cstheme="minorHAnsi"/>
          <w:b/>
          <w:bCs/>
          <w:szCs w:val="24"/>
          <w:lang w:eastAsia="pl-PL"/>
        </w:rPr>
        <w:t>1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 xml:space="preserve"> do SWZ</w:t>
      </w:r>
    </w:p>
    <w:p w14:paraId="0615487E" w14:textId="77777777" w:rsidR="001E391F" w:rsidRPr="00DD623A" w:rsidRDefault="001E391F" w:rsidP="00310DBC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DD623A">
        <w:rPr>
          <w:rFonts w:asciiTheme="minorHAnsi" w:hAnsiTheme="minorHAnsi" w:cstheme="minorHAnsi"/>
          <w:szCs w:val="24"/>
        </w:rPr>
        <w:t>Formularz oferty</w:t>
      </w:r>
      <w:bookmarkEnd w:id="0"/>
    </w:p>
    <w:p w14:paraId="0615487F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06154880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6154881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 w:rsidRPr="00DD623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06154882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06154883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06154884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06154885" w14:textId="77777777" w:rsidR="001E391F" w:rsidRPr="00DD623A" w:rsidRDefault="001E391F" w:rsidP="00310DBC">
      <w:pPr>
        <w:widowControl w:val="0"/>
        <w:spacing w:before="240" w:after="0" w:line="30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6154886" w14:textId="77777777" w:rsidR="001E391F" w:rsidRPr="00DD623A" w:rsidRDefault="001E391F" w:rsidP="00310DBC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06154887" w14:textId="7F9C02A1" w:rsidR="001E391F" w:rsidRPr="00DD623A" w:rsidRDefault="001E391F" w:rsidP="00310DBC">
      <w:pPr>
        <w:widowControl w:val="0"/>
        <w:spacing w:before="240" w:after="240" w:line="300" w:lineRule="auto"/>
        <w:rPr>
          <w:rFonts w:asciiTheme="minorHAnsi" w:hAnsiTheme="minorHAnsi" w:cstheme="minorHAnsi"/>
          <w:b/>
          <w:color w:val="FF0000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Nawiązując do ogłoszenia zamieszczonego w Biuletynie Zamówień Publicznych w dniu</w:t>
      </w:r>
      <w:r w:rsidR="00CE641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CE6419" w:rsidRPr="00CE641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28.</w:t>
      </w:r>
      <w:r w:rsidR="00310DBC" w:rsidRPr="00CE641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02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310DBC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r.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1D428A" w:rsidRPr="00DD623A">
        <w:rPr>
          <w:rFonts w:asciiTheme="minorHAnsi" w:hAnsiTheme="minorHAnsi" w:cstheme="minorHAnsi"/>
          <w:b/>
          <w:szCs w:val="24"/>
        </w:rPr>
        <w:t xml:space="preserve">nr </w:t>
      </w:r>
      <w:r w:rsidR="004146FF" w:rsidRPr="004146FF">
        <w:rPr>
          <w:rFonts w:asciiTheme="minorHAnsi" w:hAnsiTheme="minorHAnsi" w:cstheme="minorHAnsi"/>
          <w:b/>
          <w:szCs w:val="24"/>
        </w:rPr>
        <w:t>2023/BZP 00114831/01</w:t>
      </w:r>
      <w:r w:rsidRPr="00DD623A">
        <w:rPr>
          <w:rFonts w:asciiTheme="minorHAnsi" w:hAnsiTheme="minorHAnsi" w:cstheme="minorHAnsi"/>
          <w:b/>
          <w:szCs w:val="24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 postępowaniu 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nr ZP.271.</w:t>
      </w:r>
      <w:r w:rsidR="00A67195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2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310DBC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ŁP</w:t>
      </w:r>
      <w:r w:rsidR="00032F47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pn.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310DBC" w:rsidRPr="00DD623A">
        <w:rPr>
          <w:rFonts w:asciiTheme="minorHAnsi" w:hAnsiTheme="minorHAnsi" w:cstheme="minorHAnsi"/>
          <w:b/>
          <w:szCs w:val="24"/>
        </w:rPr>
        <w:t>Przebudowa torowiska tramwajowego w Konstantynowie Łódzkim na odcinku od ul. Krótkiej do Placu Wolności wraz z trójkątem do zawracania</w:t>
      </w:r>
      <w:r w:rsidRPr="00DD623A">
        <w:rPr>
          <w:rFonts w:asciiTheme="minorHAnsi" w:hAnsiTheme="minorHAnsi" w:cstheme="minorHAnsi"/>
          <w:b/>
          <w:szCs w:val="24"/>
        </w:rPr>
        <w:t>:</w:t>
      </w:r>
    </w:p>
    <w:p w14:paraId="06154889" w14:textId="48FA8487" w:rsidR="0069593E" w:rsidRPr="00DD623A" w:rsidRDefault="00753318" w:rsidP="00310DBC">
      <w:pPr>
        <w:pStyle w:val="Akapitzlist"/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Oferujemy wykonanie całości przedmiotu zamówienia zgodnie z warunkami określonymi w SWZ 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w cenie ryczałtowej:</w:t>
      </w:r>
    </w:p>
    <w:p w14:paraId="0615488A" w14:textId="77777777" w:rsidR="0069593E" w:rsidRPr="00DD623A" w:rsidRDefault="0069593E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Brutto (z podatkiem VAT): ……………………………… złotych</w:t>
      </w:r>
    </w:p>
    <w:p w14:paraId="0615488B" w14:textId="77777777" w:rsidR="0069593E" w:rsidRPr="00DD623A" w:rsidRDefault="0069593E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słownie brutto złotych: …………………………………………………………………………….</w:t>
      </w:r>
    </w:p>
    <w:p w14:paraId="589F73D2" w14:textId="77777777" w:rsidR="00716D95" w:rsidRPr="00DD623A" w:rsidRDefault="00EB0FE9" w:rsidP="00310DBC">
      <w:pPr>
        <w:widowControl w:val="0"/>
        <w:spacing w:after="0" w:line="300" w:lineRule="auto"/>
        <w:ind w:left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Cena oferty jest sumą pozycji poniższego 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zestawienia elementów rozliczeniowych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tbl>
      <w:tblPr>
        <w:tblStyle w:val="Tabelasiatki1jasna"/>
        <w:tblW w:w="0" w:type="auto"/>
        <w:tblLook w:val="00A0" w:firstRow="1" w:lastRow="0" w:firstColumn="1" w:lastColumn="0" w:noHBand="0" w:noVBand="0"/>
      </w:tblPr>
      <w:tblGrid>
        <w:gridCol w:w="598"/>
        <w:gridCol w:w="3225"/>
        <w:gridCol w:w="1984"/>
        <w:gridCol w:w="849"/>
        <w:gridCol w:w="1182"/>
        <w:gridCol w:w="1898"/>
      </w:tblGrid>
      <w:tr w:rsidR="00EA4FBA" w:rsidRPr="00A40BBE" w14:paraId="7FAF1A8A" w14:textId="77777777" w:rsidTr="00B3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textDirection w:val="btLr"/>
            <w:vAlign w:val="center"/>
          </w:tcPr>
          <w:p w14:paraId="73C47623" w14:textId="0644F26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bookmarkStart w:id="1" w:name="OLE_LINK1"/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Pozycja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2F50A69" w14:textId="47D2E15C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069565" w14:textId="46F1C56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Wartość poszczególnych elementów</w:t>
            </w:r>
          </w:p>
          <w:p w14:paraId="1E9E021C" w14:textId="021CEA30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netto (PLN)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14:paraId="2EC3AB6A" w14:textId="5C131DC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Stawka podatku VAT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3C0AD" w14:textId="77777777" w:rsidR="00EA4FBA" w:rsidRPr="00A40BBE" w:rsidRDefault="00EA4FBA" w:rsidP="00A40BBE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Wartość podatku 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9843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Wartość poszczególnych elementów</w:t>
            </w:r>
          </w:p>
          <w:p w14:paraId="614291F0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brutto (PLN)</w:t>
            </w:r>
          </w:p>
          <w:p w14:paraId="69A8BB8B" w14:textId="4E6CE8A3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hAnsiTheme="minorHAnsi" w:cstheme="minorHAnsi"/>
                <w:szCs w:val="24"/>
                <w:lang w:eastAsia="pl-PL"/>
              </w:rPr>
              <w:t>[C+E]</w:t>
            </w:r>
          </w:p>
        </w:tc>
      </w:tr>
      <w:tr w:rsidR="00EA4FBA" w:rsidRPr="00A40BBE" w14:paraId="7E1826E3" w14:textId="77777777" w:rsidTr="00B3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A158B" w14:textId="27D25F60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</w:p>
        </w:tc>
        <w:tc>
          <w:tcPr>
            <w:tcW w:w="3225" w:type="dxa"/>
          </w:tcPr>
          <w:p w14:paraId="6139679C" w14:textId="73E2E58C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14:paraId="7248BE16" w14:textId="3C2A9D2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</w:t>
            </w:r>
          </w:p>
        </w:tc>
        <w:tc>
          <w:tcPr>
            <w:tcW w:w="849" w:type="dxa"/>
            <w:shd w:val="clear" w:color="auto" w:fill="auto"/>
          </w:tcPr>
          <w:p w14:paraId="6BB139D7" w14:textId="68355C70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904E405" w14:textId="3BA73ED2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1BAC517C" w14:textId="1D1476B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F</w:t>
            </w:r>
          </w:p>
        </w:tc>
      </w:tr>
      <w:tr w:rsidR="00EA4FBA" w:rsidRPr="00A40BBE" w14:paraId="12F16C88" w14:textId="77777777" w:rsidTr="00B3691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F164C43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45789BC1" w14:textId="37502419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Opracowanie wielobranżowej dokumentacji projektowej (z zastrzeżeniem, że wynagrodzenie za usługę wykonania dokumentacji projektowej uwzględnione w cenie oferty, nie może przekraczać 3,5% wartości brutto realizacji robót budowlanych z pozycji nr 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C06DE" w14:textId="32D60CC8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A03EA0" w14:textId="33C6972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F6102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95E3F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  <w:tr w:rsidR="00EA4FBA" w:rsidRPr="00A40BBE" w14:paraId="54DADE03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EF1CD69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0D61F9DB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Nadzór autorski</w:t>
            </w:r>
          </w:p>
        </w:tc>
        <w:tc>
          <w:tcPr>
            <w:tcW w:w="1984" w:type="dxa"/>
            <w:shd w:val="clear" w:color="auto" w:fill="auto"/>
          </w:tcPr>
          <w:p w14:paraId="3C700D5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</w:tcPr>
          <w:p w14:paraId="31BCC761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239A8F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9148FBB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  <w:tr w:rsidR="00EA4FBA" w:rsidRPr="00A40BBE" w14:paraId="32FCBD50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E7774B3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27C4D032" w14:textId="5129C713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Realizacja robót budowlanych (suma poz. 3.1-3.10)</w:t>
            </w:r>
          </w:p>
        </w:tc>
        <w:tc>
          <w:tcPr>
            <w:tcW w:w="1984" w:type="dxa"/>
            <w:shd w:val="clear" w:color="auto" w:fill="auto"/>
          </w:tcPr>
          <w:p w14:paraId="517DEE1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24939E" w14:textId="245F607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1400060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F5B0C8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  <w:tr w:rsidR="00EA4FBA" w:rsidRPr="00A40BBE" w14:paraId="689D0365" w14:textId="77777777" w:rsidTr="00B3691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1C84354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2ACBD43E" w14:textId="1143513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Roboty przygotowawcze, rozbiórkowe i ziemne</w:t>
            </w:r>
          </w:p>
        </w:tc>
        <w:tc>
          <w:tcPr>
            <w:tcW w:w="1984" w:type="dxa"/>
            <w:shd w:val="clear" w:color="auto" w:fill="auto"/>
          </w:tcPr>
          <w:p w14:paraId="689A298F" w14:textId="17EEDD72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D394762" w14:textId="24D6A91A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9748526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624B0BD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06FF2A7F" w14:textId="77777777" w:rsidTr="00B3691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F202DAB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0084C447" w14:textId="2DB0737C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Nawierzchnie jezdni (wraz z odtworzeniem nawierzchni bitumicznych)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A2E2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F9C45B" w14:textId="5A221C5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EEB70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0EEA0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68A30969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47ABAA1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43566B49" w14:textId="1747034C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Nawierzchnia torowiska - tor klasyczny (tłuczniowy)</w:t>
            </w:r>
          </w:p>
        </w:tc>
        <w:tc>
          <w:tcPr>
            <w:tcW w:w="1984" w:type="dxa"/>
            <w:shd w:val="clear" w:color="auto" w:fill="auto"/>
          </w:tcPr>
          <w:p w14:paraId="2F456FD2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5DFA9A0" w14:textId="69A623E6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07B2CE7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076623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2CE7ACD6" w14:textId="77777777" w:rsidTr="00B3691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FC362F7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25B85DCC" w14:textId="4E8D53DE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Nawierzchnia torowiska - płyty prefabrykowane - tor węgierski (system blokowo - zalewowy)</w:t>
            </w:r>
          </w:p>
        </w:tc>
        <w:tc>
          <w:tcPr>
            <w:tcW w:w="1984" w:type="dxa"/>
            <w:shd w:val="clear" w:color="auto" w:fill="auto"/>
          </w:tcPr>
          <w:p w14:paraId="26FBDBB4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72843F6" w14:textId="25BC16C8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EC3F75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EF5205F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25CFCF8F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8115520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4BFB92E7" w14:textId="604716B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Nawierzchnia torowiska na podbudowie betonowej w technologii podlewu ciągłego</w:t>
            </w:r>
          </w:p>
        </w:tc>
        <w:tc>
          <w:tcPr>
            <w:tcW w:w="1984" w:type="dxa"/>
            <w:shd w:val="clear" w:color="auto" w:fill="auto"/>
          </w:tcPr>
          <w:p w14:paraId="4CFB3F7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DBEEE4E" w14:textId="3BC2C389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0C90F04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C51B66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511F4CCF" w14:textId="77777777" w:rsidTr="00B3691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C1DEBF0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62F120E4" w14:textId="6D94CFD0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Odwodnienie</w:t>
            </w:r>
          </w:p>
        </w:tc>
        <w:tc>
          <w:tcPr>
            <w:tcW w:w="1984" w:type="dxa"/>
            <w:shd w:val="clear" w:color="auto" w:fill="auto"/>
          </w:tcPr>
          <w:p w14:paraId="01F65AC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30564E0" w14:textId="39D4202F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0FBC462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5A9E0B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5D16BBCB" w14:textId="77777777" w:rsidTr="00B3691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98DB7FF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6CD87E70" w14:textId="5960B1E0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Regulacje, roboty kolizyjne, odtworzenia infrastruktury </w:t>
            </w:r>
          </w:p>
        </w:tc>
        <w:tc>
          <w:tcPr>
            <w:tcW w:w="1984" w:type="dxa"/>
            <w:shd w:val="clear" w:color="auto" w:fill="auto"/>
          </w:tcPr>
          <w:p w14:paraId="130EC1B4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829E118" w14:textId="19E37482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9AD333B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4932C4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74F351C0" w14:textId="77777777" w:rsidTr="00B3691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2BBC3E4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1856B53B" w14:textId="3A675ADC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Odtworzenia nawierzchni</w:t>
            </w:r>
          </w:p>
        </w:tc>
        <w:tc>
          <w:tcPr>
            <w:tcW w:w="1984" w:type="dxa"/>
            <w:shd w:val="clear" w:color="auto" w:fill="auto"/>
          </w:tcPr>
          <w:p w14:paraId="218165E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C2FDE01" w14:textId="45F9530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364D34F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E0B5CC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1D779F84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0A55C9E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32DEC53C" w14:textId="1C5FC0A4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Przystanki</w:t>
            </w:r>
          </w:p>
        </w:tc>
        <w:tc>
          <w:tcPr>
            <w:tcW w:w="1984" w:type="dxa"/>
            <w:shd w:val="clear" w:color="auto" w:fill="auto"/>
          </w:tcPr>
          <w:p w14:paraId="70CE474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491E1F0" w14:textId="08F2148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9577FF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0295A3D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49E2A9C4" w14:textId="77777777" w:rsidTr="00B3691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736AC58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577E704E" w14:textId="33F34A6C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Wyposażenie</w:t>
            </w:r>
          </w:p>
        </w:tc>
        <w:tc>
          <w:tcPr>
            <w:tcW w:w="1984" w:type="dxa"/>
            <w:shd w:val="clear" w:color="auto" w:fill="auto"/>
          </w:tcPr>
          <w:p w14:paraId="5FE5C1B1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C449F50" w14:textId="4A0B07C4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FA064C7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747004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141A3D7E" w14:textId="77777777" w:rsidTr="00B3691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</w:tcPr>
          <w:p w14:paraId="4F90DAB1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BD4B4" w:themeFill="accent6" w:themeFillTint="66"/>
          </w:tcPr>
          <w:p w14:paraId="03229F2E" w14:textId="3A802357" w:rsidR="00EA4FBA" w:rsidRPr="00A40BBE" w:rsidRDefault="00EA4FBA" w:rsidP="00A40BBE">
            <w:pPr>
              <w:widowControl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  <w:t xml:space="preserve">RAZEM CENA OFERTOWA </w:t>
            </w: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(suma poz. 1-3)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2416A3F" w14:textId="6D2B9E4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FBD4B4" w:themeFill="accent6" w:themeFillTint="66"/>
            <w:vAlign w:val="center"/>
          </w:tcPr>
          <w:p w14:paraId="0295D81F" w14:textId="57EFA954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990D096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539EF49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</w:tbl>
    <w:bookmarkEnd w:id="1"/>
    <w:p w14:paraId="02D333CC" w14:textId="10AB2669" w:rsidR="009560AE" w:rsidRPr="00DD623A" w:rsidRDefault="0027459D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b/>
          <w:szCs w:val="24"/>
        </w:rPr>
      </w:pPr>
      <w:r w:rsidRPr="00DD623A">
        <w:rPr>
          <w:rFonts w:asciiTheme="minorHAnsi" w:eastAsia="Times New Roman" w:hAnsiTheme="minorHAnsi" w:cstheme="minorHAnsi"/>
          <w:b/>
          <w:szCs w:val="24"/>
        </w:rPr>
        <w:t>Uwagi</w:t>
      </w:r>
      <w:r w:rsidR="009560AE" w:rsidRPr="00DD623A">
        <w:rPr>
          <w:rFonts w:asciiTheme="minorHAnsi" w:eastAsia="Times New Roman" w:hAnsiTheme="minorHAnsi" w:cstheme="minorHAnsi"/>
          <w:b/>
          <w:szCs w:val="24"/>
        </w:rPr>
        <w:t>:</w:t>
      </w:r>
    </w:p>
    <w:p w14:paraId="7B76C982" w14:textId="77777777" w:rsidR="009560AE" w:rsidRPr="00DD623A" w:rsidRDefault="009560AE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Wartość pozycji „RAZEM</w:t>
      </w:r>
      <w:r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 xml:space="preserve"> CENA OFERTOWA</w:t>
      </w: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” musi odpowiadać ściśle kwocie wynagrodzenia ryczałtowego podanego w Formularzu oferty.</w:t>
      </w:r>
    </w:p>
    <w:p w14:paraId="171D8D79" w14:textId="77777777" w:rsidR="009560AE" w:rsidRPr="00DD623A" w:rsidRDefault="009560AE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 xml:space="preserve">Wymagane jest wypełnienie wszystkich wskazanych pozycji tabeli. </w:t>
      </w:r>
    </w:p>
    <w:p w14:paraId="63C90E22" w14:textId="2AC88009" w:rsidR="009560AE" w:rsidRPr="00DD623A" w:rsidRDefault="004504B6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>N</w:t>
      </w:r>
      <w:proofErr w:type="spellStart"/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iewypełnienie</w:t>
      </w:r>
      <w:proofErr w:type="spellEnd"/>
      <w:r w:rsidR="009560AE"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 xml:space="preserve"> wszystkich wymaganych pozycji w tabeli będzie skutkować odrzuceniem oferty z postępowania</w:t>
      </w:r>
      <w:r w:rsidR="009560AE"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>.</w:t>
      </w:r>
    </w:p>
    <w:p w14:paraId="17F02FD9" w14:textId="54AEBEFC" w:rsidR="006564E8" w:rsidRDefault="006564E8" w:rsidP="006564E8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Cs/>
          <w:spacing w:val="-1"/>
          <w:szCs w:val="24"/>
        </w:rPr>
      </w:pP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Obowiązuje bezwzględny wymóg nieprzekraczania </w:t>
      </w:r>
      <w:r>
        <w:rPr>
          <w:rFonts w:asciiTheme="minorHAnsi" w:hAnsiTheme="minorHAnsi" w:cstheme="minorHAnsi"/>
          <w:bCs/>
          <w:spacing w:val="-1"/>
          <w:szCs w:val="24"/>
        </w:rPr>
        <w:t>udziału procentowego wskazanego w pozycji nr 1 tabeli, tj. w</w:t>
      </w: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ynagrodzenie za usługę wykonania dokumentacji projektowej, uwzględnione w cenie oferty, nie może przekraczać </w:t>
      </w:r>
      <w:r>
        <w:rPr>
          <w:rFonts w:asciiTheme="minorHAnsi" w:hAnsiTheme="minorHAnsi" w:cstheme="minorHAnsi"/>
          <w:bCs/>
          <w:spacing w:val="-1"/>
          <w:szCs w:val="24"/>
        </w:rPr>
        <w:t>3,5</w:t>
      </w: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% wartości brutto </w:t>
      </w:r>
      <w:r>
        <w:rPr>
          <w:rFonts w:asciiTheme="minorHAnsi" w:hAnsiTheme="minorHAnsi" w:cstheme="minorHAnsi"/>
          <w:bCs/>
          <w:spacing w:val="-1"/>
          <w:szCs w:val="24"/>
        </w:rPr>
        <w:t xml:space="preserve">realizacji </w:t>
      </w:r>
      <w:r w:rsidRPr="006564E8">
        <w:rPr>
          <w:rFonts w:asciiTheme="minorHAnsi" w:hAnsiTheme="minorHAnsi" w:cstheme="minorHAnsi"/>
          <w:bCs/>
          <w:spacing w:val="-1"/>
          <w:szCs w:val="24"/>
        </w:rPr>
        <w:t>robót budowlanych.</w:t>
      </w:r>
    </w:p>
    <w:p w14:paraId="4EE1996B" w14:textId="0DF5AA94" w:rsidR="006564E8" w:rsidRPr="006564E8" w:rsidRDefault="006564E8" w:rsidP="006564E8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Cs/>
          <w:spacing w:val="-1"/>
          <w:szCs w:val="24"/>
        </w:rPr>
      </w:pPr>
      <w:r w:rsidRPr="006564E8">
        <w:rPr>
          <w:rFonts w:asciiTheme="minorHAnsi" w:hAnsiTheme="minorHAnsi" w:cstheme="minorHAnsi"/>
          <w:bCs/>
          <w:spacing w:val="-1"/>
          <w:szCs w:val="24"/>
        </w:rPr>
        <w:lastRenderedPageBreak/>
        <w:t xml:space="preserve">W przypadku niespełnienia ww. wymogów, Zamawiający odrzuci ofertę jako niezgodną z SWZ na podstawie art. 226 ust. 1 pkt 5 ustawy </w:t>
      </w:r>
      <w:proofErr w:type="spellStart"/>
      <w:r w:rsidRPr="006564E8">
        <w:rPr>
          <w:rFonts w:asciiTheme="minorHAnsi" w:hAnsiTheme="minorHAnsi" w:cstheme="minorHAnsi"/>
          <w:bCs/>
          <w:spacing w:val="-1"/>
          <w:szCs w:val="24"/>
        </w:rPr>
        <w:t>Pzp</w:t>
      </w:r>
      <w:proofErr w:type="spellEnd"/>
      <w:r w:rsidRPr="006564E8">
        <w:rPr>
          <w:rFonts w:asciiTheme="minorHAnsi" w:hAnsiTheme="minorHAnsi" w:cstheme="minorHAnsi"/>
          <w:bCs/>
          <w:spacing w:val="-1"/>
          <w:szCs w:val="24"/>
        </w:rPr>
        <w:t>.</w:t>
      </w:r>
    </w:p>
    <w:p w14:paraId="617216F9" w14:textId="61A3C88A" w:rsidR="009560AE" w:rsidRPr="00DD623A" w:rsidRDefault="009560AE" w:rsidP="00310DBC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DD623A">
        <w:rPr>
          <w:rFonts w:asciiTheme="minorHAnsi" w:hAnsiTheme="minorHAnsi" w:cstheme="minorHAnsi"/>
          <w:szCs w:val="24"/>
        </w:rPr>
        <w:t xml:space="preserve">Brak wypełnienia i określenia wartości w którejś z pozycji </w:t>
      </w:r>
      <w:r w:rsidR="0027459D" w:rsidRPr="00DD623A">
        <w:rPr>
          <w:rFonts w:asciiTheme="minorHAnsi" w:hAnsiTheme="minorHAnsi" w:cstheme="minorHAnsi"/>
          <w:szCs w:val="24"/>
        </w:rPr>
        <w:t>zestawienia elementów rozliczeniowych</w:t>
      </w:r>
      <w:r w:rsidRPr="00DD623A">
        <w:rPr>
          <w:rFonts w:asciiTheme="minorHAnsi" w:hAnsiTheme="minorHAnsi" w:cstheme="minorHAnsi"/>
          <w:szCs w:val="24"/>
        </w:rPr>
        <w:t xml:space="preserve"> oraz dokonywanie zmian w treści </w:t>
      </w:r>
      <w:r w:rsidR="0027459D" w:rsidRPr="00DD623A">
        <w:rPr>
          <w:rFonts w:asciiTheme="minorHAnsi" w:hAnsiTheme="minorHAnsi" w:cstheme="minorHAnsi"/>
          <w:szCs w:val="24"/>
        </w:rPr>
        <w:t>zestawienia</w:t>
      </w:r>
      <w:r w:rsidRPr="00DD623A">
        <w:rPr>
          <w:rFonts w:asciiTheme="minorHAnsi" w:hAnsiTheme="minorHAnsi" w:cstheme="minorHAnsi"/>
          <w:szCs w:val="24"/>
        </w:rPr>
        <w:t xml:space="preserve"> spowoduje odrzucenie oferty za wyjątkiem omyłek, o</w:t>
      </w:r>
      <w:r w:rsidR="00BD136C" w:rsidRPr="00DD623A">
        <w:rPr>
          <w:rFonts w:asciiTheme="minorHAnsi" w:hAnsiTheme="minorHAnsi" w:cstheme="minorHAnsi"/>
          <w:szCs w:val="24"/>
        </w:rPr>
        <w:t> </w:t>
      </w:r>
      <w:r w:rsidRPr="00DD623A">
        <w:rPr>
          <w:rFonts w:asciiTheme="minorHAnsi" w:hAnsiTheme="minorHAnsi" w:cstheme="minorHAnsi"/>
          <w:szCs w:val="24"/>
        </w:rPr>
        <w:t xml:space="preserve">których mowa w art. 223 ust 2 </w:t>
      </w:r>
      <w:r w:rsidR="0027459D" w:rsidRPr="00DD623A">
        <w:rPr>
          <w:rFonts w:asciiTheme="minorHAnsi" w:hAnsiTheme="minorHAnsi" w:cstheme="minorHAnsi"/>
          <w:szCs w:val="24"/>
        </w:rPr>
        <w:t>u</w:t>
      </w:r>
      <w:r w:rsidRPr="00DD623A">
        <w:rPr>
          <w:rFonts w:asciiTheme="minorHAnsi" w:hAnsiTheme="minorHAnsi" w:cstheme="minorHAnsi"/>
          <w:szCs w:val="24"/>
        </w:rPr>
        <w:t>stawy</w:t>
      </w:r>
      <w:r w:rsidR="0027459D" w:rsidRPr="00DD623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7459D" w:rsidRPr="00DD623A">
        <w:rPr>
          <w:rFonts w:asciiTheme="minorHAnsi" w:hAnsiTheme="minorHAnsi" w:cstheme="minorHAnsi"/>
          <w:szCs w:val="24"/>
        </w:rPr>
        <w:t>Pzp</w:t>
      </w:r>
      <w:proofErr w:type="spellEnd"/>
      <w:r w:rsidRPr="00DD623A">
        <w:rPr>
          <w:rFonts w:asciiTheme="minorHAnsi" w:hAnsiTheme="minorHAnsi" w:cstheme="minorHAnsi"/>
          <w:bCs/>
          <w:spacing w:val="-1"/>
          <w:szCs w:val="24"/>
        </w:rPr>
        <w:t xml:space="preserve">. </w:t>
      </w:r>
    </w:p>
    <w:p w14:paraId="412C6116" w14:textId="0EB93AE1" w:rsidR="003C0E56" w:rsidRPr="00DD623A" w:rsidRDefault="009560AE" w:rsidP="00310DBC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before="240"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 xml:space="preserve">Wykonawca nie może wprowadzić zmian do </w:t>
      </w:r>
      <w:r w:rsidR="0027459D" w:rsidRPr="00DD623A">
        <w:rPr>
          <w:rFonts w:asciiTheme="minorHAnsi" w:hAnsiTheme="minorHAnsi" w:cstheme="minorHAnsi"/>
          <w:szCs w:val="24"/>
        </w:rPr>
        <w:t>zestawienia elementów rozliczeniowych</w:t>
      </w:r>
      <w:r w:rsidRPr="00DD623A">
        <w:rPr>
          <w:rFonts w:asciiTheme="minorHAnsi" w:hAnsiTheme="minorHAnsi" w:cstheme="minorHAnsi"/>
          <w:szCs w:val="24"/>
        </w:rPr>
        <w:t>.</w:t>
      </w:r>
      <w:r w:rsidR="009B1E44">
        <w:rPr>
          <w:rFonts w:asciiTheme="minorHAnsi" w:hAnsiTheme="minorHAnsi" w:cstheme="minorHAnsi"/>
          <w:szCs w:val="24"/>
        </w:rPr>
        <w:t xml:space="preserve"> </w:t>
      </w:r>
      <w:r w:rsidR="003C0E56" w:rsidRPr="00DD623A">
        <w:rPr>
          <w:rFonts w:asciiTheme="minorHAnsi" w:hAnsiTheme="minorHAnsi" w:cstheme="minorHAnsi"/>
          <w:szCs w:val="24"/>
        </w:rPr>
        <w:t>W</w:t>
      </w:r>
      <w:r w:rsidR="009B1E44">
        <w:rPr>
          <w:rFonts w:asciiTheme="minorHAnsi" w:hAnsiTheme="minorHAnsi" w:cstheme="minorHAnsi"/>
          <w:szCs w:val="24"/>
        </w:rPr>
        <w:t> </w:t>
      </w:r>
      <w:r w:rsidR="003C0E56" w:rsidRPr="00DD623A">
        <w:rPr>
          <w:rFonts w:asciiTheme="minorHAnsi" w:hAnsiTheme="minorHAnsi" w:cstheme="minorHAnsi"/>
          <w:szCs w:val="24"/>
        </w:rPr>
        <w:t xml:space="preserve">zakresie kryterium </w:t>
      </w:r>
      <w:proofErr w:type="spellStart"/>
      <w:r w:rsidR="003C0E56" w:rsidRPr="00DD623A">
        <w:rPr>
          <w:rFonts w:asciiTheme="minorHAnsi" w:hAnsiTheme="minorHAnsi" w:cstheme="minorHAnsi"/>
          <w:szCs w:val="24"/>
        </w:rPr>
        <w:t>pozacenowego</w:t>
      </w:r>
      <w:proofErr w:type="spellEnd"/>
      <w:r w:rsidR="003C0E56" w:rsidRPr="00DD623A">
        <w:rPr>
          <w:rFonts w:asciiTheme="minorHAnsi" w:hAnsiTheme="minorHAnsi" w:cstheme="minorHAnsi"/>
          <w:szCs w:val="24"/>
        </w:rPr>
        <w:t xml:space="preserve"> </w:t>
      </w:r>
      <w:r w:rsidR="00AC3F0E" w:rsidRPr="00DD623A">
        <w:rPr>
          <w:rFonts w:asciiTheme="minorHAnsi" w:hAnsiTheme="minorHAnsi" w:cstheme="minorHAnsi"/>
          <w:szCs w:val="24"/>
        </w:rPr>
        <w:t xml:space="preserve">„gwarancja i rękojmia” </w:t>
      </w:r>
      <w:r w:rsidR="003C0E56" w:rsidRPr="00DD623A">
        <w:rPr>
          <w:rFonts w:asciiTheme="minorHAnsi" w:hAnsiTheme="minorHAnsi" w:cstheme="minorHAnsi"/>
          <w:szCs w:val="24"/>
        </w:rPr>
        <w:t>(</w:t>
      </w:r>
      <w:r w:rsidR="00E12EAB" w:rsidRPr="00DD623A">
        <w:rPr>
          <w:rFonts w:asciiTheme="minorHAnsi" w:hAnsiTheme="minorHAnsi" w:cstheme="minorHAnsi"/>
          <w:szCs w:val="24"/>
        </w:rPr>
        <w:t xml:space="preserve">Rozdział XX pkt </w:t>
      </w:r>
      <w:r w:rsidR="003C0E56" w:rsidRPr="00DD623A">
        <w:rPr>
          <w:rFonts w:asciiTheme="minorHAnsi" w:hAnsiTheme="minorHAnsi" w:cstheme="minorHAnsi"/>
          <w:szCs w:val="24"/>
        </w:rPr>
        <w:t xml:space="preserve">2.2 SWZ) udzielamy </w:t>
      </w:r>
      <w:r w:rsidR="003C0E56" w:rsidRPr="00DD623A">
        <w:rPr>
          <w:rFonts w:asciiTheme="minorHAnsi" w:eastAsia="Times New Roman" w:hAnsiTheme="minorHAnsi" w:cstheme="minorHAnsi"/>
          <w:szCs w:val="24"/>
          <w:lang w:eastAsia="pl-PL"/>
        </w:rPr>
        <w:t>gwarancji i rękojmi  na wykonane roboty budowlane</w:t>
      </w:r>
      <w:r w:rsidR="003C0E56" w:rsidRPr="00DD623A">
        <w:rPr>
          <w:rFonts w:asciiTheme="minorHAnsi" w:hAnsiTheme="minorHAnsi" w:cstheme="minorHAnsi"/>
          <w:szCs w:val="24"/>
        </w:rPr>
        <w:t xml:space="preserve"> na okres </w:t>
      </w:r>
      <w:r w:rsidR="003C0E56"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</w:t>
      </w:r>
      <w:r w:rsidR="003C0E56" w:rsidRPr="00DD623A">
        <w:rPr>
          <w:rFonts w:asciiTheme="minorHAnsi" w:hAnsiTheme="minorHAnsi" w:cstheme="minorHAnsi"/>
          <w:b/>
          <w:szCs w:val="24"/>
        </w:rPr>
        <w:t>:</w:t>
      </w:r>
    </w:p>
    <w:p w14:paraId="5E957171" w14:textId="378FE135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5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la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t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60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miesięcy);</w:t>
      </w:r>
    </w:p>
    <w:p w14:paraId="262DDDD6" w14:textId="795286FA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5</w:t>
      </w:r>
      <w:r w:rsidRPr="00DD623A">
        <w:rPr>
          <w:rFonts w:asciiTheme="minorHAnsi" w:hAnsiTheme="minorHAnsi" w:cstheme="minorHAnsi"/>
          <w:b/>
          <w:bCs/>
          <w:szCs w:val="24"/>
        </w:rPr>
        <w:t>,5 roku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66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miesi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ę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c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y</w:t>
      </w:r>
      <w:r w:rsidRPr="00DD623A">
        <w:rPr>
          <w:rFonts w:asciiTheme="minorHAnsi" w:hAnsiTheme="minorHAnsi" w:cstheme="minorHAnsi"/>
          <w:b/>
          <w:bCs/>
          <w:szCs w:val="24"/>
        </w:rPr>
        <w:t>);</w:t>
      </w:r>
    </w:p>
    <w:p w14:paraId="35366BAE" w14:textId="2E92DA23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lat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72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 xml:space="preserve"> miesi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ą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c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e</w:t>
      </w:r>
      <w:r w:rsidRPr="00DD623A">
        <w:rPr>
          <w:rFonts w:asciiTheme="minorHAnsi" w:hAnsiTheme="minorHAnsi" w:cstheme="minorHAnsi"/>
          <w:b/>
          <w:bCs/>
          <w:szCs w:val="24"/>
        </w:rPr>
        <w:t>).</w:t>
      </w:r>
    </w:p>
    <w:p w14:paraId="0615492E" w14:textId="5BDA54A6" w:rsidR="0069593E" w:rsidRPr="00DD623A" w:rsidRDefault="0069593E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Oświadczamy, że projekt umowy, stanowiący załącznik Nr </w:t>
      </w:r>
      <w:r w:rsidR="004D50DD" w:rsidRPr="00DD623A">
        <w:rPr>
          <w:rFonts w:asciiTheme="minorHAnsi" w:eastAsia="Times New Roman" w:hAnsiTheme="minorHAnsi" w:cstheme="minorHAnsi"/>
          <w:szCs w:val="24"/>
          <w:lang w:eastAsia="pl-PL"/>
        </w:rPr>
        <w:t>9</w:t>
      </w:r>
      <w:r w:rsidR="00DC2D0E"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53204" w:rsidRPr="00DD623A">
        <w:rPr>
          <w:rFonts w:asciiTheme="minorHAnsi" w:eastAsia="Times New Roman" w:hAnsiTheme="minorHAnsi" w:cstheme="minorHAnsi"/>
          <w:szCs w:val="24"/>
          <w:lang w:eastAsia="pl-PL"/>
        </w:rPr>
        <w:t>do S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6E3D0B92" w14:textId="5CDF8AEB" w:rsidR="00CE6419" w:rsidRPr="00CE6419" w:rsidRDefault="0069593E" w:rsidP="00CE6419">
      <w:pPr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CE6419">
        <w:rPr>
          <w:rFonts w:asciiTheme="minorHAnsi" w:eastAsia="Times New Roman" w:hAnsiTheme="minorHAnsi" w:cstheme="minorHAnsi"/>
          <w:szCs w:val="24"/>
          <w:lang w:eastAsia="pl-PL"/>
        </w:rPr>
        <w:t>Zobowiązujemy się zrealizować przedmiot zamówienia w terminie</w:t>
      </w:r>
      <w:r w:rsidR="004809CF" w:rsidRPr="00CE641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CE6419" w:rsidRPr="00CE6419">
        <w:rPr>
          <w:rFonts w:asciiTheme="minorHAnsi" w:hAnsiTheme="minorHAnsi" w:cstheme="minorHAnsi"/>
          <w:b/>
          <w:bCs/>
          <w:szCs w:val="24"/>
        </w:rPr>
        <w:t>7 miesięcy</w:t>
      </w:r>
      <w:r w:rsidR="00CE6419" w:rsidRPr="00CE6419">
        <w:rPr>
          <w:rFonts w:asciiTheme="minorHAnsi" w:hAnsiTheme="minorHAnsi" w:cstheme="minorHAnsi"/>
          <w:szCs w:val="24"/>
        </w:rPr>
        <w:t xml:space="preserve"> od dnia podpisania umowy, przy czym w zakresie opracowania kompletnej dokumentacji projektowej wraz ze złożeniem wniosku o wydanie pozwolenia na budowę/zgłoszenia zamiaru wykonania robót budowlanych w terminie </w:t>
      </w:r>
      <w:r w:rsidR="00CE6419" w:rsidRPr="00CE6419">
        <w:rPr>
          <w:rFonts w:asciiTheme="minorHAnsi" w:hAnsiTheme="minorHAnsi" w:cstheme="minorHAnsi"/>
          <w:b/>
          <w:bCs/>
          <w:szCs w:val="24"/>
        </w:rPr>
        <w:t>3 miesięcy</w:t>
      </w:r>
      <w:r w:rsidR="00CE6419" w:rsidRPr="00CE6419">
        <w:rPr>
          <w:rFonts w:asciiTheme="minorHAnsi" w:hAnsiTheme="minorHAnsi" w:cstheme="minorHAnsi"/>
          <w:szCs w:val="24"/>
        </w:rPr>
        <w:t xml:space="preserve"> od dnia podpisania umowy, bez zmiany terminu końcowego realizacji robót.</w:t>
      </w:r>
    </w:p>
    <w:p w14:paraId="06154935" w14:textId="7A5B469C" w:rsidR="0069593E" w:rsidRPr="00DD623A" w:rsidRDefault="0069593E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hAnsiTheme="minorHAnsi" w:cstheme="minorHAnsi"/>
          <w:szCs w:val="24"/>
        </w:rPr>
        <w:t>Potwierdzamy spełnienie wymaganego przez Zamawiającego terminu płatności, tj. 30 dni od daty otrzymania przez Zamawiającego prawidłowo wystawionej faktury.</w:t>
      </w:r>
    </w:p>
    <w:p w14:paraId="0AA168D9" w14:textId="47604194" w:rsidR="00231989" w:rsidRPr="00DD623A" w:rsidRDefault="00231989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 xml:space="preserve">Wadium w kwocie </w:t>
      </w:r>
      <w:r w:rsidR="00AD3045">
        <w:rPr>
          <w:rFonts w:asciiTheme="minorHAnsi" w:hAnsiTheme="minorHAnsi" w:cstheme="minorHAnsi"/>
          <w:b/>
          <w:szCs w:val="24"/>
        </w:rPr>
        <w:t>10</w:t>
      </w:r>
      <w:r w:rsidR="005C078B" w:rsidRPr="00DD623A">
        <w:rPr>
          <w:rFonts w:asciiTheme="minorHAnsi" w:hAnsiTheme="minorHAnsi" w:cstheme="minorHAnsi"/>
          <w:b/>
          <w:szCs w:val="24"/>
        </w:rPr>
        <w:t>0</w:t>
      </w:r>
      <w:r w:rsidRPr="00DD623A">
        <w:rPr>
          <w:rFonts w:asciiTheme="minorHAnsi" w:hAnsiTheme="minorHAnsi" w:cstheme="minorHAnsi"/>
          <w:b/>
          <w:szCs w:val="24"/>
        </w:rPr>
        <w:t xml:space="preserve">.000,00 zł (słownie: </w:t>
      </w:r>
      <w:r w:rsidR="00AD3045">
        <w:rPr>
          <w:rFonts w:asciiTheme="minorHAnsi" w:hAnsiTheme="minorHAnsi" w:cstheme="minorHAnsi"/>
          <w:b/>
          <w:szCs w:val="24"/>
        </w:rPr>
        <w:t>sto</w:t>
      </w:r>
      <w:r w:rsidRPr="00DD623A">
        <w:rPr>
          <w:rFonts w:asciiTheme="minorHAnsi" w:hAnsiTheme="minorHAnsi" w:cstheme="minorHAnsi"/>
          <w:b/>
          <w:szCs w:val="24"/>
        </w:rPr>
        <w:t xml:space="preserve"> tysięcy złotych)</w:t>
      </w:r>
      <w:r w:rsidRPr="00DD623A">
        <w:rPr>
          <w:rFonts w:asciiTheme="minorHAnsi" w:hAnsiTheme="minorHAnsi" w:cstheme="minorHAnsi"/>
          <w:szCs w:val="24"/>
        </w:rPr>
        <w:t xml:space="preserve"> zostało wniesione w</w:t>
      </w:r>
      <w:r w:rsidR="005C078B" w:rsidRPr="00DD623A">
        <w:rPr>
          <w:rFonts w:asciiTheme="minorHAnsi" w:hAnsiTheme="minorHAnsi" w:cstheme="minorHAnsi"/>
          <w:szCs w:val="24"/>
        </w:rPr>
        <w:t> </w:t>
      </w:r>
      <w:r w:rsidRPr="00DD623A">
        <w:rPr>
          <w:rFonts w:asciiTheme="minorHAnsi" w:hAnsiTheme="minorHAnsi" w:cstheme="minorHAnsi"/>
          <w:b/>
          <w:szCs w:val="24"/>
        </w:rPr>
        <w:t>formie .............................................................................................................</w:t>
      </w:r>
    </w:p>
    <w:p w14:paraId="6D400DB8" w14:textId="77777777" w:rsidR="00231989" w:rsidRPr="00DD623A" w:rsidRDefault="00231989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>Informujemy, że zwrot wadium wniesionego w pieniądzu powinien nastąpić przelewem na konto bankowe nr</w:t>
      </w:r>
      <w:r w:rsidRPr="00DD623A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DD623A">
        <w:rPr>
          <w:rFonts w:asciiTheme="minorHAnsi" w:hAnsiTheme="minorHAnsi" w:cstheme="minorHAnsi"/>
          <w:szCs w:val="24"/>
        </w:rPr>
        <w:t>:...........................................................................................................................</w:t>
      </w:r>
    </w:p>
    <w:p w14:paraId="06154936" w14:textId="77777777" w:rsidR="006D2F2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1DB87307" w14:textId="347AFA03" w:rsidR="00633F3F" w:rsidRPr="00DD623A" w:rsidRDefault="00633F3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Informujemy, że złożona oferta (należy zaznaczyć właściwy kwadrat):</w:t>
      </w:r>
    </w:p>
    <w:p w14:paraId="48219EB2" w14:textId="7CCB9616" w:rsidR="00633F3F" w:rsidRPr="00DD623A" w:rsidRDefault="00633F3F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Nie prowadzi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powstania u Zamawiającego obowiązku podatkowego zgodnie z przepisami o podatku od towarów i usług</w:t>
      </w:r>
      <w:r w:rsidR="00813DCF"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;</w:t>
      </w:r>
    </w:p>
    <w:p w14:paraId="4CD1F39F" w14:textId="7A089D96" w:rsidR="00633F3F" w:rsidRPr="00DD623A" w:rsidRDefault="00633F3F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="00813DCF" w:rsidRPr="00DD623A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813DCF" w:rsidRPr="00DD623A">
        <w:rPr>
          <w:rFonts w:asciiTheme="minorHAnsi" w:hAnsiTheme="minorHAnsi" w:cstheme="minorHAnsi"/>
          <w:b/>
          <w:color w:val="000000" w:themeColor="text1"/>
          <w:szCs w:val="24"/>
        </w:rPr>
        <w:t>prowadzi</w:t>
      </w:r>
      <w:r w:rsidR="00813DCF" w:rsidRPr="00DD623A">
        <w:rPr>
          <w:rFonts w:asciiTheme="minorHAnsi" w:hAnsiTheme="minorHAnsi" w:cstheme="minorHAnsi"/>
          <w:color w:val="000000" w:themeColor="text1"/>
          <w:szCs w:val="24"/>
        </w:rPr>
        <w:t xml:space="preserve"> do powstania u Zamawiającego obowiązku podatkowego zgodnie z przepisami o podatku od towarów i usług, jednocześnie wskazując nazwę (rodzaj) towaru lub usługi, </w:t>
      </w:r>
      <w:r w:rsidR="00813DCF" w:rsidRPr="00DD623A">
        <w:rPr>
          <w:rFonts w:asciiTheme="minorHAnsi" w:hAnsiTheme="minorHAnsi" w:cstheme="minorHAnsi"/>
          <w:color w:val="000000" w:themeColor="text1"/>
          <w:szCs w:val="24"/>
        </w:rPr>
        <w:lastRenderedPageBreak/>
        <w:t>których dostawa lub świadczenie będzie prowadzić do jego powstania, oraz wskazując ich wartość bez kwoty podatku</w:t>
      </w: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633F3F" w:rsidRPr="00DD623A" w14:paraId="0403788C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2D7BF640" w14:textId="77777777" w:rsidR="00633F3F" w:rsidRPr="00DD623A" w:rsidRDefault="00633F3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07A2C6C7" w14:textId="50C5B7A8" w:rsidR="00633F3F" w:rsidRPr="00DD623A" w:rsidRDefault="00813DC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0AB06563" w14:textId="158342AA" w:rsidR="00633F3F" w:rsidRPr="00DD623A" w:rsidRDefault="00813DC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2C2E3712" w14:textId="35B901B5" w:rsidR="00633F3F" w:rsidRPr="00DD623A" w:rsidRDefault="003B4D2A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633F3F" w:rsidRPr="00DD623A" w14:paraId="51E1C654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14343F85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33758EAF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FEFA059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6E748D3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33F3F" w:rsidRPr="00DD623A" w14:paraId="427AED47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5D827222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0617896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65C0475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323E0FB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6F6156A1" w14:textId="70B9B110" w:rsidR="003B4D2A" w:rsidRPr="00DD623A" w:rsidRDefault="003B4D2A" w:rsidP="00310DBC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D623A">
        <w:rPr>
          <w:rFonts w:asciiTheme="minorHAnsi" w:hAnsiTheme="minorHAnsi" w:cstheme="minorHAns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 w:rsidR="005B54E8" w:rsidRPr="00DD623A">
        <w:rPr>
          <w:rFonts w:asciiTheme="minorHAnsi" w:hAnsiTheme="minorHAnsi" w:cstheme="minorHAnsi"/>
          <w:color w:val="000000" w:themeColor="text1"/>
        </w:rPr>
        <w:t>Z</w:t>
      </w:r>
      <w:r w:rsidRPr="00DD623A">
        <w:rPr>
          <w:rFonts w:asciiTheme="minorHAnsi" w:hAnsiTheme="minorHAnsi" w:cstheme="minorHAnsi"/>
          <w:color w:val="000000" w:themeColor="text1"/>
        </w:rPr>
        <w:t>amawiającego.</w:t>
      </w:r>
    </w:p>
    <w:p w14:paraId="37073D47" w14:textId="77777777" w:rsidR="004504B6" w:rsidRPr="00DD623A" w:rsidRDefault="004504B6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Oświadczamy, że na potwierdzenie spełniania warunków udziału w postępowaniu będziemy polegać na potencjale innego podmiotu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, o którym mowa w art. 118 ustawy </w:t>
      </w:r>
      <w:proofErr w:type="spellStart"/>
      <w:r w:rsidRPr="00DD623A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DD623A">
        <w:rPr>
          <w:rFonts w:asciiTheme="minorHAnsi" w:eastAsia="Times New Roman" w:hAnsiTheme="minorHAnsi" w:cstheme="minorHAnsi"/>
          <w:szCs w:val="24"/>
          <w:lang w:eastAsia="pl-PL"/>
        </w:rPr>
        <w:t>, w niżej wskazanym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4504B6" w:rsidRPr="00DD623A" w14:paraId="3522B885" w14:textId="77777777" w:rsidTr="002A4482">
        <w:trPr>
          <w:trHeight w:val="567"/>
        </w:trPr>
        <w:tc>
          <w:tcPr>
            <w:tcW w:w="0" w:type="auto"/>
            <w:vAlign w:val="center"/>
          </w:tcPr>
          <w:p w14:paraId="7C97C1AE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4EE1F07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1E294243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FDFBB57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Zakres dostępnych wykonawcy zasobów innego podmiotu</w:t>
            </w:r>
          </w:p>
        </w:tc>
      </w:tr>
      <w:tr w:rsidR="004504B6" w:rsidRPr="00DD623A" w14:paraId="426FD2BB" w14:textId="77777777" w:rsidTr="002A4482">
        <w:trPr>
          <w:trHeight w:val="567"/>
        </w:trPr>
        <w:tc>
          <w:tcPr>
            <w:tcW w:w="0" w:type="auto"/>
            <w:vAlign w:val="center"/>
          </w:tcPr>
          <w:p w14:paraId="100D9DD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56CD43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1601AB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AE63F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4504B6" w:rsidRPr="00DD623A" w14:paraId="6A8748AF" w14:textId="77777777" w:rsidTr="002A4482">
        <w:trPr>
          <w:trHeight w:val="567"/>
        </w:trPr>
        <w:tc>
          <w:tcPr>
            <w:tcW w:w="0" w:type="auto"/>
            <w:vAlign w:val="center"/>
          </w:tcPr>
          <w:p w14:paraId="56F4339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6BF1A8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22B703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D3C708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10B87B0C" w14:textId="5CC4CD27" w:rsidR="00614395" w:rsidRDefault="004504B6" w:rsidP="00614395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Niewypełnienie tabeli rozumiane będzie przez Zamawiającego jako informacja o tym, że Wykonawca nie polega na potencjale innego podmiotu</w:t>
      </w:r>
      <w:r w:rsidR="00614395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06154937" w14:textId="7509F3DB" w:rsidR="006D2F2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6154938" w14:textId="77777777" w:rsidR="006D2F29" w:rsidRPr="00DD623A" w:rsidRDefault="006D2F2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06154939" w14:textId="58826417" w:rsidR="00B36915" w:rsidRDefault="006D2F2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p w14:paraId="1D46B926" w14:textId="77777777" w:rsidR="00B36915" w:rsidRDefault="00B36915">
      <w:pPr>
        <w:spacing w:after="200" w:line="276" w:lineRule="auto"/>
        <w:rPr>
          <w:rFonts w:asciiTheme="minorHAnsi" w:eastAsia="Times New Roman" w:hAnsiTheme="minorHAnsi" w:cstheme="minorHAnsi"/>
          <w:i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Cs w:val="24"/>
          <w:lang w:eastAsia="pl-P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F4646E" w:rsidRPr="00DD623A" w14:paraId="1E39076C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768907A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01F7B88A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  <w:vAlign w:val="center"/>
          </w:tcPr>
          <w:p w14:paraId="176F2707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F4646E" w:rsidRPr="00DD623A" w14:paraId="531E37E1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0CDE767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193" w:type="pct"/>
          </w:tcPr>
          <w:p w14:paraId="4D7401A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67073FA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F4646E" w:rsidRPr="00DD623A" w14:paraId="5E80AF9D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4952888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193" w:type="pct"/>
          </w:tcPr>
          <w:p w14:paraId="7E4CA26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5CFFDAF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54949" w14:textId="77777777" w:rsidR="006D2F29" w:rsidRPr="00DD623A" w:rsidRDefault="006D2F29" w:rsidP="00310DBC">
      <w:pPr>
        <w:pStyle w:val="Akapitzlist"/>
        <w:widowControl w:val="0"/>
        <w:spacing w:after="0" w:line="30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0615494A" w14:textId="3F71624D" w:rsidR="00E659C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0615494B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0615494C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0615494D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615494E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615494F" w14:textId="77777777" w:rsidR="00E659C9" w:rsidRPr="00DD623A" w:rsidRDefault="00E659C9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0" w14:textId="14391BE8" w:rsidR="00E659C9" w:rsidRPr="00DD623A" w:rsidRDefault="00E659C9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39B70588" w14:textId="77777777" w:rsidR="00601794" w:rsidRPr="00DD623A" w:rsidRDefault="00601794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D5C098C" w14:textId="77777777" w:rsidR="00601794" w:rsidRPr="00DD623A" w:rsidRDefault="00601794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1" w14:textId="77777777" w:rsidR="00E40517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DD623A">
        <w:rPr>
          <w:rFonts w:asciiTheme="minorHAnsi" w:hAnsiTheme="minorHAnsi" w:cstheme="minorHAnsi"/>
          <w:szCs w:val="24"/>
          <w:vertAlign w:val="superscript"/>
          <w:lang w:eastAsia="pl-PL"/>
        </w:rPr>
        <w:footnoteReference w:id="2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DD623A">
        <w:rPr>
          <w:rFonts w:asciiTheme="minorHAnsi" w:hAnsiTheme="minorHAnsi" w:cstheme="minorHAnsi"/>
          <w:szCs w:val="24"/>
          <w:vertAlign w:val="superscript"/>
          <w:lang w:eastAsia="pl-PL"/>
        </w:rPr>
        <w:footnoteReference w:id="3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06154952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06154953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06154954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06154955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06154956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06154957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06154958" w14:textId="77777777" w:rsidR="00E40517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DD623A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DD623A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D623A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DD623A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DD623A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DD623A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"/>
      </w:r>
      <w:r w:rsidRPr="00DD623A">
        <w:rPr>
          <w:rFonts w:asciiTheme="minorHAnsi" w:hAnsiTheme="minorHAnsi" w:cstheme="minorHAnsi"/>
          <w:szCs w:val="24"/>
        </w:rPr>
        <w:t>.</w:t>
      </w:r>
    </w:p>
    <w:p w14:paraId="06154959" w14:textId="33091509" w:rsidR="001E391F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0615495A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0615495B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C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D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E" w14:textId="4E57BDFB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48AEE18" w14:textId="77777777" w:rsidR="002016CE" w:rsidRPr="00DD623A" w:rsidRDefault="002016CE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20DCFA65" w14:textId="77777777" w:rsidR="002016CE" w:rsidRPr="00DD623A" w:rsidRDefault="002016CE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F" w14:textId="77777777" w:rsidR="00ED7433" w:rsidRPr="00DD623A" w:rsidRDefault="001E391F" w:rsidP="00310DBC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DD623A" w:rsidSect="00A67195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A6D" w14:textId="77777777" w:rsidR="001D4FC4" w:rsidRDefault="001D4FC4" w:rsidP="001E391F">
      <w:pPr>
        <w:spacing w:after="0" w:line="240" w:lineRule="auto"/>
      </w:pPr>
      <w:r>
        <w:separator/>
      </w:r>
    </w:p>
  </w:endnote>
  <w:endnote w:type="continuationSeparator" w:id="0">
    <w:p w14:paraId="30BC6F02" w14:textId="77777777" w:rsidR="001D4FC4" w:rsidRDefault="001D4FC4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422974"/>
      <w:docPartObj>
        <w:docPartGallery w:val="Page Numbers (Bottom of Page)"/>
        <w:docPartUnique/>
      </w:docPartObj>
    </w:sdtPr>
    <w:sdtEndPr/>
    <w:sdtContent>
      <w:p w14:paraId="7CE280D7" w14:textId="28A554FB" w:rsidR="00BD136C" w:rsidRDefault="00BD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83910" w14:textId="77777777" w:rsidR="00BD136C" w:rsidRDefault="00BD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71F" w14:textId="77777777" w:rsidR="001D4FC4" w:rsidRDefault="001D4FC4" w:rsidP="001E391F">
      <w:pPr>
        <w:spacing w:after="0" w:line="240" w:lineRule="auto"/>
      </w:pPr>
      <w:r>
        <w:separator/>
      </w:r>
    </w:p>
  </w:footnote>
  <w:footnote w:type="continuationSeparator" w:id="0">
    <w:p w14:paraId="2E70385D" w14:textId="77777777" w:rsidR="001D4FC4" w:rsidRDefault="001D4FC4" w:rsidP="001E391F">
      <w:pPr>
        <w:spacing w:after="0" w:line="240" w:lineRule="auto"/>
      </w:pPr>
      <w:r>
        <w:continuationSeparator/>
      </w:r>
    </w:p>
  </w:footnote>
  <w:footnote w:id="1">
    <w:p w14:paraId="4D5B3139" w14:textId="77777777" w:rsidR="00231989" w:rsidRPr="00EC6E94" w:rsidRDefault="00231989" w:rsidP="00AC3E32">
      <w:pPr>
        <w:pStyle w:val="Tekstprzypisudolnego"/>
        <w:spacing w:line="300" w:lineRule="auto"/>
        <w:rPr>
          <w:rFonts w:asciiTheme="minorHAnsi" w:hAnsiTheme="minorHAnsi" w:cstheme="minorHAnsi"/>
          <w:sz w:val="22"/>
        </w:rPr>
      </w:pPr>
      <w:r w:rsidRPr="00EC6E94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EC6E94">
        <w:rPr>
          <w:rFonts w:asciiTheme="minorHAnsi" w:hAnsiTheme="minorHAnsi" w:cstheme="minorHAnsi"/>
          <w:sz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6154965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06154966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06154967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06154968" w14:textId="77777777" w:rsidR="0069593E" w:rsidRPr="00E40517" w:rsidRDefault="0069593E" w:rsidP="00F61DBC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7CFC4B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570718"/>
    <w:multiLevelType w:val="hybridMultilevel"/>
    <w:tmpl w:val="A73AC81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19997">
    <w:abstractNumId w:val="7"/>
  </w:num>
  <w:num w:numId="2" w16cid:durableId="1580140738">
    <w:abstractNumId w:val="0"/>
  </w:num>
  <w:num w:numId="3" w16cid:durableId="801966243">
    <w:abstractNumId w:val="1"/>
  </w:num>
  <w:num w:numId="4" w16cid:durableId="218984271">
    <w:abstractNumId w:val="3"/>
  </w:num>
  <w:num w:numId="5" w16cid:durableId="1722635960">
    <w:abstractNumId w:val="9"/>
  </w:num>
  <w:num w:numId="6" w16cid:durableId="63070395">
    <w:abstractNumId w:val="2"/>
  </w:num>
  <w:num w:numId="7" w16cid:durableId="673453709">
    <w:abstractNumId w:val="11"/>
  </w:num>
  <w:num w:numId="8" w16cid:durableId="90467579">
    <w:abstractNumId w:val="10"/>
  </w:num>
  <w:num w:numId="9" w16cid:durableId="1029723202">
    <w:abstractNumId w:val="4"/>
  </w:num>
  <w:num w:numId="10" w16cid:durableId="1513645416">
    <w:abstractNumId w:val="5"/>
  </w:num>
  <w:num w:numId="11" w16cid:durableId="1301761700">
    <w:abstractNumId w:val="5"/>
  </w:num>
  <w:num w:numId="12" w16cid:durableId="945039470">
    <w:abstractNumId w:val="8"/>
  </w:num>
  <w:num w:numId="13" w16cid:durableId="605312565">
    <w:abstractNumId w:val="8"/>
  </w:num>
  <w:num w:numId="14" w16cid:durableId="138949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F"/>
    <w:rsid w:val="00032F47"/>
    <w:rsid w:val="000741A4"/>
    <w:rsid w:val="0009203E"/>
    <w:rsid w:val="00095640"/>
    <w:rsid w:val="000A36FB"/>
    <w:rsid w:val="000A47E8"/>
    <w:rsid w:val="000C11C2"/>
    <w:rsid w:val="000C15C5"/>
    <w:rsid w:val="000C5857"/>
    <w:rsid w:val="000D7CD6"/>
    <w:rsid w:val="000F1165"/>
    <w:rsid w:val="000F5155"/>
    <w:rsid w:val="001075E9"/>
    <w:rsid w:val="00124E62"/>
    <w:rsid w:val="00126CB6"/>
    <w:rsid w:val="00137C53"/>
    <w:rsid w:val="00151DEC"/>
    <w:rsid w:val="00160454"/>
    <w:rsid w:val="00160CE6"/>
    <w:rsid w:val="0016201E"/>
    <w:rsid w:val="001771D3"/>
    <w:rsid w:val="0018337B"/>
    <w:rsid w:val="001A155F"/>
    <w:rsid w:val="001D1758"/>
    <w:rsid w:val="001D1E83"/>
    <w:rsid w:val="001D428A"/>
    <w:rsid w:val="001D4FC4"/>
    <w:rsid w:val="001E391F"/>
    <w:rsid w:val="002016CE"/>
    <w:rsid w:val="00224580"/>
    <w:rsid w:val="00231989"/>
    <w:rsid w:val="00243C08"/>
    <w:rsid w:val="0027459D"/>
    <w:rsid w:val="00275234"/>
    <w:rsid w:val="002F3AB2"/>
    <w:rsid w:val="002F3BE5"/>
    <w:rsid w:val="00310DBC"/>
    <w:rsid w:val="00344657"/>
    <w:rsid w:val="00362967"/>
    <w:rsid w:val="0038557A"/>
    <w:rsid w:val="0039581B"/>
    <w:rsid w:val="003B4D2A"/>
    <w:rsid w:val="003C0E56"/>
    <w:rsid w:val="004069A1"/>
    <w:rsid w:val="004146FF"/>
    <w:rsid w:val="00431A66"/>
    <w:rsid w:val="004333CC"/>
    <w:rsid w:val="00441484"/>
    <w:rsid w:val="00443754"/>
    <w:rsid w:val="0044453A"/>
    <w:rsid w:val="00444F50"/>
    <w:rsid w:val="00445BA5"/>
    <w:rsid w:val="004470AE"/>
    <w:rsid w:val="004504B6"/>
    <w:rsid w:val="004809CF"/>
    <w:rsid w:val="004A39C6"/>
    <w:rsid w:val="004A5EDF"/>
    <w:rsid w:val="004B0F44"/>
    <w:rsid w:val="004B1C21"/>
    <w:rsid w:val="004C5CF4"/>
    <w:rsid w:val="004D50DD"/>
    <w:rsid w:val="004D7DFB"/>
    <w:rsid w:val="00500337"/>
    <w:rsid w:val="005144EF"/>
    <w:rsid w:val="00553204"/>
    <w:rsid w:val="00557FB1"/>
    <w:rsid w:val="0056360F"/>
    <w:rsid w:val="0058699A"/>
    <w:rsid w:val="00591939"/>
    <w:rsid w:val="005B54E8"/>
    <w:rsid w:val="005B6BEA"/>
    <w:rsid w:val="005C078B"/>
    <w:rsid w:val="005D5223"/>
    <w:rsid w:val="005D7352"/>
    <w:rsid w:val="005E2637"/>
    <w:rsid w:val="00601794"/>
    <w:rsid w:val="00605E4B"/>
    <w:rsid w:val="006062F9"/>
    <w:rsid w:val="00614395"/>
    <w:rsid w:val="00621E16"/>
    <w:rsid w:val="006275B0"/>
    <w:rsid w:val="00633F3F"/>
    <w:rsid w:val="00642A0E"/>
    <w:rsid w:val="006564E8"/>
    <w:rsid w:val="00675A2D"/>
    <w:rsid w:val="00675EB8"/>
    <w:rsid w:val="00681352"/>
    <w:rsid w:val="0069593E"/>
    <w:rsid w:val="006A60AB"/>
    <w:rsid w:val="006C1399"/>
    <w:rsid w:val="006C50B6"/>
    <w:rsid w:val="006D2F29"/>
    <w:rsid w:val="006E1C8E"/>
    <w:rsid w:val="006E6D2C"/>
    <w:rsid w:val="00702A34"/>
    <w:rsid w:val="00716D95"/>
    <w:rsid w:val="007238B6"/>
    <w:rsid w:val="00732181"/>
    <w:rsid w:val="00747494"/>
    <w:rsid w:val="00753318"/>
    <w:rsid w:val="00776574"/>
    <w:rsid w:val="00780946"/>
    <w:rsid w:val="007953AC"/>
    <w:rsid w:val="00795E89"/>
    <w:rsid w:val="007A4C97"/>
    <w:rsid w:val="007B5B06"/>
    <w:rsid w:val="007D6AFA"/>
    <w:rsid w:val="007E14AF"/>
    <w:rsid w:val="007E3586"/>
    <w:rsid w:val="007F393E"/>
    <w:rsid w:val="007F47D5"/>
    <w:rsid w:val="00813DCF"/>
    <w:rsid w:val="00820813"/>
    <w:rsid w:val="008471AF"/>
    <w:rsid w:val="0088434C"/>
    <w:rsid w:val="008A24C3"/>
    <w:rsid w:val="008B7973"/>
    <w:rsid w:val="008D4372"/>
    <w:rsid w:val="008F04D1"/>
    <w:rsid w:val="009161FB"/>
    <w:rsid w:val="009249A1"/>
    <w:rsid w:val="00953FA3"/>
    <w:rsid w:val="009560AE"/>
    <w:rsid w:val="0097093C"/>
    <w:rsid w:val="009A26B3"/>
    <w:rsid w:val="009B08C7"/>
    <w:rsid w:val="009B1E44"/>
    <w:rsid w:val="009C3AB6"/>
    <w:rsid w:val="009E50D7"/>
    <w:rsid w:val="00A02A31"/>
    <w:rsid w:val="00A0586F"/>
    <w:rsid w:val="00A40BBE"/>
    <w:rsid w:val="00A4180E"/>
    <w:rsid w:val="00A44540"/>
    <w:rsid w:val="00A44705"/>
    <w:rsid w:val="00A5090A"/>
    <w:rsid w:val="00A67195"/>
    <w:rsid w:val="00A87E3A"/>
    <w:rsid w:val="00AC3E32"/>
    <w:rsid w:val="00AC3F0E"/>
    <w:rsid w:val="00AD3045"/>
    <w:rsid w:val="00AD5876"/>
    <w:rsid w:val="00AE5CEC"/>
    <w:rsid w:val="00B2069B"/>
    <w:rsid w:val="00B33B8D"/>
    <w:rsid w:val="00B36915"/>
    <w:rsid w:val="00B56B44"/>
    <w:rsid w:val="00BB0AB4"/>
    <w:rsid w:val="00BB7144"/>
    <w:rsid w:val="00BC0581"/>
    <w:rsid w:val="00BC28BF"/>
    <w:rsid w:val="00BC761C"/>
    <w:rsid w:val="00BD136C"/>
    <w:rsid w:val="00BD4D6F"/>
    <w:rsid w:val="00BE0A40"/>
    <w:rsid w:val="00BE4B80"/>
    <w:rsid w:val="00C64531"/>
    <w:rsid w:val="00C66710"/>
    <w:rsid w:val="00C750F2"/>
    <w:rsid w:val="00CA59E4"/>
    <w:rsid w:val="00CB7397"/>
    <w:rsid w:val="00CE1742"/>
    <w:rsid w:val="00CE6419"/>
    <w:rsid w:val="00CF29C7"/>
    <w:rsid w:val="00D22BF0"/>
    <w:rsid w:val="00D638B0"/>
    <w:rsid w:val="00D8125D"/>
    <w:rsid w:val="00D94198"/>
    <w:rsid w:val="00DC26E8"/>
    <w:rsid w:val="00DC2D0E"/>
    <w:rsid w:val="00DD623A"/>
    <w:rsid w:val="00DD6325"/>
    <w:rsid w:val="00DE6C35"/>
    <w:rsid w:val="00E127C2"/>
    <w:rsid w:val="00E12EAB"/>
    <w:rsid w:val="00E21A2F"/>
    <w:rsid w:val="00E40517"/>
    <w:rsid w:val="00E50A00"/>
    <w:rsid w:val="00E659C9"/>
    <w:rsid w:val="00E8006A"/>
    <w:rsid w:val="00E92DAF"/>
    <w:rsid w:val="00E9707F"/>
    <w:rsid w:val="00EA36BF"/>
    <w:rsid w:val="00EA4FBA"/>
    <w:rsid w:val="00EA5F05"/>
    <w:rsid w:val="00EB075E"/>
    <w:rsid w:val="00EB0FE9"/>
    <w:rsid w:val="00EC6E94"/>
    <w:rsid w:val="00ED7433"/>
    <w:rsid w:val="00EF0442"/>
    <w:rsid w:val="00EF2BBC"/>
    <w:rsid w:val="00EF30E9"/>
    <w:rsid w:val="00F30D3B"/>
    <w:rsid w:val="00F31D74"/>
    <w:rsid w:val="00F4646E"/>
    <w:rsid w:val="00F61DBC"/>
    <w:rsid w:val="00F63FFB"/>
    <w:rsid w:val="00F92365"/>
    <w:rsid w:val="00FD10A9"/>
    <w:rsid w:val="00FD7CD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87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574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EA"/>
    <w:rPr>
      <w:rFonts w:ascii="Calibri" w:eastAsia="Calibri" w:hAnsi="Calibri" w:cs="Times New Roman"/>
      <w:sz w:val="24"/>
    </w:rPr>
  </w:style>
  <w:style w:type="table" w:customStyle="1" w:styleId="TableGrid">
    <w:name w:val="TableGrid"/>
    <w:rsid w:val="007F47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7F47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127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2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633F3F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63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33F3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33F3F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D38A-8181-4FE2-9D00-D1E8C10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33</cp:revision>
  <cp:lastPrinted>2022-04-15T11:51:00Z</cp:lastPrinted>
  <dcterms:created xsi:type="dcterms:W3CDTF">2023-02-27T14:23:00Z</dcterms:created>
  <dcterms:modified xsi:type="dcterms:W3CDTF">2023-03-15T10:00:00Z</dcterms:modified>
</cp:coreProperties>
</file>