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3" w:rsidRPr="00B67BE8" w:rsidRDefault="005051F3" w:rsidP="005051F3">
      <w:pPr>
        <w:pStyle w:val="Nagwek"/>
        <w:rPr>
          <w:rFonts w:ascii="Cambria" w:hAnsi="Cambria"/>
        </w:rPr>
      </w:pPr>
      <w:r w:rsidRPr="00425FC9">
        <w:rPr>
          <w:rFonts w:ascii="Cambria" w:hAnsi="Cambria"/>
        </w:rPr>
        <w:t>ZPZ-1</w:t>
      </w:r>
      <w:r>
        <w:rPr>
          <w:rFonts w:ascii="Cambria" w:hAnsi="Cambria"/>
        </w:rPr>
        <w:t>5/03/21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Załącznik nr 2</w:t>
      </w:r>
      <w:r w:rsidRPr="00425FC9">
        <w:rPr>
          <w:rFonts w:ascii="Cambria" w:hAnsi="Cambria"/>
        </w:rPr>
        <w:t xml:space="preserve"> do SWZ</w:t>
      </w:r>
    </w:p>
    <w:p w:rsidR="005051F3" w:rsidRDefault="005051F3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A70DF8" w:rsidRDefault="00A70DF8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70DF8">
        <w:rPr>
          <w:rFonts w:ascii="Tahoma" w:eastAsia="Times New Roman" w:hAnsi="Tahoma" w:cs="Tahoma"/>
          <w:b/>
          <w:sz w:val="28"/>
          <w:szCs w:val="28"/>
          <w:lang w:eastAsia="pl-PL"/>
        </w:rPr>
        <w:t>CZĘŚĆ NR 1</w:t>
      </w:r>
    </w:p>
    <w:p w:rsidR="00A70DF8" w:rsidRPr="00330834" w:rsidRDefault="00A70DF8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C5328E" w:rsidRDefault="00F300BB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 w:rsidR="00392E4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wymaganych parametrów </w:t>
      </w:r>
      <w:r w:rsidR="004B34A2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technicznych</w:t>
      </w:r>
    </w:p>
    <w:p w:rsidR="00A70DF8" w:rsidRDefault="009C0A3B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EKG - 12 kanałowy</w:t>
      </w:r>
    </w:p>
    <w:p w:rsidR="00AA646E" w:rsidRPr="00AA646E" w:rsidRDefault="00AA646E" w:rsidP="00F300B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A70DF8" w:rsidRPr="00330834" w:rsidRDefault="00A70DF8" w:rsidP="003660F8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2B7D9D" w:rsidRPr="00DF5614" w:rsidRDefault="002B7D9D" w:rsidP="002B7D9D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2B7D9D" w:rsidP="001446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660F8" w:rsidRDefault="007B603B" w:rsidP="001446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seryjny:</w:t>
      </w:r>
      <w:r w:rsidR="002B7D9D"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446F8" w:rsidRPr="001446F8" w:rsidRDefault="001446F8" w:rsidP="001446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1446F8">
        <w:tc>
          <w:tcPr>
            <w:tcW w:w="582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446F8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</w:t>
            </w:r>
            <w:r w:rsidRPr="00917A71">
              <w:rPr>
                <w:rFonts w:ascii="Tahoma" w:eastAsia="Times New Roman" w:hAnsi="Tahoma" w:cs="Tahoma"/>
                <w:sz w:val="20"/>
                <w:szCs w:val="20"/>
              </w:rPr>
              <w:t xml:space="preserve">rok produkcji </w:t>
            </w:r>
            <w:r w:rsidR="00917A71"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Wyniki analizy i interpretacji zależne od wieku i płci pacjenta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Praca w trybie Auto lub </w:t>
            </w:r>
            <w:proofErr w:type="spellStart"/>
            <w:r w:rsidRPr="001446F8">
              <w:rPr>
                <w:rFonts w:ascii="Tahoma" w:hAnsi="Tahoma" w:cs="Tahoma"/>
                <w:sz w:val="20"/>
                <w:szCs w:val="20"/>
              </w:rPr>
              <w:t>Manual</w:t>
            </w:r>
            <w:proofErr w:type="spellEnd"/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Sygnał EKG: 12 odprowadzeń standardowych 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Kolorowy wyświetlacz TFT, ekran min. 7”, 800x480 z panelem dotykowym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Prezentacja na wyświetlaczu 1, 3, 6 lub 12 przebiegów EKG, wyników analizy i interpretacji, badań zapisanych w pamięci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Rozdzielczość przetwornika A/C: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>12 bitów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Skośne przesunięcie między kanałami &lt; 100 </w:t>
            </w:r>
            <w:proofErr w:type="spellStart"/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μs</w:t>
            </w:r>
            <w:proofErr w:type="spellEnd"/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Zakres sygnału EKG 10 </w:t>
            </w:r>
            <w:proofErr w:type="spellStart"/>
            <w:r w:rsidRPr="001446F8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1446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1446F8">
              <w:rPr>
                <w:rFonts w:ascii="Tahoma" w:hAnsi="Tahoma" w:cs="Tahoma"/>
                <w:sz w:val="20"/>
                <w:szCs w:val="20"/>
              </w:rPr>
              <w:t>Vp-p</w:t>
            </w:r>
            <w:proofErr w:type="spellEnd"/>
            <w:r w:rsidRPr="001446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Zakres częstotliwości: 0,05-150 Hz (przy włączonych filtrach) 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na papierze min. 112 mm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w trybie 1, 3, 6 lub 12 przebiegów EKG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Możliwe rodzaje badań: ręczne, AUTO, SPIRO, automatyczne do schowka, AUTOMANUAL, LONG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Zapis automatyczny z funkcją zapisu do </w:t>
            </w:r>
            <w:r w:rsidR="00917A71">
              <w:rPr>
                <w:rFonts w:ascii="Tahoma" w:hAnsi="Tahoma" w:cs="Tahoma"/>
                <w:sz w:val="20"/>
                <w:szCs w:val="20"/>
              </w:rPr>
              <w:t>pamięci wewnętrznej</w:t>
            </w:r>
            <w:r w:rsidRPr="001446F8">
              <w:rPr>
                <w:rFonts w:ascii="Tahoma" w:hAnsi="Tahoma" w:cs="Tahoma"/>
                <w:sz w:val="20"/>
                <w:szCs w:val="20"/>
              </w:rPr>
              <w:t xml:space="preserve"> sygnału EKG ze wszystkich 12 odprowadzeń jednocześnie, a następnie w zależności od ustawień: wydrukowanie badania, analizy, interpretacji lub zapisanie badania do bazy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Regulowana długość zapisu badania automatycznego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Zapis wsteczny przy badaniu automatycznym do schowka i przy badaniu ręcznym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Wydruk rytmu przy badaniu AUTO i </w:t>
            </w:r>
            <w:r w:rsidRPr="001446F8">
              <w:rPr>
                <w:rFonts w:ascii="Tahoma" w:hAnsi="Tahoma" w:cs="Tahoma"/>
                <w:sz w:val="20"/>
                <w:szCs w:val="20"/>
              </w:rPr>
              <w:lastRenderedPageBreak/>
              <w:t>badaniu automatycznym do schowka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Definiowalne etapy badania według ustalonych parametrów przy badaniu AUTOMANUAL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917A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Zapis badania do pamięci w trybie LONG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na drukarce aparatu lub drukarce zewnętrznej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Wydruk z bazy pacjentów; możliwość wydruku dodatkowych informacji o badaniu i pacjencie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Klawiatura membranowa alfanumeryczna z przyciskami funkcyjnymi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Możliwość ustawienia parametrów przebiegów: prędkości, czułości i intensywności wydruku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Łatwa obsługa dzięki menu obsługiwanemu za pomocą panelu dotykowego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Baza pacjentów i badań; pamięć do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 xml:space="preserve">1000 pacjentów lub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>1000 badań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 xml:space="preserve">Wykonanie do </w:t>
            </w:r>
            <w:r w:rsidR="00917A7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</w:rPr>
              <w:t>130 badań automatycznych w trybie pracy akumulatorowej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Ciągły pomiar częstości akcji serca (HR) i jego prezentacja na wyświetlaczu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Możliwość włączania i wyłączania filtrów:</w:t>
            </w:r>
          </w:p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- filtr zakłóceń sieciowych; do wyboru filtry: 50 Hz, 60 Hz</w:t>
            </w:r>
          </w:p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- filtr zakłóceń mięśniowych; do wyboru filtry: 25 Hz, 35 Hz, 45 Hz</w:t>
            </w:r>
          </w:p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- filtr izolinii; do wyboru filtry: 0,15 Hz, 0,45 Hz, 0,75 Hz, 1,5 Hz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Czułość: 2,5/5/10/20 mm/</w:t>
            </w:r>
            <w:proofErr w:type="spellStart"/>
            <w:r w:rsidRPr="001446F8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Detekcja INOP odpięcia elektrody niezależna dla każdego kanału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Wykrywanie i prezentacja impulsów stymulujących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Dźwiękowa sygnalizacja wykrytych pobudzeń stymulatora serca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Zabezpieczenie przed impulsem defibrylującym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EDM - archiwizacja badań za dany okres na zewnętrznym nośniku (pamięć USB)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DF5614" w:rsidRDefault="001446F8" w:rsidP="001446F8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1446F8" w:rsidRDefault="001446F8" w:rsidP="001446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46F8">
              <w:rPr>
                <w:rFonts w:ascii="Tahoma" w:hAnsi="Tahoma" w:cs="Tahoma"/>
                <w:b/>
                <w:sz w:val="20"/>
                <w:szCs w:val="20"/>
              </w:rPr>
              <w:t>Standardowe wyposażenie:</w:t>
            </w:r>
          </w:p>
        </w:tc>
        <w:tc>
          <w:tcPr>
            <w:tcW w:w="2165" w:type="dxa"/>
          </w:tcPr>
          <w:p w:rsidR="001446F8" w:rsidRPr="00721C7C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kabel EKG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elektrody przyssawkowe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elektrody kończynowe klipsowe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E667E1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E667E1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- kabel zasilający</w:t>
            </w:r>
          </w:p>
        </w:tc>
        <w:tc>
          <w:tcPr>
            <w:tcW w:w="2165" w:type="dxa"/>
          </w:tcPr>
          <w:p w:rsidR="001446F8" w:rsidRPr="00E667E1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DF561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6F8" w:rsidRPr="00DF5614" w:rsidTr="001446F8">
        <w:tc>
          <w:tcPr>
            <w:tcW w:w="582" w:type="dxa"/>
          </w:tcPr>
          <w:p w:rsidR="001446F8" w:rsidRPr="00A77464" w:rsidRDefault="001446F8" w:rsidP="00EA578E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46F8" w:rsidRPr="00A7746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Dedykowany wózek pod aparat z wysięgnikiem na kabel pacjenta oraz koszem na akcesoria</w:t>
            </w:r>
          </w:p>
        </w:tc>
        <w:tc>
          <w:tcPr>
            <w:tcW w:w="2165" w:type="dxa"/>
          </w:tcPr>
          <w:p w:rsidR="001446F8" w:rsidRPr="00A77464" w:rsidRDefault="001446F8" w:rsidP="001446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1446F8" w:rsidRPr="00A77464" w:rsidRDefault="001446F8" w:rsidP="001446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C397A" w:rsidRPr="001446F8" w:rsidRDefault="003C397A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65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3C397A" w:rsidRPr="003C397A" w:rsidRDefault="000F4650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Częstotliwość próbkowania: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min. </w:t>
            </w: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8000 Hz </w:t>
            </w: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lastRenderedPageBreak/>
              <w:t>na kanał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5C2434" w:rsidP="00A100CB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Tak – 5</w:t>
            </w:r>
            <w:r w:rsidR="003C397A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97A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Tryb LONG, wydruk: 1-12 odprowadzeń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46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Zapis wsteczny EKG (1-30 sekund)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Prędkość zapisu: 5/6,25/10/12,5/25/50 mm/s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6F8">
              <w:rPr>
                <w:rFonts w:ascii="Tahoma" w:hAnsi="Tahoma" w:cs="Tahoma"/>
                <w:sz w:val="20"/>
                <w:szCs w:val="20"/>
              </w:rPr>
              <w:t>Wykonywanie spirometrycznego badania przesiewowego</w:t>
            </w:r>
          </w:p>
        </w:tc>
        <w:tc>
          <w:tcPr>
            <w:tcW w:w="2165" w:type="dxa"/>
          </w:tcPr>
          <w:p w:rsidR="003C397A" w:rsidRPr="00A100CB" w:rsidRDefault="003C397A" w:rsidP="00A100CB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3C397A" w:rsidRPr="00A100CB" w:rsidRDefault="003C397A" w:rsidP="005C2434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97A" w:rsidRPr="00DF5614" w:rsidTr="001446F8">
        <w:tc>
          <w:tcPr>
            <w:tcW w:w="582" w:type="dxa"/>
          </w:tcPr>
          <w:p w:rsidR="003C397A" w:rsidRPr="00DF5614" w:rsidRDefault="003C397A" w:rsidP="003C397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4070" w:type="dxa"/>
          </w:tcPr>
          <w:p w:rsidR="003C397A" w:rsidRPr="003C397A" w:rsidRDefault="003C397A" w:rsidP="003C397A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65" w:type="dxa"/>
          </w:tcPr>
          <w:p w:rsidR="005C7FD3" w:rsidRPr="00A100CB" w:rsidRDefault="003C397A" w:rsidP="00A100CB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3C397A" w:rsidRPr="00A100CB" w:rsidRDefault="003C397A" w:rsidP="005C2434">
            <w:pPr>
              <w:pStyle w:val="Akapitzlist"/>
              <w:ind w:left="451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5C7FD3" w:rsidRPr="00A100CB" w:rsidRDefault="003C397A" w:rsidP="00A100CB">
            <w:pPr>
              <w:pStyle w:val="Akapitzlist"/>
              <w:numPr>
                <w:ilvl w:val="0"/>
                <w:numId w:val="32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3C397A" w:rsidRPr="00A100CB" w:rsidRDefault="003C397A" w:rsidP="005C2434">
            <w:pPr>
              <w:pStyle w:val="Akapitzlist"/>
              <w:ind w:left="4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3C397A" w:rsidRPr="003C397A" w:rsidRDefault="003C397A" w:rsidP="003C39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100CB" w:rsidRDefault="00A100CB">
      <w:pPr>
        <w:rPr>
          <w:rFonts w:ascii="Tahoma" w:hAnsi="Tahoma" w:cs="Tahoma"/>
          <w:sz w:val="20"/>
          <w:szCs w:val="20"/>
        </w:rPr>
      </w:pPr>
    </w:p>
    <w:p w:rsidR="00EB20A4" w:rsidRDefault="00EB20A4" w:rsidP="00EB20A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2</w:t>
      </w:r>
    </w:p>
    <w:p w:rsidR="00EB20A4" w:rsidRPr="00330834" w:rsidRDefault="00EB20A4" w:rsidP="00EB20A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EB20A4" w:rsidRPr="00F300BB" w:rsidRDefault="00EB20A4" w:rsidP="00EB20A4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Defibrylator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EB20A4" w:rsidRPr="00330834" w:rsidRDefault="00EB20A4" w:rsidP="00EB20A4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7B603B" w:rsidP="007B6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7B603B" w:rsidP="007B60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seryjny: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B20A4" w:rsidRPr="00DF5614" w:rsidRDefault="00EB20A4" w:rsidP="00EB20A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/>
      </w:tblPr>
      <w:tblGrid>
        <w:gridCol w:w="796"/>
        <w:gridCol w:w="3963"/>
        <w:gridCol w:w="2131"/>
        <w:gridCol w:w="2398"/>
      </w:tblGrid>
      <w:tr w:rsidR="00B85B49" w:rsidRPr="00DF5614" w:rsidTr="009753B0">
        <w:tc>
          <w:tcPr>
            <w:tcW w:w="796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63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31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398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1446F8" w:rsidRDefault="00B85B49" w:rsidP="0057329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446F8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</w:t>
            </w:r>
            <w:r w:rsidRPr="00917A71">
              <w:rPr>
                <w:rFonts w:ascii="Tahoma" w:eastAsia="Times New Roman" w:hAnsi="Tahoma" w:cs="Tahoma"/>
                <w:sz w:val="20"/>
                <w:szCs w:val="20"/>
              </w:rPr>
              <w:t xml:space="preserve">rok produkcji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31" w:type="dxa"/>
          </w:tcPr>
          <w:p w:rsidR="00B85B49" w:rsidRPr="00721C7C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A4ABF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Defibrylator przenośny z wbudowanym uchwytem transportowym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EB20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Komunikacja z użytkownikiem w języku polskim (dotyczy również opisów na panelu sterowania oraz wydawanych przez aparat komunikatów głosowych)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Zasilanie akumulatorowe: wbudowany akumulator litowo-jonowy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Zasilanie akumulatorowe – czas pracy na akumulatorze: min. 200 min. ciągłego monitorowania EKG lub min. 140 defibrylacji z maksymalną energią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2B7D9D" w:rsidRDefault="00B85B49" w:rsidP="00326E9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ładowania akumulatora do pełnej pojemności maks. 4 godziny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C42B61" w:rsidRDefault="00B85B49" w:rsidP="00326E9A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Zasilacz sieciowy 230V /50 Hz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B20A4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Temperatura pracy: min. Od 5 do +40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codziennego auto testu, bez potrzeby włączenia urządzenia i bez udziału Użytkownika, z wydrukiem potwierdzającym jego wykonanie, zawierającym: datę, numer seryjny aparatu, wynik testu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 test: wykonywany na zasilaniu akumulatorowym, akumulatorowo-sieciowym i sieciowym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Defibrylator zabezpieczony przed zalaniem wodą-stopień ochrony co najmniej IPX1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Odporność na upadek z wysokości min. 45 cm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B20A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Ciężar defibrylator wraz z akumulatorem max 6 kg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Tryb archiwum dający operatowi możliwość dostępu do danych poprzednich pacjentów celem przeglądu, transmisji, drukowaniem, edycji lub usuwania. Pamięć min. 80 rekordów.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9753B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9753B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753B0">
              <w:rPr>
                <w:rFonts w:ascii="Tahoma" w:hAnsi="Tahoma" w:cs="Tahoma"/>
                <w:b/>
                <w:sz w:val="20"/>
                <w:szCs w:val="20"/>
              </w:rPr>
              <w:t>Defibrylacja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Rodzaj fali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defibrylacyjnej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dwufazowa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Defibrylcja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ręczna i półautomatyczna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wykonania kardiowersji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Energia defibrylacji w zakresie min. 2-360J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Dostępnych minimum 24 różnych poziomów energii defibrylacji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Defibrylacja półautomatyczna, możliwość programowania energii 1, 2 i 3 wyładowania min w przedziale od 150 do 360 J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Algorytm wykrywający ruch pacjenta w trybie półautomatycznym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Ładowanie i wyzwolenie energii za pomocą przycisków na łyżkach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defibrylacyjnych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oraz na płycie czołowej aparatu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defibrylacji dzieci i dorosłych – zintegrowane łyżki dla dorosłych / pediatryczne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ładowania do energii 360J: poniżej 7 sekund oraz do energii 200J poniżej 5 s.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Wspomaganie RKO: metronom działający w trybie manualnym i półautomatycznym pracujący w czterech trybach:</w:t>
            </w:r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dorosły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dorosły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pediatryczny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pacjent pediatryczny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niezaintubowany</w:t>
            </w:r>
            <w:proofErr w:type="spellEnd"/>
          </w:p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Bezpośredni dostęp (niezabezpieczony hasłem)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>Rejestracja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Ekran kolorowy LCD o przekątnej min. 5,5”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wyświetlenia min.: 2 krzywych dynamicznych jednocześnie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Wbudowany rejestrator termiczny na papier o szerokości min. 50 mm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Szybkość wydruku: 25 mm/sek. Lub 50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mm/sek.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>Monitorowanie EKG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Monitorowanie EKG z 3 odprowadzeń oraz opcjonalnie z 5 odprowadzeń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Wzmocnienie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sygnalu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EKG na min. 8 poziomach (4, 3, 2.5, 2, 1.5, 1, 0.5, 0.25 cm/Mv)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pomiaru częstości akcji serca min. 20-300/min.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Układ monitorujący zabezpieczony przed impulsem defibrylatora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Układ umożliwiający synchronizację z zewnętrznym kardiomonitorem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 xml:space="preserve">Stymulacja </w:t>
            </w:r>
            <w:proofErr w:type="spellStart"/>
            <w:r w:rsidRPr="00ED7DA0">
              <w:rPr>
                <w:rFonts w:ascii="Tahoma" w:hAnsi="Tahoma" w:cs="Tahoma"/>
                <w:b/>
                <w:sz w:val="20"/>
                <w:szCs w:val="20"/>
              </w:rPr>
              <w:t>przezskórna</w:t>
            </w:r>
            <w:proofErr w:type="spellEnd"/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ED7DA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Stymulacja w trybach na „żądanie”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asynchronicznym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Wyjściowe natężenie prądu, co najmniej w zakresie od 0 do 200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Częstość stymulacji minimum: od 40 do 170 impulsów na minutę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DF5614" w:rsidRDefault="00B85B49" w:rsidP="00ED7DA0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D7DA0" w:rsidRDefault="00B85B49" w:rsidP="009753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D7DA0">
              <w:rPr>
                <w:rFonts w:ascii="Tahoma" w:hAnsi="Tahoma" w:cs="Tahoma"/>
                <w:b/>
                <w:sz w:val="20"/>
                <w:szCs w:val="20"/>
              </w:rPr>
              <w:t>Wyposażenie</w:t>
            </w:r>
          </w:p>
        </w:tc>
        <w:tc>
          <w:tcPr>
            <w:tcW w:w="2131" w:type="dxa"/>
          </w:tcPr>
          <w:p w:rsidR="00B85B49" w:rsidRPr="00721C7C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Przewód EKG 3 odprowadzeniowy min. 1 sztuka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Łyżki twarde dla dorosłych/pediatryczne zintegrowane min. 1 komplet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Przewód do stymulacji przez skórnej i defibrylacji z elektrod naklejanych min. 1 sztuka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A7746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A77464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Dedykowany wózek jezdny</w:t>
            </w:r>
          </w:p>
        </w:tc>
        <w:tc>
          <w:tcPr>
            <w:tcW w:w="2131" w:type="dxa"/>
          </w:tcPr>
          <w:p w:rsidR="00B85B49" w:rsidRPr="00A77464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A7746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9753B0">
        <w:tc>
          <w:tcPr>
            <w:tcW w:w="796" w:type="dxa"/>
          </w:tcPr>
          <w:p w:rsidR="00B85B49" w:rsidRPr="00E667E1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E667E1" w:rsidRDefault="00B85B49" w:rsidP="009753B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Min. 2 komplety elektrod jednorazowych do defibrylacji/stymulacji dla dorosłych</w:t>
            </w:r>
          </w:p>
        </w:tc>
        <w:tc>
          <w:tcPr>
            <w:tcW w:w="2131" w:type="dxa"/>
          </w:tcPr>
          <w:p w:rsidR="00B85B49" w:rsidRPr="00E667E1" w:rsidRDefault="00B85B49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5C7FD3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1446F8" w:rsidRDefault="00B85B49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31" w:type="dxa"/>
          </w:tcPr>
          <w:p w:rsidR="00B85B49" w:rsidRPr="003C397A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398" w:type="dxa"/>
          </w:tcPr>
          <w:p w:rsidR="00B85B49" w:rsidRPr="003C397A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Dostępne łyżki wewnętrzne w minimum 5 rozmiarach o średnicy: 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 cm trzon o długości 15,9 cm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 cm trzon o długości 15,2 cm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 cm trzon o długości 14,6 cm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 cm trzon o długości 14 cm</w:t>
            </w:r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8,9 trzon o długości 12,7 cm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A100CB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 – 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B34A76" w:rsidRDefault="00B85B49" w:rsidP="005C7FD3">
            <w:pPr>
              <w:widowControl w:val="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34A7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EtCO2 – możliwość rozbudowy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rozbudowy o zewnętrzny moduł kapnografii oraz bezprzewodowej transmisji danych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bez konieczności wysyłki oraz ingerencji serwisu producenta.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pomiarowy CO2 min. 0-99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pomiarowy oddechów min. 0 – 99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/min. Dokładność pomiaru: 0 do 70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+/-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71 do 99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+/- 2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Pomiar realizowany minimum w jednostkach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% lub Kpa.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Obsługiwane standardy sieci bezprzewodowych 802.11a, b, g i n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Obsługiwane rodzaje zabezpieczeń min: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otwarte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WPA-Personal</w:t>
            </w:r>
            <w:proofErr w:type="spellEnd"/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WPA2-Personal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WPA-Enterprise</w:t>
            </w:r>
            <w:proofErr w:type="spellEnd"/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WPA2-Enterprise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Obsługiwane protokoły uwierzytelniania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Enterprise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min: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EAP-TLS</w:t>
            </w:r>
            <w:proofErr w:type="spellEnd"/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EAP-TTLS</w:t>
            </w:r>
            <w:proofErr w:type="spellEnd"/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PEAP/MSCHAPv2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TCP/IP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protokół Internetowy wersja 4 (IPv4)</w:t>
            </w:r>
          </w:p>
          <w:p w:rsidR="00B85B49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adresowanie IP: automatycznie uzyskuje adres IP lub przypisany może zostać adres statyczny.</w:t>
            </w:r>
          </w:p>
          <w:p w:rsidR="00B85B49" w:rsidRPr="005C7FD3" w:rsidRDefault="00B85B49" w:rsidP="005C7F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serwery DNS: automatycznie uzyskuje adres serwera DNS, lub przypisane mogą zostać adresy statyczne podstawowych i drugorzędnych serwerów DNS.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5C2434">
            <w:pPr>
              <w:pStyle w:val="Akapitzlist"/>
              <w:numPr>
                <w:ilvl w:val="0"/>
                <w:numId w:val="33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57329B">
        <w:trPr>
          <w:trHeight w:val="70"/>
        </w:trPr>
        <w:tc>
          <w:tcPr>
            <w:tcW w:w="796" w:type="dxa"/>
          </w:tcPr>
          <w:p w:rsidR="00B85B49" w:rsidRPr="00DF5614" w:rsidRDefault="00B85B49" w:rsidP="00EA578E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A100CB" w:rsidRDefault="00B85B49" w:rsidP="00A100CB">
            <w:pPr>
              <w:pStyle w:val="Bezodstpw"/>
              <w:rPr>
                <w:rFonts w:ascii="Tahoma" w:eastAsia="Times New Roman" w:hAnsi="Tahoma" w:cs="Tahoma"/>
                <w:color w:val="000000" w:themeColor="text1"/>
              </w:rPr>
            </w:pPr>
            <w:r w:rsidRPr="00A100CB">
              <w:rPr>
                <w:rFonts w:ascii="Tahoma" w:eastAsia="Times New Roman" w:hAnsi="Tahoma" w:cs="Tahoma"/>
                <w:color w:val="000000" w:themeColor="text1"/>
              </w:rPr>
              <w:t>Okres gwarancji obejmującej całość zaoferowanego sprzętu min. 24 miesiące</w:t>
            </w:r>
          </w:p>
        </w:tc>
        <w:tc>
          <w:tcPr>
            <w:tcW w:w="2131" w:type="dxa"/>
          </w:tcPr>
          <w:p w:rsidR="00B85B49" w:rsidRPr="00A100CB" w:rsidRDefault="00B85B49" w:rsidP="00A100CB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B85B49" w:rsidRPr="00A100CB" w:rsidRDefault="00B85B49" w:rsidP="00A100CB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A100CB" w:rsidRDefault="00B85B49" w:rsidP="00A100CB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</w:t>
            </w:r>
          </w:p>
          <w:p w:rsidR="00B85B49" w:rsidRPr="00A100CB" w:rsidRDefault="00B85B49" w:rsidP="005C2434">
            <w:pPr>
              <w:pStyle w:val="Akapitzlist"/>
              <w:ind w:left="344" w:hanging="283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DF5614" w:rsidRDefault="00B85B49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51F3" w:rsidRDefault="005051F3" w:rsidP="005051F3">
      <w:pPr>
        <w:keepNext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1B4C70" w:rsidRDefault="001B4C70" w:rsidP="005051F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3</w:t>
      </w:r>
    </w:p>
    <w:p w:rsidR="001B4C70" w:rsidRPr="00330834" w:rsidRDefault="001B4C70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1B4C70" w:rsidRDefault="001B4C70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AA646E" w:rsidRDefault="009C0A3B" w:rsidP="00AA646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Echokardiograf</w:t>
      </w:r>
    </w:p>
    <w:p w:rsidR="00AA646E" w:rsidRPr="00AA646E" w:rsidRDefault="00AA646E" w:rsidP="00AA646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1B4C70" w:rsidRPr="00330834" w:rsidRDefault="001B4C70" w:rsidP="001B4C70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1B4C70" w:rsidRPr="00DF5614" w:rsidRDefault="001B4C70" w:rsidP="001B4C70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B603B" w:rsidRDefault="001B4C70" w:rsidP="001B4C70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 w:rsidR="007B603B"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796"/>
        <w:gridCol w:w="3963"/>
        <w:gridCol w:w="2131"/>
        <w:gridCol w:w="2398"/>
      </w:tblGrid>
      <w:tr w:rsidR="00B85B49" w:rsidRPr="00DF5614" w:rsidTr="00917A71">
        <w:trPr>
          <w:tblHeader/>
        </w:trPr>
        <w:tc>
          <w:tcPr>
            <w:tcW w:w="796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63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31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398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63" w:type="dxa"/>
          </w:tcPr>
          <w:p w:rsidR="005D4EBA" w:rsidRPr="001B4C70" w:rsidRDefault="005D4EBA" w:rsidP="00E42F92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Aparat stacjonarny, fabrycznie nowy,  nieużywany wcześniej do prezentacji, z bieżącej produkcji,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nierekondycjonowany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; rok produkcji 2021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Cyfrowy układ przetwarzania wiązki, z nieograniczoną ilością efektywnych kanałów cyfrowych.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Regulowany zakres dynamiki z nieograniczonym poziomem górnym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Obrazowanie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ciągłoogniskowe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na całej głębokości obrazowania (bez konieczności regulacji ognisk ) z trybem ciągłej automatycznej optymalizacji obrazu w czasie rzeczywistym.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Maksymalna głębokość obrazowania min 45 cm, zależna od sondy i ustawień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Zakres częstotliwości pracy głowic nie mniejszy niż: 1,5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 ÷ 15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Powiększenie obrazu w stosunku  do jego rzeczywistej wielkości- min. 8 razy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Monitor aparatu na przegubowym ramieniu, typu OLED o przekątnej min 22”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Ekran dotykowy zintegrowany z konsolą min 12”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Niezależne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bezpinowe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gniazda do podłączenia głowic -  min. 3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Konsola </w:t>
            </w:r>
            <w:r>
              <w:rPr>
                <w:rFonts w:ascii="Tahoma" w:hAnsi="Tahoma" w:cs="Tahoma"/>
                <w:sz w:val="20"/>
                <w:szCs w:val="20"/>
              </w:rPr>
              <w:t>operatora – pulpit z możliwością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wysuwania i blokady ustawionego położenia oraz regulacji wysokości wspomaganej elektrycznie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Zakres regulacji wysokości konsoli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wspomaganej elektrycznie, wzglę</w:t>
            </w:r>
            <w:r w:rsidRPr="001B4C70">
              <w:rPr>
                <w:rFonts w:ascii="Tahoma" w:hAnsi="Tahoma" w:cs="Tahoma"/>
                <w:sz w:val="20"/>
                <w:szCs w:val="20"/>
              </w:rPr>
              <w:t>dem podłogi min 0-20cm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Komunikacja użytkownika z aparatem w języku polskim lub angielskim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Zasilanie z sieci elektroenergetycznej 220V,  50/60 Hz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Tryby obrazowania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- 2D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Obrazowanie poszerzone dla trybu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– z sondy sektorowej pole obrazowania od styku ze skórą pacjenta ograniczone odcinkiem a nie punktem.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Obrazowanie harmoniczne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Anatomiczny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:</w:t>
            </w:r>
          </w:p>
          <w:p w:rsidR="005D4EBA" w:rsidRPr="001B4C70" w:rsidRDefault="005D4EBA" w:rsidP="00EA578E">
            <w:pPr>
              <w:numPr>
                <w:ilvl w:val="0"/>
                <w:numId w:val="17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w czasie rzeczywistym</w:t>
            </w:r>
          </w:p>
          <w:p w:rsidR="005D4EBA" w:rsidRPr="001B4C70" w:rsidRDefault="005D4EBA" w:rsidP="00EA578E">
            <w:pPr>
              <w:numPr>
                <w:ilvl w:val="0"/>
                <w:numId w:val="17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na pętlach obrazowych 2D zapisanych w pamięci CINE oraz z archiwum aparatu</w:t>
            </w:r>
          </w:p>
          <w:p w:rsidR="005D4EBA" w:rsidRPr="001B4C70" w:rsidRDefault="005D4EBA" w:rsidP="00EA578E">
            <w:pPr>
              <w:numPr>
                <w:ilvl w:val="0"/>
                <w:numId w:val="17"/>
              </w:numPr>
              <w:tabs>
                <w:tab w:val="left" w:pos="361"/>
              </w:tabs>
              <w:ind w:left="361" w:hanging="330"/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z krzywej utworzonej przez operatora na pętli obrazów 2D z archiwum aparatu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Kolorowy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 kolorowy - CF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Power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angio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 spektralny z falą pulsacyjną (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PW-D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):</w:t>
            </w:r>
          </w:p>
          <w:p w:rsidR="005D4EBA" w:rsidRPr="001B4C70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automatyczna optymalizacja spektrum – przesunięcie linii bazowej i ustawienie skali jednym przyciskiem</w:t>
            </w:r>
          </w:p>
          <w:p w:rsidR="005D4EBA" w:rsidRPr="001B4C70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automatyczna korekcja kąta jednym przyciskiem</w:t>
            </w:r>
          </w:p>
          <w:p w:rsidR="005D4EBA" w:rsidRPr="001B4C70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regulacja linii bazowej i korekcji kąta na obrazach zapisanych w archiwum</w:t>
            </w:r>
          </w:p>
          <w:p w:rsidR="005D4EBA" w:rsidRPr="009E45F9" w:rsidRDefault="005D4EBA" w:rsidP="00EA578E">
            <w:pPr>
              <w:numPr>
                <w:ilvl w:val="0"/>
                <w:numId w:val="18"/>
              </w:numPr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zakres regulacji korekcji kąta w zakresie minimum od ± 0° do ± 89°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Jednoczesna prezentacja na ekranie w czasie rzeczywistym dwóch ruchomych obrazów: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1)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ab/>
              <w:t>w trybie 2D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2)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ab/>
              <w:t>w trybie kolorowego Dopplera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9E45F9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Triplex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: 2D + CD + CWD na głowicy sektorowej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Obrazowanie z sondy przezprzełykowej 4</w:t>
            </w:r>
            <w:r>
              <w:rPr>
                <w:rFonts w:ascii="Tahoma" w:hAnsi="Tahoma" w:cs="Tahoma"/>
                <w:sz w:val="20"/>
                <w:szCs w:val="20"/>
              </w:rPr>
              <w:t>D – jednoczasowe trzech niezależ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nych płaszczyzn </w:t>
            </w:r>
            <w:bookmarkStart w:id="0" w:name="__DdeLink__430_2418097129"/>
            <w:bookmarkEnd w:id="0"/>
            <w:r w:rsidRPr="001B4C70">
              <w:rPr>
                <w:rFonts w:ascii="Tahoma" w:hAnsi="Tahoma" w:cs="Tahoma"/>
                <w:sz w:val="20"/>
                <w:szCs w:val="20"/>
              </w:rPr>
              <w:t>z których jedna może być swobodnie zmieniana.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Oprogramowanie i archiwizacja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Oprogramowanie pomiarowe z pakietem obliczeniowym   i  raportami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Oprogramowanie do automatycznych pomiarów 2D, parametrów lewej komory serca oparte na sztucznej inteligencji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Oprogramowanie do automatycznego </w:t>
            </w:r>
            <w:r>
              <w:rPr>
                <w:rFonts w:ascii="Tahoma" w:hAnsi="Tahoma" w:cs="Tahoma"/>
                <w:sz w:val="20"/>
                <w:szCs w:val="20"/>
              </w:rPr>
              <w:t>rozpoznawania najczęś</w:t>
            </w:r>
            <w:r w:rsidRPr="001B4C70">
              <w:rPr>
                <w:rFonts w:ascii="Tahoma" w:hAnsi="Tahoma" w:cs="Tahoma"/>
                <w:sz w:val="20"/>
                <w:szCs w:val="20"/>
              </w:rPr>
              <w:t>ciej uzyskiwanych w echokardiografii rodzajów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spektrum dopplerowskiego bazują</w:t>
            </w:r>
            <w:r w:rsidRPr="001B4C70">
              <w:rPr>
                <w:rFonts w:ascii="Tahoma" w:hAnsi="Tahoma" w:cs="Tahoma"/>
                <w:sz w:val="20"/>
                <w:szCs w:val="20"/>
              </w:rPr>
              <w:t>ce na sztucznej inteligencji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D656C9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Oprogramowanie z funkcją poprawiaj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ą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cą w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izualizację  przez wirtualne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zró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dło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światła i zastosowanie cieniowania innym kolorem oddalonych struktur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Oprogramowanie do automatycznych pomiarów n</w:t>
            </w:r>
            <w:r>
              <w:rPr>
                <w:rFonts w:ascii="Tahoma" w:hAnsi="Tahoma" w:cs="Tahoma"/>
                <w:sz w:val="20"/>
                <w:szCs w:val="20"/>
              </w:rPr>
              <w:t>a spektrum dopplerowskim najczęściej używanych parametró</w:t>
            </w:r>
            <w:r w:rsidRPr="001B4C70">
              <w:rPr>
                <w:rFonts w:ascii="Tahoma" w:hAnsi="Tahoma" w:cs="Tahoma"/>
                <w:sz w:val="20"/>
                <w:szCs w:val="20"/>
              </w:rPr>
              <w:t>w dla za</w:t>
            </w:r>
            <w:r>
              <w:rPr>
                <w:rFonts w:ascii="Tahoma" w:hAnsi="Tahoma" w:cs="Tahoma"/>
                <w:sz w:val="20"/>
                <w:szCs w:val="20"/>
              </w:rPr>
              <w:t>stawki mitralnej, aortalnej, tró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jdzielnej oraz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dopplera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tkankowego.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Raport z badania kardiologicznego z możliwością tworzenia własnych wzorów raportu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9E45F9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Archiwizacja raportów z badań, obrazów i pętli obrazowych na wewnętrznym twardym dysku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Wymagania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postprocesingu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dla zapisanych obrazów: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- regulacja wzmocnienia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- zmiana zakresu dynamiki dla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dopplera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kolorowego i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sektralnego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- zmiana map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(koloryzacja )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- przetworzenie zapisanych pę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tli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B-mode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na zapis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i anatomiczny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M-mode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- ustawienie kąta korekcji dla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dopplera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spektralnego i ciągłego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- wykonanie pomiarów i obliczeń dla badań kardiologicznych (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w tym: PISA, 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Qp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pacing w:val="-2"/>
                <w:sz w:val="20"/>
                <w:szCs w:val="20"/>
              </w:rPr>
              <w:t>Qs</w:t>
            </w:r>
            <w:proofErr w:type="spellEnd"/>
            <w:r>
              <w:rPr>
                <w:rFonts w:ascii="Tahoma" w:hAnsi="Tahoma" w:cs="Tahoma"/>
                <w:spacing w:val="-2"/>
                <w:sz w:val="20"/>
                <w:szCs w:val="20"/>
              </w:rPr>
              <w:t>, EF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)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Możliwość załączenia obrazów do raportu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36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robocza  z analizą wzdłuż</w:t>
            </w:r>
            <w:r w:rsidR="004858C4">
              <w:rPr>
                <w:rFonts w:ascii="Tahoma" w:hAnsi="Tahoma" w:cs="Tahoma"/>
                <w:sz w:val="20"/>
                <w:szCs w:val="20"/>
              </w:rPr>
              <w:t>nych odkształceń lewej i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prawej komory serca oraz lewego przedsionka z prezentacja wyników dla lewej komory w formacie wykresu </w:t>
            </w:r>
            <w:r w:rsidR="004858C4">
              <w:rPr>
                <w:rFonts w:ascii="Tahoma" w:hAnsi="Tahoma" w:cs="Tahoma"/>
                <w:sz w:val="20"/>
                <w:szCs w:val="20"/>
              </w:rPr>
              <w:t>typu „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oko byka” oraz oprogramowaniem pomiarowym </w:t>
            </w:r>
            <w:r w:rsidR="004858C4">
              <w:rPr>
                <w:rFonts w:ascii="Tahoma" w:hAnsi="Tahoma" w:cs="Tahoma"/>
                <w:sz w:val="20"/>
                <w:szCs w:val="20"/>
              </w:rPr>
              <w:t>i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raportowym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DICOM 3.0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Oprogramowanie do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StressEcho</w:t>
            </w:r>
            <w:proofErr w:type="spellEnd"/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Inne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39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67E1">
              <w:rPr>
                <w:rFonts w:ascii="Tahoma" w:hAnsi="Tahoma" w:cs="Tahoma"/>
                <w:sz w:val="20"/>
                <w:szCs w:val="20"/>
              </w:rPr>
              <w:t>Videoprinter</w:t>
            </w:r>
            <w:proofErr w:type="spellEnd"/>
            <w:r w:rsidRPr="00E667E1">
              <w:rPr>
                <w:rFonts w:ascii="Tahoma" w:hAnsi="Tahoma" w:cs="Tahoma"/>
                <w:sz w:val="20"/>
                <w:szCs w:val="20"/>
              </w:rPr>
              <w:t xml:space="preserve"> czarno-biały sterowany z klawiatury aparatu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40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Nagrywarka DVR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41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Zintegrowany moduł EKG:</w:t>
            </w:r>
          </w:p>
          <w:p w:rsidR="005D4EBA" w:rsidRPr="00E667E1" w:rsidRDefault="005D4EBA" w:rsidP="00EA578E">
            <w:pPr>
              <w:numPr>
                <w:ilvl w:val="1"/>
                <w:numId w:val="19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prezentacja na ekranie przebiegu EKG badanego pacjenta</w:t>
            </w:r>
          </w:p>
          <w:p w:rsidR="005D4EBA" w:rsidRPr="00E667E1" w:rsidRDefault="005D4EBA" w:rsidP="00EA578E">
            <w:pPr>
              <w:numPr>
                <w:ilvl w:val="1"/>
                <w:numId w:val="19"/>
              </w:numPr>
              <w:tabs>
                <w:tab w:val="left" w:pos="251"/>
              </w:tabs>
              <w:ind w:left="251" w:hanging="251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kabel EKG na elektrody samoprzylepne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A77464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42</w:t>
            </w:r>
            <w:r w:rsidR="005D4EBA" w:rsidRPr="00A7746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A77464" w:rsidRDefault="005D4EBA" w:rsidP="00D656C9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Drukarka z możliwością podłączenia do wydruku raportów z aparatu lub stacji roboczej</w:t>
            </w:r>
          </w:p>
        </w:tc>
        <w:tc>
          <w:tcPr>
            <w:tcW w:w="2131" w:type="dxa"/>
          </w:tcPr>
          <w:p w:rsidR="005D4EBA" w:rsidRPr="00A77464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A77464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E667E1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43</w:t>
            </w:r>
            <w:r w:rsidR="005D4EBA" w:rsidRPr="00E667E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BD06D9" w:rsidRPr="00E667E1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Moduł do wstępnej diagnostyki</w:t>
            </w:r>
          </w:p>
        </w:tc>
        <w:tc>
          <w:tcPr>
            <w:tcW w:w="2131" w:type="dxa"/>
          </w:tcPr>
          <w:p w:rsidR="005D4EBA" w:rsidRPr="00E667E1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7E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4C70" w:rsidRPr="00DF5614" w:rsidTr="00917A71">
        <w:trPr>
          <w:tblHeader/>
        </w:trPr>
        <w:tc>
          <w:tcPr>
            <w:tcW w:w="796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1B4C70" w:rsidRPr="001B4C70" w:rsidRDefault="001B4C70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b/>
                <w:sz w:val="20"/>
                <w:szCs w:val="20"/>
              </w:rPr>
              <w:t>GŁOWICE</w:t>
            </w:r>
          </w:p>
        </w:tc>
        <w:tc>
          <w:tcPr>
            <w:tcW w:w="2131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1B4C70" w:rsidRPr="001B4C70" w:rsidRDefault="001B4C70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Głowica sektorowa, matrycowa do obrazowania objętościowego przezklatkowego 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1) częstotliwość  pracy – nie mniejsza niż w zakresie 1,5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÷ 5,0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2) ilość fizycznych elementów piezoelektrycznych-  min. 5000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4EBA" w:rsidRPr="00DF5614" w:rsidTr="00917A71">
        <w:trPr>
          <w:tblHeader/>
        </w:trPr>
        <w:tc>
          <w:tcPr>
            <w:tcW w:w="796" w:type="dxa"/>
          </w:tcPr>
          <w:p w:rsidR="005D4EBA" w:rsidRPr="001B4C70" w:rsidRDefault="0028402C" w:rsidP="001B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5D4EBA" w:rsidRPr="001B4C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Głowica przezprzełykowa – do obrazowania objętościowego umożliw</w:t>
            </w:r>
            <w:r>
              <w:rPr>
                <w:rFonts w:ascii="Tahoma" w:hAnsi="Tahoma" w:cs="Tahoma"/>
                <w:sz w:val="20"/>
                <w:szCs w:val="20"/>
              </w:rPr>
              <w:t xml:space="preserve">iającą </w:t>
            </w:r>
            <w:r w:rsidRPr="001B4C70">
              <w:rPr>
                <w:rFonts w:ascii="Tahoma" w:hAnsi="Tahoma" w:cs="Tahoma"/>
                <w:sz w:val="20"/>
                <w:szCs w:val="20"/>
              </w:rPr>
              <w:t>jednoczesną wizualizację w czasie rzeczywistym minimum 3 niezależnych płaszczyzn z których jedna może być swobodnie zmieniana:</w:t>
            </w:r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1)        częstotliwość pracy – nie mniejsza niż w zakresie 3 – 8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MHz</w:t>
            </w:r>
            <w:proofErr w:type="spellEnd"/>
          </w:p>
          <w:p w:rsidR="005D4EBA" w:rsidRPr="001B4C70" w:rsidRDefault="005D4EBA" w:rsidP="001B4C70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2)</w:t>
            </w:r>
            <w:r w:rsidRPr="001B4C70">
              <w:rPr>
                <w:rFonts w:ascii="Tahoma" w:hAnsi="Tahoma" w:cs="Tahoma"/>
                <w:sz w:val="20"/>
                <w:szCs w:val="20"/>
              </w:rPr>
              <w:tab/>
              <w:t>ilość fizycznych elementów piezoelektrycznych-  min. 2500</w:t>
            </w:r>
          </w:p>
        </w:tc>
        <w:tc>
          <w:tcPr>
            <w:tcW w:w="2131" w:type="dxa"/>
          </w:tcPr>
          <w:p w:rsidR="005D4EBA" w:rsidRPr="00721C7C" w:rsidRDefault="005D4EBA" w:rsidP="00917A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5D4EBA" w:rsidRPr="001B4C70" w:rsidRDefault="005D4EBA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B85FA3" w:rsidP="004858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FA3" w:rsidRPr="001446F8" w:rsidRDefault="00B85FA3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31" w:type="dxa"/>
          </w:tcPr>
          <w:p w:rsidR="00B85FA3" w:rsidRPr="003C397A" w:rsidRDefault="00B85FA3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398" w:type="dxa"/>
          </w:tcPr>
          <w:p w:rsidR="00B85FA3" w:rsidRPr="003C397A" w:rsidRDefault="000F4650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3963" w:type="dxa"/>
          </w:tcPr>
          <w:p w:rsidR="0028402C" w:rsidRDefault="0028402C" w:rsidP="0028402C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Częstotliwość odświeżania obrazu (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rate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) w obrazowaniu 2D- min.  6000 obrazów/s – zależy od sondy i ustawień</w:t>
            </w:r>
          </w:p>
          <w:p w:rsidR="00B85FA3" w:rsidRPr="001446F8" w:rsidRDefault="00B85FA3" w:rsidP="0028402C">
            <w:pPr>
              <w:pStyle w:val="Standard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6000 obrazów/s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5C2434" w:rsidP="00A100CB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Więcej niż 6000 obrazów/s – 5</w:t>
            </w:r>
            <w:r w:rsidR="0028402C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402C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Częstotliwość odświeżania obrazu (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fram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rate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 xml:space="preserve"> ) w obrazowaniu 2D+CF min. 450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 w:rsidRPr="001B4C70">
              <w:rPr>
                <w:rFonts w:ascii="Tahoma" w:hAnsi="Tahoma" w:cs="Tahoma"/>
                <w:sz w:val="20"/>
                <w:szCs w:val="20"/>
              </w:rPr>
              <w:t>, zależna od sondy i ustawień</w:t>
            </w: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/s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450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/s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Doppler spektralny z falą ciągłą (CWD): maksymalna mierzona prędkość  min. 12,5 m/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12,5 m/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Więcej niż 12,5 m/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Obrazowanie 4D z kolor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owym Dopplerem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br/>
              <w:t>z częstotliwością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odświeżania obrazu dla sondy przezklatkowej 4D -  min 350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sek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, zależy od sondy i ustawień</w:t>
            </w: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350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3963" w:type="dxa"/>
          </w:tcPr>
          <w:p w:rsidR="00B85FA3" w:rsidRPr="0028402C" w:rsidRDefault="0028402C" w:rsidP="0028402C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Obrazowanie 4D z kolorowym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Dopplerem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br/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z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częstotliwością</w:t>
            </w:r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 xml:space="preserve"> odświeżania obrazu dla sondy przezprzełykowej 4D - min 550 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obr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/</w:t>
            </w:r>
            <w:proofErr w:type="spellStart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sek</w:t>
            </w:r>
            <w:proofErr w:type="spellEnd"/>
            <w:r w:rsidRPr="001B4C70">
              <w:rPr>
                <w:rFonts w:ascii="Tahoma" w:hAnsi="Tahoma" w:cs="Tahoma"/>
                <w:spacing w:val="-2"/>
                <w:sz w:val="20"/>
                <w:szCs w:val="20"/>
              </w:rPr>
              <w:t>, zależy od ustawień</w:t>
            </w:r>
          </w:p>
        </w:tc>
        <w:tc>
          <w:tcPr>
            <w:tcW w:w="2131" w:type="dxa"/>
          </w:tcPr>
          <w:p w:rsidR="0028402C" w:rsidRPr="00A100CB" w:rsidRDefault="0028402C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28402C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550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3963" w:type="dxa"/>
          </w:tcPr>
          <w:p w:rsidR="00B85FA3" w:rsidRPr="00B85FA3" w:rsidRDefault="00B85FA3" w:rsidP="00B85FA3">
            <w:pPr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Doppler tkankowy kolorowy z częstotliwością odświeżania mi</w:t>
            </w:r>
            <w:r>
              <w:rPr>
                <w:rFonts w:ascii="Tahoma" w:hAnsi="Tahoma" w:cs="Tahoma"/>
                <w:sz w:val="20"/>
                <w:szCs w:val="20"/>
              </w:rPr>
              <w:t xml:space="preserve">n 600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zależy od sondy i</w:t>
            </w:r>
            <w:r w:rsidRPr="001B4C70">
              <w:rPr>
                <w:rFonts w:ascii="Tahoma" w:hAnsi="Tahoma" w:cs="Tahoma"/>
                <w:sz w:val="20"/>
                <w:szCs w:val="20"/>
              </w:rPr>
              <w:t xml:space="preserve"> ustawień</w:t>
            </w:r>
          </w:p>
        </w:tc>
        <w:tc>
          <w:tcPr>
            <w:tcW w:w="2131" w:type="dxa"/>
          </w:tcPr>
          <w:p w:rsidR="00B85FA3" w:rsidRPr="00A100CB" w:rsidRDefault="00B85FA3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600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B85FA3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600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obr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sek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28402C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3963" w:type="dxa"/>
          </w:tcPr>
          <w:p w:rsidR="00B85FA3" w:rsidRPr="00B85FA3" w:rsidRDefault="00B85FA3" w:rsidP="0057329B">
            <w:pPr>
              <w:pStyle w:val="Bezodstpw"/>
              <w:rPr>
                <w:rFonts w:ascii="Tahoma" w:eastAsia="Times New Roman" w:hAnsi="Tahoma" w:cs="Tahoma"/>
                <w:b/>
              </w:rPr>
            </w:pPr>
            <w:r w:rsidRPr="00B85FA3">
              <w:rPr>
                <w:rFonts w:ascii="Tahoma" w:eastAsia="Times New Roman" w:hAnsi="Tahoma" w:cs="Tahoma"/>
                <w:b/>
              </w:rPr>
              <w:t>Możliwość rozbudowy aparatu: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Możliwość zdalnej diagnostyki i napraw, bezpłatna w okresie trwania gwarancji. 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Umożliwiająca m. in. 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Zdalną diagnostykę i weryfikację usterek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Naprawy oprogramowania i błędów konfiguracji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Zmianę parametrów aplikacyjnych, ustawień aparatu itd.</w:t>
            </w:r>
          </w:p>
          <w:p w:rsidR="00B85FA3" w:rsidRPr="001B4C70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 xml:space="preserve">- Instalację aktualizacji oprogramowania i sterowników </w:t>
            </w:r>
            <w:proofErr w:type="spellStart"/>
            <w:r w:rsidRPr="001B4C70">
              <w:rPr>
                <w:rFonts w:ascii="Tahoma" w:hAnsi="Tahoma" w:cs="Tahoma"/>
                <w:sz w:val="20"/>
                <w:szCs w:val="20"/>
              </w:rPr>
              <w:t>peryferiów</w:t>
            </w:r>
            <w:proofErr w:type="spellEnd"/>
          </w:p>
          <w:p w:rsidR="00B85FA3" w:rsidRPr="00B85FA3" w:rsidRDefault="00B85FA3" w:rsidP="00B85FA3">
            <w:pPr>
              <w:tabs>
                <w:tab w:val="left" w:pos="317"/>
              </w:tabs>
              <w:rPr>
                <w:rFonts w:ascii="Tahoma" w:hAnsi="Tahoma" w:cs="Tahoma"/>
                <w:sz w:val="20"/>
                <w:szCs w:val="20"/>
              </w:rPr>
            </w:pPr>
            <w:r w:rsidRPr="001B4C70">
              <w:rPr>
                <w:rFonts w:ascii="Tahoma" w:hAnsi="Tahoma" w:cs="Tahoma"/>
                <w:sz w:val="20"/>
                <w:szCs w:val="20"/>
              </w:rPr>
              <w:t>- Aktywacje opcji.</w:t>
            </w:r>
          </w:p>
        </w:tc>
        <w:tc>
          <w:tcPr>
            <w:tcW w:w="2131" w:type="dxa"/>
          </w:tcPr>
          <w:p w:rsidR="00B85FA3" w:rsidRPr="00A100CB" w:rsidRDefault="00B85FA3" w:rsidP="00A100CB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B85FA3" w:rsidP="005C2434">
            <w:pPr>
              <w:pStyle w:val="Akapitzlist"/>
              <w:numPr>
                <w:ilvl w:val="0"/>
                <w:numId w:val="34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5FA3" w:rsidRPr="00DF5614" w:rsidTr="00917A71">
        <w:trPr>
          <w:tblHeader/>
        </w:trPr>
        <w:tc>
          <w:tcPr>
            <w:tcW w:w="796" w:type="dxa"/>
          </w:tcPr>
          <w:p w:rsidR="00B85FA3" w:rsidRDefault="00627391" w:rsidP="004858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3963" w:type="dxa"/>
          </w:tcPr>
          <w:p w:rsidR="00B85FA3" w:rsidRPr="003C397A" w:rsidRDefault="00B85FA3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31" w:type="dxa"/>
          </w:tcPr>
          <w:p w:rsidR="00B85FA3" w:rsidRPr="00A100CB" w:rsidRDefault="00B85FA3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FA3" w:rsidRPr="00A100CB" w:rsidRDefault="005C2434" w:rsidP="00A100CB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FA3" w:rsidRPr="00A100CB" w:rsidRDefault="00B85FA3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FA3" w:rsidRPr="00A100CB" w:rsidRDefault="005C2434" w:rsidP="005C2434">
            <w:pPr>
              <w:pStyle w:val="Akapitzlist"/>
              <w:ind w:left="344" w:hanging="28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="00B85FA3"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85FA3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FA3" w:rsidRPr="001B4C70" w:rsidRDefault="00B85FA3" w:rsidP="001B4C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7329B" w:rsidRPr="0057329B" w:rsidRDefault="001B4C70" w:rsidP="001B4C70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B4783" w:rsidRDefault="002B4783" w:rsidP="002B478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CZĘŚĆ NR </w:t>
      </w:r>
      <w:r w:rsidR="00366016">
        <w:rPr>
          <w:rFonts w:ascii="Tahoma" w:eastAsia="Times New Roman" w:hAnsi="Tahoma" w:cs="Tahoma"/>
          <w:b/>
          <w:sz w:val="28"/>
          <w:szCs w:val="28"/>
          <w:lang w:eastAsia="pl-PL"/>
        </w:rPr>
        <w:t>4</w:t>
      </w:r>
    </w:p>
    <w:p w:rsidR="002B4783" w:rsidRPr="00330834" w:rsidRDefault="002B4783" w:rsidP="002B478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2B4783" w:rsidRPr="00F300BB" w:rsidRDefault="002B4783" w:rsidP="002B478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Kardiostymulator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 sztuka</w:t>
      </w:r>
    </w:p>
    <w:p w:rsidR="002B4783" w:rsidRPr="00330834" w:rsidRDefault="002B4783" w:rsidP="002B4783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B4783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796"/>
        <w:gridCol w:w="3963"/>
        <w:gridCol w:w="2131"/>
        <w:gridCol w:w="2398"/>
      </w:tblGrid>
      <w:tr w:rsidR="00B85B49" w:rsidRPr="00DF5614" w:rsidTr="002B4783">
        <w:tc>
          <w:tcPr>
            <w:tcW w:w="796" w:type="dxa"/>
          </w:tcPr>
          <w:p w:rsidR="00B85B49" w:rsidRPr="00874DEF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963" w:type="dxa"/>
          </w:tcPr>
          <w:p w:rsidR="00B85B49" w:rsidRPr="00874DEF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31" w:type="dxa"/>
          </w:tcPr>
          <w:p w:rsidR="00B85B49" w:rsidRPr="00874DEF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398" w:type="dxa"/>
          </w:tcPr>
          <w:p w:rsidR="00B85B49" w:rsidRPr="00874DEF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57329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eastAsia="Times New Roman" w:hAnsi="Tahoma" w:cs="Tahoma"/>
                <w:sz w:val="20"/>
                <w:szCs w:val="20"/>
              </w:rPr>
              <w:t>Urządzenia fabrycznie nowe, rok produkcji 2021</w:t>
            </w:r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Kardiostymulator zewnętrzny,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jednojamowy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Przeznaczony do czasowej stymulacji komór lub przedsionków serca za pośrednictwem elektrody wprowadzanej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przeżylnie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Do zabezpieczenia pacjentów z </w:t>
            </w:r>
            <w:r w:rsidRPr="00874DEF">
              <w:rPr>
                <w:rFonts w:ascii="Tahoma" w:hAnsi="Tahoma" w:cs="Tahoma"/>
                <w:sz w:val="20"/>
                <w:szCs w:val="20"/>
              </w:rPr>
              <w:lastRenderedPageBreak/>
              <w:t xml:space="preserve">bradykardią lub zatrzymaniem pracy komór na skutek bloku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p-k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Do zabezpieczenia pacjentów w czasie zabiegów operacyjnych oraz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umiarawiania</w:t>
            </w:r>
            <w:proofErr w:type="spellEnd"/>
            <w:r w:rsidRPr="00874DEF">
              <w:rPr>
                <w:rFonts w:ascii="Tahoma" w:hAnsi="Tahoma" w:cs="Tahoma"/>
                <w:sz w:val="20"/>
                <w:szCs w:val="20"/>
              </w:rPr>
              <w:t xml:space="preserve"> niektórych częstoskurczów nadkomorowych</w:t>
            </w:r>
          </w:p>
        </w:tc>
        <w:tc>
          <w:tcPr>
            <w:tcW w:w="2131" w:type="dxa"/>
          </w:tcPr>
          <w:p w:rsidR="00B85B49" w:rsidRPr="00874DEF" w:rsidRDefault="00B85B49" w:rsidP="002B47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Funkcje stymulacyjne VVI, V00, AAI, A00 oraz stymulację szybką (po zadeklarowaniu stymulacji przedsionków).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Możliwość wykonania podstawowych pomiarów w trakcie implantacji stymulatora stałego tj. impedancji elektrod, amplitudy załamka R lub P oraz progów stymulacji dla rożnych</w:t>
            </w:r>
          </w:p>
          <w:p w:rsidR="00B85B49" w:rsidRPr="00874DEF" w:rsidRDefault="00B85B49" w:rsidP="002B478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szerokości impulsu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stymulacja VVI z nastawami standardowymi po naciśnięciu jednego przycisku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automatyczny test stymulatora i obwodu elektrody w momencie załączenia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funkcja typu „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Emergency</w:t>
            </w:r>
            <w:proofErr w:type="spellEnd"/>
            <w:r w:rsidRPr="00874DEF">
              <w:rPr>
                <w:rFonts w:ascii="Tahoma" w:hAnsi="Tahoma" w:cs="Tahoma"/>
                <w:sz w:val="20"/>
                <w:szCs w:val="20"/>
              </w:rPr>
              <w:t>” dostępna w każdej sytuacji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akustyczna sygnalizacja zwarcia lub przerwy w obwodzie elektrody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dwustopniowa sygnalizacja stanu baterii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36601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krokowa, dwustopniowa zmiana wszystkich parametrów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36601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możliwość zablokowania nastaw parametrów przed przypadkowymi zmianami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zabezpieczenie przed zewnętrzną defibrylacją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funkcje pomiarowe: napięcia impulsu, impedancji obwodu elektrody oraz amplitudy załamka R lub P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57329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wyświetlacz podświetlany diodami LED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oszczędne gospodarowanie energią baterii poprzez automatyczne wygaszanie ekranu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Pomiar amplitudy napięcia impulsu: 0,2….12 V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Pomiar impedancji obwodu elektrodowego: 50 …… 5000 Ω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Pomiar amplitudy załamków R lub P: (1÷2,5) x czułość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Właściwy zakres impedancji: 50÷2000 Ω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Akustyczna sygnalizacja zwarcia i przerwy</w:t>
            </w:r>
          </w:p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w obwodzie elektrody: &lt; 50 Ω i &gt; 2000 Ω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Sygnalizacja stanu baterii: dwustopniowa, optyczna i akustyczna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Typ baterii: baterie alkaliczne 6LR61, 6LF22 – 9 V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Czas pracy: powyżej 25 dni (przy standardowych nastawach pracy)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częstość podstawowa 30… 70… 180 1/min.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częstość stymulacji szybkiej 30 … 70 … 180 1/min.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amplituda impulsu 100 … 300 … 990 1/min.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szerokość impulsu 0,2 … 0,5 … 1,5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kształt impulsu prostokątny z kompensacją ładunku</w:t>
            </w:r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czas refrakcji 200 … 350 …. 500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2B478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 xml:space="preserve">czułość wejściowa 0,5 … 2 …. 21 </w:t>
            </w:r>
            <w:proofErr w:type="spellStart"/>
            <w:r w:rsidRPr="00874DEF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131" w:type="dxa"/>
          </w:tcPr>
          <w:p w:rsidR="00B85B49" w:rsidRPr="00874DEF" w:rsidRDefault="00B85B49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4DE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57329B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 w:rsidRPr="00874DEF"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31" w:type="dxa"/>
          </w:tcPr>
          <w:p w:rsidR="00B85B49" w:rsidRPr="00874DEF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398" w:type="dxa"/>
          </w:tcPr>
          <w:p w:rsidR="00B85B49" w:rsidRPr="00874DEF" w:rsidRDefault="00B85B49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874DEF">
              <w:rPr>
                <w:rFonts w:ascii="Tahoma" w:hAnsi="Tahoma" w:cs="Tahoma"/>
              </w:rPr>
              <w:t>Masa kardiostymulatora łącznie z baterią</w:t>
            </w:r>
          </w:p>
        </w:tc>
        <w:tc>
          <w:tcPr>
            <w:tcW w:w="2131" w:type="dxa"/>
          </w:tcPr>
          <w:p w:rsidR="00B85B49" w:rsidRPr="00874DEF" w:rsidRDefault="00B85B49" w:rsidP="00BC4F4C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Więcej niż 250 g. – 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874DEF" w:rsidRDefault="00B85B49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250 g. i mniej – 20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5B49" w:rsidRPr="00DF5614" w:rsidTr="002B4783">
        <w:tc>
          <w:tcPr>
            <w:tcW w:w="796" w:type="dxa"/>
          </w:tcPr>
          <w:p w:rsidR="00B85B49" w:rsidRPr="00874DEF" w:rsidRDefault="00B85B49" w:rsidP="00EA578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3" w:type="dxa"/>
          </w:tcPr>
          <w:p w:rsidR="00B85B49" w:rsidRPr="00874DEF" w:rsidRDefault="00B85B49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874DEF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31" w:type="dxa"/>
          </w:tcPr>
          <w:p w:rsidR="00B85B49" w:rsidRPr="00874DEF" w:rsidRDefault="00B85B49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B49" w:rsidRPr="00874DEF" w:rsidRDefault="00B85B49" w:rsidP="00A100CB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24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B85B49" w:rsidRPr="00874DEF" w:rsidRDefault="00B85B49" w:rsidP="00A100CB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B85B49" w:rsidRPr="00874DEF" w:rsidRDefault="00B85B49" w:rsidP="00BC4F4C">
            <w:pPr>
              <w:pStyle w:val="Akapitzlist"/>
              <w:ind w:left="344" w:hanging="283"/>
              <w:rPr>
                <w:rFonts w:ascii="Tahoma" w:hAnsi="Tahoma" w:cs="Tahoma"/>
                <w:b/>
                <w:sz w:val="20"/>
                <w:szCs w:val="20"/>
              </w:rPr>
            </w:pPr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36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20 </w:t>
            </w:r>
            <w:proofErr w:type="spellStart"/>
            <w:r w:rsidRPr="00874D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398" w:type="dxa"/>
          </w:tcPr>
          <w:p w:rsidR="00B85B49" w:rsidRPr="00874DEF" w:rsidRDefault="00B85B49" w:rsidP="002B47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4DEF" w:rsidRDefault="00874DEF" w:rsidP="00B85B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26E9A" w:rsidRDefault="00E31BE3" w:rsidP="00B85B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5</w:t>
      </w:r>
    </w:p>
    <w:p w:rsidR="00326E9A" w:rsidRPr="00330834" w:rsidRDefault="00326E9A" w:rsidP="00326E9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326E9A" w:rsidRPr="00F300BB" w:rsidRDefault="009C0A3B" w:rsidP="00326E9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Łóżko do intensywnego nadzoru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5 sztuk</w:t>
      </w:r>
    </w:p>
    <w:p w:rsidR="00326E9A" w:rsidRPr="00330834" w:rsidRDefault="00326E9A" w:rsidP="00326E9A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26E9A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326E9A">
        <w:tc>
          <w:tcPr>
            <w:tcW w:w="582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57329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26E9A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</w:t>
            </w:r>
            <w:r w:rsidRPr="0057329B">
              <w:rPr>
                <w:rFonts w:ascii="Tahoma" w:eastAsia="Times New Roman" w:hAnsi="Tahoma" w:cs="Tahoma"/>
                <w:sz w:val="20"/>
                <w:szCs w:val="20"/>
              </w:rPr>
              <w:t xml:space="preserve">rok produkcji </w:t>
            </w:r>
            <w:r w:rsidR="0057329B"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Łóżko wytworzone w antybakteryjnej  technologii (w częściach tworzywowych i lakierze)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Zasilanie 230V~ 50/60Hz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Maksymalny pobór mocy 350VA / 230 V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Klasa ochrony przed porażeniem elektrycznym: II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Typ części aplikacyjnej B</w:t>
            </w:r>
          </w:p>
          <w:p w:rsidR="00326E9A" w:rsidRPr="00326E9A" w:rsidRDefault="00326E9A" w:rsidP="00326E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Stopień ochrony przed wpływem środowiska IP-X4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Przewód zasilający skręcany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Szerokość całkowita łóżka z podniesionymi lub opuszczonymi poręczami bocznymi maksymalnie 1028 mm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Całkowita długość łóżka maksymalnie 2230 </w:t>
            </w:r>
            <w:r w:rsidRPr="00326E9A">
              <w:rPr>
                <w:rFonts w:ascii="Tahoma" w:hAnsi="Tahoma" w:cs="Tahoma"/>
                <w:sz w:val="20"/>
                <w:szCs w:val="20"/>
              </w:rPr>
              <w:lastRenderedPageBreak/>
              <w:t>mm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Wewnętrzna długość leża (pomiędzy szczytami)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2000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20 mm</w:t>
              </w:r>
            </w:smartTag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Wewnętrzna szerokość leża (pomiędzy poręczami)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900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20 mm</w:t>
              </w:r>
            </w:smartTag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autokontur</w:t>
            </w:r>
            <w:proofErr w:type="spellEnd"/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Pilot ze świetlnym wskaźnikiem sygnalizującym uruchomienie danej funkcji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Łóżko wielofunkcyjne, wielopozycyjne z pozycją krzesła kardiologicznego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Leże łóżka podparte na konstrukcji pantografowej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Leże łóżka czterosegmentowe, z trzema segmentami ruchomymi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Leże bez ramy zewnętrznej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Minimalna wysokość leża od podłogi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400 mm</w:t>
              </w:r>
            </w:smartTag>
            <w:r w:rsidRPr="00326E9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 xml:space="preserve">20 </w:t>
              </w:r>
              <w:proofErr w:type="spellStart"/>
              <w:r w:rsidRPr="00326E9A">
                <w:rPr>
                  <w:rFonts w:ascii="Tahoma" w:hAnsi="Tahoma" w:cs="Tahoma"/>
                  <w:sz w:val="20"/>
                  <w:szCs w:val="20"/>
                </w:rPr>
                <w:t>mm</w:t>
              </w:r>
            </w:smartTag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. Wymiar dotyczy powierzchni, na której spoczywa materac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Maksymalna wysokość leża od podłogi </w:t>
            </w:r>
            <w:smartTag w:uri="urn:schemas-microsoft-com:office:smarttags" w:element="metricconverter">
              <w:smartTagPr>
                <w:attr w:name="ProductID" w:val="85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850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 xml:space="preserve">20 </w:t>
              </w:r>
              <w:proofErr w:type="spellStart"/>
              <w:r w:rsidRPr="00326E9A">
                <w:rPr>
                  <w:rFonts w:ascii="Tahoma" w:hAnsi="Tahoma" w:cs="Tahoma"/>
                  <w:sz w:val="20"/>
                  <w:szCs w:val="20"/>
                </w:rPr>
                <w:t>mm</w:t>
              </w:r>
            </w:smartTag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>. Wymiar dotyczy powierzchni, na której spoczywa materac.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Elektryczna regulacja oparcia pleców w zakresie od 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do 70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pozycji 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 - regulacja z panelu centralnego 16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± 3°.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pozycji anty -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 regulacja z panelu centralnego 17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± 3°.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Elektryczna regulacja funkcji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autokontur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 xml:space="preserve"> - jednoczesne uniesienia części plecowej do 70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326E9A">
              <w:rPr>
                <w:rFonts w:ascii="Tahoma" w:hAnsi="Tahoma" w:cs="Tahoma"/>
                <w:sz w:val="20"/>
                <w:szCs w:val="20"/>
              </w:rPr>
              <w:t>oraz  segmentu uda  do 40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Elektryczna regulacja segmentu uda w zakresie od 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  </w:t>
            </w:r>
            <w:r w:rsidRPr="00326E9A">
              <w:rPr>
                <w:rFonts w:ascii="Tahoma" w:hAnsi="Tahoma" w:cs="Tahoma"/>
                <w:sz w:val="20"/>
                <w:szCs w:val="20"/>
              </w:rPr>
              <w:t>do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326E9A">
              <w:rPr>
                <w:rFonts w:ascii="Tahoma" w:hAnsi="Tahoma" w:cs="Tahoma"/>
                <w:sz w:val="20"/>
                <w:szCs w:val="20"/>
              </w:rPr>
              <w:t>40</w:t>
            </w:r>
            <w:r w:rsidRPr="00326E9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  <w:r w:rsidRPr="00326E9A">
              <w:rPr>
                <w:rFonts w:ascii="Tahoma" w:hAnsi="Tahoma" w:cs="Tahoma"/>
                <w:sz w:val="20"/>
                <w:szCs w:val="20"/>
              </w:rPr>
              <w:t>± 3°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Funkcja autoregresji oparcia pleców min. 120 mm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165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zmniejszający ryzyko uszkodzenia kręgosłupa i szyjki kości udowej. Nie dopuszcza się autoregresji poniżej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165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>, która zabezpiecza tylko przed wypychaniem szczytu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Następujące pozycje leża uzyskiwane automatycznie, po naciśnięciu i przytrzymaniu odpowiedniego przycisku na panelu centralnym: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pozycja krzesła kardiologicznego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pozycja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antyszokowa</w:t>
            </w:r>
            <w:proofErr w:type="spellEnd"/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pozycja do badań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lastRenderedPageBreak/>
              <w:t>- pozycja Fowlera (jednocześnie leże łóżka obniża wysokość, a segmenty: oparcia pleców i uda unoszą się)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pozycja zerowa (elektryczny CPR)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Dodatkowe przyciski na panelu centralnym do sterowania następującymi funkcjami łóżka:</w:t>
            </w: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zmiana wysokości leża, pochylenie oparcia pleców, pochylenie segmentu udowego, funkcja </w:t>
            </w:r>
            <w:proofErr w:type="spellStart"/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autokontur</w:t>
            </w:r>
            <w:proofErr w:type="spellEnd"/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, przechyły wzdłużne leża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Blokowanie na panelu centralnym wszystkich funkcji elektrycznych (oprócz funkcji ratunkowych) przy pomocy odpowiednich przycisków lub pokręteł. Panel wyposażony w diodową sygnalizację o zablokowaniu wszystkich funkcji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Segment podudzia regulowany za pomocą mechanizmu zapadkowego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Poręcze boczne tworzywowe,</w:t>
            </w:r>
            <w:r w:rsidRPr="00326E9A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podwójne, wytworzone z tworzywa z użyciem technologii powodującej hamowanie namnażania się bakterii i wirusów.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Poręcze boczne zabezpieczające pacjenta na całej długości leża.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Zwolnienie i opuszczenie każdej poręczy dokonywane tą samą, jedną ręką.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Segmenty leża wypełnione odejmowanymi płytami laminatowymi,  przeziernymi dla promieniowania RTG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Segment oparcia pleców z możliwością szybkiego poziomowania (CPR)  z obu stron leża.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4 koła o średnicy min.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150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 zaopatrzone w mechanizm centralnej blokady.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Dźwignie uruchamiające centralną blokadę kół umieszczone w dwóch narożach ramy podwozia łóżka od strony nóg pacjenta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Funkcja jazdy na wprost i łatwego manewrowania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Prześwit pod podwoziem o wysokości min. </w:t>
            </w:r>
            <w:smartTag w:uri="urn:schemas-microsoft-com:office:smarttags" w:element="metricconverter">
              <w:smartTagPr>
                <w:attr w:name="ProductID" w:val="145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145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 xml:space="preserve"> i na długości 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1500 mm</w:t>
              </w:r>
            </w:smartTag>
            <w:r w:rsidRPr="00326E9A">
              <w:rPr>
                <w:rFonts w:ascii="Tahoma" w:hAnsi="Tahoma" w:cs="Tahoma"/>
                <w:sz w:val="20"/>
                <w:szCs w:val="20"/>
              </w:rPr>
              <w:t>, aby umożliwić swobodny najazd podnośnika chorego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Szczyty łóżka wyjmowane z gniazd ramy leża, </w:t>
            </w:r>
            <w:r w:rsidRPr="00326E9A">
              <w:rPr>
                <w:rFonts w:ascii="Tahoma" w:hAnsi="Tahoma" w:cs="Tahoma"/>
                <w:color w:val="000000"/>
                <w:sz w:val="20"/>
                <w:szCs w:val="20"/>
              </w:rPr>
              <w:t>wytworzone z tworzywa z użyciem technologii powodującej hamowanie namnażania się bakterii i wirusów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Rama leża wyposażona w: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lastRenderedPageBreak/>
              <w:t>- krążki  odbojowe w narożach leża,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sworzeń wyrównania potencjału,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poziomnice, po jednej sztuce na obu bokach leża, w okolicy szczytu nóg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cztery haczyki do zawieszania np. woreczków na płyny fizjologiczne – po dwa haczyki z dwóch stron leża  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Elementy wyposażenia łóżka :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materac o grubości min. 115 mm w tkaninie nieprzemakalnej,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paroprzepuszczalnej</w:t>
            </w:r>
            <w:proofErr w:type="spellEnd"/>
            <w:r w:rsidRPr="00326E9A">
              <w:rPr>
                <w:rFonts w:ascii="Tahoma" w:hAnsi="Tahoma" w:cs="Tahoma"/>
                <w:sz w:val="20"/>
                <w:szCs w:val="20"/>
              </w:rPr>
              <w:t>, antybakteryjnej, trudnopalnej, antyalergicznej, nieprzenikalnej dla roztoczy, dostosowany wymiarowo do łóżka – 1 szt.</w:t>
            </w:r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- poręcze boczne tworzywowe, dzielone – 1 </w:t>
            </w:r>
            <w:proofErr w:type="spellStart"/>
            <w:r w:rsidRPr="00326E9A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</w:p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- wieszak kroplówki – 1 szt.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E9A" w:rsidRPr="00DF5614" w:rsidTr="00326E9A">
        <w:tc>
          <w:tcPr>
            <w:tcW w:w="582" w:type="dxa"/>
          </w:tcPr>
          <w:p w:rsidR="00326E9A" w:rsidRPr="002D3001" w:rsidRDefault="00326E9A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326E9A" w:rsidRPr="00326E9A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2165" w:type="dxa"/>
          </w:tcPr>
          <w:p w:rsidR="00326E9A" w:rsidRPr="00721C7C" w:rsidRDefault="00326E9A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326E9A" w:rsidRPr="00DF5614" w:rsidRDefault="00326E9A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AE3312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1446F8" w:rsidRDefault="00AE3312" w:rsidP="00AE3312">
            <w:pPr>
              <w:pStyle w:val="Bezodstpw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Arial" w:hAnsi="Tahoma" w:cs="Tahoma"/>
                <w:b/>
              </w:rPr>
              <w:t xml:space="preserve">PARAMETRY OCENIANE </w:t>
            </w:r>
          </w:p>
        </w:tc>
        <w:tc>
          <w:tcPr>
            <w:tcW w:w="2165" w:type="dxa"/>
          </w:tcPr>
          <w:p w:rsidR="00AE3312" w:rsidRPr="003C397A" w:rsidRDefault="00AE3312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397A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AE3312" w:rsidRPr="003C397A" w:rsidRDefault="000F4650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Wydłużenie leża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326E9A">
                <w:rPr>
                  <w:rFonts w:ascii="Tahoma" w:hAnsi="Tahoma" w:cs="Tahoma"/>
                  <w:sz w:val="20"/>
                  <w:szCs w:val="20"/>
                </w:rPr>
                <w:t>250 mm</w:t>
              </w:r>
            </w:smartTag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250 mm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Powyżej 250 mm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 xml:space="preserve">Selektywne blokowanie na panelu centralnym funkcji elektrycznych 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 w:rsidR="005C24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Dopuszc</w:t>
            </w:r>
            <w:r w:rsidR="00E667E1">
              <w:rPr>
                <w:rFonts w:ascii="Tahoma" w:hAnsi="Tahoma" w:cs="Tahoma"/>
                <w:sz w:val="20"/>
                <w:szCs w:val="20"/>
              </w:rPr>
              <w:t>zalne obciążenie robocze min. 2</w:t>
            </w:r>
            <w:r w:rsidR="00CF5EAC">
              <w:rPr>
                <w:rFonts w:ascii="Tahoma" w:hAnsi="Tahoma" w:cs="Tahoma"/>
                <w:sz w:val="20"/>
                <w:szCs w:val="20"/>
              </w:rPr>
              <w:t>5</w:t>
            </w:r>
            <w:r w:rsidRPr="00326E9A">
              <w:rPr>
                <w:rFonts w:ascii="Tahoma" w:hAnsi="Tahoma" w:cs="Tahoma"/>
                <w:sz w:val="20"/>
                <w:szCs w:val="20"/>
              </w:rPr>
              <w:t>0 kg</w:t>
            </w:r>
          </w:p>
          <w:p w:rsidR="00AE3312" w:rsidRPr="00326E9A" w:rsidRDefault="00AE3312" w:rsidP="00AE3312">
            <w:pPr>
              <w:pStyle w:val="Standard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Obciążenie 2</w:t>
            </w:r>
            <w:r w:rsidR="00CF5E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 kg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CF5EAC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Obciążenie powyżej 2</w:t>
            </w:r>
            <w:r w:rsidR="00CF5E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 kg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7E1" w:rsidRPr="00DF5614" w:rsidTr="00326E9A">
        <w:tc>
          <w:tcPr>
            <w:tcW w:w="582" w:type="dxa"/>
          </w:tcPr>
          <w:p w:rsidR="00E667E1" w:rsidRPr="002D3001" w:rsidRDefault="00E667E1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E667E1" w:rsidRPr="00E667E1" w:rsidRDefault="00E667E1" w:rsidP="00E667E1">
            <w:pPr>
              <w:rPr>
                <w:rFonts w:ascii="Tahoma" w:hAnsi="Tahoma" w:cs="Tahoma"/>
                <w:sz w:val="20"/>
                <w:szCs w:val="20"/>
              </w:rPr>
            </w:pPr>
            <w:r w:rsidRPr="00326E9A">
              <w:rPr>
                <w:rFonts w:ascii="Tahoma" w:hAnsi="Tahoma" w:cs="Tahoma"/>
                <w:sz w:val="20"/>
                <w:szCs w:val="20"/>
              </w:rPr>
              <w:t>Konstrukcja łóżka wykonana z materiałów powodując</w:t>
            </w:r>
            <w:r>
              <w:rPr>
                <w:rFonts w:ascii="Tahoma" w:hAnsi="Tahoma" w:cs="Tahoma"/>
                <w:sz w:val="20"/>
                <w:szCs w:val="20"/>
              </w:rPr>
              <w:t>ych</w:t>
            </w:r>
            <w:r w:rsidRPr="00326E9A">
              <w:rPr>
                <w:rFonts w:ascii="Tahoma" w:hAnsi="Tahoma" w:cs="Tahoma"/>
                <w:sz w:val="20"/>
                <w:szCs w:val="20"/>
              </w:rPr>
              <w:t xml:space="preserve"> hamowanie namnażania bakterii i wirusów</w:t>
            </w:r>
          </w:p>
        </w:tc>
        <w:tc>
          <w:tcPr>
            <w:tcW w:w="2165" w:type="dxa"/>
          </w:tcPr>
          <w:p w:rsidR="00E667E1" w:rsidRDefault="00E667E1" w:rsidP="00E667E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E667E1" w:rsidRPr="00E667E1" w:rsidRDefault="00E667E1" w:rsidP="00E667E1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667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E667E1" w:rsidRPr="00721C7C" w:rsidRDefault="00E667E1" w:rsidP="006273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7E1" w:rsidRPr="00DF5614" w:rsidTr="00326E9A">
        <w:tc>
          <w:tcPr>
            <w:tcW w:w="582" w:type="dxa"/>
          </w:tcPr>
          <w:p w:rsidR="00E667E1" w:rsidRPr="002D3001" w:rsidRDefault="00E667E1" w:rsidP="00EA578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E667E1" w:rsidRPr="003C397A" w:rsidRDefault="00E667E1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65" w:type="dxa"/>
          </w:tcPr>
          <w:p w:rsidR="00E667E1" w:rsidRPr="00A100CB" w:rsidRDefault="00E667E1" w:rsidP="00A100CB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E667E1" w:rsidRPr="00A100CB" w:rsidRDefault="00E667E1" w:rsidP="005C2434">
            <w:pPr>
              <w:pStyle w:val="Akapitzlist"/>
              <w:ind w:left="48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E667E1" w:rsidRPr="00A100CB" w:rsidRDefault="00E667E1" w:rsidP="00A100CB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E667E1" w:rsidRPr="00A100CB" w:rsidRDefault="00E667E1" w:rsidP="005C2434">
            <w:pPr>
              <w:pStyle w:val="Akapitzlist"/>
              <w:ind w:left="488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E667E1" w:rsidRPr="00DF5614" w:rsidRDefault="00E667E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329B" w:rsidRPr="00BC4F4C" w:rsidRDefault="0057329B" w:rsidP="0057329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885E1E" w:rsidRDefault="00E31BE3" w:rsidP="002A539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6</w:t>
      </w:r>
    </w:p>
    <w:p w:rsidR="00885E1E" w:rsidRPr="00330834" w:rsidRDefault="00885E1E" w:rsidP="00885E1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885E1E" w:rsidRPr="00F300BB" w:rsidRDefault="00885E1E" w:rsidP="00885E1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Pompa </w:t>
      </w:r>
      <w:proofErr w:type="spellStart"/>
      <w:r w:rsidR="009C0A3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strzykawkowa</w:t>
      </w:r>
      <w:proofErr w:type="spellEnd"/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AA646E">
        <w:rPr>
          <w:rFonts w:ascii="Tahoma" w:eastAsia="Times New Roman" w:hAnsi="Tahoma" w:cs="Tahoma"/>
          <w:b/>
          <w:sz w:val="28"/>
          <w:szCs w:val="28"/>
          <w:lang w:eastAsia="pl-PL"/>
        </w:rPr>
        <w:t>1</w:t>
      </w:r>
      <w:r>
        <w:rPr>
          <w:rFonts w:ascii="Tahoma" w:eastAsia="Times New Roman" w:hAnsi="Tahoma" w:cs="Tahoma"/>
          <w:b/>
          <w:sz w:val="28"/>
          <w:szCs w:val="28"/>
          <w:lang w:eastAsia="pl-PL"/>
        </w:rPr>
        <w:t>5 sztuk</w:t>
      </w:r>
    </w:p>
    <w:p w:rsidR="00885E1E" w:rsidRPr="00330834" w:rsidRDefault="00885E1E" w:rsidP="00885E1E">
      <w:pPr>
        <w:keepNext/>
        <w:spacing w:after="0" w:line="240" w:lineRule="auto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885E1E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E16A11">
        <w:tc>
          <w:tcPr>
            <w:tcW w:w="582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6605F0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Sprzęt fabrycznie nowy, rok produkcji </w:t>
            </w:r>
            <w:r w:rsidR="006605F0" w:rsidRPr="00771555">
              <w:rPr>
                <w:rFonts w:ascii="Tahoma" w:eastAsia="Arial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Zasilanie sieciowe AC 230 V 50 Hz oraz akumulatorowe</w:t>
            </w:r>
          </w:p>
        </w:tc>
        <w:tc>
          <w:tcPr>
            <w:tcW w:w="2165" w:type="dxa"/>
          </w:tcPr>
          <w:p w:rsidR="00627391" w:rsidRPr="00771555" w:rsidRDefault="00627391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Ochrona przed wilgocią na poziomie min. IP 22 wg PN-EN 60529 lub równoważnym</w:t>
            </w:r>
          </w:p>
        </w:tc>
        <w:tc>
          <w:tcPr>
            <w:tcW w:w="2165" w:type="dxa"/>
          </w:tcPr>
          <w:p w:rsidR="00627391" w:rsidRPr="00771555" w:rsidRDefault="00627391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Klasa ochronności zgodnie z IEC/EN 60601-1: klasa II, typ CF lub równoważną, urządzenie odporne na defibrylację.</w:t>
            </w:r>
          </w:p>
        </w:tc>
        <w:tc>
          <w:tcPr>
            <w:tcW w:w="2165" w:type="dxa"/>
          </w:tcPr>
          <w:p w:rsidR="00627391" w:rsidRPr="00771555" w:rsidRDefault="00771555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Wymagania podstawowe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 xml:space="preserve">Pompa infuzyjna </w:t>
            </w:r>
            <w:proofErr w:type="spellStart"/>
            <w:r w:rsidRPr="00771555">
              <w:rPr>
                <w:rFonts w:ascii="Tahoma" w:hAnsi="Tahoma" w:cs="Tahoma"/>
                <w:sz w:val="20"/>
                <w:szCs w:val="20"/>
              </w:rPr>
              <w:t>strzykawkowa</w:t>
            </w:r>
            <w:proofErr w:type="spellEnd"/>
            <w:r w:rsidRPr="00771555">
              <w:rPr>
                <w:rFonts w:ascii="Tahoma" w:hAnsi="Tahoma" w:cs="Tahoma"/>
                <w:sz w:val="20"/>
                <w:szCs w:val="20"/>
              </w:rPr>
              <w:t xml:space="preserve"> do infuzji dożylnej lub podskórnej u pacjentów dorosłych, dzieci i noworodków w przerywanych lub ciągłych infuzjach płynów pozajelitowych, leków, krwi i preparatów krwiopochodnych, sterowana elektronicznie umożliwiająca współpracę z systemem centralnego zasilania i zarządzania danymi, umożliwiającą podłączenie pompy do szpitalnego systemu informatycznego bez użycia przewodów;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Zasilanie z akumulatora wewnętrznego min 10 godz. przy przepływie 5 ml/godz.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Masa pompy wraz z zaciskiem umożliwiającym mocowanie na stojaku lub szynie maksymalnie 2,5 kg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Zatrzaskowe mocowanie pompy do oferowanej stacji dokującej wraz z umieszczonym na pompie uchwytem mocującym do stojaka lub szyny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pacing w:val="2"/>
                <w:sz w:val="20"/>
                <w:szCs w:val="20"/>
              </w:rPr>
              <w:t>Automatyczne podłączenie zasilania po umieszczeniu pompy w oferowanej stacji dokującej</w:t>
            </w:r>
          </w:p>
        </w:tc>
        <w:tc>
          <w:tcPr>
            <w:tcW w:w="2165" w:type="dxa"/>
          </w:tcPr>
          <w:p w:rsidR="00627391" w:rsidRPr="00771555" w:rsidRDefault="00A96053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pacing w:val="2"/>
                <w:sz w:val="20"/>
                <w:szCs w:val="20"/>
              </w:rPr>
              <w:t>Mocowanie strzykawki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>Mocowanie strzykawki do czoła pompy,</w:t>
            </w:r>
            <w:r w:rsidRPr="00771555">
              <w:rPr>
                <w:rFonts w:ascii="Tahoma" w:hAnsi="Tahoma" w:cs="Tahoma"/>
                <w:sz w:val="20"/>
                <w:szCs w:val="20"/>
              </w:rPr>
              <w:t xml:space="preserve"> cała strzykawka stale widoczna podczas </w:t>
            </w:r>
            <w:r w:rsidRPr="00771555">
              <w:rPr>
                <w:rFonts w:ascii="Tahoma" w:hAnsi="Tahoma" w:cs="Tahoma"/>
                <w:sz w:val="20"/>
                <w:szCs w:val="20"/>
              </w:rPr>
              <w:lastRenderedPageBreak/>
              <w:t>pracy pompy z pełną swobodą odczytania objętości ze skali strzykawki oraz możliwością wizualnej kontroli infuzji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>Pełne mocowanie strzykawki możliwe zarówno przy włączonej jak i wyłączonej pompie – system obsługiwany całkowicie manualnie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1"/>
                <w:sz w:val="20"/>
                <w:szCs w:val="20"/>
              </w:rPr>
              <w:t xml:space="preserve">Pompa skalibrowana do pracy ze strzykawkami o objętości 5, 10, 20, </w:t>
            </w: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30/35 </w:t>
            </w:r>
            <w:r w:rsidRPr="00771555">
              <w:rPr>
                <w:rFonts w:ascii="Tahoma" w:eastAsia="Arial" w:hAnsi="Tahoma" w:cs="Tahoma"/>
                <w:color w:val="000000"/>
                <w:spacing w:val="1"/>
                <w:sz w:val="20"/>
                <w:szCs w:val="20"/>
              </w:rPr>
              <w:t xml:space="preserve"> i 50/60 ml różnych typów oraz różnych producentów (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</w:rPr>
              <w:t>minimum 5 producentów strzykawek dostępnych na rynku polskim)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pacing w:val="2"/>
                <w:sz w:val="20"/>
                <w:szCs w:val="20"/>
              </w:rPr>
              <w:t>Mechanizm blokujący tłok zapobiegający samoczynnemu opróżnianiu strzykawki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 xml:space="preserve">Automatyczna funkcja </w:t>
            </w:r>
            <w:proofErr w:type="spellStart"/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>antybolus</w:t>
            </w:r>
            <w:proofErr w:type="spellEnd"/>
            <w:r w:rsidRPr="00771555">
              <w:rPr>
                <w:rFonts w:ascii="Tahoma" w:eastAsia="Arial" w:hAnsi="Tahoma" w:cs="Tahoma"/>
                <w:color w:val="000000"/>
                <w:spacing w:val="2"/>
                <w:sz w:val="20"/>
                <w:szCs w:val="20"/>
              </w:rPr>
              <w:t xml:space="preserve"> po okluzji – z</w:t>
            </w:r>
            <w:r w:rsidRPr="00771555">
              <w:rPr>
                <w:rFonts w:ascii="Tahoma" w:eastAsia="Arial" w:hAnsi="Tahoma" w:cs="Tahoma"/>
                <w:color w:val="000000"/>
                <w:spacing w:val="1"/>
                <w:sz w:val="20"/>
                <w:szCs w:val="20"/>
              </w:rPr>
              <w:t xml:space="preserve">abezpieczenie przed podaniem 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niekontrolowanego bolusa po alarmie okluzji, </w:t>
            </w:r>
            <w:r w:rsidRPr="00771555">
              <w:rPr>
                <w:rFonts w:ascii="Tahoma" w:eastAsia="Arial" w:hAnsi="Tahoma" w:cs="Tahoma"/>
                <w:sz w:val="20"/>
                <w:szCs w:val="20"/>
              </w:rPr>
              <w:t>ograniczenie bolusa &lt; 0,35 ml</w:t>
            </w:r>
          </w:p>
        </w:tc>
        <w:tc>
          <w:tcPr>
            <w:tcW w:w="2165" w:type="dxa"/>
          </w:tcPr>
          <w:p w:rsidR="00627391" w:rsidRPr="00771555" w:rsidRDefault="00A96053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color w:val="000000"/>
                <w:spacing w:val="2"/>
                <w:sz w:val="20"/>
                <w:szCs w:val="20"/>
              </w:rPr>
              <w:t>Programowanie infuzji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Zakres szybkości infuzji przynajmniej  0,1 – 1200 ml/godz.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programowania infuzji co 0,01 w zakresie min. 0,1 – 9,99 ml/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Możliwość programowania infuzji w jednostkach masy: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ng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μg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mg, U,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kU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mmol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, mol, 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Kmol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>, cal i kcal –  na kg masy ciała pacjenta lub nie, na czas (na 24godziny, godzinę oraz minutę).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Bolus podawany na żądanie bez konieczności wstrzymywania trwającej infuzji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tabs>
                <w:tab w:val="left" w:pos="0"/>
              </w:tabs>
              <w:rPr>
                <w:rFonts w:ascii="Tahoma" w:eastAsia="Arial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Bolus Ręczny - szybkości podaży 50 – 1200 ml/h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Dokładność mechanizmu pompy +/- 1%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programowania objętości do podania 0,1- 999,0 ml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Ciągły pomiar ciśnienia w linii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Ustawianie poziomu ciśnienia okluzji – przynajmniej 20 poziomów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KVO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Zróżnicowana prędkość KVO z możliwością programowania szybkości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Funkcja – przerwa (</w:t>
            </w:r>
            <w:proofErr w:type="spellStart"/>
            <w:r w:rsidRPr="00771555">
              <w:rPr>
                <w:rFonts w:ascii="Tahoma" w:eastAsia="Arial" w:hAnsi="Tahoma" w:cs="Tahoma"/>
                <w:sz w:val="20"/>
                <w:szCs w:val="20"/>
              </w:rPr>
              <w:t>standby</w:t>
            </w:r>
            <w:proofErr w:type="spellEnd"/>
            <w:r w:rsidRPr="00771555">
              <w:rPr>
                <w:rFonts w:ascii="Tahoma" w:eastAsia="Arial" w:hAnsi="Tahoma" w:cs="Tahoma"/>
                <w:sz w:val="20"/>
                <w:szCs w:val="20"/>
              </w:rPr>
              <w:t>) w zakresie od 1min do 24 godz.</w:t>
            </w:r>
          </w:p>
        </w:tc>
        <w:tc>
          <w:tcPr>
            <w:tcW w:w="2165" w:type="dxa"/>
          </w:tcPr>
          <w:p w:rsidR="00627391" w:rsidRPr="00771555" w:rsidRDefault="00A96053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Panel sterowania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Wskaźniki pracy pompy widoczne z min.5 metrów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Komunikaty tekstowe w języku polskim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Funkcja wyświetlania trendów objętości, </w:t>
            </w:r>
            <w:r w:rsidRPr="00771555">
              <w:rPr>
                <w:rFonts w:ascii="Tahoma" w:eastAsia="Arial" w:hAnsi="Tahoma" w:cs="Tahoma"/>
                <w:sz w:val="20"/>
                <w:szCs w:val="20"/>
              </w:rPr>
              <w:lastRenderedPageBreak/>
              <w:t>szybkości infuzji oraz ciśnienia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Wbudowana w pompę możliwość dopasowania ekranu głównego oraz zawartości menu do potrzeb oddziału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91" w:rsidRPr="00DF5614" w:rsidTr="00885E1E">
        <w:tc>
          <w:tcPr>
            <w:tcW w:w="582" w:type="dxa"/>
          </w:tcPr>
          <w:p w:rsidR="00627391" w:rsidRPr="00771555" w:rsidRDefault="00627391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27391" w:rsidRPr="00771555" w:rsidRDefault="00627391" w:rsidP="00627391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Biblioteka leków, min. 140 leków wraz z protokołami infuzji (domyślne przepływy, dawki, prędkości bolusa, stężenia itp.)</w:t>
            </w:r>
          </w:p>
        </w:tc>
        <w:tc>
          <w:tcPr>
            <w:tcW w:w="2165" w:type="dxa"/>
          </w:tcPr>
          <w:p w:rsidR="00627391" w:rsidRPr="00771555" w:rsidRDefault="00627391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627391" w:rsidRPr="00771555" w:rsidRDefault="00627391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Układ alarmów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ind w:right="-65" w:firstLine="5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>Akustyczno-</w:t>
            </w:r>
            <w:r w:rsidRPr="00771555"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  <w:t>optyczny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system alarmów i ostrzeżeń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ind w:right="-65" w:firstLine="5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Alarm pustej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  <w:t>Alarm przypominający</w:t>
            </w:r>
          </w:p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2"/>
                <w:sz w:val="20"/>
                <w:szCs w:val="20"/>
                <w:shd w:val="clear" w:color="auto" w:fill="FFFFFF"/>
              </w:rPr>
              <w:t>–zatrzymana infuzja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ind w:right="-65" w:firstLine="5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1"/>
                <w:sz w:val="20"/>
                <w:szCs w:val="20"/>
                <w:shd w:val="clear" w:color="auto" w:fill="FFFFFF"/>
              </w:rPr>
              <w:t>Alarm okluzji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1"/>
                <w:sz w:val="20"/>
                <w:szCs w:val="20"/>
                <w:shd w:val="clear" w:color="auto" w:fill="FFFFFF"/>
              </w:rPr>
              <w:t>Alarm rozłączenia linii – spadku ciśnienia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pacing w:val="-1"/>
                <w:sz w:val="20"/>
                <w:szCs w:val="20"/>
                <w:shd w:val="clear" w:color="auto" w:fill="FFFFFF"/>
              </w:rPr>
              <w:t>Alarm rozładowanego akumulatora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 xml:space="preserve">Alarm wstępny </w:t>
            </w: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</w:rPr>
              <w:t>zbliżającego się rozładowania akumulatora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>Alarm braku lub źle założonej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Alarm otwartego uchwytu komory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color w:val="000000"/>
                <w:sz w:val="20"/>
                <w:szCs w:val="20"/>
                <w:shd w:val="clear" w:color="auto" w:fill="FFFFFF"/>
              </w:rPr>
              <w:t>Alarm informujący o uszkodzeniu sprzętu.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Alarm wstępny przed opróżnieniem strzykawki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Alarm wstępny przed końcem infuzji</w:t>
            </w:r>
          </w:p>
        </w:tc>
        <w:tc>
          <w:tcPr>
            <w:tcW w:w="2165" w:type="dxa"/>
          </w:tcPr>
          <w:p w:rsidR="00771555" w:rsidRPr="00771555" w:rsidRDefault="00771555" w:rsidP="00573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885E1E">
        <w:tc>
          <w:tcPr>
            <w:tcW w:w="582" w:type="dxa"/>
          </w:tcPr>
          <w:p w:rsidR="00885E1E" w:rsidRPr="00771555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b/>
                <w:sz w:val="20"/>
                <w:szCs w:val="20"/>
              </w:rPr>
              <w:t>Pozostałe</w:t>
            </w:r>
          </w:p>
        </w:tc>
        <w:tc>
          <w:tcPr>
            <w:tcW w:w="2165" w:type="dxa"/>
          </w:tcPr>
          <w:p w:rsidR="00885E1E" w:rsidRPr="00771555" w:rsidRDefault="00885E1E" w:rsidP="00885E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1" w:type="dxa"/>
          </w:tcPr>
          <w:p w:rsidR="00885E1E" w:rsidRPr="00771555" w:rsidRDefault="00885E1E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Możliwość transmisji danych z pompy, możliwość połączenia w sieć z komputerem centralnym samodzielnie lub przez stację dokującą</w:t>
            </w:r>
          </w:p>
        </w:tc>
        <w:tc>
          <w:tcPr>
            <w:tcW w:w="2165" w:type="dxa"/>
          </w:tcPr>
          <w:p w:rsidR="00771555" w:rsidRPr="00771555" w:rsidRDefault="00771555" w:rsidP="003C39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771555" w:rsidRDefault="00771555" w:rsidP="0049682E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71555">
              <w:rPr>
                <w:rFonts w:ascii="Tahoma" w:eastAsia="Arial" w:hAnsi="Tahoma" w:cs="Tahoma"/>
                <w:sz w:val="20"/>
                <w:szCs w:val="20"/>
              </w:rPr>
              <w:t>Możliwość łączenia pomp w moduły po 2 szt. zasilane jednym przewodem</w:t>
            </w:r>
          </w:p>
        </w:tc>
        <w:tc>
          <w:tcPr>
            <w:tcW w:w="2165" w:type="dxa"/>
          </w:tcPr>
          <w:p w:rsidR="00771555" w:rsidRPr="00771555" w:rsidRDefault="00A96053" w:rsidP="003C39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771555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771555" w:rsidRDefault="00771555" w:rsidP="00771555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AA646E" w:rsidRDefault="00AA646E" w:rsidP="00771555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 xml:space="preserve">STACJA DOKUJĄCA </w:t>
            </w:r>
          </w:p>
          <w:p w:rsidR="00771555" w:rsidRPr="00771555" w:rsidRDefault="00A77464" w:rsidP="00A96053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3</w:t>
            </w:r>
            <w:r w:rsidR="00771555" w:rsidRPr="0077155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szt</w:t>
            </w:r>
            <w:r w:rsidR="00AA646E">
              <w:rPr>
                <w:rFonts w:ascii="Tahoma" w:eastAsia="Arial" w:hAnsi="Tahoma" w:cs="Tahoma"/>
                <w:b/>
                <w:sz w:val="20"/>
                <w:szCs w:val="20"/>
              </w:rPr>
              <w:t>uk</w:t>
            </w:r>
            <w:r>
              <w:rPr>
                <w:rFonts w:ascii="Tahoma" w:eastAsia="Arial" w:hAnsi="Tahoma" w:cs="Tahoma"/>
                <w:b/>
                <w:sz w:val="20"/>
                <w:szCs w:val="20"/>
              </w:rPr>
              <w:t>i</w:t>
            </w:r>
            <w:r w:rsidR="00AA646E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771555" w:rsidRPr="00771555" w:rsidRDefault="00771555" w:rsidP="00771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1555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771555" w:rsidRPr="00771555" w:rsidRDefault="000F4650" w:rsidP="007715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Sprzęt fabrycznie nowy, rok produkcji 202</w:t>
            </w:r>
            <w:r w:rsidR="00A96053" w:rsidRPr="00A77464">
              <w:rPr>
                <w:rFonts w:ascii="Tahoma" w:eastAsia="Arial" w:hAnsi="Tahoma" w:cs="Tahoma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771555" w:rsidRPr="00A77464" w:rsidRDefault="00771555" w:rsidP="003C39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Zasilanie sieciowe AC 230 V 50 Hz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Ochrona przed wilgocią na poziomie min. IP 22 wg PN-EN 60529 lub równoważnym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 xml:space="preserve">Stacja dokująca pozwalająca na jednoczesne zasilanie min. 6 oferowanych pomp </w:t>
            </w:r>
            <w:proofErr w:type="spellStart"/>
            <w:r w:rsidRPr="00A77464">
              <w:rPr>
                <w:rFonts w:ascii="Tahoma" w:eastAsia="Arial" w:hAnsi="Tahoma" w:cs="Tahoma"/>
                <w:sz w:val="20"/>
                <w:szCs w:val="20"/>
              </w:rPr>
              <w:t>strzykawkowych</w:t>
            </w:r>
            <w:proofErr w:type="spellEnd"/>
            <w:r w:rsidRPr="00A77464">
              <w:rPr>
                <w:rFonts w:ascii="Tahoma" w:eastAsia="Arial" w:hAnsi="Tahoma" w:cs="Tahoma"/>
                <w:sz w:val="20"/>
                <w:szCs w:val="20"/>
              </w:rPr>
              <w:t xml:space="preserve"> (stacja dedykowana do zaoferowanych pomp).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Zatrzaskowe mocowanie oferowanych pomp w stacji dokującej wraz z umieszczonym na pompie uchwytem mocującym do stojaka lub szyny oraz uchwytem transportowym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Dowolna zmiana miejsca pomp w stacji bez konieczności wyjmowania innych pomp – możliwość niezależnego umieszczania i wyjmowania pomp w i z stacji.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Zasilanie pomp ze stacji dokującej</w:t>
            </w:r>
          </w:p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 xml:space="preserve">– automatyczne podłączenie zasilania po </w:t>
            </w:r>
            <w:r w:rsidRPr="00A77464">
              <w:rPr>
                <w:rFonts w:ascii="Tahoma" w:eastAsia="Arial" w:hAnsi="Tahoma" w:cs="Tahoma"/>
                <w:sz w:val="20"/>
                <w:szCs w:val="20"/>
              </w:rPr>
              <w:lastRenderedPageBreak/>
              <w:t>umieszczeniu pompy w stacji.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Masa stacji dokującej maksymalnie 6 kg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77464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771555" w:rsidRPr="00A77464" w:rsidRDefault="00771555" w:rsidP="0049682E">
            <w:pPr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eastAsia="Arial" w:hAnsi="Tahoma" w:cs="Tahoma"/>
                <w:sz w:val="20"/>
                <w:szCs w:val="20"/>
              </w:rPr>
              <w:t>Możliwość mocowania stacji dokującej do rury pionowej (stojaki lub kolumny)</w:t>
            </w:r>
          </w:p>
        </w:tc>
        <w:tc>
          <w:tcPr>
            <w:tcW w:w="2165" w:type="dxa"/>
          </w:tcPr>
          <w:p w:rsidR="00771555" w:rsidRPr="00A77464" w:rsidRDefault="00771555" w:rsidP="007715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7464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771555" w:rsidRPr="00A77464" w:rsidRDefault="00771555" w:rsidP="00885E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E1E" w:rsidRPr="00DF5614" w:rsidTr="00AE3312">
        <w:tc>
          <w:tcPr>
            <w:tcW w:w="582" w:type="dxa"/>
          </w:tcPr>
          <w:p w:rsidR="00885E1E" w:rsidRPr="002D3001" w:rsidRDefault="00885E1E" w:rsidP="00885E1E">
            <w:pPr>
              <w:pStyle w:val="Akapitzlist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885E1E" w:rsidRPr="00885E1E" w:rsidRDefault="00885E1E" w:rsidP="00AE3312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PARAMETRY OCENIANE</w:t>
            </w:r>
          </w:p>
        </w:tc>
        <w:tc>
          <w:tcPr>
            <w:tcW w:w="2165" w:type="dxa"/>
          </w:tcPr>
          <w:p w:rsidR="00885E1E" w:rsidRPr="00885E1E" w:rsidRDefault="00885E1E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5E1E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885E1E" w:rsidRPr="002A5397" w:rsidRDefault="000F4650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hAnsi="Tahoma" w:cs="Tahoma"/>
              </w:rPr>
              <w:t>Podgląd stanu naładowania akumulatora na płycie czołowej urządzenia</w:t>
            </w:r>
          </w:p>
        </w:tc>
        <w:tc>
          <w:tcPr>
            <w:tcW w:w="2165" w:type="dxa"/>
          </w:tcPr>
          <w:p w:rsidR="00771555" w:rsidRPr="00A100CB" w:rsidRDefault="00771555" w:rsidP="0049682E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49682E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eastAsia="Arial" w:hAnsi="Tahoma" w:cs="Tahoma"/>
              </w:rPr>
              <w:t>Możliwość mocowania pompy do rury pionowej, kolumny, szyny poziomej przy pomocy elementu na stałe wbudowanego w pompę.</w:t>
            </w:r>
          </w:p>
        </w:tc>
        <w:tc>
          <w:tcPr>
            <w:tcW w:w="2165" w:type="dxa"/>
          </w:tcPr>
          <w:p w:rsidR="00771555" w:rsidRPr="00A100CB" w:rsidRDefault="00771555" w:rsidP="0049682E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49682E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hAnsi="Tahoma" w:cs="Tahoma"/>
              </w:rPr>
              <w:t>Automatyczne rozpoznawanie rozmiaru strzykawki</w:t>
            </w:r>
          </w:p>
        </w:tc>
        <w:tc>
          <w:tcPr>
            <w:tcW w:w="2165" w:type="dxa"/>
          </w:tcPr>
          <w:p w:rsidR="00771555" w:rsidRPr="00A100CB" w:rsidRDefault="00771555" w:rsidP="0049682E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49682E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hAnsi="Tahoma" w:cs="Tahoma"/>
              </w:rPr>
              <w:t xml:space="preserve">Bolus </w:t>
            </w:r>
            <w:proofErr w:type="spellStart"/>
            <w:r w:rsidRPr="00771555">
              <w:rPr>
                <w:rFonts w:ascii="Tahoma" w:hAnsi="Tahoma" w:cs="Tahoma"/>
              </w:rPr>
              <w:t>Emergency</w:t>
            </w:r>
            <w:proofErr w:type="spellEnd"/>
            <w:r w:rsidRPr="00771555">
              <w:rPr>
                <w:rFonts w:ascii="Tahoma" w:hAnsi="Tahoma" w:cs="Tahoma"/>
              </w:rPr>
              <w:t xml:space="preserve"> – manualne przesunięcie tłoka strzykawki z funkcją zliczania podanej objętości i prezentacja wartości na ekranie urządzenia</w:t>
            </w:r>
          </w:p>
        </w:tc>
        <w:tc>
          <w:tcPr>
            <w:tcW w:w="2165" w:type="dxa"/>
          </w:tcPr>
          <w:p w:rsidR="00771555" w:rsidRPr="00A100CB" w:rsidRDefault="00771555" w:rsidP="0049682E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49682E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eastAsia="Arial" w:hAnsi="Tahoma" w:cs="Tahoma"/>
              </w:rPr>
              <w:t>Specjalny sposób wyświetlania parametrów dostosowany do pracy przy słabym oświetleniu (tzw. Tryb nocny)</w:t>
            </w:r>
          </w:p>
        </w:tc>
        <w:tc>
          <w:tcPr>
            <w:tcW w:w="2165" w:type="dxa"/>
          </w:tcPr>
          <w:p w:rsidR="00771555" w:rsidRPr="00A100CB" w:rsidRDefault="00771555" w:rsidP="0049682E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49682E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771555" w:rsidRPr="00DF5614" w:rsidTr="00885E1E">
        <w:tc>
          <w:tcPr>
            <w:tcW w:w="582" w:type="dxa"/>
          </w:tcPr>
          <w:p w:rsidR="00771555" w:rsidRPr="00AE3312" w:rsidRDefault="00771555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771555" w:rsidRPr="00771555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771555">
              <w:rPr>
                <w:rFonts w:ascii="Tahoma" w:eastAsia="Arial" w:hAnsi="Tahoma" w:cs="Tahoma"/>
              </w:rPr>
              <w:t>Klawiatura symboliczna wyposażona w automatyczną blokadę</w:t>
            </w:r>
          </w:p>
        </w:tc>
        <w:tc>
          <w:tcPr>
            <w:tcW w:w="2165" w:type="dxa"/>
          </w:tcPr>
          <w:p w:rsidR="00771555" w:rsidRPr="00A100CB" w:rsidRDefault="00771555" w:rsidP="0049682E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Nie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771555" w:rsidRPr="00A100CB" w:rsidRDefault="00771555" w:rsidP="0049682E">
            <w:pPr>
              <w:pStyle w:val="Akapitzlist"/>
              <w:numPr>
                <w:ilvl w:val="0"/>
                <w:numId w:val="35"/>
              </w:numPr>
              <w:ind w:left="488" w:hanging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Tak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771555" w:rsidRPr="003C397A" w:rsidRDefault="00771555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  <w:tr w:rsidR="005C2434" w:rsidRPr="00DF5614" w:rsidTr="00885E1E">
        <w:tc>
          <w:tcPr>
            <w:tcW w:w="582" w:type="dxa"/>
          </w:tcPr>
          <w:p w:rsidR="005C2434" w:rsidRPr="00AE3312" w:rsidRDefault="005C2434" w:rsidP="00EA57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5C2434" w:rsidRPr="003C397A" w:rsidRDefault="005C2434" w:rsidP="00BC4F4C">
            <w:pPr>
              <w:pStyle w:val="Bezodstpw"/>
              <w:rPr>
                <w:rFonts w:ascii="Tahoma" w:eastAsia="Times New Roman" w:hAnsi="Tahoma" w:cs="Tahoma"/>
              </w:rPr>
            </w:pPr>
            <w:r w:rsidRPr="001446F8">
              <w:rPr>
                <w:rFonts w:ascii="Tahoma" w:eastAsia="Times New Roman" w:hAnsi="Tahoma" w:cs="Tahoma"/>
              </w:rPr>
              <w:t>Okres gwarancji obejmującej całość zaoferowanego sprzętu min. 24 miesiące</w:t>
            </w:r>
          </w:p>
        </w:tc>
        <w:tc>
          <w:tcPr>
            <w:tcW w:w="2165" w:type="dxa"/>
          </w:tcPr>
          <w:p w:rsidR="005C2434" w:rsidRPr="00A100CB" w:rsidRDefault="005C2434" w:rsidP="00BC4F4C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5C2434" w:rsidRPr="00A100CB" w:rsidRDefault="005C2434" w:rsidP="00BC4F4C">
            <w:pPr>
              <w:pStyle w:val="Akapitzlist"/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5C2434" w:rsidRPr="00A100CB" w:rsidRDefault="005C2434" w:rsidP="00BC4F4C">
            <w:pPr>
              <w:pStyle w:val="Akapitzlist"/>
              <w:numPr>
                <w:ilvl w:val="0"/>
                <w:numId w:val="35"/>
              </w:numPr>
              <w:ind w:left="344" w:hanging="28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gwarancji</w:t>
            </w:r>
          </w:p>
          <w:p w:rsidR="005C2434" w:rsidRPr="00A100CB" w:rsidRDefault="005C2434" w:rsidP="005C2434">
            <w:pPr>
              <w:pStyle w:val="Akapitzlist"/>
              <w:ind w:left="344" w:hanging="28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36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</w:t>
            </w:r>
            <w:r w:rsidRPr="00A100CB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715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5C2434" w:rsidRPr="003C397A" w:rsidRDefault="005C2434" w:rsidP="00BC4F4C">
            <w:pPr>
              <w:pStyle w:val="Bezodstpw"/>
              <w:rPr>
                <w:rFonts w:ascii="Tahoma" w:eastAsia="Times New Roman" w:hAnsi="Tahoma" w:cs="Tahoma"/>
              </w:rPr>
            </w:pPr>
          </w:p>
        </w:tc>
      </w:tr>
    </w:tbl>
    <w:p w:rsidR="00B85B49" w:rsidRDefault="00B85B49" w:rsidP="00A9605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2D3001" w:rsidRDefault="00E31BE3" w:rsidP="00A9605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CZĘŚĆ NR 7</w:t>
      </w:r>
    </w:p>
    <w:p w:rsidR="002D3001" w:rsidRPr="00A70DF8" w:rsidRDefault="002D3001" w:rsidP="002D300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2E4B" w:rsidRDefault="00392E4B" w:rsidP="00392E4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 w:rsidRPr="00F300BB"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 xml:space="preserve">Formularz </w:t>
      </w: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wymaganych parametrów technicznych</w:t>
      </w:r>
    </w:p>
    <w:p w:rsidR="002D3001" w:rsidRPr="00F300BB" w:rsidRDefault="002D3001" w:rsidP="002D300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pl-PL"/>
        </w:rPr>
        <w:t>Zestaw kardiomonitorów ze stacją monitorowania</w:t>
      </w:r>
    </w:p>
    <w:p w:rsidR="00AA646E" w:rsidRPr="00AA646E" w:rsidRDefault="00AA646E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5 sztuk kardiomonitorów oraz 1 stacja monitorowania</w:t>
      </w:r>
    </w:p>
    <w:p w:rsidR="002D3001" w:rsidRPr="00330834" w:rsidRDefault="002D3001" w:rsidP="00AA646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pl-PL"/>
        </w:rPr>
      </w:pPr>
    </w:p>
    <w:p w:rsidR="007B603B" w:rsidRPr="00DF5614" w:rsidRDefault="007B603B" w:rsidP="007B603B">
      <w:pPr>
        <w:keepNext/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 xml:space="preserve">Producent: </w:t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F5614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D3001" w:rsidRPr="00DF5614" w:rsidRDefault="007B603B" w:rsidP="007B603B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DF5614">
        <w:rPr>
          <w:rFonts w:ascii="Tahoma" w:eastAsia="Times New Roman" w:hAnsi="Tahoma" w:cs="Tahoma"/>
          <w:sz w:val="20"/>
          <w:szCs w:val="20"/>
          <w:lang w:eastAsia="pl-PL"/>
        </w:rPr>
        <w:t>Oferowany model: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Nr seryjny:</w:t>
      </w:r>
    </w:p>
    <w:tbl>
      <w:tblPr>
        <w:tblStyle w:val="Tabela-Siatka"/>
        <w:tblW w:w="0" w:type="auto"/>
        <w:tblLook w:val="04A0"/>
      </w:tblPr>
      <w:tblGrid>
        <w:gridCol w:w="582"/>
        <w:gridCol w:w="4070"/>
        <w:gridCol w:w="2165"/>
        <w:gridCol w:w="2441"/>
      </w:tblGrid>
      <w:tr w:rsidR="00B85B49" w:rsidRPr="00DF5614" w:rsidTr="00326E9A">
        <w:tc>
          <w:tcPr>
            <w:tcW w:w="582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070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2165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WARUNEK GRANICZNY</w:t>
            </w:r>
          </w:p>
        </w:tc>
        <w:tc>
          <w:tcPr>
            <w:tcW w:w="2441" w:type="dxa"/>
          </w:tcPr>
          <w:p w:rsidR="00B85B49" w:rsidRPr="00DF5614" w:rsidRDefault="00B85B49" w:rsidP="003B5F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61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6A003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eastAsia="Times New Roman" w:hAnsi="Tahoma" w:cs="Tahoma"/>
                <w:sz w:val="20"/>
                <w:szCs w:val="20"/>
              </w:rPr>
              <w:t xml:space="preserve">Urządzenia fabrycznie nowe, rok produkcji </w:t>
            </w:r>
            <w:r w:rsidR="006A0036">
              <w:rPr>
                <w:rFonts w:ascii="Tahoma" w:eastAsia="Times New Roman" w:hAnsi="Tahoma" w:cs="Tahoma"/>
                <w:sz w:val="20"/>
                <w:szCs w:val="20"/>
              </w:rPr>
              <w:t>2021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kardiomonitor modułowy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Zasilanie sieciowe i akumulatorowe przez min. 1 h pracy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Wyposażenie złącza wejścia/wyjścia:</w:t>
            </w:r>
          </w:p>
          <w:p w:rsidR="002D3001" w:rsidRPr="002D3001" w:rsidRDefault="002D3001" w:rsidP="00EA578E">
            <w:pPr>
              <w:numPr>
                <w:ilvl w:val="0"/>
                <w:numId w:val="4"/>
              </w:numPr>
              <w:suppressAutoHyphens/>
              <w:ind w:left="317" w:hanging="283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wyjście sygnału VGA do podłączenia ekranu kopiującego,</w:t>
            </w:r>
          </w:p>
          <w:p w:rsidR="002D3001" w:rsidRPr="002D3001" w:rsidRDefault="002D3001" w:rsidP="00EA578E">
            <w:pPr>
              <w:numPr>
                <w:ilvl w:val="0"/>
                <w:numId w:val="4"/>
              </w:numPr>
              <w:suppressAutoHyphens/>
              <w:ind w:left="317" w:hanging="283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co najmniej 3 gniazda USB do podłączenia klawiatury, myszki komp., skanera kodów paskowych</w:t>
            </w:r>
          </w:p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lastRenderedPageBreak/>
              <w:t xml:space="preserve">gniazdo RJ-45- dla 6 monitorów  i dodatkowo  </w:t>
            </w:r>
            <w:proofErr w:type="spellStart"/>
            <w:r w:rsidRPr="002D3001">
              <w:rPr>
                <w:rFonts w:ascii="Tahoma" w:hAnsi="Tahoma" w:cs="Tahoma"/>
                <w:sz w:val="20"/>
                <w:szCs w:val="20"/>
              </w:rPr>
              <w:t>wi-fi</w:t>
            </w:r>
            <w:proofErr w:type="spellEnd"/>
            <w:r w:rsidRPr="002D3001">
              <w:rPr>
                <w:rFonts w:ascii="Tahoma" w:hAnsi="Tahoma" w:cs="Tahoma"/>
                <w:sz w:val="20"/>
                <w:szCs w:val="20"/>
              </w:rPr>
              <w:t xml:space="preserve"> dla 2 monitorów do podłączenia z siecią monitorowania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Konwekcyjne chłodzenie kardiomonitora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Jednoczesna prezentacja min.8 krzywych dynamicznych na wybranym ekranie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Trendy min. ze min. 96 h (graficzne i tabelaryczne) z rozdzielczością nie gorszą niż min. 4 s w całym okresie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Obsługa w języku polskim poprzez ekran dotykowy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Alarmy min. trzystopniowe z możliwością zawieszania czasowego i na stałe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Zapis w pamięci monitora min. 300 zdarzeń alarmowych z zapisem jednocześnie wszystkich wartości liczbowych oraz jednocześnie min. 4 różnych fal dynamicznych (min. fali EKG, fali oddechu metodą reograficzną, fali saturacji )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Możliwość konfigurowania i zapamiętywania przez użytkownika min. 20 ekranów (w tym ekran dużych cyfr)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Zmiana pozycji i kolorów poszczególnych parametrów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Wbudowane złącze RJ-45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Wbudowane złącze USB do przenoszenia wszystkich danych (wszystkich wartości cyfrowych i wszystkich krzywych dynamicznych) z min. 96 godzinnej pamięci kardiomonitora na nośnik elektroniczny (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Pendrive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) i następnie do PC użytkownika oraz dodatkowe złącze USB  umożliwiające podłączenie urządzeń peryferyjnych (np. myszki lub klawiatury) i aktualizację oprogramowania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Niezależny, wyjmowany moduł SpO2 odporny na niską perfuzję i artefakty ruchowe typu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NellcorOxiMax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w każdym </w:t>
            </w:r>
          </w:p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kardiomonitorze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prezentacja krzywej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pletyzmograficznej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wartość saturacji w zakresie min. 1-100%,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tętno obwodowe w zakresie min. 20-300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bpm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załączana przez użytkownika funkcja wysokiej czułości pomiaru SpO2 u pacjentów z bardzo niską perfuzją,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załączana przez użytkownika funkcja blokady alarmu SpO2 i pulsu obwodowego w sytuacji pomiaru ciśnienia nieinwazyjnego i saturacji na tej samej kończynie,</w:t>
            </w:r>
          </w:p>
          <w:p w:rsidR="002D3001" w:rsidRPr="002D3001" w:rsidRDefault="002D3001" w:rsidP="00326E9A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- wyposażenie do modułu: przedłużacz SpO2 i wielorazowy czujnik SpO2 typu klips </w:t>
            </w:r>
            <w:r w:rsidRPr="002D3001">
              <w:rPr>
                <w:rFonts w:ascii="Tahoma" w:hAnsi="Tahoma" w:cs="Tahoma"/>
                <w:sz w:val="20"/>
                <w:szCs w:val="20"/>
              </w:rPr>
              <w:lastRenderedPageBreak/>
              <w:t>na palec.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Niezależny, wyjmowany moduł nieinwazyjnego pomiaru ciśnienia w każdym kardiomonitorze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zakres min. 15-270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mmHg</w:t>
            </w:r>
            <w:proofErr w:type="spellEnd"/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pomiar automatyczny w min. zakresie od 1 do 480 min 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pomiaru ciągły oraz na żądanie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pomiar wartości pulsu z mankietu z prezentacją na ekranie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pomiar i jednoczesna prezentacja ciśnienia skurczowego, średniego i rozkurczowego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możliwość wstępnego ustawiania górnego zakresu pompowania przez użytkownika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wyposażenie: 2 wielorazowe mankiety dla dorosłych w różnych rozmiarach oraz 1 uniwersalny wężyk z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szybkozłączkami</w:t>
            </w:r>
            <w:proofErr w:type="spellEnd"/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Niezależny, wyjmowany moduł do pomiaru temperatury w jednym kanale w każdym kardiomonitorze. Możliwość wpisywania własnych nazw umieszczenia czujnika.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zakres min. 20 – </w:t>
            </w:r>
            <w:smartTag w:uri="urn:schemas-microsoft-com:office:smarttags" w:element="metricconverter">
              <w:smartTagPr>
                <w:attr w:name="ProductID" w:val="42ﾰC"/>
              </w:smartTagPr>
              <w:r w:rsidRPr="002D3001">
                <w:rPr>
                  <w:rFonts w:ascii="Tahoma" w:eastAsia="Calibri" w:hAnsi="Tahoma" w:cs="Tahoma"/>
                  <w:sz w:val="20"/>
                  <w:szCs w:val="20"/>
                </w:rPr>
                <w:t>42°C</w:t>
              </w:r>
            </w:smartTag>
            <w:r w:rsidRPr="002D3001">
              <w:rPr>
                <w:rFonts w:ascii="Tahoma" w:eastAsia="Calibri" w:hAnsi="Tahoma" w:cs="Tahoma"/>
                <w:sz w:val="20"/>
                <w:szCs w:val="20"/>
              </w:rPr>
              <w:t>,</w:t>
            </w:r>
          </w:p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wyposażenie: wielorazowa sonda dla dorosłych.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Kardiomonitory mocowane do ściany lub do szyny technicznej z koszykiem na akcesoria. Dwa kardiomonitory na sześć mocowane do stojaka jezdnego ze stali nierdzewnej koszykiem na akcesoria i podstawą na min. 6 kołach.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Waga kardiomonitora modułowego</w:t>
            </w:r>
            <w:r w:rsidR="006A0036">
              <w:rPr>
                <w:rFonts w:ascii="Tahoma" w:hAnsi="Tahoma" w:cs="Tahoma"/>
                <w:sz w:val="20"/>
                <w:szCs w:val="20"/>
              </w:rPr>
              <w:t xml:space="preserve"> z wbudowanym ekranem  poniżej 10 </w:t>
            </w:r>
            <w:r w:rsidRPr="002D30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6A0036" w:rsidRDefault="002D3001" w:rsidP="006A0036">
            <w:pPr>
              <w:tabs>
                <w:tab w:val="left" w:pos="1058"/>
              </w:tabs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kardiomonitora o saturację dualną, ciśnienie krwawe w 1, 2, 3 i 4 kanale, pomiar gazów  anestetycznych, rzut serca metodą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termodylucji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, rzut serca metodą kardiografii impedancyjnej ICG , monitorowanie uśpienia, monitorowanie zwiotczenia mięśni NMT, Bis, rejestrator termiczny z wydrukiem 3 fal jednocześnie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tabs>
                <w:tab w:val="left" w:pos="1058"/>
              </w:tabs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Komputer medyczny typu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all-in-one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do obsługi min. 6 stanowisk kompatybilna z opisanymi kardiomonitorami modułowymi – 1 szt.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Kolorowy monitor min. 24 cale (min. 1280 x 1024   pikseli) oraz hardware centrali w jednej obudowie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Zasilanie sieciowe oraz z wbudowanego akumulatora przez min. 1 godzinę.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Ilość wyświetlanych przebiegów falowych z każdego łóżka w przypadku zbiorczej prezentacji wszystkich stanowisk – min. 4 </w:t>
            </w:r>
            <w:r w:rsidRPr="002D3001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(nie tyko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)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Komunikacja z użytkownikiem w języku polskim poprzez ekran dotykowy, klawiaturę i mysz komputerową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Wpisywanie danych demograficznych pacjenta z pozycji centrali i bezpośrednio w kardiomonitorach 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Archiwizacja wszystkich parametrów tj. jednocześnie wszystkich monitorowanych krzywych dynamicznych ze wszystkich stanowisk z min. 120 godz. monitorowania oraz jednocześnie wszystkich wartości i trendów ze wszystkich stanowisk z min. 120 godz. monitorowania z rozdzielczością trendów nie gorszą niż 4 s w całym okresie min. 120 godz.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Wydruk na sieciowej drukarce laserowej w formacie A4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D9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Możliwość zmiany ustawień alarmowych w monitorach z pozycji centrali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Komunikacja interaktywna w ramach systemu: monitor-centrala, centrala-monitor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Sieć przesyłanych danych: ETHERNET (standard komputerowy IEEE802.3) z wykorzystaniem złącza RJ-45 lub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Możliwość rozbudowy centrali o monitorowanie i archiwizację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z nadajników telemetrycznych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326E9A">
            <w:pPr>
              <w:widowControl w:val="0"/>
              <w:snapToGrid w:val="0"/>
              <w:textAlignment w:val="baseline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Wyposażenie: drukarka laserowa umożliwiająca wydruki z centrali i bezpośrednio z poszczególnych kardiomonitorów. Drukowanie raportów ostatnich ciśnień.</w:t>
            </w:r>
          </w:p>
        </w:tc>
        <w:tc>
          <w:tcPr>
            <w:tcW w:w="2165" w:type="dxa"/>
          </w:tcPr>
          <w:p w:rsidR="002D3001" w:rsidRPr="00721C7C" w:rsidRDefault="002D3001" w:rsidP="00326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1C7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AE3312" w:rsidRDefault="00AE3312" w:rsidP="00AE3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885E1E" w:rsidRDefault="00AE3312" w:rsidP="00AE3312">
            <w:pPr>
              <w:keepNext/>
              <w:jc w:val="center"/>
              <w:rPr>
                <w:rFonts w:ascii="Tahoma" w:eastAsia="Arial" w:hAnsi="Tahoma" w:cs="Tahoma"/>
                <w:b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PARAMETRY OCENIANE</w:t>
            </w:r>
          </w:p>
        </w:tc>
        <w:tc>
          <w:tcPr>
            <w:tcW w:w="2165" w:type="dxa"/>
          </w:tcPr>
          <w:p w:rsidR="00AE3312" w:rsidRPr="00885E1E" w:rsidRDefault="00AE3312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5E1E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41" w:type="dxa"/>
          </w:tcPr>
          <w:p w:rsidR="00AE3312" w:rsidRPr="002A5397" w:rsidRDefault="00AE3312" w:rsidP="00AE33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397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2A5397">
              <w:rPr>
                <w:rFonts w:ascii="Tahoma" w:hAnsi="Tahoma" w:cs="Tahoma"/>
                <w:b/>
                <w:sz w:val="20"/>
                <w:szCs w:val="20"/>
              </w:rPr>
              <w:t xml:space="preserve"> OFEROWANY</w:t>
            </w: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pStyle w:val="Standard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kolorowy wyświetlacz LCD TFT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przekątnej ekranu min. 1</w:t>
            </w:r>
            <w:r w:rsidRPr="002D3001">
              <w:rPr>
                <w:rFonts w:ascii="Tahoma" w:hAnsi="Tahoma" w:cs="Tahoma"/>
                <w:sz w:val="20"/>
                <w:szCs w:val="20"/>
              </w:rPr>
              <w:t>8,5 cali (rozdzielczość min. 1280 x 1024  pikseli) oraz miejsca parkingowe na niezależne moduły z lewej i prawej strony w jednej wspólnej obudowie, wyposażonej w uchwyt do przenoszenia całego kardiomonitora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Standard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18,5 cala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5C2434" w:rsidP="00A100CB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&gt;18,5 cala – 5</w:t>
            </w:r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Ciągły zapis w pamięci kardiomonitora jednocześnie min.  6 monitorowanych fal dynamicznych (tj. min. 3 odprowadzeń EKG z kabla 3 żyłowego, fali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pletyzmograficznej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SpO2, fali oddechu metodą reograficzną i fali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kapnograficznej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) z okresu min. 96 h z rozdzielczością nie gorszą niż min. 4 s. 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snapToGrid w:val="0"/>
              <w:ind w:left="451" w:hanging="425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Jednocze</w:t>
            </w:r>
            <w:r w:rsidRPr="00A100C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 xml:space="preserve">ny zapis </w:t>
            </w:r>
            <w:r w:rsidRPr="00A100CB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z okresu min. 96 h z rozdzielczością nie gorszą niż min. 4 s. min.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 xml:space="preserve">  6 fal – 0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100CB" w:rsidP="005C2434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Jednocześnie &gt;</w:t>
            </w:r>
            <w:r w:rsidR="00AE3312"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6 fal – </w:t>
            </w:r>
            <w:r w:rsidR="005C2434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5</w:t>
            </w:r>
            <w:r w:rsidR="00AE3312"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00AE3312"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2D3001" w:rsidRDefault="00AE3312" w:rsidP="00AE3312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Niezależny, wyjmowany moduł EKG/ST/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Arytm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>/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Resp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w każdym </w:t>
            </w:r>
            <w:r w:rsidRPr="002D3001">
              <w:rPr>
                <w:rFonts w:ascii="Tahoma" w:eastAsia="Calibri" w:hAnsi="Tahoma" w:cs="Tahoma"/>
                <w:sz w:val="20"/>
                <w:szCs w:val="20"/>
              </w:rPr>
              <w:lastRenderedPageBreak/>
              <w:t>kardiomonitorze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monitorowanie z kabla 3 żyłowego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zakres częstości akcji serca: min. 15-300 1/min 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obserwacja min. 3 odprowadzeń EKG jednocześnie z kabla 3 żyłowego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możliwość wyboru 1 z 5 dostępnych prędkości dla fal EKG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- detekcja stymulatora serca ze znacznikiem w kanale </w:t>
            </w:r>
            <w:proofErr w:type="spellStart"/>
            <w:r w:rsidRPr="002D3001">
              <w:rPr>
                <w:rFonts w:ascii="Tahoma" w:eastAsia="Calibri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eastAsia="Calibri" w:hAnsi="Tahoma" w:cs="Tahoma"/>
                <w:sz w:val="20"/>
                <w:szCs w:val="20"/>
              </w:rPr>
              <w:t xml:space="preserve"> i sygnalizacją dźwiękową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-filtry EKG: operacyjny, monitorowania, diagnostyczny</w:t>
            </w:r>
          </w:p>
          <w:p w:rsidR="00AE3312" w:rsidRPr="002D3001" w:rsidRDefault="00AE3312" w:rsidP="00AE331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- analiza odcinka ST z min. 4 odprowadzeń EKG jednocześnie z kabla 3 żyłowego</w:t>
            </w:r>
          </w:p>
          <w:p w:rsidR="00AE3312" w:rsidRPr="002D3001" w:rsidRDefault="00AE3312" w:rsidP="00AE331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- analiza HRV</w:t>
            </w:r>
          </w:p>
          <w:p w:rsidR="00AE3312" w:rsidRPr="002D3001" w:rsidRDefault="00AE3312" w:rsidP="00AE3312">
            <w:pPr>
              <w:pStyle w:val="Stopka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statystyki HR z ostatnich 24 godzin zawierająca informacje o wartościach HR: średniej, średniej z dziennej, średniej nocnej, maksymalnej i minimalnej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analiza co najmniej 20 arytmii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respiracja metodą impedancyjną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częstość oddechu w zakresie min. 0-150 /min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licznik bezdechów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alarm bezdechu w zakresie min. 5-50 s</w:t>
            </w:r>
          </w:p>
          <w:p w:rsidR="00AE3312" w:rsidRPr="002D3001" w:rsidRDefault="00AE3312" w:rsidP="00AE331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- prezentacja fali oddechu</w:t>
            </w:r>
          </w:p>
          <w:p w:rsidR="00AE3312" w:rsidRPr="002D3001" w:rsidRDefault="00AE3312" w:rsidP="00AE331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>- wybór elektrod do detekcji oddechu (szczytami płuc lub przeponą) bez konieczności przepinania kabla EKG</w:t>
            </w:r>
          </w:p>
          <w:p w:rsidR="00AE3312" w:rsidRPr="00AE3312" w:rsidRDefault="00AE3312" w:rsidP="00AE3312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D3001">
              <w:rPr>
                <w:rFonts w:ascii="Tahoma" w:hAnsi="Tahoma" w:cs="Tahoma"/>
                <w:sz w:val="20"/>
                <w:szCs w:val="20"/>
              </w:rPr>
              <w:t xml:space="preserve">- wyposażenie: kabel </w:t>
            </w:r>
            <w:proofErr w:type="spellStart"/>
            <w:r w:rsidRPr="002D3001">
              <w:rPr>
                <w:rFonts w:ascii="Tahoma" w:hAnsi="Tahoma" w:cs="Tahoma"/>
                <w:sz w:val="20"/>
                <w:szCs w:val="20"/>
              </w:rPr>
              <w:t>ekg</w:t>
            </w:r>
            <w:proofErr w:type="spellEnd"/>
            <w:r w:rsidRPr="002D3001">
              <w:rPr>
                <w:rFonts w:ascii="Tahoma" w:hAnsi="Tahoma" w:cs="Tahoma"/>
                <w:sz w:val="20"/>
                <w:szCs w:val="20"/>
              </w:rPr>
              <w:t xml:space="preserve"> 3 żyłowy 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snapToGrid w:val="0"/>
              <w:ind w:left="451" w:hanging="425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lastRenderedPageBreak/>
              <w:t xml:space="preserve">Jednocześni obserwacja 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lastRenderedPageBreak/>
              <w:t xml:space="preserve">odprowadzeń z kabla 3 żyłowego min. 3 fal – 0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4 i więcej fal – </w:t>
            </w:r>
            <w:r w:rsidR="005C2434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5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312" w:rsidRPr="00DF5614" w:rsidTr="00326E9A">
        <w:tc>
          <w:tcPr>
            <w:tcW w:w="582" w:type="dxa"/>
          </w:tcPr>
          <w:p w:rsidR="00AE3312" w:rsidRPr="002D3001" w:rsidRDefault="00AE3312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AE3312" w:rsidRPr="00AE3312" w:rsidRDefault="00AE3312" w:rsidP="00AE3312">
            <w:pPr>
              <w:tabs>
                <w:tab w:val="left" w:pos="1058"/>
              </w:tabs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2D3001">
              <w:rPr>
                <w:rFonts w:ascii="Tahoma" w:eastAsia="Calibri" w:hAnsi="Tahoma" w:cs="Tahoma"/>
                <w:sz w:val="20"/>
                <w:szCs w:val="20"/>
              </w:rPr>
              <w:t>System oceniania stanu pacjenta MEWS, MEWOS, SEWS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snapToGrid w:val="0"/>
              <w:ind w:left="451" w:hanging="425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pl-PL" w:bidi="pl-PL"/>
              </w:rPr>
              <w:t>Nie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 xml:space="preserve">  – 0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AE3312" w:rsidRPr="00A100CB" w:rsidRDefault="00AE3312" w:rsidP="005C2434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Tak – </w:t>
            </w:r>
            <w:r w:rsidR="005C2434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5</w:t>
            </w:r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A100CB">
              <w:rPr>
                <w:rFonts w:ascii="Tahoma" w:eastAsia="Calibri" w:hAnsi="Tahoma" w:cs="Tahoma"/>
                <w:bCs/>
                <w:color w:val="000000" w:themeColor="text1"/>
                <w:sz w:val="20"/>
                <w:szCs w:val="20"/>
                <w:lang w:eastAsia="pl-PL" w:bidi="pl-PL"/>
              </w:rPr>
              <w:t>pkt</w:t>
            </w:r>
            <w:proofErr w:type="spellEnd"/>
          </w:p>
        </w:tc>
        <w:tc>
          <w:tcPr>
            <w:tcW w:w="2441" w:type="dxa"/>
          </w:tcPr>
          <w:p w:rsidR="00AE3312" w:rsidRPr="00DF5614" w:rsidRDefault="00AE3312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001" w:rsidRPr="00DF5614" w:rsidTr="00326E9A">
        <w:tc>
          <w:tcPr>
            <w:tcW w:w="582" w:type="dxa"/>
          </w:tcPr>
          <w:p w:rsidR="002D3001" w:rsidRPr="002D3001" w:rsidRDefault="002D3001" w:rsidP="00EA57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2D3001" w:rsidRPr="002D3001" w:rsidRDefault="002D3001" w:rsidP="00AE3312">
            <w:pPr>
              <w:pStyle w:val="Bezodstpw"/>
              <w:rPr>
                <w:rFonts w:ascii="Tahoma" w:eastAsia="Times New Roman" w:hAnsi="Tahoma" w:cs="Tahoma"/>
              </w:rPr>
            </w:pPr>
            <w:r w:rsidRPr="002D3001">
              <w:rPr>
                <w:rFonts w:ascii="Tahoma" w:eastAsia="Times New Roman" w:hAnsi="Tahoma" w:cs="Tahoma"/>
              </w:rPr>
              <w:t>Okres gwarancji obejmującej całość zaoferowanego sprzętu min. 24 miesiące.</w:t>
            </w:r>
          </w:p>
        </w:tc>
        <w:tc>
          <w:tcPr>
            <w:tcW w:w="2165" w:type="dxa"/>
          </w:tcPr>
          <w:p w:rsidR="00AE3312" w:rsidRPr="00A100CB" w:rsidRDefault="00AE3312" w:rsidP="00A100CB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24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mce</w:t>
            </w:r>
            <w:proofErr w:type="spellEnd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0 </w:t>
            </w:r>
            <w:proofErr w:type="spellStart"/>
            <w:r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2D3001" w:rsidRPr="00A100CB" w:rsidRDefault="005C2434" w:rsidP="00A100CB">
            <w:pPr>
              <w:pStyle w:val="Akapitzlist"/>
              <w:numPr>
                <w:ilvl w:val="0"/>
                <w:numId w:val="37"/>
              </w:numPr>
              <w:ind w:left="451" w:hanging="42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Okres gwarancji 36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mcy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20</w:t>
            </w:r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E3312" w:rsidRPr="00A100C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41" w:type="dxa"/>
          </w:tcPr>
          <w:p w:rsidR="002D3001" w:rsidRPr="00DF5614" w:rsidRDefault="002D3001" w:rsidP="00326E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3001" w:rsidRDefault="002D3001">
      <w:pPr>
        <w:rPr>
          <w:rFonts w:ascii="Tahoma" w:hAnsi="Tahoma" w:cs="Tahoma"/>
          <w:sz w:val="20"/>
          <w:szCs w:val="20"/>
        </w:rPr>
      </w:pPr>
    </w:p>
    <w:p w:rsidR="002D3001" w:rsidRPr="00DF5614" w:rsidRDefault="002D3001">
      <w:pPr>
        <w:rPr>
          <w:rFonts w:ascii="Tahoma" w:hAnsi="Tahoma" w:cs="Tahoma"/>
          <w:sz w:val="20"/>
          <w:szCs w:val="20"/>
        </w:rPr>
      </w:pPr>
    </w:p>
    <w:p w:rsidR="003660F8" w:rsidRPr="00DF5614" w:rsidRDefault="003660F8">
      <w:pPr>
        <w:rPr>
          <w:rFonts w:ascii="Tahoma" w:hAnsi="Tahoma" w:cs="Tahoma"/>
          <w:sz w:val="20"/>
          <w:szCs w:val="20"/>
        </w:rPr>
      </w:pPr>
    </w:p>
    <w:sectPr w:rsidR="003660F8" w:rsidRPr="00DF5614" w:rsidSect="00221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01" w:rsidRDefault="00492301" w:rsidP="00C1334E">
      <w:pPr>
        <w:spacing w:after="0" w:line="240" w:lineRule="auto"/>
      </w:pPr>
      <w:r>
        <w:separator/>
      </w:r>
    </w:p>
  </w:endnote>
  <w:endnote w:type="continuationSeparator" w:id="1">
    <w:p w:rsidR="00492301" w:rsidRDefault="00492301" w:rsidP="00C1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01" w:rsidRDefault="00492301" w:rsidP="00C1334E">
      <w:pPr>
        <w:spacing w:after="0" w:line="240" w:lineRule="auto"/>
      </w:pPr>
      <w:r>
        <w:separator/>
      </w:r>
    </w:p>
  </w:footnote>
  <w:footnote w:type="continuationSeparator" w:id="1">
    <w:p w:rsidR="00492301" w:rsidRDefault="00492301" w:rsidP="00C1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F3" w:rsidRDefault="005051F3" w:rsidP="00427DA7">
    <w:pPr>
      <w:pStyle w:val="Nagwek"/>
      <w:rPr>
        <w:rFonts w:ascii="Cambria" w:hAnsi="Cambria"/>
      </w:rPr>
    </w:pPr>
    <w:r w:rsidRPr="005051F3">
      <w:rPr>
        <w:rFonts w:ascii="Cambria" w:hAnsi="Cambria"/>
        <w:noProof/>
        <w:lang w:eastAsia="pl-PL"/>
      </w:rPr>
      <w:drawing>
        <wp:inline distT="0" distB="0" distL="0" distR="0">
          <wp:extent cx="5523120" cy="737999"/>
          <wp:effectExtent l="19050" t="0" r="13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3120" cy="73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D06D9" w:rsidRPr="00427DA7" w:rsidRDefault="00BD06D9" w:rsidP="00427D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087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BE8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60BE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107D37E1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65A"/>
    <w:multiLevelType w:val="multilevel"/>
    <w:tmpl w:val="8D30D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B7E3F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3FF6"/>
    <w:multiLevelType w:val="hybridMultilevel"/>
    <w:tmpl w:val="7948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B049E"/>
    <w:multiLevelType w:val="hybridMultilevel"/>
    <w:tmpl w:val="B8F4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0F40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2D2D5192"/>
    <w:multiLevelType w:val="multilevel"/>
    <w:tmpl w:val="3888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60355"/>
    <w:multiLevelType w:val="hybridMultilevel"/>
    <w:tmpl w:val="1946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2CD1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95B5A"/>
    <w:multiLevelType w:val="hybridMultilevel"/>
    <w:tmpl w:val="2F4CD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36D6C"/>
    <w:multiLevelType w:val="hybridMultilevel"/>
    <w:tmpl w:val="33A4852C"/>
    <w:lvl w:ilvl="0" w:tplc="86724BFE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536F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214E0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7">
    <w:nsid w:val="4767010C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8">
    <w:nsid w:val="49E475FE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40E43"/>
    <w:multiLevelType w:val="multilevel"/>
    <w:tmpl w:val="CB645A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866E64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A04C7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D4BD2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17DC3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5D97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281396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378B2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7">
    <w:nsid w:val="6668788A"/>
    <w:multiLevelType w:val="hybridMultilevel"/>
    <w:tmpl w:val="700CDECA"/>
    <w:lvl w:ilvl="0" w:tplc="71E24814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64EA7"/>
    <w:multiLevelType w:val="multilevel"/>
    <w:tmpl w:val="45CC2D1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C817104"/>
    <w:multiLevelType w:val="hybridMultilevel"/>
    <w:tmpl w:val="9480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023E1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B2C41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79894738"/>
    <w:multiLevelType w:val="hybridMultilevel"/>
    <w:tmpl w:val="1854A626"/>
    <w:lvl w:ilvl="0" w:tplc="898C602A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87063"/>
    <w:multiLevelType w:val="hybridMultilevel"/>
    <w:tmpl w:val="E1E0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1B2896"/>
    <w:multiLevelType w:val="hybridMultilevel"/>
    <w:tmpl w:val="80F8074A"/>
    <w:lvl w:ilvl="0" w:tplc="3C9A2868">
      <w:start w:val="1"/>
      <w:numFmt w:val="lowerLetter"/>
      <w:lvlText w:val="%1."/>
      <w:lvlJc w:val="left"/>
      <w:pPr>
        <w:ind w:left="1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5">
    <w:nsid w:val="7F23419E"/>
    <w:multiLevelType w:val="hybridMultilevel"/>
    <w:tmpl w:val="295E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32"/>
  </w:num>
  <w:num w:numId="8">
    <w:abstractNumId w:val="23"/>
  </w:num>
  <w:num w:numId="9">
    <w:abstractNumId w:val="24"/>
  </w:num>
  <w:num w:numId="10">
    <w:abstractNumId w:val="9"/>
  </w:num>
  <w:num w:numId="11">
    <w:abstractNumId w:val="20"/>
  </w:num>
  <w:num w:numId="12">
    <w:abstractNumId w:val="31"/>
  </w:num>
  <w:num w:numId="13">
    <w:abstractNumId w:val="34"/>
  </w:num>
  <w:num w:numId="14">
    <w:abstractNumId w:val="17"/>
  </w:num>
  <w:num w:numId="15">
    <w:abstractNumId w:val="27"/>
  </w:num>
  <w:num w:numId="16">
    <w:abstractNumId w:val="11"/>
  </w:num>
  <w:num w:numId="17">
    <w:abstractNumId w:val="4"/>
  </w:num>
  <w:num w:numId="18">
    <w:abstractNumId w:val="19"/>
  </w:num>
  <w:num w:numId="19">
    <w:abstractNumId w:val="28"/>
  </w:num>
  <w:num w:numId="20">
    <w:abstractNumId w:val="14"/>
  </w:num>
  <w:num w:numId="21">
    <w:abstractNumId w:val="21"/>
  </w:num>
  <w:num w:numId="22">
    <w:abstractNumId w:val="13"/>
  </w:num>
  <w:num w:numId="23">
    <w:abstractNumId w:val="22"/>
  </w:num>
  <w:num w:numId="24">
    <w:abstractNumId w:val="26"/>
  </w:num>
  <w:num w:numId="25">
    <w:abstractNumId w:val="2"/>
  </w:num>
  <w:num w:numId="26">
    <w:abstractNumId w:val="8"/>
  </w:num>
  <w:num w:numId="27">
    <w:abstractNumId w:val="16"/>
  </w:num>
  <w:num w:numId="28">
    <w:abstractNumId w:val="1"/>
  </w:num>
  <w:num w:numId="29">
    <w:abstractNumId w:val="25"/>
  </w:num>
  <w:num w:numId="30">
    <w:abstractNumId w:val="30"/>
  </w:num>
  <w:num w:numId="31">
    <w:abstractNumId w:val="0"/>
  </w:num>
  <w:num w:numId="32">
    <w:abstractNumId w:val="7"/>
  </w:num>
  <w:num w:numId="33">
    <w:abstractNumId w:val="35"/>
  </w:num>
  <w:num w:numId="34">
    <w:abstractNumId w:val="12"/>
  </w:num>
  <w:num w:numId="35">
    <w:abstractNumId w:val="6"/>
  </w:num>
  <w:num w:numId="36">
    <w:abstractNumId w:val="10"/>
  </w:num>
  <w:num w:numId="37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3660F8"/>
    <w:rsid w:val="0002308C"/>
    <w:rsid w:val="00032E11"/>
    <w:rsid w:val="00047F49"/>
    <w:rsid w:val="000526EF"/>
    <w:rsid w:val="000532C4"/>
    <w:rsid w:val="0006711B"/>
    <w:rsid w:val="00075073"/>
    <w:rsid w:val="0008469F"/>
    <w:rsid w:val="00091953"/>
    <w:rsid w:val="000F4650"/>
    <w:rsid w:val="00104DE1"/>
    <w:rsid w:val="0013194D"/>
    <w:rsid w:val="001446F8"/>
    <w:rsid w:val="00164140"/>
    <w:rsid w:val="00164784"/>
    <w:rsid w:val="00174E50"/>
    <w:rsid w:val="00181A65"/>
    <w:rsid w:val="0019024D"/>
    <w:rsid w:val="001954F0"/>
    <w:rsid w:val="001B4C70"/>
    <w:rsid w:val="001D7284"/>
    <w:rsid w:val="001F438F"/>
    <w:rsid w:val="00221466"/>
    <w:rsid w:val="0028402C"/>
    <w:rsid w:val="00292CD4"/>
    <w:rsid w:val="00297E42"/>
    <w:rsid w:val="002A5397"/>
    <w:rsid w:val="002B4783"/>
    <w:rsid w:val="002B7D9D"/>
    <w:rsid w:val="002D3001"/>
    <w:rsid w:val="003236E1"/>
    <w:rsid w:val="00326E9A"/>
    <w:rsid w:val="00330834"/>
    <w:rsid w:val="00366016"/>
    <w:rsid w:val="003660F8"/>
    <w:rsid w:val="00387980"/>
    <w:rsid w:val="00392E4B"/>
    <w:rsid w:val="003C397A"/>
    <w:rsid w:val="004060D4"/>
    <w:rsid w:val="00427DA7"/>
    <w:rsid w:val="00457680"/>
    <w:rsid w:val="004858C4"/>
    <w:rsid w:val="00491778"/>
    <w:rsid w:val="00492301"/>
    <w:rsid w:val="00494142"/>
    <w:rsid w:val="004B34A2"/>
    <w:rsid w:val="004F1AAB"/>
    <w:rsid w:val="004F491C"/>
    <w:rsid w:val="00500C2B"/>
    <w:rsid w:val="005051F3"/>
    <w:rsid w:val="005439AF"/>
    <w:rsid w:val="005458E5"/>
    <w:rsid w:val="00561447"/>
    <w:rsid w:val="0057329B"/>
    <w:rsid w:val="00575A85"/>
    <w:rsid w:val="005C2434"/>
    <w:rsid w:val="005C7FD3"/>
    <w:rsid w:val="005D4EBA"/>
    <w:rsid w:val="005E143F"/>
    <w:rsid w:val="005E4645"/>
    <w:rsid w:val="005E6926"/>
    <w:rsid w:val="00627391"/>
    <w:rsid w:val="00641F8F"/>
    <w:rsid w:val="006605F0"/>
    <w:rsid w:val="006915CB"/>
    <w:rsid w:val="006A0036"/>
    <w:rsid w:val="006F7500"/>
    <w:rsid w:val="00703FA0"/>
    <w:rsid w:val="00715EA4"/>
    <w:rsid w:val="007355CA"/>
    <w:rsid w:val="00742F29"/>
    <w:rsid w:val="00771555"/>
    <w:rsid w:val="00771804"/>
    <w:rsid w:val="00772815"/>
    <w:rsid w:val="007923ED"/>
    <w:rsid w:val="007B603B"/>
    <w:rsid w:val="007C2FAA"/>
    <w:rsid w:val="0081274C"/>
    <w:rsid w:val="00822E37"/>
    <w:rsid w:val="00874DEF"/>
    <w:rsid w:val="008813C0"/>
    <w:rsid w:val="00885E1E"/>
    <w:rsid w:val="008B121C"/>
    <w:rsid w:val="008C4030"/>
    <w:rsid w:val="008F7289"/>
    <w:rsid w:val="00910677"/>
    <w:rsid w:val="00916722"/>
    <w:rsid w:val="00917A71"/>
    <w:rsid w:val="0093293B"/>
    <w:rsid w:val="0096254F"/>
    <w:rsid w:val="0097499F"/>
    <w:rsid w:val="009753B0"/>
    <w:rsid w:val="009762BB"/>
    <w:rsid w:val="00976A30"/>
    <w:rsid w:val="009A6EC7"/>
    <w:rsid w:val="009C0941"/>
    <w:rsid w:val="009C0A3B"/>
    <w:rsid w:val="009E45F9"/>
    <w:rsid w:val="009E78A9"/>
    <w:rsid w:val="009F08BA"/>
    <w:rsid w:val="00A100CB"/>
    <w:rsid w:val="00A35E8D"/>
    <w:rsid w:val="00A70DF8"/>
    <w:rsid w:val="00A77464"/>
    <w:rsid w:val="00A96053"/>
    <w:rsid w:val="00A97DED"/>
    <w:rsid w:val="00AA646E"/>
    <w:rsid w:val="00AC3AF3"/>
    <w:rsid w:val="00AD2A69"/>
    <w:rsid w:val="00AD6CC8"/>
    <w:rsid w:val="00AE3312"/>
    <w:rsid w:val="00B34A76"/>
    <w:rsid w:val="00B46E4B"/>
    <w:rsid w:val="00B85B49"/>
    <w:rsid w:val="00B85FA3"/>
    <w:rsid w:val="00BC1641"/>
    <w:rsid w:val="00BC3AF7"/>
    <w:rsid w:val="00BC4F4C"/>
    <w:rsid w:val="00BD06D9"/>
    <w:rsid w:val="00BD21A0"/>
    <w:rsid w:val="00BE0745"/>
    <w:rsid w:val="00BE69C6"/>
    <w:rsid w:val="00BF5787"/>
    <w:rsid w:val="00C0219E"/>
    <w:rsid w:val="00C0475B"/>
    <w:rsid w:val="00C1334E"/>
    <w:rsid w:val="00C2665B"/>
    <w:rsid w:val="00C42B61"/>
    <w:rsid w:val="00C43E6C"/>
    <w:rsid w:val="00C44B43"/>
    <w:rsid w:val="00C5328E"/>
    <w:rsid w:val="00C773C6"/>
    <w:rsid w:val="00C80487"/>
    <w:rsid w:val="00CD5758"/>
    <w:rsid w:val="00CE5972"/>
    <w:rsid w:val="00CF31F3"/>
    <w:rsid w:val="00CF5EAC"/>
    <w:rsid w:val="00D36E6E"/>
    <w:rsid w:val="00D37349"/>
    <w:rsid w:val="00D656C9"/>
    <w:rsid w:val="00DA26FF"/>
    <w:rsid w:val="00DA4E67"/>
    <w:rsid w:val="00DD24F2"/>
    <w:rsid w:val="00DF5614"/>
    <w:rsid w:val="00E31BE3"/>
    <w:rsid w:val="00E42F92"/>
    <w:rsid w:val="00E667E1"/>
    <w:rsid w:val="00E715EF"/>
    <w:rsid w:val="00E773BF"/>
    <w:rsid w:val="00EA4ABF"/>
    <w:rsid w:val="00EA578E"/>
    <w:rsid w:val="00EB20A4"/>
    <w:rsid w:val="00EC418D"/>
    <w:rsid w:val="00ED7DA0"/>
    <w:rsid w:val="00F300BB"/>
    <w:rsid w:val="00F31BA5"/>
    <w:rsid w:val="00F54BB0"/>
    <w:rsid w:val="00F87C23"/>
    <w:rsid w:val="00FA0252"/>
    <w:rsid w:val="00F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4E"/>
  </w:style>
  <w:style w:type="paragraph" w:styleId="Stopka">
    <w:name w:val="footer"/>
    <w:basedOn w:val="Normalny"/>
    <w:link w:val="StopkaZnak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4E"/>
  </w:style>
  <w:style w:type="paragraph" w:customStyle="1" w:styleId="Standard">
    <w:name w:val="Standard"/>
    <w:rsid w:val="002D300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rsid w:val="002D3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0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D3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Textbody">
    <w:name w:val="Text body"/>
    <w:basedOn w:val="Standard"/>
    <w:rsid w:val="002D30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4E"/>
  </w:style>
  <w:style w:type="paragraph" w:styleId="Stopka">
    <w:name w:val="footer"/>
    <w:basedOn w:val="Normalny"/>
    <w:link w:val="StopkaZnak"/>
    <w:uiPriority w:val="99"/>
    <w:unhideWhenUsed/>
    <w:rsid w:val="00C1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33C0-0749-49CF-ADD0-FD7D6F88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5548</Words>
  <Characters>33290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2021-03-02T08:17:00Z</dcterms:created>
  <dcterms:modified xsi:type="dcterms:W3CDTF">2021-04-07T06:16:00Z</dcterms:modified>
</cp:coreProperties>
</file>