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1A" w:rsidRPr="001420DD" w:rsidRDefault="00EF082D" w:rsidP="00480B1A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 w:rsidRPr="001420DD">
        <w:rPr>
          <w:rFonts w:ascii="Arial" w:eastAsia="Times New Roman" w:hAnsi="Arial" w:cs="Times New Roman"/>
          <w:bCs/>
          <w:color w:val="111111"/>
          <w:lang w:eastAsia="pl-PL"/>
        </w:rPr>
        <w:t xml:space="preserve">Załącznik nr </w:t>
      </w:r>
      <w:r w:rsidR="00FC5591">
        <w:rPr>
          <w:rFonts w:ascii="Arial" w:eastAsia="Times New Roman" w:hAnsi="Arial" w:cs="Times New Roman"/>
          <w:bCs/>
          <w:color w:val="111111"/>
          <w:lang w:eastAsia="pl-PL"/>
        </w:rPr>
        <w:t>7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</w:t>
      </w:r>
      <w:bookmarkStart w:id="0" w:name="_GoBack"/>
      <w:bookmarkEnd w:id="0"/>
      <w:r>
        <w:rPr>
          <w:rFonts w:ascii="Arial" w:eastAsia="Times New Roman" w:hAnsi="Arial" w:cs="Times New Roman"/>
          <w:color w:val="111111"/>
          <w:lang w:eastAsia="pl-PL"/>
        </w:rPr>
        <w:t>chylenia dyrektywy 95/46/WE (ogólne rozporządzenie o ochronie danych)</w:t>
      </w:r>
      <w:r w:rsidR="00FC5591">
        <w:rPr>
          <w:rFonts w:ascii="Arial" w:eastAsia="Times New Roman" w:hAnsi="Arial" w:cs="Times New Roman"/>
          <w:color w:val="111111"/>
          <w:lang w:eastAsia="pl-PL"/>
        </w:rPr>
        <w:t xml:space="preserve"> </w:t>
      </w:r>
      <w:r>
        <w:rPr>
          <w:rFonts w:ascii="Arial" w:eastAsia="Times New Roman" w:hAnsi="Arial" w:cs="Times New Roman"/>
          <w:color w:val="111111"/>
          <w:lang w:eastAsia="pl-PL"/>
        </w:rPr>
        <w:t>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8" w:history="1">
        <w:r w:rsidRPr="00FC5591">
          <w:rPr>
            <w:rStyle w:val="Hipercze"/>
            <w:rFonts w:ascii="Arial" w:eastAsia="Times New Roman" w:hAnsi="Arial" w:cs="Times New Roman"/>
            <w:color w:val="auto"/>
            <w:u w:val="none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>RODO w celu prowadzenia przedmiotowego postępowania o udzielenie zamówienia publicznego oraz zawarcia umowy, a podstawą prawną ich przetwarzania jest obowiązek prawny stosowania sformalizowanych procedur udzielenia zamówień publicznych spoczywający 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będą przechowywane przez okres wynikający 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16 RODO prawo do sprostowania lub uzupełnienia Pani/Pana danych osobowych</w:t>
      </w:r>
      <w:r w:rsidR="00FC5591">
        <w:rPr>
          <w:rFonts w:ascii="Arial" w:eastAsia="Times New Roman" w:hAnsi="Arial"/>
          <w:color w:val="111111"/>
          <w:lang w:eastAsia="pl-PL"/>
        </w:rPr>
        <w:t>,</w:t>
      </w:r>
      <w:r>
        <w:rPr>
          <w:rFonts w:ascii="Arial" w:eastAsia="Times New Roman" w:hAnsi="Arial"/>
          <w:color w:val="111111"/>
          <w:lang w:eastAsia="pl-PL"/>
        </w:rPr>
        <w:t xml:space="preserve">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</w:t>
      </w:r>
      <w:r>
        <w:rPr>
          <w:rFonts w:ascii="Arial" w:eastAsia="Times New Roman" w:hAnsi="Arial"/>
          <w:color w:val="111111"/>
          <w:lang w:eastAsia="pl-PL"/>
        </w:rPr>
        <w:lastRenderedPageBreak/>
        <w:t>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</w:t>
      </w:r>
      <w:r w:rsidR="00FC5591">
        <w:rPr>
          <w:rFonts w:ascii="Arial" w:eastAsia="Times New Roman" w:hAnsi="Arial"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>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FD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4C2" w:rsidRDefault="00DF64C2" w:rsidP="00C0479A">
      <w:pPr>
        <w:rPr>
          <w:rFonts w:hint="eastAsia"/>
        </w:rPr>
      </w:pPr>
      <w:r>
        <w:separator/>
      </w:r>
    </w:p>
  </w:endnote>
  <w:endnote w:type="continuationSeparator" w:id="0">
    <w:p w:rsidR="00DF64C2" w:rsidRDefault="00DF64C2" w:rsidP="00C047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4C2" w:rsidRDefault="00DF64C2" w:rsidP="00C0479A">
      <w:pPr>
        <w:rPr>
          <w:rFonts w:hint="eastAsia"/>
        </w:rPr>
      </w:pPr>
      <w:r>
        <w:separator/>
      </w:r>
    </w:p>
  </w:footnote>
  <w:footnote w:type="continuationSeparator" w:id="0">
    <w:p w:rsidR="00DF64C2" w:rsidRDefault="00DF64C2" w:rsidP="00C0479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A4A"/>
    <w:rsid w:val="000E16ED"/>
    <w:rsid w:val="001420DD"/>
    <w:rsid w:val="00251FF5"/>
    <w:rsid w:val="002637E4"/>
    <w:rsid w:val="002E3493"/>
    <w:rsid w:val="003A5E88"/>
    <w:rsid w:val="003F0B16"/>
    <w:rsid w:val="00480B1A"/>
    <w:rsid w:val="00612F5C"/>
    <w:rsid w:val="006D4A4A"/>
    <w:rsid w:val="007A5005"/>
    <w:rsid w:val="00816687"/>
    <w:rsid w:val="0082190B"/>
    <w:rsid w:val="00C0479A"/>
    <w:rsid w:val="00CB0C06"/>
    <w:rsid w:val="00D918D9"/>
    <w:rsid w:val="00DB0058"/>
    <w:rsid w:val="00DF64C2"/>
    <w:rsid w:val="00EF082D"/>
    <w:rsid w:val="00FC5591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379B2"/>
  <w15:docId w15:val="{C912E135-1814-4D69-9F30-993B003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C0479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0479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0479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0479A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A176D2F-1624-40E3-AA9A-285279417D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17</cp:revision>
  <cp:lastPrinted>2021-09-28T10:08:00Z</cp:lastPrinted>
  <dcterms:created xsi:type="dcterms:W3CDTF">2021-03-25T10:49:00Z</dcterms:created>
  <dcterms:modified xsi:type="dcterms:W3CDTF">2022-02-09T12:52:00Z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3ed0a7d5-fbb2-4d66-b8a1-d4739a2cc08d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