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F3009" w:rsidRDefault="007F3009">
      <w:pPr>
        <w:rPr>
          <w:rFonts w:ascii="Times New Roman" w:hAnsi="Times New Roman" w:cs="Times New Roman"/>
          <w:b/>
          <w:sz w:val="24"/>
          <w:szCs w:val="24"/>
        </w:rPr>
      </w:pPr>
      <w:r w:rsidRPr="007F3009">
        <w:rPr>
          <w:rFonts w:ascii="Times New Roman" w:hAnsi="Times New Roman" w:cs="Times New Roman"/>
          <w:b/>
          <w:sz w:val="24"/>
          <w:szCs w:val="24"/>
        </w:rPr>
        <w:t>SZAFA NA BROŃ KRÓTKĄ</w:t>
      </w:r>
      <w:r>
        <w:rPr>
          <w:rFonts w:ascii="Times New Roman" w:hAnsi="Times New Roman" w:cs="Times New Roman"/>
          <w:b/>
          <w:sz w:val="24"/>
          <w:szCs w:val="24"/>
        </w:rPr>
        <w:t xml:space="preserve"> – szt. 3</w:t>
      </w:r>
    </w:p>
    <w:p w:rsidR="00BB2A34" w:rsidRDefault="00BB2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Wymiary /wys. x szer. x gł</w:t>
      </w:r>
      <w:r w:rsidR="007F30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cm/       150 x </w:t>
      </w:r>
      <w:r w:rsidR="00F35AC0">
        <w:rPr>
          <w:rFonts w:ascii="Times New Roman" w:hAnsi="Times New Roman" w:cs="Times New Roman"/>
          <w:sz w:val="24"/>
          <w:szCs w:val="24"/>
        </w:rPr>
        <w:t>48-</w:t>
      </w:r>
      <w:r>
        <w:rPr>
          <w:rFonts w:ascii="Times New Roman" w:hAnsi="Times New Roman" w:cs="Times New Roman"/>
          <w:sz w:val="24"/>
          <w:szCs w:val="24"/>
        </w:rPr>
        <w:t>50 x</w:t>
      </w:r>
      <w:r w:rsidR="00F35AC0">
        <w:rPr>
          <w:rFonts w:ascii="Times New Roman" w:hAnsi="Times New Roman" w:cs="Times New Roman"/>
          <w:sz w:val="24"/>
          <w:szCs w:val="24"/>
        </w:rPr>
        <w:t xml:space="preserve"> 32-</w:t>
      </w:r>
      <w:r>
        <w:rPr>
          <w:rFonts w:ascii="Times New Roman" w:hAnsi="Times New Roman" w:cs="Times New Roman"/>
          <w:sz w:val="24"/>
          <w:szCs w:val="24"/>
        </w:rPr>
        <w:t>35 cm</w:t>
      </w:r>
    </w:p>
    <w:p w:rsidR="007F3009" w:rsidRDefault="007F3009">
      <w:pPr>
        <w:rPr>
          <w:rFonts w:ascii="Times New Roman" w:hAnsi="Times New Roman" w:cs="Times New Roman"/>
          <w:sz w:val="24"/>
          <w:szCs w:val="24"/>
        </w:rPr>
      </w:pPr>
    </w:p>
    <w:p w:rsidR="00B35686" w:rsidRDefault="00BB2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Szafa w klasie</w:t>
      </w:r>
      <w:r w:rsidR="00F3184C">
        <w:rPr>
          <w:rFonts w:ascii="Times New Roman" w:hAnsi="Times New Roman" w:cs="Times New Roman"/>
          <w:sz w:val="24"/>
          <w:szCs w:val="24"/>
        </w:rPr>
        <w:t xml:space="preserve"> odporności na włamanie </w:t>
      </w:r>
      <w:r>
        <w:rPr>
          <w:rFonts w:ascii="Times New Roman" w:hAnsi="Times New Roman" w:cs="Times New Roman"/>
          <w:sz w:val="24"/>
          <w:szCs w:val="24"/>
        </w:rPr>
        <w:t>S1</w:t>
      </w:r>
      <w:r w:rsidR="00F3184C">
        <w:rPr>
          <w:rFonts w:ascii="Times New Roman" w:hAnsi="Times New Roman" w:cs="Times New Roman"/>
          <w:sz w:val="24"/>
          <w:szCs w:val="24"/>
        </w:rPr>
        <w:t xml:space="preserve"> wg normy PN-EN 14450:2006,</w:t>
      </w:r>
      <w:r w:rsidR="00B35686">
        <w:rPr>
          <w:rFonts w:ascii="Times New Roman" w:hAnsi="Times New Roman" w:cs="Times New Roman"/>
          <w:sz w:val="24"/>
          <w:szCs w:val="24"/>
        </w:rPr>
        <w:t>(winna posiadać Certyfikat Instytutu Mechaniki Precyzyjnej)</w:t>
      </w:r>
    </w:p>
    <w:p w:rsidR="00BB2A34" w:rsidRDefault="00BB2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Wyposażona w </w:t>
      </w:r>
      <w:r w:rsidRPr="00F3184C">
        <w:rPr>
          <w:rFonts w:ascii="Times New Roman" w:hAnsi="Times New Roman" w:cs="Times New Roman"/>
          <w:b/>
          <w:sz w:val="24"/>
          <w:szCs w:val="24"/>
        </w:rPr>
        <w:t xml:space="preserve">sześć </w:t>
      </w:r>
      <w:r>
        <w:rPr>
          <w:rFonts w:ascii="Times New Roman" w:hAnsi="Times New Roman" w:cs="Times New Roman"/>
          <w:sz w:val="24"/>
          <w:szCs w:val="24"/>
        </w:rPr>
        <w:t>odrębnych skarbców, zamykanych kluczem</w:t>
      </w:r>
      <w:r w:rsidR="00F3184C">
        <w:rPr>
          <w:rFonts w:ascii="Times New Roman" w:hAnsi="Times New Roman" w:cs="Times New Roman"/>
          <w:sz w:val="24"/>
          <w:szCs w:val="24"/>
        </w:rPr>
        <w:t>,</w:t>
      </w:r>
    </w:p>
    <w:p w:rsidR="00F3184C" w:rsidRDefault="00F31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Drzwi szafy zamykane zamkiem kluczowym  kl.  A</w:t>
      </w:r>
    </w:p>
    <w:p w:rsidR="00F3184C" w:rsidRDefault="00F31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Klamka jednoramienna srebrna,</w:t>
      </w:r>
    </w:p>
    <w:p w:rsidR="00F3184C" w:rsidRDefault="00F31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Szafa w kolorze szary antyczny</w:t>
      </w:r>
    </w:p>
    <w:p w:rsidR="00F3184C" w:rsidRDefault="00F3184C">
      <w:pPr>
        <w:rPr>
          <w:rFonts w:ascii="Times New Roman" w:hAnsi="Times New Roman" w:cs="Times New Roman"/>
          <w:sz w:val="24"/>
          <w:szCs w:val="24"/>
        </w:rPr>
      </w:pPr>
    </w:p>
    <w:p w:rsidR="007F3009" w:rsidRDefault="007F3009">
      <w:pPr>
        <w:rPr>
          <w:rFonts w:ascii="Times New Roman" w:hAnsi="Times New Roman" w:cs="Times New Roman"/>
          <w:sz w:val="24"/>
          <w:szCs w:val="24"/>
        </w:rPr>
      </w:pPr>
    </w:p>
    <w:p w:rsidR="007F3009" w:rsidRPr="007F3009" w:rsidRDefault="007F3009">
      <w:pPr>
        <w:rPr>
          <w:rFonts w:ascii="Times New Roman" w:hAnsi="Times New Roman" w:cs="Times New Roman"/>
          <w:i/>
          <w:sz w:val="20"/>
          <w:szCs w:val="20"/>
        </w:rPr>
      </w:pPr>
      <w:r w:rsidRPr="007F3009">
        <w:rPr>
          <w:rFonts w:ascii="Times New Roman" w:hAnsi="Times New Roman" w:cs="Times New Roman"/>
          <w:i/>
          <w:sz w:val="20"/>
          <w:szCs w:val="20"/>
        </w:rPr>
        <w:t>Zdjęcie poglądowe</w:t>
      </w:r>
    </w:p>
    <w:p w:rsidR="007F3009" w:rsidRPr="00BB2A34" w:rsidRDefault="007F30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F3009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580749" cy="3753293"/>
            <wp:effectExtent l="19050" t="0" r="651" b="0"/>
            <wp:docPr id="1" name="Obraz 1" descr="http://static.webshopapp.com/shops/208376/files/188305076/1736-szafa-na-bron-krotka-dokumentyamunicje-rzec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webshopapp.com/shops/208376/files/188305076/1736-szafa-na-bron-krotka-dokumentyamunicje-rzecz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385" cy="3761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3009" w:rsidRPr="00BB2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BB2A34"/>
    <w:rsid w:val="007F3009"/>
    <w:rsid w:val="00B35686"/>
    <w:rsid w:val="00BB2A34"/>
    <w:rsid w:val="00F3184C"/>
    <w:rsid w:val="00F35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3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0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61</Words>
  <Characters>366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KPW Białystok</dc:creator>
  <cp:keywords/>
  <dc:description/>
  <cp:lastModifiedBy>KPW Białystok</cp:lastModifiedBy>
  <cp:revision>6</cp:revision>
  <dcterms:created xsi:type="dcterms:W3CDTF">2018-10-25T09:04:00Z</dcterms:created>
  <dcterms:modified xsi:type="dcterms:W3CDTF">2018-10-25T10:02:00Z</dcterms:modified>
</cp:coreProperties>
</file>