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EF04" w14:textId="77777777" w:rsidR="00B96FFB" w:rsidRPr="003954E2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bookmarkStart w:id="0" w:name="_GoBack"/>
      <w:bookmarkEnd w:id="0"/>
      <w:r w:rsidRPr="003954E2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609DF47" wp14:editId="63C77BC3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5419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061651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36F0DB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66E562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EC56F6" w14:textId="77777777" w:rsidR="00B719DD" w:rsidRPr="003954E2" w:rsidRDefault="008F5B7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76E3C0ED" wp14:editId="1A6D432E">
            <wp:simplePos x="0" y="0"/>
            <wp:positionH relativeFrom="page">
              <wp:align>center</wp:align>
            </wp:positionH>
            <wp:positionV relativeFrom="page">
              <wp:posOffset>2178521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0DCB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AFCE3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086F23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407FB5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141B84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1486CA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27D97FD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73CA3C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C63A03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506748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3B09C3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9657633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47426F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706D00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B678CA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E8B18DC" w14:textId="77777777" w:rsidR="0000227A" w:rsidRPr="00322143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pl-PL"/>
        </w:rPr>
      </w:pPr>
      <w:r w:rsidRPr="00322143">
        <w:rPr>
          <w:rFonts w:ascii="Source Sans Pro Black" w:hAnsi="Source Sans Pro Black"/>
          <w:color w:val="FFFFFF"/>
          <w:sz w:val="56"/>
          <w:szCs w:val="56"/>
          <w:lang w:val="pl-PL"/>
        </w:rPr>
        <w:t>EUROPEAN CITY FACILITY</w:t>
      </w:r>
    </w:p>
    <w:p w14:paraId="3945B36C" w14:textId="4BE24C86" w:rsidR="0000227A" w:rsidRPr="00322143" w:rsidRDefault="00322143" w:rsidP="0008095E">
      <w:pPr>
        <w:tabs>
          <w:tab w:val="left" w:pos="284"/>
        </w:tabs>
        <w:spacing w:line="560" w:lineRule="exact"/>
        <w:ind w:left="-993"/>
        <w:jc w:val="center"/>
        <w:rPr>
          <w:rFonts w:ascii="Source Sans Pro Black" w:hAnsi="Source Sans Pro Black"/>
          <w:color w:val="FFFFFF"/>
          <w:sz w:val="56"/>
          <w:szCs w:val="56"/>
          <w:lang w:val="pl-PL"/>
        </w:rPr>
      </w:pPr>
      <w:r w:rsidRPr="00322143">
        <w:rPr>
          <w:rFonts w:ascii="Source Sans Pro Black" w:hAnsi="Source Sans Pro Black"/>
          <w:color w:val="FFFFFF"/>
          <w:sz w:val="56"/>
          <w:szCs w:val="56"/>
          <w:lang w:val="pl-PL"/>
        </w:rPr>
        <w:t>Szablon Koncepcji Inwestycyjnej</w:t>
      </w:r>
    </w:p>
    <w:p w14:paraId="420107AE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3C90890F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0FE6DF0A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27074D43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5E2BD9E1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53528512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1FC7F8CE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55A0B493" w14:textId="77777777" w:rsidR="00B719DD" w:rsidRPr="00322143" w:rsidRDefault="00F36318" w:rsidP="00D61961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  <w:r w:rsidRPr="003954E2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6CB6F195" wp14:editId="415ED1F9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5F05" w14:textId="77777777" w:rsidR="00B719DD" w:rsidRPr="00432159" w:rsidRDefault="00B719DD" w:rsidP="00432159">
      <w:pPr>
        <w:tabs>
          <w:tab w:val="left" w:pos="2567"/>
        </w:tabs>
        <w:rPr>
          <w:rFonts w:ascii="Source Sans Pro" w:hAnsi="Source Sans Pro"/>
          <w:sz w:val="17"/>
          <w:szCs w:val="17"/>
          <w:lang w:val="pl-PL"/>
        </w:rPr>
        <w:sectPr w:rsidR="00B719DD" w:rsidRPr="00432159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541600B5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6B25FAF0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2B18CB90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71462F3F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2C8F7F38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18106096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47561AC8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4D4E3EA6" w14:textId="77777777" w:rsidR="00B96FFB" w:rsidRPr="00322143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4DC657E5" w14:textId="77777777" w:rsidR="0000227A" w:rsidRPr="00322143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pl-PL"/>
        </w:rPr>
      </w:pPr>
    </w:p>
    <w:p w14:paraId="4D26D41E" w14:textId="77777777" w:rsidR="0000227A" w:rsidRPr="00322143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l-PL"/>
        </w:rPr>
      </w:pP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[</w:t>
      </w:r>
      <w:r w:rsidR="00322143"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Nazwa miasta, gminy lub grupy</w:t>
      </w:r>
      <w:r w:rsidR="00432159">
        <w:rPr>
          <w:rFonts w:ascii="Source Sans Pro Black" w:hAnsi="Source Sans Pro Black"/>
          <w:color w:val="575757"/>
          <w:sz w:val="36"/>
          <w:szCs w:val="36"/>
          <w:lang w:val="pl-PL"/>
        </w:rPr>
        <w:t xml:space="preserve"> JST</w:t>
      </w: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]</w:t>
      </w:r>
    </w:p>
    <w:p w14:paraId="65A45A43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l-PL"/>
        </w:rPr>
      </w:pPr>
    </w:p>
    <w:p w14:paraId="6D27B499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l-PL"/>
        </w:rPr>
      </w:pP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[</w:t>
      </w:r>
      <w:r w:rsidR="00322143"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Nazwa Koncepcji Inwestycyjnej</w:t>
      </w: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]</w:t>
      </w:r>
    </w:p>
    <w:p w14:paraId="27483FE1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19C75C9A" w14:textId="77777777" w:rsidR="0000227A" w:rsidRPr="00322143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10384CD3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5AE7FC10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10BDE19C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5F84D172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0563EFF7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65F97945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2EAE4228" w14:textId="77777777" w:rsidR="0000227A" w:rsidRPr="00322143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6E2CB632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445688CF" w14:textId="77777777" w:rsidR="006138DB" w:rsidRPr="00322143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46CB55B9" w14:textId="77777777" w:rsidR="0000227A" w:rsidRPr="00322143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01A482F6" w14:textId="77777777" w:rsidR="0000227A" w:rsidRPr="00322143" w:rsidRDefault="00322143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pl-PL"/>
        </w:rPr>
      </w:pPr>
      <w:r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Przygotowano</w:t>
      </w:r>
      <w:r w:rsidR="0000227A"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: [Dat</w:t>
      </w:r>
      <w:r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a przygotowania</w:t>
      </w:r>
      <w:r w:rsidR="0000227A"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]</w:t>
      </w:r>
    </w:p>
    <w:p w14:paraId="1F40C84C" w14:textId="77777777" w:rsidR="008F032D" w:rsidRPr="00876372" w:rsidRDefault="00881205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pl-PL"/>
        </w:rPr>
      </w:pPr>
      <w:r w:rsidRPr="00881205">
        <w:rPr>
          <w:rFonts w:ascii="Source Sans Pro Black" w:hAnsi="Source Sans Pro Black"/>
          <w:color w:val="0069A9"/>
          <w:sz w:val="28"/>
          <w:szCs w:val="28"/>
          <w:lang w:val="pl-PL"/>
        </w:rPr>
        <w:t xml:space="preserve">Zapewnienie jakości (ang. </w:t>
      </w:r>
      <w:r w:rsidR="0000227A"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Quality assurance</w:t>
      </w:r>
      <w:r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)</w:t>
      </w:r>
      <w:r w:rsidR="0000227A"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: [</w:t>
      </w:r>
      <w:r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np. ocena, wzajemny przegląd (ang. peer review), itd</w:t>
      </w:r>
      <w:r w:rsidR="0000227A"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]</w:t>
      </w:r>
    </w:p>
    <w:p w14:paraId="1350D68B" w14:textId="77777777" w:rsidR="008F032D" w:rsidRPr="00876372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  <w:r w:rsidRPr="00876372">
        <w:rPr>
          <w:rFonts w:ascii="Source Sans Pro Black" w:hAnsi="Source Sans Pro Black"/>
          <w:color w:val="559DC4"/>
          <w:sz w:val="28"/>
          <w:szCs w:val="28"/>
          <w:lang w:val="pl-PL"/>
        </w:rPr>
        <w:tab/>
      </w:r>
      <w:r w:rsidR="00DA1956" w:rsidRPr="00876372">
        <w:rPr>
          <w:rFonts w:ascii="Source Sans Pro Black" w:hAnsi="Source Sans Pro Black"/>
          <w:color w:val="559DC4"/>
          <w:sz w:val="28"/>
          <w:szCs w:val="28"/>
          <w:lang w:val="pl-PL"/>
        </w:rPr>
        <w:tab/>
      </w:r>
    </w:p>
    <w:p w14:paraId="1F4343B0" w14:textId="77777777" w:rsidR="008F032D" w:rsidRPr="00876372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  <w:sectPr w:rsidR="008F032D" w:rsidRPr="00876372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876372">
        <w:rPr>
          <w:rFonts w:ascii="Source Sans Pro Black" w:hAnsi="Source Sans Pro Black"/>
          <w:color w:val="559DC4"/>
          <w:sz w:val="28"/>
          <w:szCs w:val="28"/>
          <w:lang w:val="pl-PL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982B2B" w14:paraId="7AB2B4B6" w14:textId="7777777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72888712" w14:textId="77777777" w:rsidR="00D638CD" w:rsidRPr="00685C6D" w:rsidRDefault="00322143" w:rsidP="00386879">
            <w:pPr>
              <w:pStyle w:val="Akapitzlist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lastRenderedPageBreak/>
              <w:t>Zarys planowanej inwestycji</w:t>
            </w:r>
            <w:r w:rsidR="00D638CD" w:rsidRPr="00685C6D">
              <w:rPr>
                <w:rStyle w:val="Odwoanieprzypisudolnego"/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3954E2" w14:paraId="03821E97" w14:textId="77777777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CB9364" w14:textId="77777777" w:rsidR="00D638CD" w:rsidRPr="00685C6D" w:rsidRDefault="00322143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Wartość planowanej inwestycji</w:t>
            </w:r>
          </w:p>
        </w:tc>
        <w:tc>
          <w:tcPr>
            <w:tcW w:w="6379" w:type="dxa"/>
            <w:gridSpan w:val="6"/>
            <w:vAlign w:val="center"/>
          </w:tcPr>
          <w:p w14:paraId="00E2451D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  <w:r w:rsidR="0032214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</w:t>
            </w:r>
          </w:p>
        </w:tc>
      </w:tr>
      <w:tr w:rsidR="00D638CD" w:rsidRPr="003954E2" w14:paraId="649F6B8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1DC2B0C" w14:textId="77777777" w:rsidR="00D638CD" w:rsidRPr="00685C6D" w:rsidRDefault="00322143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Źródła finansowania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66C466E" w14:textId="77777777" w:rsidR="00D638CD" w:rsidRPr="00685C6D" w:rsidRDefault="0032214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Wnioskowana kwota dofinansowania</w:t>
            </w:r>
          </w:p>
        </w:tc>
        <w:tc>
          <w:tcPr>
            <w:tcW w:w="3402" w:type="dxa"/>
            <w:gridSpan w:val="4"/>
          </w:tcPr>
          <w:p w14:paraId="62D6C70F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D638CD" w:rsidRPr="003954E2" w14:paraId="09008FE8" w14:textId="7777777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52EE1002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11E90C5F" w14:textId="77777777" w:rsidR="00D638CD" w:rsidRPr="00685C6D" w:rsidRDefault="0032214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Wkład własny</w:t>
            </w:r>
          </w:p>
        </w:tc>
        <w:tc>
          <w:tcPr>
            <w:tcW w:w="3402" w:type="dxa"/>
            <w:gridSpan w:val="4"/>
          </w:tcPr>
          <w:p w14:paraId="348C64B7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638CD" w:rsidRPr="003954E2" w14:paraId="41DA1918" w14:textId="7777777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59D7F6F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362EC275" w14:textId="77777777" w:rsidR="00D638CD" w:rsidRPr="00685C6D" w:rsidRDefault="00322143" w:rsidP="00322143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Inne źródła</w:t>
            </w:r>
            <w:r w:rsidR="00D638CD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[p</w:t>
            </w: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roszę wskazać</w:t>
            </w:r>
            <w:r w:rsidR="00D638CD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]</w:t>
            </w:r>
          </w:p>
        </w:tc>
        <w:tc>
          <w:tcPr>
            <w:tcW w:w="3402" w:type="dxa"/>
            <w:gridSpan w:val="4"/>
          </w:tcPr>
          <w:p w14:paraId="3AE6C32B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A51EF5" w:rsidRPr="00982B2B" w14:paraId="5D5AEE8F" w14:textId="77777777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018AB4" w14:textId="77777777" w:rsidR="00A51EF5" w:rsidRPr="00685C6D" w:rsidRDefault="00322143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Lokalizacja planowanej inwestycji</w:t>
            </w:r>
          </w:p>
        </w:tc>
        <w:tc>
          <w:tcPr>
            <w:tcW w:w="6379" w:type="dxa"/>
            <w:gridSpan w:val="6"/>
            <w:vAlign w:val="center"/>
          </w:tcPr>
          <w:p w14:paraId="41330531" w14:textId="77777777" w:rsidR="00A51EF5" w:rsidRPr="00685C6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en-GB"/>
              </w:rPr>
            </w:pPr>
          </w:p>
        </w:tc>
      </w:tr>
      <w:tr w:rsidR="00A51EF5" w:rsidRPr="00982B2B" w14:paraId="2C4C7277" w14:textId="77777777" w:rsidTr="00556F2A">
        <w:tc>
          <w:tcPr>
            <w:tcW w:w="2552" w:type="dxa"/>
            <w:shd w:val="clear" w:color="auto" w:fill="F2F2F2" w:themeFill="background1" w:themeFillShade="F2"/>
          </w:tcPr>
          <w:p w14:paraId="047EC1EA" w14:textId="77777777" w:rsidR="00A51EF5" w:rsidRPr="00DF378D" w:rsidRDefault="00DF378D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</w:pPr>
            <w:r w:rsidRPr="00DF378D"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  <w:t>Władze miejskie / lokalne (lub ich grupy) i inne zaangażowane organizacje</w:t>
            </w:r>
          </w:p>
        </w:tc>
        <w:tc>
          <w:tcPr>
            <w:tcW w:w="6379" w:type="dxa"/>
            <w:gridSpan w:val="6"/>
          </w:tcPr>
          <w:p w14:paraId="0DE1D8F2" w14:textId="77777777" w:rsidR="00A51EF5" w:rsidRPr="00322143" w:rsidRDefault="00322143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podać nazwę zaangażowanej organizacji, a także kod LAU i NUTS 3</w:t>
            </w:r>
            <w:r w:rsidR="00B75383" w:rsidRPr="00B75383">
              <w:rPr>
                <w:rStyle w:val="Odwoanieprzypisudolnego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2"/>
            </w: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gminy / władz lokalnych lub każdej gminy / władz lokalnych w przypadku grupy.</w:t>
            </w:r>
          </w:p>
        </w:tc>
      </w:tr>
      <w:tr w:rsidR="00A51EF5" w:rsidRPr="003954E2" w14:paraId="647ED01D" w14:textId="7777777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0BCFFBB3" w14:textId="77777777" w:rsidR="00A51EF5" w:rsidRPr="00685C6D" w:rsidRDefault="00322143" w:rsidP="00322143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Sektory których dotyczy inwestycja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51"/>
              <w:gridCol w:w="2268"/>
              <w:gridCol w:w="567"/>
            </w:tblGrid>
            <w:tr w:rsidR="00411081" w:rsidRPr="00B00873" w14:paraId="5F11EF58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44F7CBE8" w14:textId="77777777" w:rsidR="00A51EF5" w:rsidRPr="00685C6D" w:rsidRDefault="00DF378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Budynki użyteczności publicznej</w:t>
                  </w:r>
                </w:p>
              </w:tc>
              <w:tc>
                <w:tcPr>
                  <w:tcW w:w="851" w:type="dxa"/>
                  <w:vAlign w:val="center"/>
                </w:tcPr>
                <w:p w14:paraId="715660DD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CEF978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Building integrated renewables</w:t>
                  </w:r>
                </w:p>
              </w:tc>
              <w:tc>
                <w:tcPr>
                  <w:tcW w:w="567" w:type="dxa"/>
                  <w:vAlign w:val="center"/>
                </w:tcPr>
                <w:p w14:paraId="34453BBF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76D95ECF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4E17DE75" w14:textId="77777777" w:rsidR="00A51EF5" w:rsidRPr="00685C6D" w:rsidRDefault="00DF378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Budynki mieszkalne</w:t>
                  </w:r>
                </w:p>
              </w:tc>
              <w:tc>
                <w:tcPr>
                  <w:tcW w:w="851" w:type="dxa"/>
                  <w:vAlign w:val="center"/>
                </w:tcPr>
                <w:p w14:paraId="04BE0008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0813D800" w14:textId="77777777" w:rsidR="00A51EF5" w:rsidRPr="00685C6D" w:rsidRDefault="00DF378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Ogrzewanie</w:t>
                  </w:r>
                </w:p>
              </w:tc>
              <w:tc>
                <w:tcPr>
                  <w:tcW w:w="567" w:type="dxa"/>
                  <w:vAlign w:val="center"/>
                </w:tcPr>
                <w:p w14:paraId="7C52281A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48D5C7C8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0C1724A9" w14:textId="77777777" w:rsidR="00A51EF5" w:rsidRPr="00685C6D" w:rsidRDefault="00DF378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Inteligentne sieci</w:t>
                  </w:r>
                </w:p>
              </w:tc>
              <w:tc>
                <w:tcPr>
                  <w:tcW w:w="851" w:type="dxa"/>
                  <w:vAlign w:val="center"/>
                </w:tcPr>
                <w:p w14:paraId="6EE62BCD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2B5176" w14:textId="77777777" w:rsidR="00A51EF5" w:rsidRPr="00685C6D" w:rsidRDefault="00DF378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Zrównoważony transport miejski</w:t>
                  </w:r>
                </w:p>
              </w:tc>
              <w:tc>
                <w:tcPr>
                  <w:tcW w:w="567" w:type="dxa"/>
                  <w:vAlign w:val="center"/>
                </w:tcPr>
                <w:p w14:paraId="0BE0C442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2DF7B0FB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4C5E1926" w14:textId="77777777" w:rsidR="00A51EF5" w:rsidRPr="00685C6D" w:rsidRDefault="00A51EF5" w:rsidP="00DF378D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Inno</w:t>
                  </w:r>
                  <w:r w:rsidR="00DF378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wacyjna infrastruktura energetyczna</w:t>
                  </w:r>
                </w:p>
              </w:tc>
              <w:tc>
                <w:tcPr>
                  <w:tcW w:w="851" w:type="dxa"/>
                  <w:vAlign w:val="center"/>
                </w:tcPr>
                <w:p w14:paraId="50F7AA4F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egoe UI Symbol" w:eastAsia="MS Gothic" w:hAnsi="Segoe UI Symbol" w:cs="Segoe UI Symbol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4D7AEE" w14:textId="77777777" w:rsidR="00A51EF5" w:rsidRPr="00685C6D" w:rsidRDefault="00DF378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Inne</w:t>
                  </w:r>
                </w:p>
              </w:tc>
              <w:tc>
                <w:tcPr>
                  <w:tcW w:w="567" w:type="dxa"/>
                  <w:vAlign w:val="center"/>
                </w:tcPr>
                <w:p w14:paraId="5F71DB52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3DB59C49" w14:textId="77777777" w:rsidTr="00B75383">
              <w:tc>
                <w:tcPr>
                  <w:tcW w:w="5529" w:type="dxa"/>
                  <w:gridSpan w:val="3"/>
                  <w:shd w:val="clear" w:color="auto" w:fill="auto"/>
                  <w:vAlign w:val="center"/>
                </w:tcPr>
                <w:p w14:paraId="124D5F02" w14:textId="77777777" w:rsidR="00411081" w:rsidRPr="00DF378D" w:rsidRDefault="00DF378D" w:rsidP="00B75383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</w:pPr>
                  <w:r w:rsidRPr="00DF378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  <w:t>Jeśli zaznaczono inne, proszę doprecyzowa</w:t>
                  </w:r>
                  <w:r w:rsidR="00B75383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  <w:t xml:space="preserve">ć: </w:t>
                  </w:r>
                  <w:r w:rsidR="00A51EF5" w:rsidRPr="00DF378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  <w:t xml:space="preserve">…………………………… </w:t>
                  </w:r>
                </w:p>
              </w:tc>
              <w:tc>
                <w:tcPr>
                  <w:tcW w:w="567" w:type="dxa"/>
                  <w:vAlign w:val="center"/>
                </w:tcPr>
                <w:p w14:paraId="3D4290B1" w14:textId="77777777" w:rsidR="00A51EF5" w:rsidRPr="00B75383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B396905" w14:textId="77777777" w:rsidR="00A51EF5" w:rsidRPr="00DF378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</w:p>
        </w:tc>
      </w:tr>
      <w:tr w:rsidR="00A51EF5" w:rsidRPr="003954E2" w14:paraId="1BED5293" w14:textId="77777777" w:rsidTr="00556F2A">
        <w:tc>
          <w:tcPr>
            <w:tcW w:w="2552" w:type="dxa"/>
            <w:shd w:val="clear" w:color="auto" w:fill="F2F2F2" w:themeFill="background1" w:themeFillShade="F2"/>
          </w:tcPr>
          <w:p w14:paraId="7002C691" w14:textId="77777777" w:rsidR="00A51EF5" w:rsidRPr="00DF378D" w:rsidRDefault="00DF378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  <w:t>Krótki zarys</w:t>
            </w:r>
            <w:r w:rsidRPr="00DF378D"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  <w:t xml:space="preserve"> i cele planowanej inwestycji</w:t>
            </w:r>
          </w:p>
        </w:tc>
        <w:tc>
          <w:tcPr>
            <w:tcW w:w="6379" w:type="dxa"/>
            <w:gridSpan w:val="6"/>
          </w:tcPr>
          <w:p w14:paraId="3588A74E" w14:textId="77777777" w:rsidR="00322143" w:rsidRPr="00322143" w:rsidRDefault="00322143" w:rsidP="00322143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 xml:space="preserve">Proszę krótko opisać planowaną inwestycję, wskazując główne cele, główne planowane </w:t>
            </w:r>
            <w:r w:rsidR="0087637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>działania</w:t>
            </w: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 xml:space="preserve"> oraz</w:t>
            </w:r>
            <w:r w:rsidR="0087637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 xml:space="preserve"> głównych beneficjentów</w:t>
            </w: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>.</w:t>
            </w:r>
          </w:p>
          <w:p w14:paraId="56873446" w14:textId="77777777" w:rsidR="00A51EF5" w:rsidRPr="00685C6D" w:rsidRDefault="00322143" w:rsidP="00322143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[maks. jeden akapit]</w:t>
            </w:r>
          </w:p>
        </w:tc>
      </w:tr>
      <w:tr w:rsidR="00A51EF5" w:rsidRPr="003954E2" w14:paraId="706018DC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858F84" w14:textId="77777777" w:rsidR="00A51EF5" w:rsidRPr="00685C6D" w:rsidRDefault="00322143" w:rsidP="00322143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Szacowane koszty i przychody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70DFAB0B" w14:textId="77777777" w:rsidR="00A51EF5" w:rsidRPr="00685C6D" w:rsidRDefault="00DF378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Całkowity koszt operacyjny (rok)</w:t>
            </w:r>
          </w:p>
        </w:tc>
        <w:tc>
          <w:tcPr>
            <w:tcW w:w="3232" w:type="dxa"/>
            <w:gridSpan w:val="3"/>
            <w:vAlign w:val="center"/>
          </w:tcPr>
          <w:p w14:paraId="4FB1BB02" w14:textId="77777777" w:rsidR="00A51EF5" w:rsidRPr="00685C6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A51EF5" w:rsidRPr="003954E2" w14:paraId="1A451919" w14:textId="77777777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1A6A7A9" w14:textId="77777777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617ABC0F" w14:textId="77777777" w:rsidR="00A51EF5" w:rsidRPr="00685C6D" w:rsidRDefault="00DF378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Przychody ogółem (rok)</w:t>
            </w:r>
          </w:p>
        </w:tc>
        <w:tc>
          <w:tcPr>
            <w:tcW w:w="3232" w:type="dxa"/>
            <w:gridSpan w:val="3"/>
            <w:vAlign w:val="center"/>
          </w:tcPr>
          <w:p w14:paraId="3C8D7819" w14:textId="77777777" w:rsidR="00A51EF5" w:rsidRPr="00685C6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445269" w:rsidRPr="003954E2" w14:paraId="3CB8733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67E08888" w14:textId="77777777" w:rsidR="00445269" w:rsidRPr="00685C6D" w:rsidRDefault="00876372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Opłacalność ekonomiczna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2BE2A8F1" w14:textId="77777777" w:rsidR="00445269" w:rsidRPr="00685C6D" w:rsidRDefault="00DF378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Prosty okres zwrotu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3177EFBB" w14:textId="77777777" w:rsidR="00445269" w:rsidRPr="00685C6D" w:rsidRDefault="00DF378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Wartość bieżąca netto</w:t>
            </w:r>
            <w:r w:rsidR="00445269" w:rsidRPr="00685C6D">
              <w:rPr>
                <w:rStyle w:val="Odwoanieprzypisudolnego"/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6134AC07" w14:textId="77777777" w:rsidR="00445269" w:rsidRPr="00685C6D" w:rsidRDefault="00DF378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Wewnętrzna stopa zwrotu</w:t>
            </w:r>
          </w:p>
        </w:tc>
      </w:tr>
      <w:tr w:rsidR="00445269" w:rsidRPr="003954E2" w14:paraId="5ECBCFAE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0B29DE2E" w14:textId="77777777" w:rsidR="00445269" w:rsidRPr="00685C6D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03D3737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77C3523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630F58BA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3954E2" w14:paraId="0228E9E7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4BEB2691" w14:textId="77777777" w:rsidR="00DC1F1C" w:rsidRPr="00685C6D" w:rsidRDefault="0032214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Zakładane rezultaty</w:t>
            </w:r>
          </w:p>
          <w:p w14:paraId="17337925" w14:textId="77777777" w:rsidR="00DC1F1C" w:rsidRPr="00685C6D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2CBB4C92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Oszczędność energii</w:t>
            </w:r>
          </w:p>
        </w:tc>
        <w:tc>
          <w:tcPr>
            <w:tcW w:w="1843" w:type="dxa"/>
            <w:gridSpan w:val="2"/>
          </w:tcPr>
          <w:p w14:paraId="2875457F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5F7E56A" w14:textId="77777777" w:rsidR="00DC1F1C" w:rsidRPr="00685C6D" w:rsidRDefault="00322143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C1F1C" w:rsidRPr="003954E2" w14:paraId="131C0324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76A206F3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40F195C9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Produkcja energii z OZE</w:t>
            </w:r>
          </w:p>
        </w:tc>
        <w:tc>
          <w:tcPr>
            <w:tcW w:w="1843" w:type="dxa"/>
            <w:gridSpan w:val="2"/>
          </w:tcPr>
          <w:p w14:paraId="0F0C1404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5D68A8AE" w14:textId="77777777" w:rsidR="00DC1F1C" w:rsidRPr="00685C6D" w:rsidRDefault="00322143" w:rsidP="00322143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C1F1C" w:rsidRPr="003954E2" w14:paraId="1D228074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34B12D15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0C1B5087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Redukcja emisji CO2</w:t>
            </w:r>
          </w:p>
        </w:tc>
        <w:tc>
          <w:tcPr>
            <w:tcW w:w="1843" w:type="dxa"/>
            <w:gridSpan w:val="2"/>
          </w:tcPr>
          <w:p w14:paraId="0EED12FA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7FDC2AF" w14:textId="77777777" w:rsidR="00DC1F1C" w:rsidRPr="00685C6D" w:rsidRDefault="00411081" w:rsidP="00322143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</w:t>
            </w:r>
            <w:r w:rsidR="0032214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rok</w:t>
            </w:r>
          </w:p>
        </w:tc>
      </w:tr>
      <w:tr w:rsidR="00DC1F1C" w:rsidRPr="003954E2" w14:paraId="51238153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FA6A38D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46DD4804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Inne rezultaty</w:t>
            </w:r>
          </w:p>
        </w:tc>
        <w:tc>
          <w:tcPr>
            <w:tcW w:w="1843" w:type="dxa"/>
            <w:gridSpan w:val="2"/>
          </w:tcPr>
          <w:p w14:paraId="32209B98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7FDDD67" w14:textId="77777777" w:rsidR="00DC1F1C" w:rsidRPr="00685C6D" w:rsidRDefault="00322143" w:rsidP="00322143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[jednostka</w:t>
            </w:r>
            <w:r w:rsidR="00411081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F032D" w14:paraId="5CD1A167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5A251CE0" w14:textId="77777777" w:rsidR="008F032D" w:rsidRPr="00D031C4" w:rsidRDefault="00DF378D" w:rsidP="00DF378D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lastRenderedPageBreak/>
              <w:t>Dane kontaktowe</w:t>
            </w:r>
          </w:p>
        </w:tc>
      </w:tr>
      <w:tr w:rsidR="008F032D" w:rsidRPr="008F032D" w14:paraId="5B47C353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29D910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Osoba do kontaktu</w:t>
            </w:r>
          </w:p>
        </w:tc>
        <w:tc>
          <w:tcPr>
            <w:tcW w:w="6379" w:type="dxa"/>
            <w:vAlign w:val="center"/>
          </w:tcPr>
          <w:p w14:paraId="6D79232F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3F534BB7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1D2DBA" w14:textId="77777777" w:rsidR="008F032D" w:rsidRPr="00685C6D" w:rsidRDefault="008F032D" w:rsidP="00322143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</w:t>
            </w:r>
            <w:r w:rsidR="00322143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rganizacja</w:t>
            </w:r>
          </w:p>
        </w:tc>
        <w:tc>
          <w:tcPr>
            <w:tcW w:w="6379" w:type="dxa"/>
            <w:vAlign w:val="center"/>
          </w:tcPr>
          <w:p w14:paraId="59702BF5" w14:textId="77777777" w:rsidR="008F032D" w:rsidRPr="00876372" w:rsidRDefault="00876372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Oficjalna nazwa instytucji wiodącej oraz jej numer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VAT</w:t>
            </w:r>
          </w:p>
        </w:tc>
      </w:tr>
      <w:tr w:rsidR="008F032D" w:rsidRPr="008F032D" w14:paraId="6A1A7652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8C9307" w14:textId="77777777" w:rsidR="008F032D" w:rsidRPr="00685C6D" w:rsidRDefault="00322143" w:rsidP="00322143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Wydział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20F174CC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A7DBE00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43A1B2E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Ulica, nr.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1431831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1CE6D227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4EEE0E3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Kod pocztowy, miasto</w:t>
            </w:r>
          </w:p>
        </w:tc>
        <w:tc>
          <w:tcPr>
            <w:tcW w:w="6379" w:type="dxa"/>
          </w:tcPr>
          <w:p w14:paraId="6B364AF7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09E325A2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E18F5B6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Kraj</w:t>
            </w:r>
          </w:p>
        </w:tc>
        <w:tc>
          <w:tcPr>
            <w:tcW w:w="6379" w:type="dxa"/>
          </w:tcPr>
          <w:p w14:paraId="7E973542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BA3309B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2766AE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Telefon</w:t>
            </w:r>
          </w:p>
        </w:tc>
        <w:tc>
          <w:tcPr>
            <w:tcW w:w="6379" w:type="dxa"/>
          </w:tcPr>
          <w:p w14:paraId="049B0F36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54FFCD92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8C87AB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E-Mail</w:t>
            </w:r>
          </w:p>
        </w:tc>
        <w:tc>
          <w:tcPr>
            <w:tcW w:w="6379" w:type="dxa"/>
          </w:tcPr>
          <w:p w14:paraId="003D9167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0B40641C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47E39DF" w14:textId="77777777" w:rsidR="008F032D" w:rsidRPr="00685C6D" w:rsidRDefault="00DF378D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Konsultanci</w:t>
            </w:r>
          </w:p>
        </w:tc>
        <w:tc>
          <w:tcPr>
            <w:tcW w:w="6379" w:type="dxa"/>
          </w:tcPr>
          <w:p w14:paraId="297F1474" w14:textId="77777777" w:rsidR="008F032D" w:rsidRPr="00322143" w:rsidRDefault="00322143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>Jeśli dotyczy, proszę podać dane kontaktowe (imię i nazwisko, firmę, adres e-mail) konsultanta, który wsparł opracowanie Koncepcji Inwestycyjnej.</w:t>
            </w:r>
          </w:p>
        </w:tc>
      </w:tr>
    </w:tbl>
    <w:p w14:paraId="404D41F7" w14:textId="77777777" w:rsidR="00473592" w:rsidRPr="00322143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  <w:sectPr w:rsidR="00473592" w:rsidRPr="00322143" w:rsidSect="008F032D">
          <w:footerReference w:type="default" r:id="rId18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982B2B" w14:paraId="6768481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8789E" w14:textId="77777777" w:rsidR="00D01A05" w:rsidRPr="00A20538" w:rsidRDefault="00A20538" w:rsidP="00A20538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13"/>
              <w:rPr>
                <w:rFonts w:ascii="Source Sans Pro" w:hAnsi="Source Sans Pro"/>
                <w:b/>
                <w:color w:val="000000"/>
                <w:lang w:val="pl-PL"/>
              </w:rPr>
            </w:pPr>
            <w:r w:rsidRPr="00A20538">
              <w:rPr>
                <w:rFonts w:ascii="Source Sans Pro Black" w:hAnsi="Source Sans Pro Black"/>
                <w:color w:val="0069A9"/>
                <w:sz w:val="28"/>
                <w:szCs w:val="28"/>
                <w:lang w:val="pl-PL"/>
              </w:rPr>
              <w:lastRenderedPageBreak/>
              <w:t>Szczegółowy opis planowanego projektu inwestycyjnego</w:t>
            </w:r>
          </w:p>
        </w:tc>
      </w:tr>
      <w:tr w:rsidR="00D01A05" w:rsidRPr="00982B2B" w14:paraId="290F8B2E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A1D25A" w14:textId="7777777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1.1. </w:t>
            </w:r>
            <w:r w:rsidR="00A20538">
              <w:t xml:space="preserve">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en-GB"/>
              </w:rPr>
              <w:t>Cele projektu inwestycyjnego</w:t>
            </w:r>
          </w:p>
        </w:tc>
      </w:tr>
      <w:tr w:rsidR="00D01A05" w:rsidRPr="00982B2B" w14:paraId="4B71DA9A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3E4C" w14:textId="77777777" w:rsidR="00E61280" w:rsidRPr="00A20538" w:rsidRDefault="00A20538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streścić ogólne i szczegółowe cele projektu.</w:t>
            </w:r>
          </w:p>
        </w:tc>
      </w:tr>
      <w:tr w:rsidR="00D01A05" w:rsidRPr="00982B2B" w14:paraId="3C3DB96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DC1C7C" w14:textId="77777777" w:rsidR="00D01A05" w:rsidRPr="00A20538" w:rsidRDefault="00D01A05" w:rsidP="00876372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pl-PL"/>
              </w:rPr>
            </w:pPr>
            <w:r w:rsidRPr="00A20538">
              <w:rPr>
                <w:rFonts w:ascii="Source Sans Pro" w:hAnsi="Source Sans Pro"/>
                <w:b/>
                <w:color w:val="575757"/>
                <w:lang w:val="pl-PL"/>
              </w:rPr>
              <w:t xml:space="preserve">1.2. </w:t>
            </w:r>
            <w:r w:rsidR="00A20538">
              <w:t xml:space="preserve">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pl-PL"/>
              </w:rPr>
              <w:t>Ogóln</w:t>
            </w:r>
            <w:r w:rsidR="00876372">
              <w:rPr>
                <w:rFonts w:ascii="Source Sans Pro" w:hAnsi="Source Sans Pro"/>
                <w:b/>
                <w:color w:val="575757"/>
                <w:lang w:val="pl-PL"/>
              </w:rPr>
              <w:t>y k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pl-PL"/>
              </w:rPr>
              <w:t>ontekst i uzasadnienie</w:t>
            </w:r>
          </w:p>
        </w:tc>
      </w:tr>
      <w:tr w:rsidR="00D01A05" w:rsidRPr="00982B2B" w14:paraId="63B5E445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B381" w14:textId="77777777" w:rsidR="00322143" w:rsidRPr="00322143" w:rsidRDefault="00322143" w:rsidP="0032214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opisać ogólny kontekst i uzasadnienie planowanego projektu inwestycyjnego, </w:t>
            </w:r>
            <w:r w:rsid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tym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.:</w:t>
            </w:r>
          </w:p>
          <w:p w14:paraId="6DDC199A" w14:textId="77777777" w:rsidR="00322143" w:rsidRPr="00D61961" w:rsidRDefault="00322143" w:rsidP="00D61961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Ogólne warunki ramowe, w tym odpowiednie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dane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statysty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czne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(lokalne, krajowe, Eurostat itp.) dotyczące 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regionu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ji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ludności itp .; oraz perspekty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wę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społeczn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ą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 kontekście realizacji projektu;</w:t>
            </w:r>
          </w:p>
          <w:p w14:paraId="2FCF1C90" w14:textId="77777777" w:rsidR="00322143" w:rsidRPr="00D61961" w:rsidRDefault="00876372" w:rsidP="00D61961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Odpowiednie ramy polityczne</w:t>
            </w:r>
            <w:r w:rsidR="00322143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w tym cele polityczne i / lub zobowiązania (w tym SEAP, SECAP itp.);</w:t>
            </w:r>
          </w:p>
          <w:p w14:paraId="37877E47" w14:textId="77777777" w:rsidR="00322143" w:rsidRPr="00D61961" w:rsidRDefault="00322143" w:rsidP="00D61961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kontekst społeczny, w którym planowany jest projekt inwestycyjny (np. Sąsiedztwo o szczególnych konotacjach społecznych), jeśli dotyczy;</w:t>
            </w:r>
          </w:p>
          <w:p w14:paraId="64044BF2" w14:textId="77777777" w:rsidR="00322143" w:rsidRPr="00D61961" w:rsidRDefault="00322143" w:rsidP="00D61961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Inne odpowiednie projekty infrastruktury komunalnej realizowane przez promotora (-ów) projektu, które byłyby prowadzone równolegle z planowanym projektem inwestycyjnym, jeśli takie istnieją.</w:t>
            </w:r>
          </w:p>
          <w:p w14:paraId="13E2812C" w14:textId="77777777" w:rsidR="00D01A05" w:rsidRDefault="00322143" w:rsidP="0087637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dokumenty potwierdzające, np. SEAP, SECAP itp.</w:t>
            </w:r>
          </w:p>
          <w:p w14:paraId="73822AEE" w14:textId="77777777" w:rsidR="00E61280" w:rsidRPr="00322143" w:rsidRDefault="00E61280" w:rsidP="0087637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</w:p>
        </w:tc>
      </w:tr>
      <w:tr w:rsidR="00D01A05" w:rsidRPr="00982B2B" w14:paraId="156F6C78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0315FD" w14:textId="7777777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1.3. </w:t>
            </w:r>
            <w:r w:rsidR="00A20538">
              <w:t xml:space="preserve">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en-GB"/>
              </w:rPr>
              <w:t>Opis projektu inwestycyjnego</w:t>
            </w:r>
          </w:p>
        </w:tc>
      </w:tr>
      <w:tr w:rsidR="00D01A05" w:rsidRPr="00982B2B" w14:paraId="7A3B9659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FE19" w14:textId="77777777" w:rsidR="00A20538" w:rsidRDefault="00A20538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opisać planowaną inwestycję, w tym planowane </w:t>
            </w:r>
            <w:r w:rsidR="00876372"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rozwiązania</w:t>
            </w: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techniczne</w:t>
            </w:r>
            <w:r w:rsidR="00B75383">
              <w:rPr>
                <w:rStyle w:val="Odwoanieprzypisudolnego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4"/>
            </w: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  <w:p w14:paraId="3141025D" w14:textId="77777777" w:rsidR="00A20538" w:rsidRDefault="00A20538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tym kontekście proszę podać szczegółowe informacje na temat podstawow</w:t>
            </w:r>
            <w:r w:rsid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ej analizy technicznej (np. w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yniki audytów energetycznych przeprowadzonych dla projektu, ocenę odpowiednic</w:t>
            </w:r>
            <w:r w:rsid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h opcji technologicznych itp.) o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raz odnieść się na przykład do:</w:t>
            </w:r>
          </w:p>
          <w:p w14:paraId="2604783D" w14:textId="77777777" w:rsidR="00A20538" w:rsidRPr="00D61961" w:rsidRDefault="00876372" w:rsidP="00D61961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przypadku budynków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użyteczności publicznej: liczby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budynków, zarządzanych powierzchni, bieżące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go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zużyci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a energii, proponowanych rozwiązań 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technologi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cznych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itp.</w:t>
            </w:r>
          </w:p>
          <w:p w14:paraId="14857675" w14:textId="77777777" w:rsidR="00A20538" w:rsidRPr="00D61961" w:rsidRDefault="00D1309E" w:rsidP="00D61961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celu poprawy wydajności dystrybucji energii: przewidywan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ej poprawy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wy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dajności energetycznej, własności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instalacji itp.</w:t>
            </w:r>
          </w:p>
          <w:p w14:paraId="5F1E261E" w14:textId="77777777" w:rsidR="00A20538" w:rsidRPr="00D61961" w:rsidRDefault="00D1309E" w:rsidP="00D61961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przypadku produkcji energii odnawialnej: zastosowan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odnawialnych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źród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ł energii, przewidywan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ej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produkcj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energii, proponowan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opcj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technologiczn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  <w:p w14:paraId="22A92EE8" w14:textId="77777777" w:rsidR="00A20538" w:rsidRDefault="00A20538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stosownych przypadkach proszę również opisać podejście do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agregacji / łączenia projektów.</w:t>
            </w:r>
          </w:p>
          <w:p w14:paraId="4F79443C" w14:textId="77777777" w:rsidR="00E61280" w:rsidRPr="00B75383" w:rsidRDefault="00A20538" w:rsidP="00D1309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dokumenty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pomocnicze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na przykład (przykład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owe) audyty energetyczne, 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oceny opcji te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chnologicznych itp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D01A05" w:rsidRPr="00F66296" w14:paraId="3B9EAD4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03CB64" w14:textId="7777777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1.4. </w:t>
            </w:r>
            <w:r w:rsidR="00A20538">
              <w:t xml:space="preserve"> </w:t>
            </w:r>
            <w:r w:rsidR="00A20538">
              <w:rPr>
                <w:rFonts w:ascii="Source Sans Pro" w:hAnsi="Source Sans Pro"/>
                <w:b/>
                <w:color w:val="575757"/>
                <w:lang w:val="en-GB"/>
              </w:rPr>
              <w:t>Analiza rynku i barier</w:t>
            </w:r>
          </w:p>
        </w:tc>
      </w:tr>
      <w:tr w:rsidR="00D01A05" w:rsidRPr="00982B2B" w14:paraId="6391C9B0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AA6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opisać:</w:t>
            </w:r>
          </w:p>
          <w:p w14:paraId="101E9B6F" w14:textId="77777777" w:rsidR="00A20538" w:rsidRPr="00D61961" w:rsidRDefault="00D1309E" w:rsidP="00D61961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dpowiedn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ie warunki rynkowe i potencjalnych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konkuren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tów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;</w:t>
            </w:r>
          </w:p>
          <w:p w14:paraId="013D9EBC" w14:textId="77777777" w:rsidR="00A20538" w:rsidRPr="00D61961" w:rsidRDefault="00D1309E" w:rsidP="00D61961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gólne bariery i przeszkody zidentyfikowane dla projektu oraz sposoby wypełnienia tych luk.</w:t>
            </w:r>
          </w:p>
          <w:p w14:paraId="33FF489F" w14:textId="77777777" w:rsidR="00E61280" w:rsidRPr="00B75383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enty pomocnicze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D01A05" w:rsidRPr="00F66296" w14:paraId="11EB6C5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346AE" w14:textId="77777777" w:rsidR="00D01A05" w:rsidRPr="00685C6D" w:rsidRDefault="00D01A05" w:rsidP="00D1309E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1.5. </w:t>
            </w:r>
            <w:r w:rsidR="00A20538">
              <w:t xml:space="preserve"> </w:t>
            </w:r>
            <w:r w:rsidR="00D1309E">
              <w:rPr>
                <w:rFonts w:ascii="Source Sans Pro" w:hAnsi="Source Sans Pro"/>
                <w:b/>
                <w:color w:val="575757"/>
                <w:lang w:val="en-GB"/>
              </w:rPr>
              <w:t>Podsumowanie oczekiwanych rezultatów</w:t>
            </w:r>
          </w:p>
        </w:tc>
      </w:tr>
      <w:tr w:rsidR="00D01A05" w:rsidRPr="00982B2B" w14:paraId="14F6D5F5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D5AC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wypełnić poniższą tabelę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podając zakładane rezultaty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projektu inwestycyjnego.</w:t>
            </w:r>
          </w:p>
          <w:p w14:paraId="5B19EF90" w14:textId="77777777" w:rsidR="00D61961" w:rsidRDefault="00A20538" w:rsidP="00D1309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podać szczegóły obliczeń, w tym odpowiednie założenia,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dane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bazowe, współczynniki konwersji itp., </w:t>
            </w:r>
          </w:p>
          <w:p w14:paraId="0D085D7A" w14:textId="77777777" w:rsidR="00B75383" w:rsidRPr="00B75383" w:rsidRDefault="00B75383" w:rsidP="00D1309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</w:p>
        </w:tc>
      </w:tr>
      <w:tr w:rsidR="00D01A05" w:rsidRPr="003954E2" w14:paraId="507AAF4F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C7ADA2A" w14:textId="77777777" w:rsidR="00F66296" w:rsidRPr="00685C6D" w:rsidRDefault="00DF378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lastRenderedPageBreak/>
              <w:t>Oszczędność energii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601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40263205" w14:textId="77777777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4D3" w14:textId="77777777" w:rsidR="00D01A05" w:rsidRPr="00685C6D" w:rsidRDefault="00DF378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01A05" w:rsidRPr="003954E2" w14:paraId="453DB82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A44D6F" w14:textId="77777777" w:rsidR="00D01A05" w:rsidRPr="00685C6D" w:rsidRDefault="00DF378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Produkcja energii z OZE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5BB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0FCB" w14:textId="77777777" w:rsidR="00D01A05" w:rsidRPr="00685C6D" w:rsidRDefault="00DF378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01A05" w:rsidRPr="003954E2" w14:paraId="12E2D854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BCDE4F0" w14:textId="77777777" w:rsidR="00D01A05" w:rsidRPr="00685C6D" w:rsidRDefault="00DF378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Redukcja emisji CO2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D4D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006F2564" w14:textId="77777777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ED1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8F5B7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="00DF378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eq/rok</w:t>
            </w:r>
          </w:p>
        </w:tc>
      </w:tr>
      <w:tr w:rsidR="00110352" w:rsidRPr="00982B2B" w14:paraId="020E9428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391C9A3" w14:textId="77777777" w:rsidR="00110352" w:rsidRPr="00685C6D" w:rsidRDefault="00DF378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Inne rezultaty (społeczne, klimatyczne)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1C1" w14:textId="77777777" w:rsidR="00110352" w:rsidRPr="00DA2FE5" w:rsidRDefault="00DA2FE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pl-PL" w:eastAsia="en-US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na przykład poprawa warunków życia / pracy obywateli, zmniejszenie zanieczyszczenia, środki adaptacyjne itp.</w:t>
            </w:r>
          </w:p>
        </w:tc>
      </w:tr>
      <w:tr w:rsidR="00D01A05" w:rsidRPr="00982B2B" w14:paraId="0236B0B6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66A3F" w14:textId="77777777" w:rsidR="00D01A05" w:rsidRPr="00685C6D" w:rsidRDefault="00110352" w:rsidP="00D1309E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1.6. </w:t>
            </w:r>
            <w:r w:rsidR="00D1309E">
              <w:rPr>
                <w:rFonts w:ascii="Source Sans Pro" w:hAnsi="Source Sans Pro"/>
                <w:b/>
                <w:color w:val="575757"/>
                <w:lang w:val="en-GB"/>
              </w:rPr>
              <w:t>Powielalność i zwiększenie oddziaływania</w:t>
            </w:r>
          </w:p>
        </w:tc>
      </w:tr>
      <w:tr w:rsidR="00AB6536" w:rsidRPr="003954E2" w14:paraId="5842651A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49C" w14:textId="77777777" w:rsidR="00DA2FE5" w:rsidRPr="00DA2FE5" w:rsidRDefault="00DA2FE5" w:rsidP="00DA2FE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wyjaśnić, w jaki sposób projekt może być powielony w innych kontekstach i / lub może zostać rozszerzony (w regionie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lub poza nim</w:t>
            </w: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),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zaznaczając</w:t>
            </w: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potrzebnych potencjalnych partnerów i odnosząc się do:</w:t>
            </w:r>
          </w:p>
          <w:p w14:paraId="515A061F" w14:textId="77777777" w:rsidR="00DA2FE5" w:rsidRPr="00DA2FE5" w:rsidRDefault="00D1309E" w:rsidP="00DA2FE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- wewnętrznej </w:t>
            </w:r>
            <w:r w:rsidR="00DA2FE5"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replikacj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</w:t>
            </w:r>
            <w:r w:rsidR="00DA2FE5"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 ramach obecnej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or</w:t>
            </w:r>
            <w:r w:rsidR="00DA2FE5"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ganizacji;</w:t>
            </w:r>
          </w:p>
          <w:p w14:paraId="05A9A598" w14:textId="77777777" w:rsidR="00AB6536" w:rsidRPr="0008095E" w:rsidRDefault="00DA2FE5" w:rsidP="00D1309E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Cs w:val="36"/>
                <w:lang w:eastAsia="en-US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-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rozszerzenia inwestycji na</w:t>
            </w: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kolejne organizacje; </w:t>
            </w:r>
          </w:p>
        </w:tc>
      </w:tr>
      <w:tr w:rsidR="00D01A05" w:rsidRPr="00982B2B" w14:paraId="17171F42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D68B8" w14:textId="77777777" w:rsidR="00D01A05" w:rsidRPr="00685C6D" w:rsidRDefault="00D01A05" w:rsidP="00D1309E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1.7. </w:t>
            </w:r>
            <w:r w:rsidR="00D1309E">
              <w:rPr>
                <w:rFonts w:ascii="Source Sans Pro" w:hAnsi="Source Sans Pro"/>
                <w:b/>
                <w:color w:val="575757"/>
                <w:lang w:val="en-GB"/>
              </w:rPr>
              <w:t>Podsumowanie komponentów inwestycyjnych</w:t>
            </w:r>
          </w:p>
        </w:tc>
      </w:tr>
      <w:tr w:rsidR="00D01A05" w:rsidRPr="00982B2B" w14:paraId="1FD8D08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43B" w14:textId="77777777" w:rsidR="00D01A05" w:rsidRPr="00DA2FE5" w:rsidRDefault="00DA2FE5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pl-PL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krótko streścić komponenty inwestycji w tabeli A.</w:t>
            </w:r>
          </w:p>
        </w:tc>
      </w:tr>
    </w:tbl>
    <w:p w14:paraId="5BC5611A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3E2AFEE8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281E9AB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CEE015E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71B7281F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A8B1737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65064676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3CCA0086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2C82DE7C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339E11AA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52187FB2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0E7C0CF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25DC8351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7A68428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  <w:sectPr w:rsidR="00473592" w:rsidRPr="00DA2FE5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DA2FE5"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  <w:br w:type="page"/>
      </w:r>
    </w:p>
    <w:p w14:paraId="6A28C22E" w14:textId="77777777" w:rsidR="006F0D8F" w:rsidRPr="00DA2FE5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</w:pPr>
      <w:r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lastRenderedPageBreak/>
        <w:t>Tab</w:t>
      </w:r>
      <w:r w:rsidR="00B34519"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>ea</w:t>
      </w:r>
      <w:r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 xml:space="preserve"> A – </w:t>
      </w:r>
      <w:r w:rsidRPr="00DA2FE5">
        <w:rPr>
          <w:rFonts w:ascii="Source Sans Pro Black" w:hAnsi="Source Sans Pro Black" w:cs="Times New Roman"/>
          <w:i/>
          <w:color w:val="0069A9"/>
          <w:sz w:val="28"/>
          <w:szCs w:val="28"/>
          <w:lang w:val="pl-PL"/>
        </w:rPr>
        <w:t>[1.7]</w:t>
      </w:r>
      <w:r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 xml:space="preserve"> </w:t>
      </w:r>
      <w:r w:rsidR="00DA2FE5" w:rsidRPr="00DA2FE5">
        <w:rPr>
          <w:rFonts w:ascii="Source Sans Pro Black" w:hAnsi="Source Sans Pro Black" w:cs="Times New Roman"/>
          <w:b/>
          <w:color w:val="0069A9"/>
          <w:sz w:val="28"/>
          <w:szCs w:val="28"/>
          <w:lang w:val="pl-PL"/>
        </w:rPr>
        <w:t>Podsumowanie komponentów inwestycyjnych</w:t>
      </w:r>
      <w:r w:rsidR="00E61280">
        <w:rPr>
          <w:rStyle w:val="Odwoanieprzypisudolnego"/>
          <w:rFonts w:ascii="Source Sans Pro Black" w:hAnsi="Source Sans Pro Black" w:cs="Times New Roman"/>
          <w:b/>
          <w:color w:val="0069A9"/>
          <w:sz w:val="28"/>
          <w:szCs w:val="28"/>
          <w:lang w:val="pl-PL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1275"/>
        <w:gridCol w:w="1701"/>
        <w:gridCol w:w="1701"/>
        <w:gridCol w:w="2552"/>
        <w:gridCol w:w="1276"/>
        <w:gridCol w:w="1842"/>
      </w:tblGrid>
      <w:tr w:rsidR="004B6552" w:rsidRPr="00982B2B" w14:paraId="0F37E556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8AE3BC6" w14:textId="77777777" w:rsidR="004B6552" w:rsidRPr="00685C6D" w:rsidRDefault="00DA2FE5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en-GB"/>
              </w:rPr>
              <w:t>Sektory inwestycyjne: (proszę określić)</w:t>
            </w:r>
          </w:p>
        </w:tc>
      </w:tr>
      <w:tr w:rsidR="004B6552" w:rsidRPr="009A6B60" w14:paraId="1FA97C0A" w14:textId="77777777" w:rsidTr="00E61280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E65D5E0" w14:textId="77777777" w:rsidR="00D01A05" w:rsidRPr="00685C6D" w:rsidRDefault="00D01A05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#</w:t>
            </w:r>
            <w:r w:rsidR="00E61280">
              <w:rPr>
                <w:rStyle w:val="Odwoanieprzypisudolnego"/>
                <w:rFonts w:ascii="Source Sans Pro" w:hAnsi="Source Sans Pro"/>
                <w:b/>
                <w:color w:val="575757"/>
                <w:lang w:val="en-GB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3CAF712" w14:textId="77777777" w:rsidR="004B6552" w:rsidRPr="00685C6D" w:rsidRDefault="00DA2FE5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en-GB"/>
              </w:rPr>
              <w:t>Komponent inwestycyjny</w:t>
            </w:r>
            <w:r w:rsidR="00E61280">
              <w:rPr>
                <w:rStyle w:val="Odwoanieprzypisudolnego"/>
                <w:rFonts w:ascii="Source Sans Pro" w:hAnsi="Source Sans Pro"/>
                <w:b/>
                <w:color w:val="575757"/>
                <w:lang w:val="en-GB"/>
              </w:rPr>
              <w:footnoteReference w:id="7"/>
            </w:r>
            <w:r w:rsidRPr="00DA2FE5">
              <w:rPr>
                <w:rStyle w:val="Odwoanieprzypisudolnego"/>
                <w:rFonts w:ascii="Source Sans Pro" w:hAnsi="Source Sans Pro"/>
                <w:b/>
                <w:color w:val="575757"/>
                <w:vertAlign w:val="baseline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C7561C1" w14:textId="77777777" w:rsidR="00D01A05" w:rsidRPr="00685C6D" w:rsidRDefault="00DA2FE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en-GB"/>
              </w:rPr>
              <w:t>Opis elementu inwestycyjnego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E33F864" w14:textId="77777777" w:rsidR="00D01A05" w:rsidRPr="00685C6D" w:rsidRDefault="00432159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Jednostka</w:t>
            </w:r>
            <w:r w:rsidR="00E61280">
              <w:rPr>
                <w:rStyle w:val="Odwoanieprzypisudolnego"/>
                <w:rFonts w:ascii="Source Sans Pro" w:hAnsi="Source Sans Pro"/>
                <w:b/>
                <w:color w:val="575757"/>
                <w:lang w:val="en-GB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ACCCE8D" w14:textId="77777777" w:rsidR="004B6552" w:rsidRPr="00DA2FE5" w:rsidRDefault="00DA2FE5" w:rsidP="00DA2FE5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pl-PL" w:eastAsia="en-US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pl-PL"/>
              </w:rPr>
              <w:t>Bieżące zużycie energii (GWh/</w:t>
            </w:r>
            <w:r w:rsidR="004B6552" w:rsidRPr="00DA2FE5">
              <w:rPr>
                <w:rFonts w:ascii="Source Sans Pro" w:hAnsi="Source Sans Pro"/>
                <w:b/>
                <w:color w:val="575757"/>
                <w:lang w:val="pl-PL"/>
              </w:rPr>
              <w:t>r</w:t>
            </w:r>
            <w:r w:rsidRPr="00DA2FE5">
              <w:rPr>
                <w:rFonts w:ascii="Source Sans Pro" w:hAnsi="Source Sans Pro"/>
                <w:b/>
                <w:color w:val="575757"/>
                <w:lang w:val="pl-PL"/>
              </w:rPr>
              <w:t>ok</w:t>
            </w:r>
            <w:r w:rsidR="004B6552" w:rsidRPr="00DA2FE5">
              <w:rPr>
                <w:rFonts w:ascii="Source Sans Pro" w:hAnsi="Source Sans Pro"/>
                <w:b/>
                <w:color w:val="575757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E1CAFDE" w14:textId="77777777" w:rsidR="00D01A05" w:rsidRPr="00685C6D" w:rsidRDefault="0043215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Oszczędność energii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D93BDC6" w14:textId="77777777" w:rsidR="00D01A05" w:rsidRPr="00432159" w:rsidRDefault="00432159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pl-PL" w:eastAsia="en-US"/>
              </w:rPr>
            </w:pPr>
            <w:r w:rsidRPr="00432159">
              <w:rPr>
                <w:rFonts w:ascii="Source Sans Pro" w:hAnsi="Source Sans Pro"/>
                <w:b/>
                <w:color w:val="575757"/>
                <w:lang w:val="pl-PL"/>
              </w:rPr>
              <w:t>Produkcja energii ze źródeł odnawialnych</w:t>
            </w:r>
            <w:r w:rsidR="00D01A05" w:rsidRPr="00432159">
              <w:rPr>
                <w:rFonts w:ascii="Source Sans Pro" w:hAnsi="Source Sans Pro"/>
                <w:b/>
                <w:color w:val="575757"/>
                <w:lang w:val="pl-PL"/>
              </w:rPr>
              <w:t xml:space="preserve"> </w:t>
            </w:r>
            <w:r w:rsidR="009A6B60" w:rsidRPr="00432159">
              <w:rPr>
                <w:rFonts w:ascii="Source Sans Pro" w:hAnsi="Source Sans Pro"/>
                <w:b/>
                <w:color w:val="575757"/>
                <w:lang w:val="pl-PL"/>
              </w:rPr>
              <w:br/>
            </w:r>
            <w:r>
              <w:rPr>
                <w:rFonts w:ascii="Source Sans Pro" w:hAnsi="Source Sans Pro"/>
                <w:b/>
                <w:color w:val="575757"/>
                <w:lang w:val="pl-PL"/>
              </w:rPr>
              <w:t>(GWh/rok</w:t>
            </w:r>
            <w:r w:rsidR="00D01A05" w:rsidRPr="00432159">
              <w:rPr>
                <w:rFonts w:ascii="Source Sans Pro" w:hAnsi="Source Sans Pro"/>
                <w:b/>
                <w:color w:val="575757"/>
                <w:lang w:val="pl-PL"/>
              </w:rPr>
              <w:t>)</w:t>
            </w:r>
            <w:r w:rsidR="00B75383">
              <w:rPr>
                <w:rStyle w:val="Odwoanieprzypisudolnego"/>
                <w:rFonts w:ascii="Source Sans Pro" w:hAnsi="Source Sans Pro"/>
                <w:b/>
                <w:color w:val="575757"/>
                <w:lang w:val="pl-PL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E444DF" w14:textId="77777777" w:rsidR="00D01A05" w:rsidRPr="00685C6D" w:rsidRDefault="0043215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Okres zwrotu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B33073C" w14:textId="77777777" w:rsidR="00D01A05" w:rsidRPr="00685C6D" w:rsidRDefault="0043215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Całkowity koszt inwestycji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(EUR)</w:t>
            </w:r>
          </w:p>
        </w:tc>
      </w:tr>
      <w:tr w:rsidR="004B6552" w:rsidRPr="009A6B60" w14:paraId="6ED49AA1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84D3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64E8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894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33D44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41E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145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0F2C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BBF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AACF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7CDB2E44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D095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B924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F255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86B5E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BA95F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D928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6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A8C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C30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79AD9939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AE14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8DA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41B4F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85ECC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97B5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CD00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A0B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501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F29A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798F9EA1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0A55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24A2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5F2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12CC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0E09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01C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2CD5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978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1AE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D031C4" w:rsidRPr="009A6B60" w14:paraId="7F859E3B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590F5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6D441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A5DE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10D7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BBDC1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710D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D4B1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6363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9CC0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9A6B60" w:rsidRPr="009A6B60" w14:paraId="15914368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42E47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0228C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3D03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36200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35F88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4D3D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F2350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A8FD9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D653B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11E0B027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39E63" w14:textId="77777777" w:rsidR="004B6552" w:rsidRPr="00685C6D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FF8E1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C36E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234A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77692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C8AB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279D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853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C9A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F90DBC" w:rsidRPr="009A6B60" w14:paraId="6C380B74" w14:textId="77777777" w:rsidTr="00E61280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29022" w14:textId="77777777" w:rsidR="00F90DBC" w:rsidRPr="00685C6D" w:rsidRDefault="00432159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0673D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938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AAD49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CFB7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859C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17B41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22E54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</w:tbl>
    <w:p w14:paraId="3D1C5129" w14:textId="77777777" w:rsidR="00AD16FA" w:rsidRPr="00E61280" w:rsidRDefault="00E61280" w:rsidP="00E61280">
      <w:pPr>
        <w:tabs>
          <w:tab w:val="left" w:pos="1875"/>
        </w:tabs>
        <w:sectPr w:rsidR="00AD16FA" w:rsidRPr="00E61280" w:rsidSect="00E61280">
          <w:headerReference w:type="default" r:id="rId19"/>
          <w:pgSz w:w="16840" w:h="11907" w:orient="landscape" w:code="9"/>
          <w:pgMar w:top="2126" w:right="1418" w:bottom="1276" w:left="1418" w:header="709" w:footer="31" w:gutter="0"/>
          <w:cols w:space="708"/>
          <w:docGrid w:linePitch="360"/>
        </w:sectPr>
      </w:pPr>
      <w:r>
        <w:tab/>
      </w: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982B2B" w14:paraId="123C7A7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25AA7" w14:textId="77777777" w:rsidR="00D01A05" w:rsidRPr="00F90DBC" w:rsidRDefault="00DF378D" w:rsidP="003868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n-GB"/>
              </w:rPr>
              <w:lastRenderedPageBreak/>
              <w:t>Promotorzy projektu i interesariusze</w:t>
            </w:r>
          </w:p>
        </w:tc>
      </w:tr>
      <w:tr w:rsidR="00D01A05" w:rsidRPr="00982B2B" w14:paraId="7240DF0B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32A06A" w14:textId="77777777" w:rsidR="00D01A05" w:rsidRPr="00685C6D" w:rsidRDefault="00F90DBC" w:rsidP="00DF378D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2.1. </w:t>
            </w:r>
            <w:r w:rsidR="00DF378D">
              <w:rPr>
                <w:rFonts w:ascii="Source Sans Pro" w:hAnsi="Source Sans Pro"/>
                <w:b/>
                <w:color w:val="575757"/>
                <w:lang w:val="en-GB"/>
              </w:rPr>
              <w:t>Opis promotorów projektu</w:t>
            </w:r>
          </w:p>
        </w:tc>
      </w:tr>
      <w:tr w:rsidR="00D01A05" w:rsidRPr="00982B2B" w14:paraId="4B3791A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8F59" w14:textId="77777777" w:rsidR="00A20538" w:rsidRPr="00A20538" w:rsidRDefault="00D1309E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krótko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opisać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12BD27F8" w14:textId="77777777" w:rsidR="00A20538" w:rsidRPr="00C51EBC" w:rsidRDefault="00A20538" w:rsidP="00C51EBC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Promotor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(-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ów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 projektu i ich zainteresowanie projektem, z rozróżnieniem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7DB31860" w14:textId="77777777" w:rsidR="00A20538" w:rsidRPr="00C51EBC" w:rsidRDefault="00A20538" w:rsidP="00C51EBC">
            <w:pPr>
              <w:pStyle w:val="Akapitzlist"/>
              <w:numPr>
                <w:ilvl w:val="1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organizacja prowadząca projekt inwestycyjny, oraz</w:t>
            </w:r>
          </w:p>
          <w:p w14:paraId="5ABB1F6C" w14:textId="77777777" w:rsidR="00A20538" w:rsidRPr="00C51EBC" w:rsidRDefault="00A20538" w:rsidP="00C51EBC">
            <w:pPr>
              <w:pStyle w:val="Akapitzlist"/>
              <w:numPr>
                <w:ilvl w:val="1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inne organizacje z tym związane.</w:t>
            </w:r>
          </w:p>
          <w:p w14:paraId="57B15883" w14:textId="77777777" w:rsidR="00A20538" w:rsidRPr="00C51EBC" w:rsidRDefault="00A20538" w:rsidP="00C51EBC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Czy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promotorzy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mają wcześniejsze doświadczenie w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realizacji projektów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inwestycyjny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ch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;</w:t>
            </w:r>
          </w:p>
          <w:p w14:paraId="499D711B" w14:textId="77777777" w:rsidR="00A20538" w:rsidRPr="00C51EBC" w:rsidRDefault="00A20538" w:rsidP="00C51EBC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Poziom zaangażowania promotora (-ów) w planowany projekt inwestycyjny.</w:t>
            </w:r>
          </w:p>
          <w:p w14:paraId="3808F8A5" w14:textId="77777777" w:rsidR="00D01A05" w:rsidRPr="00A20538" w:rsidRDefault="00A20538" w:rsidP="00D1309E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pl-PL" w:eastAsia="en-US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załączyć wszelkie dokumenty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pomocnicze, np. listy zobowiązań / po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parcia od partnerów itp.</w:t>
            </w:r>
          </w:p>
        </w:tc>
      </w:tr>
      <w:tr w:rsidR="00D01A05" w:rsidRPr="00982B2B" w14:paraId="3A96B91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DAB677" w14:textId="77777777" w:rsidR="00D01A05" w:rsidRPr="00DF378D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pl-PL"/>
              </w:rPr>
            </w:pPr>
            <w:r w:rsidRPr="00DF378D">
              <w:rPr>
                <w:rFonts w:ascii="Source Sans Pro" w:hAnsi="Source Sans Pro"/>
                <w:b/>
                <w:color w:val="575757"/>
                <w:lang w:val="pl-PL"/>
              </w:rPr>
              <w:t xml:space="preserve">2.2. </w:t>
            </w:r>
            <w:r w:rsidR="00DF378D" w:rsidRPr="00DF378D">
              <w:rPr>
                <w:rFonts w:ascii="Source Sans Pro" w:hAnsi="Source Sans Pro"/>
                <w:b/>
                <w:color w:val="575757"/>
                <w:lang w:val="pl-PL"/>
              </w:rPr>
              <w:t>Własność aktywów i struktura zarządzania</w:t>
            </w:r>
          </w:p>
        </w:tc>
      </w:tr>
      <w:tr w:rsidR="00D01A05" w:rsidRPr="00982B2B" w14:paraId="4B2555A7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FBE" w14:textId="77777777" w:rsidR="00A20538" w:rsidRPr="00A20538" w:rsidRDefault="00D1309E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krótko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opisać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029F6934" w14:textId="77777777" w:rsidR="00A20538" w:rsidRPr="00C51EBC" w:rsidRDefault="00D1309E" w:rsidP="00C51EBC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Strukturę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własności promotora (-ów) projektu w odniesieniu do danych aktywów;</w:t>
            </w:r>
          </w:p>
          <w:p w14:paraId="3893A6D0" w14:textId="77777777" w:rsidR="00A20538" w:rsidRPr="00C51EBC" w:rsidRDefault="00A20538" w:rsidP="00C51EBC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Relacje (prawne) między wiodącymi i stowarzyszonymi organizacjami dotyczące całej inwestycji;</w:t>
            </w:r>
          </w:p>
          <w:p w14:paraId="137358E0" w14:textId="77777777" w:rsidR="004D207A" w:rsidRPr="00C51EBC" w:rsidRDefault="00D1309E" w:rsidP="00C51EBC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- 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Struktur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ę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organizacyjn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ą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 procesy decyzyjne związane z realizacją proje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ktu inwestycyjnego, wyjaśniając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w jaki sposób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podejmowane będ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ą decyzje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 kto je podejmuje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F90DBC" w:rsidRPr="00982B2B" w14:paraId="11AF2FDA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3BE0F" w14:textId="77777777" w:rsidR="00F90DBC" w:rsidRPr="00A20538" w:rsidRDefault="00F90DBC" w:rsidP="00F36C9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pl-PL"/>
              </w:rPr>
            </w:pPr>
            <w:r w:rsidRPr="00A20538">
              <w:rPr>
                <w:rFonts w:ascii="Source Sans Pro" w:hAnsi="Source Sans Pro"/>
                <w:b/>
                <w:color w:val="575757"/>
                <w:lang w:val="pl-PL"/>
              </w:rPr>
              <w:t xml:space="preserve">2.3.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pl-PL"/>
              </w:rPr>
              <w:t>Profil ryzyka dla podmiotu (podmiotów), który będzie odpowiedzialny finansowo</w:t>
            </w:r>
          </w:p>
        </w:tc>
      </w:tr>
      <w:tr w:rsidR="00F90DBC" w:rsidRPr="00982B2B" w14:paraId="7F6D29CF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EFA" w14:textId="77777777" w:rsidR="00F90DBC" w:rsidRPr="00A20538" w:rsidRDefault="00D1309E" w:rsidP="00D1309E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pl-PL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podać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wszelkie informacje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które mogą pomóc w ustaleniu Państwa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profilu ryzyka finansowego, np. ocena finansowa, papiery wartościowe / gwarancje, ocena wiarygodności kredytowej, jeśli są dostępne.</w:t>
            </w:r>
          </w:p>
        </w:tc>
      </w:tr>
      <w:tr w:rsidR="00AD16FA" w:rsidRPr="009A6B60" w14:paraId="3CFD8CBC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9E4DC" w14:textId="77777777" w:rsidR="00AD16FA" w:rsidRPr="00685C6D" w:rsidRDefault="00AD16FA" w:rsidP="00DF378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  <w:r w:rsidR="00DF378D">
              <w:rPr>
                <w:rFonts w:ascii="Source Sans Pro" w:hAnsi="Source Sans Pro"/>
                <w:b/>
                <w:color w:val="575757"/>
                <w:lang w:val="en-GB"/>
              </w:rPr>
              <w:t>.4. Analiza Interesariuszy</w:t>
            </w:r>
          </w:p>
        </w:tc>
      </w:tr>
      <w:tr w:rsidR="00AD16FA" w:rsidRPr="00982B2B" w14:paraId="4EF25716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6B4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</w:t>
            </w:r>
            <w:r w:rsidR="00D1309E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korzystając z poniższej tabeli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17FB8280" w14:textId="77777777" w:rsidR="00A20538" w:rsidRPr="00C51EBC" w:rsidRDefault="00A20538" w:rsidP="00C51EBC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opisać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inne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zainteresowane strony (społeczeństwo obywatelskie, podmioty gospodarcze itp.) i ich możliwą rolę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powodzeniu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projektu inwestycyjnego;</w:t>
            </w:r>
          </w:p>
          <w:p w14:paraId="26CA2CB0" w14:textId="77777777" w:rsidR="00A20538" w:rsidRPr="00C51EBC" w:rsidRDefault="00A20538" w:rsidP="00C51EBC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ich potrzeby i oczekiwania dotyczące proponowanego projektu inwestycyjnego;</w:t>
            </w:r>
          </w:p>
          <w:p w14:paraId="35211AA7" w14:textId="77777777" w:rsidR="00A20538" w:rsidRPr="00C51EBC" w:rsidRDefault="00A20538" w:rsidP="00C51EBC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wskazać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ich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obecny poziom wsparcia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;</w:t>
            </w:r>
          </w:p>
          <w:p w14:paraId="520853C8" w14:textId="77777777" w:rsidR="00A20538" w:rsidRPr="00C51EBC" w:rsidRDefault="00D1309E" w:rsidP="00C51EBC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planowaną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strategię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ich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zaangażowania, </w:t>
            </w:r>
          </w:p>
          <w:p w14:paraId="2482F4B4" w14:textId="77777777" w:rsidR="00AD16FA" w:rsidRPr="00A20538" w:rsidRDefault="00A2053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dokumenty potwierdza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jące, np. listy poparcia itp.</w:t>
            </w:r>
          </w:p>
        </w:tc>
      </w:tr>
      <w:tr w:rsidR="00AD16FA" w:rsidRPr="003954E2" w14:paraId="351F8BC3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203BB96" w14:textId="77777777" w:rsidR="00AD16FA" w:rsidRPr="00685C6D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Rodzaj interesariusza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440461B" w14:textId="77777777" w:rsidR="00AD16FA" w:rsidRPr="00685C6D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Obecne zaangazowanie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0CE40C4" w14:textId="77777777" w:rsidR="00AD16FA" w:rsidRPr="00685C6D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Przyszłe działania angazujące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3977992" w14:textId="77777777" w:rsidR="00AD16FA" w:rsidRPr="00A20538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pl-PL"/>
              </w:rPr>
            </w:pPr>
            <w:r w:rsidRPr="00A20538">
              <w:rPr>
                <w:rFonts w:ascii="Source Sans Pro Black" w:hAnsi="Source Sans Pro Black"/>
                <w:color w:val="575757"/>
                <w:szCs w:val="28"/>
                <w:lang w:val="pl-PL"/>
              </w:rPr>
              <w:t>Instrumenty / kanały rozpowszechniania i interakcji</w:t>
            </w:r>
          </w:p>
        </w:tc>
      </w:tr>
      <w:tr w:rsidR="00AD16FA" w:rsidRPr="003954E2" w14:paraId="2C44CB38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AC0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23B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F77142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8C0ECAF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</w:tr>
      <w:tr w:rsidR="00D031C4" w:rsidRPr="003954E2" w14:paraId="6F0F2F60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E6B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F3A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3C8D51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3062D94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</w:tr>
      <w:tr w:rsidR="00381199" w:rsidRPr="003954E2" w14:paraId="32BED33F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60F3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137B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DD4147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01E3AB3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</w:tr>
    </w:tbl>
    <w:p w14:paraId="5DBAF924" w14:textId="77777777" w:rsidR="00D069B0" w:rsidRPr="00A20538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68F4D170" w14:textId="77777777" w:rsidR="009A6B60" w:rsidRPr="00A20538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13139D17" w14:textId="77777777" w:rsidR="009A6B6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727E484E" w14:textId="77777777" w:rsidR="00C51EBC" w:rsidRPr="00A20538" w:rsidRDefault="00C51EBC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71A8C714" w14:textId="77777777" w:rsidR="008F5B7D" w:rsidRPr="00A20538" w:rsidRDefault="008F5B7D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1E29D285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3616" w14:textId="77777777" w:rsidR="00BA3528" w:rsidRPr="00685C6D" w:rsidRDefault="00A20538" w:rsidP="0038119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Analiza finansowa</w:t>
            </w:r>
          </w:p>
        </w:tc>
      </w:tr>
      <w:tr w:rsidR="00BA3528" w:rsidRPr="00982B2B" w14:paraId="0D0A828E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7DFAC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lastRenderedPageBreak/>
              <w:t xml:space="preserve">3.1. </w:t>
            </w:r>
            <w:r w:rsidR="00A20538" w:rsidRPr="00A20538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Wykonalność prawna planowanej inwestycji</w:t>
            </w:r>
          </w:p>
        </w:tc>
      </w:tr>
      <w:tr w:rsidR="00BA3528" w:rsidRPr="00982B2B" w14:paraId="14A8415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864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Proszę:</w:t>
            </w:r>
          </w:p>
          <w:p w14:paraId="01C9171F" w14:textId="77777777" w:rsidR="00A20538" w:rsidRPr="00C51EBC" w:rsidRDefault="00A20538" w:rsidP="00C51EBC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Opis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ać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lokalne, krajowe i potencjalnie międzynarodowe wymagania prawne dotyczące planowanej inwestycji, np. przepisy dotyczące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1A88BE3B" w14:textId="77777777" w:rsidR="00A20538" w:rsidRPr="00C51EBC" w:rsidRDefault="005460F8" w:rsidP="00C51EBC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dostępnych typów inwestycji i warunków ramowych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</w:t>
            </w:r>
          </w:p>
          <w:p w14:paraId="0AF6993B" w14:textId="77777777" w:rsidR="00A20538" w:rsidRPr="00C51EBC" w:rsidRDefault="00A20538" w:rsidP="00C51EBC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faktyczne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go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podejści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inwestycyjne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go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lub</w:t>
            </w:r>
          </w:p>
          <w:p w14:paraId="316134F7" w14:textId="77777777" w:rsidR="00A20538" w:rsidRPr="00C51EBC" w:rsidRDefault="005460F8" w:rsidP="00C51EBC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struktury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 harmonogram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u poszczególnych etapów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inwestycyjnych (w tym zasady zamówień publicznych lub zasady księgowania długów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itp.)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  <w:p w14:paraId="7939BAF9" w14:textId="77777777" w:rsidR="00A20538" w:rsidRPr="00C51EBC" w:rsidRDefault="00A20538" w:rsidP="00C51EBC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Wyjaśni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ć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możliwe zachęty prawne / regulacyjne i sposób, w jaki zostaną one wykorzystane na korzyść projektu; </w:t>
            </w:r>
          </w:p>
          <w:p w14:paraId="36C6DB18" w14:textId="77777777" w:rsidR="00A20538" w:rsidRPr="00C51EBC" w:rsidRDefault="005460F8" w:rsidP="00C51EBC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Wyjaśnić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możliwe przeszkody prawne / regulacyjne i sposób ich usunięcia.</w:t>
            </w:r>
          </w:p>
          <w:p w14:paraId="05CFEC48" w14:textId="77777777" w:rsidR="003E6F44" w:rsidRPr="00A20538" w:rsidRDefault="005460F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opisać analizy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przygotowawcze i badania przeprowadzone w trakcie opracowywania koncepcji inwestycji oraz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proszę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dołączyć wszelkie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dostępne podsumowania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wykonanych analiz. 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również podać, czy wymagana jest ocena oddziaływania na środowisko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(OOŚ)</w:t>
            </w:r>
            <w:r w:rsidR="00C51EBC">
              <w:rPr>
                <w:rStyle w:val="Odwoanieprzypisudolnego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10"/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;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jeśli tak i jeśli została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już przeprowadzon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krótko opisać jej wynik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</w:tbl>
    <w:p w14:paraId="15DFE035" w14:textId="77777777" w:rsidR="003E6F44" w:rsidRPr="00A20538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3954E2" w14:paraId="16B730A7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901CF" w14:textId="77777777" w:rsidR="00BA3528" w:rsidRPr="003954E2" w:rsidRDefault="00881205" w:rsidP="0088120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596" w:hanging="567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 w:rsidRPr="00881205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Analiza ekonomiczna i finansowa</w:t>
            </w:r>
          </w:p>
        </w:tc>
      </w:tr>
      <w:tr w:rsidR="00BA3528" w:rsidRPr="003954E2" w14:paraId="76AD3357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D230F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4.1. </w:t>
            </w:r>
            <w:r w:rsidR="00881205" w:rsidRPr="00881205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Szacowane koszty i przychody</w:t>
            </w:r>
          </w:p>
        </w:tc>
      </w:tr>
      <w:tr w:rsidR="00BA3528" w:rsidRPr="00982B2B" w14:paraId="3E79CDAD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6D9798F9" w14:textId="77777777" w:rsidR="00DB5BB8" w:rsidRPr="00DB5BB8" w:rsidRDefault="00DB5BB8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Proszę sprecyz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ować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:</w:t>
            </w:r>
          </w:p>
          <w:p w14:paraId="6BD478C6" w14:textId="77777777" w:rsidR="00DB5BB8" w:rsidRPr="00C51EBC" w:rsidRDefault="00DB5BB8" w:rsidP="00C51EBC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Szacunkowe koszty według kategorii kosztów, z rozróżnieniem między CAPEX i OPEX (koszt sprzętu i instalacji, koszty personelu, zewnętrzne podwykonawstwo, koszty utrzymania itp.);</w:t>
            </w:r>
          </w:p>
          <w:p w14:paraId="512A288F" w14:textId="77777777" w:rsidR="00DB5BB8" w:rsidRPr="00C51EBC" w:rsidRDefault="005460F8" w:rsidP="00C51EBC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Oszczędności</w:t>
            </w:r>
            <w:r w:rsidR="00DB5BB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 inne przychody.</w:t>
            </w:r>
          </w:p>
          <w:p w14:paraId="5962CDB0" w14:textId="77777777" w:rsidR="00BA3528" w:rsidRPr="00DB5BB8" w:rsidRDefault="005460F8" w:rsidP="005460F8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podsumować</w:t>
            </w:r>
            <w:r w:rsidR="00DB5BB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te koszty i przychody w poniższej tabeli</w:t>
            </w:r>
            <w:r w:rsidR="00C51EBC">
              <w:rPr>
                <w:rStyle w:val="Odwoanieprzypisudolnego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11"/>
            </w:r>
            <w:r w:rsidR="00DB5BB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. </w:t>
            </w:r>
            <w:r w:rsidR="00DB5BB8"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W załączniku należy przedstawić bardziej szczegółową prognozę (przedstawiającą koszty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w rozbiciu </w:t>
            </w:r>
            <w:r w:rsidR="00DB5BB8"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na komponent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 inwestycyjne</w:t>
            </w:r>
            <w:r w:rsidR="00DB5BB8"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 rozwoju przepływów pieniężnych w całym okresie realizacji projektu inwestycyjnego.</w:t>
            </w:r>
          </w:p>
        </w:tc>
      </w:tr>
      <w:tr w:rsidR="00BA3528" w:rsidRPr="003954E2" w14:paraId="269654DF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1D43F89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CAPEX</w:t>
            </w:r>
          </w:p>
        </w:tc>
      </w:tr>
      <w:tr w:rsidR="00BA3528" w:rsidRPr="003954E2" w14:paraId="24FA6ECD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042AA47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procesów planowania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59A2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5879FD67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7964DF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instalacji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3E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3D68485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AFB3541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sprzętu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A79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39EED241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4AB4F13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Inne, 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[</w:t>
            </w: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proszę określić]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B3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26493AC1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04E713" w14:textId="77777777" w:rsidR="00BA3528" w:rsidRPr="00685C6D" w:rsidRDefault="00881205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Całkowity koszt inwestycji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1871D" w14:textId="77777777" w:rsidR="006138DB" w:rsidRPr="00685C6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0EA52314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25FC212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OPEX</w:t>
            </w:r>
          </w:p>
        </w:tc>
      </w:tr>
      <w:tr w:rsidR="00BA3528" w:rsidRPr="003954E2" w14:paraId="49812127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03F7760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utrzymania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9828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6F8FF2F3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79E1C136" w14:textId="77777777" w:rsidR="00EC1C1C" w:rsidRPr="00685C6D" w:rsidRDefault="00881205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Szacunkowy koszt personelu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1F8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218A445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06837C9" w14:textId="77777777" w:rsidR="00EC1C1C" w:rsidRPr="00685C6D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Szacowane zewnętrzne podwykonawstwo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5E3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6667D0B7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06C0ABA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Inne, 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[</w:t>
            </w: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proszę określić]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74F5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54690F3F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BEE408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lastRenderedPageBreak/>
              <w:t>Całkowity koszt operacyjny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3EE1CC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4B963A2B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D7AD04E" w14:textId="77777777" w:rsidR="00BA3528" w:rsidRPr="00685C6D" w:rsidRDefault="005460F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Przychody</w:t>
            </w:r>
          </w:p>
        </w:tc>
      </w:tr>
      <w:tr w:rsidR="00BA3528" w:rsidRPr="003954E2" w14:paraId="43EFAD0F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D426ACC" w14:textId="77777777" w:rsidR="00BA3528" w:rsidRPr="00685C6D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Oszczędność energii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F285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43BDA89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CCF02FF" w14:textId="77777777" w:rsidR="00EC1C1C" w:rsidRPr="00881205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  <w:t>Opłata za eksploatację i utrzymanie (O&amp;M)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D5B8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4C40E3A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DF9A443" w14:textId="77777777" w:rsidR="00EC1C1C" w:rsidRPr="00685C6D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Dostawa energii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E66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5345C1F4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706A33EA" w14:textId="77777777" w:rsidR="00EC1C1C" w:rsidRPr="00881205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  <w:t>Inne przychody (rok) [proszę określić]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554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31FC9C00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2E90B2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Przychody ogółem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1DB73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D23433" w:rsidRPr="003954E2" w14:paraId="78FAE180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1F1" w14:textId="77777777" w:rsidR="00D23433" w:rsidRPr="003954E2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D031C4" w:rsidRPr="003954E2" w14:paraId="4E518654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9DB5E" w14:textId="77777777" w:rsidR="00D031C4" w:rsidRPr="00685C6D" w:rsidRDefault="00D031C4" w:rsidP="005460F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4.2. </w:t>
            </w:r>
            <w:r w:rsidR="005460F8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Opłacalność ekonomiczna</w:t>
            </w:r>
          </w:p>
        </w:tc>
      </w:tr>
      <w:tr w:rsidR="00D031C4" w:rsidRPr="00982B2B" w14:paraId="654993CD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34E9" w14:textId="77777777" w:rsidR="00D031C4" w:rsidRPr="004556F1" w:rsidRDefault="004556F1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pl-PL"/>
              </w:rPr>
            </w:pPr>
            <w:r w:rsidRPr="004556F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wypełnić poniższą tabelę ze wskaźnikami inwestycji.</w:t>
            </w:r>
          </w:p>
        </w:tc>
      </w:tr>
      <w:tr w:rsidR="00FA5949" w:rsidRPr="003954E2" w14:paraId="3C588E17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2B81269" w14:textId="77777777" w:rsidR="00FA5949" w:rsidRPr="00685C6D" w:rsidRDefault="004556F1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4556F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Prosty okres zwrotu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AA73868" w14:textId="77777777" w:rsidR="00FA5949" w:rsidRPr="00685C6D" w:rsidRDefault="004556F1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4556F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Wartość bieżąca netto</w:t>
            </w:r>
            <w:r w:rsidRPr="004556F1">
              <w:rPr>
                <w:rStyle w:val="Odwoanieprzypisudolnego"/>
                <w:rFonts w:ascii="Source Sans Pro" w:hAnsi="Source Sans Pro"/>
                <w:b/>
                <w:color w:val="575757"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FA5949" w:rsidRPr="00653667">
              <w:rPr>
                <w:rStyle w:val="Odwoanieprzypisudolnego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C2BEE0E" w14:textId="77777777" w:rsidR="00FA5949" w:rsidRPr="00685C6D" w:rsidRDefault="004556F1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4556F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Wewnętrzna stopa zwrotu</w:t>
            </w:r>
          </w:p>
        </w:tc>
      </w:tr>
      <w:tr w:rsidR="00FA5949" w:rsidRPr="003954E2" w14:paraId="1DC6EA6A" w14:textId="77777777" w:rsidTr="00C51EBC">
        <w:trPr>
          <w:trHeight w:val="4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DDB3" w14:textId="77777777" w:rsidR="00FA5949" w:rsidRPr="00C51EBC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F199" w14:textId="77777777" w:rsidR="00FA5949" w:rsidRPr="00C51EBC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3EB0" w14:textId="77777777" w:rsidR="00FA5949" w:rsidRPr="00C51EBC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</w:tr>
      <w:tr w:rsidR="00D031C4" w:rsidRPr="00982B2B" w14:paraId="057166E9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9D60" w14:textId="77777777" w:rsidR="00D031C4" w:rsidRPr="005460F8" w:rsidRDefault="00DB5BB8" w:rsidP="005460F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załączyć odpowiednie obliczenia, uzasadniając zastosowaną stopę dyskontową i wyjaśniając specyfikę projektu / technologii (np.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trwałość</w:t>
            </w:r>
            <w:r w:rsidRP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utrzymanie itp.).</w:t>
            </w:r>
          </w:p>
        </w:tc>
      </w:tr>
      <w:tr w:rsidR="00653667" w:rsidRPr="00653667" w14:paraId="26A461DD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5B602" w14:textId="77777777" w:rsidR="00D031C4" w:rsidRPr="00685C6D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4.3. </w:t>
            </w:r>
            <w:r w:rsidR="00881205" w:rsidRPr="00881205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Ryzyko i działania zapobiegawcze</w:t>
            </w:r>
          </w:p>
        </w:tc>
      </w:tr>
      <w:tr w:rsidR="00653667" w:rsidRPr="00653667" w14:paraId="5E282AF8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B2DC9" w14:textId="77777777" w:rsidR="00D031C4" w:rsidRPr="00DB5BB8" w:rsidRDefault="00DB5BB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opisać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kluczowe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czynniki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ryzyka, które mogą wp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łynąć na realizację projektu,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prawdopodobieństwo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ich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wystąpienia i potencjalny wpływ na projekt, a także odpowiednie środki łagodzące planowane w celu os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iągnięcia celów inwestycyjnych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. Przykłady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czynników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ryzyk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obejmują zmiany legislacyjne, kwestie regulacyjne, nadchodzące wybory, ryzyko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braku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finansowania, ryzyko popytu, ryzyko zatwierdzenia, niedostępność niezbędnej wiedzy specjalistycznej itp.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653667" w14:paraId="5D03A93B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60559B7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Czynnik Ryzyka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64F915A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Prawdopodobieństwo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45881BA9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Oddziaływanie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19A06CD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Działania zapobiegawcze</w:t>
            </w:r>
          </w:p>
        </w:tc>
      </w:tr>
      <w:tr w:rsidR="00653667" w:rsidRPr="00653667" w14:paraId="14ADC0C8" w14:textId="77777777" w:rsidTr="00A24E78">
        <w:trPr>
          <w:trHeight w:val="3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690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55E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9DFEC9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B44423B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</w:tr>
      <w:tr w:rsidR="00D23433" w:rsidRPr="004D207A" w14:paraId="6623EEF5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8FC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B75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A02E2A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C17BFBF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  <w:tr w:rsidR="00D23433" w:rsidRPr="004D207A" w14:paraId="66339CA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E7D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0F4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88955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01D5128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</w:tbl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982B2B" w14:paraId="7B3ADA18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E936E" w14:textId="77777777" w:rsidR="00D031C4" w:rsidRPr="00685C6D" w:rsidRDefault="00D031C4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4.4. </w:t>
            </w:r>
            <w:r w:rsidR="00DB5BB8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Model i źródła finansowania</w:t>
            </w:r>
          </w:p>
        </w:tc>
      </w:tr>
      <w:tr w:rsidR="00D031C4" w:rsidRPr="00982B2B" w14:paraId="645B72C1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DC395" w14:textId="77777777" w:rsidR="00DB5BB8" w:rsidRPr="00876372" w:rsidRDefault="00DB5BB8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szczegółowo opisać przewidywane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modele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finansowania, w tym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różne źródła finansowania (np. środki w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łasne, dotacje, pożyczki uprzywilejowane, pożyczki bankowe, gwarancje, inwestycje zewnętrzne itp.)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</w:t>
            </w: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raz etap zaangażowania (tj.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trwające k</w:t>
            </w: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onsultacje, bieżące negocjacje,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potwierdzenie zakontraktowania</w:t>
            </w: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).</w:t>
            </w:r>
          </w:p>
          <w:p w14:paraId="3FD4DE28" w14:textId="151E999E" w:rsidR="00E83DCB" w:rsidRPr="00DB5BB8" w:rsidRDefault="00DB5BB8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wskazać planowane źródła finansowania inwestycji w poniższej tabeli</w:t>
            </w:r>
            <w:r w:rsidR="00A24E78">
              <w:rPr>
                <w:rStyle w:val="Odwoanieprzypisudolnego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13"/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w tym wnioskowane finansowanie.</w:t>
            </w:r>
          </w:p>
        </w:tc>
      </w:tr>
      <w:tr w:rsidR="00D031C4" w:rsidRPr="003954E2" w14:paraId="63C95C06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34E483B" w14:textId="77777777" w:rsidR="00D031C4" w:rsidRPr="00685C6D" w:rsidRDefault="00881205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Całkowity koszt inwestycji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CB6A" w14:textId="77777777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EUR/100%</w:t>
            </w:r>
          </w:p>
        </w:tc>
      </w:tr>
      <w:tr w:rsidR="00D031C4" w:rsidRPr="003954E2" w14:paraId="253A3796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3EDC4D10" w14:textId="77777777" w:rsidR="00D031C4" w:rsidRPr="00685C6D" w:rsidRDefault="00881205" w:rsidP="008812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Wnioskowane</w:t>
            </w:r>
            <w:r w:rsidRPr="00881205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finansowani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53475" w14:textId="77777777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031C4" w:rsidRPr="003954E2" w14:paraId="2813A36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573291E" w14:textId="77777777" w:rsidR="00D031C4" w:rsidRPr="00685C6D" w:rsidRDefault="00881205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lastRenderedPageBreak/>
              <w:t>Wkład własny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4381" w14:textId="77777777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E83DCB" w:rsidRPr="003954E2" w14:paraId="0AB1F24E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46F68ED" w14:textId="77777777" w:rsidR="00E83DCB" w:rsidRPr="00685C6D" w:rsidRDefault="00881205" w:rsidP="008812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Inne źródła</w:t>
            </w:r>
            <w:r w:rsidR="00E83DCB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[p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roszę okreslić</w:t>
            </w:r>
            <w:r w:rsidR="00E83DCB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17C7" w14:textId="77777777" w:rsidR="00E83DCB" w:rsidRPr="00685C6D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</w:tbl>
    <w:p w14:paraId="67A958F9" w14:textId="77777777" w:rsidR="00B77AC7" w:rsidRDefault="00B77AC7"/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0560D6E6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742F6" w14:textId="77777777" w:rsidR="00BA3528" w:rsidRPr="003954E2" w:rsidRDefault="0092250E" w:rsidP="003868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 xml:space="preserve">Plan działań </w:t>
            </w:r>
          </w:p>
        </w:tc>
      </w:tr>
      <w:tr w:rsidR="00BA3528" w:rsidRPr="003954E2" w14:paraId="5D78DF7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20EEDF" w14:textId="77777777" w:rsidR="00BA3528" w:rsidRPr="0092250E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pl-PL"/>
              </w:rPr>
            </w:pPr>
            <w:r w:rsidRPr="0092250E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 xml:space="preserve">5.1. </w:t>
            </w:r>
            <w:r w:rsidR="0092250E" w:rsidRPr="0092250E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>Działania w ramach pomocy technicznej</w:t>
            </w:r>
          </w:p>
        </w:tc>
      </w:tr>
      <w:tr w:rsidR="00BA3528" w:rsidRPr="00982B2B" w14:paraId="2AB8789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FA2" w14:textId="77777777" w:rsidR="00BA3528" w:rsidRPr="00430706" w:rsidRDefault="00322143" w:rsidP="00430706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opisać, czy jakiekolwiek dodatkowe rodzaje wsparcia są wymagane w trakcie przygotowywania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projektu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lub będą potrzebne podczas realizacj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 projektu inwestycyjnego (np. e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kspertyza techniczna,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doradztwo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prawne, przygotowanie zamówień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publicznych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strukturyzacja finansowa, audyty energetyczne, biznesplany itp.) </w:t>
            </w:r>
            <w:r w:rsidRP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B77AC7" w:rsidRPr="003954E2" w14:paraId="648DFF9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66504" w14:textId="77777777" w:rsidR="00B77AC7" w:rsidRPr="00430706" w:rsidRDefault="00B77AC7" w:rsidP="0092250E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 xml:space="preserve">5.2. </w:t>
            </w:r>
            <w:r w:rsidR="0092250E" w:rsidRPr="00430706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>Plan działań</w:t>
            </w:r>
          </w:p>
        </w:tc>
      </w:tr>
      <w:tr w:rsidR="00B77AC7" w:rsidRPr="00982B2B" w14:paraId="7A9C154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23A" w14:textId="77777777" w:rsidR="00322143" w:rsidRPr="00322143" w:rsidRDefault="00322143" w:rsidP="0032214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dokładnie opisać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dotychczasowy status projektu / inwestycji (np.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s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tatus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uzyskanych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zatwierdzeń i pozwoleń, wszelkie brakujące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elementy i 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działania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potrzebne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aby rozpocząć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realizację 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projekt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u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).</w:t>
            </w:r>
          </w:p>
          <w:p w14:paraId="698C083F" w14:textId="77777777" w:rsidR="00322143" w:rsidRPr="00322143" w:rsidRDefault="005460F8" w:rsidP="0032214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s</w:t>
            </w:r>
            <w:r w:rsidR="00322143"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korzysta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ć</w:t>
            </w:r>
            <w:r w:rsidR="00322143"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 poniższej tabeli, aby przedstawić kolejne etapy procesu uruchamiania planowanych inwestycji, w tym planowanie pracy i alokację zasobów.</w:t>
            </w:r>
          </w:p>
          <w:p w14:paraId="3C25362C" w14:textId="77777777" w:rsidR="00B77AC7" w:rsidRPr="00322143" w:rsidRDefault="005460F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d</w:t>
            </w:r>
            <w:r w:rsidR="00322143"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ołącz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yć wykres Gantta.</w:t>
            </w:r>
          </w:p>
        </w:tc>
      </w:tr>
    </w:tbl>
    <w:p w14:paraId="50E9B9E2" w14:textId="77777777" w:rsidR="00D031C4" w:rsidRPr="00322143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pl-PL"/>
        </w:rPr>
        <w:sectPr w:rsidR="00D031C4" w:rsidRPr="00322143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318CF2A3" w14:textId="77777777" w:rsidR="00C51EBC" w:rsidRDefault="00C51EBC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</w:p>
    <w:p w14:paraId="07452166" w14:textId="77777777" w:rsidR="00461721" w:rsidRPr="00685C6D" w:rsidRDefault="00B77AC7" w:rsidP="00C51EBC">
      <w:pPr>
        <w:tabs>
          <w:tab w:val="left" w:pos="284"/>
        </w:tabs>
        <w:spacing w:line="240" w:lineRule="atLeast"/>
        <w:ind w:left="284" w:hanging="142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  <w:r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>Tab</w:t>
      </w:r>
      <w:r w:rsidR="00322143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>ela</w:t>
      </w:r>
      <w:r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 xml:space="preserve"> B </w:t>
      </w:r>
      <w:r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– </w:t>
      </w:r>
      <w:r w:rsidRPr="00685C6D">
        <w:rPr>
          <w:rFonts w:ascii="Source Sans Pro Black" w:hAnsi="Source Sans Pro Black" w:cs="Times New Roman"/>
          <w:i/>
          <w:color w:val="0069A9"/>
          <w:sz w:val="28"/>
          <w:szCs w:val="28"/>
          <w:lang w:val="en-GB"/>
        </w:rPr>
        <w:t>[5.1]</w:t>
      </w:r>
      <w:r w:rsidR="000507E8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</w:t>
      </w:r>
      <w:r w:rsidR="00430706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Plan Działań</w:t>
      </w:r>
    </w:p>
    <w:tbl>
      <w:tblPr>
        <w:tblStyle w:val="Tabela-Siatka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653667" w14:paraId="226DD2DD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21EF2C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685C6D">
              <w:rPr>
                <w:rStyle w:val="Odwoanieprzypisudolnego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54F3B7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Etap inwestycji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E16A67F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Opis etapu inwestycji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5FE4002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Spodziewana data rozpoczęcia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35EA7FE4" w14:textId="77777777" w:rsidR="00B77AC7" w:rsidRPr="00685C6D" w:rsidRDefault="00322143" w:rsidP="0032214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Spodziewana data zakończenia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0392EB7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Główny rezultat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CC1D0A3" w14:textId="77777777" w:rsidR="00B77AC7" w:rsidRPr="00322143" w:rsidRDefault="00322143" w:rsidP="00F31F5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Instytucja odpowiedzialna</w:t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 xml:space="preserve"> </w:t>
            </w: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br/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(</w:t>
            </w: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oraz</w:t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 xml:space="preserve"> </w:t>
            </w: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poziom za</w:t>
            </w:r>
            <w:r w:rsidR="00F31F5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angażowania</w:t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)</w:t>
            </w:r>
          </w:p>
        </w:tc>
      </w:tr>
      <w:tr w:rsidR="00653667" w:rsidRPr="00653667" w14:paraId="2FE040C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F1B6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A7A2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D3E8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D6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90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E0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D8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6197E5DC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2451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AC8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709C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48F3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5F86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A24C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18F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16A1E0B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A22FC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CCCE6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8BF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8A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A56F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833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FE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728606BD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6490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AA7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4B36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7EC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AF3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C46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660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27CC816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D659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F1F1B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331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C82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3C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16C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8EB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29E1875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DBBB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21A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F84A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6F4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DF9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8EA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03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59BBD21C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112C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584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26F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615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31E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22EF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0C6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4FC320D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8531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867C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2A7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09C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CD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84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026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59B81313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03991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3881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D9BFC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D456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D27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76B4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A073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2EC5FBF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09BB2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19C55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4A36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D195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2468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D79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FD2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7FCC504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11BA8" w14:textId="77777777" w:rsidR="00B77AC7" w:rsidRPr="00322143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F093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0A51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731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3BDB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A8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BF5F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</w:tbl>
    <w:p w14:paraId="5C310A3D" w14:textId="77777777" w:rsidR="00461721" w:rsidRPr="00322143" w:rsidRDefault="00461721" w:rsidP="00F36318">
      <w:pPr>
        <w:tabs>
          <w:tab w:val="left" w:pos="284"/>
        </w:tabs>
        <w:spacing w:after="0" w:line="240" w:lineRule="atLeast"/>
        <w:rPr>
          <w:lang w:val="pl-PL"/>
        </w:rPr>
        <w:sectPr w:rsidR="00461721" w:rsidRPr="00322143" w:rsidSect="00C51EBC">
          <w:headerReference w:type="default" r:id="rId21"/>
          <w:pgSz w:w="16840" w:h="11907" w:orient="landscape" w:code="9"/>
          <w:pgMar w:top="1134" w:right="1418" w:bottom="1843" w:left="1701" w:header="709" w:footer="31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14:paraId="45419369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2B188" w14:textId="77777777" w:rsidR="008362F5" w:rsidRPr="00322143" w:rsidRDefault="00430706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pl-PL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pl-PL"/>
              </w:rPr>
              <w:lastRenderedPageBreak/>
              <w:t>Załączniki</w:t>
            </w:r>
          </w:p>
        </w:tc>
      </w:tr>
      <w:tr w:rsidR="00461721" w:rsidRPr="00982B2B" w14:paraId="73A8FCD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FC0F749" w14:textId="77777777" w:rsidR="00461721" w:rsidRPr="00322143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B0D" w14:textId="77777777" w:rsidR="00DB5BB8" w:rsidRPr="00DB5BB8" w:rsidRDefault="00430706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K</w:t>
            </w:r>
            <w:r w:rsidR="00DB5BB8" w:rsidRPr="00DB5BB8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ontekst i uzasadnienie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 xml:space="preserve"> projektu</w:t>
            </w:r>
          </w:p>
          <w:p w14:paraId="0E3DCB32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SEAP / SECAP.</w:t>
            </w:r>
          </w:p>
        </w:tc>
      </w:tr>
      <w:tr w:rsidR="00461721" w:rsidRPr="00982B2B" w14:paraId="73424B9F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4F9202C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FDE4" w14:textId="77777777" w:rsidR="00DB5BB8" w:rsidRPr="00430706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Opis projektu inwestycyjnego</w:t>
            </w:r>
          </w:p>
          <w:p w14:paraId="353FFFBA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(przykładowe) audyty energetyczne; ocena odpowiednich opcji technologicznych itp.</w:t>
            </w:r>
          </w:p>
        </w:tc>
      </w:tr>
      <w:tr w:rsidR="00461721" w:rsidRPr="00982B2B" w14:paraId="1620608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15C16C9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8F5" w14:textId="77777777" w:rsidR="00DB5BB8" w:rsidRPr="00430706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Ana</w:t>
            </w:r>
            <w:r w:rsidR="00F31F5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liza rynku i barier</w:t>
            </w:r>
          </w:p>
          <w:p w14:paraId="2275A3FA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 dla analizy rynku przeprowadzonej dla projektu.</w:t>
            </w:r>
          </w:p>
        </w:tc>
      </w:tr>
      <w:tr w:rsidR="00461721" w:rsidRPr="00982B2B" w14:paraId="6523C7EC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324B392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AA3" w14:textId="77777777" w:rsidR="00DB5BB8" w:rsidRPr="00876372" w:rsidRDefault="00F31F53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Podsumowanie oczekiwanych rezultatów</w:t>
            </w:r>
          </w:p>
          <w:p w14:paraId="317B6022" w14:textId="77777777" w:rsidR="00461721" w:rsidRPr="00DB5BB8" w:rsidRDefault="00DB5BB8" w:rsidP="00F31F5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Szczegóły obliczeń, w ty</w:t>
            </w:r>
            <w:r w:rsidR="00F31F53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m odpowiednie założenia, dane 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bazowe, współczynniki konwersji itp.</w:t>
            </w:r>
          </w:p>
        </w:tc>
      </w:tr>
      <w:tr w:rsidR="00461721" w:rsidRPr="00982B2B" w14:paraId="06B15E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8B9A531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1753" w14:textId="77777777" w:rsidR="00C51EBC" w:rsidRPr="00C51EBC" w:rsidRDefault="00C51EBC" w:rsidP="00F31F5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20"/>
                <w:lang w:val="pl-PL"/>
              </w:rPr>
            </w:pPr>
            <w:r w:rsidRPr="00C51EBC">
              <w:rPr>
                <w:rFonts w:ascii="Source Sans Pro" w:hAnsi="Source Sans Pro"/>
                <w:b/>
                <w:color w:val="575757"/>
                <w:sz w:val="20"/>
                <w:lang w:val="en-GB"/>
              </w:rPr>
              <w:t>Opis promotorów projektu</w:t>
            </w:r>
            <w:r w:rsidRPr="00C51EBC">
              <w:rPr>
                <w:rFonts w:ascii="Source Sans Pro" w:hAnsi="Source Sans Pro"/>
                <w:color w:val="575757"/>
                <w:sz w:val="18"/>
                <w:szCs w:val="20"/>
                <w:lang w:val="pl-PL"/>
              </w:rPr>
              <w:t xml:space="preserve"> </w:t>
            </w:r>
          </w:p>
          <w:p w14:paraId="12A2B2C8" w14:textId="77777777" w:rsidR="00461721" w:rsidRPr="00DB5BB8" w:rsidRDefault="00DB5BB8" w:rsidP="00F31F5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Dokumenty 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pomocnicze</w:t>
            </w:r>
            <w:r w:rsidR="00F31F53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listy zobowiązań / pop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arcia itp.</w:t>
            </w:r>
          </w:p>
        </w:tc>
      </w:tr>
      <w:tr w:rsidR="00461721" w:rsidRPr="00982B2B" w14:paraId="41DE2A4F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D789A0E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3C2" w14:textId="77777777" w:rsidR="00DB5BB8" w:rsidRPr="00430706" w:rsidRDefault="00F31F53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A</w:t>
            </w:r>
            <w:r w:rsidR="00DB5BB8"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naliza interesariuszy</w:t>
            </w:r>
          </w:p>
          <w:p w14:paraId="7D265029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dowód wsparcia itp.</w:t>
            </w:r>
          </w:p>
        </w:tc>
      </w:tr>
      <w:tr w:rsidR="00461721" w:rsidRPr="00982B2B" w14:paraId="1E8DF92E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309E475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21F" w14:textId="77777777" w:rsidR="00DB5BB8" w:rsidRPr="00430706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Wykonalność prawna</w:t>
            </w:r>
          </w:p>
          <w:p w14:paraId="3BF419C9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Podsumowania przeprowadzonych analiz wykonalności prawnej i 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jeśli dotyczy.</w:t>
            </w:r>
          </w:p>
        </w:tc>
      </w:tr>
      <w:tr w:rsidR="00461721" w:rsidRPr="00982B2B" w14:paraId="5DF8F176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79D264A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0C8" w14:textId="77777777" w:rsidR="00DB5BB8" w:rsidRPr="00876372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876372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Szacowane koszty i przychody</w:t>
            </w:r>
          </w:p>
          <w:p w14:paraId="17D4E8F0" w14:textId="77777777" w:rsidR="00461721" w:rsidRPr="00876372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876372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Plan przepływów pieniężnych.</w:t>
            </w:r>
          </w:p>
        </w:tc>
      </w:tr>
      <w:tr w:rsidR="00461721" w:rsidRPr="00982B2B" w14:paraId="32675B96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543780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F819" w14:textId="77777777" w:rsidR="00DB5BB8" w:rsidRPr="00876372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876372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Opłacalność ekonomiczna</w:t>
            </w:r>
          </w:p>
          <w:p w14:paraId="6EF7C5AC" w14:textId="77777777" w:rsidR="00461721" w:rsidRPr="00DB5BB8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Obliczenia, wyjaśnienie / uzasadnienie zastosowanej stopy dyskontowej oraz wyjaśnienie specyfiki projektu / technologii (np. 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Czas życia, utrzymanie itp. </w:t>
            </w:r>
            <w:r w:rsidR="00461721" w:rsidRPr="00DB5BB8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.).</w:t>
            </w:r>
          </w:p>
        </w:tc>
      </w:tr>
      <w:tr w:rsidR="00461721" w:rsidRPr="00982B2B" w14:paraId="04F2C4D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423145F6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83E" w14:textId="77777777" w:rsidR="00461721" w:rsidRPr="00685C6D" w:rsidRDefault="0043070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Plan działań</w:t>
            </w:r>
          </w:p>
          <w:p w14:paraId="2E8A2679" w14:textId="77777777" w:rsidR="00461721" w:rsidRPr="00685C6D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Wykres </w:t>
            </w:r>
            <w:r w:rsidR="00461721" w:rsidRPr="00685C6D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Gantt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a.</w:t>
            </w:r>
          </w:p>
        </w:tc>
      </w:tr>
    </w:tbl>
    <w:p w14:paraId="7076B150" w14:textId="77777777" w:rsidR="00461721" w:rsidRP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p w14:paraId="147D4D44" w14:textId="77777777" w:rsidR="00DA2FE5" w:rsidRPr="00461721" w:rsidRDefault="00DA2FE5">
      <w:pPr>
        <w:tabs>
          <w:tab w:val="left" w:pos="284"/>
        </w:tabs>
        <w:spacing w:after="0" w:line="240" w:lineRule="atLeast"/>
        <w:rPr>
          <w:lang w:val="en-US"/>
        </w:rPr>
      </w:pPr>
    </w:p>
    <w:sectPr w:rsidR="00DA2FE5" w:rsidRPr="00461721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79B23" w16cid:durableId="215A9D6F"/>
  <w16cid:commentId w16cid:paraId="31216B17" w16cid:durableId="215AF6E3"/>
  <w16cid:commentId w16cid:paraId="44913F03" w16cid:durableId="215AF5AD"/>
  <w16cid:commentId w16cid:paraId="045DFEB7" w16cid:durableId="215A9D70"/>
  <w16cid:commentId w16cid:paraId="02F3355F" w16cid:durableId="215AF977"/>
  <w16cid:commentId w16cid:paraId="36298019" w16cid:durableId="215A9D73"/>
  <w16cid:commentId w16cid:paraId="25BC9FE0" w16cid:durableId="215A9D75"/>
  <w16cid:commentId w16cid:paraId="604971E7" w16cid:durableId="215A9D76"/>
  <w16cid:commentId w16cid:paraId="46FDC2E3" w16cid:durableId="215AF60D"/>
  <w16cid:commentId w16cid:paraId="78797BBC" w16cid:durableId="215AF646"/>
  <w16cid:commentId w16cid:paraId="7AC3551C" w16cid:durableId="215A9D79"/>
  <w16cid:commentId w16cid:paraId="35C17B1C" w16cid:durableId="215AF9B1"/>
  <w16cid:commentId w16cid:paraId="5A1FEDBF" w16cid:durableId="215AF1F4"/>
  <w16cid:commentId w16cid:paraId="2AB2CA48" w16cid:durableId="215A9D7A"/>
  <w16cid:commentId w16cid:paraId="7CBD48A8" w16cid:durableId="215AF9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914D" w14:textId="77777777" w:rsidR="00C36250" w:rsidRDefault="00C36250" w:rsidP="006073A2">
      <w:pPr>
        <w:spacing w:after="0" w:line="240" w:lineRule="auto"/>
      </w:pPr>
      <w:r>
        <w:separator/>
      </w:r>
    </w:p>
  </w:endnote>
  <w:endnote w:type="continuationSeparator" w:id="0">
    <w:p w14:paraId="7ED50881" w14:textId="77777777" w:rsidR="00C36250" w:rsidRDefault="00C36250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3105" w14:textId="77777777" w:rsidR="00B75383" w:rsidRDefault="00B753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787340"/>
      <w:docPartObj>
        <w:docPartGallery w:val="Page Numbers (Bottom of Page)"/>
        <w:docPartUnique/>
      </w:docPartObj>
    </w:sdtPr>
    <w:sdtEndPr/>
    <w:sdtContent>
      <w:p w14:paraId="78D9EEA4" w14:textId="77777777" w:rsidR="00B75383" w:rsidRDefault="00B75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1961">
          <w:rPr>
            <w:noProof/>
            <w:lang w:val="de-DE"/>
          </w:rPr>
          <w:t>2</w:t>
        </w:r>
        <w:r>
          <w:fldChar w:fldCharType="end"/>
        </w:r>
      </w:p>
    </w:sdtContent>
  </w:sdt>
  <w:p w14:paraId="5BA4FA6B" w14:textId="77777777" w:rsidR="00B75383" w:rsidRDefault="00B753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ECBD" w14:textId="77777777" w:rsidR="00B75383" w:rsidRDefault="00B7538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B75383" w:rsidRPr="00982B2B" w14:paraId="71A06A63" w14:textId="77777777" w:rsidTr="00835593">
      <w:tc>
        <w:tcPr>
          <w:tcW w:w="1526" w:type="dxa"/>
        </w:tcPr>
        <w:p w14:paraId="2CFA2301" w14:textId="77777777" w:rsidR="00B75383" w:rsidRPr="00685C6D" w:rsidRDefault="00B75383" w:rsidP="00835593">
          <w:pPr>
            <w:pStyle w:val="Stopka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pl-PL" w:eastAsia="pl-PL"/>
            </w:rPr>
            <w:drawing>
              <wp:inline distT="0" distB="0" distL="0" distR="0" wp14:anchorId="03ED2E3D" wp14:editId="12C79707">
                <wp:extent cx="785495" cy="523875"/>
                <wp:effectExtent l="0" t="0" r="0" b="9525"/>
                <wp:docPr id="13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131D99C2" w14:textId="77777777" w:rsidR="00B75383" w:rsidRPr="00432159" w:rsidRDefault="00B75383" w:rsidP="00685C6D">
          <w:pPr>
            <w:ind w:left="-108"/>
            <w:jc w:val="both"/>
            <w:rPr>
              <w:rFonts w:ascii="Source Sans Pro" w:hAnsi="Source Sans Pro"/>
              <w:color w:val="575757"/>
              <w:lang w:val="pl-PL"/>
            </w:rPr>
          </w:pPr>
          <w:r w:rsidRPr="00432159">
            <w:rPr>
              <w:rFonts w:ascii="Source Sans Pro" w:hAnsi="Source Sans Pro" w:cs="Open Sans"/>
              <w:color w:val="575757"/>
              <w:sz w:val="16"/>
              <w:szCs w:val="18"/>
              <w:lang w:val="pl-PL"/>
            </w:rPr>
            <w:t>Projekt otrzymał dofinansowanie z unijnego programu badań i innowacji „Horyzont 2020” na podstawie umowy o udzielenie dotacji nr 864212. Wyłączną odpowiedzialność za niniejszą publikację ponosi autor. Unia Europejska lub EASME nie ponoszą odpowiedzialności za jakiekolwiek wykorzystanie zawartych w niej informacji.</w:t>
          </w:r>
        </w:p>
      </w:tc>
    </w:tr>
  </w:tbl>
  <w:p w14:paraId="321E39AC" w14:textId="77777777" w:rsidR="00B75383" w:rsidRPr="00432159" w:rsidRDefault="00B75383" w:rsidP="006E1869">
    <w:pPr>
      <w:pStyle w:val="Stopka"/>
      <w:jc w:val="right"/>
      <w:rPr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657788"/>
      <w:docPartObj>
        <w:docPartGallery w:val="Page Numbers (Bottom of Page)"/>
        <w:docPartUnique/>
      </w:docPartObj>
    </w:sdtPr>
    <w:sdtEndPr/>
    <w:sdtContent>
      <w:p w14:paraId="63E22C22" w14:textId="2970701A" w:rsidR="00B75383" w:rsidRPr="00A23591" w:rsidRDefault="00B75383" w:rsidP="006E1869">
        <w:pPr>
          <w:pStyle w:val="Stopka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2861B2" w:rsidRPr="002861B2">
          <w:rPr>
            <w:rFonts w:ascii="Source Sans Pro" w:hAnsi="Source Sans Pro"/>
            <w:noProof/>
            <w:color w:val="575757"/>
            <w:lang w:val="de-DE"/>
          </w:rPr>
          <w:t>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B75383" w:rsidRPr="00982B2B" w14:paraId="49D8C9E4" w14:textId="77777777" w:rsidTr="00110352">
          <w:tc>
            <w:tcPr>
              <w:tcW w:w="1526" w:type="dxa"/>
            </w:tcPr>
            <w:p w14:paraId="76C409E9" w14:textId="77777777" w:rsidR="00B75383" w:rsidRPr="00685C6D" w:rsidRDefault="00B75383" w:rsidP="006E1869">
              <w:pPr>
                <w:pStyle w:val="Stopka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pl-PL" w:eastAsia="pl-PL"/>
                </w:rPr>
                <w:drawing>
                  <wp:inline distT="0" distB="0" distL="0" distR="0" wp14:anchorId="304A8D9D" wp14:editId="0DF99374">
                    <wp:extent cx="785495" cy="523875"/>
                    <wp:effectExtent l="0" t="0" r="0" b="9525"/>
                    <wp:docPr id="1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59BD2F9F" w14:textId="77777777" w:rsidR="00B75383" w:rsidRPr="00A20538" w:rsidRDefault="00B75383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pl-PL"/>
                </w:rPr>
              </w:pPr>
              <w:r w:rsidRPr="00A20538">
                <w:rPr>
                  <w:rFonts w:ascii="Source Sans Pro" w:hAnsi="Source Sans Pro" w:cstheme="minorHAnsi"/>
                  <w:color w:val="575757"/>
                  <w:sz w:val="16"/>
                  <w:szCs w:val="18"/>
                  <w:lang w:val="pl-PL"/>
                </w:rPr>
                <w:t>Projekt otrzymał dofinansowanie z unijnego programu badań i innowacji „Horyzont 2020” na podstawie umowy o udzielenie dotacji nr 864212. Wyłączną odpowiedzialność za niniejszą publikację ponosi autor. Unia Europejska lub EASME nie ponoszą odpowiedzialności za jakiekolwiek wykorzystanie zawartych w nich informacji.</w:t>
              </w:r>
            </w:p>
          </w:tc>
        </w:tr>
      </w:tbl>
      <w:p w14:paraId="1CC61595" w14:textId="77777777" w:rsidR="00B75383" w:rsidRDefault="002861B2" w:rsidP="006E186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11CF6" w14:textId="77777777" w:rsidR="00C36250" w:rsidRDefault="00C36250" w:rsidP="006073A2">
      <w:pPr>
        <w:spacing w:after="0" w:line="240" w:lineRule="auto"/>
      </w:pPr>
      <w:r>
        <w:separator/>
      </w:r>
    </w:p>
  </w:footnote>
  <w:footnote w:type="continuationSeparator" w:id="0">
    <w:p w14:paraId="318918E5" w14:textId="77777777" w:rsidR="00C36250" w:rsidRDefault="00C36250" w:rsidP="006073A2">
      <w:pPr>
        <w:spacing w:after="0" w:line="240" w:lineRule="auto"/>
      </w:pPr>
      <w:r>
        <w:continuationSeparator/>
      </w:r>
    </w:p>
  </w:footnote>
  <w:footnote w:id="1">
    <w:p w14:paraId="1524A831" w14:textId="77777777" w:rsidR="00B75383" w:rsidRPr="00876372" w:rsidRDefault="00B75383">
      <w:pPr>
        <w:pStyle w:val="Tekstprzypisudolnego"/>
        <w:rPr>
          <w:color w:val="575757"/>
          <w:sz w:val="16"/>
          <w:szCs w:val="16"/>
          <w:lang w:val="pl-PL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76372">
        <w:rPr>
          <w:rFonts w:ascii="Source Sans Pro" w:hAnsi="Source Sans Pro"/>
          <w:color w:val="575757"/>
          <w:sz w:val="16"/>
          <w:szCs w:val="16"/>
          <w:lang w:val="pl-PL"/>
        </w:rPr>
        <w:t xml:space="preserve"> Wszystkie kwoty z VAT,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jeżeli nie podlega zwrotowi</w:t>
      </w:r>
    </w:p>
  </w:footnote>
  <w:footnote w:id="2">
    <w:p w14:paraId="3A551B4B" w14:textId="434621B8" w:rsidR="00B75383" w:rsidRPr="008A008D" w:rsidRDefault="00B75383">
      <w:pPr>
        <w:pStyle w:val="Tekstprzypisudolnego"/>
        <w:rPr>
          <w:lang w:val="pl-PL"/>
        </w:rPr>
      </w:pPr>
      <w:r w:rsidRPr="008A008D">
        <w:rPr>
          <w:rStyle w:val="Odwoanieprzypisudolnego"/>
        </w:rPr>
        <w:footnoteRef/>
      </w:r>
      <w:r w:rsidRPr="008A008D">
        <w:t xml:space="preserve"> 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Kody l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okaln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ych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 jednost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e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k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 xml:space="preserve"> administracyjnych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 (LAU) służą do kategoryzacji gmin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 xml:space="preserve"> i regionów 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Unii Europejskiej (poziom lokalny). Są to podpodziały Nomenklatury Jednostek Terytorialnych do Celów Statystycznych (NUTS) 3 (poziom regionalny). Eurostat publikuje </w:t>
      </w:r>
      <w:hyperlink r:id="rId1" w:history="1">
        <w:r w:rsidR="008A008D" w:rsidRPr="00D06E7D">
          <w:rPr>
            <w:rStyle w:val="Hipercze"/>
            <w:rFonts w:ascii="Source Sans Pro" w:hAnsi="Source Sans Pro"/>
            <w:sz w:val="16"/>
            <w:szCs w:val="16"/>
            <w:lang w:val="pl-PL"/>
          </w:rPr>
          <w:t>zaktualizowaną listę LAU wraz z odpowiednimi NUTS</w:t>
        </w:r>
      </w:hyperlink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 pod koniec każdego roku.</w:t>
      </w:r>
    </w:p>
  </w:footnote>
  <w:footnote w:id="3">
    <w:p w14:paraId="6E04EEA0" w14:textId="77777777" w:rsidR="00B75383" w:rsidRPr="00876372" w:rsidRDefault="00B75383">
      <w:pPr>
        <w:pStyle w:val="Tekstprzypisudolnego"/>
        <w:rPr>
          <w:rFonts w:ascii="Source Sans Pro" w:hAnsi="Source Sans Pro"/>
          <w:sz w:val="16"/>
          <w:szCs w:val="16"/>
          <w:lang w:val="pl-PL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76372">
        <w:rPr>
          <w:rFonts w:ascii="Source Sans Pro" w:hAnsi="Source Sans Pro"/>
          <w:color w:val="575757"/>
          <w:sz w:val="16"/>
          <w:szCs w:val="16"/>
          <w:lang w:val="pl-PL"/>
        </w:rPr>
        <w:t xml:space="preserve"> W tym informacja o stopie dyskontowej</w:t>
      </w:r>
    </w:p>
  </w:footnote>
  <w:footnote w:id="4">
    <w:p w14:paraId="4E435CEC" w14:textId="4EF223B9" w:rsidR="00B75383" w:rsidRPr="00B75383" w:rsidRDefault="00B75383">
      <w:pPr>
        <w:pStyle w:val="Tekstprzypisudolnego"/>
      </w:pPr>
      <w:r w:rsidRPr="008A008D">
        <w:rPr>
          <w:rStyle w:val="Odwoanieprzypisudolnego"/>
        </w:rPr>
        <w:footnoteRef/>
      </w:r>
      <w:r w:rsidRPr="008A008D">
        <w:t xml:space="preserve"> 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</w:rPr>
        <w:t xml:space="preserve">Niekwalifikowalne 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  <w:lang w:val="pl-PL"/>
        </w:rPr>
        <w:t>rozwiązania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</w:rPr>
        <w:t xml:space="preserve"> technologiczne w ramach EUCF są zgodne z</w:t>
      </w:r>
      <w:r w:rsidR="008A008D" w:rsidRPr="008A008D">
        <w:rPr>
          <w:rFonts w:ascii="Source Sans Pro" w:hAnsi="Source Sans Pro"/>
          <w:sz w:val="16"/>
          <w:szCs w:val="16"/>
        </w:rPr>
        <w:t xml:space="preserve"> </w:t>
      </w:r>
      <w:hyperlink r:id="rId2" w:history="1">
        <w:r w:rsidR="008A008D" w:rsidRPr="008A008D">
          <w:rPr>
            <w:rStyle w:val="Hipercze"/>
            <w:rFonts w:ascii="Source Sans Pro" w:hAnsi="Source Sans Pro"/>
            <w:sz w:val="16"/>
            <w:szCs w:val="16"/>
          </w:rPr>
          <w:t>nową polityką pożyczkową Europejskiego Banku Inwestycyjnego (EBI)</w:t>
        </w:r>
      </w:hyperlink>
      <w:r w:rsidR="008A008D" w:rsidRPr="008A008D">
        <w:rPr>
          <w:rFonts w:ascii="Source Sans Pro" w:hAnsi="Source Sans Pro"/>
          <w:sz w:val="16"/>
          <w:szCs w:val="16"/>
        </w:rPr>
        <w:t xml:space="preserve"> 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</w:rPr>
        <w:t>przyjętą w dniu 14 listopada 2019 r. W związku z tym EUCF ma wyraźne stanowisko, aby nie wspierać inwestycji w projekty energetyczne uzależnione od paliw kopalnych.</w:t>
      </w:r>
    </w:p>
  </w:footnote>
  <w:footnote w:id="5">
    <w:p w14:paraId="095099B0" w14:textId="77777777" w:rsidR="00B75383" w:rsidRPr="00E61280" w:rsidRDefault="00B75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Wszystkie wartości łącznie z VAT, jeśli nie podlega zwrotowi.</w:t>
      </w:r>
    </w:p>
  </w:footnote>
  <w:footnote w:id="6">
    <w:p w14:paraId="7424A124" w14:textId="77777777" w:rsidR="00B75383" w:rsidRPr="00E61280" w:rsidRDefault="00B75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Liczba rzędów może być dostosowana zgodnie z wymaganiami.</w:t>
      </w:r>
    </w:p>
  </w:footnote>
  <w:footnote w:id="7">
    <w:p w14:paraId="3C46E8BA" w14:textId="77777777" w:rsidR="00B75383" w:rsidRPr="00E61280" w:rsidRDefault="00B75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Poszę o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kreśl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ić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element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y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inwestycji, np. inwestycje w produkcję energii odnawialnej, lampy, inteligentne pomiary, różne rodzaje budynków itp.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(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osobn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y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wiersz w tabeli dla każdego elementu inwestycji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)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.</w:t>
      </w:r>
    </w:p>
  </w:footnote>
  <w:footnote w:id="8">
    <w:p w14:paraId="075AEAC9" w14:textId="77777777" w:rsidR="00B75383" w:rsidRPr="00E61280" w:rsidRDefault="00B75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Proszę podać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liczbę inwestycji i odpowiednią jednostkę, np. x liczba budynków, lamp itp.</w:t>
      </w:r>
    </w:p>
  </w:footnote>
  <w:footnote w:id="9">
    <w:p w14:paraId="45EDD1DF" w14:textId="77777777" w:rsidR="00B75383" w:rsidRPr="00B75383" w:rsidRDefault="00B75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961">
        <w:rPr>
          <w:rFonts w:ascii="Source Sans Pro" w:hAnsi="Source Sans Pro"/>
          <w:color w:val="575757"/>
          <w:sz w:val="16"/>
          <w:szCs w:val="16"/>
          <w:lang w:val="pl-PL"/>
        </w:rPr>
        <w:t>Tylko jeśli dotyczy.</w:t>
      </w:r>
    </w:p>
  </w:footnote>
  <w:footnote w:id="10">
    <w:p w14:paraId="4F994256" w14:textId="14DB6126" w:rsidR="00C51EBC" w:rsidRPr="008A008D" w:rsidRDefault="00C51EBC">
      <w:pPr>
        <w:pStyle w:val="Tekstprzypisudolnego"/>
      </w:pPr>
      <w:r w:rsidRPr="008A008D">
        <w:rPr>
          <w:rStyle w:val="Odwoanieprzypisudolnego"/>
        </w:rPr>
        <w:footnoteRef/>
      </w:r>
      <w:r w:rsidRPr="008A008D">
        <w:t xml:space="preserve"> </w:t>
      </w:r>
      <w:hyperlink r:id="rId3" w:history="1">
        <w:r w:rsidR="008A008D" w:rsidRPr="008666FC">
          <w:rPr>
            <w:rStyle w:val="Hipercze"/>
            <w:rFonts w:ascii="Source Sans Pro" w:hAnsi="Source Sans Pro"/>
            <w:sz w:val="16"/>
            <w:szCs w:val="16"/>
            <w:lang w:val="pl-PL"/>
          </w:rPr>
          <w:t>Dyrektywa OOŚ (85/337 / EWG)</w:t>
        </w:r>
      </w:hyperlink>
      <w:r w:rsidR="008A008D" w:rsidRPr="008666FC">
        <w:rPr>
          <w:rFonts w:ascii="Source Sans Pro" w:hAnsi="Source Sans Pro"/>
          <w:color w:val="575756"/>
          <w:sz w:val="16"/>
          <w:szCs w:val="16"/>
          <w:lang w:val="pl-PL"/>
        </w:rPr>
        <w:t xml:space="preserve"> ma zastosowanie do szerokiej gamy projektów publicznych i prywatnych w Europie, które są zdefiniowane w załącznikach I i II do dokumentu.</w:t>
      </w:r>
    </w:p>
  </w:footnote>
  <w:footnote w:id="11">
    <w:p w14:paraId="4592AD6A" w14:textId="77565A8F" w:rsidR="00C51EBC" w:rsidRPr="00C51EBC" w:rsidRDefault="00C51EBC">
      <w:pPr>
        <w:pStyle w:val="Tekstprzypisudolnego"/>
      </w:pPr>
      <w:r w:rsidRPr="008A008D">
        <w:rPr>
          <w:rStyle w:val="Odwoanieprzypisudolnego"/>
        </w:rPr>
        <w:footnoteRef/>
      </w:r>
      <w:r w:rsidRPr="008A008D">
        <w:t xml:space="preserve"> </w:t>
      </w:r>
      <w:r w:rsidR="008A008D" w:rsidRPr="008666FC">
        <w:rPr>
          <w:rFonts w:ascii="Source Sans Pro" w:hAnsi="Source Sans Pro"/>
          <w:color w:val="575756"/>
          <w:sz w:val="16"/>
          <w:szCs w:val="16"/>
          <w:lang w:val="pl-PL"/>
        </w:rPr>
        <w:t>Wszystkie wartości, w tym VAT, jeśli nie podlega zwrotowi.</w:t>
      </w:r>
    </w:p>
  </w:footnote>
  <w:footnote w:id="12">
    <w:p w14:paraId="2713A2FC" w14:textId="77777777" w:rsidR="00B75383" w:rsidRPr="005460F8" w:rsidRDefault="00B75383">
      <w:pPr>
        <w:pStyle w:val="Tekstprzypisudolnego"/>
        <w:rPr>
          <w:color w:val="575757"/>
          <w:lang w:val="pl-PL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5460F8">
        <w:rPr>
          <w:rFonts w:ascii="Source Sans Pro" w:hAnsi="Source Sans Pro"/>
          <w:color w:val="575757"/>
          <w:sz w:val="16"/>
          <w:szCs w:val="16"/>
          <w:lang w:val="pl-PL"/>
        </w:rPr>
        <w:t xml:space="preserve"> W tym informacja o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 xml:space="preserve">stopie </w:t>
      </w:r>
      <w:r w:rsidRPr="005460F8">
        <w:rPr>
          <w:rFonts w:ascii="Source Sans Pro" w:hAnsi="Source Sans Pro"/>
          <w:color w:val="575757"/>
          <w:sz w:val="16"/>
          <w:szCs w:val="16"/>
          <w:lang w:val="pl-PL"/>
        </w:rPr>
        <w:t>dyskontowej</w:t>
      </w:r>
    </w:p>
  </w:footnote>
  <w:footnote w:id="13">
    <w:p w14:paraId="51F7F07B" w14:textId="15BD49F9" w:rsidR="00A24E78" w:rsidRPr="00A24E78" w:rsidRDefault="00A24E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t>All values incl. VAT, if not reclaimable.</w:t>
      </w:r>
    </w:p>
  </w:footnote>
  <w:footnote w:id="14">
    <w:p w14:paraId="37607178" w14:textId="0D4A2D1E" w:rsidR="00B75383" w:rsidRPr="008A008D" w:rsidRDefault="00B75383">
      <w:pPr>
        <w:pStyle w:val="Tekstprzypisudolnego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A008D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Liczba wier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s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zy może zostać dostosowana według potrzeb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3CC5" w14:textId="77777777" w:rsidR="00B75383" w:rsidRDefault="00B753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1D36" w14:textId="77777777" w:rsidR="00B75383" w:rsidRPr="00685C6D" w:rsidRDefault="00B75383" w:rsidP="00D61961">
    <w:pPr>
      <w:pStyle w:val="Nagwek"/>
      <w:tabs>
        <w:tab w:val="left" w:pos="0"/>
      </w:tabs>
      <w:jc w:val="right"/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pl-PL" w:eastAsia="pl-PL"/>
      </w:rPr>
      <w:drawing>
        <wp:anchor distT="0" distB="0" distL="114300" distR="114300" simplePos="0" relativeHeight="251653120" behindDoc="1" locked="0" layoutInCell="1" allowOverlap="1" wp14:anchorId="7A642360" wp14:editId="6FECB9F7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4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pl-PL" w:eastAsia="pl-PL"/>
      </w:rPr>
      <w:drawing>
        <wp:anchor distT="0" distB="0" distL="114300" distR="114300" simplePos="0" relativeHeight="251655168" behindDoc="1" locked="0" layoutInCell="1" allowOverlap="1" wp14:anchorId="277ECAC6" wp14:editId="67A72872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6" name="Grafik 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7"/>
        <w:sz w:val="20"/>
      </w:rPr>
      <w:t>Szablon Koncepcji Inwestycyjnej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D710" w14:textId="77777777" w:rsidR="00B75383" w:rsidRDefault="00B7538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27C1" w14:textId="77777777" w:rsidR="00B75383" w:rsidRPr="0000227A" w:rsidRDefault="00B75383" w:rsidP="00E61280">
    <w:pPr>
      <w:pStyle w:val="Nagwek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56192" behindDoc="1" locked="0" layoutInCell="1" allowOverlap="1" wp14:anchorId="196DA231" wp14:editId="3A9A8D8D">
          <wp:simplePos x="0" y="0"/>
          <wp:positionH relativeFrom="column">
            <wp:posOffset>-499214</wp:posOffset>
          </wp:positionH>
          <wp:positionV relativeFrom="page">
            <wp:posOffset>310205</wp:posOffset>
          </wp:positionV>
          <wp:extent cx="748665" cy="865505"/>
          <wp:effectExtent l="0" t="0" r="0" b="0"/>
          <wp:wrapNone/>
          <wp:docPr id="64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62336" behindDoc="1" locked="0" layoutInCell="1" allowOverlap="1" wp14:anchorId="34E2B619" wp14:editId="56352DD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65" name="Grafik 65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Szablon Koncepcji Inwestycyjnej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C3F8" w14:textId="77777777" w:rsidR="00B75383" w:rsidRPr="0000227A" w:rsidRDefault="00B75383" w:rsidP="00B75383">
    <w:pPr>
      <w:pStyle w:val="Nagwek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54144" behindDoc="1" locked="0" layoutInCell="1" allowOverlap="1" wp14:anchorId="161259D3" wp14:editId="512C8638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5734DA7C" wp14:editId="3425E88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Szablon Koncepcji Inwestycyjnej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4295" w14:textId="77777777" w:rsidR="00B75383" w:rsidRPr="00430706" w:rsidRDefault="00B75383" w:rsidP="00C51EBC">
    <w:pPr>
      <w:pStyle w:val="Nagwek"/>
      <w:tabs>
        <w:tab w:val="left" w:pos="0"/>
      </w:tabs>
      <w:jc w:val="right"/>
      <w:rPr>
        <w:rFonts w:ascii="Source Sans Pro" w:hAnsi="Source Sans Pro"/>
        <w:color w:val="575756"/>
        <w:sz w:val="20"/>
      </w:rPr>
    </w:pP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269A7D9F" wp14:editId="2D55BF16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2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60288" behindDoc="1" locked="0" layoutInCell="1" allowOverlap="1" wp14:anchorId="05DA303D" wp14:editId="4D906C22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73" name="Grafik 73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Szablon Koncepcji Inwestycyjnej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44B7" w14:textId="77777777" w:rsidR="00B75383" w:rsidRPr="0000227A" w:rsidRDefault="00B75383" w:rsidP="00C51EBC">
    <w:pPr>
      <w:pStyle w:val="Nagwek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75365F86" wp14:editId="38913695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6BB98DF3" wp14:editId="35E7D0FD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="00C51EBC">
      <w:rPr>
        <w:rFonts w:ascii="Source Sans Pro" w:hAnsi="Source Sans Pro"/>
        <w:color w:val="575756"/>
        <w:sz w:val="20"/>
      </w:rPr>
      <w:t>Szablon Koncepcji Inwestycyjnej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288"/>
    <w:multiLevelType w:val="hybridMultilevel"/>
    <w:tmpl w:val="D5DE652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AD39E7"/>
    <w:multiLevelType w:val="hybridMultilevel"/>
    <w:tmpl w:val="3A486444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DD3E1534">
      <w:numFmt w:val="bullet"/>
      <w:lvlText w:val="•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7512"/>
    <w:multiLevelType w:val="hybridMultilevel"/>
    <w:tmpl w:val="15188F6E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5006"/>
    <w:multiLevelType w:val="hybridMultilevel"/>
    <w:tmpl w:val="74D6BD7A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4D1E"/>
    <w:multiLevelType w:val="hybridMultilevel"/>
    <w:tmpl w:val="594C161E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1FAC"/>
    <w:multiLevelType w:val="hybridMultilevel"/>
    <w:tmpl w:val="6E38C9BA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F453D"/>
    <w:multiLevelType w:val="hybridMultilevel"/>
    <w:tmpl w:val="F03A70B4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7A84"/>
    <w:multiLevelType w:val="hybridMultilevel"/>
    <w:tmpl w:val="BB38D78A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132A0"/>
    <w:rsid w:val="00014B28"/>
    <w:rsid w:val="000167AB"/>
    <w:rsid w:val="000238DA"/>
    <w:rsid w:val="00031ED8"/>
    <w:rsid w:val="00033236"/>
    <w:rsid w:val="00033C99"/>
    <w:rsid w:val="000413A9"/>
    <w:rsid w:val="00046599"/>
    <w:rsid w:val="00046BE3"/>
    <w:rsid w:val="000507E8"/>
    <w:rsid w:val="0005304E"/>
    <w:rsid w:val="0006205D"/>
    <w:rsid w:val="0006383A"/>
    <w:rsid w:val="000802D8"/>
    <w:rsid w:val="0008095E"/>
    <w:rsid w:val="00080A6E"/>
    <w:rsid w:val="00080FBF"/>
    <w:rsid w:val="000816DC"/>
    <w:rsid w:val="000A43D5"/>
    <w:rsid w:val="000A599A"/>
    <w:rsid w:val="000A6264"/>
    <w:rsid w:val="000A73C3"/>
    <w:rsid w:val="000B0E23"/>
    <w:rsid w:val="000C1C92"/>
    <w:rsid w:val="000C3167"/>
    <w:rsid w:val="000C330A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103DB1"/>
    <w:rsid w:val="001049CF"/>
    <w:rsid w:val="00110352"/>
    <w:rsid w:val="00114807"/>
    <w:rsid w:val="0012167F"/>
    <w:rsid w:val="00123031"/>
    <w:rsid w:val="00124295"/>
    <w:rsid w:val="001242E5"/>
    <w:rsid w:val="00125747"/>
    <w:rsid w:val="0012635D"/>
    <w:rsid w:val="00127D4B"/>
    <w:rsid w:val="00131154"/>
    <w:rsid w:val="00131FD5"/>
    <w:rsid w:val="00142055"/>
    <w:rsid w:val="0014335F"/>
    <w:rsid w:val="00151ACE"/>
    <w:rsid w:val="0015271C"/>
    <w:rsid w:val="00153273"/>
    <w:rsid w:val="00164C7D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E2C"/>
    <w:rsid w:val="001B312B"/>
    <w:rsid w:val="001C4E4B"/>
    <w:rsid w:val="001D3511"/>
    <w:rsid w:val="001D6206"/>
    <w:rsid w:val="001D7944"/>
    <w:rsid w:val="001E1174"/>
    <w:rsid w:val="001E21B8"/>
    <w:rsid w:val="001E23D0"/>
    <w:rsid w:val="001E4F76"/>
    <w:rsid w:val="001F032D"/>
    <w:rsid w:val="001F2769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234CE"/>
    <w:rsid w:val="00225DCB"/>
    <w:rsid w:val="00240C93"/>
    <w:rsid w:val="002532C5"/>
    <w:rsid w:val="00255698"/>
    <w:rsid w:val="00257FDE"/>
    <w:rsid w:val="00270569"/>
    <w:rsid w:val="0027257A"/>
    <w:rsid w:val="0027390F"/>
    <w:rsid w:val="00276631"/>
    <w:rsid w:val="00280161"/>
    <w:rsid w:val="0028087C"/>
    <w:rsid w:val="0028105E"/>
    <w:rsid w:val="00284FF3"/>
    <w:rsid w:val="002850EB"/>
    <w:rsid w:val="002861B2"/>
    <w:rsid w:val="00297568"/>
    <w:rsid w:val="002A0D1B"/>
    <w:rsid w:val="002A3D36"/>
    <w:rsid w:val="002B4ABB"/>
    <w:rsid w:val="002B6AE5"/>
    <w:rsid w:val="002C24DC"/>
    <w:rsid w:val="002C47AB"/>
    <w:rsid w:val="002C5088"/>
    <w:rsid w:val="002D6B1D"/>
    <w:rsid w:val="002E6371"/>
    <w:rsid w:val="002F092D"/>
    <w:rsid w:val="003005A9"/>
    <w:rsid w:val="00321AF0"/>
    <w:rsid w:val="00322143"/>
    <w:rsid w:val="00322628"/>
    <w:rsid w:val="00327210"/>
    <w:rsid w:val="0033117C"/>
    <w:rsid w:val="00331386"/>
    <w:rsid w:val="0033396F"/>
    <w:rsid w:val="00336615"/>
    <w:rsid w:val="00337367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528F"/>
    <w:rsid w:val="00376DC0"/>
    <w:rsid w:val="00377862"/>
    <w:rsid w:val="00381199"/>
    <w:rsid w:val="0038351F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38F2"/>
    <w:rsid w:val="003B550E"/>
    <w:rsid w:val="003C1D61"/>
    <w:rsid w:val="003C3145"/>
    <w:rsid w:val="003C56D8"/>
    <w:rsid w:val="003C71BC"/>
    <w:rsid w:val="003E6F44"/>
    <w:rsid w:val="003F2B18"/>
    <w:rsid w:val="0040043E"/>
    <w:rsid w:val="00403B24"/>
    <w:rsid w:val="00411081"/>
    <w:rsid w:val="00412F71"/>
    <w:rsid w:val="00415587"/>
    <w:rsid w:val="00416845"/>
    <w:rsid w:val="00427A4A"/>
    <w:rsid w:val="00430706"/>
    <w:rsid w:val="00430B21"/>
    <w:rsid w:val="00432159"/>
    <w:rsid w:val="0043737B"/>
    <w:rsid w:val="00445269"/>
    <w:rsid w:val="00447F20"/>
    <w:rsid w:val="004556F1"/>
    <w:rsid w:val="00461721"/>
    <w:rsid w:val="00466F2E"/>
    <w:rsid w:val="004710EE"/>
    <w:rsid w:val="00473592"/>
    <w:rsid w:val="004817F0"/>
    <w:rsid w:val="00486554"/>
    <w:rsid w:val="004908C8"/>
    <w:rsid w:val="00492B20"/>
    <w:rsid w:val="004A17BC"/>
    <w:rsid w:val="004A4D40"/>
    <w:rsid w:val="004B2F97"/>
    <w:rsid w:val="004B30E4"/>
    <w:rsid w:val="004B471A"/>
    <w:rsid w:val="004B6552"/>
    <w:rsid w:val="004D207A"/>
    <w:rsid w:val="004D4853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13B2F"/>
    <w:rsid w:val="00515E49"/>
    <w:rsid w:val="00532257"/>
    <w:rsid w:val="00544DC5"/>
    <w:rsid w:val="005460F8"/>
    <w:rsid w:val="00553DAA"/>
    <w:rsid w:val="005553B2"/>
    <w:rsid w:val="005555AF"/>
    <w:rsid w:val="00556F2A"/>
    <w:rsid w:val="0056079A"/>
    <w:rsid w:val="00560D2E"/>
    <w:rsid w:val="005620AF"/>
    <w:rsid w:val="00575ED3"/>
    <w:rsid w:val="00576C28"/>
    <w:rsid w:val="005900BC"/>
    <w:rsid w:val="005B0526"/>
    <w:rsid w:val="005B35A8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601D07"/>
    <w:rsid w:val="006073A2"/>
    <w:rsid w:val="006138DB"/>
    <w:rsid w:val="00621B71"/>
    <w:rsid w:val="00627E66"/>
    <w:rsid w:val="006310DD"/>
    <w:rsid w:val="00631DED"/>
    <w:rsid w:val="00632B74"/>
    <w:rsid w:val="00634059"/>
    <w:rsid w:val="00636A33"/>
    <w:rsid w:val="00640C79"/>
    <w:rsid w:val="00643323"/>
    <w:rsid w:val="00645579"/>
    <w:rsid w:val="006510B2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7BE8"/>
    <w:rsid w:val="006C6BC1"/>
    <w:rsid w:val="006D3B63"/>
    <w:rsid w:val="006D3BB0"/>
    <w:rsid w:val="006D6590"/>
    <w:rsid w:val="006E1869"/>
    <w:rsid w:val="006F0D8F"/>
    <w:rsid w:val="006F454B"/>
    <w:rsid w:val="006F6FB5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530EC"/>
    <w:rsid w:val="0076638D"/>
    <w:rsid w:val="00767B78"/>
    <w:rsid w:val="0078405A"/>
    <w:rsid w:val="00786932"/>
    <w:rsid w:val="00792774"/>
    <w:rsid w:val="0079641F"/>
    <w:rsid w:val="007A2D62"/>
    <w:rsid w:val="007B0800"/>
    <w:rsid w:val="007B3883"/>
    <w:rsid w:val="007B6876"/>
    <w:rsid w:val="007B6BD6"/>
    <w:rsid w:val="007C11CD"/>
    <w:rsid w:val="007C2BAB"/>
    <w:rsid w:val="007D6B60"/>
    <w:rsid w:val="007E4B8C"/>
    <w:rsid w:val="007E5A6F"/>
    <w:rsid w:val="007F1CE1"/>
    <w:rsid w:val="007F7521"/>
    <w:rsid w:val="0080147B"/>
    <w:rsid w:val="008131E2"/>
    <w:rsid w:val="0081351A"/>
    <w:rsid w:val="0082539C"/>
    <w:rsid w:val="00825E1E"/>
    <w:rsid w:val="00831E06"/>
    <w:rsid w:val="00835593"/>
    <w:rsid w:val="008362F5"/>
    <w:rsid w:val="00861CE0"/>
    <w:rsid w:val="00865F63"/>
    <w:rsid w:val="00876372"/>
    <w:rsid w:val="00876A85"/>
    <w:rsid w:val="00881205"/>
    <w:rsid w:val="00884E05"/>
    <w:rsid w:val="00885D75"/>
    <w:rsid w:val="00895681"/>
    <w:rsid w:val="008965E7"/>
    <w:rsid w:val="00897557"/>
    <w:rsid w:val="008A008D"/>
    <w:rsid w:val="008B16E9"/>
    <w:rsid w:val="008B538D"/>
    <w:rsid w:val="008B663B"/>
    <w:rsid w:val="008B6C09"/>
    <w:rsid w:val="008C3F45"/>
    <w:rsid w:val="008D2116"/>
    <w:rsid w:val="008E1B62"/>
    <w:rsid w:val="008E2602"/>
    <w:rsid w:val="008E268D"/>
    <w:rsid w:val="008F032D"/>
    <w:rsid w:val="008F1E08"/>
    <w:rsid w:val="008F2265"/>
    <w:rsid w:val="008F2AB1"/>
    <w:rsid w:val="008F5B7D"/>
    <w:rsid w:val="008F7DFB"/>
    <w:rsid w:val="00907C63"/>
    <w:rsid w:val="009109D2"/>
    <w:rsid w:val="00912E0F"/>
    <w:rsid w:val="009151DE"/>
    <w:rsid w:val="009159E7"/>
    <w:rsid w:val="009168FD"/>
    <w:rsid w:val="00920C51"/>
    <w:rsid w:val="0092250E"/>
    <w:rsid w:val="009252FB"/>
    <w:rsid w:val="00927F49"/>
    <w:rsid w:val="00934D1C"/>
    <w:rsid w:val="00937073"/>
    <w:rsid w:val="00940675"/>
    <w:rsid w:val="0094641D"/>
    <w:rsid w:val="00955942"/>
    <w:rsid w:val="00960B9A"/>
    <w:rsid w:val="00971ECA"/>
    <w:rsid w:val="00971FCE"/>
    <w:rsid w:val="009756AD"/>
    <w:rsid w:val="00982B2B"/>
    <w:rsid w:val="00983B4F"/>
    <w:rsid w:val="00985182"/>
    <w:rsid w:val="0098587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E1735"/>
    <w:rsid w:val="009E2252"/>
    <w:rsid w:val="009E6FFA"/>
    <w:rsid w:val="00A025B1"/>
    <w:rsid w:val="00A1028C"/>
    <w:rsid w:val="00A114E7"/>
    <w:rsid w:val="00A1187E"/>
    <w:rsid w:val="00A11A5C"/>
    <w:rsid w:val="00A14EAC"/>
    <w:rsid w:val="00A20315"/>
    <w:rsid w:val="00A20538"/>
    <w:rsid w:val="00A21EFD"/>
    <w:rsid w:val="00A220E8"/>
    <w:rsid w:val="00A223BE"/>
    <w:rsid w:val="00A23591"/>
    <w:rsid w:val="00A24E78"/>
    <w:rsid w:val="00A27563"/>
    <w:rsid w:val="00A30184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1C54"/>
    <w:rsid w:val="00A84DFB"/>
    <w:rsid w:val="00A87209"/>
    <w:rsid w:val="00A92A2A"/>
    <w:rsid w:val="00A96C02"/>
    <w:rsid w:val="00AA1C49"/>
    <w:rsid w:val="00AA6B3B"/>
    <w:rsid w:val="00AA79C2"/>
    <w:rsid w:val="00AA7C03"/>
    <w:rsid w:val="00AB16CD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1383D"/>
    <w:rsid w:val="00B321B5"/>
    <w:rsid w:val="00B34519"/>
    <w:rsid w:val="00B36933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5383"/>
    <w:rsid w:val="00B775F2"/>
    <w:rsid w:val="00B77AC7"/>
    <w:rsid w:val="00B81B5D"/>
    <w:rsid w:val="00B8673B"/>
    <w:rsid w:val="00B931A7"/>
    <w:rsid w:val="00B9321C"/>
    <w:rsid w:val="00B96FFB"/>
    <w:rsid w:val="00BA05CD"/>
    <w:rsid w:val="00BA10F7"/>
    <w:rsid w:val="00BA3528"/>
    <w:rsid w:val="00BA3A91"/>
    <w:rsid w:val="00BA3F5E"/>
    <w:rsid w:val="00BB1EBD"/>
    <w:rsid w:val="00BB46AB"/>
    <w:rsid w:val="00BC4A3D"/>
    <w:rsid w:val="00BD4849"/>
    <w:rsid w:val="00BE4B51"/>
    <w:rsid w:val="00BE7C95"/>
    <w:rsid w:val="00BF185E"/>
    <w:rsid w:val="00BF3605"/>
    <w:rsid w:val="00BF71E9"/>
    <w:rsid w:val="00C0110B"/>
    <w:rsid w:val="00C0240B"/>
    <w:rsid w:val="00C115C6"/>
    <w:rsid w:val="00C12E33"/>
    <w:rsid w:val="00C3283D"/>
    <w:rsid w:val="00C34754"/>
    <w:rsid w:val="00C36250"/>
    <w:rsid w:val="00C373CE"/>
    <w:rsid w:val="00C41B7E"/>
    <w:rsid w:val="00C459F9"/>
    <w:rsid w:val="00C51EBC"/>
    <w:rsid w:val="00C52D58"/>
    <w:rsid w:val="00C53C8D"/>
    <w:rsid w:val="00C5689D"/>
    <w:rsid w:val="00C569EF"/>
    <w:rsid w:val="00C61477"/>
    <w:rsid w:val="00C64203"/>
    <w:rsid w:val="00C645E7"/>
    <w:rsid w:val="00C661CF"/>
    <w:rsid w:val="00C66B84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F66"/>
    <w:rsid w:val="00CC788F"/>
    <w:rsid w:val="00CD28C1"/>
    <w:rsid w:val="00CE3C56"/>
    <w:rsid w:val="00CE56DB"/>
    <w:rsid w:val="00CE5DF5"/>
    <w:rsid w:val="00CF0A19"/>
    <w:rsid w:val="00CF0FE9"/>
    <w:rsid w:val="00CF2BDA"/>
    <w:rsid w:val="00CF6D0C"/>
    <w:rsid w:val="00D0156D"/>
    <w:rsid w:val="00D01862"/>
    <w:rsid w:val="00D01A05"/>
    <w:rsid w:val="00D01AAC"/>
    <w:rsid w:val="00D031C4"/>
    <w:rsid w:val="00D069B0"/>
    <w:rsid w:val="00D070EE"/>
    <w:rsid w:val="00D108B4"/>
    <w:rsid w:val="00D11EF1"/>
    <w:rsid w:val="00D1309E"/>
    <w:rsid w:val="00D16C13"/>
    <w:rsid w:val="00D20E8A"/>
    <w:rsid w:val="00D21AEF"/>
    <w:rsid w:val="00D23433"/>
    <w:rsid w:val="00D23899"/>
    <w:rsid w:val="00D2400B"/>
    <w:rsid w:val="00D25F38"/>
    <w:rsid w:val="00D263B1"/>
    <w:rsid w:val="00D433D1"/>
    <w:rsid w:val="00D52A49"/>
    <w:rsid w:val="00D53BCD"/>
    <w:rsid w:val="00D54771"/>
    <w:rsid w:val="00D56081"/>
    <w:rsid w:val="00D61961"/>
    <w:rsid w:val="00D638CD"/>
    <w:rsid w:val="00D65445"/>
    <w:rsid w:val="00D67442"/>
    <w:rsid w:val="00D739B8"/>
    <w:rsid w:val="00D8326C"/>
    <w:rsid w:val="00D837C7"/>
    <w:rsid w:val="00D83A9B"/>
    <w:rsid w:val="00D95F6B"/>
    <w:rsid w:val="00D96B3A"/>
    <w:rsid w:val="00DA1956"/>
    <w:rsid w:val="00DA2FE5"/>
    <w:rsid w:val="00DB0478"/>
    <w:rsid w:val="00DB0AEA"/>
    <w:rsid w:val="00DB5BB8"/>
    <w:rsid w:val="00DB74F3"/>
    <w:rsid w:val="00DC12F7"/>
    <w:rsid w:val="00DC1F1C"/>
    <w:rsid w:val="00DC2AA7"/>
    <w:rsid w:val="00DD0765"/>
    <w:rsid w:val="00DE005D"/>
    <w:rsid w:val="00DE199B"/>
    <w:rsid w:val="00DE3AE3"/>
    <w:rsid w:val="00DE6BAB"/>
    <w:rsid w:val="00DF378D"/>
    <w:rsid w:val="00DF38A3"/>
    <w:rsid w:val="00E01ABD"/>
    <w:rsid w:val="00E038E7"/>
    <w:rsid w:val="00E05CB0"/>
    <w:rsid w:val="00E22F5D"/>
    <w:rsid w:val="00E257A2"/>
    <w:rsid w:val="00E2629E"/>
    <w:rsid w:val="00E31F5C"/>
    <w:rsid w:val="00E33038"/>
    <w:rsid w:val="00E36B6C"/>
    <w:rsid w:val="00E410D6"/>
    <w:rsid w:val="00E52003"/>
    <w:rsid w:val="00E54A3E"/>
    <w:rsid w:val="00E61073"/>
    <w:rsid w:val="00E61280"/>
    <w:rsid w:val="00E62463"/>
    <w:rsid w:val="00E6249A"/>
    <w:rsid w:val="00E675B1"/>
    <w:rsid w:val="00E676BB"/>
    <w:rsid w:val="00E800C6"/>
    <w:rsid w:val="00E81130"/>
    <w:rsid w:val="00E83DCB"/>
    <w:rsid w:val="00E84E02"/>
    <w:rsid w:val="00E91737"/>
    <w:rsid w:val="00E928BD"/>
    <w:rsid w:val="00E93277"/>
    <w:rsid w:val="00E96C6D"/>
    <w:rsid w:val="00EA01D5"/>
    <w:rsid w:val="00EA2BB9"/>
    <w:rsid w:val="00EA42F2"/>
    <w:rsid w:val="00EA7584"/>
    <w:rsid w:val="00EA75FE"/>
    <w:rsid w:val="00EB5EA3"/>
    <w:rsid w:val="00EC12C5"/>
    <w:rsid w:val="00EC1C1C"/>
    <w:rsid w:val="00EC2E36"/>
    <w:rsid w:val="00EC3DBE"/>
    <w:rsid w:val="00ED55DE"/>
    <w:rsid w:val="00ED63E5"/>
    <w:rsid w:val="00EE74F6"/>
    <w:rsid w:val="00EF0764"/>
    <w:rsid w:val="00EF076A"/>
    <w:rsid w:val="00EF5458"/>
    <w:rsid w:val="00F01CF9"/>
    <w:rsid w:val="00F02F97"/>
    <w:rsid w:val="00F245E3"/>
    <w:rsid w:val="00F260D6"/>
    <w:rsid w:val="00F31F53"/>
    <w:rsid w:val="00F36318"/>
    <w:rsid w:val="00F36C94"/>
    <w:rsid w:val="00F42690"/>
    <w:rsid w:val="00F45831"/>
    <w:rsid w:val="00F57B20"/>
    <w:rsid w:val="00F618C9"/>
    <w:rsid w:val="00F66296"/>
    <w:rsid w:val="00F669AB"/>
    <w:rsid w:val="00F7348F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6B66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822938"/>
  <w15:docId w15:val="{4781339E-B886-4BD8-8074-71120FB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3"/>
  </w:style>
  <w:style w:type="paragraph" w:styleId="Nagwek1">
    <w:name w:val="heading 1"/>
    <w:basedOn w:val="Normalny"/>
    <w:next w:val="Normalny"/>
    <w:link w:val="Nagwek1Znak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4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3D1"/>
    <w:rPr>
      <w:b/>
      <w:bCs/>
    </w:rPr>
  </w:style>
  <w:style w:type="paragraph" w:styleId="NormalnyWeb">
    <w:name w:val="Normal (Web)"/>
    <w:basedOn w:val="Normalny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ipercze">
    <w:name w:val="Hyperlink"/>
    <w:basedOn w:val="Domylnaczcionkaakapitu"/>
    <w:uiPriority w:val="99"/>
    <w:unhideWhenUsed/>
    <w:rsid w:val="001943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3A2"/>
  </w:style>
  <w:style w:type="paragraph" w:styleId="Stopka">
    <w:name w:val="footer"/>
    <w:basedOn w:val="Normalny"/>
    <w:link w:val="StopkaZnak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A2"/>
  </w:style>
  <w:style w:type="character" w:customStyle="1" w:styleId="Nagwek1Znak">
    <w:name w:val="Nagłówek 1 Znak"/>
    <w:basedOn w:val="Domylnaczcionkaakapitu"/>
    <w:link w:val="Nagwek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6D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Normalny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omylnaczcionkaakapitu"/>
    <w:rsid w:val="00046599"/>
  </w:style>
  <w:style w:type="character" w:customStyle="1" w:styleId="eop">
    <w:name w:val="eop"/>
    <w:basedOn w:val="Domylnaczcionkaakapitu"/>
    <w:rsid w:val="00046599"/>
  </w:style>
  <w:style w:type="character" w:customStyle="1" w:styleId="st">
    <w:name w:val="st"/>
    <w:basedOn w:val="Domylnaczcionkaakapitu"/>
    <w:rsid w:val="00E36B6C"/>
  </w:style>
  <w:style w:type="paragraph" w:styleId="Poprawka">
    <w:name w:val="Revision"/>
    <w:hidden/>
    <w:uiPriority w:val="99"/>
    <w:semiHidden/>
    <w:rsid w:val="00C90EB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a-Siatka">
    <w:name w:val="Table Grid"/>
    <w:aliases w:val="Tabellengitternetz"/>
    <w:basedOn w:val="Standardowy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Standardowy"/>
    <w:next w:val="Tabela-Siatka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Standardowy"/>
    <w:next w:val="Tabela-Siatka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Standardowy"/>
    <w:next w:val="Tabela-Siatka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Standardowy"/>
    <w:next w:val="Tabela-Siatka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Standardowy"/>
    <w:next w:val="Tabela-Siatka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E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nvironment/eia/eia-legalcontext.htm" TargetMode="External"/><Relationship Id="rId2" Type="http://schemas.openxmlformats.org/officeDocument/2006/relationships/hyperlink" Target="https://www.eib.org/en/publications/eib-energy-lending-policy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0A86-CF6F-4384-AD23-09A8B8A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1864</Words>
  <Characters>11189</Characters>
  <Application>Microsoft Office Word</Application>
  <DocSecurity>0</DocSecurity>
  <Lines>93</Lines>
  <Paragraphs>26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Hanna Lewandowska</cp:lastModifiedBy>
  <cp:revision>2</cp:revision>
  <cp:lastPrinted>2020-02-27T10:35:00Z</cp:lastPrinted>
  <dcterms:created xsi:type="dcterms:W3CDTF">2022-06-03T10:06:00Z</dcterms:created>
  <dcterms:modified xsi:type="dcterms:W3CDTF">2022-06-03T10:06:00Z</dcterms:modified>
</cp:coreProperties>
</file>