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82CC" w14:textId="6BB0D717" w:rsidR="00222C51" w:rsidRPr="00222C51" w:rsidRDefault="00222C51" w:rsidP="00222C51">
      <w:pPr>
        <w:spacing w:after="0" w:line="319" w:lineRule="auto"/>
        <w:jc w:val="right"/>
        <w:rPr>
          <w:rFonts w:asciiTheme="minorHAnsi" w:eastAsia="Times New Roman" w:hAnsiTheme="minorHAnsi"/>
          <w:bCs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bCs/>
          <w:kern w:val="0"/>
          <w:sz w:val="22"/>
          <w:lang w:eastAsia="pl-PL"/>
        </w:rPr>
        <w:t xml:space="preserve">Dopiewo, dnia </w:t>
      </w:r>
      <w:r>
        <w:rPr>
          <w:rFonts w:asciiTheme="minorHAnsi" w:eastAsia="Times New Roman" w:hAnsiTheme="minorHAnsi"/>
          <w:bCs/>
          <w:kern w:val="0"/>
          <w:sz w:val="22"/>
          <w:lang w:eastAsia="pl-PL"/>
        </w:rPr>
        <w:t>30.03.</w:t>
      </w:r>
      <w:r w:rsidRPr="00222C51">
        <w:rPr>
          <w:rFonts w:asciiTheme="minorHAnsi" w:eastAsia="Times New Roman" w:hAnsiTheme="minorHAnsi"/>
          <w:bCs/>
          <w:kern w:val="0"/>
          <w:sz w:val="22"/>
          <w:lang w:eastAsia="pl-PL"/>
        </w:rPr>
        <w:t>2022r.</w:t>
      </w:r>
    </w:p>
    <w:p w14:paraId="15D68A87" w14:textId="77777777" w:rsidR="00222C51" w:rsidRPr="00222C51" w:rsidRDefault="00222C51" w:rsidP="00222C51">
      <w:pPr>
        <w:spacing w:after="0" w:line="319" w:lineRule="auto"/>
        <w:jc w:val="both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628D1C48" w14:textId="77777777" w:rsidR="00222C51" w:rsidRPr="00222C51" w:rsidRDefault="00222C51" w:rsidP="00222C51">
      <w:pPr>
        <w:spacing w:after="0" w:line="319" w:lineRule="auto"/>
        <w:jc w:val="both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b/>
          <w:kern w:val="0"/>
          <w:sz w:val="22"/>
          <w:lang w:eastAsia="pl-PL"/>
        </w:rPr>
        <w:t>Nr sprawy ROA.271.3.2022</w:t>
      </w:r>
    </w:p>
    <w:p w14:paraId="5A82DBAF" w14:textId="77777777" w:rsidR="00222C51" w:rsidRPr="00222C51" w:rsidRDefault="00222C51" w:rsidP="00222C51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b/>
          <w:kern w:val="0"/>
          <w:sz w:val="22"/>
          <w:lang w:eastAsia="pl-PL"/>
        </w:rPr>
        <w:t>Do wszystkich uczestników postępowania</w:t>
      </w:r>
    </w:p>
    <w:p w14:paraId="6932A722" w14:textId="77777777" w:rsidR="00222C51" w:rsidRPr="00222C51" w:rsidRDefault="00222C51" w:rsidP="00222C51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5742A608" w14:textId="77777777" w:rsidR="00222C51" w:rsidRPr="00222C51" w:rsidRDefault="00222C51" w:rsidP="00222C51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222C51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222C51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ul. Nowej w m. Palędzie i m. Gołuski.</w:t>
      </w:r>
    </w:p>
    <w:p w14:paraId="32E86337" w14:textId="77777777" w:rsidR="00222C51" w:rsidRPr="00222C51" w:rsidRDefault="00222C51" w:rsidP="00222C51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1832F473" w14:textId="77777777" w:rsidR="00222C51" w:rsidRPr="00222C51" w:rsidRDefault="00222C51" w:rsidP="00222C51">
      <w:pPr>
        <w:spacing w:after="0" w:line="319" w:lineRule="auto"/>
        <w:jc w:val="center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br/>
        <w:t>Zawiadomienie o wyborze oferty najkorzystniejszej</w:t>
      </w:r>
    </w:p>
    <w:p w14:paraId="75D88D7B" w14:textId="77777777" w:rsidR="00222C51" w:rsidRPr="00222C51" w:rsidRDefault="00222C51" w:rsidP="00222C51">
      <w:pPr>
        <w:spacing w:after="0" w:line="319" w:lineRule="auto"/>
        <w:jc w:val="center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</w:p>
    <w:p w14:paraId="0FB8A03F" w14:textId="77777777" w:rsidR="00222C51" w:rsidRPr="00222C51" w:rsidRDefault="00222C51" w:rsidP="00222C51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1.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 xml:space="preserve"> Działając na podstawie art. 253  ust. 2 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oferta nr 1 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złożona przez wykonawcę:</w:t>
      </w:r>
    </w:p>
    <w:p w14:paraId="38E84E67" w14:textId="77777777" w:rsidR="00222C51" w:rsidRPr="00222C51" w:rsidRDefault="00222C51" w:rsidP="00222C51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IVESTON sp. z o.o. ul. Obrzycka 133, 64-600 Oborniki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 xml:space="preserve">, </w:t>
      </w: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z ceną:  5.236.725,00 zł brutto.</w:t>
      </w:r>
    </w:p>
    <w:p w14:paraId="4314A421" w14:textId="77777777" w:rsidR="00222C51" w:rsidRPr="00222C51" w:rsidRDefault="00222C51" w:rsidP="00222C51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09E9503F" w14:textId="77777777" w:rsidR="00222C51" w:rsidRPr="00222C51" w:rsidRDefault="00222C51" w:rsidP="00222C51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56B83496" w14:textId="77777777" w:rsidR="00222C51" w:rsidRPr="00222C51" w:rsidRDefault="00222C51" w:rsidP="00222C51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73C64511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2.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 xml:space="preserve"> W przedmiotowym postępowaniu złożono 5 niżej wskazanych ofert: </w:t>
      </w:r>
    </w:p>
    <w:p w14:paraId="18549091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1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IVESTON sp. z o.o. ul. Obrzycka 133, 64-600 Oborniki</w:t>
      </w:r>
    </w:p>
    <w:p w14:paraId="7F3ADA05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60,00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– 40,00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100</w:t>
      </w:r>
    </w:p>
    <w:p w14:paraId="0FCAFFBC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79C183F8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2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BUD-AN sp. z o.o. ul. Śródmiejska 15, 62-800 Kalisz</w:t>
      </w:r>
    </w:p>
    <w:p w14:paraId="0FF0B589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59,55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- 40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99,55</w:t>
      </w:r>
    </w:p>
    <w:p w14:paraId="207106BD" w14:textId="77777777" w:rsidR="00222C51" w:rsidRPr="00222C51" w:rsidRDefault="00222C51" w:rsidP="00222C51">
      <w:pPr>
        <w:spacing w:after="0" w:line="319" w:lineRule="auto"/>
        <w:ind w:firstLine="426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2B1C3C74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3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IZBRUK Maciej Rybicki Zakład Ogólnobudowlany Dziedzice 59, 62-404 Ciążeń</w:t>
      </w:r>
    </w:p>
    <w:p w14:paraId="75480607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46,45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- 40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86,45</w:t>
      </w:r>
    </w:p>
    <w:p w14:paraId="671C3D37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41655ECB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4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BRUKPOL sp. z o.o. Strzelce Wielkie 81c, 63-820 Piaski</w:t>
      </w:r>
    </w:p>
    <w:p w14:paraId="68F2563A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48,06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- 40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88,06</w:t>
      </w:r>
    </w:p>
    <w:p w14:paraId="33E2F006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241EE0CF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5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Konsorcjum:</w:t>
      </w:r>
    </w:p>
    <w:p w14:paraId="4FA33BBE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- RAWO Infrastruktura sp. z o.o. ul. Targowa 35, 90-043 Łódź – Lider</w:t>
      </w:r>
    </w:p>
    <w:p w14:paraId="4437B9FF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- Przedsiębiorstwo Usługowo-Budowlane RAWO Przemysław Rakiewicz - Partner</w:t>
      </w:r>
    </w:p>
    <w:p w14:paraId="28E73A8A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54,27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- 40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 </w:t>
      </w: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94,27</w:t>
      </w:r>
    </w:p>
    <w:p w14:paraId="49BD7DE0" w14:textId="77777777" w:rsidR="00222C51" w:rsidRPr="00222C51" w:rsidRDefault="00222C51" w:rsidP="00222C51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0592C7A1" w14:textId="77777777" w:rsidR="00222C51" w:rsidRPr="00222C51" w:rsidRDefault="00222C51" w:rsidP="00222C51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3.</w:t>
      </w: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 xml:space="preserve"> Na podstawie art. 253 ust.1 pkt 2 PZP 2 PZP Zamawiający informuje, że z postępowania nie została odrzucona żadna oferta.</w:t>
      </w:r>
    </w:p>
    <w:p w14:paraId="6B012960" w14:textId="77777777" w:rsidR="00222C51" w:rsidRPr="00222C51" w:rsidRDefault="00222C51" w:rsidP="00222C51">
      <w:pPr>
        <w:spacing w:after="0" w:line="319" w:lineRule="auto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269D496E" w14:textId="77777777" w:rsidR="00222C51" w:rsidRPr="00222C51" w:rsidRDefault="00222C51" w:rsidP="00222C51">
      <w:pPr>
        <w:spacing w:after="0" w:line="319" w:lineRule="auto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222C51">
        <w:rPr>
          <w:rFonts w:asciiTheme="minorHAnsi" w:eastAsia="Times New Roman" w:hAnsiTheme="minorHAnsi"/>
          <w:kern w:val="0"/>
          <w:sz w:val="22"/>
          <w:lang w:eastAsia="pl-PL"/>
        </w:rPr>
        <w:t>Dziękujemy za złożenie ofert i udział w postępowaniu.</w:t>
      </w:r>
    </w:p>
    <w:p w14:paraId="7B16B6AE" w14:textId="77777777" w:rsidR="00222C51" w:rsidRPr="00222C51" w:rsidRDefault="00222C51" w:rsidP="00222C51">
      <w:pPr>
        <w:spacing w:after="0" w:line="319" w:lineRule="auto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</w:p>
    <w:p w14:paraId="316B3A7B" w14:textId="77777777" w:rsidR="00222C51" w:rsidRPr="00222C51" w:rsidRDefault="00222C51" w:rsidP="00222C51">
      <w:pPr>
        <w:spacing w:after="0" w:line="319" w:lineRule="auto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</w:p>
    <w:p w14:paraId="79AF5187" w14:textId="394836AF" w:rsidR="00222C51" w:rsidRDefault="00222C51" w:rsidP="00222C51">
      <w:pPr>
        <w:spacing w:after="0" w:line="276" w:lineRule="auto"/>
        <w:ind w:left="3540"/>
        <w:jc w:val="center"/>
        <w:rPr>
          <w:rFonts w:ascii="Arial" w:eastAsia="Arial" w:hAnsi="Arial" w:cs="Arial"/>
          <w:kern w:val="0"/>
          <w:sz w:val="22"/>
          <w:lang w:val="pl" w:eastAsia="pl-PL"/>
        </w:rPr>
      </w:pPr>
      <w:r>
        <w:rPr>
          <w:rFonts w:ascii="Arial" w:eastAsia="Arial" w:hAnsi="Arial" w:cs="Arial"/>
          <w:kern w:val="0"/>
          <w:sz w:val="22"/>
          <w:lang w:val="pl" w:eastAsia="pl-PL"/>
        </w:rPr>
        <w:t xml:space="preserve">                 Wójt Gminy Dopiewo</w:t>
      </w:r>
    </w:p>
    <w:p w14:paraId="14834AA8" w14:textId="4FF3D9C6" w:rsidR="00222C51" w:rsidRPr="00222C51" w:rsidRDefault="00222C51" w:rsidP="00222C51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kern w:val="0"/>
          <w:sz w:val="22"/>
          <w:lang w:val="pl" w:eastAsia="pl-PL"/>
        </w:rPr>
      </w:pPr>
      <w:r>
        <w:rPr>
          <w:rFonts w:ascii="Arial" w:eastAsia="Arial" w:hAnsi="Arial" w:cs="Arial"/>
          <w:kern w:val="0"/>
          <w:sz w:val="22"/>
          <w:lang w:val="pl" w:eastAsia="pl-PL"/>
        </w:rPr>
        <w:t xml:space="preserve">dr </w:t>
      </w:r>
      <w:r w:rsidRPr="00222C51">
        <w:rPr>
          <w:rFonts w:ascii="Arial" w:eastAsia="Arial" w:hAnsi="Arial" w:cs="Arial"/>
          <w:kern w:val="0"/>
          <w:sz w:val="22"/>
          <w:lang w:val="pl" w:eastAsia="pl-PL"/>
        </w:rPr>
        <w:t>Paweł Przepióra</w:t>
      </w:r>
      <w:r>
        <w:rPr>
          <w:rFonts w:ascii="Arial" w:eastAsia="Arial" w:hAnsi="Arial" w:cs="Arial"/>
          <w:kern w:val="0"/>
          <w:sz w:val="22"/>
          <w:lang w:val="pl" w:eastAsia="pl-PL"/>
        </w:rPr>
        <w:t xml:space="preserve">  </w:t>
      </w:r>
      <w:r w:rsidRPr="00222C51">
        <w:rPr>
          <w:rFonts w:ascii="Arial" w:eastAsia="Arial" w:hAnsi="Arial" w:cs="Arial"/>
          <w:kern w:val="0"/>
          <w:sz w:val="22"/>
          <w:lang w:val="pl" w:eastAsia="pl-PL"/>
        </w:rPr>
        <w:t>-</w:t>
      </w:r>
    </w:p>
    <w:p w14:paraId="55D7A7DF" w14:textId="77777777" w:rsidR="00222C51" w:rsidRPr="00222C51" w:rsidRDefault="00222C51" w:rsidP="00222C51">
      <w:pPr>
        <w:spacing w:after="0" w:line="276" w:lineRule="auto"/>
        <w:ind w:left="1416"/>
        <w:rPr>
          <w:rFonts w:ascii="Arial" w:eastAsia="Arial" w:hAnsi="Arial" w:cs="Arial"/>
          <w:kern w:val="0"/>
          <w:sz w:val="22"/>
          <w:lang w:val="pl" w:eastAsia="pl-PL"/>
        </w:rPr>
      </w:pPr>
    </w:p>
    <w:p w14:paraId="4D4FEB5B" w14:textId="77777777" w:rsidR="00222C51" w:rsidRPr="00222C51" w:rsidRDefault="00222C51" w:rsidP="00222C51">
      <w:pPr>
        <w:spacing w:after="0" w:line="276" w:lineRule="auto"/>
        <w:rPr>
          <w:rFonts w:ascii="Arial" w:eastAsia="Arial" w:hAnsi="Arial" w:cs="Arial"/>
          <w:kern w:val="0"/>
          <w:sz w:val="22"/>
          <w:lang w:val="pl" w:eastAsia="pl-PL"/>
        </w:rPr>
      </w:pPr>
    </w:p>
    <w:p w14:paraId="5F37C05D" w14:textId="77777777" w:rsidR="00487D3D" w:rsidRDefault="00487D3D"/>
    <w:sectPr w:rsidR="00487D3D" w:rsidSect="00FE37D1">
      <w:headerReference w:type="default" r:id="rId5"/>
      <w:footerReference w:type="default" r:id="rId6"/>
      <w:pgSz w:w="11906" w:h="16838"/>
      <w:pgMar w:top="993" w:right="991" w:bottom="426" w:left="993" w:header="70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5B89" w14:textId="77777777" w:rsidR="00697C0A" w:rsidRPr="00697C0A" w:rsidRDefault="00222C51" w:rsidP="00697C0A">
    <w:pPr>
      <w:pStyle w:val="Nagwek"/>
      <w:rPr>
        <w:rFonts w:ascii="Times New Roman" w:eastAsiaTheme="minorHAnsi" w:hAnsi="Times New Roman" w:cs="Calibri"/>
        <w:kern w:val="3"/>
        <w:sz w:val="24"/>
        <w:lang w:val="pl-PL" w:eastAsia="en-US"/>
      </w:rPr>
    </w:pPr>
    <w:r>
      <w:rPr>
        <w:rFonts w:ascii="Times New Roman" w:eastAsiaTheme="minorHAnsi" w:hAnsi="Times New Roman" w:cs="Calibri"/>
        <w:kern w:val="3"/>
        <w:sz w:val="24"/>
        <w:lang w:val="pl-PL" w:eastAsia="en-US"/>
      </w:rPr>
      <w:t xml:space="preserve">   </w:t>
    </w:r>
    <w:r w:rsidRPr="00697C0A">
      <w:rPr>
        <w:rFonts w:ascii="Times New Roman" w:eastAsiaTheme="minorHAnsi" w:hAnsi="Times New Roman" w:cs="Calibri"/>
        <w:noProof/>
        <w:kern w:val="3"/>
        <w:sz w:val="24"/>
        <w:lang w:val="pl-PL"/>
      </w:rPr>
      <w:drawing>
        <wp:inline distT="0" distB="0" distL="0" distR="0" wp14:anchorId="160100DD" wp14:editId="3F8ACCF7">
          <wp:extent cx="1472777" cy="514202"/>
          <wp:effectExtent l="0" t="0" r="0" b="635"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261" cy="52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C0A">
      <w:rPr>
        <w:rFonts w:ascii="Times New Roman" w:eastAsiaTheme="minorHAnsi" w:hAnsi="Times New Roman" w:cs="Calibri"/>
        <w:kern w:val="3"/>
        <w:sz w:val="24"/>
        <w:lang w:val="pl-PL" w:eastAsia="en-US"/>
      </w:rPr>
      <w:t xml:space="preserve"> </w:t>
    </w:r>
    <w:r w:rsidRPr="00697C0A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697C0A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697C0A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697C0A">
      <w:rPr>
        <w:rFonts w:ascii="Times New Roman" w:eastAsiaTheme="minorHAnsi" w:hAnsi="Times New Roman" w:cs="Calibri"/>
        <w:noProof/>
        <w:kern w:val="3"/>
        <w:sz w:val="24"/>
        <w:lang w:val="pl-PL"/>
      </w:rPr>
      <w:drawing>
        <wp:inline distT="0" distB="0" distL="0" distR="0" wp14:anchorId="4AE5FFCA" wp14:editId="7492BCF9">
          <wp:extent cx="1261231" cy="532130"/>
          <wp:effectExtent l="0" t="0" r="0" b="1270"/>
          <wp:docPr id="2" name="Obraz 2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88" cy="53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56B84" w14:textId="77777777" w:rsidR="00697C0A" w:rsidRDefault="00222C51">
    <w:pPr>
      <w:pStyle w:val="Stopka"/>
    </w:pPr>
  </w:p>
  <w:p w14:paraId="26EA6B24" w14:textId="77777777" w:rsidR="00296A44" w:rsidRDefault="00222C5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D7A1" w14:textId="77777777" w:rsidR="00EB00D6" w:rsidRDefault="00222C51" w:rsidP="00096BAC">
    <w:pPr>
      <w:pStyle w:val="Nagwek"/>
      <w:rPr>
        <w:noProof/>
      </w:rPr>
    </w:pPr>
    <w:bookmarkStart w:id="0" w:name="_Hlk88048700"/>
    <w:bookmarkStart w:id="1" w:name="_Hlk88048667"/>
  </w:p>
  <w:bookmarkEnd w:id="0"/>
  <w:bookmarkEnd w:id="1"/>
  <w:p w14:paraId="6AD0FF99" w14:textId="77777777" w:rsidR="00096BAC" w:rsidRDefault="00222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6644"/>
    <w:multiLevelType w:val="hybridMultilevel"/>
    <w:tmpl w:val="C0A8A5F8"/>
    <w:lvl w:ilvl="0" w:tplc="BD167980">
      <w:start w:val="19"/>
      <w:numFmt w:val="bullet"/>
      <w:lvlText w:val="-"/>
      <w:lvlJc w:val="left"/>
      <w:pPr>
        <w:ind w:left="46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5CD0715B"/>
    <w:multiLevelType w:val="hybridMultilevel"/>
    <w:tmpl w:val="B6186F2C"/>
    <w:lvl w:ilvl="0" w:tplc="F4A4BEA0">
      <w:start w:val="19"/>
      <w:numFmt w:val="bullet"/>
      <w:lvlText w:val="-"/>
      <w:lvlJc w:val="left"/>
      <w:pPr>
        <w:ind w:left="49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 w15:restartNumberingAfterBreak="0">
    <w:nsid w:val="77EE44AD"/>
    <w:multiLevelType w:val="hybridMultilevel"/>
    <w:tmpl w:val="715A017E"/>
    <w:lvl w:ilvl="0" w:tplc="0784943E">
      <w:start w:val="19"/>
      <w:numFmt w:val="bullet"/>
      <w:lvlText w:val="-"/>
      <w:lvlJc w:val="left"/>
      <w:pPr>
        <w:ind w:left="637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3" w15:restartNumberingAfterBreak="0">
    <w:nsid w:val="7A4F77C6"/>
    <w:multiLevelType w:val="hybridMultilevel"/>
    <w:tmpl w:val="AF1C6CE6"/>
    <w:lvl w:ilvl="0" w:tplc="EE60884E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51"/>
    <w:rsid w:val="00222C51"/>
    <w:rsid w:val="004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3596"/>
  <w15:chartTrackingRefBased/>
  <w15:docId w15:val="{00554FDB-4F2C-4F29-B1C8-2FAEA23B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C51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2C51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22C51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2C51"/>
    <w:rPr>
      <w:rFonts w:ascii="Arial" w:eastAsia="Arial" w:hAnsi="Arial" w:cs="Arial"/>
      <w:kern w:val="0"/>
      <w:sz w:val="22"/>
      <w:lang w:val="pl" w:eastAsia="pl-PL"/>
    </w:rPr>
  </w:style>
  <w:style w:type="paragraph" w:styleId="Akapitzlist">
    <w:name w:val="List Paragraph"/>
    <w:basedOn w:val="Normalny"/>
    <w:uiPriority w:val="34"/>
    <w:qFormat/>
    <w:rsid w:val="0022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2022-03-30T12:09:00Z</dcterms:created>
  <dcterms:modified xsi:type="dcterms:W3CDTF">2022-03-30T12:11:00Z</dcterms:modified>
</cp:coreProperties>
</file>