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0" w:rsidRPr="003F1AA7" w:rsidRDefault="009D2020" w:rsidP="009D2020">
      <w:pPr>
        <w:pStyle w:val="Tytu"/>
        <w:jc w:val="right"/>
        <w:rPr>
          <w:rFonts w:ascii="Arial" w:hAnsi="Arial" w:cs="Arial"/>
          <w:sz w:val="18"/>
          <w:szCs w:val="18"/>
        </w:rPr>
      </w:pPr>
      <w:r w:rsidRPr="003F1AA7">
        <w:rPr>
          <w:rFonts w:ascii="Arial" w:hAnsi="Arial" w:cs="Arial"/>
          <w:sz w:val="18"/>
          <w:szCs w:val="18"/>
        </w:rPr>
        <w:t xml:space="preserve">Załącznik nr </w:t>
      </w:r>
      <w:r w:rsidR="00F74901" w:rsidRPr="003F1AA7">
        <w:rPr>
          <w:rFonts w:ascii="Arial" w:hAnsi="Arial" w:cs="Arial"/>
          <w:sz w:val="18"/>
          <w:szCs w:val="18"/>
        </w:rPr>
        <w:t>9</w:t>
      </w:r>
      <w:r w:rsidRPr="003F1AA7">
        <w:rPr>
          <w:rFonts w:ascii="Arial" w:hAnsi="Arial" w:cs="Arial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C0624A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 xml:space="preserve">w związku z zapisami SWZ Rozdział III pkt. 1 </w:t>
      </w:r>
      <w:proofErr w:type="spellStart"/>
      <w:r w:rsidR="00DC34AE" w:rsidRPr="00DC34AE">
        <w:rPr>
          <w:rFonts w:ascii="Arial" w:hAnsi="Arial" w:cs="Arial"/>
          <w:b/>
          <w:bCs/>
          <w:sz w:val="18"/>
          <w:szCs w:val="18"/>
        </w:rPr>
        <w:t>ppkt</w:t>
      </w:r>
      <w:proofErr w:type="spellEnd"/>
      <w:r w:rsidR="00DC34AE">
        <w:rPr>
          <w:rFonts w:ascii="Arial" w:hAnsi="Arial" w:cs="Arial"/>
          <w:b/>
          <w:bCs/>
          <w:sz w:val="18"/>
          <w:szCs w:val="18"/>
        </w:rPr>
        <w:t>. 1.5</w:t>
      </w:r>
      <w:r w:rsidR="00DC34AE" w:rsidRPr="00DC34AE">
        <w:rPr>
          <w:rFonts w:ascii="Arial" w:hAnsi="Arial" w:cs="Arial"/>
          <w:b/>
          <w:bCs/>
          <w:sz w:val="18"/>
          <w:szCs w:val="18"/>
        </w:rPr>
        <w:t>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F74901">
        <w:rPr>
          <w:rFonts w:ascii="Arial" w:hAnsi="Arial" w:cs="Arial"/>
          <w:b/>
          <w:sz w:val="18"/>
          <w:szCs w:val="18"/>
        </w:rPr>
        <w:t>Pzp</w:t>
      </w:r>
      <w:proofErr w:type="spellEnd"/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C34AE" w:rsidRPr="00183FD1" w:rsidRDefault="00DC34AE" w:rsidP="00BE044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B8706E" w:rsidRPr="00B8706E">
        <w:rPr>
          <w:rFonts w:ascii="Arial" w:hAnsi="Arial" w:cs="Arial"/>
          <w:b/>
          <w:i/>
        </w:rPr>
        <w:t>Dostawa implantów ortopedycznych oraz asortymentu stosowanego na sali operacyjnej</w:t>
      </w:r>
      <w:bookmarkStart w:id="0" w:name="_GoBack"/>
      <w:bookmarkEnd w:id="0"/>
    </w:p>
    <w:p w:rsidR="00DC34AE" w:rsidRPr="00183FD1" w:rsidRDefault="00EB0509" w:rsidP="00BE044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E0449">
        <w:rPr>
          <w:rFonts w:ascii="Arial" w:hAnsi="Arial" w:cs="Arial"/>
          <w:iCs/>
        </w:rPr>
        <w:t>Nr sprawy</w:t>
      </w:r>
      <w:r w:rsidR="00BE0449" w:rsidRPr="00BE0449">
        <w:rPr>
          <w:rFonts w:ascii="Arial" w:hAnsi="Arial" w:cs="Arial"/>
          <w:iCs/>
        </w:rPr>
        <w:t>:</w:t>
      </w:r>
      <w:r w:rsidR="00BE0449">
        <w:rPr>
          <w:rFonts w:ascii="Arial" w:hAnsi="Arial" w:cs="Arial"/>
          <w:b/>
          <w:iCs/>
        </w:rPr>
        <w:t xml:space="preserve"> </w:t>
      </w:r>
      <w:r w:rsidRPr="00A13385">
        <w:rPr>
          <w:rFonts w:ascii="Arial" w:hAnsi="Arial" w:cs="Arial"/>
          <w:b/>
          <w:i/>
          <w:iCs/>
        </w:rPr>
        <w:t>NZZ/</w:t>
      </w:r>
      <w:r w:rsidR="00B8706E">
        <w:rPr>
          <w:rFonts w:ascii="Arial" w:hAnsi="Arial" w:cs="Arial"/>
          <w:b/>
          <w:i/>
          <w:iCs/>
        </w:rPr>
        <w:t>44</w:t>
      </w:r>
      <w:r w:rsidR="00DC34AE" w:rsidRPr="00A13385">
        <w:rPr>
          <w:rFonts w:ascii="Arial" w:hAnsi="Arial" w:cs="Arial"/>
          <w:b/>
          <w:i/>
          <w:iCs/>
        </w:rPr>
        <w:t>/P/2</w:t>
      </w:r>
      <w:r w:rsidR="003326D3">
        <w:rPr>
          <w:rFonts w:ascii="Arial" w:hAnsi="Arial" w:cs="Arial"/>
          <w:b/>
          <w:i/>
          <w:iCs/>
        </w:rPr>
        <w:t>4</w:t>
      </w:r>
      <w:r w:rsidR="00DC34AE" w:rsidRPr="00CE1078">
        <w:rPr>
          <w:rFonts w:ascii="Arial" w:hAnsi="Arial" w:cs="Arial"/>
          <w:b/>
        </w:rPr>
        <w:t xml:space="preserve"> </w:t>
      </w:r>
    </w:p>
    <w:p w:rsidR="00DC34AE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706E" w:rsidRPr="00DB6F3C" w:rsidRDefault="00B8706E" w:rsidP="00B8706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8" w:anchor="/wyszukaj" w:history="1"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https://crbr.podatki.gov.pl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/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adcrbr/#/wyszukaj</w:t>
        </w:r>
      </w:hyperlink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B8706E" w:rsidRPr="00DB6F3C" w:rsidRDefault="00B8706E" w:rsidP="00B8706E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B8706E" w:rsidRDefault="00B8706E" w:rsidP="00B8706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9" w:history="1"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https://www.gov.pl/web/mswia/lista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-</w:t>
        </w:r>
        <w:r w:rsidRPr="00DB6F3C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osob-i-podmiotow-objetych-sankcjami</w:t>
        </w:r>
      </w:hyperlink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B8706E" w:rsidRPr="00DB6F3C" w:rsidRDefault="00B8706E" w:rsidP="00B8706E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B8706E" w:rsidRPr="00DB6F3C" w:rsidRDefault="00B8706E" w:rsidP="00B8706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nr 765/2006 z dnia 18 maja 2006 r.: </w:t>
      </w:r>
      <w:hyperlink r:id="rId10" w:history="1">
        <w:r w:rsidRPr="00DB6F3C">
          <w:rPr>
            <w:rStyle w:val="Hipercze"/>
            <w:rFonts w:ascii="Arial" w:hAnsi="Arial" w:cs="Arial"/>
            <w:color w:val="0000FF"/>
            <w:sz w:val="18"/>
            <w:szCs w:val="18"/>
          </w:rPr>
          <w:t>https://eur-lex.europa.eu/legal-content/EN/TXT/?uri=CELEX%3A02006R0765-20240228</w:t>
        </w:r>
      </w:hyperlink>
      <w:r w:rsidRPr="00DB6F3C">
        <w:rPr>
          <w:rFonts w:ascii="Arial" w:hAnsi="Arial" w:cs="Arial"/>
          <w:sz w:val="18"/>
          <w:szCs w:val="18"/>
        </w:rPr>
        <w:t xml:space="preserve">  </w:t>
      </w:r>
      <w:r w:rsidRPr="00DB6F3C">
        <w:rPr>
          <w:rFonts w:ascii="Arial" w:eastAsia="Calibri" w:hAnsi="Arial" w:cs="Arial"/>
          <w:sz w:val="18"/>
          <w:szCs w:val="18"/>
        </w:rPr>
        <w:t xml:space="preserve"> 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B8706E" w:rsidRPr="00DB6F3C" w:rsidRDefault="00B8706E" w:rsidP="00B8706E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B8706E" w:rsidRPr="00DB6F3C" w:rsidRDefault="00B8706E" w:rsidP="00B8706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B6F3C">
        <w:rPr>
          <w:rFonts w:ascii="Arial" w:eastAsia="Calibri" w:hAnsi="Arial" w:cs="Arial"/>
          <w:sz w:val="18"/>
          <w:szCs w:val="18"/>
        </w:rPr>
        <w:t>Informacje z wykazu określonego w ROZPORZĄDZENIU RADY (UE) NR 269/2014 z dnia 17 marca 2014 r.:</w:t>
      </w:r>
      <w:r w:rsidRPr="00DB6F3C">
        <w:rPr>
          <w:rFonts w:ascii="Arial" w:hAnsi="Arial" w:cs="Arial"/>
          <w:sz w:val="18"/>
          <w:szCs w:val="18"/>
        </w:rPr>
        <w:t xml:space="preserve"> </w:t>
      </w:r>
      <w:r w:rsidRPr="00DB6F3C">
        <w:rPr>
          <w:rFonts w:ascii="Arial" w:eastAsia="Calibri" w:hAnsi="Arial" w:cs="Arial"/>
          <w:sz w:val="18"/>
          <w:szCs w:val="18"/>
        </w:rPr>
        <w:t xml:space="preserve"> </w:t>
      </w:r>
    </w:p>
    <w:p w:rsidR="00B8706E" w:rsidRPr="00DB6F3C" w:rsidRDefault="00B8706E" w:rsidP="00B8706E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1" w:history="1">
        <w:r w:rsidRPr="00DB6F3C">
          <w:rPr>
            <w:rStyle w:val="Hipercze"/>
            <w:rFonts w:ascii="Arial" w:eastAsia="Calibri" w:hAnsi="Arial" w:cs="Arial"/>
            <w:color w:val="0000FF"/>
            <w:sz w:val="18"/>
            <w:szCs w:val="18"/>
          </w:rPr>
          <w:t>https://eur-lex.europa.eu/legal-content/EN/TXT/?uri=CELEX%3A02014R0269-20240527</w:t>
        </w:r>
      </w:hyperlink>
      <w:r w:rsidRPr="00DB6F3C">
        <w:rPr>
          <w:rFonts w:ascii="Arial" w:eastAsia="Calibri" w:hAnsi="Arial" w:cs="Arial"/>
          <w:color w:val="0000FF"/>
          <w:sz w:val="18"/>
          <w:szCs w:val="18"/>
        </w:rPr>
        <w:t xml:space="preserve"> </w:t>
      </w:r>
      <w:r w:rsidRPr="00DB6F3C">
        <w:rPr>
          <w:rFonts w:ascii="Arial" w:eastAsia="Calibri" w:hAnsi="Arial" w:cs="Arial"/>
          <w:sz w:val="18"/>
          <w:szCs w:val="18"/>
        </w:rPr>
        <w:t xml:space="preserve">z </w:t>
      </w:r>
      <w:proofErr w:type="spellStart"/>
      <w:r w:rsidRPr="00DB6F3C">
        <w:rPr>
          <w:rFonts w:ascii="Arial" w:eastAsia="Calibri" w:hAnsi="Arial" w:cs="Arial"/>
          <w:sz w:val="18"/>
          <w:szCs w:val="18"/>
        </w:rPr>
        <w:t>późn</w:t>
      </w:r>
      <w:proofErr w:type="spellEnd"/>
      <w:r w:rsidRPr="00DB6F3C">
        <w:rPr>
          <w:rFonts w:ascii="Arial" w:eastAsia="Calibri" w:hAnsi="Arial" w:cs="Arial"/>
          <w:sz w:val="18"/>
          <w:szCs w:val="18"/>
        </w:rPr>
        <w:t>. zmianami</w:t>
      </w:r>
    </w:p>
    <w:p w:rsidR="00CC04EB" w:rsidRPr="00B93D1B" w:rsidRDefault="00CC04EB" w:rsidP="00B93D1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C34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</w:t>
      </w:r>
      <w:proofErr w:type="spellStart"/>
      <w:r w:rsidR="00DC34AE">
        <w:rPr>
          <w:rFonts w:ascii="Arial" w:hAnsi="Arial" w:cs="Arial"/>
          <w:sz w:val="18"/>
          <w:szCs w:val="18"/>
        </w:rPr>
        <w:t>postępowani</w:t>
      </w:r>
      <w:proofErr w:type="spellEnd"/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885174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Pr="00F74901" w:rsidRDefault="002164CF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bookmarkStart w:id="2" w:name="_Hlk102639179"/>
      <w:r>
        <w:rPr>
          <w:rFonts w:ascii="Arial" w:hAnsi="Arial" w:cs="Arial"/>
          <w:sz w:val="18"/>
          <w:szCs w:val="18"/>
        </w:rPr>
        <w:t>…</w:t>
      </w:r>
    </w:p>
    <w:p w:rsidR="00916460" w:rsidRPr="002164CF" w:rsidRDefault="002164CF" w:rsidP="002164C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CC04EB">
        <w:rPr>
          <w:rFonts w:ascii="Arial" w:hAnsi="Arial" w:cs="Arial"/>
          <w:i/>
          <w:sz w:val="18"/>
          <w:szCs w:val="18"/>
        </w:rPr>
        <w:t>K</w:t>
      </w:r>
      <w:r w:rsidR="00916460"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2164CF" w:rsidSect="00B8706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88" w:rsidRDefault="00CD5488" w:rsidP="00D81585">
      <w:pPr>
        <w:spacing w:after="0" w:line="240" w:lineRule="auto"/>
      </w:pPr>
      <w:r>
        <w:separator/>
      </w:r>
    </w:p>
  </w:endnote>
  <w:endnote w:type="continuationSeparator" w:id="0">
    <w:p w:rsidR="00CD5488" w:rsidRDefault="00CD548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88" w:rsidRDefault="00CD5488" w:rsidP="00D81585">
      <w:pPr>
        <w:spacing w:after="0" w:line="240" w:lineRule="auto"/>
      </w:pPr>
      <w:r>
        <w:separator/>
      </w:r>
    </w:p>
  </w:footnote>
  <w:footnote w:type="continuationSeparator" w:id="0">
    <w:p w:rsidR="00CD5488" w:rsidRDefault="00CD5488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24478"/>
    <w:rsid w:val="000940D9"/>
    <w:rsid w:val="000A6D1B"/>
    <w:rsid w:val="000B1DAD"/>
    <w:rsid w:val="000C24BC"/>
    <w:rsid w:val="000C511F"/>
    <w:rsid w:val="00110AA3"/>
    <w:rsid w:val="00121439"/>
    <w:rsid w:val="00162444"/>
    <w:rsid w:val="0019486C"/>
    <w:rsid w:val="001E682A"/>
    <w:rsid w:val="002164CF"/>
    <w:rsid w:val="002B57F6"/>
    <w:rsid w:val="002D4E4B"/>
    <w:rsid w:val="002F1996"/>
    <w:rsid w:val="002F630A"/>
    <w:rsid w:val="002F6D9B"/>
    <w:rsid w:val="003326D3"/>
    <w:rsid w:val="003730A5"/>
    <w:rsid w:val="00392515"/>
    <w:rsid w:val="003A70D0"/>
    <w:rsid w:val="003B1084"/>
    <w:rsid w:val="003B17BC"/>
    <w:rsid w:val="003B6E44"/>
    <w:rsid w:val="003F1AA7"/>
    <w:rsid w:val="0041280E"/>
    <w:rsid w:val="0041331B"/>
    <w:rsid w:val="00462120"/>
    <w:rsid w:val="004A3FB7"/>
    <w:rsid w:val="004B1DD2"/>
    <w:rsid w:val="004D7493"/>
    <w:rsid w:val="004E3659"/>
    <w:rsid w:val="00520D42"/>
    <w:rsid w:val="0053173F"/>
    <w:rsid w:val="005B1094"/>
    <w:rsid w:val="005B5344"/>
    <w:rsid w:val="005D3AFF"/>
    <w:rsid w:val="005E21A9"/>
    <w:rsid w:val="00664CCA"/>
    <w:rsid w:val="00675125"/>
    <w:rsid w:val="00687459"/>
    <w:rsid w:val="006A6DBC"/>
    <w:rsid w:val="006B7740"/>
    <w:rsid w:val="006B7BF5"/>
    <w:rsid w:val="00702A84"/>
    <w:rsid w:val="007C24F5"/>
    <w:rsid w:val="00803D1C"/>
    <w:rsid w:val="00812D8B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D38FD"/>
    <w:rsid w:val="008E52CF"/>
    <w:rsid w:val="009022AB"/>
    <w:rsid w:val="0090726B"/>
    <w:rsid w:val="00916460"/>
    <w:rsid w:val="009658CC"/>
    <w:rsid w:val="009673A4"/>
    <w:rsid w:val="00975379"/>
    <w:rsid w:val="00986032"/>
    <w:rsid w:val="009877FB"/>
    <w:rsid w:val="00996507"/>
    <w:rsid w:val="009A53A6"/>
    <w:rsid w:val="009C0CC2"/>
    <w:rsid w:val="009D2020"/>
    <w:rsid w:val="00A13385"/>
    <w:rsid w:val="00AF26CD"/>
    <w:rsid w:val="00B035E5"/>
    <w:rsid w:val="00B8706E"/>
    <w:rsid w:val="00B93D1B"/>
    <w:rsid w:val="00BA361B"/>
    <w:rsid w:val="00BC03FF"/>
    <w:rsid w:val="00BE0449"/>
    <w:rsid w:val="00BF29D6"/>
    <w:rsid w:val="00C02477"/>
    <w:rsid w:val="00C0624A"/>
    <w:rsid w:val="00C57760"/>
    <w:rsid w:val="00C72A35"/>
    <w:rsid w:val="00CA5403"/>
    <w:rsid w:val="00CC04EB"/>
    <w:rsid w:val="00CD5488"/>
    <w:rsid w:val="00CF60AE"/>
    <w:rsid w:val="00D02901"/>
    <w:rsid w:val="00D10644"/>
    <w:rsid w:val="00D10867"/>
    <w:rsid w:val="00D50300"/>
    <w:rsid w:val="00D81585"/>
    <w:rsid w:val="00D87FB0"/>
    <w:rsid w:val="00DC34AE"/>
    <w:rsid w:val="00E01942"/>
    <w:rsid w:val="00E352C0"/>
    <w:rsid w:val="00E44E15"/>
    <w:rsid w:val="00E47B05"/>
    <w:rsid w:val="00E90C38"/>
    <w:rsid w:val="00EB0509"/>
    <w:rsid w:val="00EB3381"/>
    <w:rsid w:val="00EC2674"/>
    <w:rsid w:val="00F130CA"/>
    <w:rsid w:val="00F15EC1"/>
    <w:rsid w:val="00F16554"/>
    <w:rsid w:val="00F172BA"/>
    <w:rsid w:val="00F74901"/>
    <w:rsid w:val="00F856C1"/>
    <w:rsid w:val="00FA6636"/>
    <w:rsid w:val="00FC71C8"/>
    <w:rsid w:val="00FD1A3F"/>
    <w:rsid w:val="00FE233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02014R0269-202405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EN/TXT/?uri=CELEX%3A02006R0765-20240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VOLENS</cp:lastModifiedBy>
  <cp:revision>23</cp:revision>
  <dcterms:created xsi:type="dcterms:W3CDTF">2022-07-04T09:58:00Z</dcterms:created>
  <dcterms:modified xsi:type="dcterms:W3CDTF">2024-07-12T19:51:00Z</dcterms:modified>
</cp:coreProperties>
</file>