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69" w:rsidRPr="00C550A9" w:rsidRDefault="007767DE" w:rsidP="00A4096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Znak sprawy RGGZ.271.61</w:t>
      </w:r>
      <w:r w:rsidR="00A40969" w:rsidRPr="00C550A9">
        <w:rPr>
          <w:rFonts w:ascii="Arial" w:eastAsia="Times New Roman" w:hAnsi="Arial" w:cs="Arial"/>
          <w:b/>
          <w:bCs/>
          <w:lang w:eastAsia="pl-PL"/>
        </w:rPr>
        <w:t xml:space="preserve">.2022                  </w:t>
      </w:r>
      <w:r w:rsidR="00A40969">
        <w:rPr>
          <w:rFonts w:ascii="Arial" w:eastAsia="Times New Roman" w:hAnsi="Arial" w:cs="Arial"/>
          <w:b/>
          <w:bCs/>
          <w:lang w:eastAsia="pl-PL"/>
        </w:rPr>
        <w:t xml:space="preserve">             </w:t>
      </w:r>
      <w:r>
        <w:rPr>
          <w:rFonts w:ascii="Arial" w:eastAsia="Times New Roman" w:hAnsi="Arial" w:cs="Arial"/>
          <w:b/>
          <w:bCs/>
          <w:lang w:eastAsia="pl-PL"/>
        </w:rPr>
        <w:t xml:space="preserve">              </w:t>
      </w:r>
      <w:r w:rsidR="00216AAD">
        <w:rPr>
          <w:rFonts w:ascii="Arial" w:eastAsia="Times New Roman" w:hAnsi="Arial" w:cs="Arial"/>
          <w:b/>
          <w:bCs/>
          <w:lang w:eastAsia="pl-PL"/>
        </w:rPr>
        <w:t xml:space="preserve">    </w:t>
      </w:r>
      <w:r w:rsidR="003D50CA">
        <w:rPr>
          <w:rFonts w:ascii="Arial" w:eastAsia="Times New Roman" w:hAnsi="Arial" w:cs="Arial"/>
          <w:b/>
          <w:bCs/>
          <w:lang w:eastAsia="pl-PL"/>
        </w:rPr>
        <w:t>Szaflary dnia 21</w:t>
      </w:r>
      <w:r>
        <w:rPr>
          <w:rFonts w:ascii="Arial" w:eastAsia="Times New Roman" w:hAnsi="Arial" w:cs="Arial"/>
          <w:b/>
          <w:bCs/>
          <w:lang w:eastAsia="pl-PL"/>
        </w:rPr>
        <w:t>.11</w:t>
      </w:r>
      <w:r w:rsidR="00A40969" w:rsidRPr="00C550A9">
        <w:rPr>
          <w:rFonts w:ascii="Arial" w:eastAsia="Times New Roman" w:hAnsi="Arial" w:cs="Arial"/>
          <w:b/>
          <w:bCs/>
          <w:lang w:eastAsia="pl-PL"/>
        </w:rPr>
        <w:t>.2022 r.</w:t>
      </w:r>
    </w:p>
    <w:p w:rsidR="00A40969" w:rsidRPr="00C550A9" w:rsidRDefault="00DA7841" w:rsidP="00A40969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Nr przetargu</w:t>
      </w:r>
      <w:r w:rsidR="000C690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7767DE">
        <w:rPr>
          <w:rFonts w:ascii="Arial" w:eastAsia="Times New Roman" w:hAnsi="Arial" w:cs="Arial"/>
          <w:b/>
          <w:bCs/>
          <w:lang w:eastAsia="pl-PL"/>
        </w:rPr>
        <w:t>38</w:t>
      </w:r>
      <w:r>
        <w:rPr>
          <w:rFonts w:ascii="Arial" w:eastAsia="Times New Roman" w:hAnsi="Arial" w:cs="Arial"/>
          <w:b/>
          <w:bCs/>
          <w:lang w:eastAsia="pl-PL"/>
        </w:rPr>
        <w:t>/2022</w:t>
      </w:r>
    </w:p>
    <w:p w:rsidR="00A40969" w:rsidRPr="00C550A9" w:rsidRDefault="00A40969" w:rsidP="00A4096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40969" w:rsidRPr="00C550A9" w:rsidRDefault="00A40969" w:rsidP="00A40969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lang w:val="de-DE" w:eastAsia="pl-PL"/>
        </w:rPr>
      </w:pPr>
      <w:r w:rsidRPr="00C550A9">
        <w:rPr>
          <w:rFonts w:ascii="Arial" w:eastAsia="Calibri" w:hAnsi="Arial" w:cs="Arial"/>
          <w:u w:val="single"/>
          <w:lang w:val="de-DE" w:eastAsia="pl-PL"/>
        </w:rPr>
        <w:t>https://platformazakupowa.pl/pn/szaflary</w:t>
      </w:r>
    </w:p>
    <w:p w:rsidR="00A40969" w:rsidRDefault="00A40969" w:rsidP="005345C1">
      <w:pPr>
        <w:spacing w:after="100" w:afterAutospacing="1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C550A9">
        <w:rPr>
          <w:rFonts w:ascii="Times New Roman" w:eastAsia="Times New Roman" w:hAnsi="Times New Roman" w:cs="Times New Roman"/>
          <w:iCs/>
          <w:lang w:eastAsia="pl-PL"/>
        </w:rPr>
        <w:t>(</w:t>
      </w:r>
      <w:r w:rsidRPr="00C550A9">
        <w:rPr>
          <w:rFonts w:ascii="Times New Roman" w:eastAsia="Times New Roman" w:hAnsi="Times New Roman" w:cs="Times New Roman"/>
          <w:i/>
          <w:iCs/>
          <w:lang w:eastAsia="pl-PL"/>
        </w:rPr>
        <w:t>strona internetowa prowadzonego postępowania</w:t>
      </w:r>
      <w:r w:rsidRPr="00C550A9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216AAD" w:rsidRPr="005345C1" w:rsidRDefault="00216AAD" w:rsidP="005345C1">
      <w:pPr>
        <w:spacing w:after="100" w:afterAutospacing="1" w:line="360" w:lineRule="auto"/>
        <w:rPr>
          <w:rFonts w:ascii="Times New Roman" w:eastAsia="Times New Roman" w:hAnsi="Times New Roman" w:cs="Times New Roman"/>
          <w:iCs/>
          <w:lang w:eastAsia="pl-PL"/>
        </w:rPr>
      </w:pPr>
    </w:p>
    <w:p w:rsidR="00A40969" w:rsidRDefault="005345C1" w:rsidP="00A40969">
      <w:pPr>
        <w:spacing w:before="100" w:beforeAutospacing="1"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Wyjaśnienia </w:t>
      </w:r>
      <w:r w:rsidR="00A40969" w:rsidRPr="00C550A9">
        <w:rPr>
          <w:rFonts w:ascii="Arial" w:eastAsia="Times New Roman" w:hAnsi="Arial" w:cs="Arial"/>
          <w:b/>
          <w:lang w:eastAsia="pl-PL"/>
        </w:rPr>
        <w:t>treści SWZ</w:t>
      </w:r>
    </w:p>
    <w:p w:rsidR="00216AAD" w:rsidRPr="00C550A9" w:rsidRDefault="00216AAD" w:rsidP="00A40969">
      <w:pPr>
        <w:spacing w:before="100" w:beforeAutospacing="1"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7767DE" w:rsidRPr="007767DE" w:rsidRDefault="00A40969" w:rsidP="007767DE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 w:rsidRPr="005345C1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Dotyczy: </w:t>
      </w:r>
      <w:r w:rsidR="007767DE" w:rsidRPr="007767DE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„Modernizacja dróg gminnych na terenie Gminy Szaflary w miejscowościach: Szaflary, Skrzypne, Maruszyna, Bańska Niżna, Bańska Wyżna i Zaskale”</w:t>
      </w:r>
    </w:p>
    <w:p w:rsidR="00A40969" w:rsidRPr="005345C1" w:rsidRDefault="00A40969" w:rsidP="00A40969">
      <w:pPr>
        <w:spacing w:after="0" w:line="288" w:lineRule="auto"/>
        <w:jc w:val="both"/>
        <w:rPr>
          <w:rFonts w:ascii="Arial" w:eastAsia="Times New Roman" w:hAnsi="Arial" w:cs="Arial"/>
          <w:bCs/>
          <w:sz w:val="20"/>
          <w:szCs w:val="20"/>
          <w:lang w:eastAsia="pl-PL" w:bidi="pl-PL"/>
        </w:rPr>
      </w:pPr>
      <w:r w:rsidRPr="005345C1"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               </w:t>
      </w:r>
    </w:p>
    <w:p w:rsidR="00A40969" w:rsidRPr="005345C1" w:rsidRDefault="00A40969" w:rsidP="00A40969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 w:rsidRPr="005345C1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I. WYJAŚNIENIA TREŚCI SWZ</w:t>
      </w:r>
    </w:p>
    <w:p w:rsidR="00A40969" w:rsidRPr="005345C1" w:rsidRDefault="00A40969" w:rsidP="005345C1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 w:bidi="pl-PL"/>
        </w:rPr>
      </w:pPr>
      <w:r w:rsidRPr="005345C1">
        <w:rPr>
          <w:rFonts w:ascii="Arial" w:eastAsia="Times New Roman" w:hAnsi="Arial" w:cs="Arial"/>
          <w:bCs/>
          <w:sz w:val="20"/>
          <w:szCs w:val="20"/>
          <w:lang w:eastAsia="pl-PL" w:bidi="pl-PL"/>
        </w:rPr>
        <w:t>Działając na podstawie</w:t>
      </w:r>
      <w:r w:rsidRPr="005345C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 w:bidi="pl-PL"/>
        </w:rPr>
        <w:t xml:space="preserve"> </w:t>
      </w:r>
      <w:r w:rsidRPr="005345C1">
        <w:rPr>
          <w:rFonts w:ascii="Arial" w:eastAsia="Times New Roman" w:hAnsi="Arial" w:cs="Arial"/>
          <w:bCs/>
          <w:sz w:val="20"/>
          <w:szCs w:val="20"/>
          <w:lang w:eastAsia="pl-PL" w:bidi="pl-PL"/>
        </w:rPr>
        <w:t>art. 135 ust. 2</w:t>
      </w:r>
      <w:r w:rsidRPr="005345C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 w:bidi="pl-PL"/>
        </w:rPr>
        <w:t xml:space="preserve"> </w:t>
      </w:r>
      <w:r w:rsidRPr="005345C1">
        <w:rPr>
          <w:rFonts w:ascii="Arial" w:eastAsia="Times New Roman" w:hAnsi="Arial" w:cs="Arial"/>
          <w:bCs/>
          <w:sz w:val="20"/>
          <w:szCs w:val="20"/>
          <w:lang w:eastAsia="pl-PL" w:bidi="pl-PL"/>
        </w:rPr>
        <w:t>ustawy z dnia 11 września 2019 r. – Prawo za</w:t>
      </w:r>
      <w:r w:rsidR="007767DE"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mówień publicznych (Dz.U. z 2022 r. poz. 1710 z </w:t>
      </w:r>
      <w:proofErr w:type="spellStart"/>
      <w:r w:rsidR="007767DE">
        <w:rPr>
          <w:rFonts w:ascii="Arial" w:eastAsia="Times New Roman" w:hAnsi="Arial" w:cs="Arial"/>
          <w:bCs/>
          <w:sz w:val="20"/>
          <w:szCs w:val="20"/>
          <w:lang w:eastAsia="pl-PL" w:bidi="pl-PL"/>
        </w:rPr>
        <w:t>późn</w:t>
      </w:r>
      <w:proofErr w:type="spellEnd"/>
      <w:r w:rsidRPr="005345C1">
        <w:rPr>
          <w:rFonts w:ascii="Arial" w:eastAsia="Times New Roman" w:hAnsi="Arial" w:cs="Arial"/>
          <w:bCs/>
          <w:sz w:val="20"/>
          <w:szCs w:val="20"/>
          <w:lang w:eastAsia="pl-PL" w:bidi="pl-PL"/>
        </w:rPr>
        <w:t>.</w:t>
      </w:r>
      <w:r w:rsidR="007767DE"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 zm.</w:t>
      </w:r>
      <w:r w:rsidRPr="005345C1"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); zwana dalej: ustawą </w:t>
      </w:r>
      <w:proofErr w:type="spellStart"/>
      <w:r w:rsidRPr="005345C1">
        <w:rPr>
          <w:rFonts w:ascii="Arial" w:eastAsia="Times New Roman" w:hAnsi="Arial" w:cs="Arial"/>
          <w:bCs/>
          <w:sz w:val="20"/>
          <w:szCs w:val="20"/>
          <w:lang w:eastAsia="pl-PL" w:bidi="pl-PL"/>
        </w:rPr>
        <w:t>Pzp</w:t>
      </w:r>
      <w:proofErr w:type="spellEnd"/>
      <w:r w:rsidRPr="005345C1">
        <w:rPr>
          <w:rFonts w:ascii="Arial" w:eastAsia="Times New Roman" w:hAnsi="Arial" w:cs="Arial"/>
          <w:bCs/>
          <w:sz w:val="20"/>
          <w:szCs w:val="20"/>
          <w:lang w:eastAsia="pl-PL" w:bidi="pl-PL"/>
        </w:rPr>
        <w:t>, Zamawiający przekazuje poniżej treść zapytań, które wpłynęły do Zamawiającego wraz z wyjaśnieniami:</w:t>
      </w:r>
    </w:p>
    <w:p w:rsidR="005345C1" w:rsidRPr="005345C1" w:rsidRDefault="005345C1" w:rsidP="00A40969">
      <w:pPr>
        <w:shd w:val="clear" w:color="auto" w:fill="FFFFFF"/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:rsidR="00A40969" w:rsidRPr="005345C1" w:rsidRDefault="00A40969" w:rsidP="00A40969">
      <w:pPr>
        <w:shd w:val="clear" w:color="auto" w:fill="FFFFFF"/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  <w:u w:val="single"/>
        </w:rPr>
      </w:pPr>
      <w:r w:rsidRPr="005345C1">
        <w:rPr>
          <w:rFonts w:eastAsia="Calibri" w:cstheme="minorHAnsi"/>
          <w:b/>
          <w:color w:val="000000"/>
          <w:sz w:val="20"/>
          <w:szCs w:val="20"/>
          <w:u w:val="single"/>
        </w:rPr>
        <w:t>Pytania w zakresie SWZ:</w:t>
      </w:r>
    </w:p>
    <w:p w:rsidR="003D50CA" w:rsidRPr="003D50CA" w:rsidRDefault="003D50CA" w:rsidP="003D50CA">
      <w:pPr>
        <w:pStyle w:val="Akapitzlist"/>
        <w:numPr>
          <w:ilvl w:val="0"/>
          <w:numId w:val="4"/>
        </w:numPr>
        <w:spacing w:after="0" w:line="259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D50CA">
        <w:rPr>
          <w:rFonts w:ascii="Arial" w:hAnsi="Arial" w:cs="Arial"/>
          <w:color w:val="000000" w:themeColor="text1"/>
          <w:sz w:val="20"/>
          <w:szCs w:val="20"/>
        </w:rPr>
        <w:t xml:space="preserve">Dotyczy §1 ust. 6 i 7 projektu umowy: </w:t>
      </w:r>
      <w:r w:rsidRPr="003D50CA">
        <w:rPr>
          <w:rFonts w:ascii="Arial" w:eastAsia="Cambria" w:hAnsi="Arial" w:cs="Arial"/>
          <w:color w:val="000000" w:themeColor="text1"/>
          <w:sz w:val="20"/>
          <w:szCs w:val="20"/>
        </w:rPr>
        <w:t>Prosimy o udzielenie odpowiedzi na pytanie czy dokumentacja udostępniona przez Zamawiającego opisująca przedmiot umowy, wskazana w  projekcie umowy, w szczególności w niniejszym ust. 6 i 7 - jest kompletna, nie zawiera błędów i posiada wszelkie niezbędne dane do prawidłowej realizacji zadania? Czy opis przedmiotu zamówienia został opracowany zgodnie z art. 99 ust.1 PZP?</w:t>
      </w:r>
    </w:p>
    <w:p w:rsidR="003D50CA" w:rsidRPr="003D50CA" w:rsidRDefault="003D50CA" w:rsidP="003D50CA">
      <w:pPr>
        <w:pStyle w:val="Akapitzlist"/>
        <w:spacing w:after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D50CA">
        <w:rPr>
          <w:rFonts w:ascii="Arial" w:hAnsi="Arial" w:cs="Arial"/>
          <w:color w:val="000000" w:themeColor="text1"/>
          <w:sz w:val="20"/>
          <w:szCs w:val="20"/>
        </w:rPr>
        <w:t>Odp</w:t>
      </w:r>
      <w:r w:rsidR="00D46993">
        <w:rPr>
          <w:rFonts w:ascii="Arial" w:hAnsi="Arial" w:cs="Arial"/>
          <w:color w:val="000000" w:themeColor="text1"/>
          <w:sz w:val="20"/>
          <w:szCs w:val="20"/>
        </w:rPr>
        <w:t>.</w:t>
      </w:r>
      <w:r w:rsidRPr="003D50CA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3D50CA" w:rsidRDefault="003D50CA" w:rsidP="003D50CA">
      <w:pPr>
        <w:pStyle w:val="Akapitzlist"/>
        <w:spacing w:after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D50CA">
        <w:rPr>
          <w:rFonts w:ascii="Arial" w:hAnsi="Arial" w:cs="Arial"/>
          <w:color w:val="000000" w:themeColor="text1"/>
          <w:sz w:val="20"/>
          <w:szCs w:val="20"/>
        </w:rPr>
        <w:t>Opis przedmiotu zamówienia został opisany zgodnie z art. 99 ust.1 PZP oraz dokumentacja jest  kompletna i posiada wszelkie niezbędne dane do prawidłowej realizacji zadania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D50CA" w:rsidRPr="003D50CA" w:rsidRDefault="003D50CA" w:rsidP="003D50CA">
      <w:pPr>
        <w:pStyle w:val="Akapitzlist"/>
        <w:spacing w:after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D50CA" w:rsidRPr="003D50CA" w:rsidRDefault="003D50CA" w:rsidP="003D50CA">
      <w:pPr>
        <w:pStyle w:val="Akapitzlist"/>
        <w:numPr>
          <w:ilvl w:val="0"/>
          <w:numId w:val="4"/>
        </w:numPr>
        <w:spacing w:after="0" w:line="259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D50CA">
        <w:rPr>
          <w:rFonts w:ascii="Arial" w:hAnsi="Arial" w:cs="Arial"/>
          <w:color w:val="000000" w:themeColor="text1"/>
          <w:sz w:val="20"/>
          <w:szCs w:val="20"/>
        </w:rPr>
        <w:t>Dotyczy §2 ust.8 projektu umowy: Prosimy o szczegółową informację jakich testów, próbek, badań itp. wymagać będzie Inspektor nadzoru inwestorskiego – celem oszacowania kosztów z tych związanych przed złożeniem oferty.</w:t>
      </w:r>
    </w:p>
    <w:p w:rsidR="003D50CA" w:rsidRDefault="003D50CA" w:rsidP="003D50CA">
      <w:pPr>
        <w:pStyle w:val="Akapitzlist"/>
        <w:spacing w:after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D50CA">
        <w:rPr>
          <w:rFonts w:ascii="Arial" w:hAnsi="Arial" w:cs="Arial"/>
          <w:color w:val="000000" w:themeColor="text1"/>
          <w:sz w:val="20"/>
          <w:szCs w:val="20"/>
        </w:rPr>
        <w:t>Odp</w:t>
      </w:r>
      <w:r w:rsidR="00D46993">
        <w:rPr>
          <w:rFonts w:ascii="Arial" w:hAnsi="Arial" w:cs="Arial"/>
          <w:color w:val="000000" w:themeColor="text1"/>
          <w:sz w:val="20"/>
          <w:szCs w:val="20"/>
        </w:rPr>
        <w:t>.</w:t>
      </w:r>
      <w:r w:rsidRPr="003D50CA">
        <w:rPr>
          <w:rFonts w:ascii="Arial" w:hAnsi="Arial" w:cs="Arial"/>
          <w:color w:val="000000" w:themeColor="text1"/>
          <w:sz w:val="20"/>
          <w:szCs w:val="20"/>
        </w:rPr>
        <w:t>:  Zamawiający informuje że jeżeli zajdzie taka potrzeba Inspektor Nadzoru będzie wymagał powszechnie stosowanych testów, próbek, badań itp., dla tego rodzaju robót budowlanych.</w:t>
      </w:r>
    </w:p>
    <w:p w:rsidR="003D50CA" w:rsidRPr="003D50CA" w:rsidRDefault="003D50CA" w:rsidP="003D50CA">
      <w:pPr>
        <w:pStyle w:val="Akapitzlist"/>
        <w:spacing w:after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D50CA" w:rsidRPr="003D50CA" w:rsidRDefault="003D50CA" w:rsidP="003D50CA">
      <w:pPr>
        <w:pStyle w:val="Akapitzlist"/>
        <w:numPr>
          <w:ilvl w:val="0"/>
          <w:numId w:val="4"/>
        </w:numPr>
        <w:spacing w:after="0" w:line="259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D50CA">
        <w:rPr>
          <w:rFonts w:ascii="Arial" w:hAnsi="Arial" w:cs="Arial"/>
          <w:color w:val="000000" w:themeColor="text1"/>
          <w:sz w:val="20"/>
          <w:szCs w:val="20"/>
        </w:rPr>
        <w:t xml:space="preserve">Dotyczy §4 ust. 1 projektu umowy: </w:t>
      </w:r>
      <w:r w:rsidRPr="003D50CA">
        <w:rPr>
          <w:rFonts w:ascii="Arial" w:eastAsia="Cambria" w:hAnsi="Arial" w:cs="Arial"/>
          <w:color w:val="000000" w:themeColor="text1"/>
          <w:sz w:val="20"/>
          <w:szCs w:val="20"/>
        </w:rPr>
        <w:t>Prosimy o udzielenie odpowiedzi na pytanie czy opis przedmiotu zamówienia został opracowany zgodnie z art. 99 ust.1 PZP?</w:t>
      </w:r>
    </w:p>
    <w:p w:rsidR="003D50CA" w:rsidRPr="003D50CA" w:rsidRDefault="003D50CA" w:rsidP="003D50CA">
      <w:pPr>
        <w:pStyle w:val="Akapitzlist"/>
        <w:spacing w:after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D50CA">
        <w:rPr>
          <w:rFonts w:ascii="Arial" w:hAnsi="Arial" w:cs="Arial"/>
          <w:color w:val="000000" w:themeColor="text1"/>
          <w:sz w:val="20"/>
          <w:szCs w:val="20"/>
        </w:rPr>
        <w:t>Odp</w:t>
      </w:r>
      <w:r w:rsidR="00D46993">
        <w:rPr>
          <w:rFonts w:ascii="Arial" w:hAnsi="Arial" w:cs="Arial"/>
          <w:color w:val="000000" w:themeColor="text1"/>
          <w:sz w:val="20"/>
          <w:szCs w:val="20"/>
        </w:rPr>
        <w:t>.</w:t>
      </w:r>
      <w:r w:rsidRPr="003D50CA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3D50CA" w:rsidRDefault="003D50CA" w:rsidP="003D50CA">
      <w:pPr>
        <w:pStyle w:val="Akapitzlist"/>
        <w:spacing w:after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D50CA">
        <w:rPr>
          <w:rFonts w:ascii="Arial" w:hAnsi="Arial" w:cs="Arial"/>
          <w:color w:val="000000" w:themeColor="text1"/>
          <w:sz w:val="20"/>
          <w:szCs w:val="20"/>
        </w:rPr>
        <w:t>Zgodnie z odpowiedzią nr 1</w:t>
      </w:r>
    </w:p>
    <w:p w:rsidR="003D50CA" w:rsidRPr="003D50CA" w:rsidRDefault="003D50CA" w:rsidP="003D50CA">
      <w:pPr>
        <w:pStyle w:val="Akapitzlist"/>
        <w:spacing w:after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D50CA" w:rsidRPr="003D50CA" w:rsidRDefault="003D50CA" w:rsidP="003D50CA">
      <w:pPr>
        <w:pStyle w:val="Akapitzlist"/>
        <w:numPr>
          <w:ilvl w:val="0"/>
          <w:numId w:val="4"/>
        </w:numPr>
        <w:spacing w:after="0" w:line="259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D50CA">
        <w:rPr>
          <w:rFonts w:ascii="Arial" w:hAnsi="Arial" w:cs="Arial"/>
          <w:color w:val="000000" w:themeColor="text1"/>
          <w:sz w:val="20"/>
          <w:szCs w:val="20"/>
        </w:rPr>
        <w:t>Dotyczy §4 ust.2 pkt.9) projektu umowy: Prosimy o szczegółową informację dotyczącą tego - jakie zobowiązania wobec osób trzecich Zamawiający ma na myśli?</w:t>
      </w:r>
    </w:p>
    <w:p w:rsidR="003D50CA" w:rsidRDefault="003D50CA" w:rsidP="003D50CA">
      <w:pPr>
        <w:pStyle w:val="Akapitzlist"/>
        <w:spacing w:after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D50CA">
        <w:rPr>
          <w:rFonts w:ascii="Arial" w:hAnsi="Arial" w:cs="Arial"/>
          <w:color w:val="000000" w:themeColor="text1"/>
          <w:sz w:val="20"/>
          <w:szCs w:val="20"/>
        </w:rPr>
        <w:t>Odp</w:t>
      </w:r>
      <w:r w:rsidR="00D46993">
        <w:rPr>
          <w:rFonts w:ascii="Arial" w:hAnsi="Arial" w:cs="Arial"/>
          <w:color w:val="000000" w:themeColor="text1"/>
          <w:sz w:val="20"/>
          <w:szCs w:val="20"/>
        </w:rPr>
        <w:t>.</w:t>
      </w:r>
      <w:r w:rsidRPr="003D50CA">
        <w:rPr>
          <w:rFonts w:ascii="Arial" w:hAnsi="Arial" w:cs="Arial"/>
          <w:color w:val="000000" w:themeColor="text1"/>
          <w:sz w:val="20"/>
          <w:szCs w:val="20"/>
        </w:rPr>
        <w:t>:</w:t>
      </w:r>
      <w:r w:rsidRPr="003D50CA">
        <w:rPr>
          <w:rFonts w:ascii="Arial" w:hAnsi="Arial" w:cs="Arial"/>
          <w:color w:val="000000" w:themeColor="text1"/>
          <w:sz w:val="20"/>
          <w:szCs w:val="20"/>
        </w:rPr>
        <w:br/>
        <w:t>Wszelkie powstałe  w trakcie wykonywania Umowy z winy Wykonawcy.</w:t>
      </w:r>
    </w:p>
    <w:p w:rsidR="003D50CA" w:rsidRPr="003D50CA" w:rsidRDefault="003D50CA" w:rsidP="003D50CA">
      <w:pPr>
        <w:pStyle w:val="Akapitzlist"/>
        <w:spacing w:after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D50CA" w:rsidRPr="003D50CA" w:rsidRDefault="003D50CA" w:rsidP="003D50CA">
      <w:pPr>
        <w:pStyle w:val="Tekstkomentarza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 w:rsidRPr="003D50CA">
        <w:rPr>
          <w:rFonts w:ascii="Arial" w:hAnsi="Arial" w:cs="Arial"/>
          <w:color w:val="000000" w:themeColor="text1"/>
        </w:rPr>
        <w:t xml:space="preserve">Dotyczy §4 ust.2 pkt.16) projektu umowy: Prosimy o usunięcie niniejszego pkt. Do prawidłowej i należytej realizacji Przedmiotu Umowy nie jest konieczne aby Kierownik budowy codziennie przebywał na terenie budowy. </w:t>
      </w:r>
    </w:p>
    <w:p w:rsidR="003D50CA" w:rsidRPr="003D50CA" w:rsidRDefault="003D50CA" w:rsidP="003D50CA">
      <w:pPr>
        <w:pStyle w:val="Tekstkomentarza"/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 w:rsidRPr="003D50CA">
        <w:rPr>
          <w:rFonts w:ascii="Arial" w:hAnsi="Arial" w:cs="Arial"/>
          <w:color w:val="000000" w:themeColor="text1"/>
        </w:rPr>
        <w:t>Odp</w:t>
      </w:r>
      <w:r w:rsidR="00D46993">
        <w:rPr>
          <w:rFonts w:ascii="Arial" w:hAnsi="Arial" w:cs="Arial"/>
          <w:color w:val="000000" w:themeColor="text1"/>
        </w:rPr>
        <w:t>.</w:t>
      </w:r>
      <w:r w:rsidRPr="003D50CA">
        <w:rPr>
          <w:rFonts w:ascii="Arial" w:hAnsi="Arial" w:cs="Arial"/>
          <w:color w:val="000000" w:themeColor="text1"/>
        </w:rPr>
        <w:t>:</w:t>
      </w:r>
    </w:p>
    <w:p w:rsidR="003D50CA" w:rsidRDefault="003D50CA" w:rsidP="003D50CA">
      <w:pPr>
        <w:pStyle w:val="Tekstkomentarza"/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 w:rsidRPr="003D50CA">
        <w:rPr>
          <w:rFonts w:ascii="Arial" w:hAnsi="Arial" w:cs="Arial"/>
          <w:color w:val="000000" w:themeColor="text1"/>
        </w:rPr>
        <w:t>Zamawiający nie wyraża zgody na usunięcie pkt. 16 z §4 ust.2.</w:t>
      </w:r>
    </w:p>
    <w:p w:rsidR="003D50CA" w:rsidRPr="003D50CA" w:rsidRDefault="003D50CA" w:rsidP="003D50CA">
      <w:pPr>
        <w:pStyle w:val="Tekstkomentarza"/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</w:p>
    <w:p w:rsidR="003D50CA" w:rsidRPr="003D50CA" w:rsidRDefault="003D50CA" w:rsidP="003D50CA">
      <w:pPr>
        <w:pStyle w:val="Tekstkomentarza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 w:rsidRPr="003D50CA">
        <w:rPr>
          <w:rFonts w:ascii="Arial" w:hAnsi="Arial" w:cs="Arial"/>
          <w:color w:val="000000" w:themeColor="text1"/>
        </w:rPr>
        <w:t>Dot. §5 projektu umowy: Wnosimy o wykreślenie wyrażenia „</w:t>
      </w:r>
      <w:r w:rsidRPr="003D50CA">
        <w:rPr>
          <w:rFonts w:ascii="Arial" w:hAnsi="Arial" w:cs="Arial"/>
          <w:i/>
          <w:iCs/>
          <w:color w:val="000000" w:themeColor="text1"/>
        </w:rPr>
        <w:t>bez konieczności ponoszenia przez Zamawiającego dodatkowych kosztów</w:t>
      </w:r>
      <w:r w:rsidRPr="003D50CA">
        <w:rPr>
          <w:rFonts w:ascii="Arial" w:hAnsi="Arial" w:cs="Arial"/>
          <w:color w:val="000000" w:themeColor="text1"/>
        </w:rPr>
        <w:t>” - jako niezgodnego z art. art. 99 ust.1 PZP. Wykonawca nie może oświadczyć, że Zamawiający nie poniesie dodatkowych kosztów, gdyż oferta Wykonawcy została opracowana w oparciu o opis przedmiotu zamówienia, specyfikacje techniczne wykonania i odbioru robót budowlanych i dokumentację projektową opracowaną przez Zamawiającego, tym samym Wykonawca nie odpowiada za błędy, braki oraz wady ww. dokumentacji i wynikające z tego ewentualne roboty dodatkowe. W przypadku braku zgody na wykreślenie wnosimy o wyjaśnienie, czy dokumentacja projektowa, specyfikacje techniczne wykonania i odbioru robót budowlanych nie zawierają błędów, braków i wad skutkujących brakiem możliwości rozpoznania przez Wykonawcę wystąpienia robót dodatkowych? Czy dokumentacja jest kompletna i pozwala oszacować wszystkie konieczne do wykonania roboty budowlane bez ryzyka wystąpienia robót dodatkowych?</w:t>
      </w:r>
    </w:p>
    <w:p w:rsidR="003D50CA" w:rsidRPr="003D50CA" w:rsidRDefault="003D50CA" w:rsidP="003D50CA">
      <w:pPr>
        <w:pStyle w:val="Tekstkomentarza"/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 w:rsidRPr="003D50CA">
        <w:rPr>
          <w:rFonts w:ascii="Arial" w:hAnsi="Arial" w:cs="Arial"/>
          <w:color w:val="000000" w:themeColor="text1"/>
        </w:rPr>
        <w:t>Odp</w:t>
      </w:r>
      <w:r w:rsidR="00D46993">
        <w:rPr>
          <w:rFonts w:ascii="Arial" w:hAnsi="Arial" w:cs="Arial"/>
          <w:color w:val="000000" w:themeColor="text1"/>
        </w:rPr>
        <w:t>.</w:t>
      </w:r>
      <w:r w:rsidRPr="003D50CA">
        <w:rPr>
          <w:rFonts w:ascii="Arial" w:hAnsi="Arial" w:cs="Arial"/>
          <w:color w:val="000000" w:themeColor="text1"/>
        </w:rPr>
        <w:t>:</w:t>
      </w:r>
    </w:p>
    <w:p w:rsidR="003D50CA" w:rsidRDefault="003D50CA" w:rsidP="003D50CA">
      <w:pPr>
        <w:pStyle w:val="Tekstkomentarza"/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 w:rsidRPr="003D50CA">
        <w:rPr>
          <w:rFonts w:ascii="Arial" w:hAnsi="Arial" w:cs="Arial"/>
          <w:color w:val="000000" w:themeColor="text1"/>
        </w:rPr>
        <w:t>Zamawiający wyraża zgodę na wykreślenie z § 5 Umowy wyrażenia „</w:t>
      </w:r>
      <w:r w:rsidRPr="003D50CA">
        <w:rPr>
          <w:rFonts w:ascii="Arial" w:hAnsi="Arial" w:cs="Arial"/>
          <w:iCs/>
          <w:color w:val="000000" w:themeColor="text1"/>
        </w:rPr>
        <w:t>bez konieczności ponoszenia przez Zamawiającego dodatkowych kosztów</w:t>
      </w:r>
      <w:r w:rsidRPr="003D50CA">
        <w:rPr>
          <w:rFonts w:ascii="Arial" w:hAnsi="Arial" w:cs="Arial"/>
          <w:color w:val="000000" w:themeColor="text1"/>
        </w:rPr>
        <w:t>”</w:t>
      </w:r>
      <w:r>
        <w:rPr>
          <w:rFonts w:ascii="Arial" w:hAnsi="Arial" w:cs="Arial"/>
          <w:color w:val="000000" w:themeColor="text1"/>
        </w:rPr>
        <w:t>.</w:t>
      </w:r>
    </w:p>
    <w:p w:rsidR="003D50CA" w:rsidRPr="003D50CA" w:rsidRDefault="003D50CA" w:rsidP="003D50CA">
      <w:pPr>
        <w:pStyle w:val="Tekstkomentarza"/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</w:p>
    <w:p w:rsidR="003D50CA" w:rsidRPr="003D50CA" w:rsidRDefault="003D50CA" w:rsidP="003D50CA">
      <w:pPr>
        <w:pStyle w:val="Tekstkomentarza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 w:rsidRPr="003D50CA">
        <w:rPr>
          <w:rFonts w:ascii="Arial" w:hAnsi="Arial" w:cs="Arial"/>
          <w:color w:val="000000" w:themeColor="text1"/>
        </w:rPr>
        <w:t>Dotyczy §7 ust.3 projektu umowy: Prosimy o wyjaśnienie wątpliwości wykonawcy i udzielenie odpowiedzi na pytanie: jakie mienie Zamawiający ma na myśli formułując ten obowiązek wykonawcy?</w:t>
      </w:r>
    </w:p>
    <w:p w:rsidR="003D50CA" w:rsidRPr="003D50CA" w:rsidRDefault="003D50CA" w:rsidP="003D50CA">
      <w:pPr>
        <w:pStyle w:val="Tekstkomentarza"/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 w:rsidRPr="003D50CA">
        <w:rPr>
          <w:rFonts w:ascii="Arial" w:hAnsi="Arial" w:cs="Arial"/>
          <w:color w:val="000000" w:themeColor="text1"/>
        </w:rPr>
        <w:t>Odp</w:t>
      </w:r>
      <w:r w:rsidR="00D46993">
        <w:rPr>
          <w:rFonts w:ascii="Arial" w:hAnsi="Arial" w:cs="Arial"/>
          <w:color w:val="000000" w:themeColor="text1"/>
        </w:rPr>
        <w:t>.</w:t>
      </w:r>
      <w:r w:rsidRPr="003D50CA">
        <w:rPr>
          <w:rFonts w:ascii="Arial" w:hAnsi="Arial" w:cs="Arial"/>
          <w:color w:val="000000" w:themeColor="text1"/>
        </w:rPr>
        <w:t>:</w:t>
      </w:r>
    </w:p>
    <w:p w:rsidR="003D50CA" w:rsidRDefault="003D50CA" w:rsidP="003D50CA">
      <w:pPr>
        <w:pStyle w:val="Tekstkomentarza"/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 w:rsidRPr="003D50CA">
        <w:rPr>
          <w:rFonts w:ascii="Arial" w:hAnsi="Arial" w:cs="Arial"/>
          <w:color w:val="000000" w:themeColor="text1"/>
        </w:rPr>
        <w:t>Zamawiający ma na myśli, takie mienie jak: materiały z rozbiórki które będą przeznaczone do ponownego wbudowania, materiał budowlany składowany na terenie budowy.</w:t>
      </w:r>
    </w:p>
    <w:p w:rsidR="003D50CA" w:rsidRPr="003D50CA" w:rsidRDefault="003D50CA" w:rsidP="003D50CA">
      <w:pPr>
        <w:pStyle w:val="Tekstkomentarza"/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</w:p>
    <w:p w:rsidR="003D50CA" w:rsidRPr="003D50CA" w:rsidRDefault="003D50CA" w:rsidP="003D50CA">
      <w:pPr>
        <w:pStyle w:val="Tekstkomentarza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 w:rsidRPr="003D50CA">
        <w:rPr>
          <w:rFonts w:ascii="Arial" w:hAnsi="Arial" w:cs="Arial"/>
          <w:color w:val="000000" w:themeColor="text1"/>
        </w:rPr>
        <w:t>Dotyczy §7 ust.6 projektu umowy: Wnosimy o wykreślenie w całości zapisów niniejszego ustępu. Wykonawca nie jest uprawniony i nie może wykonywać obowiązków, których wykonanie leży po stronie Zamawiającego, w szczególności w sytuacji w której obowiązek ten nałożony jest na Zamawiającego przez ustawodawcę.</w:t>
      </w:r>
    </w:p>
    <w:p w:rsidR="003D50CA" w:rsidRPr="003D50CA" w:rsidRDefault="003D50CA" w:rsidP="003D50CA">
      <w:pPr>
        <w:pStyle w:val="Tekstkomentarza"/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 w:rsidRPr="003D50CA">
        <w:rPr>
          <w:rFonts w:ascii="Arial" w:hAnsi="Arial" w:cs="Arial"/>
          <w:color w:val="000000" w:themeColor="text1"/>
        </w:rPr>
        <w:t>Odp</w:t>
      </w:r>
      <w:r w:rsidR="00D46993">
        <w:rPr>
          <w:rFonts w:ascii="Arial" w:hAnsi="Arial" w:cs="Arial"/>
          <w:color w:val="000000" w:themeColor="text1"/>
        </w:rPr>
        <w:t>.</w:t>
      </w:r>
      <w:r w:rsidRPr="003D50CA">
        <w:rPr>
          <w:rFonts w:ascii="Arial" w:hAnsi="Arial" w:cs="Arial"/>
          <w:color w:val="000000" w:themeColor="text1"/>
        </w:rPr>
        <w:t>:</w:t>
      </w:r>
    </w:p>
    <w:p w:rsidR="003D50CA" w:rsidRDefault="003D50CA" w:rsidP="003D50CA">
      <w:pPr>
        <w:pStyle w:val="Tekstkomentarza"/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 w:rsidRPr="003D50CA">
        <w:rPr>
          <w:rFonts w:ascii="Arial" w:hAnsi="Arial" w:cs="Arial"/>
          <w:color w:val="000000" w:themeColor="text1"/>
        </w:rPr>
        <w:t>Zamawiający nie wyraża zgody na usunięcie zapisu §7 ust.6. Wykonawca zobowiązany jest do wykonywania wskazanych obowiązków, o ile wystąpią, w imieniu Zamawiającego/Inwestora na podstawie udzielonego upoważnienia.</w:t>
      </w:r>
    </w:p>
    <w:p w:rsidR="003D50CA" w:rsidRPr="003D50CA" w:rsidRDefault="003D50CA" w:rsidP="003D50CA">
      <w:pPr>
        <w:pStyle w:val="Tekstkomentarza"/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</w:p>
    <w:p w:rsidR="003D50CA" w:rsidRPr="003D50CA" w:rsidRDefault="003D50CA" w:rsidP="003D50CA">
      <w:pPr>
        <w:pStyle w:val="Tekstkomentarza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 w:rsidRPr="003D50CA">
        <w:rPr>
          <w:rFonts w:ascii="Arial" w:hAnsi="Arial" w:cs="Arial"/>
          <w:color w:val="000000" w:themeColor="text1"/>
        </w:rPr>
        <w:t xml:space="preserve">Dotyczy §12 ust.1 pkt.2) projektu umowy: Prosimy o wykreślenie sformułowania: </w:t>
      </w:r>
      <w:r w:rsidRPr="003D50CA">
        <w:rPr>
          <w:rFonts w:ascii="Arial" w:hAnsi="Arial" w:cs="Arial"/>
          <w:i/>
          <w:iCs/>
          <w:color w:val="000000" w:themeColor="text1"/>
        </w:rPr>
        <w:t>„jeżeli nie wystąpią okoliczności opisane w §18 ust.2”.</w:t>
      </w:r>
      <w:r w:rsidRPr="003D50CA">
        <w:rPr>
          <w:rFonts w:ascii="Arial" w:hAnsi="Arial" w:cs="Arial"/>
          <w:color w:val="000000" w:themeColor="text1"/>
        </w:rPr>
        <w:t xml:space="preserve"> Zgodnie z obowiązującym orzecznictwem – w przypadku wystąpienia usterek, odbiór powinien zostać dokonany, a w protokole odbioru wyznacza się termin na usunięcie wad.</w:t>
      </w:r>
    </w:p>
    <w:p w:rsidR="003D50CA" w:rsidRPr="003D50CA" w:rsidRDefault="003D50CA" w:rsidP="003D50CA">
      <w:pPr>
        <w:pStyle w:val="Tekstkomentarza"/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 w:rsidRPr="003D50CA">
        <w:rPr>
          <w:rFonts w:ascii="Arial" w:hAnsi="Arial" w:cs="Arial"/>
          <w:color w:val="000000" w:themeColor="text1"/>
        </w:rPr>
        <w:t>Odp</w:t>
      </w:r>
      <w:r w:rsidR="00D46993">
        <w:rPr>
          <w:rFonts w:ascii="Arial" w:hAnsi="Arial" w:cs="Arial"/>
          <w:color w:val="000000" w:themeColor="text1"/>
        </w:rPr>
        <w:t>.</w:t>
      </w:r>
      <w:r w:rsidRPr="003D50CA">
        <w:rPr>
          <w:rFonts w:ascii="Arial" w:hAnsi="Arial" w:cs="Arial"/>
          <w:color w:val="000000" w:themeColor="text1"/>
        </w:rPr>
        <w:t>:</w:t>
      </w:r>
    </w:p>
    <w:p w:rsidR="003D50CA" w:rsidRDefault="003D50CA" w:rsidP="003D50CA">
      <w:pPr>
        <w:pStyle w:val="Tekstkomentarza"/>
        <w:spacing w:after="0"/>
        <w:ind w:left="284" w:hanging="284"/>
        <w:jc w:val="both"/>
        <w:rPr>
          <w:rFonts w:ascii="Arial" w:hAnsi="Arial" w:cs="Arial"/>
          <w:iCs/>
          <w:color w:val="000000" w:themeColor="text1"/>
        </w:rPr>
      </w:pPr>
      <w:r w:rsidRPr="003D50CA">
        <w:rPr>
          <w:rFonts w:ascii="Arial" w:hAnsi="Arial" w:cs="Arial"/>
          <w:color w:val="000000" w:themeColor="text1"/>
        </w:rPr>
        <w:t xml:space="preserve">Zamawiający wyraża zgodę na wykreślenie sformułowania </w:t>
      </w:r>
      <w:r w:rsidRPr="003D50CA">
        <w:rPr>
          <w:rFonts w:ascii="Arial" w:hAnsi="Arial" w:cs="Arial"/>
          <w:i/>
          <w:iCs/>
          <w:color w:val="000000" w:themeColor="text1"/>
        </w:rPr>
        <w:t>„jeżeli nie wystąpią okoliczności opisane w §18 ust.2</w:t>
      </w:r>
      <w:r w:rsidRPr="003D50CA">
        <w:rPr>
          <w:rFonts w:ascii="Arial" w:hAnsi="Arial" w:cs="Arial"/>
          <w:iCs/>
          <w:color w:val="000000" w:themeColor="text1"/>
        </w:rPr>
        <w:t xml:space="preserve">”. Zamawiający dodaje w § 18 ust. 2 </w:t>
      </w:r>
      <w:proofErr w:type="spellStart"/>
      <w:r w:rsidRPr="003D50CA">
        <w:rPr>
          <w:rFonts w:ascii="Arial" w:hAnsi="Arial" w:cs="Arial"/>
          <w:iCs/>
          <w:color w:val="000000" w:themeColor="text1"/>
        </w:rPr>
        <w:t>zd</w:t>
      </w:r>
      <w:proofErr w:type="spellEnd"/>
      <w:r w:rsidRPr="003D50CA">
        <w:rPr>
          <w:rFonts w:ascii="Arial" w:hAnsi="Arial" w:cs="Arial"/>
          <w:iCs/>
          <w:color w:val="000000" w:themeColor="text1"/>
        </w:rPr>
        <w:t>. 1 przed wyrażeniem „odbioru końcowego”, wyrażenie „odbioru częściowego”.</w:t>
      </w:r>
    </w:p>
    <w:p w:rsidR="003D50CA" w:rsidRPr="003D50CA" w:rsidRDefault="003D50CA" w:rsidP="003D50CA">
      <w:pPr>
        <w:pStyle w:val="Tekstkomentarza"/>
        <w:spacing w:after="0"/>
        <w:ind w:left="284" w:hanging="284"/>
        <w:jc w:val="both"/>
        <w:rPr>
          <w:rFonts w:ascii="Arial" w:hAnsi="Arial" w:cs="Arial"/>
          <w:iCs/>
          <w:color w:val="000000" w:themeColor="text1"/>
        </w:rPr>
      </w:pPr>
    </w:p>
    <w:p w:rsidR="003D50CA" w:rsidRPr="003D50CA" w:rsidRDefault="003D50CA" w:rsidP="003D50CA">
      <w:pPr>
        <w:pStyle w:val="Tekstkomentarza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 w:rsidRPr="003D50CA">
        <w:rPr>
          <w:rFonts w:ascii="Arial" w:hAnsi="Arial" w:cs="Arial"/>
          <w:color w:val="000000" w:themeColor="text1"/>
        </w:rPr>
        <w:t>Dotyczy §14 projektu umowy: Wnosimy o zmianę zapisów tak aby termin realizacji przedmiotu umowy liczony był od dnia protokolarnego przekazania kompletnego terenu budowy a nie od dnia podpisania umowy.</w:t>
      </w:r>
    </w:p>
    <w:p w:rsidR="003D50CA" w:rsidRPr="003D50CA" w:rsidRDefault="003D50CA" w:rsidP="003D50CA">
      <w:pPr>
        <w:pStyle w:val="Tekstkomentarza"/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 w:rsidRPr="003D50CA">
        <w:rPr>
          <w:rFonts w:ascii="Arial" w:hAnsi="Arial" w:cs="Arial"/>
          <w:color w:val="000000" w:themeColor="text1"/>
        </w:rPr>
        <w:t>Odp</w:t>
      </w:r>
      <w:r w:rsidR="00D46993">
        <w:rPr>
          <w:rFonts w:ascii="Arial" w:hAnsi="Arial" w:cs="Arial"/>
          <w:color w:val="000000" w:themeColor="text1"/>
        </w:rPr>
        <w:t>.</w:t>
      </w:r>
      <w:r w:rsidRPr="003D50CA">
        <w:rPr>
          <w:rFonts w:ascii="Arial" w:hAnsi="Arial" w:cs="Arial"/>
          <w:color w:val="000000" w:themeColor="text1"/>
        </w:rPr>
        <w:t>:</w:t>
      </w:r>
    </w:p>
    <w:p w:rsidR="003D50CA" w:rsidRDefault="003D50CA" w:rsidP="003D50CA">
      <w:pPr>
        <w:pStyle w:val="Tekstkomentarza"/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 w:rsidRPr="003D50CA">
        <w:rPr>
          <w:rFonts w:ascii="Arial" w:hAnsi="Arial" w:cs="Arial"/>
          <w:color w:val="000000" w:themeColor="text1"/>
        </w:rPr>
        <w:t xml:space="preserve">Zamawiający nie zgadza się na zmianę zapisów dotyczących rozpoczęcia terminu wykonania przedmiotu umowy. </w:t>
      </w:r>
    </w:p>
    <w:p w:rsidR="003D50CA" w:rsidRPr="003D50CA" w:rsidRDefault="003D50CA" w:rsidP="003D50CA">
      <w:pPr>
        <w:pStyle w:val="Tekstkomentarza"/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</w:p>
    <w:p w:rsidR="003D50CA" w:rsidRPr="003D50CA" w:rsidRDefault="003D50CA" w:rsidP="003D50CA">
      <w:pPr>
        <w:pStyle w:val="Tekstkomentarza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 w:rsidRPr="003D50CA">
        <w:rPr>
          <w:rFonts w:ascii="Arial" w:hAnsi="Arial" w:cs="Arial"/>
          <w:color w:val="000000" w:themeColor="text1"/>
        </w:rPr>
        <w:t xml:space="preserve">Dotyczy §15 projektu umowy: Wnosimy o określenie w jaki sposób w jakich częstotliwościach dokonywane będą odbiory częściowe. Zamawiający w projektowanych postanowieniach umowy odniósł się jedynie do odbiorów robót zanikających, ulegających zakryciu i odbioru końcowego. Pomijając etap realizacji przedmiotu umowy i jego częściowego odbioru </w:t>
      </w:r>
      <w:proofErr w:type="spellStart"/>
      <w:r w:rsidRPr="003D50CA">
        <w:rPr>
          <w:rFonts w:ascii="Arial" w:hAnsi="Arial" w:cs="Arial"/>
          <w:color w:val="000000" w:themeColor="text1"/>
        </w:rPr>
        <w:t>zg</w:t>
      </w:r>
      <w:proofErr w:type="spellEnd"/>
      <w:r w:rsidRPr="003D50CA">
        <w:rPr>
          <w:rFonts w:ascii="Arial" w:hAnsi="Arial" w:cs="Arial"/>
          <w:color w:val="000000" w:themeColor="text1"/>
        </w:rPr>
        <w:t>. z którym wykonawca może fakturować wynagrodzenie do puli 85%.</w:t>
      </w:r>
    </w:p>
    <w:p w:rsidR="003D50CA" w:rsidRPr="003D50CA" w:rsidRDefault="003D50CA" w:rsidP="003D50CA">
      <w:pPr>
        <w:pStyle w:val="Tekstkomentarza"/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 w:rsidRPr="003D50CA">
        <w:rPr>
          <w:rFonts w:ascii="Arial" w:hAnsi="Arial" w:cs="Arial"/>
          <w:color w:val="000000" w:themeColor="text1"/>
        </w:rPr>
        <w:t>Odp</w:t>
      </w:r>
      <w:r w:rsidR="00D46993">
        <w:rPr>
          <w:rFonts w:ascii="Arial" w:hAnsi="Arial" w:cs="Arial"/>
          <w:color w:val="000000" w:themeColor="text1"/>
        </w:rPr>
        <w:t>.</w:t>
      </w:r>
      <w:r w:rsidRPr="003D50CA">
        <w:rPr>
          <w:rFonts w:ascii="Arial" w:hAnsi="Arial" w:cs="Arial"/>
          <w:color w:val="000000" w:themeColor="text1"/>
        </w:rPr>
        <w:t>:</w:t>
      </w:r>
    </w:p>
    <w:p w:rsidR="003D50CA" w:rsidRPr="003D50CA" w:rsidRDefault="003D50CA" w:rsidP="003D50CA">
      <w:pPr>
        <w:pStyle w:val="Tekstkomentarza"/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 w:rsidRPr="003D50CA">
        <w:rPr>
          <w:rFonts w:ascii="Arial" w:hAnsi="Arial" w:cs="Arial"/>
          <w:color w:val="000000" w:themeColor="text1"/>
        </w:rPr>
        <w:t>Odbiory częściowe będą dokonywane po zgłoszeniu gotowości wykonawcy do odbioru częściowego i akceptacji Inspektora Nadzoru oraz Zamawiającego z częstotliwością zależną od zakończenia danego etapu robót.</w:t>
      </w:r>
    </w:p>
    <w:p w:rsidR="003D50CA" w:rsidRPr="003D50CA" w:rsidRDefault="003D50CA" w:rsidP="003D50CA">
      <w:pPr>
        <w:pStyle w:val="Tekstkomentarza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 w:rsidRPr="003D50CA">
        <w:rPr>
          <w:rFonts w:ascii="Arial" w:hAnsi="Arial" w:cs="Arial"/>
          <w:color w:val="000000" w:themeColor="text1"/>
        </w:rPr>
        <w:t xml:space="preserve">Dotyczy §18 ust.2 pkt.1) projektu umowy: Prosimy o wykreślenie sformułowania, iż w przypadku wystąpienia usterek odstępuje się od odbioru. Zgodnie z przyjętą praktyką, standardami oraz orzecznictwem – w przypadku wystąpienia usterek, odbiór powinien zostać dokonany, a w protokole odbioru wyznacza się termin na usunięcie wad. Tak np. SA w Warszawie, w wyroku z dnia 03.08.2017 r. sygn. akt I </w:t>
      </w:r>
      <w:proofErr w:type="spellStart"/>
      <w:r w:rsidRPr="003D50CA">
        <w:rPr>
          <w:rFonts w:ascii="Arial" w:hAnsi="Arial" w:cs="Arial"/>
          <w:color w:val="000000" w:themeColor="text1"/>
        </w:rPr>
        <w:t>ACa</w:t>
      </w:r>
      <w:proofErr w:type="spellEnd"/>
      <w:r w:rsidRPr="003D50CA">
        <w:rPr>
          <w:rFonts w:ascii="Arial" w:hAnsi="Arial" w:cs="Arial"/>
          <w:color w:val="000000" w:themeColor="text1"/>
        </w:rPr>
        <w:t xml:space="preserve"> 689/16: </w:t>
      </w:r>
      <w:r w:rsidRPr="003D50CA">
        <w:rPr>
          <w:rFonts w:ascii="Arial" w:hAnsi="Arial" w:cs="Arial"/>
          <w:i/>
          <w:iCs/>
          <w:color w:val="000000" w:themeColor="text1"/>
        </w:rPr>
        <w:t>„</w:t>
      </w:r>
      <w:r w:rsidRPr="003D50CA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W sytuacji, gdy wykonawca zgłosił zakończenie robót budowlanych i brak jest wad istotnych, </w:t>
      </w:r>
      <w:r w:rsidRPr="003D50CA">
        <w:rPr>
          <w:rFonts w:ascii="Arial" w:hAnsi="Arial" w:cs="Arial"/>
          <w:b/>
          <w:bCs/>
          <w:i/>
          <w:iCs/>
          <w:color w:val="000000" w:themeColor="text1"/>
          <w:shd w:val="clear" w:color="auto" w:fill="FFFFFF"/>
        </w:rPr>
        <w:t>zamawiający jest zobowiązany do ich odbioru.</w:t>
      </w:r>
      <w:r w:rsidRPr="003D50CA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W protokole z tej czynności, stanowiącym pokwitowanie spełnienia świadczenia i podstawę dokonania rozliczeń stron, niezbędne jest zawarcie ustaleń co do jakości wykonanych robót, </w:t>
      </w:r>
      <w:r w:rsidRPr="003D50CA">
        <w:rPr>
          <w:rFonts w:ascii="Arial" w:hAnsi="Arial" w:cs="Arial"/>
          <w:b/>
          <w:bCs/>
          <w:i/>
          <w:iCs/>
          <w:color w:val="000000" w:themeColor="text1"/>
          <w:shd w:val="clear" w:color="auto" w:fill="FFFFFF"/>
        </w:rPr>
        <w:t>w tym ewentualnego wykazu wszystkich ujawnionych wad z terminami ich usunięcia</w:t>
      </w:r>
      <w:r w:rsidRPr="003D50CA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lub oświadczeniem inwestora o wyborze innego uprawnienia przysługującego mu z tytułu odpowiedzialności wykonawcy za wady ujawnione przy odbiorze. </w:t>
      </w:r>
      <w:r w:rsidRPr="003D50CA">
        <w:rPr>
          <w:rFonts w:ascii="Arial" w:hAnsi="Arial" w:cs="Arial"/>
          <w:b/>
          <w:bCs/>
          <w:i/>
          <w:iCs/>
          <w:color w:val="000000" w:themeColor="text1"/>
          <w:shd w:val="clear" w:color="auto" w:fill="FFFFFF"/>
        </w:rPr>
        <w:t>Odmowa odbioru będzie uzasadniona jedynie w przypadku, gdy stwierdzone wady będą na tyle istotne, że obiekt nie będzie się nadawał do użytkowania</w:t>
      </w:r>
      <w:r w:rsidRPr="003D50CA">
        <w:rPr>
          <w:rFonts w:ascii="Arial" w:hAnsi="Arial" w:cs="Arial"/>
          <w:i/>
          <w:iCs/>
          <w:color w:val="000000" w:themeColor="text1"/>
          <w:shd w:val="clear" w:color="auto" w:fill="FFFFFF"/>
        </w:rPr>
        <w:t>”.</w:t>
      </w:r>
    </w:p>
    <w:p w:rsidR="003D50CA" w:rsidRPr="003D50CA" w:rsidRDefault="003D50CA" w:rsidP="003D50CA">
      <w:pPr>
        <w:pStyle w:val="Tekstkomentarza"/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 w:rsidRPr="003D50CA">
        <w:rPr>
          <w:rFonts w:ascii="Arial" w:hAnsi="Arial" w:cs="Arial"/>
          <w:color w:val="000000" w:themeColor="text1"/>
        </w:rPr>
        <w:t>Odp</w:t>
      </w:r>
      <w:r w:rsidR="00D46993">
        <w:rPr>
          <w:rFonts w:ascii="Arial" w:hAnsi="Arial" w:cs="Arial"/>
          <w:color w:val="000000" w:themeColor="text1"/>
        </w:rPr>
        <w:t>.</w:t>
      </w:r>
      <w:r w:rsidRPr="003D50CA">
        <w:rPr>
          <w:rFonts w:ascii="Arial" w:hAnsi="Arial" w:cs="Arial"/>
          <w:color w:val="000000" w:themeColor="text1"/>
        </w:rPr>
        <w:t>:</w:t>
      </w:r>
    </w:p>
    <w:p w:rsidR="003D50CA" w:rsidRDefault="003D50CA" w:rsidP="003D50CA">
      <w:pPr>
        <w:pStyle w:val="Tekstkomentarza"/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 w:rsidRPr="003D50CA">
        <w:rPr>
          <w:rFonts w:ascii="Arial" w:hAnsi="Arial" w:cs="Arial"/>
          <w:color w:val="000000" w:themeColor="text1"/>
        </w:rPr>
        <w:t xml:space="preserve">Zamawiający dokonuje zmiany § 18 ust. 2 pkt 1) i otrzymuje on treść „ 1) w przypadku usterek – odstępuje się od odbioru i wyznacza Wykonawcy dodatkowy termin na usunięcie usterek. W razie nieusunięcia usterek w wyznaczonym terminie, Zamawiający ma prawo powierzyć </w:t>
      </w:r>
      <w:proofErr w:type="spellStart"/>
      <w:r w:rsidRPr="003D50CA">
        <w:rPr>
          <w:rFonts w:ascii="Arial" w:hAnsi="Arial" w:cs="Arial"/>
          <w:color w:val="000000" w:themeColor="text1"/>
        </w:rPr>
        <w:t>wykonanine</w:t>
      </w:r>
      <w:proofErr w:type="spellEnd"/>
      <w:r w:rsidRPr="003D50CA">
        <w:rPr>
          <w:rFonts w:ascii="Arial" w:hAnsi="Arial" w:cs="Arial"/>
          <w:color w:val="000000" w:themeColor="text1"/>
        </w:rPr>
        <w:t xml:space="preserve"> poprawek innemu podmiotowi na koszt i ryzyko Wykonawcy.</w:t>
      </w:r>
    </w:p>
    <w:p w:rsidR="003D50CA" w:rsidRPr="003D50CA" w:rsidRDefault="003D50CA" w:rsidP="003D50CA">
      <w:pPr>
        <w:pStyle w:val="Tekstkomentarza"/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</w:p>
    <w:p w:rsidR="003D50CA" w:rsidRPr="003D50CA" w:rsidRDefault="003D50CA" w:rsidP="003D50CA">
      <w:pPr>
        <w:pStyle w:val="Tekstkomentarza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 w:rsidRPr="003D50CA">
        <w:rPr>
          <w:rFonts w:ascii="Arial" w:hAnsi="Arial" w:cs="Arial"/>
          <w:color w:val="000000" w:themeColor="text1"/>
        </w:rPr>
        <w:t>Dot. §19 ust.3 projektu umowy: Co w przypadku, gdy Zamawiający zaniżył przedmiary (bez względu na tego przyczynę) i w wyniku obmiaru wartość robót przekroczy kwotę wskazaną w ust.3 ? Czy Wykonawca ma zaprzestać wykonania umowy czy oczekiwać na podpisanie Aneksu?</w:t>
      </w:r>
    </w:p>
    <w:p w:rsidR="003D50CA" w:rsidRPr="003D50CA" w:rsidRDefault="003D50CA" w:rsidP="003D50CA">
      <w:pPr>
        <w:pStyle w:val="Tekstkomentarza"/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 w:rsidRPr="003D50CA">
        <w:rPr>
          <w:rFonts w:ascii="Arial" w:hAnsi="Arial" w:cs="Arial"/>
          <w:color w:val="000000" w:themeColor="text1"/>
        </w:rPr>
        <w:t>Odp</w:t>
      </w:r>
      <w:r w:rsidR="00D46993">
        <w:rPr>
          <w:rFonts w:ascii="Arial" w:hAnsi="Arial" w:cs="Arial"/>
          <w:color w:val="000000" w:themeColor="text1"/>
        </w:rPr>
        <w:t>.</w:t>
      </w:r>
      <w:r w:rsidRPr="003D50CA">
        <w:rPr>
          <w:rFonts w:ascii="Arial" w:hAnsi="Arial" w:cs="Arial"/>
          <w:color w:val="000000" w:themeColor="text1"/>
        </w:rPr>
        <w:t>:</w:t>
      </w:r>
    </w:p>
    <w:p w:rsidR="003D50CA" w:rsidRDefault="003D50CA" w:rsidP="003D50CA">
      <w:pPr>
        <w:pStyle w:val="Tekstkomentarza"/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 w:rsidRPr="003D50CA">
        <w:rPr>
          <w:rFonts w:ascii="Arial" w:hAnsi="Arial" w:cs="Arial"/>
          <w:color w:val="000000" w:themeColor="text1"/>
        </w:rPr>
        <w:t>Jeżeli będzie to uzasadnione, zostanie zawarty odpowiedni aneks.</w:t>
      </w:r>
    </w:p>
    <w:p w:rsidR="003D50CA" w:rsidRPr="003D50CA" w:rsidRDefault="003D50CA" w:rsidP="003D50CA">
      <w:pPr>
        <w:pStyle w:val="Tekstkomentarza"/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</w:p>
    <w:p w:rsidR="003D50CA" w:rsidRPr="003D50CA" w:rsidRDefault="003D50CA" w:rsidP="003D50CA">
      <w:pPr>
        <w:pStyle w:val="Tekstkomentarza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 w:rsidRPr="003D50CA">
        <w:rPr>
          <w:rFonts w:ascii="Arial" w:hAnsi="Arial" w:cs="Arial"/>
          <w:color w:val="000000" w:themeColor="text1"/>
        </w:rPr>
        <w:t xml:space="preserve">Dot. §19 ust.4 projektu umowy: </w:t>
      </w:r>
      <w:r w:rsidRPr="003D50CA">
        <w:rPr>
          <w:rFonts w:ascii="Arial" w:eastAsia="Times New Roman" w:hAnsi="Arial" w:cs="Arial"/>
          <w:color w:val="000000" w:themeColor="text1"/>
        </w:rPr>
        <w:t>W związku z realizacją zadania przez okres powyżej 6 miesięcy, wnosimy o ustalenie systemu waloryzacji zgodnie</w:t>
      </w:r>
      <w:r w:rsidRPr="003D50CA">
        <w:rPr>
          <w:rFonts w:ascii="Arial" w:hAnsi="Arial" w:cs="Arial"/>
          <w:color w:val="000000" w:themeColor="text1"/>
        </w:rPr>
        <w:t xml:space="preserve">. z </w:t>
      </w:r>
      <w:r w:rsidRPr="003D50CA">
        <w:rPr>
          <w:rFonts w:ascii="Arial" w:hAnsi="Arial" w:cs="Arial"/>
          <w:i/>
          <w:iCs/>
          <w:color w:val="000000" w:themeColor="text1"/>
        </w:rPr>
        <w:t>ustawą z dnia 07.10.2022 r. o zmianie niektórych ustaw w celu uproszczenia procedur administracyjnych dla obywateli i przedsiębiorców (tzw. „specustawa waloryzacyjna”)</w:t>
      </w:r>
      <w:r w:rsidRPr="003D50CA">
        <w:rPr>
          <w:rFonts w:ascii="Arial" w:hAnsi="Arial" w:cs="Arial"/>
          <w:color w:val="000000" w:themeColor="text1"/>
        </w:rPr>
        <w:t xml:space="preserve">; </w:t>
      </w:r>
      <w:r w:rsidRPr="003D50CA">
        <w:rPr>
          <w:rFonts w:ascii="Arial" w:eastAsia="Times New Roman" w:hAnsi="Arial" w:cs="Arial"/>
          <w:color w:val="000000" w:themeColor="text1"/>
        </w:rPr>
        <w:t>brak waloryzacji, może stanowić także naruszenie Ustawy prawo zamówień publicznych.</w:t>
      </w:r>
    </w:p>
    <w:p w:rsidR="003D50CA" w:rsidRPr="003D50CA" w:rsidRDefault="003D50CA" w:rsidP="003D50CA">
      <w:pPr>
        <w:pStyle w:val="Tekstkomentarza"/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 w:rsidRPr="003D50CA">
        <w:rPr>
          <w:rFonts w:ascii="Arial" w:hAnsi="Arial" w:cs="Arial"/>
          <w:color w:val="000000" w:themeColor="text1"/>
        </w:rPr>
        <w:t>Odp</w:t>
      </w:r>
      <w:r w:rsidR="00D46993">
        <w:rPr>
          <w:rFonts w:ascii="Arial" w:hAnsi="Arial" w:cs="Arial"/>
          <w:color w:val="000000" w:themeColor="text1"/>
        </w:rPr>
        <w:t>.</w:t>
      </w:r>
      <w:r w:rsidRPr="003D50CA">
        <w:rPr>
          <w:rFonts w:ascii="Arial" w:hAnsi="Arial" w:cs="Arial"/>
          <w:color w:val="000000" w:themeColor="text1"/>
        </w:rPr>
        <w:t>:</w:t>
      </w:r>
    </w:p>
    <w:p w:rsidR="003D50CA" w:rsidRDefault="003D50CA" w:rsidP="003D50CA">
      <w:pPr>
        <w:pStyle w:val="Tekstkomentarza"/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  <w:r w:rsidRPr="003D50CA">
        <w:rPr>
          <w:rFonts w:ascii="Arial" w:hAnsi="Arial" w:cs="Arial"/>
          <w:color w:val="000000" w:themeColor="text1"/>
        </w:rPr>
        <w:t xml:space="preserve">Zamawiający nie wyraża zgody. Zamawiający informuje, iż ustawa </w:t>
      </w:r>
      <w:proofErr w:type="spellStart"/>
      <w:r w:rsidRPr="003D50CA">
        <w:rPr>
          <w:rFonts w:ascii="Arial" w:hAnsi="Arial" w:cs="Arial"/>
          <w:color w:val="000000" w:themeColor="text1"/>
        </w:rPr>
        <w:t>Pzp</w:t>
      </w:r>
      <w:proofErr w:type="spellEnd"/>
      <w:r w:rsidRPr="003D50CA">
        <w:rPr>
          <w:rFonts w:ascii="Arial" w:hAnsi="Arial" w:cs="Arial"/>
          <w:color w:val="000000" w:themeColor="text1"/>
        </w:rPr>
        <w:t xml:space="preserve"> w brzmieniu obowiązującym w dniu wszczęcia postępowania o udzielenie zamówienia publicznego nie przewiduje waloryzacji dla umów powyżej 6 miesięcy.</w:t>
      </w:r>
    </w:p>
    <w:p w:rsidR="003D50CA" w:rsidRPr="003D50CA" w:rsidRDefault="003D50CA" w:rsidP="003D50CA">
      <w:pPr>
        <w:pStyle w:val="Tekstkomentarza"/>
        <w:spacing w:after="0"/>
        <w:ind w:left="284" w:hanging="284"/>
        <w:jc w:val="both"/>
        <w:rPr>
          <w:rFonts w:ascii="Arial" w:hAnsi="Arial" w:cs="Arial"/>
          <w:color w:val="000000" w:themeColor="text1"/>
        </w:rPr>
      </w:pPr>
    </w:p>
    <w:p w:rsidR="003D50CA" w:rsidRPr="003D50CA" w:rsidRDefault="003D50CA" w:rsidP="003D50CA">
      <w:pPr>
        <w:pStyle w:val="Tekstkomentarza"/>
        <w:numPr>
          <w:ilvl w:val="0"/>
          <w:numId w:val="4"/>
        </w:numPr>
        <w:spacing w:after="0"/>
        <w:ind w:left="284" w:hanging="284"/>
        <w:jc w:val="both"/>
        <w:rPr>
          <w:rFonts w:ascii="Arial" w:eastAsia="Calibri" w:hAnsi="Arial" w:cs="Arial"/>
          <w:color w:val="000000" w:themeColor="text1"/>
        </w:rPr>
      </w:pPr>
      <w:r w:rsidRPr="003D50CA">
        <w:rPr>
          <w:rFonts w:ascii="Arial" w:hAnsi="Arial" w:cs="Arial"/>
          <w:color w:val="000000" w:themeColor="text1"/>
        </w:rPr>
        <w:t xml:space="preserve">Dotyczy §25 ust.4 projektu umowy: prosimy o zmianę zapisów poprzez zmniejszenie stawki kary z dotychczasowego 0,02% wynagrodzenia brutto na: </w:t>
      </w:r>
      <w:r w:rsidRPr="003D50CA">
        <w:rPr>
          <w:rFonts w:ascii="Arial" w:hAnsi="Arial" w:cs="Arial"/>
          <w:b/>
          <w:bCs/>
          <w:color w:val="000000" w:themeColor="text1"/>
        </w:rPr>
        <w:t xml:space="preserve">kwotę: 200 </w:t>
      </w:r>
      <w:proofErr w:type="spellStart"/>
      <w:r w:rsidRPr="003D50CA">
        <w:rPr>
          <w:rFonts w:ascii="Arial" w:hAnsi="Arial" w:cs="Arial"/>
          <w:b/>
          <w:bCs/>
          <w:color w:val="000000" w:themeColor="text1"/>
        </w:rPr>
        <w:t>pln</w:t>
      </w:r>
      <w:proofErr w:type="spellEnd"/>
      <w:r w:rsidRPr="003D50CA">
        <w:rPr>
          <w:rFonts w:ascii="Arial" w:hAnsi="Arial" w:cs="Arial"/>
          <w:color w:val="000000" w:themeColor="text1"/>
        </w:rPr>
        <w:t xml:space="preserve">. </w:t>
      </w:r>
      <w:r w:rsidRPr="003D50CA">
        <w:rPr>
          <w:rFonts w:ascii="Arial" w:eastAsia="Cambria" w:hAnsi="Arial" w:cs="Arial"/>
          <w:color w:val="000000" w:themeColor="text1"/>
        </w:rPr>
        <w:t xml:space="preserve">Proponowana przez Zamawiającego wysokość kary jest niewspółmierna do rodzaju i charakteru zawinienia Wykonawcy, czym narusza art. 16 pkt 3 PZP. Stosowanie kar umownych, a w tym ustalanie ich wysokości powinno mieć charakter prewencyjny, a nie uciążliwy dla Wykonawcy i mogący skutkować ponoszeniem przez niego rażących strat. </w:t>
      </w:r>
    </w:p>
    <w:p w:rsidR="003D50CA" w:rsidRPr="003D50CA" w:rsidRDefault="003D50CA" w:rsidP="003D50CA">
      <w:pPr>
        <w:pStyle w:val="Tekstkomentarza"/>
        <w:spacing w:after="0"/>
        <w:ind w:left="284" w:hanging="284"/>
        <w:jc w:val="both"/>
        <w:rPr>
          <w:rFonts w:ascii="Arial" w:eastAsia="Calibri" w:hAnsi="Arial" w:cs="Arial"/>
          <w:color w:val="000000" w:themeColor="text1"/>
        </w:rPr>
      </w:pPr>
      <w:r w:rsidRPr="003D50CA">
        <w:rPr>
          <w:rFonts w:ascii="Arial" w:hAnsi="Arial" w:cs="Arial"/>
          <w:color w:val="000000" w:themeColor="text1"/>
        </w:rPr>
        <w:t>Odp</w:t>
      </w:r>
      <w:r w:rsidR="00D46993">
        <w:rPr>
          <w:rFonts w:ascii="Arial" w:hAnsi="Arial" w:cs="Arial"/>
          <w:color w:val="000000" w:themeColor="text1"/>
        </w:rPr>
        <w:t>.</w:t>
      </w:r>
      <w:r w:rsidRPr="003D50CA">
        <w:rPr>
          <w:rFonts w:ascii="Arial" w:hAnsi="Arial" w:cs="Arial"/>
          <w:color w:val="000000" w:themeColor="text1"/>
        </w:rPr>
        <w:t>:</w:t>
      </w:r>
    </w:p>
    <w:p w:rsidR="003D50CA" w:rsidRDefault="003D50CA" w:rsidP="003D50CA">
      <w:pPr>
        <w:pStyle w:val="Tekstkomentarza"/>
        <w:spacing w:after="0"/>
        <w:ind w:left="284" w:hanging="284"/>
        <w:jc w:val="both"/>
        <w:rPr>
          <w:rFonts w:ascii="Arial" w:eastAsia="Calibri" w:hAnsi="Arial" w:cs="Arial"/>
          <w:color w:val="000000" w:themeColor="text1"/>
        </w:rPr>
      </w:pPr>
      <w:r w:rsidRPr="003D50CA">
        <w:rPr>
          <w:rFonts w:ascii="Arial" w:eastAsia="Calibri" w:hAnsi="Arial" w:cs="Arial"/>
          <w:color w:val="000000" w:themeColor="text1"/>
        </w:rPr>
        <w:t>Zamawiający nie wyraża zgody na zmianę zapisów oraz informuje iż postępowanie zostało przygotowane i przeprowadzone w sposób opisany w art. 16 pkt 3 PZP.</w:t>
      </w:r>
    </w:p>
    <w:p w:rsidR="003D50CA" w:rsidRPr="003D50CA" w:rsidRDefault="003D50CA" w:rsidP="003D50CA">
      <w:pPr>
        <w:pStyle w:val="Tekstkomentarza"/>
        <w:spacing w:after="0"/>
        <w:ind w:left="284" w:hanging="284"/>
        <w:jc w:val="both"/>
        <w:rPr>
          <w:rFonts w:ascii="Arial" w:eastAsia="Calibri" w:hAnsi="Arial" w:cs="Arial"/>
          <w:color w:val="000000" w:themeColor="text1"/>
        </w:rPr>
      </w:pPr>
    </w:p>
    <w:p w:rsidR="003D50CA" w:rsidRPr="003D50CA" w:rsidRDefault="003D50CA" w:rsidP="003D50CA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D50CA">
        <w:rPr>
          <w:rFonts w:ascii="Arial" w:eastAsia="Times New Roman" w:hAnsi="Arial" w:cs="Arial"/>
          <w:color w:val="000000" w:themeColor="text1"/>
          <w:sz w:val="20"/>
          <w:szCs w:val="20"/>
        </w:rPr>
        <w:t>Dot. przedmiaru robót  - Cz. I  Maruszyna – poz. 5 i 6 – brak pozycji dot. rozbiórek krawężników i  obrzeży, prosimy o uzupełnienie lub potwierdzenie, iż Zamawiający posiada te materiały.</w:t>
      </w:r>
    </w:p>
    <w:p w:rsidR="003D50CA" w:rsidRDefault="003D50CA" w:rsidP="003D50C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D50CA">
        <w:rPr>
          <w:rFonts w:ascii="Arial" w:eastAsia="Times New Roman" w:hAnsi="Arial" w:cs="Arial"/>
          <w:color w:val="000000" w:themeColor="text1"/>
          <w:sz w:val="20"/>
          <w:szCs w:val="20"/>
        </w:rPr>
        <w:t>Odp</w:t>
      </w:r>
      <w:r w:rsidR="00D46993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Pr="003D50C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 Wykonawca winien w wycenie poz. 5 i 6 uwzględnić wszystkie niezbędne prace do prawidłowego wykonania zadania w tym rozbiórkę krawężników i obrzeży oraz montaż nowych elementów i z odzysku. </w:t>
      </w:r>
    </w:p>
    <w:p w:rsidR="003D50CA" w:rsidRPr="003D50CA" w:rsidRDefault="003D50CA" w:rsidP="003D50C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3D50CA" w:rsidRPr="003D50CA" w:rsidRDefault="003D50CA" w:rsidP="003D50CA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D50CA">
        <w:rPr>
          <w:rFonts w:ascii="Arial" w:eastAsia="Times New Roman" w:hAnsi="Arial" w:cs="Arial"/>
          <w:color w:val="000000" w:themeColor="text1"/>
          <w:sz w:val="20"/>
          <w:szCs w:val="20"/>
        </w:rPr>
        <w:t>Dot. przedmiaru robót  - Cz. I  Maruszyna – poz. 14 – prosimy o podanie długości odwodnienia liniowego.</w:t>
      </w:r>
    </w:p>
    <w:p w:rsidR="003D50CA" w:rsidRDefault="003D50CA" w:rsidP="003D50CA">
      <w:pPr>
        <w:pStyle w:val="Akapitzlist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D50CA">
        <w:rPr>
          <w:rFonts w:ascii="Arial" w:eastAsia="Times New Roman" w:hAnsi="Arial" w:cs="Arial"/>
          <w:color w:val="000000" w:themeColor="text1"/>
          <w:sz w:val="20"/>
          <w:szCs w:val="20"/>
        </w:rPr>
        <w:t>Odp</w:t>
      </w:r>
      <w:r w:rsidR="00D46993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Pr="003D50CA">
        <w:rPr>
          <w:rFonts w:ascii="Arial" w:eastAsia="Times New Roman" w:hAnsi="Arial" w:cs="Arial"/>
          <w:color w:val="000000" w:themeColor="text1"/>
          <w:sz w:val="20"/>
          <w:szCs w:val="20"/>
        </w:rPr>
        <w:t>: długość ok. 5,5mb.</w:t>
      </w:r>
    </w:p>
    <w:p w:rsidR="003D50CA" w:rsidRPr="003D50CA" w:rsidRDefault="003D50CA" w:rsidP="003D50CA">
      <w:pPr>
        <w:pStyle w:val="Akapitzlist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3D50CA" w:rsidRPr="003D50CA" w:rsidRDefault="003D50CA" w:rsidP="003D50CA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D50CA">
        <w:rPr>
          <w:rFonts w:ascii="Arial" w:eastAsia="Times New Roman" w:hAnsi="Arial" w:cs="Arial"/>
          <w:color w:val="000000" w:themeColor="text1"/>
          <w:sz w:val="20"/>
          <w:szCs w:val="20"/>
        </w:rPr>
        <w:t>Czyja własność stanowi destrukt z frezowania?</w:t>
      </w:r>
    </w:p>
    <w:p w:rsidR="003D50CA" w:rsidRPr="003D50CA" w:rsidRDefault="003D50CA" w:rsidP="003D50CA">
      <w:pPr>
        <w:pStyle w:val="Akapitzlist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D50CA">
        <w:rPr>
          <w:rFonts w:ascii="Arial" w:eastAsia="Times New Roman" w:hAnsi="Arial" w:cs="Arial"/>
          <w:color w:val="000000" w:themeColor="text1"/>
          <w:sz w:val="20"/>
          <w:szCs w:val="20"/>
        </w:rPr>
        <w:t>Odp</w:t>
      </w:r>
      <w:r w:rsidR="00D46993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Pr="003D50CA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</w:p>
    <w:p w:rsidR="003D50CA" w:rsidRPr="003D50CA" w:rsidRDefault="003D50CA" w:rsidP="003D50CA">
      <w:pPr>
        <w:pStyle w:val="Akapitzlist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D50CA">
        <w:rPr>
          <w:rFonts w:ascii="Arial" w:eastAsia="Times New Roman" w:hAnsi="Arial" w:cs="Arial"/>
          <w:color w:val="000000" w:themeColor="text1"/>
          <w:sz w:val="20"/>
          <w:szCs w:val="20"/>
        </w:rPr>
        <w:t>Zgodnie z zapisami par. 1 pkt.3 umowy:</w:t>
      </w:r>
    </w:p>
    <w:p w:rsidR="003D50CA" w:rsidRPr="003D50CA" w:rsidRDefault="003D50CA" w:rsidP="003D50CA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</w:rPr>
      </w:pPr>
      <w:r w:rsidRPr="003D50CA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„Materiały z rozbiórki należy zakwalifikować jako gruz lub materiał nadający się do </w:t>
      </w:r>
      <w:r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powtórnego użytku, </w:t>
      </w:r>
      <w:r w:rsidRPr="003D50CA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w uzgodnieniu z Inspektorem Nadzoru. Gruz zostanie wywieziony przez Wykonawcę z placu budowy do miejsca zutylizowania, a materiały nadające się do </w:t>
      </w:r>
      <w:r w:rsidRPr="003D50CA">
        <w:rPr>
          <w:rFonts w:ascii="Arial" w:eastAsia="Times New Roman" w:hAnsi="Arial" w:cs="Arial"/>
          <w:i/>
          <w:color w:val="000000" w:themeColor="text1"/>
          <w:sz w:val="20"/>
          <w:szCs w:val="20"/>
        </w:rPr>
        <w:tab/>
        <w:t xml:space="preserve">powtórnego użytku Wykonawca wywiezie z placu budowy w miejsce wskazane przez Inwestora.” Oraz III SWZ: </w:t>
      </w:r>
      <w:r w:rsidRPr="003D50CA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Zamawiający zastrzega możliwość ponownego </w:t>
      </w:r>
      <w:r w:rsidRPr="003D50CA">
        <w:rPr>
          <w:rFonts w:ascii="Arial" w:eastAsia="Arial" w:hAnsi="Arial" w:cs="Arial"/>
          <w:b/>
          <w:color w:val="000000" w:themeColor="text1"/>
          <w:sz w:val="20"/>
          <w:szCs w:val="20"/>
        </w:rPr>
        <w:tab/>
        <w:t xml:space="preserve">wykorzystania destruktu asfaltowego pochodzącego z frezowania nawierzchni </w:t>
      </w:r>
      <w:r w:rsidRPr="003D50CA">
        <w:rPr>
          <w:rFonts w:ascii="Arial" w:eastAsia="Arial" w:hAnsi="Arial" w:cs="Arial"/>
          <w:b/>
          <w:color w:val="000000" w:themeColor="text1"/>
          <w:sz w:val="20"/>
          <w:szCs w:val="20"/>
        </w:rPr>
        <w:tab/>
        <w:t xml:space="preserve">bitumicznych. Sposób postępowania z ww. materiałem zostanie uzgodniony na etapie </w:t>
      </w:r>
      <w:r w:rsidRPr="003D50CA">
        <w:rPr>
          <w:rFonts w:ascii="Arial" w:eastAsia="Arial" w:hAnsi="Arial" w:cs="Arial"/>
          <w:b/>
          <w:color w:val="000000" w:themeColor="text1"/>
          <w:sz w:val="20"/>
          <w:szCs w:val="20"/>
        </w:rPr>
        <w:tab/>
        <w:t xml:space="preserve">robót. </w:t>
      </w:r>
      <w:r w:rsidRPr="003D50C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Destrukt z frezowania nadający się do powtórnego użytku będzie własnością Inwestora.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</w:p>
    <w:p w:rsidR="003D50CA" w:rsidRPr="003D50CA" w:rsidRDefault="003D50CA" w:rsidP="003D50CA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D50CA">
        <w:rPr>
          <w:rFonts w:ascii="Arial" w:eastAsia="Times New Roman" w:hAnsi="Arial" w:cs="Arial"/>
          <w:color w:val="000000" w:themeColor="text1"/>
          <w:sz w:val="20"/>
          <w:szCs w:val="20"/>
        </w:rPr>
        <w:t>Dot. przedmiaru robót  - Cz. I  Maruszyna – poz. 33 – prosimy o podanie rodzaju oraz zakresu w [m2] malowania poziomego przy szkole.</w:t>
      </w:r>
    </w:p>
    <w:p w:rsidR="003D50CA" w:rsidRDefault="003D50CA" w:rsidP="003D50CA">
      <w:pPr>
        <w:pStyle w:val="Akapitzlist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D50CA">
        <w:rPr>
          <w:rFonts w:ascii="Arial" w:eastAsia="Times New Roman" w:hAnsi="Arial" w:cs="Arial"/>
          <w:color w:val="000000" w:themeColor="text1"/>
          <w:sz w:val="20"/>
          <w:szCs w:val="20"/>
        </w:rPr>
        <w:t>Odp</w:t>
      </w:r>
      <w:r w:rsidR="00D46993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Pr="003D50C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 Malowanie farba chlorokauczukową – 10m2 </w:t>
      </w:r>
    </w:p>
    <w:p w:rsidR="003D50CA" w:rsidRPr="003D50CA" w:rsidRDefault="003D50CA" w:rsidP="003D50CA">
      <w:pPr>
        <w:pStyle w:val="Akapitzlist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3D50CA" w:rsidRPr="003D50CA" w:rsidRDefault="003D50CA" w:rsidP="003D50CA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D50CA">
        <w:rPr>
          <w:rFonts w:ascii="Arial" w:eastAsia="Times New Roman" w:hAnsi="Arial" w:cs="Arial"/>
          <w:color w:val="000000" w:themeColor="text1"/>
          <w:sz w:val="20"/>
          <w:szCs w:val="20"/>
        </w:rPr>
        <w:t>Dot. przedmiaru robót  - Cz. II  Maruszyna – poz. 13 – prosimy o podanie wymiarów korytek.</w:t>
      </w:r>
    </w:p>
    <w:p w:rsidR="003D50CA" w:rsidRDefault="003D50CA" w:rsidP="003D50CA">
      <w:pPr>
        <w:pStyle w:val="Akapitzlist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D50CA">
        <w:rPr>
          <w:rFonts w:ascii="Arial" w:eastAsia="Times New Roman" w:hAnsi="Arial" w:cs="Arial"/>
          <w:color w:val="000000" w:themeColor="text1"/>
          <w:sz w:val="20"/>
          <w:szCs w:val="20"/>
        </w:rPr>
        <w:t>Odp</w:t>
      </w:r>
      <w:r w:rsidR="00D46993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Pr="003D50CA">
        <w:rPr>
          <w:rFonts w:ascii="Arial" w:eastAsia="Times New Roman" w:hAnsi="Arial" w:cs="Arial"/>
          <w:color w:val="000000" w:themeColor="text1"/>
          <w:sz w:val="20"/>
          <w:szCs w:val="20"/>
        </w:rPr>
        <w:t>:  Korytko betonowe 15 ×50× 60.</w:t>
      </w:r>
    </w:p>
    <w:p w:rsidR="003D50CA" w:rsidRPr="003D50CA" w:rsidRDefault="003D50CA" w:rsidP="003D50CA">
      <w:pPr>
        <w:pStyle w:val="Akapitzlist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3D50CA" w:rsidRPr="003D50CA" w:rsidRDefault="003D50CA" w:rsidP="003D50CA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D50CA">
        <w:rPr>
          <w:rFonts w:ascii="Arial" w:eastAsia="Times New Roman" w:hAnsi="Arial" w:cs="Arial"/>
          <w:color w:val="000000" w:themeColor="text1"/>
          <w:sz w:val="20"/>
          <w:szCs w:val="20"/>
        </w:rPr>
        <w:t>Czyją własność stanowią materiały z rozbiórek?</w:t>
      </w:r>
    </w:p>
    <w:p w:rsidR="003D50CA" w:rsidRPr="003D50CA" w:rsidRDefault="003D50CA" w:rsidP="003D50C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D50CA">
        <w:rPr>
          <w:rFonts w:ascii="Arial" w:eastAsia="Times New Roman" w:hAnsi="Arial" w:cs="Arial"/>
          <w:color w:val="000000" w:themeColor="text1"/>
          <w:sz w:val="20"/>
          <w:szCs w:val="20"/>
        </w:rPr>
        <w:t>Odp</w:t>
      </w:r>
      <w:r w:rsidR="00D46993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Pr="003D50CA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</w:p>
    <w:p w:rsidR="003D50CA" w:rsidRDefault="003D50CA" w:rsidP="003D50C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D50CA">
        <w:rPr>
          <w:rFonts w:ascii="Arial" w:eastAsia="Times New Roman" w:hAnsi="Arial" w:cs="Arial"/>
          <w:color w:val="000000" w:themeColor="text1"/>
          <w:sz w:val="20"/>
          <w:szCs w:val="20"/>
        </w:rPr>
        <w:t>Patrz odpowiedź na pytanie nr 18.</w:t>
      </w:r>
    </w:p>
    <w:p w:rsidR="003D50CA" w:rsidRPr="003D50CA" w:rsidRDefault="003D50CA" w:rsidP="003D50C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3D50CA" w:rsidRPr="003D50CA" w:rsidRDefault="003D50CA" w:rsidP="003D50CA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D50CA">
        <w:rPr>
          <w:rFonts w:ascii="Arial" w:eastAsia="Times New Roman" w:hAnsi="Arial" w:cs="Arial"/>
          <w:color w:val="000000" w:themeColor="text1"/>
          <w:sz w:val="20"/>
          <w:szCs w:val="20"/>
        </w:rPr>
        <w:t>Czy Zamawiający stawia szczególne wymagania co do projektu oraz tymczasowej organizacji ruchu podczas wykonywania prac?</w:t>
      </w:r>
    </w:p>
    <w:p w:rsidR="003D50CA" w:rsidRPr="003D50CA" w:rsidRDefault="003D50CA" w:rsidP="003D50CA">
      <w:pPr>
        <w:pStyle w:val="Akapitzlist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D50CA">
        <w:rPr>
          <w:rFonts w:ascii="Arial" w:eastAsia="Times New Roman" w:hAnsi="Arial" w:cs="Arial"/>
          <w:color w:val="000000" w:themeColor="text1"/>
          <w:sz w:val="20"/>
          <w:szCs w:val="20"/>
        </w:rPr>
        <w:t>Odp</w:t>
      </w:r>
      <w:r w:rsidR="00D46993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Pr="003D50CA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</w:p>
    <w:p w:rsidR="003D50CA" w:rsidRDefault="003D50CA" w:rsidP="003D50CA">
      <w:pPr>
        <w:pStyle w:val="Akapitzlist"/>
        <w:spacing w:after="0" w:line="240" w:lineRule="auto"/>
        <w:ind w:left="284" w:hanging="284"/>
        <w:contextualSpacing w:val="0"/>
        <w:jc w:val="both"/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</w:pPr>
      <w:r w:rsidRPr="003D50C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Zamawiający nie stawia szczególnych wymagań co do projektu oraz tymczasowej organizacji ruchu podczas wykonywania prac?. Zgodnie z par. 1 ust. 3 projektu umowy: </w:t>
      </w:r>
      <w:r w:rsidRPr="003D50CA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>Podczas prowadzonych prac należy zapewnić przejazd, ograniczając do niezbędnego minimum uciążliwości spowodowane pracami budowlanymi.</w:t>
      </w:r>
    </w:p>
    <w:p w:rsidR="003D50CA" w:rsidRPr="003D50CA" w:rsidRDefault="003D50CA" w:rsidP="003D50CA">
      <w:pPr>
        <w:pStyle w:val="Akapitzlist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3D50CA" w:rsidRPr="003D50CA" w:rsidRDefault="003D50CA" w:rsidP="003D50CA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D50CA">
        <w:rPr>
          <w:rFonts w:ascii="Arial" w:eastAsia="Times New Roman" w:hAnsi="Arial" w:cs="Arial"/>
          <w:color w:val="000000" w:themeColor="text1"/>
          <w:sz w:val="20"/>
          <w:szCs w:val="20"/>
        </w:rPr>
        <w:t>Czy Zamawiający dopuszcza tymczasowe zamknięcie dróg na czas wykonywania robót bitumicznych?</w:t>
      </w:r>
    </w:p>
    <w:p w:rsidR="003D50CA" w:rsidRPr="003D50CA" w:rsidRDefault="003D50CA" w:rsidP="003D50CA">
      <w:pPr>
        <w:pStyle w:val="Akapitzlist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D50CA">
        <w:rPr>
          <w:rFonts w:ascii="Arial" w:eastAsia="Times New Roman" w:hAnsi="Arial" w:cs="Arial"/>
          <w:color w:val="000000" w:themeColor="text1"/>
          <w:sz w:val="20"/>
          <w:szCs w:val="20"/>
        </w:rPr>
        <w:t>Odp</w:t>
      </w:r>
      <w:r w:rsidR="00D46993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Pr="003D50CA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</w:p>
    <w:p w:rsidR="003D50CA" w:rsidRDefault="003D50CA" w:rsidP="003D50CA">
      <w:pPr>
        <w:pStyle w:val="Akapitzlist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D50CA">
        <w:rPr>
          <w:rFonts w:ascii="Arial" w:eastAsia="Times New Roman" w:hAnsi="Arial" w:cs="Arial"/>
          <w:color w:val="000000" w:themeColor="text1"/>
          <w:sz w:val="20"/>
          <w:szCs w:val="20"/>
        </w:rPr>
        <w:t>Zamawiający dopuszcza taką możliwość, oczywiście po wcześniejszym zgłoszeniu takiej sytuacji tak aby mieszkańcy wcześniej byli poinformowani o planowanym zamknięciu. Zgłoszenie zamawiającemu min. 7 dni przed planowanym zamknięciem.</w:t>
      </w:r>
    </w:p>
    <w:p w:rsidR="003D50CA" w:rsidRPr="003D50CA" w:rsidRDefault="003D50CA" w:rsidP="003D50CA">
      <w:pPr>
        <w:pStyle w:val="Akapitzlist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3D50CA" w:rsidRPr="003D50CA" w:rsidRDefault="003D50CA" w:rsidP="003D50CA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D50CA">
        <w:rPr>
          <w:rFonts w:ascii="Arial" w:eastAsia="Times New Roman" w:hAnsi="Arial" w:cs="Arial"/>
          <w:color w:val="000000" w:themeColor="text1"/>
          <w:sz w:val="20"/>
          <w:szCs w:val="20"/>
        </w:rPr>
        <w:t>Prosimy o podanie częstotliwości fakturowania częściowego.</w:t>
      </w:r>
    </w:p>
    <w:p w:rsidR="003D50CA" w:rsidRPr="003D50CA" w:rsidRDefault="003D50CA" w:rsidP="003D50CA">
      <w:pPr>
        <w:pStyle w:val="Akapitzlist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D50CA">
        <w:rPr>
          <w:rFonts w:ascii="Arial" w:eastAsia="Times New Roman" w:hAnsi="Arial" w:cs="Arial"/>
          <w:color w:val="000000" w:themeColor="text1"/>
          <w:sz w:val="20"/>
          <w:szCs w:val="20"/>
        </w:rPr>
        <w:t>Odp</w:t>
      </w:r>
      <w:r w:rsidR="00D46993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Pr="003D50CA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</w:p>
    <w:p w:rsidR="003D50CA" w:rsidRDefault="003D50CA" w:rsidP="003D50CA">
      <w:pPr>
        <w:pStyle w:val="Akapitzlist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D50CA">
        <w:rPr>
          <w:rFonts w:ascii="Arial" w:eastAsia="Times New Roman" w:hAnsi="Arial" w:cs="Arial"/>
          <w:color w:val="000000" w:themeColor="text1"/>
          <w:sz w:val="20"/>
          <w:szCs w:val="20"/>
        </w:rPr>
        <w:t>Zgodnie z odpowiedzią na pytanie nr 11</w:t>
      </w:r>
    </w:p>
    <w:p w:rsidR="003D50CA" w:rsidRPr="003D50CA" w:rsidRDefault="003D50CA" w:rsidP="003D50CA">
      <w:pPr>
        <w:pStyle w:val="Akapitzlist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3D50CA" w:rsidRPr="003D50CA" w:rsidRDefault="003D50CA" w:rsidP="003D50CA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D50CA">
        <w:rPr>
          <w:rFonts w:ascii="Arial" w:eastAsia="Times New Roman" w:hAnsi="Arial" w:cs="Arial"/>
          <w:color w:val="000000" w:themeColor="text1"/>
          <w:sz w:val="20"/>
          <w:szCs w:val="20"/>
        </w:rPr>
        <w:t>Czy gwarancja na poszczególne zadania zostanie liczona od momentu odbioru końcowego danego zadania czy od momentu odbioru ostatniego z realizowanych zadań?</w:t>
      </w:r>
    </w:p>
    <w:p w:rsidR="003D50CA" w:rsidRPr="003D50CA" w:rsidRDefault="003D50CA" w:rsidP="003D50CA">
      <w:pPr>
        <w:pStyle w:val="Akapitzlist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D50CA">
        <w:rPr>
          <w:rFonts w:ascii="Arial" w:eastAsia="Times New Roman" w:hAnsi="Arial" w:cs="Arial"/>
          <w:color w:val="000000" w:themeColor="text1"/>
          <w:sz w:val="20"/>
          <w:szCs w:val="20"/>
        </w:rPr>
        <w:t>Odp</w:t>
      </w:r>
      <w:r w:rsidR="00D46993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Pr="003D50CA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</w:p>
    <w:p w:rsidR="003D50CA" w:rsidRDefault="003D50CA" w:rsidP="003D50CA">
      <w:pPr>
        <w:pStyle w:val="Akapitzlist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D50CA">
        <w:rPr>
          <w:rFonts w:ascii="Arial" w:eastAsia="Times New Roman" w:hAnsi="Arial" w:cs="Arial"/>
          <w:color w:val="000000" w:themeColor="text1"/>
          <w:sz w:val="20"/>
          <w:szCs w:val="20"/>
        </w:rPr>
        <w:t>Gwarancja będzie liczona od daty odbioru końcowego dla danego zadania.</w:t>
      </w:r>
    </w:p>
    <w:p w:rsidR="003D50CA" w:rsidRPr="003D50CA" w:rsidRDefault="003D50CA" w:rsidP="003D50CA">
      <w:pPr>
        <w:pStyle w:val="Akapitzlist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3D50CA" w:rsidRPr="003D50CA" w:rsidRDefault="003D50CA" w:rsidP="003D50CA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D50CA">
        <w:rPr>
          <w:rFonts w:ascii="Arial" w:eastAsia="Times New Roman" w:hAnsi="Arial" w:cs="Arial"/>
          <w:color w:val="000000" w:themeColor="text1"/>
          <w:sz w:val="20"/>
          <w:szCs w:val="20"/>
        </w:rPr>
        <w:t>Czy odbiór końcowy poszczególnych zadań będzie się odbywał bezpośrednio po zakończeniu każdego z nich, czy dopiero po zakończeniu wszystkich zadań?</w:t>
      </w:r>
    </w:p>
    <w:p w:rsidR="003D50CA" w:rsidRDefault="003D50CA" w:rsidP="003D50CA">
      <w:pPr>
        <w:pStyle w:val="Akapitzlist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D50CA">
        <w:rPr>
          <w:rFonts w:ascii="Arial" w:eastAsia="Times New Roman" w:hAnsi="Arial" w:cs="Arial"/>
          <w:color w:val="000000" w:themeColor="text1"/>
          <w:sz w:val="20"/>
          <w:szCs w:val="20"/>
        </w:rPr>
        <w:t>Odp</w:t>
      </w:r>
      <w:r w:rsidR="00D46993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Pr="003D50CA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  <w:r w:rsidRPr="003D50CA">
        <w:rPr>
          <w:rFonts w:ascii="Arial" w:eastAsia="Times New Roman" w:hAnsi="Arial" w:cs="Arial"/>
          <w:color w:val="000000" w:themeColor="text1"/>
          <w:sz w:val="20"/>
          <w:szCs w:val="20"/>
        </w:rPr>
        <w:br/>
        <w:t>Odbiór końcowy poszczególnych zadań będzie się odbywał bezpośrednio po zakończeniu każdego z nich.</w:t>
      </w:r>
    </w:p>
    <w:p w:rsidR="003D50CA" w:rsidRPr="003D50CA" w:rsidRDefault="003D50CA" w:rsidP="003D50CA">
      <w:pPr>
        <w:pStyle w:val="Akapitzlist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3D50CA" w:rsidRPr="003D50CA" w:rsidRDefault="003D50CA" w:rsidP="003D50CA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D50CA">
        <w:rPr>
          <w:rFonts w:ascii="Arial" w:eastAsia="Times New Roman" w:hAnsi="Arial" w:cs="Arial"/>
          <w:color w:val="000000" w:themeColor="text1"/>
          <w:sz w:val="20"/>
          <w:szCs w:val="20"/>
        </w:rPr>
        <w:t>Czy Zamawiający potwierdza, że dla każdego zadania ostatnia faktura na 15% jego wartości będzie zapłacona dopiero po okresie realizacji wszystkich zadań tj. 300 dni od podpisania umowy?</w:t>
      </w:r>
    </w:p>
    <w:p w:rsidR="003D50CA" w:rsidRPr="00D46993" w:rsidRDefault="003D50CA" w:rsidP="00D46993">
      <w:pPr>
        <w:pStyle w:val="Tekstkomentarza"/>
        <w:ind w:left="284" w:hanging="284"/>
        <w:jc w:val="both"/>
        <w:rPr>
          <w:rFonts w:ascii="Arial" w:hAnsi="Arial" w:cs="Arial"/>
          <w:color w:val="000000" w:themeColor="text1"/>
        </w:rPr>
      </w:pPr>
      <w:r w:rsidRPr="003D50CA">
        <w:rPr>
          <w:rFonts w:ascii="Arial" w:hAnsi="Arial" w:cs="Arial"/>
          <w:color w:val="000000" w:themeColor="text1"/>
        </w:rPr>
        <w:t>Odp</w:t>
      </w:r>
      <w:r w:rsidR="00D46993">
        <w:rPr>
          <w:rFonts w:ascii="Arial" w:hAnsi="Arial" w:cs="Arial"/>
          <w:color w:val="000000" w:themeColor="text1"/>
        </w:rPr>
        <w:t>.</w:t>
      </w:r>
      <w:r w:rsidRPr="003D50CA">
        <w:rPr>
          <w:rFonts w:ascii="Arial" w:hAnsi="Arial" w:cs="Arial"/>
          <w:color w:val="000000" w:themeColor="text1"/>
        </w:rPr>
        <w:t>:</w:t>
      </w:r>
      <w:r w:rsidRPr="003D50CA">
        <w:rPr>
          <w:rFonts w:ascii="Arial" w:hAnsi="Arial" w:cs="Arial"/>
          <w:color w:val="000000" w:themeColor="text1"/>
        </w:rPr>
        <w:br/>
        <w:t xml:space="preserve">Faktura końcowa będzie wypłacana dla każdego zadania indywidualnie w zależności od daty odbioru końcowego danego zadania. </w:t>
      </w:r>
    </w:p>
    <w:p w:rsidR="003D50CA" w:rsidRPr="00431F26" w:rsidRDefault="003D50CA" w:rsidP="003D50CA">
      <w:pPr>
        <w:rPr>
          <w:rFonts w:cstheme="minorHAnsi"/>
          <w:b/>
          <w:sz w:val="20"/>
          <w:szCs w:val="20"/>
        </w:rPr>
      </w:pPr>
      <w:r w:rsidRPr="00431F26">
        <w:rPr>
          <w:rFonts w:cstheme="minorHAnsi"/>
          <w:b/>
          <w:sz w:val="20"/>
          <w:szCs w:val="20"/>
        </w:rPr>
        <w:t>II. ZMIANA TREŚCI SWZ</w:t>
      </w:r>
      <w:r w:rsidRPr="00431F26">
        <w:rPr>
          <w:rFonts w:cstheme="minorHAnsi"/>
          <w:b/>
          <w:sz w:val="20"/>
          <w:szCs w:val="20"/>
        </w:rPr>
        <w:br/>
      </w:r>
      <w:r w:rsidRPr="00431F26">
        <w:rPr>
          <w:rFonts w:cstheme="minorHAnsi"/>
          <w:sz w:val="20"/>
          <w:szCs w:val="20"/>
        </w:rPr>
        <w:t xml:space="preserve">Działając w oparciu o art. 137 ust. 2 PZP Zamawiający informuje, że zmianie uległy następujące zapisy </w:t>
      </w:r>
      <w:r>
        <w:rPr>
          <w:rFonts w:cstheme="minorHAnsi"/>
          <w:sz w:val="20"/>
          <w:szCs w:val="20"/>
        </w:rPr>
        <w:t xml:space="preserve">w załączniku nr 5 do </w:t>
      </w:r>
      <w:r>
        <w:rPr>
          <w:rFonts w:cstheme="minorHAnsi"/>
          <w:iCs/>
          <w:sz w:val="20"/>
          <w:szCs w:val="20"/>
        </w:rPr>
        <w:t>SWZ – Projekt umowy</w:t>
      </w:r>
      <w:r w:rsidRPr="00431F26">
        <w:rPr>
          <w:rFonts w:cstheme="minorHAnsi"/>
          <w:sz w:val="20"/>
          <w:szCs w:val="20"/>
        </w:rPr>
        <w:t>:</w:t>
      </w:r>
    </w:p>
    <w:p w:rsidR="00D46993" w:rsidRPr="00D46993" w:rsidRDefault="00825CAB" w:rsidP="00D46993">
      <w:pPr>
        <w:shd w:val="clear" w:color="auto" w:fill="FFFFFF"/>
        <w:spacing w:after="0" w:line="36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1. </w:t>
      </w:r>
      <w:r w:rsidR="00D46993" w:rsidRPr="00D46993">
        <w:rPr>
          <w:rFonts w:eastAsia="Calibri" w:cstheme="minorHAnsi"/>
          <w:sz w:val="20"/>
          <w:szCs w:val="20"/>
        </w:rPr>
        <w:t>W wyniku od</w:t>
      </w:r>
      <w:r w:rsidR="00D46993">
        <w:rPr>
          <w:rFonts w:eastAsia="Calibri" w:cstheme="minorHAnsi"/>
          <w:sz w:val="20"/>
          <w:szCs w:val="20"/>
        </w:rPr>
        <w:t>p. Na pytanie nr 6 w § 5 Umowy:</w:t>
      </w:r>
    </w:p>
    <w:p w:rsidR="00D46993" w:rsidRPr="00D46993" w:rsidRDefault="00D46993" w:rsidP="00D46993">
      <w:pPr>
        <w:shd w:val="clear" w:color="auto" w:fill="FFFFFF"/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D46993">
        <w:rPr>
          <w:rFonts w:eastAsia="Calibri" w:cstheme="minorHAnsi"/>
          <w:sz w:val="20"/>
          <w:szCs w:val="20"/>
        </w:rPr>
        <w:t>- wykreśla się wyrażenie „„bez konieczności ponoszenia przez Zamawiającego dodatkowych kosztów”</w:t>
      </w:r>
    </w:p>
    <w:p w:rsidR="00D46993" w:rsidRPr="00D46993" w:rsidRDefault="00D46993" w:rsidP="00D46993">
      <w:pPr>
        <w:shd w:val="clear" w:color="auto" w:fill="FFFFFF"/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:rsidR="00D46993" w:rsidRPr="00D46993" w:rsidRDefault="00825CAB" w:rsidP="00D46993">
      <w:pPr>
        <w:shd w:val="clear" w:color="auto" w:fill="FFFFFF"/>
        <w:spacing w:after="0" w:line="36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2. </w:t>
      </w:r>
      <w:r w:rsidR="00D46993" w:rsidRPr="00D46993">
        <w:rPr>
          <w:rFonts w:eastAsia="Calibri" w:cstheme="minorHAnsi"/>
          <w:sz w:val="20"/>
          <w:szCs w:val="20"/>
        </w:rPr>
        <w:t xml:space="preserve">W wyniku odpowiedzi na pytanie </w:t>
      </w:r>
      <w:r w:rsidR="00D46993">
        <w:rPr>
          <w:rFonts w:eastAsia="Calibri" w:cstheme="minorHAnsi"/>
          <w:sz w:val="20"/>
          <w:szCs w:val="20"/>
        </w:rPr>
        <w:t>nr 9 w § 12 ust.1 pkt.2) Umowy:</w:t>
      </w:r>
    </w:p>
    <w:p w:rsidR="00D46993" w:rsidRPr="00D46993" w:rsidRDefault="00D46993" w:rsidP="00D46993">
      <w:pPr>
        <w:shd w:val="clear" w:color="auto" w:fill="FFFFFF"/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D46993">
        <w:rPr>
          <w:rFonts w:eastAsia="Calibri" w:cstheme="minorHAnsi"/>
          <w:sz w:val="20"/>
          <w:szCs w:val="20"/>
        </w:rPr>
        <w:t>- wykreśla się wyrażenie „jeżeli nie wystąpią okoliczności opisane w §18 ust.2”.</w:t>
      </w:r>
    </w:p>
    <w:p w:rsidR="00D46993" w:rsidRPr="00D46993" w:rsidRDefault="00D46993" w:rsidP="00D46993">
      <w:pPr>
        <w:shd w:val="clear" w:color="auto" w:fill="FFFFFF"/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:rsidR="00D46993" w:rsidRPr="00D46993" w:rsidRDefault="00825CAB" w:rsidP="00D46993">
      <w:pPr>
        <w:shd w:val="clear" w:color="auto" w:fill="FFFFFF"/>
        <w:spacing w:after="0" w:line="36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3. </w:t>
      </w:r>
      <w:r w:rsidR="00D46993" w:rsidRPr="00D46993">
        <w:rPr>
          <w:rFonts w:eastAsia="Calibri" w:cstheme="minorHAnsi"/>
          <w:sz w:val="20"/>
          <w:szCs w:val="20"/>
        </w:rPr>
        <w:t>W wyniku odpowiedzi na pytanie nr 9 z</w:t>
      </w:r>
      <w:r w:rsidR="00D46993">
        <w:rPr>
          <w:rFonts w:eastAsia="Calibri" w:cstheme="minorHAnsi"/>
          <w:sz w:val="20"/>
          <w:szCs w:val="20"/>
        </w:rPr>
        <w:t xml:space="preserve">amawiający w § 18 ust. 2 </w:t>
      </w:r>
      <w:proofErr w:type="spellStart"/>
      <w:r w:rsidR="00D46993">
        <w:rPr>
          <w:rFonts w:eastAsia="Calibri" w:cstheme="minorHAnsi"/>
          <w:sz w:val="20"/>
          <w:szCs w:val="20"/>
        </w:rPr>
        <w:t>zd</w:t>
      </w:r>
      <w:proofErr w:type="spellEnd"/>
      <w:r w:rsidR="00D46993">
        <w:rPr>
          <w:rFonts w:eastAsia="Calibri" w:cstheme="minorHAnsi"/>
          <w:sz w:val="20"/>
          <w:szCs w:val="20"/>
        </w:rPr>
        <w:t>. 1:</w:t>
      </w:r>
    </w:p>
    <w:p w:rsidR="00D46993" w:rsidRPr="00D46993" w:rsidRDefault="00D46993" w:rsidP="00D46993">
      <w:pPr>
        <w:shd w:val="clear" w:color="auto" w:fill="FFFFFF"/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D46993">
        <w:rPr>
          <w:rFonts w:eastAsia="Calibri" w:cstheme="minorHAnsi"/>
          <w:sz w:val="20"/>
          <w:szCs w:val="20"/>
        </w:rPr>
        <w:t>- dodaje przed wyrażeniem „odbioru końcowego”, wyrażenie „odbioru częściowego”.</w:t>
      </w:r>
    </w:p>
    <w:p w:rsidR="00D46993" w:rsidRPr="00D46993" w:rsidRDefault="00D46993" w:rsidP="00D46993">
      <w:pPr>
        <w:shd w:val="clear" w:color="auto" w:fill="FFFFFF"/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:rsidR="00D46993" w:rsidRPr="00D46993" w:rsidRDefault="00825CAB" w:rsidP="00D46993">
      <w:pPr>
        <w:shd w:val="clear" w:color="auto" w:fill="FFFFFF"/>
        <w:spacing w:after="0" w:line="36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4. </w:t>
      </w:r>
      <w:bookmarkStart w:id="0" w:name="_GoBack"/>
      <w:bookmarkEnd w:id="0"/>
      <w:r w:rsidR="00D46993" w:rsidRPr="00D46993">
        <w:rPr>
          <w:rFonts w:eastAsia="Calibri" w:cstheme="minorHAnsi"/>
          <w:sz w:val="20"/>
          <w:szCs w:val="20"/>
        </w:rPr>
        <w:t>W wyniku odpowiedzi na pytanie 12 Zamawiający dokonuje zmiany § 18 ust. 2 pkt 1) i</w:t>
      </w:r>
      <w:r w:rsidR="00D46993">
        <w:rPr>
          <w:rFonts w:eastAsia="Calibri" w:cstheme="minorHAnsi"/>
          <w:sz w:val="20"/>
          <w:szCs w:val="20"/>
        </w:rPr>
        <w:t xml:space="preserve"> otrzymuje on treść:</w:t>
      </w:r>
    </w:p>
    <w:p w:rsidR="003D50CA" w:rsidRPr="00D46993" w:rsidRDefault="00D46993" w:rsidP="00D46993">
      <w:pPr>
        <w:shd w:val="clear" w:color="auto" w:fill="FFFFFF"/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D46993">
        <w:rPr>
          <w:rFonts w:eastAsia="Calibri" w:cstheme="minorHAnsi"/>
          <w:sz w:val="20"/>
          <w:szCs w:val="20"/>
        </w:rPr>
        <w:t>„ 1) w przypadku usterek – odstępuje się od odbioru i wyznacza Wykonawcy dodatkowy termin na usunięcie usterek. W razie nieusunięcia usterek w wyznaczonym terminie, Zamawiający ma prawo powierzyć wykonanie poprawek innemu podmiotowi na koszt i ryzyko Wykonawcy.”</w:t>
      </w:r>
    </w:p>
    <w:p w:rsidR="003D50CA" w:rsidRPr="00D46993" w:rsidRDefault="003D50CA" w:rsidP="00A40969">
      <w:pPr>
        <w:shd w:val="clear" w:color="auto" w:fill="FFFFFF"/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:rsidR="003D50CA" w:rsidRDefault="003D50CA" w:rsidP="00A40969">
      <w:pPr>
        <w:shd w:val="clear" w:color="auto" w:fill="FFFFFF"/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</w:p>
    <w:p w:rsidR="003D50CA" w:rsidRDefault="003D50CA" w:rsidP="00A40969">
      <w:pPr>
        <w:shd w:val="clear" w:color="auto" w:fill="FFFFFF"/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</w:p>
    <w:p w:rsidR="00A40969" w:rsidRDefault="000C6901" w:rsidP="00A40969">
      <w:pPr>
        <w:shd w:val="clear" w:color="auto" w:fill="FFFFFF"/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5345C1">
        <w:rPr>
          <w:rFonts w:eastAsia="Calibri" w:cstheme="minorHAnsi"/>
          <w:b/>
          <w:sz w:val="20"/>
          <w:szCs w:val="20"/>
        </w:rPr>
        <w:t>Zamawiający informuje, że</w:t>
      </w:r>
      <w:r w:rsidR="00A40969" w:rsidRPr="005345C1">
        <w:rPr>
          <w:rFonts w:eastAsia="Calibri" w:cstheme="minorHAnsi"/>
          <w:b/>
          <w:sz w:val="20"/>
          <w:szCs w:val="20"/>
        </w:rPr>
        <w:t xml:space="preserve"> termin składania ofert, </w:t>
      </w:r>
      <w:r w:rsidRPr="005345C1">
        <w:rPr>
          <w:rFonts w:eastAsia="Calibri" w:cstheme="minorHAnsi"/>
          <w:b/>
          <w:sz w:val="20"/>
          <w:szCs w:val="20"/>
        </w:rPr>
        <w:t>nie ulegnie zmianie</w:t>
      </w:r>
      <w:r w:rsidR="00B56464" w:rsidRPr="005345C1">
        <w:rPr>
          <w:rFonts w:eastAsia="Calibri" w:cstheme="minorHAnsi"/>
          <w:b/>
          <w:sz w:val="20"/>
          <w:szCs w:val="20"/>
        </w:rPr>
        <w:t>.</w:t>
      </w:r>
    </w:p>
    <w:p w:rsidR="00216AAD" w:rsidRPr="005345C1" w:rsidRDefault="00216AAD" w:rsidP="00A40969">
      <w:pPr>
        <w:shd w:val="clear" w:color="auto" w:fill="FFFFFF"/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Termin składania ofert: 24.11.2022r. do godziny 10:00</w:t>
      </w:r>
    </w:p>
    <w:p w:rsidR="00CB7E54" w:rsidRPr="00044083" w:rsidRDefault="00CB7E54" w:rsidP="00044083">
      <w:pPr>
        <w:spacing w:before="100" w:beforeAutospacing="1" w:after="100" w:afterAutospacing="1" w:line="360" w:lineRule="auto"/>
        <w:jc w:val="both"/>
        <w:rPr>
          <w:rFonts w:eastAsia="Calibri" w:cstheme="minorHAnsi"/>
          <w:iCs/>
          <w:sz w:val="20"/>
          <w:szCs w:val="20"/>
        </w:rPr>
      </w:pPr>
    </w:p>
    <w:sectPr w:rsidR="00CB7E54" w:rsidRPr="00044083" w:rsidSect="005345C1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1134" w:footer="4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B71" w:rsidRDefault="00833B71" w:rsidP="00B12783">
      <w:pPr>
        <w:spacing w:after="0" w:line="240" w:lineRule="auto"/>
      </w:pPr>
      <w:r>
        <w:separator/>
      </w:r>
    </w:p>
  </w:endnote>
  <w:endnote w:type="continuationSeparator" w:id="0">
    <w:p w:rsidR="00833B71" w:rsidRDefault="00833B71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F56C81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B56464">
      <w:rPr>
        <w:rFonts w:ascii="Arial" w:hAnsi="Arial" w:cs="Arial"/>
        <w:sz w:val="16"/>
        <w:szCs w:val="16"/>
      </w:rPr>
      <w:t>tel. 18 261-23-14</w:t>
    </w:r>
    <w:r w:rsidR="00751AB6" w:rsidRPr="00A901C6">
      <w:rPr>
        <w:rFonts w:ascii="Arial" w:hAnsi="Arial" w:cs="Arial"/>
        <w:sz w:val="16"/>
        <w:szCs w:val="16"/>
      </w:rPr>
      <w:t xml:space="preserve"> | e-mail: ja</w:t>
    </w:r>
    <w:r w:rsidR="00B56464">
      <w:rPr>
        <w:rFonts w:ascii="Arial" w:hAnsi="Arial" w:cs="Arial"/>
        <w:sz w:val="16"/>
        <w:szCs w:val="16"/>
      </w:rPr>
      <w:t>kub.gasik@szaflary.pl | Pokój 2.1</w:t>
    </w:r>
  </w:p>
  <w:p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825CAB">
      <w:rPr>
        <w:rStyle w:val="Numerstrony"/>
        <w:rFonts w:ascii="Arial" w:hAnsi="Arial" w:cs="Arial"/>
        <w:noProof/>
        <w:sz w:val="16"/>
        <w:szCs w:val="16"/>
      </w:rPr>
      <w:t>5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AE036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825CAB">
      <w:rPr>
        <w:rStyle w:val="Numerstrony"/>
        <w:rFonts w:ascii="Arial" w:hAnsi="Arial" w:cs="Arial"/>
        <w:noProof/>
        <w:sz w:val="16"/>
        <w:szCs w:val="16"/>
      </w:rPr>
      <w:t>5</w: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871988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4726DC">
      <w:rPr>
        <w:rFonts w:ascii="Arial" w:hAnsi="Arial" w:cs="Arial"/>
        <w:sz w:val="16"/>
        <w:szCs w:val="16"/>
      </w:rPr>
      <w:t>tel. 18 261-23-14</w:t>
    </w:r>
    <w:r w:rsidRPr="00A901C6">
      <w:rPr>
        <w:rFonts w:ascii="Arial" w:hAnsi="Arial" w:cs="Arial"/>
        <w:sz w:val="16"/>
        <w:szCs w:val="16"/>
      </w:rPr>
      <w:t xml:space="preserve"> | e-mail: jakub.gasik@szaflary.pl | Pokój </w:t>
    </w:r>
    <w:r w:rsidR="004726DC">
      <w:rPr>
        <w:rFonts w:ascii="Arial" w:hAnsi="Arial" w:cs="Arial"/>
        <w:sz w:val="16"/>
        <w:szCs w:val="16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B71" w:rsidRDefault="00833B71" w:rsidP="00B12783">
      <w:pPr>
        <w:spacing w:after="0" w:line="240" w:lineRule="auto"/>
      </w:pPr>
      <w:r>
        <w:separator/>
      </w:r>
    </w:p>
  </w:footnote>
  <w:footnote w:type="continuationSeparator" w:id="0">
    <w:p w:rsidR="00833B71" w:rsidRDefault="00833B71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CB7E54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  <w:lang w:eastAsia="pl-PL"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0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72AA94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87E21"/>
    <w:multiLevelType w:val="hybridMultilevel"/>
    <w:tmpl w:val="910A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15286"/>
    <w:multiLevelType w:val="hybridMultilevel"/>
    <w:tmpl w:val="38F810D0"/>
    <w:lvl w:ilvl="0" w:tplc="8D0A194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55339"/>
    <w:multiLevelType w:val="hybridMultilevel"/>
    <w:tmpl w:val="43404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03076"/>
    <w:multiLevelType w:val="hybridMultilevel"/>
    <w:tmpl w:val="C1EA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54"/>
    <w:rsid w:val="00013A72"/>
    <w:rsid w:val="00033DCB"/>
    <w:rsid w:val="00044083"/>
    <w:rsid w:val="00074C12"/>
    <w:rsid w:val="000C6901"/>
    <w:rsid w:val="000E2050"/>
    <w:rsid w:val="00152D5D"/>
    <w:rsid w:val="001A4000"/>
    <w:rsid w:val="001B2F04"/>
    <w:rsid w:val="001E5B4B"/>
    <w:rsid w:val="001F4CE6"/>
    <w:rsid w:val="00216AAD"/>
    <w:rsid w:val="00237C29"/>
    <w:rsid w:val="002450DE"/>
    <w:rsid w:val="002809E7"/>
    <w:rsid w:val="002C12D1"/>
    <w:rsid w:val="00336EBF"/>
    <w:rsid w:val="003530CB"/>
    <w:rsid w:val="003D50CA"/>
    <w:rsid w:val="004272C3"/>
    <w:rsid w:val="00461094"/>
    <w:rsid w:val="0047157D"/>
    <w:rsid w:val="004726DC"/>
    <w:rsid w:val="004C6795"/>
    <w:rsid w:val="004F3B63"/>
    <w:rsid w:val="00520B71"/>
    <w:rsid w:val="005345C1"/>
    <w:rsid w:val="0058066A"/>
    <w:rsid w:val="005B3F0C"/>
    <w:rsid w:val="005B4376"/>
    <w:rsid w:val="005D034B"/>
    <w:rsid w:val="00631092"/>
    <w:rsid w:val="00634CDE"/>
    <w:rsid w:val="006601FE"/>
    <w:rsid w:val="006A625F"/>
    <w:rsid w:val="007075A5"/>
    <w:rsid w:val="00715FBA"/>
    <w:rsid w:val="007515BD"/>
    <w:rsid w:val="00751AB6"/>
    <w:rsid w:val="007767DE"/>
    <w:rsid w:val="007863E5"/>
    <w:rsid w:val="007B08F5"/>
    <w:rsid w:val="007D4788"/>
    <w:rsid w:val="007D4AC4"/>
    <w:rsid w:val="00816E4E"/>
    <w:rsid w:val="00825CAB"/>
    <w:rsid w:val="00833B71"/>
    <w:rsid w:val="00871988"/>
    <w:rsid w:val="008E30D7"/>
    <w:rsid w:val="009044C4"/>
    <w:rsid w:val="00907440"/>
    <w:rsid w:val="009265D3"/>
    <w:rsid w:val="009950F7"/>
    <w:rsid w:val="009B0D4E"/>
    <w:rsid w:val="009C71B5"/>
    <w:rsid w:val="00A158F6"/>
    <w:rsid w:val="00A1743F"/>
    <w:rsid w:val="00A40969"/>
    <w:rsid w:val="00A51215"/>
    <w:rsid w:val="00A901C6"/>
    <w:rsid w:val="00A95081"/>
    <w:rsid w:val="00AA61A1"/>
    <w:rsid w:val="00AE036C"/>
    <w:rsid w:val="00B12783"/>
    <w:rsid w:val="00B56464"/>
    <w:rsid w:val="00B85F67"/>
    <w:rsid w:val="00B97A81"/>
    <w:rsid w:val="00BA15DD"/>
    <w:rsid w:val="00BE664B"/>
    <w:rsid w:val="00CB7E54"/>
    <w:rsid w:val="00D04217"/>
    <w:rsid w:val="00D46993"/>
    <w:rsid w:val="00D50A94"/>
    <w:rsid w:val="00D75F1E"/>
    <w:rsid w:val="00DA7841"/>
    <w:rsid w:val="00DA79BB"/>
    <w:rsid w:val="00DB6210"/>
    <w:rsid w:val="00DC0C06"/>
    <w:rsid w:val="00E31308"/>
    <w:rsid w:val="00E36843"/>
    <w:rsid w:val="00E44A81"/>
    <w:rsid w:val="00E86945"/>
    <w:rsid w:val="00E9306A"/>
    <w:rsid w:val="00EA2C8B"/>
    <w:rsid w:val="00ED3EF2"/>
    <w:rsid w:val="00ED718E"/>
    <w:rsid w:val="00F56C81"/>
    <w:rsid w:val="00F83CF6"/>
    <w:rsid w:val="00FA750E"/>
    <w:rsid w:val="00FC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C5D1A45-BB09-41AD-9294-6F351072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A409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A40969"/>
    <w:pPr>
      <w:spacing w:before="120" w:after="120" w:line="240" w:lineRule="auto"/>
    </w:pPr>
    <w:rPr>
      <w:b/>
    </w:rPr>
  </w:style>
  <w:style w:type="paragraph" w:styleId="Akapitzlist">
    <w:name w:val="List Paragraph"/>
    <w:basedOn w:val="Normalny"/>
    <w:link w:val="AkapitzlistZnak"/>
    <w:uiPriority w:val="34"/>
    <w:qFormat/>
    <w:rsid w:val="00A4096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40969"/>
  </w:style>
  <w:style w:type="paragraph" w:styleId="Tekstkomentarza">
    <w:name w:val="annotation text"/>
    <w:basedOn w:val="Normalny"/>
    <w:link w:val="TekstkomentarzaZnak"/>
    <w:uiPriority w:val="99"/>
    <w:unhideWhenUsed/>
    <w:rsid w:val="003D50CA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50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62323-1190-40E3-B1F9-A5812681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Gasik.dotx</Template>
  <TotalTime>249</TotalTime>
  <Pages>5</Pages>
  <Words>1906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39</cp:revision>
  <cp:lastPrinted>2022-11-21T15:28:00Z</cp:lastPrinted>
  <dcterms:created xsi:type="dcterms:W3CDTF">2021-05-12T07:13:00Z</dcterms:created>
  <dcterms:modified xsi:type="dcterms:W3CDTF">2022-11-21T15:30:00Z</dcterms:modified>
</cp:coreProperties>
</file>