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0E63" w14:textId="714EB794" w:rsidR="000515F5" w:rsidRPr="00AD4F3E" w:rsidRDefault="000515F5" w:rsidP="00AD4F3E">
      <w:pPr>
        <w:pStyle w:val="Heading31"/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AD4F3E">
        <w:rPr>
          <w:rFonts w:ascii="Times New Roman" w:hAnsi="Times New Roman" w:cs="Times New Roman"/>
          <w:color w:val="auto"/>
        </w:rPr>
        <w:t xml:space="preserve">Numer sprawy: </w:t>
      </w:r>
      <w:r w:rsidR="009A2361" w:rsidRPr="00AD4F3E">
        <w:rPr>
          <w:rFonts w:ascii="Times New Roman" w:hAnsi="Times New Roman" w:cs="Times New Roman"/>
          <w:color w:val="auto"/>
        </w:rPr>
        <w:t>……………</w:t>
      </w:r>
      <w:r w:rsidRPr="00AD4F3E">
        <w:rPr>
          <w:rFonts w:ascii="Times New Roman" w:hAnsi="Times New Roman" w:cs="Times New Roman"/>
          <w:color w:val="auto"/>
        </w:rPr>
        <w:tab/>
      </w:r>
      <w:r w:rsidRPr="00AD4F3E">
        <w:rPr>
          <w:rFonts w:ascii="Times New Roman" w:hAnsi="Times New Roman" w:cs="Times New Roman"/>
          <w:color w:val="auto"/>
        </w:rPr>
        <w:tab/>
      </w:r>
      <w:r w:rsidRPr="00AD4F3E">
        <w:rPr>
          <w:rFonts w:ascii="Times New Roman" w:hAnsi="Times New Roman" w:cs="Times New Roman"/>
          <w:color w:val="auto"/>
        </w:rPr>
        <w:tab/>
      </w:r>
      <w:r w:rsidRPr="00AD4F3E">
        <w:rPr>
          <w:rFonts w:ascii="Times New Roman" w:hAnsi="Times New Roman" w:cs="Times New Roman"/>
          <w:color w:val="auto"/>
        </w:rPr>
        <w:tab/>
        <w:t xml:space="preserve">                     </w:t>
      </w:r>
      <w:r w:rsidRPr="00AD4F3E">
        <w:rPr>
          <w:rFonts w:ascii="Times New Roman" w:hAnsi="Times New Roman" w:cs="Times New Roman"/>
          <w:color w:val="auto"/>
        </w:rPr>
        <w:tab/>
      </w:r>
      <w:r w:rsidRPr="00AD4F3E">
        <w:rPr>
          <w:rFonts w:ascii="Times New Roman" w:hAnsi="Times New Roman" w:cs="Times New Roman"/>
          <w:color w:val="auto"/>
        </w:rPr>
        <w:tab/>
      </w:r>
      <w:r w:rsidRPr="00AD4F3E">
        <w:rPr>
          <w:rFonts w:ascii="Times New Roman" w:hAnsi="Times New Roman" w:cs="Times New Roman"/>
          <w:color w:val="auto"/>
        </w:rPr>
        <w:tab/>
        <w:t xml:space="preserve">             </w:t>
      </w:r>
      <w:r w:rsidR="004E1329" w:rsidRPr="00AD4F3E">
        <w:rPr>
          <w:rFonts w:ascii="Times New Roman" w:hAnsi="Times New Roman" w:cs="Times New Roman"/>
          <w:color w:val="auto"/>
        </w:rPr>
        <w:t>wzór</w:t>
      </w:r>
      <w:r w:rsidRPr="00AD4F3E">
        <w:rPr>
          <w:rFonts w:ascii="Times New Roman" w:hAnsi="Times New Roman" w:cs="Times New Roman"/>
          <w:color w:val="auto"/>
        </w:rPr>
        <w:t xml:space="preserve"> umowy </w:t>
      </w:r>
    </w:p>
    <w:p w14:paraId="23A69999" w14:textId="6A9BB658" w:rsidR="000515F5" w:rsidRPr="00AD4F3E" w:rsidRDefault="000515F5" w:rsidP="00AD4F3E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9A2361" w:rsidRPr="00AD4F3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14:paraId="495F4DCF" w14:textId="77777777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</w:t>
      </w:r>
    </w:p>
    <w:p w14:paraId="6838E61F" w14:textId="760BA5FE" w:rsidR="000515F5" w:rsidRPr="00AD4F3E" w:rsidRDefault="000515F5" w:rsidP="00AD4F3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 Nr ……..</w:t>
      </w:r>
    </w:p>
    <w:p w14:paraId="69E130FD" w14:textId="12736FEF" w:rsidR="000515F5" w:rsidRPr="00AD4F3E" w:rsidRDefault="000515F5" w:rsidP="00AD4F3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zawarta w dniu …………………….</w:t>
      </w:r>
    </w:p>
    <w:p w14:paraId="7F21522B" w14:textId="77777777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>pomiędzy:</w:t>
      </w:r>
    </w:p>
    <w:p w14:paraId="3C5A29EB" w14:textId="485988F7" w:rsidR="000515F5" w:rsidRPr="00AD4F3E" w:rsidRDefault="0063363E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……….</w:t>
      </w:r>
      <w:r w:rsidR="000515F5"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, zwanym dalej Zamawiającym, reprezentowanym przez: </w:t>
      </w:r>
    </w:p>
    <w:p w14:paraId="6A06DE3B" w14:textId="77777777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575E43" w14:textId="19BED197" w:rsidR="000515F5" w:rsidRPr="00AD4F3E" w:rsidRDefault="000515F5" w:rsidP="00AD4F3E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Prezesa Zarządu  </w:t>
      </w:r>
      <w:r w:rsidR="0063363E"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………..</w:t>
      </w:r>
    </w:p>
    <w:p w14:paraId="2FC7F9C5" w14:textId="78DEA59B" w:rsidR="000515F5" w:rsidRPr="00AD4F3E" w:rsidRDefault="009A2361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515F5" w:rsidRPr="00AD4F3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</w:t>
      </w:r>
    </w:p>
    <w:p w14:paraId="25C5D4B5" w14:textId="12EA9CF1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</w:t>
      </w:r>
    </w:p>
    <w:p w14:paraId="317DEAF0" w14:textId="77777777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………………………………………………………………………………………………………………………………. zwanym dalej Wykonawcą,  reprezentowanym przez: </w:t>
      </w:r>
    </w:p>
    <w:p w14:paraId="46AAC218" w14:textId="77777777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FE4E272" w14:textId="28E1613A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……………………………………………………………</w:t>
      </w:r>
    </w:p>
    <w:p w14:paraId="2ACFED15" w14:textId="77777777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B918C93" w14:textId="7B135425" w:rsidR="009A2361" w:rsidRPr="00AD4F3E" w:rsidRDefault="000515F5" w:rsidP="00AD4F3E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Umowa jest wynikiem przeprowadzonego postępowania o zamówienie publiczne w trybie </w:t>
      </w:r>
      <w:r w:rsidR="009A2361" w:rsidRPr="00AD4F3E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9A2361" w:rsidRPr="00AD4F3E">
        <w:rPr>
          <w:rFonts w:ascii="Times New Roman" w:hAnsi="Times New Roman" w:cs="Times New Roman"/>
          <w:b/>
          <w:sz w:val="24"/>
          <w:szCs w:val="24"/>
        </w:rPr>
        <w:t xml:space="preserve">bez przeprowadzenia negocjacji o wartości poniżej  </w:t>
      </w:r>
      <w:r w:rsidR="009A654F">
        <w:rPr>
          <w:rFonts w:ascii="Times New Roman" w:hAnsi="Times New Roman" w:cs="Times New Roman"/>
          <w:b/>
          <w:sz w:val="24"/>
          <w:szCs w:val="24"/>
        </w:rPr>
        <w:t>215</w:t>
      </w:r>
      <w:r w:rsidR="009A2361" w:rsidRPr="00AD4F3E">
        <w:rPr>
          <w:rFonts w:ascii="Times New Roman" w:hAnsi="Times New Roman" w:cs="Times New Roman"/>
          <w:b/>
          <w:sz w:val="24"/>
          <w:szCs w:val="24"/>
        </w:rPr>
        <w:t xml:space="preserve"> 000  euro</w:t>
      </w:r>
      <w:r w:rsidR="009A2361" w:rsidRPr="00AD4F3E">
        <w:rPr>
          <w:rFonts w:ascii="Times New Roman" w:hAnsi="Times New Roman" w:cs="Times New Roman"/>
          <w:sz w:val="24"/>
          <w:szCs w:val="24"/>
        </w:rPr>
        <w:t xml:space="preserve"> w myśl art. 275 pkt.</w:t>
      </w:r>
      <w:r w:rsidR="0045369F">
        <w:rPr>
          <w:rFonts w:ascii="Times New Roman" w:hAnsi="Times New Roman" w:cs="Times New Roman"/>
          <w:sz w:val="24"/>
          <w:szCs w:val="24"/>
        </w:rPr>
        <w:t> </w:t>
      </w:r>
      <w:r w:rsidR="009A2361" w:rsidRPr="00AD4F3E">
        <w:rPr>
          <w:rFonts w:ascii="Times New Roman" w:hAnsi="Times New Roman" w:cs="Times New Roman"/>
          <w:sz w:val="24"/>
          <w:szCs w:val="24"/>
        </w:rPr>
        <w:t>1 ustawy Prawo zamówień publicznych z dnia 11 września 2019</w:t>
      </w:r>
      <w:r w:rsidR="0045369F">
        <w:rPr>
          <w:rFonts w:ascii="Times New Roman" w:hAnsi="Times New Roman" w:cs="Times New Roman"/>
          <w:sz w:val="24"/>
          <w:szCs w:val="24"/>
        </w:rPr>
        <w:t xml:space="preserve"> </w:t>
      </w:r>
      <w:r w:rsidR="009A2361" w:rsidRPr="00AD4F3E">
        <w:rPr>
          <w:rFonts w:ascii="Times New Roman" w:hAnsi="Times New Roman" w:cs="Times New Roman"/>
          <w:sz w:val="24"/>
          <w:szCs w:val="24"/>
        </w:rPr>
        <w:t>r.  (</w:t>
      </w:r>
      <w:r w:rsidR="00750F75">
        <w:rPr>
          <w:rFonts w:ascii="Times New Roman" w:hAnsi="Times New Roman" w:cs="Times New Roman"/>
          <w:sz w:val="24"/>
          <w:szCs w:val="24"/>
        </w:rPr>
        <w:t>t</w:t>
      </w:r>
      <w:r w:rsidR="0045369F">
        <w:rPr>
          <w:rFonts w:ascii="Times New Roman" w:hAnsi="Times New Roman" w:cs="Times New Roman"/>
          <w:sz w:val="24"/>
          <w:szCs w:val="24"/>
        </w:rPr>
        <w:t>.</w:t>
      </w:r>
      <w:r w:rsidR="00750F75">
        <w:rPr>
          <w:rFonts w:ascii="Times New Roman" w:hAnsi="Times New Roman" w:cs="Times New Roman"/>
          <w:sz w:val="24"/>
          <w:szCs w:val="24"/>
        </w:rPr>
        <w:t xml:space="preserve">j. </w:t>
      </w:r>
      <w:r w:rsidR="009A2361" w:rsidRPr="00AD4F3E">
        <w:rPr>
          <w:rFonts w:ascii="Times New Roman" w:hAnsi="Times New Roman" w:cs="Times New Roman"/>
          <w:sz w:val="24"/>
          <w:szCs w:val="24"/>
        </w:rPr>
        <w:t>Dz. U. 2021</w:t>
      </w:r>
      <w:r w:rsidR="0045369F">
        <w:rPr>
          <w:rFonts w:ascii="Times New Roman" w:hAnsi="Times New Roman" w:cs="Times New Roman"/>
          <w:sz w:val="24"/>
          <w:szCs w:val="24"/>
        </w:rPr>
        <w:t xml:space="preserve"> </w:t>
      </w:r>
      <w:r w:rsidR="009A2361" w:rsidRPr="00AD4F3E">
        <w:rPr>
          <w:rFonts w:ascii="Times New Roman" w:hAnsi="Times New Roman" w:cs="Times New Roman"/>
          <w:sz w:val="24"/>
          <w:szCs w:val="24"/>
        </w:rPr>
        <w:t>r. poz. 1129 ze zm.)</w:t>
      </w:r>
      <w:r w:rsidRPr="00661F0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5C704EA" w14:textId="2DFCB2D2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</w:t>
      </w:r>
      <w:r w:rsidR="00712BD3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postępowania</w:t>
      </w: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6</w:t>
      </w:r>
      <w:r w:rsidR="009A2361" w:rsidRPr="00AD4F3E">
        <w:rPr>
          <w:rFonts w:ascii="Times New Roman" w:hAnsi="Times New Roman" w:cs="Times New Roman"/>
          <w:b/>
          <w:sz w:val="24"/>
          <w:szCs w:val="24"/>
        </w:rPr>
        <w:t>/ZP/P/2022</w:t>
      </w:r>
      <w:r w:rsidR="0045369F">
        <w:rPr>
          <w:rFonts w:ascii="Times New Roman" w:hAnsi="Times New Roman" w:cs="Times New Roman"/>
          <w:b/>
          <w:sz w:val="24"/>
          <w:szCs w:val="24"/>
        </w:rPr>
        <w:t>.</w:t>
      </w:r>
    </w:p>
    <w:p w14:paraId="3F144705" w14:textId="77777777" w:rsidR="000515F5" w:rsidRPr="00AD4F3E" w:rsidRDefault="000515F5" w:rsidP="00AD4F3E">
      <w:pPr>
        <w:tabs>
          <w:tab w:val="left" w:pos="0"/>
          <w:tab w:val="right" w:pos="2104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</w:p>
    <w:p w14:paraId="4E1C925C" w14:textId="30A97689" w:rsidR="00A15CB3" w:rsidRPr="00A15CB3" w:rsidRDefault="00813883" w:rsidP="00A15CB3">
      <w:pPr>
        <w:pStyle w:val="Akapitzlist"/>
        <w:numPr>
          <w:ilvl w:val="0"/>
          <w:numId w:val="2"/>
        </w:numPr>
        <w:tabs>
          <w:tab w:val="left" w:pos="3969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883">
        <w:rPr>
          <w:rFonts w:ascii="Times New Roman" w:hAnsi="Times New Roman" w:cs="Times New Roman"/>
          <w:sz w:val="24"/>
          <w:szCs w:val="24"/>
        </w:rPr>
        <w:t>Przedmiotem zamówienia jest zakup usługi na</w:t>
      </w:r>
      <w:r w:rsidRPr="00813883">
        <w:rPr>
          <w:rFonts w:ascii="Times New Roman" w:hAnsi="Times New Roman" w:cs="Times New Roman"/>
          <w:b/>
          <w:bCs/>
          <w:sz w:val="24"/>
          <w:szCs w:val="24"/>
        </w:rPr>
        <w:t xml:space="preserve"> pełnienie funkcji inspektora nadzoru budowlanego dla realizacji inwestycji pn.:</w:t>
      </w:r>
      <w:r w:rsidRPr="00813883">
        <w:rPr>
          <w:rFonts w:ascii="Times New Roman" w:hAnsi="Times New Roman" w:cs="Times New Roman"/>
          <w:sz w:val="24"/>
          <w:szCs w:val="24"/>
        </w:rPr>
        <w:t xml:space="preserve"> </w:t>
      </w:r>
      <w:r w:rsidR="00A15CB3" w:rsidRPr="00A15CB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15CB3" w:rsidRPr="00A15CB3">
        <w:rPr>
          <w:rFonts w:ascii="Times New Roman" w:hAnsi="Times New Roman" w:cs="Times New Roman"/>
          <w:b/>
          <w:bCs/>
          <w:sz w:val="24"/>
          <w:szCs w:val="24"/>
        </w:rPr>
        <w:t>ełnienie funkcji inspektora nadzoru budowlanego dla realizacji inwestycji „Przebudowa bloku operacyjnego wraz z przebudową zasilania elektroenergetycznego w Ośrodku Szpitalnym im. M. Madurowicza przy ul. Wileńskiej 37 Wojewódzkiego Specjalistycznego Szpitala im. M. Pirogowa w Łodzi”</w:t>
      </w:r>
    </w:p>
    <w:p w14:paraId="6C48B105" w14:textId="1DEAD79E" w:rsidR="000515F5" w:rsidRPr="00614DA5" w:rsidRDefault="000515F5" w:rsidP="00B90747">
      <w:pPr>
        <w:pStyle w:val="Akapitzlist"/>
        <w:numPr>
          <w:ilvl w:val="0"/>
          <w:numId w:val="2"/>
        </w:numPr>
        <w:tabs>
          <w:tab w:val="left" w:pos="3969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Szczegółowy zakres i opis przedmiotu </w:t>
      </w:r>
      <w:r w:rsidR="009A2361" w:rsidRPr="00AD4F3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mowy </w:t>
      </w:r>
      <w:r w:rsidR="00A017CE">
        <w:rPr>
          <w:rFonts w:ascii="Times New Roman" w:hAnsi="Times New Roman" w:cs="Times New Roman"/>
          <w:color w:val="auto"/>
          <w:sz w:val="24"/>
          <w:szCs w:val="24"/>
        </w:rPr>
        <w:t xml:space="preserve">do objęcia nadzoru </w:t>
      </w:r>
      <w:r w:rsidR="001A6811">
        <w:rPr>
          <w:rFonts w:ascii="Times New Roman" w:hAnsi="Times New Roman" w:cs="Times New Roman"/>
          <w:color w:val="auto"/>
          <w:sz w:val="24"/>
          <w:szCs w:val="24"/>
        </w:rPr>
        <w:t>budowlanego</w:t>
      </w:r>
      <w:r w:rsidR="00A017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określa dokumentacja obejmująca: </w:t>
      </w:r>
      <w:r w:rsidR="009A2361" w:rsidRPr="00AD4F3E">
        <w:rPr>
          <w:rFonts w:ascii="Times New Roman" w:hAnsi="Times New Roman" w:cs="Times New Roman"/>
          <w:sz w:val="24"/>
          <w:szCs w:val="24"/>
        </w:rPr>
        <w:t xml:space="preserve">kosztorysy </w:t>
      </w:r>
      <w:r w:rsidR="009A2361" w:rsidRPr="00614DA5">
        <w:rPr>
          <w:rFonts w:ascii="Times New Roman" w:hAnsi="Times New Roman" w:cs="Times New Roman"/>
          <w:sz w:val="24"/>
          <w:szCs w:val="24"/>
        </w:rPr>
        <w:t>nakładcze, przedmiary robót, projekty wnętrz</w:t>
      </w:r>
      <w:r w:rsidR="00A017CE">
        <w:rPr>
          <w:rFonts w:ascii="Times New Roman" w:hAnsi="Times New Roman" w:cs="Times New Roman"/>
          <w:sz w:val="24"/>
          <w:szCs w:val="24"/>
        </w:rPr>
        <w:t xml:space="preserve"> </w:t>
      </w:r>
      <w:r w:rsidRPr="00614DA5">
        <w:rPr>
          <w:rFonts w:ascii="Times New Roman" w:hAnsi="Times New Roman" w:cs="Times New Roman"/>
          <w:color w:val="auto"/>
          <w:sz w:val="24"/>
          <w:szCs w:val="24"/>
        </w:rPr>
        <w:t>dla</w:t>
      </w:r>
      <w:r w:rsidR="0045369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14DA5">
        <w:rPr>
          <w:rFonts w:ascii="Times New Roman" w:hAnsi="Times New Roman" w:cs="Times New Roman"/>
          <w:color w:val="auto"/>
          <w:sz w:val="24"/>
          <w:szCs w:val="24"/>
        </w:rPr>
        <w:t xml:space="preserve">poszczególnych branż, stanowiąca </w:t>
      </w:r>
      <w:r w:rsidRPr="00614DA5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 nr 1</w:t>
      </w:r>
      <w:r w:rsidRPr="00614DA5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081D91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14DA5">
        <w:rPr>
          <w:rFonts w:ascii="Times New Roman" w:hAnsi="Times New Roman" w:cs="Times New Roman"/>
          <w:color w:val="auto"/>
          <w:sz w:val="24"/>
          <w:szCs w:val="24"/>
        </w:rPr>
        <w:t xml:space="preserve">mowy. </w:t>
      </w:r>
    </w:p>
    <w:p w14:paraId="0605267D" w14:textId="77777777" w:rsidR="00614DA5" w:rsidRPr="00614DA5" w:rsidRDefault="00614DA5" w:rsidP="00B90747">
      <w:pPr>
        <w:pStyle w:val="Default"/>
        <w:numPr>
          <w:ilvl w:val="0"/>
          <w:numId w:val="2"/>
        </w:numPr>
        <w:ind w:left="284" w:hanging="284"/>
        <w:jc w:val="both"/>
      </w:pPr>
      <w:r w:rsidRPr="00614DA5">
        <w:t xml:space="preserve">Zamawiający i Wykonawca wybrany w postępowaniu o udzielenie zamówienia zobowiązani są współdziałać przy wykonaniu umowy w sprawie zamówienia publicznego w celu należytej realizacji zamówienia. </w:t>
      </w:r>
    </w:p>
    <w:p w14:paraId="0D63BE1B" w14:textId="77777777" w:rsidR="000515F5" w:rsidRPr="00AD4F3E" w:rsidRDefault="000515F5" w:rsidP="00AD4F3E">
      <w:pPr>
        <w:tabs>
          <w:tab w:val="left" w:pos="0"/>
          <w:tab w:val="right" w:pos="1835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14:paraId="37B096A4" w14:textId="650FFEAE" w:rsidR="00A017CE" w:rsidRPr="008F0D42" w:rsidRDefault="00A017CE" w:rsidP="00B90747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1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oświadcza, że funkcję inspektora nadzoru </w:t>
      </w:r>
      <w:r w:rsidR="00900975">
        <w:rPr>
          <w:rFonts w:ascii="Times New Roman" w:eastAsia="Calibri" w:hAnsi="Times New Roman" w:cs="Times New Roman"/>
          <w:color w:val="000000"/>
          <w:sz w:val="24"/>
          <w:szCs w:val="24"/>
        </w:rPr>
        <w:t>budowlanego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0D42">
        <w:rPr>
          <w:rFonts w:ascii="Times New Roman" w:hAnsi="Times New Roman" w:cs="Times New Roman"/>
          <w:bCs/>
          <w:sz w:val="24"/>
          <w:szCs w:val="24"/>
        </w:rPr>
        <w:t xml:space="preserve">we wszystkich branżach niezbędnych do realizacji zadania objętego nadzorem tj. budowlanej, elektrycznej i sanitarnej </w:t>
      </w:r>
      <w:r w:rsidR="00712BD3">
        <w:rPr>
          <w:rFonts w:ascii="Times New Roman" w:hAnsi="Times New Roman" w:cs="Times New Roman"/>
          <w:bCs/>
          <w:sz w:val="24"/>
          <w:szCs w:val="24"/>
        </w:rPr>
        <w:t xml:space="preserve">oraz gazów medycznych </w:t>
      </w:r>
      <w:r w:rsidRPr="008F0D42">
        <w:rPr>
          <w:rFonts w:ascii="Times New Roman" w:hAnsi="Times New Roman" w:cs="Times New Roman"/>
          <w:bCs/>
          <w:sz w:val="24"/>
          <w:szCs w:val="24"/>
        </w:rPr>
        <w:t>- zgodnie z przepisami prawa budowlanego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pełnić będzie: </w:t>
      </w:r>
    </w:p>
    <w:p w14:paraId="0C8FF469" w14:textId="6F6ED7EB" w:rsidR="00A017CE" w:rsidRPr="008F0D42" w:rsidRDefault="00A017CE" w:rsidP="00B907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P. ………………………………………………… posiadający uprawnienia budowlane do kierowania robotami budowlanymi w specjalności……………………………………………….. numer ……………. </w:t>
      </w:r>
    </w:p>
    <w:p w14:paraId="02B5F539" w14:textId="43A82516" w:rsidR="00A017CE" w:rsidRPr="008F0D42" w:rsidRDefault="00A017CE" w:rsidP="00B9074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</w:t>
      </w:r>
    </w:p>
    <w:p w14:paraId="786359AD" w14:textId="100575BF" w:rsidR="00900975" w:rsidRPr="00900975" w:rsidRDefault="00A017CE" w:rsidP="0090097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</w:p>
    <w:p w14:paraId="5F0ECEC1" w14:textId="74C65406" w:rsidR="00A06DBF" w:rsidRPr="00A06DBF" w:rsidRDefault="00900975" w:rsidP="00A06DBF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Inspektor</w:t>
      </w:r>
      <w:r w:rsidR="00A06DBF" w:rsidRPr="00A06DBF">
        <w:rPr>
          <w:rFonts w:ascii="Times New Roman" w:hAnsi="Times New Roman" w:cs="Times New Roman"/>
          <w:bCs/>
          <w:sz w:val="24"/>
          <w:szCs w:val="24"/>
        </w:rPr>
        <w:t xml:space="preserve"> nadzoru </w:t>
      </w:r>
      <w:r w:rsidR="00750F75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A06DBF" w:rsidRPr="00A06DBF">
        <w:rPr>
          <w:rFonts w:ascii="Times New Roman" w:hAnsi="Times New Roman" w:cs="Times New Roman"/>
          <w:bCs/>
          <w:sz w:val="24"/>
          <w:szCs w:val="24"/>
        </w:rPr>
        <w:t>branży budowalnej pełnić będzie zarazem funkcję koordynatora.</w:t>
      </w:r>
    </w:p>
    <w:p w14:paraId="6B2F23AD" w14:textId="77777777" w:rsidR="008F0D42" w:rsidRPr="008F0D42" w:rsidRDefault="00A017CE" w:rsidP="00B90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Istnieje możliwość dokonania zmiany </w:t>
      </w:r>
      <w:r w:rsidR="008F0D42"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osób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wyszczególnion</w:t>
      </w:r>
      <w:r w:rsidR="008F0D42"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ych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ust 1 niniejszego paragrafu. Zmiana jest dopuszczalna w sytuacji, gdy będzie polegać na zastąpieniu dotychczasowej osoby inną osobą posiadającą wymagane uprawnienia potwierdzające spełnienie warunków udziału w postępowaniu przez Wykonawcę</w:t>
      </w:r>
      <w:r w:rsidR="008F0D42"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AEBBDAE" w14:textId="2A80E171" w:rsidR="00A017CE" w:rsidRPr="008F0D42" w:rsidRDefault="00A017CE" w:rsidP="00B90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Wykonawca z własnej inicjatywy zaproponuje zmianę osoby wyszczególnionej w ust. 1 niniejszego paragrafu w następujących przypadkach: </w:t>
      </w:r>
    </w:p>
    <w:p w14:paraId="20D89108" w14:textId="5F6BDA60" w:rsidR="00A017CE" w:rsidRPr="008F0D42" w:rsidRDefault="00A017CE" w:rsidP="00B907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śmierci, choroby lub innych zdarzeń losowych, </w:t>
      </w:r>
    </w:p>
    <w:p w14:paraId="2F40AB10" w14:textId="282059A4" w:rsidR="00A017CE" w:rsidRPr="008F0D42" w:rsidRDefault="00A017CE" w:rsidP="00B907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niewywiązywania się z obowiązków wynikających z umowy, </w:t>
      </w:r>
    </w:p>
    <w:p w14:paraId="5EEF3F68" w14:textId="30EE78E0" w:rsidR="00A017CE" w:rsidRPr="008F0D42" w:rsidRDefault="00A017CE" w:rsidP="00B9074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jeżeli zmiana osoby stanie się konieczna z jakichkolwiek innych przyczyn niezależnych od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Wykonawcy. </w:t>
      </w:r>
    </w:p>
    <w:p w14:paraId="1B605445" w14:textId="52913C5D" w:rsidR="00A017CE" w:rsidRPr="008F0D42" w:rsidRDefault="00A017CE" w:rsidP="00B90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Zamawiający może zażądać od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ykonawcy zmiany osoby wyszczególnionej w ust. 1 jeżeli uzna, że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wykonuje należycie swoich obowiązków wynikających z umowy. Wykonawca obowiązany jest dokonać zmiany osoby w terminie wskazanym we wniosku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amawiającego z zachowaniem wymogu określonego w ust. 2 niniejszego paragrafu. </w:t>
      </w:r>
    </w:p>
    <w:p w14:paraId="598DAC96" w14:textId="2EE4449E" w:rsidR="00A017CE" w:rsidRPr="008F0D42" w:rsidRDefault="00A017CE" w:rsidP="00B90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iż zlecone obowiązki będzie wykonywał z należytą starannością, zgodnie z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F0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obowiązującymi przepisami, standardami, zasadami sztuki, etyką zawodową oraz postanowieniami umowy. </w:t>
      </w:r>
    </w:p>
    <w:p w14:paraId="080BEFD4" w14:textId="256E21CA" w:rsidR="000515F5" w:rsidRPr="00AD4F3E" w:rsidRDefault="000515F5" w:rsidP="00AD4F3E">
      <w:pPr>
        <w:tabs>
          <w:tab w:val="left" w:pos="0"/>
          <w:tab w:val="right" w:pos="307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14:paraId="780F2E78" w14:textId="10D864D9" w:rsidR="00BB364A" w:rsidRPr="00BB364A" w:rsidRDefault="00BB364A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4A">
        <w:rPr>
          <w:rFonts w:ascii="Times New Roman" w:hAnsi="Times New Roman" w:cs="Times New Roman"/>
          <w:sz w:val="24"/>
          <w:szCs w:val="24"/>
        </w:rPr>
        <w:t xml:space="preserve">Umowa obowiązuje od dnia zawarcia umowy do dnia upływu terminu gwarancji na roboty budowlano-montażowe i obejmuje nadzór nad prowadzonymi robotami budowlano-montażowymi oraz nadzór nad przeglądami gwarancyjnymi, które winny odbyć się przynajmniej raz w roku i nadzór nad wynikającymi z nich robotami polegającymi na usunięciu usterek spowodowanych złą jakością wykonanych prac oraz zamontowanych materiałów i urządzeń. Nadzór </w:t>
      </w:r>
      <w:r w:rsidR="001A6811">
        <w:rPr>
          <w:rFonts w:ascii="Times New Roman" w:hAnsi="Times New Roman" w:cs="Times New Roman"/>
          <w:sz w:val="24"/>
          <w:szCs w:val="24"/>
        </w:rPr>
        <w:t xml:space="preserve">budowlany </w:t>
      </w:r>
      <w:r w:rsidRPr="00BB364A">
        <w:rPr>
          <w:rFonts w:ascii="Times New Roman" w:hAnsi="Times New Roman" w:cs="Times New Roman"/>
          <w:sz w:val="24"/>
          <w:szCs w:val="24"/>
        </w:rPr>
        <w:t>obejmuje również okres serwisu, gwarancji oraz rękojmi (okres rękojmi jest równy okresowi gwarancji) i polegać będzie na lokalizacji oraz na nadzorze nad usunięciem ewentualnych wad, które zostaną ujawnione w trakcie udzielonej przez Wykonawcę robót budowlano-montażowych rękojmi.</w:t>
      </w:r>
    </w:p>
    <w:p w14:paraId="506D9F73" w14:textId="51FF45DD" w:rsidR="00BB364A" w:rsidRPr="00A06DBF" w:rsidRDefault="00BB364A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BF">
        <w:rPr>
          <w:rFonts w:ascii="Times New Roman" w:hAnsi="Times New Roman" w:cs="Times New Roman"/>
          <w:bCs/>
          <w:sz w:val="24"/>
          <w:szCs w:val="24"/>
        </w:rPr>
        <w:t xml:space="preserve">Rozpoczęcie realizacji zamówienia nastąpi z dniem zawarcia umowy. </w:t>
      </w:r>
    </w:p>
    <w:p w14:paraId="1098C942" w14:textId="5430B98F" w:rsidR="00BB364A" w:rsidRPr="00A06DBF" w:rsidRDefault="006C51C2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BF">
        <w:rPr>
          <w:rFonts w:ascii="Times New Roman" w:hAnsi="Times New Roman" w:cs="Times New Roman"/>
          <w:sz w:val="24"/>
          <w:szCs w:val="24"/>
        </w:rPr>
        <w:t xml:space="preserve">Czynności związane z pełnieniem nadzoru </w:t>
      </w:r>
      <w:r w:rsidR="00750F75">
        <w:rPr>
          <w:rFonts w:ascii="Times New Roman" w:hAnsi="Times New Roman" w:cs="Times New Roman"/>
          <w:sz w:val="24"/>
          <w:szCs w:val="24"/>
        </w:rPr>
        <w:t>budowlanego</w:t>
      </w:r>
      <w:r w:rsidRPr="00A06DBF">
        <w:rPr>
          <w:rFonts w:ascii="Times New Roman" w:hAnsi="Times New Roman" w:cs="Times New Roman"/>
          <w:sz w:val="24"/>
          <w:szCs w:val="24"/>
        </w:rPr>
        <w:t xml:space="preserve"> zostaną podjęte z dniem rozpoczęcia prac objętych nadzorowaną inwestycją.</w:t>
      </w:r>
    </w:p>
    <w:p w14:paraId="66549A15" w14:textId="42C9BACD" w:rsidR="006C51C2" w:rsidRPr="00A06DBF" w:rsidRDefault="006C51C2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BF">
        <w:rPr>
          <w:rFonts w:ascii="Times New Roman" w:hAnsi="Times New Roman" w:cs="Times New Roman"/>
          <w:sz w:val="24"/>
          <w:szCs w:val="24"/>
        </w:rPr>
        <w:t xml:space="preserve">Planowany termin zakończenia nadzorowanych robót budowlanych: do </w:t>
      </w:r>
      <w:r w:rsidR="00900975">
        <w:rPr>
          <w:rFonts w:ascii="Times New Roman" w:hAnsi="Times New Roman" w:cs="Times New Roman"/>
          <w:sz w:val="24"/>
          <w:szCs w:val="24"/>
        </w:rPr>
        <w:t>120</w:t>
      </w:r>
      <w:r w:rsidRPr="00A06DBF">
        <w:rPr>
          <w:rFonts w:ascii="Times New Roman" w:hAnsi="Times New Roman" w:cs="Times New Roman"/>
          <w:sz w:val="24"/>
          <w:szCs w:val="24"/>
        </w:rPr>
        <w:t xml:space="preserve"> </w:t>
      </w:r>
      <w:r w:rsidR="00900975">
        <w:rPr>
          <w:rFonts w:ascii="Times New Roman" w:hAnsi="Times New Roman" w:cs="Times New Roman"/>
          <w:sz w:val="24"/>
          <w:szCs w:val="24"/>
        </w:rPr>
        <w:t>dni</w:t>
      </w:r>
      <w:r w:rsidRPr="00A06DBF">
        <w:rPr>
          <w:rFonts w:ascii="Times New Roman" w:hAnsi="Times New Roman" w:cs="Times New Roman"/>
          <w:sz w:val="24"/>
          <w:szCs w:val="24"/>
        </w:rPr>
        <w:t xml:space="preserve"> od dnia protokolarnego wprowadzenia Wykonawcy na teren budowy.</w:t>
      </w:r>
    </w:p>
    <w:p w14:paraId="56A7F30A" w14:textId="16BA88BE" w:rsidR="006C51C2" w:rsidRPr="006C51C2" w:rsidRDefault="006C51C2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BF">
        <w:rPr>
          <w:rFonts w:ascii="Times New Roman" w:hAnsi="Times New Roman" w:cs="Times New Roman"/>
          <w:sz w:val="24"/>
          <w:szCs w:val="24"/>
        </w:rPr>
        <w:t>Przedłużenie terminu realizacji nadzorowanego zadania będzie</w:t>
      </w:r>
      <w:r w:rsidRPr="006C51C2">
        <w:rPr>
          <w:rFonts w:ascii="Times New Roman" w:hAnsi="Times New Roman" w:cs="Times New Roman"/>
          <w:sz w:val="24"/>
          <w:szCs w:val="24"/>
        </w:rPr>
        <w:t xml:space="preserve"> stanowić podstawę do zmiany okresu realizacji zamówienia w drodze aneksu do umowy.</w:t>
      </w:r>
    </w:p>
    <w:p w14:paraId="0423B78E" w14:textId="2B387389" w:rsidR="006C51C2" w:rsidRPr="006C51C2" w:rsidRDefault="006C51C2" w:rsidP="00B90747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C2">
        <w:rPr>
          <w:rFonts w:ascii="Times New Roman" w:hAnsi="Times New Roman" w:cs="Times New Roman"/>
          <w:sz w:val="24"/>
          <w:szCs w:val="24"/>
        </w:rPr>
        <w:t xml:space="preserve">Miejsce realizacji </w:t>
      </w:r>
      <w:bookmarkStart w:id="0" w:name="_Hlk107382575"/>
      <w:r w:rsidRPr="006C51C2">
        <w:rPr>
          <w:rFonts w:ascii="Times New Roman" w:hAnsi="Times New Roman" w:cs="Times New Roman"/>
          <w:sz w:val="24"/>
          <w:szCs w:val="24"/>
        </w:rPr>
        <w:t xml:space="preserve">robót budowlanych: </w:t>
      </w:r>
      <w:r w:rsidR="00A15CB3" w:rsidRPr="00A15CB3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A15CB3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A15CB3" w:rsidRPr="00A15CB3">
        <w:rPr>
          <w:rFonts w:ascii="Times New Roman" w:hAnsi="Times New Roman" w:cs="Times New Roman"/>
          <w:b/>
          <w:bCs/>
          <w:sz w:val="24"/>
          <w:szCs w:val="24"/>
        </w:rPr>
        <w:t xml:space="preserve"> Szpitalny im. M. Madurowicza przy ul. Wileńskiej 37 Wojewódzkiego Specjalistycznego Szpitala im. M. Pirogowa w Łodzi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4FF1E0" w14:textId="77777777" w:rsidR="006C51C2" w:rsidRDefault="006C51C2" w:rsidP="00AD4F3E">
      <w:pPr>
        <w:tabs>
          <w:tab w:val="left" w:pos="0"/>
          <w:tab w:val="right" w:pos="307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2107600" w14:textId="6F9196B8" w:rsidR="000515F5" w:rsidRPr="00AD4F3E" w:rsidRDefault="000515F5" w:rsidP="00AD4F3E">
      <w:pPr>
        <w:tabs>
          <w:tab w:val="left" w:pos="0"/>
          <w:tab w:val="right" w:pos="307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14:paraId="0BE55615" w14:textId="4948BF60" w:rsidR="006C51C2" w:rsidRPr="00A06DBF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A06DBF">
        <w:rPr>
          <w:color w:val="000000"/>
          <w:sz w:val="24"/>
          <w:szCs w:val="24"/>
        </w:rPr>
        <w:t xml:space="preserve">Inspektor </w:t>
      </w:r>
      <w:r w:rsidR="00750F75">
        <w:rPr>
          <w:color w:val="000000"/>
          <w:sz w:val="24"/>
          <w:szCs w:val="24"/>
        </w:rPr>
        <w:t>n</w:t>
      </w:r>
      <w:r w:rsidRPr="00A06DBF">
        <w:rPr>
          <w:color w:val="000000"/>
          <w:sz w:val="24"/>
          <w:szCs w:val="24"/>
        </w:rPr>
        <w:t xml:space="preserve">adzoru </w:t>
      </w:r>
      <w:r w:rsidR="0045369F">
        <w:rPr>
          <w:color w:val="000000"/>
          <w:sz w:val="24"/>
          <w:szCs w:val="24"/>
        </w:rPr>
        <w:t xml:space="preserve">budowlanego </w:t>
      </w:r>
      <w:r w:rsidRPr="00A06DBF">
        <w:rPr>
          <w:color w:val="000000"/>
          <w:sz w:val="24"/>
          <w:szCs w:val="24"/>
        </w:rPr>
        <w:t>zobowiązuje się zrealizować przedmiot niniejszej umowy zgodnie z</w:t>
      </w:r>
      <w:r w:rsidR="0045369F">
        <w:rPr>
          <w:color w:val="000000"/>
          <w:sz w:val="24"/>
          <w:szCs w:val="24"/>
        </w:rPr>
        <w:t> </w:t>
      </w:r>
      <w:r w:rsidRPr="00A06DBF">
        <w:rPr>
          <w:color w:val="000000"/>
          <w:sz w:val="24"/>
          <w:szCs w:val="24"/>
        </w:rPr>
        <w:t>wymaganiami Zamawiającego, dokumentacją projektową,</w:t>
      </w:r>
      <w:r w:rsidR="00A06DBF" w:rsidRPr="00A06DBF">
        <w:rPr>
          <w:color w:val="000000"/>
          <w:sz w:val="24"/>
          <w:szCs w:val="24"/>
        </w:rPr>
        <w:t xml:space="preserve"> techniczną,</w:t>
      </w:r>
      <w:r w:rsidRPr="00A06DBF">
        <w:rPr>
          <w:color w:val="000000"/>
          <w:sz w:val="24"/>
          <w:szCs w:val="24"/>
        </w:rPr>
        <w:t xml:space="preserve"> obowiązującymi przepisami prawa, zasadami wiedzy technicznej i z należytą starannością. </w:t>
      </w:r>
    </w:p>
    <w:p w14:paraId="78242197" w14:textId="252CC67A" w:rsidR="006C51C2" w:rsidRPr="00C363BE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A06DBF">
        <w:rPr>
          <w:color w:val="000000"/>
          <w:sz w:val="24"/>
          <w:szCs w:val="24"/>
        </w:rPr>
        <w:t xml:space="preserve">Liczba pobytów </w:t>
      </w:r>
      <w:r w:rsidR="00750F75">
        <w:rPr>
          <w:color w:val="000000"/>
          <w:sz w:val="24"/>
          <w:szCs w:val="24"/>
        </w:rPr>
        <w:t>i</w:t>
      </w:r>
      <w:r w:rsidRPr="00A06DBF">
        <w:rPr>
          <w:color w:val="000000"/>
          <w:sz w:val="24"/>
          <w:szCs w:val="24"/>
        </w:rPr>
        <w:t xml:space="preserve">nspektora </w:t>
      </w:r>
      <w:r w:rsidR="00750F75">
        <w:rPr>
          <w:color w:val="000000"/>
          <w:sz w:val="24"/>
          <w:szCs w:val="24"/>
        </w:rPr>
        <w:t>n</w:t>
      </w:r>
      <w:r w:rsidRPr="00A06DBF">
        <w:rPr>
          <w:color w:val="000000"/>
          <w:sz w:val="24"/>
          <w:szCs w:val="24"/>
        </w:rPr>
        <w:t>adzoru w miejscu prowadzania robót musi zapewnić prawidłowy i</w:t>
      </w:r>
      <w:r w:rsidR="0045369F">
        <w:rPr>
          <w:color w:val="000000"/>
          <w:sz w:val="24"/>
          <w:szCs w:val="24"/>
        </w:rPr>
        <w:t> </w:t>
      </w:r>
      <w:r w:rsidRPr="00A06DBF">
        <w:rPr>
          <w:color w:val="000000"/>
          <w:sz w:val="24"/>
          <w:szCs w:val="24"/>
        </w:rPr>
        <w:t xml:space="preserve">skuteczny nadzór nad przebiegiem robót i wynikać będzie z bieżących potrzeb. Ponadto </w:t>
      </w:r>
      <w:r w:rsidR="00750F75">
        <w:rPr>
          <w:color w:val="000000"/>
          <w:sz w:val="24"/>
          <w:szCs w:val="24"/>
        </w:rPr>
        <w:t>i</w:t>
      </w:r>
      <w:r w:rsidRPr="00A06DBF">
        <w:rPr>
          <w:color w:val="000000"/>
          <w:sz w:val="24"/>
          <w:szCs w:val="24"/>
        </w:rPr>
        <w:t xml:space="preserve">nspektor </w:t>
      </w:r>
      <w:r w:rsidRPr="00C363BE">
        <w:rPr>
          <w:color w:val="000000"/>
          <w:sz w:val="24"/>
          <w:szCs w:val="24"/>
        </w:rPr>
        <w:t xml:space="preserve">nadzoru </w:t>
      </w:r>
      <w:r w:rsidR="0045369F">
        <w:rPr>
          <w:color w:val="000000"/>
          <w:sz w:val="24"/>
          <w:szCs w:val="24"/>
        </w:rPr>
        <w:t xml:space="preserve">budowlanego </w:t>
      </w:r>
      <w:r w:rsidRPr="00C363BE">
        <w:rPr>
          <w:color w:val="000000"/>
          <w:sz w:val="24"/>
          <w:szCs w:val="24"/>
        </w:rPr>
        <w:t>zobowiązuje się do przybycia niezwłocznie, tj. w ciągu 1 doby od</w:t>
      </w:r>
      <w:r w:rsidR="0045369F">
        <w:rPr>
          <w:color w:val="000000"/>
          <w:sz w:val="24"/>
          <w:szCs w:val="24"/>
        </w:rPr>
        <w:t> </w:t>
      </w:r>
      <w:r w:rsidRPr="00C363BE">
        <w:rPr>
          <w:color w:val="000000"/>
          <w:sz w:val="24"/>
          <w:szCs w:val="24"/>
        </w:rPr>
        <w:t>powiadomienia na każde uzasadnione wezwanie telefoniczne lub inne Zamawiającego lub</w:t>
      </w:r>
      <w:r w:rsidR="0045369F">
        <w:rPr>
          <w:color w:val="000000"/>
          <w:sz w:val="24"/>
          <w:szCs w:val="24"/>
        </w:rPr>
        <w:t> </w:t>
      </w:r>
      <w:r w:rsidRPr="00C363BE">
        <w:rPr>
          <w:color w:val="000000"/>
          <w:sz w:val="24"/>
          <w:szCs w:val="24"/>
        </w:rPr>
        <w:t>Wykonawcy robót objętych nadzorem, również podczas kontroli prac w terenie przez</w:t>
      </w:r>
      <w:r w:rsidR="0045369F">
        <w:rPr>
          <w:color w:val="000000"/>
          <w:sz w:val="24"/>
          <w:szCs w:val="24"/>
        </w:rPr>
        <w:t> </w:t>
      </w:r>
      <w:r w:rsidRPr="00C363BE">
        <w:rPr>
          <w:color w:val="000000"/>
          <w:sz w:val="24"/>
          <w:szCs w:val="24"/>
        </w:rPr>
        <w:t xml:space="preserve">Zamawiającego. </w:t>
      </w:r>
    </w:p>
    <w:p w14:paraId="02A90C7C" w14:textId="6AD50598" w:rsidR="00A06DBF" w:rsidRPr="00C363BE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C363BE">
        <w:rPr>
          <w:color w:val="000000"/>
          <w:sz w:val="24"/>
          <w:szCs w:val="24"/>
        </w:rPr>
        <w:t xml:space="preserve">Inspektor </w:t>
      </w:r>
      <w:r w:rsidR="00750F75">
        <w:rPr>
          <w:color w:val="000000"/>
          <w:sz w:val="24"/>
          <w:szCs w:val="24"/>
        </w:rPr>
        <w:t>n</w:t>
      </w:r>
      <w:r w:rsidRPr="00C363BE">
        <w:rPr>
          <w:color w:val="000000"/>
          <w:sz w:val="24"/>
          <w:szCs w:val="24"/>
        </w:rPr>
        <w:t>adzoru</w:t>
      </w:r>
      <w:r w:rsidR="0045369F">
        <w:rPr>
          <w:color w:val="000000"/>
          <w:sz w:val="24"/>
          <w:szCs w:val="24"/>
        </w:rPr>
        <w:t xml:space="preserve"> budowlanego</w:t>
      </w:r>
      <w:r w:rsidRPr="00C363BE">
        <w:rPr>
          <w:color w:val="000000"/>
          <w:sz w:val="24"/>
          <w:szCs w:val="24"/>
        </w:rPr>
        <w:t xml:space="preserve"> nie będzie żądać zwrotu kosztów dojazdu na teren robót.</w:t>
      </w:r>
    </w:p>
    <w:p w14:paraId="61E088EA" w14:textId="6A053BCA" w:rsidR="006C51C2" w:rsidRPr="00C363BE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C363BE">
        <w:rPr>
          <w:color w:val="000000"/>
          <w:sz w:val="24"/>
          <w:szCs w:val="24"/>
        </w:rPr>
        <w:t xml:space="preserve">Wydawanie poleceń Wykonawcy robót należy również utożsamiać z wydawaniem poleceń powołanemu przez Wykonawcę robót kierownikowi budowy. </w:t>
      </w:r>
    </w:p>
    <w:p w14:paraId="211FA455" w14:textId="4CED4183" w:rsidR="00A06DBF" w:rsidRPr="00C363BE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C363BE">
        <w:rPr>
          <w:color w:val="000000"/>
          <w:sz w:val="24"/>
          <w:szCs w:val="24"/>
        </w:rPr>
        <w:t xml:space="preserve">Bez zgody Zamawiającego, </w:t>
      </w:r>
      <w:r w:rsidR="0045369F">
        <w:rPr>
          <w:color w:val="000000"/>
          <w:sz w:val="24"/>
          <w:szCs w:val="24"/>
        </w:rPr>
        <w:t>i</w:t>
      </w:r>
      <w:r w:rsidRPr="00C363BE">
        <w:rPr>
          <w:color w:val="000000"/>
          <w:sz w:val="24"/>
          <w:szCs w:val="24"/>
        </w:rPr>
        <w:t xml:space="preserve">nspektor </w:t>
      </w:r>
      <w:r w:rsidR="0045369F">
        <w:rPr>
          <w:color w:val="000000"/>
          <w:sz w:val="24"/>
          <w:szCs w:val="24"/>
        </w:rPr>
        <w:t>n</w:t>
      </w:r>
      <w:r w:rsidRPr="00C363BE">
        <w:rPr>
          <w:color w:val="000000"/>
          <w:sz w:val="24"/>
          <w:szCs w:val="24"/>
        </w:rPr>
        <w:t>adzoru</w:t>
      </w:r>
      <w:r w:rsidR="0045369F">
        <w:rPr>
          <w:color w:val="000000"/>
          <w:sz w:val="24"/>
          <w:szCs w:val="24"/>
        </w:rPr>
        <w:t xml:space="preserve"> budowlanego</w:t>
      </w:r>
      <w:r w:rsidRPr="00C363BE">
        <w:rPr>
          <w:color w:val="000000"/>
          <w:sz w:val="24"/>
          <w:szCs w:val="24"/>
        </w:rPr>
        <w:t xml:space="preserve"> nie może wprowadzić żadnych zmian w zakresie realizacji umowy na wykonanie robót budowlanych.</w:t>
      </w:r>
    </w:p>
    <w:p w14:paraId="3079A42F" w14:textId="77484FD7" w:rsidR="006C51C2" w:rsidRPr="00C363BE" w:rsidRDefault="006C51C2" w:rsidP="00B90747">
      <w:pPr>
        <w:pStyle w:val="Tekstpodstawowywcity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jc w:val="both"/>
        <w:rPr>
          <w:sz w:val="24"/>
          <w:szCs w:val="24"/>
        </w:rPr>
      </w:pPr>
      <w:r w:rsidRPr="00C363BE">
        <w:rPr>
          <w:color w:val="000000"/>
          <w:sz w:val="24"/>
          <w:szCs w:val="24"/>
        </w:rPr>
        <w:t xml:space="preserve">Do </w:t>
      </w:r>
      <w:r w:rsidR="00750F75">
        <w:rPr>
          <w:color w:val="000000"/>
          <w:sz w:val="24"/>
          <w:szCs w:val="24"/>
        </w:rPr>
        <w:t>i</w:t>
      </w:r>
      <w:r w:rsidRPr="00C363BE">
        <w:rPr>
          <w:color w:val="000000"/>
          <w:sz w:val="24"/>
          <w:szCs w:val="24"/>
        </w:rPr>
        <w:t>nspektora nadzoru</w:t>
      </w:r>
      <w:r w:rsidR="0045369F">
        <w:rPr>
          <w:color w:val="000000"/>
          <w:sz w:val="24"/>
          <w:szCs w:val="24"/>
        </w:rPr>
        <w:t xml:space="preserve"> budowalnego</w:t>
      </w:r>
      <w:r w:rsidRPr="00C363BE">
        <w:rPr>
          <w:color w:val="000000"/>
          <w:sz w:val="24"/>
          <w:szCs w:val="24"/>
        </w:rPr>
        <w:t>, w ramach pełnionych obowiązków, należeć będzie w</w:t>
      </w:r>
      <w:r w:rsidR="0045369F">
        <w:rPr>
          <w:color w:val="000000"/>
          <w:sz w:val="24"/>
          <w:szCs w:val="24"/>
        </w:rPr>
        <w:t> </w:t>
      </w:r>
      <w:r w:rsidRPr="00C363BE">
        <w:rPr>
          <w:color w:val="000000"/>
          <w:sz w:val="24"/>
          <w:szCs w:val="24"/>
        </w:rPr>
        <w:t xml:space="preserve">szczególności: </w:t>
      </w:r>
    </w:p>
    <w:p w14:paraId="4960D2E2" w14:textId="37D7FD66" w:rsidR="006C51C2" w:rsidRPr="00C363BE" w:rsidRDefault="006C51C2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reprezentowanie Zamawiającego - </w:t>
      </w:r>
      <w:r w:rsidR="001A681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nwestora na placu budowy przez sprawowanie kontroli zgodności realizacji robót z dokumentacją projektową</w:t>
      </w:r>
      <w:r w:rsidR="00C363BE"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techniczną,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przepisami prawa, przepisami BHP, normami, zasadami wiedzy technicznej oraz zapisami umowy, </w:t>
      </w:r>
    </w:p>
    <w:p w14:paraId="2286FD99" w14:textId="1BB75D83" w:rsidR="006C51C2" w:rsidRPr="00C363BE" w:rsidRDefault="006C51C2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zatwierdzanie materiałów, technologii budowlanych oraz jakości wykonania zgodnie z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warunkami umowy zawartej z Wykonawcą prac i dokumentacją projektową, w tym również specyfikacją techniczną wykonania i odbioru robót, </w:t>
      </w:r>
    </w:p>
    <w:p w14:paraId="2FBB93BA" w14:textId="30156300" w:rsidR="006C51C2" w:rsidRPr="00C363BE" w:rsidRDefault="006C51C2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rozstrzyganie w porozumieniu z Wykonawcą robót i przedstawicielem Zamawiającego wątpliwości natury technicznej powstałych w trakcie realizacji zamówienia, </w:t>
      </w:r>
    </w:p>
    <w:p w14:paraId="7CDC6FC4" w14:textId="5F8686F0" w:rsidR="00C363BE" w:rsidRPr="00C363BE" w:rsidRDefault="006C51C2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opiniowanie wniosków Wykonawcy 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sprawie zmiany sposobu wykonania robót budowlanych, w tym zmiany materiałów, urządzeń i technologii, </w:t>
      </w:r>
    </w:p>
    <w:p w14:paraId="1A1E8075" w14:textId="3CC82B38" w:rsidR="00C363BE" w:rsidRPr="00C363BE" w:rsidRDefault="00C363BE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udzielenie na żądanie Zamawiającego informacji o stanie realizacji prac objętych nadzorem, o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napotkanych problemach i podjętych działaniach zaradczych mających na celu ich </w:t>
      </w:r>
      <w:r w:rsidR="00F076BA">
        <w:rPr>
          <w:rFonts w:ascii="Times New Roman" w:eastAsia="Calibri" w:hAnsi="Times New Roman" w:cs="Times New Roman"/>
          <w:color w:val="000000"/>
          <w:sz w:val="24"/>
          <w:szCs w:val="24"/>
        </w:rPr>
        <w:t>eliminację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657D630" w14:textId="2BA94C4C" w:rsidR="00C363BE" w:rsidRPr="00C363BE" w:rsidRDefault="00C363BE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wydawanie Wykonawcy </w:t>
      </w:r>
      <w:r w:rsidR="00F076BA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poleceń dotyczących usunięcia nieprawidłowości lub zagrożeń, wykonania prób lub badań, także wymagających odkrycia robót lub elementów zakrytych oraz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przedstawienie ekspertyz dotyczących prowadzonych robót budowlanych, dowodów dopuszczenia do obrotu i stosowania w budownictwie wyrobów budowlanych i urządzeń technicznych, </w:t>
      </w:r>
    </w:p>
    <w:p w14:paraId="0D0ADB4A" w14:textId="7D068364" w:rsidR="00C363BE" w:rsidRPr="00C363BE" w:rsidRDefault="00C363BE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niezwłocznego informowania Zamawiającego o konieczności wykonania robót odbiegających od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założeń w terminie 3 dni od daty stwierdzenia konieczności ich wykonania, </w:t>
      </w:r>
    </w:p>
    <w:p w14:paraId="49BF6A34" w14:textId="0D34B9AB" w:rsidR="00C363BE" w:rsidRPr="00C363BE" w:rsidRDefault="00C363BE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sz w:val="24"/>
          <w:szCs w:val="24"/>
        </w:rPr>
        <w:t xml:space="preserve">żądanie od Wykonawcy </w:t>
      </w:r>
      <w:r w:rsidR="00F076BA">
        <w:rPr>
          <w:rFonts w:ascii="Times New Roman" w:eastAsia="Calibri" w:hAnsi="Times New Roman" w:cs="Times New Roman"/>
          <w:sz w:val="24"/>
          <w:szCs w:val="24"/>
        </w:rPr>
        <w:t>robót</w:t>
      </w:r>
      <w:r w:rsidRPr="00C363BE">
        <w:rPr>
          <w:rFonts w:ascii="Times New Roman" w:eastAsia="Calibri" w:hAnsi="Times New Roman" w:cs="Times New Roman"/>
          <w:sz w:val="24"/>
          <w:szCs w:val="24"/>
        </w:rPr>
        <w:t xml:space="preserve"> dokonania poprawek bądź ponownego wykonania wadliwie wykonanych robót, a także wstrzymania dalszych robót budowlanych w przypadku, gdyby ich kontynuacja mogła wywołać zagrożenie bądź spowodować niedopuszczalną niezgodność z</w:t>
      </w:r>
      <w:r w:rsidR="0045369F">
        <w:rPr>
          <w:rFonts w:ascii="Times New Roman" w:eastAsia="Calibri" w:hAnsi="Times New Roman" w:cs="Times New Roman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sz w:val="24"/>
          <w:szCs w:val="24"/>
        </w:rPr>
        <w:t xml:space="preserve">dokumentacją projektową, </w:t>
      </w:r>
    </w:p>
    <w:p w14:paraId="70FA1154" w14:textId="144D738E" w:rsidR="00A06DBF" w:rsidRPr="00C363BE" w:rsidRDefault="00A06DBF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zaistnienia robót dodatkowych niezwłocznego zgłoszenia na piśmie konieczności wykonania tych robót wraz z uzasadnieniem, </w:t>
      </w:r>
    </w:p>
    <w:p w14:paraId="4477CA63" w14:textId="7BA276DC" w:rsidR="00A06DBF" w:rsidRDefault="00A06DBF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systematyczne informowanie Zamawiającego o stanie zaawansowania prac objętym nadzorem</w:t>
      </w:r>
      <w:r w:rsidR="00C363BE"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ewentualnych zakłóceń związanych z realizacją prac, w tym również informacji o wszelkich opóźnieniach w realizacji zadania z określeniem ich przyczyn oraz nieuzasadnionym opuszczeniem terenu prac przez Wykonawcę robót. Niezwłoczne informowanie Zamawiającego o wszelkich pracach wykonywanych przez nie zgłoszonych podwykonawców umowy z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Wykonawcą robót, </w:t>
      </w:r>
    </w:p>
    <w:p w14:paraId="429C1001" w14:textId="50B29E39" w:rsidR="00A06DBF" w:rsidRDefault="00A06DBF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uczestnictwo w spotkaniach organizowanych przez Zamawiającego związanych z realizacją nadzorowanego zadania, </w:t>
      </w:r>
    </w:p>
    <w:p w14:paraId="781EE09C" w14:textId="5012B157" w:rsidR="00A06DBF" w:rsidRDefault="00A06DBF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udział w odbiorach częściowych: robót zanikających i ulegających zakryciu i końcowym odbiorze robót objętych nadzorem i przyjmowania od Wykonawcy </w:t>
      </w:r>
      <w:r w:rsidR="00F076BA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wszelkich dokumentów wymaganych w terminie odbioru (w tym sprawdzenia kompletności dokumentów), </w:t>
      </w:r>
    </w:p>
    <w:p w14:paraId="36A6C4E4" w14:textId="67F934BA" w:rsidR="00C363BE" w:rsidRPr="00C363BE" w:rsidRDefault="00A06DBF" w:rsidP="00B9074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uczestnictwo </w:t>
      </w:r>
      <w:r w:rsidR="005B24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wezwanie Zamawiającego 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przeglądach technicznych </w:t>
      </w:r>
      <w:r w:rsidR="00C363BE"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gwarancyjnych</w:t>
      </w:r>
      <w:r w:rsidR="00C363BE" w:rsidRPr="00C363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3BE" w:rsidRPr="00C363BE">
        <w:rPr>
          <w:rFonts w:ascii="Times New Roman" w:hAnsi="Times New Roman" w:cs="Times New Roman"/>
          <w:sz w:val="24"/>
          <w:szCs w:val="24"/>
        </w:rPr>
        <w:t>oraz</w:t>
      </w:r>
      <w:r w:rsidR="0045369F">
        <w:rPr>
          <w:rFonts w:ascii="Times New Roman" w:hAnsi="Times New Roman" w:cs="Times New Roman"/>
          <w:sz w:val="24"/>
          <w:szCs w:val="24"/>
        </w:rPr>
        <w:t> </w:t>
      </w:r>
      <w:r w:rsidR="00C363BE" w:rsidRPr="00C363BE">
        <w:rPr>
          <w:rFonts w:ascii="Times New Roman" w:hAnsi="Times New Roman" w:cs="Times New Roman"/>
          <w:sz w:val="24"/>
          <w:szCs w:val="24"/>
        </w:rPr>
        <w:t>serwisie gwarancyjnym.</w:t>
      </w:r>
    </w:p>
    <w:p w14:paraId="3787AE95" w14:textId="77777777" w:rsidR="00397420" w:rsidRDefault="00397420" w:rsidP="00397420">
      <w:pPr>
        <w:tabs>
          <w:tab w:val="left" w:pos="0"/>
          <w:tab w:val="right" w:pos="307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14:paraId="163BA3F6" w14:textId="7C7D7FD8" w:rsidR="00336405" w:rsidRPr="001522BB" w:rsidRDefault="00397420" w:rsidP="00B90747">
      <w:pPr>
        <w:pStyle w:val="Akapitzlist"/>
        <w:numPr>
          <w:ilvl w:val="6"/>
          <w:numId w:val="1"/>
        </w:numPr>
        <w:tabs>
          <w:tab w:val="clear" w:pos="2520"/>
          <w:tab w:val="left" w:pos="0"/>
          <w:tab w:val="num" w:pos="284"/>
          <w:tab w:val="right" w:pos="3078"/>
        </w:tabs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sprawowanie nadzoru </w:t>
      </w:r>
      <w:r w:rsidR="001A6811">
        <w:rPr>
          <w:rFonts w:ascii="Times New Roman" w:eastAsia="Calibri" w:hAnsi="Times New Roman" w:cs="Times New Roman"/>
          <w:color w:val="000000"/>
          <w:sz w:val="24"/>
          <w:szCs w:val="24"/>
        </w:rPr>
        <w:t>budowlanego</w:t>
      </w: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określonego w niniejszej umowie, Wykonawca otrzyma wynagrodzenie ryczałtowe brutto w kwocie ………………………zł (słownie:……………………………….), </w:t>
      </w:r>
    </w:p>
    <w:p w14:paraId="46D3BDBD" w14:textId="77777777" w:rsidR="00336405" w:rsidRPr="001522BB" w:rsidRDefault="00397420" w:rsidP="001522BB">
      <w:pPr>
        <w:pStyle w:val="Akapitzlist"/>
        <w:tabs>
          <w:tab w:val="left" w:pos="0"/>
          <w:tab w:val="right" w:pos="3078"/>
        </w:tabs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podatek VAT ….. % w kwocie </w:t>
      </w:r>
      <w:r w:rsidRPr="00397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…………………..zł </w:t>
      </w:r>
    </w:p>
    <w:p w14:paraId="1BD5491D" w14:textId="71B84FA1" w:rsidR="00397420" w:rsidRPr="00397420" w:rsidRDefault="00397420" w:rsidP="001522BB">
      <w:pPr>
        <w:pStyle w:val="Akapitzlist"/>
        <w:tabs>
          <w:tab w:val="left" w:pos="0"/>
          <w:tab w:val="right" w:pos="3078"/>
        </w:tabs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kwota netto wynosi: …………………………zł </w:t>
      </w:r>
      <w:r w:rsidRPr="003974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Pr="00397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słownie złotych:………………………………..). </w:t>
      </w:r>
    </w:p>
    <w:p w14:paraId="61BD508B" w14:textId="6E62EF9B" w:rsidR="001522BB" w:rsidRDefault="001522BB" w:rsidP="001522BB">
      <w:pPr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F7527"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>Rozliczenie wynagrodzenia będzie następowało fakturami częściowymi, wystawianymi przez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076BA">
        <w:rPr>
          <w:rFonts w:ascii="Times New Roman" w:eastAsia="Calibri" w:hAnsi="Times New Roman" w:cs="Times New Roman"/>
          <w:color w:val="000000"/>
          <w:sz w:val="24"/>
          <w:szCs w:val="24"/>
        </w:rPr>
        <w:t>Wykonawcę</w:t>
      </w:r>
      <w:r w:rsidR="008F7527"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częściej niż 1 raz na </w:t>
      </w: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>miesiąc</w:t>
      </w:r>
      <w:r w:rsidR="008F7527"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7D361AD" w14:textId="046797B7" w:rsidR="001522BB" w:rsidRDefault="008F7527" w:rsidP="001522BB">
      <w:pPr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Protokoły odbioru podpisane przez Wykonawcę </w:t>
      </w:r>
      <w:r w:rsidR="00F076BA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zaakceptowane przez Zamawiającego, stanowią podstawę do wystawienia przez </w:t>
      </w:r>
      <w:r w:rsidR="007D7C06">
        <w:rPr>
          <w:rFonts w:ascii="Times New Roman" w:eastAsia="Calibri" w:hAnsi="Times New Roman" w:cs="Times New Roman"/>
          <w:color w:val="000000"/>
          <w:sz w:val="24"/>
          <w:szCs w:val="24"/>
        </w:rPr>
        <w:t>Wykonawcę</w:t>
      </w:r>
      <w:r w:rsidRPr="008F7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faktur częściowych. </w:t>
      </w:r>
    </w:p>
    <w:p w14:paraId="69D94E8E" w14:textId="3DA17F50" w:rsidR="008F7527" w:rsidRPr="00434D9B" w:rsidRDefault="008F7527" w:rsidP="00B90747">
      <w:pPr>
        <w:pStyle w:val="Akapitzlist"/>
        <w:numPr>
          <w:ilvl w:val="0"/>
          <w:numId w:val="10"/>
        </w:numPr>
        <w:tabs>
          <w:tab w:val="clear" w:pos="454"/>
          <w:tab w:val="num" w:pos="142"/>
        </w:tabs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>Wykonawca wystawia fakturę częściową za wykonanie ww. prac na kwotę równoważną procentowi całkowitego należnego mu wynagrodzenia z tym założeniem, że procent ten jest tożsamy z procentem wartości robót odebranych protokołem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52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którym mowa w ust. 3 w odniesieniu do pełnej wartości </w:t>
      </w:r>
      <w:r w:rsidRPr="00434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zadania, którego prace podlegają nadzorowi. </w:t>
      </w:r>
    </w:p>
    <w:p w14:paraId="50A77AB9" w14:textId="75AEF75E" w:rsidR="008F7527" w:rsidRPr="00434D9B" w:rsidRDefault="008F7527" w:rsidP="00B90747">
      <w:pPr>
        <w:pStyle w:val="Akapitzlist"/>
        <w:numPr>
          <w:ilvl w:val="0"/>
          <w:numId w:val="10"/>
        </w:numPr>
        <w:tabs>
          <w:tab w:val="clear" w:pos="454"/>
          <w:tab w:val="num" w:pos="142"/>
        </w:tabs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 obejmuje wszelkie koszty </w:t>
      </w:r>
      <w:r w:rsidR="007D7C06">
        <w:rPr>
          <w:rFonts w:ascii="Times New Roman" w:eastAsia="Calibri" w:hAnsi="Times New Roman" w:cs="Times New Roman"/>
          <w:color w:val="000000"/>
          <w:sz w:val="24"/>
          <w:szCs w:val="24"/>
        </w:rPr>
        <w:t>Wykonawcy</w:t>
      </w:r>
      <w:r w:rsidRPr="00434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związane z pełnieniem nadzoru. </w:t>
      </w:r>
    </w:p>
    <w:p w14:paraId="441BDC94" w14:textId="0AA4EA76" w:rsidR="008F7527" w:rsidRDefault="008F7527" w:rsidP="00B90747">
      <w:pPr>
        <w:pStyle w:val="Akapitzlist"/>
        <w:numPr>
          <w:ilvl w:val="0"/>
          <w:numId w:val="10"/>
        </w:numPr>
        <w:tabs>
          <w:tab w:val="clear" w:pos="454"/>
          <w:tab w:val="num" w:pos="142"/>
        </w:tabs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Wynagrodzenie, o którym mowa w ust. 1, będzie wypłacone w terminie do 30 dni od dnia otrzymania przez Zamawiającego prawidłowo wystawionej faktury. </w:t>
      </w:r>
    </w:p>
    <w:p w14:paraId="1D1341CD" w14:textId="1F2A670F" w:rsidR="00207C44" w:rsidRPr="00207C44" w:rsidRDefault="00207C44" w:rsidP="00B90747">
      <w:pPr>
        <w:pStyle w:val="Akapitzlist"/>
        <w:numPr>
          <w:ilvl w:val="0"/>
          <w:numId w:val="10"/>
        </w:numPr>
        <w:tabs>
          <w:tab w:val="clear" w:pos="454"/>
          <w:tab w:val="num" w:pos="142"/>
        </w:tabs>
        <w:autoSpaceDE w:val="0"/>
        <w:autoSpaceDN w:val="0"/>
        <w:adjustRightInd w:val="0"/>
        <w:spacing w:after="19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7C44">
        <w:rPr>
          <w:rFonts w:ascii="Times New Roman" w:hAnsi="Times New Roman" w:cs="Times New Roman"/>
          <w:sz w:val="24"/>
          <w:szCs w:val="24"/>
        </w:rPr>
        <w:t>Za datę zapłaty przyjmuje się dzień obciążenia rachunku Zamawiającego.</w:t>
      </w:r>
    </w:p>
    <w:p w14:paraId="5E15918E" w14:textId="29CAD24A" w:rsidR="000515F5" w:rsidRPr="00AD4F3E" w:rsidRDefault="000515F5" w:rsidP="0003528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F0CD2"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14:paraId="05E8A7AB" w14:textId="231C367F" w:rsidR="00207C44" w:rsidRPr="0003528F" w:rsidRDefault="00207C44" w:rsidP="00B90747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budowlanego 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>jest w granicach umocowania określonego niniejszą umową, przedstawicielem Zamawiającego w kontaktach z Wykonawcą robót budowlanych objętych nadzorem, wymienionych w §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niniejszej umowy. </w:t>
      </w:r>
    </w:p>
    <w:p w14:paraId="4974F0BC" w14:textId="6B04558D" w:rsidR="00207C44" w:rsidRPr="0003528F" w:rsidRDefault="00207C44" w:rsidP="00B90747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Strony niniejszej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mowy ustalają, że do obowiązków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nspektora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adzoru </w:t>
      </w:r>
      <w:r w:rsidR="00453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budowlanego 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>należy pełny zakres czynności określonych w przepisach Ustawy Prawo budowlane oraz obowiązki wynikające z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5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niniejszej umowy. </w:t>
      </w:r>
    </w:p>
    <w:p w14:paraId="164FBFC3" w14:textId="72799FC4" w:rsidR="0003528F" w:rsidRPr="00AE2666" w:rsidRDefault="0003528F" w:rsidP="00AE2666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26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457B6D" w:rsidRPr="00AE2666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</w:p>
    <w:p w14:paraId="25D1DCDC" w14:textId="1A12C27E" w:rsidR="00457B6D" w:rsidRPr="00457B6D" w:rsidRDefault="00457B6D" w:rsidP="00B9074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7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obowiązków Zamawiającego należy: </w:t>
      </w:r>
    </w:p>
    <w:p w14:paraId="7F129A2B" w14:textId="150114D2" w:rsidR="00457B6D" w:rsidRDefault="00457B6D" w:rsidP="00B907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57B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rzekazanie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57B6D">
        <w:rPr>
          <w:rFonts w:ascii="Times New Roman" w:eastAsia="Calibri" w:hAnsi="Times New Roman" w:cs="Times New Roman"/>
          <w:color w:val="000000"/>
          <w:sz w:val="24"/>
          <w:szCs w:val="24"/>
        </w:rPr>
        <w:t>nspektorowi nadzoru kompletu dokumentacji projektowej, technicznej i formalno-prawnej, kopii umów i aneksów do umowy z Wykonawcą robót</w:t>
      </w:r>
      <w:r w:rsidR="009920F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7B150F2" w14:textId="5251FD6E" w:rsidR="00457B6D" w:rsidRDefault="00457B6D" w:rsidP="00B907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20F5">
        <w:rPr>
          <w:rFonts w:ascii="Times New Roman" w:eastAsia="Calibri" w:hAnsi="Times New Roman" w:cs="Times New Roman"/>
          <w:color w:val="000000"/>
          <w:sz w:val="24"/>
          <w:szCs w:val="24"/>
        </w:rPr>
        <w:t>odbiór robót</w:t>
      </w:r>
      <w:r w:rsidR="009920F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992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8F092FB" w14:textId="43468328" w:rsidR="000515F5" w:rsidRPr="009920F5" w:rsidRDefault="00457B6D" w:rsidP="00B907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2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rozliczenie umowy. </w:t>
      </w:r>
    </w:p>
    <w:p w14:paraId="781A623B" w14:textId="480021F8" w:rsidR="000515F5" w:rsidRPr="00AD4F3E" w:rsidRDefault="000515F5" w:rsidP="00AD4F3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F0CD2"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14:paraId="2A7C1A3D" w14:textId="55367264" w:rsidR="009920F5" w:rsidRPr="00F447A5" w:rsidRDefault="009920F5" w:rsidP="00B90747">
      <w:pPr>
        <w:pStyle w:val="Akapitzlist"/>
        <w:numPr>
          <w:ilvl w:val="6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przewiduje możliwość wprowadzenia następujących zmian postanowień zawartej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mowy w szczególności: </w:t>
      </w:r>
    </w:p>
    <w:p w14:paraId="15860B81" w14:textId="15D14EE4" w:rsidR="009920F5" w:rsidRPr="00F447A5" w:rsidRDefault="00DA1853" w:rsidP="00B9074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9920F5"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opuszczalne jest przedłużenie terminu wykonania umowy w sytuacji: </w:t>
      </w:r>
    </w:p>
    <w:p w14:paraId="291AA9B4" w14:textId="04C2CB5C" w:rsidR="00DA1853" w:rsidRPr="00F447A5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przedłużenia procedury wyboru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ykonawcy robót nadzorowanego zadania, </w:t>
      </w:r>
    </w:p>
    <w:p w14:paraId="0C54BAC9" w14:textId="3D22ABB3" w:rsidR="009920F5" w:rsidRPr="00DA1853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koniecznością przeprowadzenia przez Zamawiającego nowego postępowania celem wyboru nowego </w:t>
      </w:r>
      <w:r w:rsidR="00623E3D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ykonawcy robót nadzorowanego zadania, </w:t>
      </w:r>
    </w:p>
    <w:p w14:paraId="56F37ADC" w14:textId="77777777" w:rsidR="00DA1853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>przedłużenia terminu wykonania umowy o roboty budowlane lub opóźnienia w wykonaniu robót budowlanych, nad którymi nadzór sprawuje Wykonawca, do czasu ukończenia robót budowlanych,</w:t>
      </w:r>
    </w:p>
    <w:p w14:paraId="561CB488" w14:textId="528FD64E" w:rsidR="009920F5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zmiany obowiązujących przepisów prawa powodującej konieczność wykonania dodatkowych usług 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</w:t>
      </w: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nadzoru </w:t>
      </w:r>
      <w:r w:rsidR="001A6811">
        <w:rPr>
          <w:rFonts w:ascii="Times New Roman" w:eastAsia="Calibri" w:hAnsi="Times New Roman" w:cs="Times New Roman"/>
          <w:color w:val="000000"/>
          <w:sz w:val="24"/>
          <w:szCs w:val="24"/>
        </w:rPr>
        <w:t>budowalnego</w:t>
      </w:r>
      <w:r w:rsidRPr="00DA1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Wykonawcę lub ich pełnienia przez okres dłuższy niż określono w umowie o czas niezbędny do wykonania takich usług, </w:t>
      </w:r>
    </w:p>
    <w:p w14:paraId="01A51F8A" w14:textId="3456D0CA" w:rsidR="009920F5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>zmiany obowiązków Wykonawcy, których wykonanie nie jest możliwe w przewidzianym w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umowie terminie, o czas niezbędny do wykonania takich usług nadzoru </w:t>
      </w:r>
      <w:r w:rsidR="001A6811">
        <w:rPr>
          <w:rFonts w:ascii="Times New Roman" w:eastAsia="Calibri" w:hAnsi="Times New Roman" w:cs="Times New Roman"/>
          <w:color w:val="000000"/>
          <w:sz w:val="24"/>
          <w:szCs w:val="24"/>
        </w:rPr>
        <w:t>budowlanego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6B7B432" w14:textId="75674EBF" w:rsidR="009920F5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rozwiązania umowy o roboty budowlane z dotychczasowym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ykonawcą i konieczności dokonania wyboru nowego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ykonawcy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robót</w:t>
      </w: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czas niezbędny do zakończenia robót budowlanych, nad którymi nadzór sprawuje Wykonawca, </w:t>
      </w:r>
    </w:p>
    <w:p w14:paraId="56260C14" w14:textId="37212D52" w:rsidR="009920F5" w:rsidRDefault="009920F5" w:rsidP="00B90747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przerwania lub opóźnienia w wykonywaniu przedmiotu umowy spowodowanego okolicznościami, za które Wykonawca nie ponosi odpowiedzialności; </w:t>
      </w:r>
    </w:p>
    <w:p w14:paraId="60655967" w14:textId="78EB646F" w:rsidR="00F447A5" w:rsidRPr="00F447A5" w:rsidRDefault="00F447A5" w:rsidP="00B90747">
      <w:pPr>
        <w:pStyle w:val="Akapitzlist"/>
        <w:numPr>
          <w:ilvl w:val="1"/>
          <w:numId w:val="10"/>
        </w:numPr>
        <w:tabs>
          <w:tab w:val="clear" w:pos="814"/>
          <w:tab w:val="num" w:pos="709"/>
        </w:tabs>
        <w:autoSpaceDE w:val="0"/>
        <w:autoSpaceDN w:val="0"/>
        <w:adjustRightInd w:val="0"/>
        <w:ind w:left="709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dopuszczalne jest skrócenie terminu wykonania umowy w sytuacji: </w:t>
      </w:r>
    </w:p>
    <w:p w14:paraId="4B2AA415" w14:textId="63A3785D" w:rsidR="00F447A5" w:rsidRPr="00F447A5" w:rsidRDefault="00F447A5" w:rsidP="00661F0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wcześniejszego wykonania umowy o roboty budowlane, nad którymi nadzór sprawował Wykonawca, odpowiednio do wcześniejszego terminu ukończenia robót budowlanych, </w:t>
      </w:r>
    </w:p>
    <w:p w14:paraId="3DE59A49" w14:textId="6565C772" w:rsidR="00F447A5" w:rsidRPr="00F447A5" w:rsidRDefault="00F447A5" w:rsidP="00B9074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rozwiązania umowy o roboty budowlane, nad którymi nadzór sprawował Wykonawca, odpowiednio do terminu obowiązywania umowy o roboty budowlane </w:t>
      </w:r>
    </w:p>
    <w:p w14:paraId="37F17804" w14:textId="52C4A8B4" w:rsidR="00F447A5" w:rsidRPr="00F447A5" w:rsidRDefault="00F447A5" w:rsidP="00B90747">
      <w:pPr>
        <w:pStyle w:val="Akapitzlist"/>
        <w:numPr>
          <w:ilvl w:val="1"/>
          <w:numId w:val="10"/>
        </w:numPr>
        <w:tabs>
          <w:tab w:val="clear" w:pos="814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możliwa jest zmiana terminu wykonania umowy, ewentualne wstrzymanie usług ze względu na: </w:t>
      </w:r>
    </w:p>
    <w:p w14:paraId="2BA565B1" w14:textId="77621F75" w:rsidR="00F447A5" w:rsidRDefault="00F447A5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działania siły wyższej, które uniemożliwiły wykonanie umowy w dotychczas ustalonym terminie. Przez siłę wyższą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amawiający rozumie: wystąpienie zdarzeń i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okoliczności, na które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trony nie mają wpływu, w tym w szczególności pożar, powódź, atak terrorystyczny, wojny, zamieszki, i inne klęski żywiołowe, a także wystąpienie stanu zagrożenia epidemicznego lub stanu epidemii w szczególności związanej z COVID-19, w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przypadku stwierdzenia, że okoliczności związane z ich wystąpieniem wpływają lub mogą wpłynąć na należyte wykonanie tej umowy. Strona, która nie może prawidłowo wykonywać umowy wskutek działania siły wyższej jest obowiązana do poinformowania drugiej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trony o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wystąpieniu działania siły wyższej i jej wpływie na należyte wykonanie umowy. Po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tronie wnoszącej leży udokumentowanie powstałej okoliczności na należyte wykonanie umowy. W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tym celu możliwe jest posłużenie się oświadczeniami (własnymi lub osób trzecich) lub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dokumentami</w:t>
      </w:r>
      <w:r w:rsidR="00DF45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33B03A8" w14:textId="7932F12E" w:rsidR="00F447A5" w:rsidRPr="00DF4511" w:rsidRDefault="00F447A5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zmiany będące następstwem okoliczności leżących po stronie Zamawiającego, które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spowodowały niezawinione i niemożliwe do uniknięcia przez Wykonawcę opóźnienie, w szczególności: wstrzymanie robót nadzorowanego zadania przez Zamawiającego, konieczność usunięcia błędów lub wprowadzenia zmian w dokumentacji projektowej lub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specyfikacji technicznej wykonania i odbioru robót</w:t>
      </w:r>
      <w:r w:rsidR="00DF4511"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A07FB08" w14:textId="060F43DF" w:rsidR="00F447A5" w:rsidRPr="00DF4511" w:rsidRDefault="00F447A5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przestojów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opóźnień zawinionych przez Zamawiającego; </w:t>
      </w:r>
    </w:p>
    <w:p w14:paraId="5439DFA8" w14:textId="732FF433" w:rsidR="00DF4511" w:rsidRPr="00DF4511" w:rsidRDefault="00DF4511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konieczność dostosowania się do wszelkich zaleceń i wytycznych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Wykonawców</w:t>
      </w: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A8E7105" w14:textId="512ECD89" w:rsidR="00DF4511" w:rsidRDefault="00DF4511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45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nieterminowe przekazanie terenu prac czy dokumentów wymaganych przepisami prawa,</w:t>
      </w:r>
    </w:p>
    <w:p w14:paraId="42EA1855" w14:textId="2AF920A2" w:rsidR="007763DB" w:rsidRPr="007763DB" w:rsidRDefault="00DF4511" w:rsidP="00B9074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zawarcia aneksu do niniejszej umowy na podstawie art. 455 ust. 2 ustawy 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r w:rsidRPr="0077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 ile jego zawarcie wpływa na termin wykonania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umowy</w:t>
      </w:r>
      <w:r w:rsidR="007763DB" w:rsidRPr="007763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9B44128" w14:textId="50D7F064" w:rsidR="007763DB" w:rsidRPr="007763DB" w:rsidRDefault="007763DB" w:rsidP="00B90747">
      <w:pPr>
        <w:pStyle w:val="Akapitzlist"/>
        <w:numPr>
          <w:ilvl w:val="1"/>
          <w:numId w:val="10"/>
        </w:numPr>
        <w:tabs>
          <w:tab w:val="clear" w:pos="814"/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Dopuszczalna jest zmiana osób skierowanych do realizacji zamówienia w odniesieniu do osób wskazanych przez Wykonawcę na etapie postępowania o udzielenie zamówienia publicznego na zasadach określonych w § 2 umowy. </w:t>
      </w:r>
    </w:p>
    <w:p w14:paraId="4BE86955" w14:textId="5105A44B" w:rsidR="009920F5" w:rsidRPr="00C9606B" w:rsidRDefault="007763DB" w:rsidP="00661F00">
      <w:pPr>
        <w:pStyle w:val="Akapitzlist"/>
        <w:numPr>
          <w:ilvl w:val="1"/>
          <w:numId w:val="10"/>
        </w:numPr>
        <w:tabs>
          <w:tab w:val="clear" w:pos="814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przewidują możliwość wprowadzenia zmian wysokości wynagrodzenia należnego Wykonawcy, o ile nastąpi zmiana stawki podatku od towarów i usług </w:t>
      </w:r>
      <w:r w:rsidRPr="007763DB">
        <w:rPr>
          <w:rFonts w:ascii="Times New Roman" w:hAnsi="Times New Roman" w:cs="Times New Roman"/>
          <w:sz w:val="24"/>
          <w:szCs w:val="24"/>
        </w:rPr>
        <w:t xml:space="preserve">o ile zmiana ta będzie </w:t>
      </w:r>
      <w:r w:rsidRPr="00C9606B">
        <w:rPr>
          <w:rFonts w:ascii="Times New Roman" w:hAnsi="Times New Roman" w:cs="Times New Roman"/>
          <w:sz w:val="24"/>
          <w:szCs w:val="24"/>
        </w:rPr>
        <w:t>miała wpływ na koszty wykonania umowy przez Wykonawcę</w:t>
      </w:r>
      <w:r w:rsidR="00C9606B" w:rsidRPr="00C9606B">
        <w:rPr>
          <w:rFonts w:ascii="Times New Roman" w:hAnsi="Times New Roman" w:cs="Times New Roman"/>
          <w:sz w:val="24"/>
          <w:szCs w:val="24"/>
        </w:rPr>
        <w:t>.</w:t>
      </w:r>
    </w:p>
    <w:p w14:paraId="6D14C3FE" w14:textId="4582BFA0" w:rsidR="00C9606B" w:rsidRPr="00C9606B" w:rsidRDefault="00C9606B" w:rsidP="00B9074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Zmiany umowy wymagają pod rygorem nieważności formy pisemnej w postaci aneksu do umowy podpisanego przez obie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trony. </w:t>
      </w:r>
    </w:p>
    <w:p w14:paraId="607CBCFE" w14:textId="56AEBC5C" w:rsidR="00C9606B" w:rsidRPr="006D293A" w:rsidRDefault="00C9606B" w:rsidP="00661F00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stanowi zmiany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mowy zmiana adresów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ykonawcy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lub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7D9C">
        <w:rPr>
          <w:rFonts w:ascii="Times New Roman" w:eastAsia="Calibri" w:hAnsi="Times New Roman" w:cs="Times New Roman"/>
          <w:color w:val="000000"/>
          <w:sz w:val="24"/>
          <w:szCs w:val="24"/>
        </w:rPr>
        <w:t>Zamawiającego</w:t>
      </w:r>
      <w:r w:rsidR="006D2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D2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Zmiany takie dokonywane są w drodze jednostronnego pisemnego oświadczenia danej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6D2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trony i wywołują skutek od dnia doręczenia go drugiej </w:t>
      </w:r>
      <w:r w:rsidR="00624A9F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6D2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tronie. </w:t>
      </w:r>
    </w:p>
    <w:p w14:paraId="0BF77883" w14:textId="576BA175" w:rsidR="000515F5" w:rsidRPr="00C9606B" w:rsidRDefault="001F687B" w:rsidP="00AD4F3E">
      <w:pPr>
        <w:ind w:left="284"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06B">
        <w:rPr>
          <w:rFonts w:ascii="Times New Roman" w:hAnsi="Times New Roman" w:cs="Times New Roman"/>
          <w:b/>
          <w:bCs/>
          <w:color w:val="auto"/>
          <w:sz w:val="24"/>
          <w:szCs w:val="24"/>
        </w:rPr>
        <w:t>§</w:t>
      </w:r>
      <w:r w:rsidR="000515F5" w:rsidRPr="00C960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81D9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76222071" w14:textId="506726D4" w:rsidR="00C9606B" w:rsidRPr="00C9606B" w:rsidRDefault="00C9606B" w:rsidP="00B90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uprawniony do odstąpienia od umowy w terminie 14 dni od dnia uzyskania przez niego wiedzy o okoliczności uzasadniającej odstąpienie, jeżeli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nspektor nadzoru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budowlanego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16438A9C" w14:textId="0EBBF5D8" w:rsidR="00C9606B" w:rsidRDefault="00C9606B" w:rsidP="00B907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nie podjął wykonywania obowiązków wynikających z niniejszej umowy w terminie 7 dni, od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daty przekazania terenu prac lub przerwał ich wykonywanie z przyczyn niezależnych od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Zamawiającego na okres dłuższy niż 7 dni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8294A61" w14:textId="6BA2763A" w:rsidR="00C9606B" w:rsidRDefault="00C9606B" w:rsidP="00B907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pomimo pisemnego upomnienia wykonuje swe obowiązki w sposób niezgodny z umową lub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bez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9606B">
        <w:rPr>
          <w:rFonts w:ascii="Times New Roman" w:eastAsia="Calibri" w:hAnsi="Times New Roman" w:cs="Times New Roman"/>
          <w:color w:val="000000"/>
          <w:sz w:val="24"/>
          <w:szCs w:val="24"/>
        </w:rPr>
        <w:t>zachowania wymaganej staranności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3173E90" w14:textId="0CE97D7E" w:rsidR="00C9606B" w:rsidRPr="00C9606B" w:rsidRDefault="00081D91" w:rsidP="00B907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323232"/>
          <w:sz w:val="24"/>
          <w:szCs w:val="24"/>
        </w:rPr>
        <w:t>W</w:t>
      </w:r>
      <w:r w:rsidR="00C9606B" w:rsidRPr="00C9606B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ykonawca w chwili zawarcia umowy podlegał wykluczeniu na podstawie art. 108 ustawy Pzp, </w:t>
      </w:r>
    </w:p>
    <w:p w14:paraId="4DC7CD30" w14:textId="70C26ADE" w:rsidR="00C9606B" w:rsidRDefault="00C9606B" w:rsidP="00B90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W razie rażącego naruszenia i niezgodnego z prawem wykonania obowiązków wynikających z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niniejszej umowy Zamawiający może odstąpić od umowy w trybie natychmiastowym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, składać oświadczenie w terminie 7 dni od uzyskania wiedzy o okoliczności uzasadniającej odstąpienie.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179118" w14:textId="52682844" w:rsidR="00C9606B" w:rsidRDefault="00C9606B" w:rsidP="00B90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może odstąpić od umowy, jeżeli umowy nie wykonuje osoba, o której mowa w § 2 ust.1 w terminie 7 dni od powzięcia informacji o 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tej 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okoliczności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EF58EEC" w14:textId="415A0F5A" w:rsidR="00C9606B" w:rsidRPr="00586665" w:rsidRDefault="00C9606B" w:rsidP="00B907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umowy wyrażają zgodę na rozwiązanie umowy za porozumieniem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tron na zasadach określonych w kodeksie cywilnym w przypadku gdyby zawarta umowa stała się bezprzedmiotową</w:t>
      </w:r>
      <w:r w:rsidRPr="005866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593D6161" w14:textId="2024E0EC" w:rsidR="000515F5" w:rsidRPr="00AD4F3E" w:rsidRDefault="000515F5" w:rsidP="00AD4F3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81D91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p w14:paraId="0D6E9EB7" w14:textId="77777777" w:rsidR="00586665" w:rsidRPr="00586665" w:rsidRDefault="00586665" w:rsidP="00B907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ma prawo do naliczenia następujących kar umownych od Wykonawcy w następujących przypadkach: </w:t>
      </w:r>
    </w:p>
    <w:p w14:paraId="67CB95B0" w14:textId="515935F8" w:rsidR="00586665" w:rsidRDefault="00586665" w:rsidP="00B90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niestawienia się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nspektora nadzoru 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budowlanego 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prac na wezwanie Zamawiającego, w terminie 24 godzin od momentu tego wezwania, w wysokości 0,5% wynagrodzenia brutto określonego w § 5 ust. 1 za każdy rozpoczęty dzień niestawiennictwa, </w:t>
      </w:r>
    </w:p>
    <w:p w14:paraId="083A7E85" w14:textId="4AA515E3" w:rsidR="00586665" w:rsidRDefault="00586665" w:rsidP="00B90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za odstąpienie od umowy Wykonawca zapłaci karę umowną w wysokości 10%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wynagrodzenia umownego brutto określonego w § 5 ust.1, karę w tej wysokości Wykonawca zapłaci również, jeżeli 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Wykonawca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odstąpi od umowy z przyczyn zależnych po stronie Wykonawcy. </w:t>
      </w:r>
    </w:p>
    <w:p w14:paraId="482AC4AF" w14:textId="048AA170" w:rsidR="000515F5" w:rsidRDefault="00586665" w:rsidP="00B907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Łączna maksymalna wysokość kar umownych nałożonych na </w:t>
      </w:r>
      <w:r w:rsidR="00081D91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ykonawcę nie może przekroczyć 20% wynagrodzenia umownego określonego w § 5 ust.1 umowy </w:t>
      </w:r>
      <w:r w:rsidR="000515F5" w:rsidRPr="00586665">
        <w:rPr>
          <w:rFonts w:ascii="Times New Roman" w:hAnsi="Times New Roman" w:cs="Times New Roman"/>
          <w:color w:val="auto"/>
          <w:sz w:val="24"/>
          <w:szCs w:val="24"/>
        </w:rPr>
        <w:t>przysługującego Wykonawcy.</w:t>
      </w:r>
    </w:p>
    <w:p w14:paraId="50C0F51E" w14:textId="66A664AD" w:rsidR="00586665" w:rsidRPr="00586665" w:rsidRDefault="00586665" w:rsidP="00B907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szkody wynikłe z nienależytego sprawowania nadzoru budowlanego stanowiącego przedmiot niniejszej umowy Wykonawca ponosi odpowiedzialność wobec Zamawiającego na podstawie przepisów Kodeksu Cywilnego. </w:t>
      </w:r>
    </w:p>
    <w:p w14:paraId="15886D12" w14:textId="1BD54345" w:rsidR="00586665" w:rsidRPr="00586665" w:rsidRDefault="00586665" w:rsidP="00B907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>Wykonawca jest zobowiązany do naprawienia ewentualnych szkód wyrządzonych w związku z</w:t>
      </w:r>
      <w:r w:rsidR="004D2B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86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niewykonywaniem lub nienależytym wykonywaniem nadzoru budowlanego stanowiącego przedmiot umowy na zasadach prawa cywilnego oraz pokryć wszystkie koszty z tym związane. </w:t>
      </w:r>
    </w:p>
    <w:p w14:paraId="3B4587DA" w14:textId="363D2CDB" w:rsidR="00586665" w:rsidRPr="003B7D9C" w:rsidRDefault="00586665" w:rsidP="00B907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może dochodzić od Wykonawcy odszkodowania przekraczającego wysokość zastosowanej kary umownej, na zasadach ogólnych określonych w kodeksie cywilnym. </w:t>
      </w:r>
    </w:p>
    <w:p w14:paraId="3D2C21E5" w14:textId="58892A16" w:rsidR="000515F5" w:rsidRPr="00AD4F3E" w:rsidRDefault="000515F5" w:rsidP="00AD4F3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="00081D91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</w:p>
    <w:p w14:paraId="7DD6661D" w14:textId="5C3D2512" w:rsidR="00C06AE8" w:rsidRPr="00AD4F3E" w:rsidRDefault="00C06AE8" w:rsidP="00B90747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Niewykonalność jednego lub większej liczby postanowień umowy nie ma wpływu na wykonalność pozostałych postanowień. W przypadku uznania jakiegokolwiek postanowienia umowy z dowolnej przyczyny za niewykonalne, postanowienie takie zostanie zastąpione wykonalnym postanowieniem, </w:t>
      </w:r>
      <w:r w:rsidRPr="00AD4F3E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lastRenderedPageBreak/>
        <w:t xml:space="preserve">które w największym możliwym stopniu odda pierwotne intencje </w:t>
      </w:r>
      <w:r w:rsidR="00081D91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S</w:t>
      </w:r>
      <w:r w:rsidRPr="00AD4F3E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tron i uwzględni ich interesy gospodarcze.</w:t>
      </w:r>
    </w:p>
    <w:p w14:paraId="25186C22" w14:textId="77777777" w:rsidR="00C06AE8" w:rsidRPr="00AD4F3E" w:rsidRDefault="00C06AE8" w:rsidP="00B90747">
      <w:pPr>
        <w:pStyle w:val="Akapitzlist"/>
        <w:numPr>
          <w:ilvl w:val="0"/>
          <w:numId w:val="5"/>
        </w:numPr>
        <w:tabs>
          <w:tab w:val="num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sz w:val="24"/>
          <w:szCs w:val="24"/>
        </w:rPr>
        <w:t>Uzupełnienie, zmiana umowy, odstąpienie lub rozwiązanie umowy wymagają formy pisemnej pod rygorem nieważności.</w:t>
      </w:r>
    </w:p>
    <w:p w14:paraId="34F92919" w14:textId="77777777" w:rsidR="00C06AE8" w:rsidRPr="00AD4F3E" w:rsidRDefault="00C06AE8" w:rsidP="00B90747">
      <w:pPr>
        <w:pStyle w:val="Akapitzlist"/>
        <w:numPr>
          <w:ilvl w:val="0"/>
          <w:numId w:val="5"/>
        </w:numPr>
        <w:tabs>
          <w:tab w:val="num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color w:val="000000"/>
          <w:sz w:val="24"/>
          <w:szCs w:val="24"/>
        </w:rPr>
        <w:t>Ewentualne spory mogące wynikać na tle stosowania umowy rozstrzygane będą przez Sąd miejscowo właściwy dla siedziby Zamawiającego.</w:t>
      </w:r>
    </w:p>
    <w:p w14:paraId="55AA6844" w14:textId="69358B69" w:rsidR="00C06AE8" w:rsidRPr="00AD4F3E" w:rsidRDefault="00C06AE8" w:rsidP="00B90747">
      <w:pPr>
        <w:pStyle w:val="Akapitzlist"/>
        <w:numPr>
          <w:ilvl w:val="0"/>
          <w:numId w:val="5"/>
        </w:numPr>
        <w:tabs>
          <w:tab w:val="num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081D91">
        <w:rPr>
          <w:rFonts w:ascii="Times New Roman" w:hAnsi="Times New Roman" w:cs="Times New Roman"/>
          <w:sz w:val="24"/>
          <w:szCs w:val="24"/>
        </w:rPr>
        <w:t>u</w:t>
      </w:r>
      <w:r w:rsidRPr="00AD4F3E">
        <w:rPr>
          <w:rFonts w:ascii="Times New Roman" w:hAnsi="Times New Roman" w:cs="Times New Roman"/>
          <w:sz w:val="24"/>
          <w:szCs w:val="24"/>
        </w:rPr>
        <w:t>mową będą miały zastosowanie przepisy Kodeksu cywilnego, Prawa budowlanego, jeżeli ustawa Prawo zamówień publicznych nie stanowi inaczej</w:t>
      </w:r>
      <w:r w:rsidRPr="00AD4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EDDC9" w14:textId="0B9DCABD" w:rsidR="00C06AE8" w:rsidRPr="00AD4F3E" w:rsidRDefault="00C06AE8" w:rsidP="00B90747">
      <w:pPr>
        <w:pStyle w:val="Akapitzlist"/>
        <w:numPr>
          <w:ilvl w:val="0"/>
          <w:numId w:val="5"/>
        </w:numPr>
        <w:tabs>
          <w:tab w:val="num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2 jednobrzmiących </w:t>
      </w:r>
      <w:r w:rsidRPr="00AD4F3E">
        <w:rPr>
          <w:rFonts w:ascii="Times New Roman" w:hAnsi="Times New Roman" w:cs="Times New Roman"/>
          <w:bCs/>
          <w:color w:val="000000"/>
          <w:sz w:val="24"/>
          <w:szCs w:val="24"/>
        </w:rPr>
        <w:t>egzemplarzach</w:t>
      </w:r>
      <w:r w:rsidRPr="00AD4F3E">
        <w:rPr>
          <w:rFonts w:ascii="Times New Roman" w:hAnsi="Times New Roman" w:cs="Times New Roman"/>
          <w:color w:val="000000"/>
          <w:sz w:val="24"/>
          <w:szCs w:val="24"/>
        </w:rPr>
        <w:t xml:space="preserve"> po jednym dla każdej ze </w:t>
      </w:r>
      <w:r w:rsidR="00081D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D4F3E">
        <w:rPr>
          <w:rFonts w:ascii="Times New Roman" w:hAnsi="Times New Roman" w:cs="Times New Roman"/>
          <w:color w:val="000000"/>
          <w:sz w:val="24"/>
          <w:szCs w:val="24"/>
        </w:rPr>
        <w:t>tron.</w:t>
      </w:r>
    </w:p>
    <w:p w14:paraId="2AF5EBF5" w14:textId="093F1CC6" w:rsidR="000515F5" w:rsidRPr="00AD4F3E" w:rsidRDefault="00C06AE8" w:rsidP="00B90747">
      <w:pPr>
        <w:pStyle w:val="Akapitzlist"/>
        <w:numPr>
          <w:ilvl w:val="0"/>
          <w:numId w:val="5"/>
        </w:numPr>
        <w:tabs>
          <w:tab w:val="num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4F3E">
        <w:rPr>
          <w:rFonts w:ascii="Times New Roman" w:hAnsi="Times New Roman" w:cs="Times New Roman"/>
          <w:color w:val="000000"/>
          <w:sz w:val="24"/>
          <w:szCs w:val="24"/>
        </w:rPr>
        <w:t xml:space="preserve">SWZ wraz z wszystkimi </w:t>
      </w:r>
      <w:r w:rsidRPr="00AD4F3E">
        <w:rPr>
          <w:rFonts w:ascii="Times New Roman" w:hAnsi="Times New Roman" w:cs="Times New Roman"/>
          <w:bCs/>
          <w:color w:val="000000"/>
          <w:sz w:val="24"/>
          <w:szCs w:val="24"/>
        </w:rPr>
        <w:t>załącznikami</w:t>
      </w:r>
      <w:r w:rsidRPr="00AD4F3E">
        <w:rPr>
          <w:rFonts w:ascii="Times New Roman" w:hAnsi="Times New Roman" w:cs="Times New Roman"/>
          <w:color w:val="000000"/>
          <w:sz w:val="24"/>
          <w:szCs w:val="24"/>
        </w:rPr>
        <w:t xml:space="preserve"> stanowi integralną część umowy</w:t>
      </w:r>
      <w:r w:rsidR="000515F5" w:rsidRPr="00AD4F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69E4AE" w14:textId="77777777" w:rsidR="000515F5" w:rsidRPr="00AD4F3E" w:rsidRDefault="000515F5" w:rsidP="00AD4F3E">
      <w:p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76B668" w14:textId="77777777" w:rsidR="000515F5" w:rsidRPr="00AD4F3E" w:rsidRDefault="000515F5" w:rsidP="00AD4F3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9AAE50" w14:textId="1391AEBA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1DE484" w14:textId="77777777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D4714D" w14:textId="77777777" w:rsidR="000515F5" w:rsidRPr="00AD4F3E" w:rsidRDefault="000515F5" w:rsidP="00AD4F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AD4F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F0B462E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E9016D3" w14:textId="77777777" w:rsidR="000515F5" w:rsidRPr="00AD4F3E" w:rsidRDefault="000515F5" w:rsidP="00AD4F3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WYKONAWCA                                                                       </w:t>
      </w:r>
      <w:r w:rsidRPr="00AD4F3E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ZAMAWIAJĄCY</w:t>
      </w:r>
    </w:p>
    <w:p w14:paraId="48C85466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85AAC4A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90678D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3E16FCE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A8AF4AC" w14:textId="77777777" w:rsidR="000515F5" w:rsidRPr="00AD4F3E" w:rsidRDefault="000515F5" w:rsidP="00AD4F3E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FD94539" w14:textId="4984C798" w:rsidR="000515F5" w:rsidRPr="00CF0D33" w:rsidRDefault="000515F5" w:rsidP="00AD4F3E">
      <w:pPr>
        <w:jc w:val="both"/>
        <w:rPr>
          <w:rFonts w:ascii="Times New Roman" w:hAnsi="Times New Roman" w:cs="Times New Roman"/>
          <w:color w:val="auto"/>
        </w:rPr>
      </w:pPr>
      <w:r w:rsidRPr="00AD4F3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Pr="00CF0D33">
        <w:rPr>
          <w:rFonts w:ascii="Times New Roman" w:hAnsi="Times New Roman" w:cs="Times New Roman"/>
          <w:color w:val="auto"/>
        </w:rPr>
        <w:t xml:space="preserve">                 </w:t>
      </w:r>
      <w:r w:rsidRPr="00CF0D33">
        <w:rPr>
          <w:rFonts w:ascii="Times New Roman" w:hAnsi="Times New Roman" w:cs="Times New Roman"/>
          <w:color w:val="auto"/>
        </w:rPr>
        <w:tab/>
      </w:r>
      <w:r w:rsidRPr="00CF0D33">
        <w:rPr>
          <w:rFonts w:ascii="Times New Roman" w:hAnsi="Times New Roman" w:cs="Times New Roman"/>
          <w:color w:val="auto"/>
        </w:rPr>
        <w:tab/>
        <w:t>………………………………………………..</w:t>
      </w:r>
    </w:p>
    <w:sectPr w:rsidR="000515F5" w:rsidRPr="00CF0D33" w:rsidSect="00CF0D33">
      <w:headerReference w:type="default" r:id="rId7"/>
      <w:footerReference w:type="default" r:id="rId8"/>
      <w:pgSz w:w="11906" w:h="16838"/>
      <w:pgMar w:top="765" w:right="964" w:bottom="851" w:left="964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360E" w14:textId="77777777" w:rsidR="00D908FE" w:rsidRDefault="00D908FE" w:rsidP="00EE54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5AB220" w14:textId="77777777" w:rsidR="00D908FE" w:rsidRDefault="00D908FE" w:rsidP="00EE54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72E6" w14:textId="2FB491EA" w:rsidR="000515F5" w:rsidRDefault="00C52641">
    <w:pPr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0E321" wp14:editId="1F20283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87375" cy="144145"/>
              <wp:effectExtent l="0" t="0" r="0" b="0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C343D" w14:textId="77777777" w:rsidR="000515F5" w:rsidRPr="0055661D" w:rsidRDefault="000515F5" w:rsidP="0055661D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0E321" id="Prostokąt 1" o:spid="_x0000_s1026" style="position:absolute;margin-left:-4.95pt;margin-top:.05pt;width:46.25pt;height:11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" filled="f" stroked="f">
              <v:textbox>
                <w:txbxContent>
                  <w:p w14:paraId="55EC343D" w14:textId="77777777" w:rsidR="000515F5" w:rsidRPr="0055661D" w:rsidRDefault="000515F5" w:rsidP="0055661D">
                    <w:pPr>
                      <w:rPr>
                        <w:rFonts w:cs="Times New Roman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0515F5">
      <w:rPr>
        <w:rFonts w:cs="Times New Roman"/>
      </w:rPr>
      <w:tab/>
    </w:r>
    <w:r w:rsidR="000515F5">
      <w:rPr>
        <w:rFonts w:cs="Times New Roman"/>
      </w:rPr>
      <w:tab/>
    </w:r>
    <w:r w:rsidR="000515F5">
      <w:rPr>
        <w:rFonts w:cs="Times New Roman"/>
      </w:rPr>
      <w:tab/>
    </w:r>
    <w:r w:rsidR="000515F5">
      <w:rPr>
        <w:rFonts w:cs="Times New Roman"/>
      </w:rPr>
      <w:tab/>
    </w:r>
    <w:r w:rsidR="000515F5">
      <w:rPr>
        <w:rFonts w:cs="Times New Roman"/>
      </w:rPr>
      <w:tab/>
    </w:r>
    <w:r w:rsidR="000515F5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0D5D" w14:textId="77777777" w:rsidR="00D908FE" w:rsidRDefault="00D908FE" w:rsidP="00EE54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2B7BEA" w14:textId="77777777" w:rsidR="00D908FE" w:rsidRDefault="00D908FE" w:rsidP="00EE54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300" w14:textId="77777777" w:rsidR="000515F5" w:rsidRDefault="000515F5">
    <w:pPr>
      <w:pStyle w:val="Header1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2D8"/>
    <w:multiLevelType w:val="multilevel"/>
    <w:tmpl w:val="7BD41A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752"/>
    <w:multiLevelType w:val="multilevel"/>
    <w:tmpl w:val="1766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4D44"/>
    <w:multiLevelType w:val="hybridMultilevel"/>
    <w:tmpl w:val="E6FC1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FC8D8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E1A0DB8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430D"/>
    <w:multiLevelType w:val="hybridMultilevel"/>
    <w:tmpl w:val="2E922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56D9"/>
    <w:multiLevelType w:val="multilevel"/>
    <w:tmpl w:val="6CC41FC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D240B38"/>
    <w:multiLevelType w:val="hybridMultilevel"/>
    <w:tmpl w:val="0DAE3F4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3B3B7AF7"/>
    <w:multiLevelType w:val="hybridMultilevel"/>
    <w:tmpl w:val="51CA1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7B74"/>
    <w:multiLevelType w:val="hybridMultilevel"/>
    <w:tmpl w:val="DF2A09A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A2A3A47"/>
    <w:multiLevelType w:val="hybridMultilevel"/>
    <w:tmpl w:val="F6F6D90E"/>
    <w:lvl w:ilvl="0" w:tplc="A8D81214">
      <w:start w:val="1"/>
      <w:numFmt w:val="lowerLetter"/>
      <w:lvlText w:val="%1)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5BBE3ED5"/>
    <w:multiLevelType w:val="hybridMultilevel"/>
    <w:tmpl w:val="69708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1274"/>
    <w:multiLevelType w:val="multilevel"/>
    <w:tmpl w:val="38FA54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73D6B7D"/>
    <w:multiLevelType w:val="hybridMultilevel"/>
    <w:tmpl w:val="D4A08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E5D16"/>
    <w:multiLevelType w:val="multilevel"/>
    <w:tmpl w:val="649063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b w:val="0"/>
        <w:bCs w:val="0"/>
        <w:i w:val="0"/>
        <w:iCs w:val="0"/>
        <w:strike w:val="0"/>
        <w:dstrike w:val="0"/>
        <w:color w:val="00000A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1684B"/>
    <w:multiLevelType w:val="hybridMultilevel"/>
    <w:tmpl w:val="9DA09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0D86"/>
    <w:multiLevelType w:val="multilevel"/>
    <w:tmpl w:val="2E0CEC00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5E396B"/>
    <w:multiLevelType w:val="hybridMultilevel"/>
    <w:tmpl w:val="0DFE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5096"/>
    <w:multiLevelType w:val="hybridMultilevel"/>
    <w:tmpl w:val="D4BE2FFC"/>
    <w:lvl w:ilvl="0" w:tplc="3500883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5055E5"/>
    <w:multiLevelType w:val="hybridMultilevel"/>
    <w:tmpl w:val="EE0A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5602">
    <w:abstractNumId w:val="10"/>
  </w:num>
  <w:num w:numId="2" w16cid:durableId="1303652358">
    <w:abstractNumId w:val="0"/>
  </w:num>
  <w:num w:numId="3" w16cid:durableId="911083813">
    <w:abstractNumId w:val="2"/>
  </w:num>
  <w:num w:numId="4" w16cid:durableId="1749031313">
    <w:abstractNumId w:val="14"/>
  </w:num>
  <w:num w:numId="5" w16cid:durableId="1287925415">
    <w:abstractNumId w:val="12"/>
  </w:num>
  <w:num w:numId="6" w16cid:durableId="2060544336">
    <w:abstractNumId w:val="1"/>
  </w:num>
  <w:num w:numId="7" w16cid:durableId="1575704589">
    <w:abstractNumId w:val="16"/>
  </w:num>
  <w:num w:numId="8" w16cid:durableId="631715573">
    <w:abstractNumId w:val="3"/>
  </w:num>
  <w:num w:numId="9" w16cid:durableId="49961707">
    <w:abstractNumId w:val="5"/>
  </w:num>
  <w:num w:numId="10" w16cid:durableId="522284595">
    <w:abstractNumId w:val="4"/>
  </w:num>
  <w:num w:numId="11" w16cid:durableId="1295335463">
    <w:abstractNumId w:val="7"/>
  </w:num>
  <w:num w:numId="12" w16cid:durableId="500395590">
    <w:abstractNumId w:val="6"/>
  </w:num>
  <w:num w:numId="13" w16cid:durableId="1842039120">
    <w:abstractNumId w:val="13"/>
  </w:num>
  <w:num w:numId="14" w16cid:durableId="588197571">
    <w:abstractNumId w:val="8"/>
  </w:num>
  <w:num w:numId="15" w16cid:durableId="1614554607">
    <w:abstractNumId w:val="17"/>
  </w:num>
  <w:num w:numId="16" w16cid:durableId="1019232008">
    <w:abstractNumId w:val="15"/>
  </w:num>
  <w:num w:numId="17" w16cid:durableId="151025851">
    <w:abstractNumId w:val="11"/>
  </w:num>
  <w:num w:numId="18" w16cid:durableId="77728865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2"/>
    <w:rsid w:val="00027D12"/>
    <w:rsid w:val="0003528F"/>
    <w:rsid w:val="000515F5"/>
    <w:rsid w:val="00055070"/>
    <w:rsid w:val="00074049"/>
    <w:rsid w:val="00081D91"/>
    <w:rsid w:val="000A7A05"/>
    <w:rsid w:val="000F0CD2"/>
    <w:rsid w:val="001138A8"/>
    <w:rsid w:val="00143BA9"/>
    <w:rsid w:val="00147D22"/>
    <w:rsid w:val="001522BB"/>
    <w:rsid w:val="001A6811"/>
    <w:rsid w:val="001E7F3D"/>
    <w:rsid w:val="001F687B"/>
    <w:rsid w:val="00207C44"/>
    <w:rsid w:val="002136E3"/>
    <w:rsid w:val="002178B4"/>
    <w:rsid w:val="002505D8"/>
    <w:rsid w:val="00266AC0"/>
    <w:rsid w:val="00294088"/>
    <w:rsid w:val="002A7038"/>
    <w:rsid w:val="002D2907"/>
    <w:rsid w:val="002F4AC5"/>
    <w:rsid w:val="00314FD8"/>
    <w:rsid w:val="0033039E"/>
    <w:rsid w:val="0033505A"/>
    <w:rsid w:val="00336405"/>
    <w:rsid w:val="00346026"/>
    <w:rsid w:val="00362E15"/>
    <w:rsid w:val="00381A08"/>
    <w:rsid w:val="00397420"/>
    <w:rsid w:val="003B1167"/>
    <w:rsid w:val="003B7D9C"/>
    <w:rsid w:val="003D5D79"/>
    <w:rsid w:val="003D5ECD"/>
    <w:rsid w:val="003E0737"/>
    <w:rsid w:val="00434D9B"/>
    <w:rsid w:val="0045369F"/>
    <w:rsid w:val="00457B6D"/>
    <w:rsid w:val="004C5E26"/>
    <w:rsid w:val="004D2BFC"/>
    <w:rsid w:val="004E1329"/>
    <w:rsid w:val="004E3049"/>
    <w:rsid w:val="004F7A55"/>
    <w:rsid w:val="00535561"/>
    <w:rsid w:val="0053649B"/>
    <w:rsid w:val="0055661D"/>
    <w:rsid w:val="00586665"/>
    <w:rsid w:val="005B2453"/>
    <w:rsid w:val="005D1229"/>
    <w:rsid w:val="005E35D2"/>
    <w:rsid w:val="005E5453"/>
    <w:rsid w:val="00600FD2"/>
    <w:rsid w:val="00614DA5"/>
    <w:rsid w:val="00623633"/>
    <w:rsid w:val="00623E3D"/>
    <w:rsid w:val="00624A9F"/>
    <w:rsid w:val="0063363E"/>
    <w:rsid w:val="00661F00"/>
    <w:rsid w:val="006655A6"/>
    <w:rsid w:val="00665C46"/>
    <w:rsid w:val="0067169B"/>
    <w:rsid w:val="006817A4"/>
    <w:rsid w:val="006C51C2"/>
    <w:rsid w:val="006C6121"/>
    <w:rsid w:val="006D293A"/>
    <w:rsid w:val="006D41D5"/>
    <w:rsid w:val="006D74BB"/>
    <w:rsid w:val="00712BD3"/>
    <w:rsid w:val="00733024"/>
    <w:rsid w:val="00740CCF"/>
    <w:rsid w:val="00750F75"/>
    <w:rsid w:val="007763DB"/>
    <w:rsid w:val="00777B2C"/>
    <w:rsid w:val="007D6427"/>
    <w:rsid w:val="007D745C"/>
    <w:rsid w:val="007D7C06"/>
    <w:rsid w:val="007E2D99"/>
    <w:rsid w:val="00813883"/>
    <w:rsid w:val="008463C1"/>
    <w:rsid w:val="008468EC"/>
    <w:rsid w:val="00877EE4"/>
    <w:rsid w:val="00884EA1"/>
    <w:rsid w:val="008A3E76"/>
    <w:rsid w:val="008C04B4"/>
    <w:rsid w:val="008D1EB5"/>
    <w:rsid w:val="008E109B"/>
    <w:rsid w:val="008F0D42"/>
    <w:rsid w:val="008F7527"/>
    <w:rsid w:val="00900975"/>
    <w:rsid w:val="0093439E"/>
    <w:rsid w:val="00935525"/>
    <w:rsid w:val="00983E6A"/>
    <w:rsid w:val="009920F5"/>
    <w:rsid w:val="009A2361"/>
    <w:rsid w:val="009A654F"/>
    <w:rsid w:val="009C0B8D"/>
    <w:rsid w:val="00A017CE"/>
    <w:rsid w:val="00A06DBF"/>
    <w:rsid w:val="00A15CB3"/>
    <w:rsid w:val="00A2110D"/>
    <w:rsid w:val="00A34221"/>
    <w:rsid w:val="00A514BA"/>
    <w:rsid w:val="00AA2534"/>
    <w:rsid w:val="00AD4F3E"/>
    <w:rsid w:val="00AE2666"/>
    <w:rsid w:val="00B425FC"/>
    <w:rsid w:val="00B82427"/>
    <w:rsid w:val="00B8526A"/>
    <w:rsid w:val="00B90747"/>
    <w:rsid w:val="00BA1B13"/>
    <w:rsid w:val="00BA58C8"/>
    <w:rsid w:val="00BB364A"/>
    <w:rsid w:val="00BD54D6"/>
    <w:rsid w:val="00C06AE8"/>
    <w:rsid w:val="00C20D42"/>
    <w:rsid w:val="00C30093"/>
    <w:rsid w:val="00C363BE"/>
    <w:rsid w:val="00C414B3"/>
    <w:rsid w:val="00C52641"/>
    <w:rsid w:val="00C71F98"/>
    <w:rsid w:val="00C9606B"/>
    <w:rsid w:val="00CC7649"/>
    <w:rsid w:val="00CF0D33"/>
    <w:rsid w:val="00D11C9A"/>
    <w:rsid w:val="00D135AC"/>
    <w:rsid w:val="00D908FE"/>
    <w:rsid w:val="00DA1853"/>
    <w:rsid w:val="00DA7B87"/>
    <w:rsid w:val="00DF4511"/>
    <w:rsid w:val="00E317B1"/>
    <w:rsid w:val="00E529F7"/>
    <w:rsid w:val="00E61531"/>
    <w:rsid w:val="00EA2769"/>
    <w:rsid w:val="00EB19C9"/>
    <w:rsid w:val="00ED1EEB"/>
    <w:rsid w:val="00EE54D2"/>
    <w:rsid w:val="00EE596E"/>
    <w:rsid w:val="00F076BA"/>
    <w:rsid w:val="00F37E22"/>
    <w:rsid w:val="00F447A5"/>
    <w:rsid w:val="00FC62A0"/>
    <w:rsid w:val="00FD0E44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5A8EB"/>
  <w15:docId w15:val="{32DBA3A9-A7E4-4273-9763-83411B3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6A"/>
    <w:rPr>
      <w:rFonts w:ascii="Arial" w:eastAsia="Times New Roman" w:hAnsi="Arial" w:cs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link w:val="Nagwek1Znak"/>
    <w:uiPriority w:val="99"/>
    <w:rsid w:val="00983E6A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Normalny"/>
    <w:link w:val="Nagwek2Znak"/>
    <w:uiPriority w:val="99"/>
    <w:rsid w:val="00983E6A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Heading31">
    <w:name w:val="Heading 31"/>
    <w:basedOn w:val="Normalny"/>
    <w:link w:val="Nagwek3Znak"/>
    <w:uiPriority w:val="99"/>
    <w:rsid w:val="00983E6A"/>
    <w:pPr>
      <w:keepNext/>
      <w:tabs>
        <w:tab w:val="left" w:pos="0"/>
        <w:tab w:val="right" w:pos="3078"/>
      </w:tabs>
      <w:spacing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Heading41">
    <w:name w:val="Heading 41"/>
    <w:basedOn w:val="Normalny"/>
    <w:link w:val="Nagwek4Znak"/>
    <w:uiPriority w:val="99"/>
    <w:rsid w:val="00983E6A"/>
    <w:pPr>
      <w:keepNext/>
      <w:jc w:val="right"/>
      <w:outlineLvl w:val="3"/>
    </w:pPr>
    <w:rPr>
      <w:b/>
      <w:bCs/>
      <w:color w:val="FF0000"/>
      <w:sz w:val="24"/>
      <w:szCs w:val="24"/>
    </w:rPr>
  </w:style>
  <w:style w:type="paragraph" w:customStyle="1" w:styleId="Heading51">
    <w:name w:val="Heading 51"/>
    <w:basedOn w:val="Normalny"/>
    <w:link w:val="Nagwek5Znak"/>
    <w:uiPriority w:val="99"/>
    <w:rsid w:val="00983E6A"/>
    <w:pPr>
      <w:keepNext/>
      <w:ind w:left="4956" w:firstLine="708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61">
    <w:name w:val="Heading 61"/>
    <w:basedOn w:val="Normalny"/>
    <w:link w:val="Nagwek6Znak"/>
    <w:uiPriority w:val="99"/>
    <w:rsid w:val="00983E6A"/>
    <w:pPr>
      <w:keepNext/>
      <w:ind w:left="708" w:firstLine="708"/>
      <w:jc w:val="both"/>
      <w:outlineLvl w:val="5"/>
    </w:pPr>
    <w:rPr>
      <w:b/>
      <w:bCs/>
    </w:rPr>
  </w:style>
  <w:style w:type="paragraph" w:customStyle="1" w:styleId="Heading71">
    <w:name w:val="Heading 71"/>
    <w:basedOn w:val="Normalny"/>
    <w:link w:val="Nagwek7Znak"/>
    <w:uiPriority w:val="99"/>
    <w:rsid w:val="00983E6A"/>
    <w:pPr>
      <w:keepNext/>
      <w:jc w:val="center"/>
      <w:outlineLvl w:val="6"/>
    </w:pPr>
    <w:rPr>
      <w:b/>
      <w:bCs/>
      <w:color w:val="000000"/>
      <w:sz w:val="24"/>
      <w:szCs w:val="24"/>
    </w:rPr>
  </w:style>
  <w:style w:type="paragraph" w:customStyle="1" w:styleId="Heading81">
    <w:name w:val="Heading 81"/>
    <w:basedOn w:val="Normalny"/>
    <w:link w:val="Nagwek8Znak"/>
    <w:uiPriority w:val="99"/>
    <w:rsid w:val="00983E6A"/>
    <w:pPr>
      <w:keepNext/>
      <w:jc w:val="right"/>
      <w:outlineLvl w:val="7"/>
    </w:pPr>
    <w:rPr>
      <w:b/>
      <w:bCs/>
      <w:sz w:val="24"/>
      <w:szCs w:val="24"/>
    </w:rPr>
  </w:style>
  <w:style w:type="paragraph" w:customStyle="1" w:styleId="Heading91">
    <w:name w:val="Heading 91"/>
    <w:basedOn w:val="Normalny"/>
    <w:link w:val="Nagwek9Znak"/>
    <w:uiPriority w:val="99"/>
    <w:rsid w:val="00983E6A"/>
    <w:pPr>
      <w:keepNext/>
      <w:outlineLvl w:val="8"/>
    </w:pPr>
    <w:rPr>
      <w:b/>
      <w:bCs/>
      <w:color w:val="800000"/>
      <w:sz w:val="28"/>
      <w:szCs w:val="28"/>
    </w:rPr>
  </w:style>
  <w:style w:type="character" w:customStyle="1" w:styleId="Nagwek1Znak">
    <w:name w:val="Nagłówek 1 Znak"/>
    <w:basedOn w:val="Domylnaczcionkaakapitu"/>
    <w:link w:val="Heading11"/>
    <w:uiPriority w:val="99"/>
    <w:rsid w:val="00983E6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1"/>
    <w:uiPriority w:val="99"/>
    <w:rsid w:val="00983E6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Heading31"/>
    <w:uiPriority w:val="99"/>
    <w:rsid w:val="00983E6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1"/>
    <w:uiPriority w:val="99"/>
    <w:rsid w:val="00983E6A"/>
    <w:rPr>
      <w:rFonts w:ascii="Arial" w:hAnsi="Arial" w:cs="Arial"/>
      <w:b/>
      <w:bCs/>
      <w:color w:val="FF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1"/>
    <w:uiPriority w:val="99"/>
    <w:rsid w:val="00983E6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Heading61"/>
    <w:uiPriority w:val="99"/>
    <w:rsid w:val="00983E6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Heading71"/>
    <w:uiPriority w:val="99"/>
    <w:rsid w:val="00983E6A"/>
    <w:rPr>
      <w:rFonts w:ascii="Arial" w:hAnsi="Arial" w:cs="Arial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1"/>
    <w:uiPriority w:val="99"/>
    <w:rsid w:val="00983E6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uiPriority w:val="99"/>
    <w:rsid w:val="00983E6A"/>
    <w:rPr>
      <w:rFonts w:ascii="Arial" w:hAnsi="Arial" w:cs="Arial"/>
      <w:b/>
      <w:bCs/>
      <w:color w:val="800000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semiHidden/>
    <w:rsid w:val="00983E6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983E6A"/>
  </w:style>
  <w:style w:type="character" w:customStyle="1" w:styleId="BodyTextIndentChar">
    <w:name w:val="Body Text Indent Char"/>
    <w:uiPriority w:val="99"/>
    <w:semiHidden/>
    <w:rsid w:val="00983E6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1"/>
    <w:uiPriority w:val="99"/>
    <w:rsid w:val="00983E6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3E6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rsid w:val="00983E6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uiPriority w:val="99"/>
    <w:semiHidden/>
    <w:rsid w:val="00983E6A"/>
    <w:rPr>
      <w:rFonts w:ascii="Arial" w:hAnsi="Arial" w:cs="Arial"/>
      <w:sz w:val="24"/>
      <w:szCs w:val="24"/>
      <w:lang w:eastAsia="pl-PL"/>
    </w:rPr>
  </w:style>
  <w:style w:type="character" w:customStyle="1" w:styleId="BodyTextIndent3Char">
    <w:name w:val="Body Text Indent 3 Char"/>
    <w:uiPriority w:val="99"/>
    <w:semiHidden/>
    <w:rsid w:val="00983E6A"/>
    <w:rPr>
      <w:rFonts w:ascii="Arial" w:hAnsi="Arial" w:cs="Arial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rsid w:val="00983E6A"/>
    <w:rPr>
      <w:rFonts w:ascii="Arial" w:hAnsi="Arial" w:cs="Arial"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rsid w:val="00983E6A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83E6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983E6A"/>
    <w:rPr>
      <w:color w:val="0000FF"/>
      <w:u w:val="single"/>
    </w:rPr>
  </w:style>
  <w:style w:type="character" w:customStyle="1" w:styleId="TitleChar">
    <w:name w:val="Title Char"/>
    <w:uiPriority w:val="99"/>
    <w:rsid w:val="00983E6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istLabel1">
    <w:name w:val="ListLabel 1"/>
    <w:uiPriority w:val="99"/>
    <w:rsid w:val="00EE54D2"/>
    <w:rPr>
      <w:rFonts w:ascii="Arial" w:hAnsi="Arial" w:cs="Arial"/>
      <w:b/>
      <w:bCs/>
      <w:color w:val="00000A"/>
      <w:sz w:val="20"/>
      <w:szCs w:val="20"/>
    </w:rPr>
  </w:style>
  <w:style w:type="character" w:customStyle="1" w:styleId="ListLabel2">
    <w:name w:val="ListLabel 2"/>
    <w:uiPriority w:val="99"/>
    <w:rsid w:val="00EE54D2"/>
    <w:rPr>
      <w:rFonts w:eastAsia="Times New Roman"/>
      <w:sz w:val="20"/>
      <w:szCs w:val="20"/>
    </w:rPr>
  </w:style>
  <w:style w:type="character" w:customStyle="1" w:styleId="ListLabel3">
    <w:name w:val="ListLabel 3"/>
    <w:uiPriority w:val="99"/>
    <w:rsid w:val="00EE54D2"/>
    <w:rPr>
      <w:sz w:val="20"/>
      <w:szCs w:val="20"/>
    </w:rPr>
  </w:style>
  <w:style w:type="character" w:customStyle="1" w:styleId="ListLabel4">
    <w:name w:val="ListLabel 4"/>
    <w:uiPriority w:val="99"/>
    <w:rsid w:val="00EE54D2"/>
    <w:rPr>
      <w:rFonts w:ascii="Arial" w:hAnsi="Arial" w:cs="Arial"/>
      <w:color w:val="00000A"/>
      <w:sz w:val="20"/>
      <w:szCs w:val="20"/>
    </w:rPr>
  </w:style>
  <w:style w:type="character" w:customStyle="1" w:styleId="ListLabel5">
    <w:name w:val="ListLabel 5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6">
    <w:name w:val="ListLabel 6"/>
    <w:uiPriority w:val="99"/>
    <w:rsid w:val="00EE54D2"/>
    <w:rPr>
      <w:b/>
      <w:bCs/>
      <w:color w:val="000000"/>
    </w:rPr>
  </w:style>
  <w:style w:type="character" w:customStyle="1" w:styleId="ListLabel7">
    <w:name w:val="ListLabel 7"/>
    <w:uiPriority w:val="99"/>
    <w:rsid w:val="00EE54D2"/>
    <w:rPr>
      <w:b/>
      <w:bCs/>
      <w:color w:val="000000"/>
    </w:rPr>
  </w:style>
  <w:style w:type="character" w:customStyle="1" w:styleId="ListLabel8">
    <w:name w:val="ListLabel 8"/>
    <w:uiPriority w:val="99"/>
    <w:rsid w:val="00EE54D2"/>
    <w:rPr>
      <w:rFonts w:ascii="Arial" w:hAnsi="Arial" w:cs="Arial"/>
      <w:b/>
      <w:bCs/>
      <w:color w:val="00000A"/>
      <w:sz w:val="20"/>
      <w:szCs w:val="20"/>
    </w:rPr>
  </w:style>
  <w:style w:type="character" w:customStyle="1" w:styleId="ListLabel9">
    <w:name w:val="ListLabel 9"/>
    <w:uiPriority w:val="99"/>
    <w:rsid w:val="00EE54D2"/>
    <w:rPr>
      <w:rFonts w:eastAsia="Times New Roman"/>
    </w:rPr>
  </w:style>
  <w:style w:type="character" w:customStyle="1" w:styleId="ListLabel10">
    <w:name w:val="ListLabel 10"/>
    <w:uiPriority w:val="99"/>
    <w:rsid w:val="00EE54D2"/>
  </w:style>
  <w:style w:type="character" w:customStyle="1" w:styleId="ListLabel11">
    <w:name w:val="ListLabel 11"/>
    <w:uiPriority w:val="99"/>
    <w:rsid w:val="00EE54D2"/>
  </w:style>
  <w:style w:type="character" w:customStyle="1" w:styleId="ListLabel12">
    <w:name w:val="ListLabel 12"/>
    <w:uiPriority w:val="99"/>
    <w:rsid w:val="00EE54D2"/>
  </w:style>
  <w:style w:type="character" w:customStyle="1" w:styleId="ListLabel13">
    <w:name w:val="ListLabel 13"/>
    <w:uiPriority w:val="99"/>
    <w:rsid w:val="00EE54D2"/>
    <w:rPr>
      <w:rFonts w:eastAsia="Times New Roman"/>
      <w:color w:val="00000A"/>
    </w:rPr>
  </w:style>
  <w:style w:type="character" w:customStyle="1" w:styleId="ListLabel14">
    <w:name w:val="ListLabel 14"/>
    <w:uiPriority w:val="99"/>
    <w:rsid w:val="00EE54D2"/>
    <w:rPr>
      <w:rFonts w:eastAsia="Times New Roman"/>
      <w:sz w:val="20"/>
      <w:szCs w:val="20"/>
    </w:rPr>
  </w:style>
  <w:style w:type="character" w:customStyle="1" w:styleId="ListLabel15">
    <w:name w:val="ListLabel 15"/>
    <w:uiPriority w:val="99"/>
    <w:rsid w:val="00EE54D2"/>
    <w:rPr>
      <w:rFonts w:eastAsia="Times New Roman"/>
    </w:rPr>
  </w:style>
  <w:style w:type="character" w:customStyle="1" w:styleId="ListLabel16">
    <w:name w:val="ListLabel 16"/>
    <w:uiPriority w:val="99"/>
    <w:rsid w:val="00EE54D2"/>
    <w:rPr>
      <w:rFonts w:eastAsia="Times New Roman"/>
      <w:b/>
      <w:bCs/>
      <w:sz w:val="20"/>
      <w:szCs w:val="20"/>
    </w:rPr>
  </w:style>
  <w:style w:type="character" w:customStyle="1" w:styleId="ListLabel17">
    <w:name w:val="ListLabel 17"/>
    <w:uiPriority w:val="99"/>
    <w:rsid w:val="00EE54D2"/>
    <w:rPr>
      <w:sz w:val="20"/>
      <w:szCs w:val="20"/>
    </w:rPr>
  </w:style>
  <w:style w:type="character" w:customStyle="1" w:styleId="ListLabel18">
    <w:name w:val="ListLabel 18"/>
    <w:uiPriority w:val="99"/>
    <w:rsid w:val="00EE54D2"/>
    <w:rPr>
      <w:rFonts w:eastAsia="Times New Roman"/>
    </w:rPr>
  </w:style>
  <w:style w:type="character" w:customStyle="1" w:styleId="ListLabel19">
    <w:name w:val="ListLabel 19"/>
    <w:uiPriority w:val="99"/>
    <w:rsid w:val="00EE54D2"/>
    <w:rPr>
      <w:rFonts w:eastAsia="Times New Roman"/>
      <w:sz w:val="20"/>
      <w:szCs w:val="20"/>
    </w:rPr>
  </w:style>
  <w:style w:type="character" w:customStyle="1" w:styleId="ListLabel20">
    <w:name w:val="ListLabel 20"/>
    <w:uiPriority w:val="99"/>
    <w:rsid w:val="00EE54D2"/>
    <w:rPr>
      <w:rFonts w:eastAsia="Times New Roman"/>
    </w:rPr>
  </w:style>
  <w:style w:type="character" w:customStyle="1" w:styleId="ListLabel21">
    <w:name w:val="ListLabel 21"/>
    <w:uiPriority w:val="99"/>
    <w:rsid w:val="00EE54D2"/>
    <w:rPr>
      <w:color w:val="00000A"/>
      <w:sz w:val="20"/>
      <w:szCs w:val="20"/>
    </w:rPr>
  </w:style>
  <w:style w:type="character" w:customStyle="1" w:styleId="ListLabel22">
    <w:name w:val="ListLabel 22"/>
    <w:uiPriority w:val="99"/>
    <w:rsid w:val="00EE54D2"/>
    <w:rPr>
      <w:rFonts w:eastAsia="Times New Roman"/>
    </w:rPr>
  </w:style>
  <w:style w:type="character" w:customStyle="1" w:styleId="ListLabel23">
    <w:name w:val="ListLabel 23"/>
    <w:uiPriority w:val="99"/>
    <w:rsid w:val="00EE54D2"/>
    <w:rPr>
      <w:color w:val="000000"/>
    </w:rPr>
  </w:style>
  <w:style w:type="character" w:customStyle="1" w:styleId="ListLabel24">
    <w:name w:val="ListLabel 24"/>
    <w:uiPriority w:val="99"/>
    <w:rsid w:val="00EE54D2"/>
    <w:rPr>
      <w:rFonts w:eastAsia="Times New Roman"/>
      <w:sz w:val="20"/>
      <w:szCs w:val="20"/>
    </w:rPr>
  </w:style>
  <w:style w:type="character" w:customStyle="1" w:styleId="ListLabel25">
    <w:name w:val="ListLabel 25"/>
    <w:uiPriority w:val="99"/>
    <w:rsid w:val="00EE54D2"/>
  </w:style>
  <w:style w:type="character" w:customStyle="1" w:styleId="ListLabel26">
    <w:name w:val="ListLabel 26"/>
    <w:uiPriority w:val="99"/>
    <w:rsid w:val="00EE54D2"/>
    <w:rPr>
      <w:rFonts w:ascii="Arial" w:hAnsi="Arial" w:cs="Arial"/>
      <w:b/>
      <w:bCs/>
      <w:color w:val="00000A"/>
      <w:sz w:val="20"/>
      <w:szCs w:val="20"/>
    </w:rPr>
  </w:style>
  <w:style w:type="character" w:customStyle="1" w:styleId="ListLabel27">
    <w:name w:val="ListLabel 27"/>
    <w:uiPriority w:val="99"/>
    <w:rsid w:val="00EE54D2"/>
    <w:rPr>
      <w:rFonts w:eastAsia="Times New Roman"/>
      <w:sz w:val="20"/>
      <w:szCs w:val="20"/>
    </w:rPr>
  </w:style>
  <w:style w:type="character" w:customStyle="1" w:styleId="ListLabel28">
    <w:name w:val="ListLabel 28"/>
    <w:uiPriority w:val="99"/>
    <w:rsid w:val="00EE54D2"/>
    <w:rPr>
      <w:sz w:val="20"/>
      <w:szCs w:val="20"/>
    </w:rPr>
  </w:style>
  <w:style w:type="character" w:customStyle="1" w:styleId="ListLabel29">
    <w:name w:val="ListLabel 29"/>
    <w:uiPriority w:val="99"/>
    <w:rsid w:val="00EE54D2"/>
    <w:rPr>
      <w:rFonts w:ascii="Arial" w:hAnsi="Arial" w:cs="Arial"/>
      <w:color w:val="00000A"/>
      <w:sz w:val="20"/>
      <w:szCs w:val="20"/>
    </w:rPr>
  </w:style>
  <w:style w:type="character" w:customStyle="1" w:styleId="ListLabel30">
    <w:name w:val="ListLabel 30"/>
    <w:uiPriority w:val="99"/>
    <w:rsid w:val="00EE54D2"/>
  </w:style>
  <w:style w:type="character" w:customStyle="1" w:styleId="ListLabel31">
    <w:name w:val="ListLabel 31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32">
    <w:name w:val="ListLabel 32"/>
    <w:uiPriority w:val="99"/>
    <w:rsid w:val="00EE54D2"/>
    <w:rPr>
      <w:b/>
      <w:bCs/>
      <w:color w:val="000000"/>
    </w:rPr>
  </w:style>
  <w:style w:type="character" w:customStyle="1" w:styleId="ListLabel33">
    <w:name w:val="ListLabel 33"/>
    <w:uiPriority w:val="99"/>
    <w:rsid w:val="00EE54D2"/>
    <w:rPr>
      <w:b/>
      <w:bCs/>
      <w:color w:val="000000"/>
    </w:rPr>
  </w:style>
  <w:style w:type="character" w:customStyle="1" w:styleId="ListLabel34">
    <w:name w:val="ListLabel 34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35">
    <w:name w:val="ListLabel 35"/>
    <w:uiPriority w:val="99"/>
    <w:rsid w:val="00EE54D2"/>
    <w:rPr>
      <w:rFonts w:eastAsia="Times New Roman"/>
    </w:rPr>
  </w:style>
  <w:style w:type="character" w:customStyle="1" w:styleId="ListLabel36">
    <w:name w:val="ListLabel 36"/>
    <w:uiPriority w:val="99"/>
    <w:rsid w:val="00EE54D2"/>
  </w:style>
  <w:style w:type="character" w:customStyle="1" w:styleId="ListLabel37">
    <w:name w:val="ListLabel 37"/>
    <w:uiPriority w:val="99"/>
    <w:rsid w:val="00EE54D2"/>
  </w:style>
  <w:style w:type="character" w:customStyle="1" w:styleId="ListLabel38">
    <w:name w:val="ListLabel 38"/>
    <w:uiPriority w:val="99"/>
    <w:rsid w:val="00EE54D2"/>
  </w:style>
  <w:style w:type="character" w:customStyle="1" w:styleId="ListLabel39">
    <w:name w:val="ListLabel 39"/>
    <w:uiPriority w:val="99"/>
    <w:rsid w:val="00EE54D2"/>
  </w:style>
  <w:style w:type="character" w:customStyle="1" w:styleId="ListLabel40">
    <w:name w:val="ListLabel 40"/>
    <w:uiPriority w:val="99"/>
    <w:rsid w:val="00EE54D2"/>
  </w:style>
  <w:style w:type="character" w:customStyle="1" w:styleId="ListLabel41">
    <w:name w:val="ListLabel 41"/>
    <w:uiPriority w:val="99"/>
    <w:rsid w:val="00EE54D2"/>
  </w:style>
  <w:style w:type="character" w:customStyle="1" w:styleId="ListLabel42">
    <w:name w:val="ListLabel 42"/>
    <w:uiPriority w:val="99"/>
    <w:rsid w:val="00EE54D2"/>
  </w:style>
  <w:style w:type="character" w:customStyle="1" w:styleId="ListLabel43">
    <w:name w:val="ListLabel 43"/>
    <w:uiPriority w:val="99"/>
    <w:rsid w:val="00EE54D2"/>
  </w:style>
  <w:style w:type="character" w:customStyle="1" w:styleId="ListLabel44">
    <w:name w:val="ListLabel 44"/>
    <w:uiPriority w:val="99"/>
    <w:rsid w:val="00EE54D2"/>
    <w:rPr>
      <w:rFonts w:eastAsia="Times New Roman"/>
      <w:color w:val="00000A"/>
    </w:rPr>
  </w:style>
  <w:style w:type="character" w:customStyle="1" w:styleId="ListLabel45">
    <w:name w:val="ListLabel 45"/>
    <w:uiPriority w:val="99"/>
    <w:rsid w:val="00EE54D2"/>
    <w:rPr>
      <w:rFonts w:eastAsia="Times New Roman"/>
      <w:sz w:val="20"/>
      <w:szCs w:val="20"/>
    </w:rPr>
  </w:style>
  <w:style w:type="character" w:customStyle="1" w:styleId="ListLabel46">
    <w:name w:val="ListLabel 46"/>
    <w:uiPriority w:val="99"/>
    <w:rsid w:val="00EE54D2"/>
    <w:rPr>
      <w:rFonts w:eastAsia="Times New Roman"/>
    </w:rPr>
  </w:style>
  <w:style w:type="character" w:customStyle="1" w:styleId="ListLabel47">
    <w:name w:val="ListLabel 47"/>
    <w:uiPriority w:val="99"/>
    <w:rsid w:val="00EE54D2"/>
    <w:rPr>
      <w:rFonts w:eastAsia="Times New Roman"/>
      <w:b/>
      <w:bCs/>
      <w:sz w:val="20"/>
      <w:szCs w:val="20"/>
    </w:rPr>
  </w:style>
  <w:style w:type="character" w:customStyle="1" w:styleId="ListLabel48">
    <w:name w:val="ListLabel 48"/>
    <w:uiPriority w:val="99"/>
    <w:rsid w:val="00EE54D2"/>
    <w:rPr>
      <w:sz w:val="20"/>
      <w:szCs w:val="20"/>
    </w:rPr>
  </w:style>
  <w:style w:type="character" w:customStyle="1" w:styleId="ListLabel49">
    <w:name w:val="ListLabel 49"/>
    <w:uiPriority w:val="99"/>
    <w:rsid w:val="00EE54D2"/>
    <w:rPr>
      <w:rFonts w:eastAsia="Times New Roman"/>
    </w:rPr>
  </w:style>
  <w:style w:type="character" w:customStyle="1" w:styleId="ListLabel50">
    <w:name w:val="ListLabel 50"/>
    <w:uiPriority w:val="99"/>
    <w:rsid w:val="00EE54D2"/>
    <w:rPr>
      <w:rFonts w:eastAsia="Times New Roman"/>
      <w:sz w:val="20"/>
      <w:szCs w:val="20"/>
    </w:rPr>
  </w:style>
  <w:style w:type="character" w:customStyle="1" w:styleId="ListLabel51">
    <w:name w:val="ListLabel 51"/>
    <w:uiPriority w:val="99"/>
    <w:rsid w:val="00EE54D2"/>
    <w:rPr>
      <w:rFonts w:eastAsia="Times New Roman"/>
    </w:rPr>
  </w:style>
  <w:style w:type="character" w:customStyle="1" w:styleId="ListLabel52">
    <w:name w:val="ListLabel 52"/>
    <w:uiPriority w:val="99"/>
    <w:rsid w:val="00EE54D2"/>
  </w:style>
  <w:style w:type="character" w:customStyle="1" w:styleId="ListLabel53">
    <w:name w:val="ListLabel 53"/>
    <w:uiPriority w:val="99"/>
    <w:rsid w:val="00EE54D2"/>
    <w:rPr>
      <w:rFonts w:ascii="Arial" w:hAnsi="Arial" w:cs="Arial"/>
      <w:b/>
      <w:bCs/>
      <w:color w:val="00000A"/>
      <w:sz w:val="20"/>
      <w:szCs w:val="20"/>
    </w:rPr>
  </w:style>
  <w:style w:type="character" w:customStyle="1" w:styleId="ListLabel54">
    <w:name w:val="ListLabel 54"/>
    <w:uiPriority w:val="99"/>
    <w:rsid w:val="00EE54D2"/>
    <w:rPr>
      <w:rFonts w:eastAsia="Times New Roman"/>
      <w:sz w:val="20"/>
      <w:szCs w:val="20"/>
    </w:rPr>
  </w:style>
  <w:style w:type="character" w:customStyle="1" w:styleId="ListLabel55">
    <w:name w:val="ListLabel 55"/>
    <w:uiPriority w:val="99"/>
    <w:rsid w:val="00EE54D2"/>
    <w:rPr>
      <w:sz w:val="20"/>
      <w:szCs w:val="20"/>
    </w:rPr>
  </w:style>
  <w:style w:type="character" w:customStyle="1" w:styleId="ListLabel56">
    <w:name w:val="ListLabel 56"/>
    <w:uiPriority w:val="99"/>
    <w:rsid w:val="00EE54D2"/>
    <w:rPr>
      <w:rFonts w:ascii="Arial" w:hAnsi="Arial" w:cs="Arial"/>
      <w:color w:val="00000A"/>
      <w:sz w:val="20"/>
      <w:szCs w:val="20"/>
    </w:rPr>
  </w:style>
  <w:style w:type="character" w:customStyle="1" w:styleId="ListLabel57">
    <w:name w:val="ListLabel 57"/>
    <w:uiPriority w:val="99"/>
    <w:rsid w:val="00EE54D2"/>
  </w:style>
  <w:style w:type="character" w:customStyle="1" w:styleId="ListLabel58">
    <w:name w:val="ListLabel 58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59">
    <w:name w:val="ListLabel 59"/>
    <w:uiPriority w:val="99"/>
    <w:rsid w:val="00EE54D2"/>
    <w:rPr>
      <w:b/>
      <w:bCs/>
      <w:color w:val="000000"/>
    </w:rPr>
  </w:style>
  <w:style w:type="character" w:customStyle="1" w:styleId="ListLabel60">
    <w:name w:val="ListLabel 60"/>
    <w:uiPriority w:val="99"/>
    <w:rsid w:val="00EE54D2"/>
    <w:rPr>
      <w:b/>
      <w:bCs/>
      <w:color w:val="000000"/>
    </w:rPr>
  </w:style>
  <w:style w:type="character" w:customStyle="1" w:styleId="ListLabel61">
    <w:name w:val="ListLabel 61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62">
    <w:name w:val="ListLabel 62"/>
    <w:uiPriority w:val="99"/>
    <w:rsid w:val="00EE54D2"/>
    <w:rPr>
      <w:rFonts w:eastAsia="Times New Roman"/>
    </w:rPr>
  </w:style>
  <w:style w:type="character" w:customStyle="1" w:styleId="ListLabel63">
    <w:name w:val="ListLabel 63"/>
    <w:uiPriority w:val="99"/>
    <w:rsid w:val="00EE54D2"/>
  </w:style>
  <w:style w:type="character" w:customStyle="1" w:styleId="ListLabel64">
    <w:name w:val="ListLabel 64"/>
    <w:uiPriority w:val="99"/>
    <w:rsid w:val="00EE54D2"/>
  </w:style>
  <w:style w:type="character" w:customStyle="1" w:styleId="ListLabel65">
    <w:name w:val="ListLabel 65"/>
    <w:uiPriority w:val="99"/>
    <w:rsid w:val="00EE54D2"/>
  </w:style>
  <w:style w:type="character" w:customStyle="1" w:styleId="ListLabel66">
    <w:name w:val="ListLabel 66"/>
    <w:uiPriority w:val="99"/>
    <w:rsid w:val="00EE54D2"/>
  </w:style>
  <w:style w:type="character" w:customStyle="1" w:styleId="ListLabel67">
    <w:name w:val="ListLabel 67"/>
    <w:uiPriority w:val="99"/>
    <w:rsid w:val="00EE54D2"/>
  </w:style>
  <w:style w:type="character" w:customStyle="1" w:styleId="ListLabel68">
    <w:name w:val="ListLabel 68"/>
    <w:uiPriority w:val="99"/>
    <w:rsid w:val="00EE54D2"/>
  </w:style>
  <w:style w:type="character" w:customStyle="1" w:styleId="ListLabel69">
    <w:name w:val="ListLabel 69"/>
    <w:uiPriority w:val="99"/>
    <w:rsid w:val="00EE54D2"/>
  </w:style>
  <w:style w:type="character" w:customStyle="1" w:styleId="ListLabel70">
    <w:name w:val="ListLabel 70"/>
    <w:uiPriority w:val="99"/>
    <w:rsid w:val="00EE54D2"/>
  </w:style>
  <w:style w:type="character" w:customStyle="1" w:styleId="ListLabel71">
    <w:name w:val="ListLabel 71"/>
    <w:uiPriority w:val="99"/>
    <w:rsid w:val="00EE54D2"/>
    <w:rPr>
      <w:rFonts w:eastAsia="Times New Roman"/>
      <w:color w:val="00000A"/>
    </w:rPr>
  </w:style>
  <w:style w:type="character" w:customStyle="1" w:styleId="ListLabel72">
    <w:name w:val="ListLabel 72"/>
    <w:uiPriority w:val="99"/>
    <w:rsid w:val="00EE54D2"/>
    <w:rPr>
      <w:rFonts w:eastAsia="Times New Roman"/>
      <w:sz w:val="20"/>
      <w:szCs w:val="20"/>
    </w:rPr>
  </w:style>
  <w:style w:type="character" w:customStyle="1" w:styleId="ListLabel73">
    <w:name w:val="ListLabel 73"/>
    <w:uiPriority w:val="99"/>
    <w:rsid w:val="00EE54D2"/>
    <w:rPr>
      <w:rFonts w:eastAsia="Times New Roman"/>
    </w:rPr>
  </w:style>
  <w:style w:type="character" w:customStyle="1" w:styleId="ListLabel74">
    <w:name w:val="ListLabel 74"/>
    <w:uiPriority w:val="99"/>
    <w:rsid w:val="00EE54D2"/>
    <w:rPr>
      <w:rFonts w:eastAsia="Times New Roman"/>
      <w:b/>
      <w:bCs/>
      <w:sz w:val="20"/>
      <w:szCs w:val="20"/>
    </w:rPr>
  </w:style>
  <w:style w:type="character" w:customStyle="1" w:styleId="ListLabel75">
    <w:name w:val="ListLabel 75"/>
    <w:uiPriority w:val="99"/>
    <w:rsid w:val="00EE54D2"/>
    <w:rPr>
      <w:sz w:val="20"/>
      <w:szCs w:val="20"/>
    </w:rPr>
  </w:style>
  <w:style w:type="character" w:customStyle="1" w:styleId="ListLabel76">
    <w:name w:val="ListLabel 76"/>
    <w:uiPriority w:val="99"/>
    <w:rsid w:val="00EE54D2"/>
    <w:rPr>
      <w:rFonts w:eastAsia="Times New Roman"/>
    </w:rPr>
  </w:style>
  <w:style w:type="character" w:customStyle="1" w:styleId="ListLabel77">
    <w:name w:val="ListLabel 77"/>
    <w:uiPriority w:val="99"/>
    <w:rsid w:val="00EE54D2"/>
    <w:rPr>
      <w:rFonts w:eastAsia="Times New Roman"/>
      <w:sz w:val="20"/>
      <w:szCs w:val="20"/>
    </w:rPr>
  </w:style>
  <w:style w:type="character" w:customStyle="1" w:styleId="ListLabel78">
    <w:name w:val="ListLabel 78"/>
    <w:uiPriority w:val="99"/>
    <w:rsid w:val="00EE54D2"/>
    <w:rPr>
      <w:rFonts w:eastAsia="Times New Roman"/>
    </w:rPr>
  </w:style>
  <w:style w:type="character" w:customStyle="1" w:styleId="ListLabel79">
    <w:name w:val="ListLabel 79"/>
    <w:uiPriority w:val="99"/>
    <w:rsid w:val="00EE54D2"/>
  </w:style>
  <w:style w:type="character" w:customStyle="1" w:styleId="ListLabel80">
    <w:name w:val="ListLabel 80"/>
    <w:uiPriority w:val="99"/>
    <w:rsid w:val="00EE54D2"/>
    <w:rPr>
      <w:rFonts w:ascii="Arial" w:hAnsi="Arial" w:cs="Arial"/>
      <w:b/>
      <w:bCs/>
      <w:color w:val="00000A"/>
      <w:sz w:val="20"/>
      <w:szCs w:val="20"/>
    </w:rPr>
  </w:style>
  <w:style w:type="character" w:customStyle="1" w:styleId="ListLabel81">
    <w:name w:val="ListLabel 81"/>
    <w:uiPriority w:val="99"/>
    <w:rsid w:val="00EE54D2"/>
    <w:rPr>
      <w:rFonts w:eastAsia="Times New Roman"/>
      <w:sz w:val="20"/>
      <w:szCs w:val="20"/>
    </w:rPr>
  </w:style>
  <w:style w:type="character" w:customStyle="1" w:styleId="ListLabel82">
    <w:name w:val="ListLabel 82"/>
    <w:uiPriority w:val="99"/>
    <w:rsid w:val="00EE54D2"/>
    <w:rPr>
      <w:sz w:val="20"/>
      <w:szCs w:val="20"/>
    </w:rPr>
  </w:style>
  <w:style w:type="character" w:customStyle="1" w:styleId="ListLabel83">
    <w:name w:val="ListLabel 83"/>
    <w:uiPriority w:val="99"/>
    <w:rsid w:val="00EE54D2"/>
    <w:rPr>
      <w:rFonts w:ascii="Arial" w:hAnsi="Arial" w:cs="Arial"/>
      <w:color w:val="00000A"/>
      <w:sz w:val="20"/>
      <w:szCs w:val="20"/>
    </w:rPr>
  </w:style>
  <w:style w:type="character" w:customStyle="1" w:styleId="ListLabel84">
    <w:name w:val="ListLabel 84"/>
    <w:uiPriority w:val="99"/>
    <w:rsid w:val="00EE54D2"/>
  </w:style>
  <w:style w:type="character" w:customStyle="1" w:styleId="ListLabel85">
    <w:name w:val="ListLabel 85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86">
    <w:name w:val="ListLabel 86"/>
    <w:uiPriority w:val="99"/>
    <w:rsid w:val="00EE54D2"/>
    <w:rPr>
      <w:b/>
      <w:bCs/>
      <w:color w:val="000000"/>
    </w:rPr>
  </w:style>
  <w:style w:type="character" w:customStyle="1" w:styleId="ListLabel87">
    <w:name w:val="ListLabel 87"/>
    <w:uiPriority w:val="99"/>
    <w:rsid w:val="00EE54D2"/>
    <w:rPr>
      <w:b/>
      <w:bCs/>
      <w:color w:val="000000"/>
    </w:rPr>
  </w:style>
  <w:style w:type="character" w:customStyle="1" w:styleId="ListLabel88">
    <w:name w:val="ListLabel 88"/>
    <w:uiPriority w:val="99"/>
    <w:rsid w:val="00EE54D2"/>
    <w:rPr>
      <w:b/>
      <w:bCs/>
      <w:color w:val="00000A"/>
      <w:sz w:val="20"/>
      <w:szCs w:val="20"/>
    </w:rPr>
  </w:style>
  <w:style w:type="character" w:customStyle="1" w:styleId="ListLabel89">
    <w:name w:val="ListLabel 89"/>
    <w:uiPriority w:val="99"/>
    <w:rsid w:val="00EE54D2"/>
    <w:rPr>
      <w:rFonts w:eastAsia="Times New Roman"/>
    </w:rPr>
  </w:style>
  <w:style w:type="character" w:customStyle="1" w:styleId="ListLabel90">
    <w:name w:val="ListLabel 90"/>
    <w:uiPriority w:val="99"/>
    <w:rsid w:val="00EE54D2"/>
  </w:style>
  <w:style w:type="character" w:customStyle="1" w:styleId="ListLabel91">
    <w:name w:val="ListLabel 91"/>
    <w:uiPriority w:val="99"/>
    <w:rsid w:val="00EE54D2"/>
  </w:style>
  <w:style w:type="character" w:customStyle="1" w:styleId="ListLabel92">
    <w:name w:val="ListLabel 92"/>
    <w:uiPriority w:val="99"/>
    <w:rsid w:val="00EE54D2"/>
  </w:style>
  <w:style w:type="character" w:customStyle="1" w:styleId="ListLabel93">
    <w:name w:val="ListLabel 93"/>
    <w:uiPriority w:val="99"/>
    <w:rsid w:val="00EE54D2"/>
  </w:style>
  <w:style w:type="character" w:customStyle="1" w:styleId="ListLabel94">
    <w:name w:val="ListLabel 94"/>
    <w:uiPriority w:val="99"/>
    <w:rsid w:val="00EE54D2"/>
  </w:style>
  <w:style w:type="character" w:customStyle="1" w:styleId="ListLabel95">
    <w:name w:val="ListLabel 95"/>
    <w:uiPriority w:val="99"/>
    <w:rsid w:val="00EE54D2"/>
  </w:style>
  <w:style w:type="character" w:customStyle="1" w:styleId="ListLabel96">
    <w:name w:val="ListLabel 96"/>
    <w:uiPriority w:val="99"/>
    <w:rsid w:val="00EE54D2"/>
  </w:style>
  <w:style w:type="character" w:customStyle="1" w:styleId="ListLabel97">
    <w:name w:val="ListLabel 97"/>
    <w:uiPriority w:val="99"/>
    <w:rsid w:val="00EE54D2"/>
  </w:style>
  <w:style w:type="character" w:customStyle="1" w:styleId="ListLabel98">
    <w:name w:val="ListLabel 98"/>
    <w:uiPriority w:val="99"/>
    <w:rsid w:val="00EE54D2"/>
    <w:rPr>
      <w:rFonts w:eastAsia="Times New Roman"/>
      <w:color w:val="00000A"/>
    </w:rPr>
  </w:style>
  <w:style w:type="character" w:customStyle="1" w:styleId="ListLabel99">
    <w:name w:val="ListLabel 99"/>
    <w:uiPriority w:val="99"/>
    <w:rsid w:val="00EE54D2"/>
    <w:rPr>
      <w:rFonts w:eastAsia="Times New Roman"/>
      <w:sz w:val="20"/>
      <w:szCs w:val="20"/>
    </w:rPr>
  </w:style>
  <w:style w:type="character" w:customStyle="1" w:styleId="ListLabel100">
    <w:name w:val="ListLabel 100"/>
    <w:uiPriority w:val="99"/>
    <w:rsid w:val="00EE54D2"/>
    <w:rPr>
      <w:rFonts w:eastAsia="Times New Roman"/>
    </w:rPr>
  </w:style>
  <w:style w:type="character" w:customStyle="1" w:styleId="ListLabel101">
    <w:name w:val="ListLabel 101"/>
    <w:uiPriority w:val="99"/>
    <w:rsid w:val="00EE54D2"/>
    <w:rPr>
      <w:rFonts w:eastAsia="Times New Roman"/>
      <w:b/>
      <w:bCs/>
      <w:sz w:val="20"/>
      <w:szCs w:val="20"/>
    </w:rPr>
  </w:style>
  <w:style w:type="character" w:customStyle="1" w:styleId="ListLabel102">
    <w:name w:val="ListLabel 102"/>
    <w:uiPriority w:val="99"/>
    <w:rsid w:val="00EE54D2"/>
    <w:rPr>
      <w:sz w:val="20"/>
      <w:szCs w:val="20"/>
    </w:rPr>
  </w:style>
  <w:style w:type="character" w:customStyle="1" w:styleId="ListLabel103">
    <w:name w:val="ListLabel 103"/>
    <w:uiPriority w:val="99"/>
    <w:rsid w:val="00EE54D2"/>
    <w:rPr>
      <w:rFonts w:eastAsia="Times New Roman"/>
    </w:rPr>
  </w:style>
  <w:style w:type="character" w:customStyle="1" w:styleId="ListLabel104">
    <w:name w:val="ListLabel 104"/>
    <w:uiPriority w:val="99"/>
    <w:rsid w:val="00EE54D2"/>
    <w:rPr>
      <w:rFonts w:eastAsia="Times New Roman"/>
      <w:sz w:val="20"/>
      <w:szCs w:val="20"/>
    </w:rPr>
  </w:style>
  <w:style w:type="character" w:customStyle="1" w:styleId="ListLabel105">
    <w:name w:val="ListLabel 105"/>
    <w:uiPriority w:val="99"/>
    <w:rsid w:val="00EE54D2"/>
    <w:rPr>
      <w:rFonts w:eastAsia="Times New Roman"/>
    </w:rPr>
  </w:style>
  <w:style w:type="character" w:customStyle="1" w:styleId="ListLabel106">
    <w:name w:val="ListLabel 106"/>
    <w:uiPriority w:val="99"/>
    <w:rsid w:val="00EE54D2"/>
  </w:style>
  <w:style w:type="paragraph" w:styleId="Nagwek">
    <w:name w:val="header"/>
    <w:basedOn w:val="Normalny"/>
    <w:next w:val="Tekstpodstawowy"/>
    <w:link w:val="NagwekZnak"/>
    <w:uiPriority w:val="99"/>
    <w:rsid w:val="00EE54D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983E6A"/>
    <w:rPr>
      <w:rFonts w:ascii="Times New Roman" w:eastAsia="Calibri" w:hAnsi="Times New Roman" w:cs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styleId="Lista">
    <w:name w:val="List"/>
    <w:basedOn w:val="Tekstpodstawowy"/>
    <w:uiPriority w:val="99"/>
    <w:rsid w:val="00EE54D2"/>
  </w:style>
  <w:style w:type="paragraph" w:customStyle="1" w:styleId="Caption1">
    <w:name w:val="Caption1"/>
    <w:basedOn w:val="Normalny"/>
    <w:uiPriority w:val="99"/>
    <w:rsid w:val="00EE5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E54D2"/>
    <w:pPr>
      <w:suppressLineNumbers/>
    </w:pPr>
  </w:style>
  <w:style w:type="paragraph" w:customStyle="1" w:styleId="TekstpodstawowyF2">
    <w:name w:val="Tekst podstawowy.(F2)"/>
    <w:basedOn w:val="Normalny"/>
    <w:uiPriority w:val="99"/>
    <w:rsid w:val="00983E6A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83E6A"/>
    <w:pPr>
      <w:ind w:left="360"/>
    </w:pPr>
    <w:rPr>
      <w:rFonts w:ascii="Times New Roman" w:eastAsia="Calibri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3E6A"/>
    <w:pPr>
      <w:ind w:left="426"/>
    </w:pPr>
    <w:rPr>
      <w:rFonts w:ascii="Times New Roman" w:eastAsia="Calibri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customStyle="1" w:styleId="Footer1">
    <w:name w:val="Footer1"/>
    <w:basedOn w:val="Normalny"/>
    <w:link w:val="StopkaZnak"/>
    <w:uiPriority w:val="99"/>
    <w:rsid w:val="00983E6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customStyle="1" w:styleId="Header1">
    <w:name w:val="Header1"/>
    <w:basedOn w:val="Normalny"/>
    <w:uiPriority w:val="99"/>
    <w:semiHidden/>
    <w:rsid w:val="00983E6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customStyle="1" w:styleId="lit">
    <w:name w:val="lit"/>
    <w:uiPriority w:val="99"/>
    <w:rsid w:val="00983E6A"/>
    <w:pPr>
      <w:spacing w:before="60" w:after="60"/>
      <w:ind w:left="1281" w:hanging="272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83E6A"/>
    <w:pPr>
      <w:jc w:val="both"/>
    </w:pPr>
    <w:rPr>
      <w:rFonts w:eastAsia="Calibri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983E6A"/>
    <w:pPr>
      <w:spacing w:line="240" w:lineRule="atLeast"/>
      <w:ind w:left="340"/>
      <w:jc w:val="both"/>
    </w:pPr>
    <w:rPr>
      <w:rFonts w:eastAsia="Calibri"/>
      <w:color w:val="auto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39E"/>
    <w:rPr>
      <w:rFonts w:ascii="Arial" w:hAnsi="Arial" w:cs="Arial"/>
      <w:color w:val="00000A"/>
      <w:sz w:val="16"/>
      <w:szCs w:val="16"/>
    </w:rPr>
  </w:style>
  <w:style w:type="paragraph" w:styleId="Akapitzlist">
    <w:name w:val="List Paragraph"/>
    <w:aliases w:val="sw tekst,normalny tekst,Akapit z listą3,Obiekt,BulletC,Akapit z listą31,NOWY,Akapit z listą32,List Paragraph,CW_Lista,Akapit z listą2,Numerowanie,Akapit z listą BS,Kolorowa lista — akcent 11,Odstavec,lp1,Preambuła,Tytuły,Lista num,Spec. 4"/>
    <w:basedOn w:val="Normalny"/>
    <w:link w:val="AkapitzlistZnak"/>
    <w:qFormat/>
    <w:rsid w:val="00983E6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83E6A"/>
    <w:rPr>
      <w:rFonts w:eastAsia="Calibri"/>
      <w:color w:val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39E"/>
    <w:rPr>
      <w:rFonts w:ascii="Arial" w:hAnsi="Arial" w:cs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83E6A"/>
    <w:rPr>
      <w:rFonts w:ascii="Tahoma" w:eastAsia="Calibr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39E"/>
    <w:rPr>
      <w:rFonts w:ascii="Times New Roman" w:hAnsi="Times New Roman" w:cs="Times New Roman"/>
      <w:color w:val="00000A"/>
      <w:sz w:val="2"/>
      <w:szCs w:val="2"/>
    </w:rPr>
  </w:style>
  <w:style w:type="paragraph" w:customStyle="1" w:styleId="Default">
    <w:name w:val="Default"/>
    <w:rsid w:val="00983E6A"/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83E6A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3039E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983E6A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EE54D2"/>
  </w:style>
  <w:style w:type="paragraph" w:styleId="Stopka">
    <w:name w:val="footer"/>
    <w:basedOn w:val="Normalny"/>
    <w:link w:val="StopkaZnak1"/>
    <w:uiPriority w:val="99"/>
    <w:semiHidden/>
    <w:rsid w:val="0055661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5661D"/>
    <w:rPr>
      <w:rFonts w:ascii="Arial" w:hAnsi="Arial" w:cs="Arial"/>
      <w:color w:val="00000A"/>
      <w:sz w:val="24"/>
      <w:szCs w:val="24"/>
      <w:lang w:eastAsia="pl-PL"/>
    </w:rPr>
  </w:style>
  <w:style w:type="character" w:customStyle="1" w:styleId="AkapitzlistZnak">
    <w:name w:val="Akapit z listą Znak"/>
    <w:aliases w:val="sw tekst Znak,normalny tekst Znak,Akapit z listą3 Znak,Obiekt Znak,BulletC Znak,Akapit z listą31 Znak,NOWY Znak,Akapit z listą32 Znak,List Paragraph Znak,CW_Lista Znak,Akapit z listą2 Znak,Numerowanie Znak,Akapit z listą BS Znak"/>
    <w:link w:val="Akapitzlist"/>
    <w:qFormat/>
    <w:locked/>
    <w:rsid w:val="005E35D2"/>
    <w:rPr>
      <w:rFonts w:ascii="Arial" w:eastAsia="Times New Roman" w:hAnsi="Arial" w:cs="Arial"/>
      <w:color w:val="00000A"/>
    </w:rPr>
  </w:style>
  <w:style w:type="paragraph" w:styleId="Poprawka">
    <w:name w:val="Revision"/>
    <w:hidden/>
    <w:uiPriority w:val="99"/>
    <w:semiHidden/>
    <w:rsid w:val="00661F00"/>
    <w:rPr>
      <w:rFonts w:ascii="Arial" w:eastAsia="Times New Roman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ZP/17/Sp</vt:lpstr>
    </vt:vector>
  </TitlesOfParts>
  <Company>HP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ZP/17/Sp</dc:title>
  <dc:subject/>
  <dc:creator>Laptok DIEN</dc:creator>
  <cp:keywords/>
  <dc:description/>
  <cp:lastModifiedBy>Sylwia</cp:lastModifiedBy>
  <cp:revision>5</cp:revision>
  <cp:lastPrinted>2017-11-28T08:43:00Z</cp:lastPrinted>
  <dcterms:created xsi:type="dcterms:W3CDTF">2022-07-06T21:00:00Z</dcterms:created>
  <dcterms:modified xsi:type="dcterms:W3CDTF">2022-07-12T10:49:00Z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