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3230"/>
      </w:tblGrid>
      <w:tr w:rsidR="00985D0F" w14:paraId="0A5B0050" w14:textId="77777777" w:rsidTr="00F7549C">
        <w:trPr>
          <w:trHeight w:val="1525"/>
        </w:trPr>
        <w:tc>
          <w:tcPr>
            <w:tcW w:w="6242" w:type="dxa"/>
            <w:vAlign w:val="center"/>
          </w:tcPr>
          <w:p w14:paraId="13E2E0CD" w14:textId="77777777" w:rsidR="00527DEF" w:rsidRPr="008235E3" w:rsidRDefault="00527DEF" w:rsidP="00527DEF">
            <w:pPr>
              <w:pStyle w:val="Nagwek"/>
              <w:spacing w:line="240" w:lineRule="auto"/>
              <w:jc w:val="center"/>
              <w:rPr>
                <w:rFonts w:ascii="Garamond" w:hAnsi="Garamond" w:cs="Garamond"/>
                <w:b/>
                <w:bCs/>
                <w:sz w:val="20"/>
              </w:rPr>
            </w:pPr>
            <w:r w:rsidRPr="008235E3">
              <w:rPr>
                <w:rFonts w:ascii="Garamond" w:hAnsi="Garamond" w:cs="Garamond"/>
                <w:b/>
                <w:bCs/>
                <w:sz w:val="20"/>
              </w:rPr>
              <w:t>UNIWERSYTET JAGIELLOŃSKI</w:t>
            </w:r>
          </w:p>
          <w:p w14:paraId="01D6C3B6" w14:textId="77777777" w:rsidR="00527DEF" w:rsidRPr="008235E3" w:rsidRDefault="00527DEF" w:rsidP="00527DEF">
            <w:pPr>
              <w:pStyle w:val="Nagwek"/>
              <w:spacing w:line="240" w:lineRule="auto"/>
              <w:jc w:val="center"/>
              <w:rPr>
                <w:rFonts w:ascii="Garamond" w:hAnsi="Garamond" w:cs="Garamond"/>
                <w:b/>
                <w:bCs/>
                <w:sz w:val="20"/>
              </w:rPr>
            </w:pPr>
            <w:r w:rsidRPr="008235E3">
              <w:rPr>
                <w:rFonts w:ascii="Garamond" w:hAnsi="Garamond" w:cs="Garamond"/>
                <w:b/>
                <w:bCs/>
                <w:sz w:val="20"/>
              </w:rPr>
              <w:t xml:space="preserve">DZIAŁ ZAMÓWIEŃ PUBLICZNYCH </w:t>
            </w:r>
          </w:p>
          <w:p w14:paraId="271EC92D" w14:textId="77777777" w:rsidR="00527DEF" w:rsidRPr="008235E3" w:rsidRDefault="00527DEF" w:rsidP="00527DEF">
            <w:pPr>
              <w:pStyle w:val="Nagwek"/>
              <w:spacing w:line="240" w:lineRule="auto"/>
              <w:jc w:val="center"/>
              <w:rPr>
                <w:rFonts w:ascii="Garamond" w:hAnsi="Garamond" w:cs="Garamond"/>
                <w:b/>
                <w:bCs/>
                <w:sz w:val="20"/>
              </w:rPr>
            </w:pPr>
            <w:r w:rsidRPr="008235E3">
              <w:rPr>
                <w:rFonts w:ascii="Garamond" w:hAnsi="Garamond" w:cs="Garamond"/>
                <w:b/>
                <w:bCs/>
                <w:sz w:val="20"/>
              </w:rPr>
              <w:t>ul. Straszewskiego 25/2, 31-113 Kraków</w:t>
            </w:r>
          </w:p>
          <w:p w14:paraId="631895B2" w14:textId="77777777" w:rsidR="00527DEF" w:rsidRPr="008235E3" w:rsidRDefault="00527DEF" w:rsidP="00527DEF">
            <w:pPr>
              <w:pStyle w:val="Stopka"/>
              <w:spacing w:line="240" w:lineRule="auto"/>
              <w:jc w:val="center"/>
              <w:rPr>
                <w:rFonts w:ascii="Garamond" w:hAnsi="Garamond" w:cs="Garamond"/>
                <w:b/>
                <w:bCs/>
                <w:sz w:val="20"/>
                <w:lang w:val="pt-BR"/>
              </w:rPr>
            </w:pPr>
            <w:r w:rsidRPr="008235E3">
              <w:rPr>
                <w:rFonts w:ascii="Garamond" w:hAnsi="Garamond" w:cs="Garamond"/>
                <w:b/>
                <w:bCs/>
                <w:sz w:val="20"/>
                <w:lang w:val="pt-BR"/>
              </w:rPr>
              <w:t>tel. +4812-</w:t>
            </w:r>
            <w:r w:rsidR="00CF39B9">
              <w:rPr>
                <w:rFonts w:ascii="Garamond" w:hAnsi="Garamond" w:cs="Garamond"/>
                <w:b/>
                <w:bCs/>
                <w:sz w:val="20"/>
                <w:lang w:val="pt-BR"/>
              </w:rPr>
              <w:t>663-39-03</w:t>
            </w:r>
          </w:p>
          <w:p w14:paraId="4133B00C" w14:textId="77777777" w:rsidR="00527DEF" w:rsidRPr="008235E3" w:rsidRDefault="00527DEF" w:rsidP="00527DEF">
            <w:pPr>
              <w:pStyle w:val="Nagwek"/>
              <w:spacing w:line="240" w:lineRule="auto"/>
              <w:jc w:val="center"/>
              <w:rPr>
                <w:lang w:val="pt-BR"/>
              </w:rPr>
            </w:pPr>
            <w:r w:rsidRPr="008235E3">
              <w:rPr>
                <w:rFonts w:ascii="Garamond" w:hAnsi="Garamond" w:cs="Garamond"/>
                <w:b/>
                <w:bCs/>
                <w:sz w:val="20"/>
                <w:lang w:val="pt-BR"/>
              </w:rPr>
              <w:t xml:space="preserve">e-mail: </w:t>
            </w:r>
            <w:r w:rsidR="00B857D3">
              <w:fldChar w:fldCharType="begin"/>
            </w:r>
            <w:r w:rsidR="00B857D3">
              <w:instrText xml:space="preserve"> HYPERLINK "mailto:bzp@uj.edu.pl" </w:instrText>
            </w:r>
            <w:r w:rsidR="00B857D3">
              <w:fldChar w:fldCharType="separate"/>
            </w:r>
            <w:r w:rsidRPr="008235E3">
              <w:rPr>
                <w:rStyle w:val="Hipercze"/>
                <w:rFonts w:ascii="Garamond" w:hAnsi="Garamond" w:cs="Garamond"/>
                <w:b/>
                <w:bCs/>
                <w:sz w:val="20"/>
                <w:lang w:val="pt-BR"/>
              </w:rPr>
              <w:t>bzp@uj.edu.pl</w:t>
            </w:r>
            <w:r w:rsidR="00B857D3">
              <w:rPr>
                <w:rStyle w:val="Hipercze"/>
                <w:rFonts w:ascii="Garamond" w:hAnsi="Garamond" w:cs="Garamond"/>
                <w:b/>
                <w:bCs/>
                <w:sz w:val="20"/>
                <w:lang w:val="pt-BR"/>
              </w:rPr>
              <w:fldChar w:fldCharType="end"/>
            </w:r>
            <w:r w:rsidRPr="008235E3">
              <w:rPr>
                <w:rFonts w:ascii="Garamond" w:hAnsi="Garamond" w:cs="Garamond"/>
                <w:b/>
                <w:bCs/>
                <w:sz w:val="20"/>
                <w:lang w:val="pt-BR"/>
              </w:rPr>
              <w:t xml:space="preserve"> </w:t>
            </w:r>
            <w:hyperlink r:id="rId11" w:history="1">
              <w:r w:rsidRPr="008235E3">
                <w:rPr>
                  <w:rStyle w:val="Hipercze"/>
                  <w:rFonts w:ascii="Garamond" w:hAnsi="Garamond" w:cs="Garamond"/>
                  <w:b/>
                  <w:bCs/>
                  <w:sz w:val="20"/>
                  <w:lang w:val="pt-BR"/>
                </w:rPr>
                <w:t>www.uj.edu.pl</w:t>
              </w:r>
            </w:hyperlink>
          </w:p>
          <w:p w14:paraId="76F582CA" w14:textId="77777777" w:rsidR="00985D0F" w:rsidRPr="00755AD9" w:rsidRDefault="00E74CD6" w:rsidP="00527DEF">
            <w:pPr>
              <w:pStyle w:val="Nagwek"/>
              <w:spacing w:line="240" w:lineRule="auto"/>
              <w:jc w:val="center"/>
              <w:rPr>
                <w:rFonts w:ascii="Garamond" w:hAnsi="Garamond" w:cs="Garamond"/>
                <w:sz w:val="20"/>
                <w:lang w:val="pt-BR"/>
              </w:rPr>
            </w:pPr>
            <w:hyperlink r:id="rId12" w:history="1">
              <w:r w:rsidR="00527DEF" w:rsidRPr="00006354">
                <w:rPr>
                  <w:rStyle w:val="Hipercze"/>
                  <w:rFonts w:ascii="Garamond" w:hAnsi="Garamond"/>
                  <w:b/>
                  <w:sz w:val="20"/>
                  <w:lang w:val="pt-BR"/>
                </w:rPr>
                <w:t>www.</w:t>
              </w:r>
              <w:r w:rsidR="00527DEF" w:rsidRPr="00970E3B">
                <w:rPr>
                  <w:rStyle w:val="Hipercze"/>
                  <w:rFonts w:ascii="Garamond" w:hAnsi="Garamond"/>
                  <w:b/>
                  <w:sz w:val="20"/>
                  <w:lang w:val="pt-BR"/>
                </w:rPr>
                <w:t>przetargi.uj.edu.pl</w:t>
              </w:r>
            </w:hyperlink>
          </w:p>
        </w:tc>
        <w:tc>
          <w:tcPr>
            <w:tcW w:w="3230" w:type="dxa"/>
          </w:tcPr>
          <w:p w14:paraId="43A775B2" w14:textId="77777777" w:rsidR="00985D0F" w:rsidRPr="00D26602" w:rsidRDefault="000A332A" w:rsidP="00F7549C">
            <w:pPr>
              <w:pStyle w:val="Nagwek"/>
              <w:jc w:val="center"/>
            </w:pPr>
            <w:r w:rsidRPr="00D26602">
              <w:rPr>
                <w:b/>
                <w:noProof/>
              </w:rPr>
              <w:drawing>
                <wp:inline distT="0" distB="0" distL="0" distR="0" wp14:anchorId="4D2ED8D6" wp14:editId="19416562">
                  <wp:extent cx="771525" cy="8001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a:ln>
                            <a:noFill/>
                          </a:ln>
                        </pic:spPr>
                      </pic:pic>
                    </a:graphicData>
                  </a:graphic>
                </wp:inline>
              </w:drawing>
            </w:r>
          </w:p>
        </w:tc>
      </w:tr>
    </w:tbl>
    <w:p w14:paraId="6027BDF3" w14:textId="32BA1BCE" w:rsidR="00BE302C" w:rsidRDefault="00BE302C">
      <w:pPr>
        <w:widowControl/>
        <w:suppressAutoHyphens w:val="0"/>
        <w:ind w:left="360"/>
        <w:jc w:val="right"/>
        <w:outlineLvl w:val="0"/>
      </w:pPr>
      <w:r w:rsidRPr="00FE2761">
        <w:t>Kraków, dni</w:t>
      </w:r>
      <w:r w:rsidR="00FE2761" w:rsidRPr="00FE2761">
        <w:t>a 07 czerwca</w:t>
      </w:r>
      <w:r w:rsidR="00475CCD" w:rsidRPr="00FE2761">
        <w:t xml:space="preserve"> 2022</w:t>
      </w:r>
      <w:r w:rsidR="005A442D">
        <w:t xml:space="preserve"> </w:t>
      </w:r>
      <w:r w:rsidRPr="00DE5860">
        <w:t>r.</w:t>
      </w:r>
    </w:p>
    <w:p w14:paraId="6FAEF8A7" w14:textId="77777777" w:rsidR="00703E8B" w:rsidRDefault="00703E8B">
      <w:pPr>
        <w:widowControl/>
        <w:suppressAutoHyphens w:val="0"/>
        <w:ind w:left="360"/>
        <w:outlineLvl w:val="0"/>
        <w:rPr>
          <w:b/>
          <w:bCs/>
          <w:u w:val="single"/>
        </w:rPr>
      </w:pPr>
    </w:p>
    <w:p w14:paraId="268615A8" w14:textId="77777777" w:rsidR="00BE302C" w:rsidRDefault="00BE302C">
      <w:pPr>
        <w:widowControl/>
        <w:suppressAutoHyphens w:val="0"/>
        <w:ind w:left="360"/>
        <w:outlineLvl w:val="0"/>
        <w:rPr>
          <w:b/>
          <w:bCs/>
          <w:u w:val="single"/>
        </w:rPr>
      </w:pPr>
      <w:r>
        <w:rPr>
          <w:b/>
          <w:bCs/>
          <w:u w:val="single"/>
        </w:rPr>
        <w:t xml:space="preserve">SPECYFIKACJA WARUNKÓW ZAMÓWIENIA  </w:t>
      </w:r>
    </w:p>
    <w:p w14:paraId="00F99298" w14:textId="77777777" w:rsidR="00BE302C" w:rsidRDefault="00BE302C">
      <w:pPr>
        <w:widowControl/>
        <w:suppressAutoHyphens w:val="0"/>
        <w:ind w:left="360"/>
        <w:rPr>
          <w:b/>
          <w:bCs/>
          <w:u w:val="single"/>
        </w:rPr>
      </w:pPr>
      <w:r>
        <w:rPr>
          <w:b/>
          <w:bCs/>
          <w:u w:val="single"/>
        </w:rPr>
        <w:t>zwana dalej w skrócie SWZ</w:t>
      </w:r>
    </w:p>
    <w:p w14:paraId="01798C6B" w14:textId="77777777" w:rsidR="00954005" w:rsidRDefault="00954005">
      <w:pPr>
        <w:widowControl/>
        <w:suppressAutoHyphens w:val="0"/>
        <w:ind w:left="360"/>
        <w:rPr>
          <w:b/>
          <w:bCs/>
          <w:u w:val="single"/>
        </w:rPr>
      </w:pPr>
    </w:p>
    <w:p w14:paraId="2F0C8505" w14:textId="77777777" w:rsidR="00527DEF" w:rsidRPr="000E08D3" w:rsidRDefault="008463F6" w:rsidP="009E3CD1">
      <w:pPr>
        <w:widowControl/>
        <w:suppressAutoHyphens w:val="0"/>
        <w:jc w:val="both"/>
        <w:rPr>
          <w:b/>
          <w:bCs/>
        </w:rPr>
      </w:pPr>
      <w:r>
        <w:rPr>
          <w:b/>
          <w:bCs/>
        </w:rPr>
        <w:t xml:space="preserve">Rozdział I - </w:t>
      </w:r>
      <w:r w:rsidR="00527DEF" w:rsidRPr="000E08D3">
        <w:rPr>
          <w:b/>
          <w:bCs/>
        </w:rPr>
        <w:t>Nazwa (firma) oraz adres Zamawiającego.</w:t>
      </w:r>
    </w:p>
    <w:p w14:paraId="0E57CCDF" w14:textId="77777777" w:rsidR="00527DEF" w:rsidRPr="001F5FC8" w:rsidRDefault="00527DEF" w:rsidP="00527DEF">
      <w:pPr>
        <w:widowControl/>
        <w:numPr>
          <w:ilvl w:val="1"/>
          <w:numId w:val="1"/>
        </w:numPr>
        <w:tabs>
          <w:tab w:val="clear" w:pos="644"/>
          <w:tab w:val="num" w:pos="426"/>
        </w:tabs>
        <w:suppressAutoHyphens w:val="0"/>
        <w:ind w:left="426" w:hanging="426"/>
        <w:jc w:val="both"/>
      </w:pPr>
      <w:r w:rsidRPr="001F5FC8">
        <w:t>Uniwersytet Jagielloński, ul. Gołębia 24, 31-007 Kraków.</w:t>
      </w:r>
    </w:p>
    <w:p w14:paraId="595B4D1B" w14:textId="77777777" w:rsidR="00E8711C" w:rsidRPr="001F5FC8" w:rsidRDefault="00527DEF" w:rsidP="009E3CD1">
      <w:pPr>
        <w:widowControl/>
        <w:numPr>
          <w:ilvl w:val="1"/>
          <w:numId w:val="1"/>
        </w:numPr>
        <w:tabs>
          <w:tab w:val="clear" w:pos="644"/>
          <w:tab w:val="num" w:pos="426"/>
        </w:tabs>
        <w:suppressAutoHyphens w:val="0"/>
        <w:ind w:left="426" w:hanging="426"/>
        <w:jc w:val="both"/>
      </w:pPr>
      <w:r w:rsidRPr="001F5FC8">
        <w:rPr>
          <w:u w:val="single"/>
        </w:rPr>
        <w:t>Jednostka prowadząca sprawę:</w:t>
      </w:r>
    </w:p>
    <w:p w14:paraId="1EA9EEF2" w14:textId="77777777" w:rsidR="00C06984" w:rsidRPr="00D91BDC" w:rsidRDefault="00527DEF" w:rsidP="009E3CD1">
      <w:pPr>
        <w:pStyle w:val="Akapitzlist"/>
        <w:ind w:left="851" w:hanging="425"/>
      </w:pPr>
      <w:r w:rsidRPr="009E3CD1">
        <w:t>Dział Zamówień Publicznych UJ, ul. Straszewskiego 25/2, 31-113 Kraków tel. +4812-</w:t>
      </w:r>
      <w:r w:rsidR="00CF39B9" w:rsidRPr="009E3CD1">
        <w:t>663-39-03</w:t>
      </w:r>
      <w:r w:rsidRPr="009E3CD1">
        <w:t>;</w:t>
      </w:r>
      <w:r w:rsidR="00C5318F">
        <w:t xml:space="preserve"> </w:t>
      </w:r>
      <w:r w:rsidRPr="00D91BDC">
        <w:t xml:space="preserve">e-mail: </w:t>
      </w:r>
      <w:hyperlink r:id="rId14" w:history="1">
        <w:r w:rsidR="00C5318F" w:rsidRPr="00D91BDC">
          <w:rPr>
            <w:rStyle w:val="Hipercze"/>
          </w:rPr>
          <w:t xml:space="preserve">bzp@uj.edu.pl </w:t>
        </w:r>
      </w:hyperlink>
      <w:r w:rsidR="00C5318F" w:rsidRPr="00D91BDC">
        <w:t xml:space="preserve"> </w:t>
      </w:r>
    </w:p>
    <w:p w14:paraId="78408BE2" w14:textId="77777777" w:rsidR="00527DEF" w:rsidRPr="009E3CD1" w:rsidRDefault="00527DEF" w:rsidP="009E3CD1">
      <w:pPr>
        <w:pStyle w:val="Akapitzlist"/>
        <w:ind w:left="851" w:hanging="425"/>
      </w:pPr>
      <w:r w:rsidRPr="00BC558C">
        <w:t xml:space="preserve">strona internetowa </w:t>
      </w:r>
      <w:hyperlink r:id="rId15" w:history="1">
        <w:r w:rsidRPr="009E3CD1">
          <w:rPr>
            <w:rStyle w:val="Hipercze"/>
          </w:rPr>
          <w:t>www.uj.edu.pl</w:t>
        </w:r>
      </w:hyperlink>
      <w:r w:rsidRPr="00BC558C">
        <w:t xml:space="preserve">  </w:t>
      </w:r>
      <w:r w:rsidRPr="00BC558C">
        <w:tab/>
      </w:r>
    </w:p>
    <w:p w14:paraId="5F43525D" w14:textId="77777777" w:rsidR="00C06984" w:rsidRPr="009E3CD1" w:rsidRDefault="009C3504" w:rsidP="009E3CD1">
      <w:pPr>
        <w:pStyle w:val="Akapitzlist"/>
        <w:ind w:left="851" w:hanging="425"/>
      </w:pPr>
      <w:r w:rsidRPr="009E3CD1">
        <w:t>a</w:t>
      </w:r>
      <w:r w:rsidR="001232D5" w:rsidRPr="005043BE">
        <w:t>dres strony internetowej prowadzonego postępowania</w:t>
      </w:r>
      <w:r w:rsidR="006D2B9B" w:rsidRPr="005043BE">
        <w:t>, na której będą udostępniane z</w:t>
      </w:r>
      <w:r w:rsidR="006D2B9B" w:rsidRPr="009E3CD1">
        <w:t>miany i wyjaśnieniá</w:t>
      </w:r>
      <w:r w:rsidR="006D2B9B" w:rsidRPr="00BC558C">
        <w:t xml:space="preserve"> treści</w:t>
      </w:r>
      <w:r w:rsidR="006D2B9B" w:rsidRPr="009E3CD1">
        <w:t>́</w:t>
      </w:r>
      <w:r w:rsidR="006D2B9B" w:rsidRPr="00BC558C">
        <w:t xml:space="preserve"> SWZ oraz inne dokumenty zamówienia</w:t>
      </w:r>
      <w:r w:rsidR="006D2B9B" w:rsidRPr="009E3CD1">
        <w:t>́</w:t>
      </w:r>
      <w:r w:rsidR="006D2B9B" w:rsidRPr="00BC558C">
        <w:t xml:space="preserve"> bezpośrednio</w:t>
      </w:r>
      <w:r w:rsidR="006D2B9B" w:rsidRPr="009E3CD1">
        <w:t>́</w:t>
      </w:r>
      <w:r w:rsidR="006D2B9B" w:rsidRPr="00BC558C">
        <w:t xml:space="preserve"> związane</w:t>
      </w:r>
      <w:r w:rsidR="006D2B9B" w:rsidRPr="009E3CD1">
        <w:t>̨</w:t>
      </w:r>
      <w:r w:rsidR="006D2B9B" w:rsidRPr="00BC558C">
        <w:t xml:space="preserve"> z postepowaniem</w:t>
      </w:r>
      <w:r w:rsidR="006D2B9B" w:rsidRPr="009E3CD1">
        <w:t>̨</w:t>
      </w:r>
      <w:r w:rsidR="006D2B9B" w:rsidRPr="00BC558C">
        <w:t xml:space="preserve"> </w:t>
      </w:r>
      <w:hyperlink r:id="rId16" w:history="1">
        <w:r w:rsidR="00E04C34" w:rsidRPr="009E3CD1">
          <w:rPr>
            <w:rStyle w:val="Hipercze"/>
          </w:rPr>
          <w:t>https://przetargi.uj.edu.pl/ogloszenia-o-postepowaniach</w:t>
        </w:r>
      </w:hyperlink>
      <w:r w:rsidR="001232D5" w:rsidRPr="009E3CD1">
        <w:rPr>
          <w:rStyle w:val="Hipercze"/>
        </w:rPr>
        <w:t xml:space="preserve"> </w:t>
      </w:r>
    </w:p>
    <w:p w14:paraId="34BB9DF7" w14:textId="77777777" w:rsidR="00527DEF" w:rsidRPr="009E3CD1" w:rsidRDefault="00527DEF" w:rsidP="009E3CD1">
      <w:pPr>
        <w:pStyle w:val="Akapitzlist"/>
        <w:ind w:left="851" w:hanging="425"/>
      </w:pPr>
      <w:r w:rsidRPr="00BC558C">
        <w:t xml:space="preserve">Dział Zamówień Publicznych UJ, ul. Straszewskiego 25/2, 31-113 Kraków, pracuje od poniedziałku do piątku w godzinach od 7:30 do 15:30, z wyłączeniem dni ustawowo wolnych od pracy. </w:t>
      </w:r>
    </w:p>
    <w:p w14:paraId="1CA7E0F4" w14:textId="77777777" w:rsidR="00527DEF" w:rsidRPr="001D1869" w:rsidRDefault="00527DEF">
      <w:pPr>
        <w:widowControl/>
        <w:suppressAutoHyphens w:val="0"/>
        <w:ind w:left="720"/>
        <w:jc w:val="left"/>
        <w:rPr>
          <w:b/>
          <w:bCs/>
          <w:sz w:val="20"/>
        </w:rPr>
      </w:pPr>
    </w:p>
    <w:p w14:paraId="6F6DAA68" w14:textId="77777777" w:rsidR="001232D5" w:rsidRDefault="008463F6" w:rsidP="009E3CD1">
      <w:pPr>
        <w:widowControl/>
        <w:suppressAutoHyphens w:val="0"/>
        <w:jc w:val="both"/>
      </w:pPr>
      <w:r>
        <w:rPr>
          <w:b/>
          <w:bCs/>
        </w:rPr>
        <w:t xml:space="preserve">Rozdział II - </w:t>
      </w:r>
      <w:r w:rsidR="00527DEF" w:rsidRPr="000E08D3">
        <w:rPr>
          <w:b/>
          <w:bCs/>
        </w:rPr>
        <w:t>Tryb udzielenia zamówienia.</w:t>
      </w:r>
    </w:p>
    <w:p w14:paraId="5D2F59B5" w14:textId="77777777" w:rsidR="00527DEF" w:rsidRDefault="001232D5" w:rsidP="001232D5">
      <w:pPr>
        <w:widowControl/>
        <w:numPr>
          <w:ilvl w:val="3"/>
          <w:numId w:val="1"/>
        </w:numPr>
        <w:tabs>
          <w:tab w:val="clear" w:pos="2880"/>
          <w:tab w:val="left" w:pos="426"/>
        </w:tabs>
        <w:suppressAutoHyphens w:val="0"/>
        <w:ind w:left="426" w:hanging="426"/>
        <w:jc w:val="both"/>
      </w:pPr>
      <w:r w:rsidRPr="00651267">
        <w:t xml:space="preserve">Postępowanie prowadzone jest w </w:t>
      </w:r>
      <w:r w:rsidRPr="009E3CD1">
        <w:rPr>
          <w:b/>
        </w:rPr>
        <w:t xml:space="preserve">trybie podstawowym </w:t>
      </w:r>
      <w:r w:rsidR="0088101E" w:rsidRPr="009E3CD1">
        <w:rPr>
          <w:b/>
        </w:rPr>
        <w:t xml:space="preserve">bez możliwości negocjacji </w:t>
      </w:r>
      <w:r w:rsidRPr="009E3CD1">
        <w:t>na pod</w:t>
      </w:r>
      <w:r w:rsidR="0088101E" w:rsidRPr="009E3CD1">
        <w:t>stawie</w:t>
      </w:r>
      <w:r w:rsidR="00A264F1" w:rsidRPr="009E3CD1">
        <w:t xml:space="preserve"> </w:t>
      </w:r>
      <w:r w:rsidRPr="00651267">
        <w:t xml:space="preserve">art.  </w:t>
      </w:r>
      <w:r w:rsidRPr="009E3CD1">
        <w:t>275 pkt.  1 ustawy z dnia 11</w:t>
      </w:r>
      <w:r w:rsidRPr="009E3CD1">
        <w:rPr>
          <w:spacing w:val="-13"/>
        </w:rPr>
        <w:t xml:space="preserve"> </w:t>
      </w:r>
      <w:r w:rsidRPr="009E3CD1">
        <w:t>września</w:t>
      </w:r>
      <w:r w:rsidRPr="009E3CD1">
        <w:rPr>
          <w:spacing w:val="47"/>
        </w:rPr>
        <w:t xml:space="preserve"> </w:t>
      </w:r>
      <w:r w:rsidRPr="009E3CD1">
        <w:t>2019 r. Prawo zamówień publicznych</w:t>
      </w:r>
      <w:r w:rsidR="00A264F1" w:rsidRPr="009E3CD1">
        <w:t xml:space="preserve"> (Dz. U. z 2019 r. poz. 2019, z </w:t>
      </w:r>
      <w:proofErr w:type="spellStart"/>
      <w:r w:rsidR="00A264F1" w:rsidRPr="009E3CD1">
        <w:t>późn</w:t>
      </w:r>
      <w:proofErr w:type="spellEnd"/>
      <w:r w:rsidR="00A264F1" w:rsidRPr="009E3CD1">
        <w:t>. zm.)</w:t>
      </w:r>
      <w:r w:rsidR="000F6733" w:rsidRPr="009E3CD1">
        <w:t>, zwan</w:t>
      </w:r>
      <w:r w:rsidR="00F05A2A" w:rsidRPr="009E3CD1">
        <w:t>ej</w:t>
      </w:r>
      <w:r w:rsidR="000F6733" w:rsidRPr="009E3CD1">
        <w:t xml:space="preserve"> dalej ustawą PZP, </w:t>
      </w:r>
      <w:r w:rsidRPr="009E3CD1">
        <w:t>oraz</w:t>
      </w:r>
      <w:r w:rsidR="00A264F1" w:rsidRPr="009E3CD1">
        <w:t xml:space="preserve"> </w:t>
      </w:r>
      <w:r w:rsidRPr="009E3CD1">
        <w:t>zgodnie z wymogami określonymi w niniejszej Specyfikacji Warunków Zamówienia, zwanej dalej</w:t>
      </w:r>
      <w:r w:rsidRPr="009E3CD1">
        <w:rPr>
          <w:spacing w:val="-15"/>
        </w:rPr>
        <w:t xml:space="preserve"> </w:t>
      </w:r>
      <w:r w:rsidRPr="009E3CD1">
        <w:t>„SWZ”</w:t>
      </w:r>
      <w:r w:rsidR="00527DEF" w:rsidRPr="009E3CD1">
        <w:t>.</w:t>
      </w:r>
    </w:p>
    <w:p w14:paraId="7C914D64" w14:textId="77777777" w:rsidR="00600114" w:rsidRPr="009E3CD1" w:rsidRDefault="00125E05" w:rsidP="00125E05">
      <w:pPr>
        <w:widowControl/>
        <w:numPr>
          <w:ilvl w:val="3"/>
          <w:numId w:val="1"/>
        </w:numPr>
        <w:tabs>
          <w:tab w:val="clear" w:pos="2880"/>
          <w:tab w:val="left" w:pos="426"/>
        </w:tabs>
        <w:suppressAutoHyphens w:val="0"/>
        <w:ind w:left="426" w:hanging="426"/>
        <w:jc w:val="both"/>
      </w:pPr>
      <w:r w:rsidRPr="00125E05">
        <w:t>Postępowanie prowadzone jest przez komisję przetargową powołaną do przeprowadzenia niniejszego postępowania o udzielenie zamówienia publicznego.</w:t>
      </w:r>
    </w:p>
    <w:p w14:paraId="6D52F0F5" w14:textId="77777777" w:rsidR="00527DEF" w:rsidRPr="009E3CD1" w:rsidRDefault="00527DEF" w:rsidP="00527DEF">
      <w:pPr>
        <w:widowControl/>
        <w:numPr>
          <w:ilvl w:val="3"/>
          <w:numId w:val="1"/>
        </w:numPr>
        <w:tabs>
          <w:tab w:val="clear" w:pos="2880"/>
          <w:tab w:val="left" w:pos="426"/>
        </w:tabs>
        <w:suppressAutoHyphens w:val="0"/>
        <w:ind w:left="426" w:hanging="426"/>
        <w:jc w:val="both"/>
      </w:pPr>
      <w:r w:rsidRPr="009E3CD1">
        <w:t xml:space="preserve">Do czynności podejmowanych przez Zamawiającego i Wykonawców w postępowaniu </w:t>
      </w:r>
      <w:r w:rsidRPr="009E3CD1">
        <w:br/>
        <w:t>o udzielenie zamówienia stosuje się przepisy powołanej ustawy PZP oraz aktów wykonawczych wydanych na jej podstawie, a w sprawach nieuregulowanych przepisy ustawy z dnia 23 kwietnia 1964 r. - Kodeks cywilny (</w:t>
      </w:r>
      <w:r w:rsidR="00A264F1" w:rsidRPr="009E3CD1">
        <w:t>Dz. U. 2020 poz. 1740 ze zm</w:t>
      </w:r>
      <w:r w:rsidR="00370B18" w:rsidRPr="009E3CD1">
        <w:t>.</w:t>
      </w:r>
      <w:r w:rsidRPr="009E3CD1">
        <w:t>).</w:t>
      </w:r>
    </w:p>
    <w:p w14:paraId="21F2DC1E" w14:textId="77777777" w:rsidR="00985D0F" w:rsidRPr="009E3CD1" w:rsidRDefault="00985D0F" w:rsidP="00985D0F">
      <w:pPr>
        <w:widowControl/>
        <w:tabs>
          <w:tab w:val="num" w:pos="2880"/>
        </w:tabs>
        <w:suppressAutoHyphens w:val="0"/>
        <w:ind w:left="567"/>
        <w:jc w:val="both"/>
      </w:pPr>
    </w:p>
    <w:p w14:paraId="7CF34123" w14:textId="77777777" w:rsidR="00BE302C" w:rsidRPr="009E3CD1" w:rsidRDefault="008463F6" w:rsidP="009E3CD1">
      <w:pPr>
        <w:widowControl/>
        <w:suppressAutoHyphens w:val="0"/>
        <w:jc w:val="both"/>
        <w:rPr>
          <w:b/>
          <w:bCs/>
        </w:rPr>
      </w:pPr>
      <w:r w:rsidRPr="009E3CD1">
        <w:rPr>
          <w:b/>
          <w:bCs/>
        </w:rPr>
        <w:t xml:space="preserve">Rozdział III </w:t>
      </w:r>
      <w:r w:rsidR="00125E05">
        <w:rPr>
          <w:b/>
          <w:bCs/>
        </w:rPr>
        <w:t>–</w:t>
      </w:r>
      <w:r w:rsidRPr="009E3CD1">
        <w:rPr>
          <w:b/>
          <w:bCs/>
        </w:rPr>
        <w:t xml:space="preserve"> </w:t>
      </w:r>
      <w:r w:rsidR="00125E05">
        <w:rPr>
          <w:b/>
          <w:bCs/>
        </w:rPr>
        <w:t>Nazwa i o</w:t>
      </w:r>
      <w:r w:rsidR="00BE302C" w:rsidRPr="009E3CD1">
        <w:rPr>
          <w:b/>
          <w:bCs/>
        </w:rPr>
        <w:t>pis przedmiotu zamówienia.</w:t>
      </w:r>
    </w:p>
    <w:p w14:paraId="1B16DE8B" w14:textId="77777777" w:rsidR="00125E05" w:rsidRDefault="00125E05" w:rsidP="00D50DEA">
      <w:pPr>
        <w:widowControl/>
        <w:numPr>
          <w:ilvl w:val="0"/>
          <w:numId w:val="23"/>
        </w:numPr>
        <w:tabs>
          <w:tab w:val="clear" w:pos="644"/>
          <w:tab w:val="num" w:pos="426"/>
        </w:tabs>
        <w:suppressAutoHyphens w:val="0"/>
        <w:ind w:left="426" w:hanging="426"/>
        <w:jc w:val="both"/>
      </w:pPr>
      <w:r>
        <w:t>Nazwa zamówienia: W</w:t>
      </w:r>
      <w:r w:rsidRPr="00125E05">
        <w:t>ykonan</w:t>
      </w:r>
      <w:r>
        <w:t>ie</w:t>
      </w:r>
      <w:r w:rsidRPr="00125E05">
        <w:t xml:space="preserve"> prac budowlanych związanych z rozbudowa segmentu D, Wydziału Fizyki, Astronomii i Informatyki Stosowanej UJ przy ul. </w:t>
      </w:r>
      <w:proofErr w:type="spellStart"/>
      <w:r w:rsidRPr="00125E05">
        <w:t>Łojasiewicza</w:t>
      </w:r>
      <w:proofErr w:type="spellEnd"/>
      <w:r w:rsidRPr="00125E05">
        <w:t xml:space="preserve"> 11 w Krakowie, o szyb windowy</w:t>
      </w:r>
      <w:r w:rsidR="003E69EF">
        <w:t xml:space="preserve"> wraz z montażem dźwigu</w:t>
      </w:r>
      <w:r>
        <w:t>.</w:t>
      </w:r>
    </w:p>
    <w:p w14:paraId="576433AA" w14:textId="77777777" w:rsidR="007D5897" w:rsidRDefault="00125E05" w:rsidP="00D50DEA">
      <w:pPr>
        <w:widowControl/>
        <w:numPr>
          <w:ilvl w:val="0"/>
          <w:numId w:val="23"/>
        </w:numPr>
        <w:tabs>
          <w:tab w:val="clear" w:pos="644"/>
          <w:tab w:val="num" w:pos="426"/>
        </w:tabs>
        <w:suppressAutoHyphens w:val="0"/>
        <w:ind w:left="426" w:hanging="426"/>
        <w:jc w:val="both"/>
      </w:pPr>
      <w:r>
        <w:t>Krótki opis przedmiotu zamówienia:</w:t>
      </w:r>
      <w:r w:rsidR="00503971" w:rsidRPr="009E3CD1">
        <w:t xml:space="preserve"> </w:t>
      </w:r>
      <w:bookmarkStart w:id="0" w:name="_Hlk63071113"/>
      <w:r>
        <w:t>W</w:t>
      </w:r>
      <w:r w:rsidRPr="00125E05">
        <w:t>ykonani</w:t>
      </w:r>
      <w:r>
        <w:t>e</w:t>
      </w:r>
      <w:r w:rsidRPr="00125E05">
        <w:t xml:space="preserve"> prac budowlanych związanych z </w:t>
      </w:r>
      <w:r w:rsidRPr="00125E05">
        <w:rPr>
          <w:lang w:bidi="pl-PL"/>
        </w:rPr>
        <w:t xml:space="preserve">rozbudowa segmentu D, Wydziału Fizyki, Astronomii i Informatyki Stosowanej UJ przy ul. </w:t>
      </w:r>
      <w:proofErr w:type="spellStart"/>
      <w:r w:rsidRPr="00125E05">
        <w:rPr>
          <w:lang w:bidi="pl-PL"/>
        </w:rPr>
        <w:t>Łojasiewicza</w:t>
      </w:r>
      <w:proofErr w:type="spellEnd"/>
      <w:r w:rsidRPr="00125E05">
        <w:rPr>
          <w:lang w:bidi="pl-PL"/>
        </w:rPr>
        <w:t xml:space="preserve"> 11 w Krakowie, o szyb windowy </w:t>
      </w:r>
      <w:bookmarkEnd w:id="0"/>
      <w:r w:rsidRPr="00125E05">
        <w:rPr>
          <w:lang w:bidi="pl-PL"/>
        </w:rPr>
        <w:t xml:space="preserve">(stanowiący nową strefę pożarową) wraz z montażem urządzenia dźwigu osobowego w częściowo przeszklonym szybie przy wejściu do segmentu D od strony dziedzińca w budynku </w:t>
      </w:r>
      <w:proofErr w:type="spellStart"/>
      <w:r w:rsidRPr="00125E05">
        <w:rPr>
          <w:lang w:bidi="pl-PL"/>
        </w:rPr>
        <w:t>WFAiIS</w:t>
      </w:r>
      <w:proofErr w:type="spellEnd"/>
      <w:r w:rsidRPr="00125E05">
        <w:rPr>
          <w:lang w:bidi="pl-PL"/>
        </w:rPr>
        <w:t xml:space="preserve"> oraz przebudowa przegrody zewnętrznej istniejącego budynku wraz z rozbudowa i przebudową kanalizacji deszczowej w obrębie projektowanej dobudowy</w:t>
      </w:r>
      <w:r w:rsidRPr="00125E05">
        <w:t>.</w:t>
      </w:r>
      <w:r w:rsidR="007D5897">
        <w:t xml:space="preserve"> </w:t>
      </w:r>
      <w:r w:rsidR="007D5897" w:rsidRPr="007D5897">
        <w:t>Zakres zamówienia obejmuje: roboty branży budowlanej, instalacji sanitarnych wraz z rozbudową i przebudową kanalizacji deszczowej oraz wykonanie instalacji elektrycznych wewnętrznych.</w:t>
      </w:r>
    </w:p>
    <w:p w14:paraId="3A1EF14D" w14:textId="462F29B1" w:rsidR="007D5897" w:rsidRPr="007D5897" w:rsidRDefault="007D5897" w:rsidP="00D50DEA">
      <w:pPr>
        <w:widowControl/>
        <w:numPr>
          <w:ilvl w:val="0"/>
          <w:numId w:val="23"/>
        </w:numPr>
        <w:tabs>
          <w:tab w:val="clear" w:pos="644"/>
          <w:tab w:val="num" w:pos="426"/>
        </w:tabs>
        <w:suppressAutoHyphens w:val="0"/>
        <w:ind w:left="426" w:hanging="426"/>
        <w:jc w:val="both"/>
      </w:pPr>
      <w:r w:rsidRPr="007D5897">
        <w:lastRenderedPageBreak/>
        <w:t>Szczegółowy opis przedmiotu zamówienia stanowi załącznik A do niniejszej S</w:t>
      </w:r>
      <w:r>
        <w:t>WZ</w:t>
      </w:r>
      <w:r w:rsidRPr="007D5897">
        <w:t xml:space="preserve">, który zawiera dokumentację projektową oraz specyfikację techniczną wykonania i odbioru robót (zwana dalej w skrócie </w:t>
      </w:r>
      <w:proofErr w:type="spellStart"/>
      <w:r w:rsidRPr="007D5897">
        <w:t>STWiOR</w:t>
      </w:r>
      <w:proofErr w:type="spellEnd"/>
      <w:r w:rsidRPr="007D5897">
        <w:t xml:space="preserve">), decyzję pozwolenia na budowę, jak również przedmiar. Zamawiający zaznacza, iż załączony przedmiar stanowi jedynie materiał pomocniczy, a podstawą do sporządzenia oferty jest dokumentacja projektowa oraz </w:t>
      </w:r>
      <w:proofErr w:type="spellStart"/>
      <w:r w:rsidRPr="007D5897">
        <w:t>STWiOR</w:t>
      </w:r>
      <w:proofErr w:type="spellEnd"/>
      <w:r w:rsidRPr="007D5897">
        <w:t>.</w:t>
      </w:r>
      <w:r w:rsidR="003F0777">
        <w:t xml:space="preserve"> Zamawiający informuje, iż wymagania jakościowe odnoszące się do elementów składających się na przedmiot zamówienia są zawarte w dokumentacji projektowej i </w:t>
      </w:r>
      <w:proofErr w:type="spellStart"/>
      <w:r w:rsidR="003F0777">
        <w:t>STWiOR</w:t>
      </w:r>
      <w:proofErr w:type="spellEnd"/>
    </w:p>
    <w:p w14:paraId="501BEA11" w14:textId="77777777" w:rsidR="007D5897" w:rsidRPr="007D5897" w:rsidRDefault="007D5897" w:rsidP="00D50DEA">
      <w:pPr>
        <w:widowControl/>
        <w:numPr>
          <w:ilvl w:val="0"/>
          <w:numId w:val="37"/>
        </w:numPr>
        <w:suppressAutoHyphens w:val="0"/>
        <w:jc w:val="both"/>
        <w:rPr>
          <w:rFonts w:ascii="CG Times" w:hAnsi="CG Times"/>
          <w:vanish/>
          <w:sz w:val="20"/>
          <w:szCs w:val="20"/>
        </w:rPr>
      </w:pPr>
    </w:p>
    <w:p w14:paraId="59EF78DF" w14:textId="77777777" w:rsidR="007D5897" w:rsidRPr="007D5897" w:rsidRDefault="007D5897" w:rsidP="00D50DEA">
      <w:pPr>
        <w:widowControl/>
        <w:numPr>
          <w:ilvl w:val="0"/>
          <w:numId w:val="37"/>
        </w:numPr>
        <w:suppressAutoHyphens w:val="0"/>
        <w:jc w:val="both"/>
        <w:rPr>
          <w:rFonts w:ascii="CG Times" w:hAnsi="CG Times"/>
          <w:vanish/>
          <w:sz w:val="20"/>
          <w:szCs w:val="20"/>
        </w:rPr>
      </w:pPr>
    </w:p>
    <w:p w14:paraId="52FCF607" w14:textId="77777777" w:rsidR="007D5897" w:rsidRPr="007D5897" w:rsidRDefault="007D5897" w:rsidP="00D50DEA">
      <w:pPr>
        <w:widowControl/>
        <w:numPr>
          <w:ilvl w:val="0"/>
          <w:numId w:val="37"/>
        </w:numPr>
        <w:suppressAutoHyphens w:val="0"/>
        <w:jc w:val="both"/>
        <w:rPr>
          <w:rFonts w:ascii="CG Times" w:hAnsi="CG Times"/>
          <w:vanish/>
          <w:sz w:val="20"/>
          <w:szCs w:val="20"/>
        </w:rPr>
      </w:pPr>
    </w:p>
    <w:p w14:paraId="4D773D6A" w14:textId="77777777" w:rsidR="007D5897" w:rsidRPr="007D5897" w:rsidRDefault="007D5897" w:rsidP="00D50DEA">
      <w:pPr>
        <w:pStyle w:val="Akapitzlist"/>
        <w:numPr>
          <w:ilvl w:val="1"/>
          <w:numId w:val="37"/>
        </w:numPr>
        <w:ind w:left="851"/>
      </w:pPr>
      <w:r w:rsidRPr="007D5897">
        <w:t xml:space="preserve">Wykonawca jest zobowiązany do uwzględnienia w ofercie kosztów związanych </w:t>
      </w:r>
      <w:r w:rsidRPr="007D5897">
        <w:br/>
        <w:t>z podłączeniem do funkcjonującego systemu SAP w budynku Wydziału Fizyki, Astronomii i Informatyki Stosowanej wszystkich dodatkowych elementów SAP i urządzeń wymagających nadzoru systemu SAP, wykonanie aktualizacji grafik sygnalizacji pożarowej w systemie BMS.</w:t>
      </w:r>
    </w:p>
    <w:p w14:paraId="727BE14C" w14:textId="77777777" w:rsidR="007D5897" w:rsidRPr="007D5897" w:rsidRDefault="007D5897" w:rsidP="00D50DEA">
      <w:pPr>
        <w:pStyle w:val="Akapitzlist"/>
        <w:numPr>
          <w:ilvl w:val="1"/>
          <w:numId w:val="37"/>
        </w:numPr>
        <w:ind w:left="851"/>
      </w:pPr>
      <w:r w:rsidRPr="007D5897">
        <w:t>Wykonawca jest zobowiązany do uwzględnienia w ofercie wyceny:</w:t>
      </w:r>
    </w:p>
    <w:p w14:paraId="157F1FFE" w14:textId="77777777" w:rsidR="007D5897" w:rsidRPr="007D5897" w:rsidRDefault="007D5897" w:rsidP="00D50DEA">
      <w:pPr>
        <w:widowControl/>
        <w:numPr>
          <w:ilvl w:val="0"/>
          <w:numId w:val="39"/>
        </w:numPr>
        <w:suppressAutoHyphens w:val="0"/>
        <w:jc w:val="both"/>
        <w:rPr>
          <w:vanish/>
        </w:rPr>
      </w:pPr>
    </w:p>
    <w:p w14:paraId="48FAFEA8" w14:textId="77777777" w:rsidR="007D5897" w:rsidRPr="007D5897" w:rsidRDefault="007D5897" w:rsidP="00D50DEA">
      <w:pPr>
        <w:widowControl/>
        <w:numPr>
          <w:ilvl w:val="0"/>
          <w:numId w:val="39"/>
        </w:numPr>
        <w:suppressAutoHyphens w:val="0"/>
        <w:jc w:val="both"/>
        <w:rPr>
          <w:vanish/>
        </w:rPr>
      </w:pPr>
    </w:p>
    <w:p w14:paraId="60085363" w14:textId="77777777" w:rsidR="007D5897" w:rsidRPr="007D5897" w:rsidRDefault="007D5897" w:rsidP="00D50DEA">
      <w:pPr>
        <w:widowControl/>
        <w:numPr>
          <w:ilvl w:val="0"/>
          <w:numId w:val="39"/>
        </w:numPr>
        <w:suppressAutoHyphens w:val="0"/>
        <w:jc w:val="both"/>
        <w:rPr>
          <w:vanish/>
        </w:rPr>
      </w:pPr>
    </w:p>
    <w:p w14:paraId="3A73ED6F" w14:textId="77777777" w:rsidR="007D5897" w:rsidRPr="007D5897" w:rsidRDefault="007D5897" w:rsidP="00D50DEA">
      <w:pPr>
        <w:widowControl/>
        <w:numPr>
          <w:ilvl w:val="1"/>
          <w:numId w:val="39"/>
        </w:numPr>
        <w:suppressAutoHyphens w:val="0"/>
        <w:jc w:val="both"/>
        <w:rPr>
          <w:vanish/>
        </w:rPr>
      </w:pPr>
    </w:p>
    <w:p w14:paraId="0C688774" w14:textId="77777777" w:rsidR="007D5897" w:rsidRPr="007D5897" w:rsidRDefault="007D5897" w:rsidP="00D50DEA">
      <w:pPr>
        <w:widowControl/>
        <w:numPr>
          <w:ilvl w:val="1"/>
          <w:numId w:val="39"/>
        </w:numPr>
        <w:suppressAutoHyphens w:val="0"/>
        <w:jc w:val="both"/>
        <w:rPr>
          <w:vanish/>
        </w:rPr>
      </w:pPr>
    </w:p>
    <w:p w14:paraId="21213599" w14:textId="77777777" w:rsidR="007D5897" w:rsidRPr="007D5897" w:rsidRDefault="007D5897" w:rsidP="00D50DEA">
      <w:pPr>
        <w:widowControl/>
        <w:numPr>
          <w:ilvl w:val="1"/>
          <w:numId w:val="39"/>
        </w:numPr>
        <w:suppressAutoHyphens w:val="0"/>
        <w:jc w:val="both"/>
        <w:rPr>
          <w:vanish/>
        </w:rPr>
      </w:pPr>
    </w:p>
    <w:p w14:paraId="1211FADD" w14:textId="77777777" w:rsidR="007D5897" w:rsidRPr="007D5897" w:rsidRDefault="007D5897" w:rsidP="00D50DEA">
      <w:pPr>
        <w:pStyle w:val="Akapitzlist"/>
        <w:numPr>
          <w:ilvl w:val="2"/>
          <w:numId w:val="39"/>
        </w:numPr>
        <w:ind w:hanging="373"/>
      </w:pPr>
      <w:r w:rsidRPr="007D5897">
        <w:t>opracowania dokumentacji powykonawczej w formie papierowej w dwóch egzemplarzach oraz w postaci cyfrowego nośnika danych w formacie PDF (</w:t>
      </w:r>
      <w:proofErr w:type="spellStart"/>
      <w:r w:rsidRPr="007D5897">
        <w:t>kpl</w:t>
      </w:r>
      <w:proofErr w:type="spellEnd"/>
      <w:r w:rsidRPr="007D5897">
        <w:t>. zeskanowanych dokumentów i rysunków) oraz DWG (rysunki) i MS WORD (opisy), nagranych na płytę CD/DVD. Wykonawca przed przystąpieniem do wykonania dokumentacji powykonawczej zobowiązany jest do uzgodnienia ze Służbami Zamawiającego (Inspektorzy nadzoru) zakresu i formy dokumentacji powykonawczej. Dokumentacja powykonawcza rysunkowa powinna zostać wykonana w sposób cyfrowy – na rysunkach DWG, a następnie wydrukowana.</w:t>
      </w:r>
    </w:p>
    <w:p w14:paraId="56D1A050" w14:textId="77777777" w:rsidR="007D5897" w:rsidRPr="007D5897" w:rsidRDefault="007D5897" w:rsidP="00D50DEA">
      <w:pPr>
        <w:widowControl/>
        <w:numPr>
          <w:ilvl w:val="2"/>
          <w:numId w:val="39"/>
        </w:numPr>
        <w:suppressAutoHyphens w:val="0"/>
        <w:ind w:left="1418" w:hanging="567"/>
        <w:jc w:val="both"/>
      </w:pPr>
      <w:r w:rsidRPr="007D5897">
        <w:t>Aktualizacji scenariusza rozwoju zdarzeń w czasie pożaru oraz matrycy sterowań urządzeniami przeciwpożarowymi jak również instrukcji bezpieczeństwa pożarowego</w:t>
      </w:r>
    </w:p>
    <w:p w14:paraId="43000776" w14:textId="77777777" w:rsidR="007D5897" w:rsidRPr="007D5897" w:rsidRDefault="007D5897" w:rsidP="00D50DEA">
      <w:pPr>
        <w:widowControl/>
        <w:numPr>
          <w:ilvl w:val="2"/>
          <w:numId w:val="39"/>
        </w:numPr>
        <w:suppressAutoHyphens w:val="0"/>
        <w:ind w:left="1418" w:hanging="567"/>
        <w:jc w:val="both"/>
      </w:pPr>
      <w:r w:rsidRPr="007D5897">
        <w:t>Uzyskania niezbędnych materiałów, uzgodnień, decyzji, pozwoleń, itp., które będą konieczne w procesie realizacji inwestycji - innych niż zawarte w dokumentacji projektowej, bądź ich aktualizacje</w:t>
      </w:r>
    </w:p>
    <w:p w14:paraId="732B1102" w14:textId="77777777" w:rsidR="007D5897" w:rsidRPr="007D5897" w:rsidRDefault="007D5897" w:rsidP="00D50DEA">
      <w:pPr>
        <w:widowControl/>
        <w:numPr>
          <w:ilvl w:val="2"/>
          <w:numId w:val="39"/>
        </w:numPr>
        <w:suppressAutoHyphens w:val="0"/>
        <w:ind w:left="1418" w:hanging="567"/>
        <w:jc w:val="both"/>
      </w:pPr>
      <w:r w:rsidRPr="007D5897">
        <w:t>Skompletowania i przekazanie Zamawiającemu kserokopii wszystkich dokumentów niezbędnych do zgłoszenia zakończenia budowy do Państwowej Straży Pożarnej, Inspekcji Nadzoru Sanitarnego, Powiatowego Inspektora Nadzoru Budowlanego wraz z potwierdzeniami złożenia przez Wykonawcę stosownych wniosków, w terminie 7 dni od daty zażądania tych dokumentów przez Zamawiającego</w:t>
      </w:r>
      <w:r w:rsidR="00A24C0A" w:rsidRPr="00A24C0A">
        <w:t xml:space="preserve"> </w:t>
      </w:r>
      <w:r w:rsidR="00A24C0A" w:rsidRPr="007D5897">
        <w:t xml:space="preserve">oraz </w:t>
      </w:r>
      <w:r w:rsidR="00A24C0A">
        <w:t xml:space="preserve">dostarczenie odbioru </w:t>
      </w:r>
      <w:r w:rsidR="00A24C0A" w:rsidRPr="007D5897">
        <w:t>UDT</w:t>
      </w:r>
      <w:r w:rsidRPr="007D5897">
        <w:t>. Przekazanie dokumentów Zamawiającemu nie zwalnia Wykonawcy z obowiązku, o którym mowa w punkcie 3.</w:t>
      </w:r>
      <w:r w:rsidR="003E69EF">
        <w:t>2</w:t>
      </w:r>
      <w:r w:rsidRPr="007D5897">
        <w:t>.</w:t>
      </w:r>
      <w:r w:rsidR="003E69EF">
        <w:t>e</w:t>
      </w:r>
      <w:r w:rsidRPr="007D5897">
        <w:t>;</w:t>
      </w:r>
    </w:p>
    <w:p w14:paraId="56385D15" w14:textId="77777777" w:rsidR="007D5897" w:rsidRPr="007D5897" w:rsidRDefault="007D5897" w:rsidP="00D50DEA">
      <w:pPr>
        <w:widowControl/>
        <w:numPr>
          <w:ilvl w:val="2"/>
          <w:numId w:val="39"/>
        </w:numPr>
        <w:suppressAutoHyphens w:val="0"/>
        <w:ind w:left="1418" w:hanging="567"/>
        <w:jc w:val="both"/>
      </w:pPr>
      <w:r w:rsidRPr="007D5897">
        <w:t>Uzyskania od instytucji wymienionych w pkt 3.</w:t>
      </w:r>
      <w:r w:rsidR="003E69EF">
        <w:t>2</w:t>
      </w:r>
      <w:r w:rsidRPr="007D5897">
        <w:t>.</w:t>
      </w:r>
      <w:r w:rsidR="003E69EF">
        <w:t>d</w:t>
      </w:r>
      <w:r w:rsidR="003E69EF" w:rsidRPr="007D5897">
        <w:t xml:space="preserve"> </w:t>
      </w:r>
      <w:r w:rsidRPr="007D5897">
        <w:t>pozytywnych decyzji lub stanowiska po zakończeniu budowy w zakresie wymaganym przez obowiązujące przepis oraz wszelkich innych dokumentów i oświadczeń wraz z uzyskaniem przez Wykonawcę w imieniu i na rzecz Zamawiającego w administracyjnym toku instancji decyzji o pozwoleniu na użytkowanie obiektu (lub zaświadczenia o niewniesieniu sprzeciwu do użytkowania wydanej przez PINB)</w:t>
      </w:r>
    </w:p>
    <w:p w14:paraId="4B57C313" w14:textId="77777777" w:rsidR="007D5897" w:rsidRDefault="007D5897" w:rsidP="00D50DEA">
      <w:pPr>
        <w:pStyle w:val="Akapitzlist"/>
        <w:numPr>
          <w:ilvl w:val="0"/>
          <w:numId w:val="40"/>
        </w:numPr>
      </w:pPr>
      <w:r w:rsidRPr="007D5897">
        <w:t>Wykonawca musi zaoferować przedmiot zamówienia zgodny z wymogami Zamawiającego określonymi w SW</w:t>
      </w:r>
      <w:r>
        <w:t>Z</w:t>
      </w:r>
      <w:r w:rsidRPr="007D5897">
        <w:t>.</w:t>
      </w:r>
    </w:p>
    <w:p w14:paraId="00E37E95" w14:textId="77777777" w:rsidR="007D5897" w:rsidRPr="00DD163B" w:rsidRDefault="007D5897" w:rsidP="00D50DEA">
      <w:pPr>
        <w:pStyle w:val="Akapitzlist"/>
        <w:numPr>
          <w:ilvl w:val="0"/>
          <w:numId w:val="40"/>
        </w:numPr>
      </w:pPr>
      <w:r w:rsidRPr="007D5897">
        <w:t>Wykonawca zobowiązany jest zrealizować zamówienie na zasadach i warunkach opisanych w SW</w:t>
      </w:r>
      <w:r w:rsidR="003E69EF">
        <w:t>Z</w:t>
      </w:r>
      <w:r w:rsidRPr="007D5897">
        <w:t xml:space="preserve"> jak i we </w:t>
      </w:r>
      <w:r w:rsidRPr="00DD163B">
        <w:t>wzorze umowy stanowiącym załącznik nr 3 do SWZ, mając na względzie następujące uwarunkowania realizacji zadania:</w:t>
      </w:r>
    </w:p>
    <w:p w14:paraId="327BC2F7" w14:textId="77777777" w:rsidR="007D5897" w:rsidRPr="00DD163B" w:rsidRDefault="007D5897" w:rsidP="00D50DEA">
      <w:pPr>
        <w:widowControl/>
        <w:numPr>
          <w:ilvl w:val="0"/>
          <w:numId w:val="38"/>
        </w:numPr>
        <w:suppressAutoHyphens w:val="0"/>
        <w:jc w:val="both"/>
        <w:rPr>
          <w:vanish/>
        </w:rPr>
      </w:pPr>
    </w:p>
    <w:p w14:paraId="50F35758" w14:textId="77777777" w:rsidR="007D5897" w:rsidRPr="00DD163B" w:rsidRDefault="007D5897" w:rsidP="00D50DEA">
      <w:pPr>
        <w:widowControl/>
        <w:numPr>
          <w:ilvl w:val="0"/>
          <w:numId w:val="38"/>
        </w:numPr>
        <w:suppressAutoHyphens w:val="0"/>
        <w:jc w:val="both"/>
        <w:rPr>
          <w:vanish/>
        </w:rPr>
      </w:pPr>
    </w:p>
    <w:p w14:paraId="226AB99A" w14:textId="77777777" w:rsidR="007D5897" w:rsidRPr="00DD163B" w:rsidRDefault="007D5897" w:rsidP="00D50DEA">
      <w:pPr>
        <w:pStyle w:val="Akapitzlist"/>
        <w:numPr>
          <w:ilvl w:val="1"/>
          <w:numId w:val="38"/>
        </w:numPr>
        <w:ind w:left="1134" w:hanging="425"/>
      </w:pPr>
      <w:r w:rsidRPr="00DD163B">
        <w:t>Realizacja prac będzie się odbywać w obiekcie czynnym, gdyż budynek Wydziału Fizyki, Astronomii i Informatyki Stosowanej na czas prowadzonych prac nie zostanie wyłączony z użytkowania.</w:t>
      </w:r>
    </w:p>
    <w:p w14:paraId="44C3DB62" w14:textId="3847E804" w:rsidR="00380509" w:rsidRPr="00DD163B" w:rsidRDefault="007D5897" w:rsidP="00D50DEA">
      <w:pPr>
        <w:widowControl/>
        <w:numPr>
          <w:ilvl w:val="1"/>
          <w:numId w:val="38"/>
        </w:numPr>
        <w:suppressAutoHyphens w:val="0"/>
        <w:ind w:left="1134" w:hanging="501"/>
        <w:jc w:val="both"/>
      </w:pPr>
      <w:r w:rsidRPr="00DD163B">
        <w:t>Zamawiający udostępni Wykonawcy nieodpłatnie</w:t>
      </w:r>
      <w:r w:rsidR="00741F5F" w:rsidRPr="00DD163B">
        <w:t xml:space="preserve"> </w:t>
      </w:r>
      <w:r w:rsidR="00BF72AA" w:rsidRPr="00DD163B">
        <w:t>miejsce na ustawienie kontenera</w:t>
      </w:r>
      <w:r w:rsidR="00475CCD" w:rsidRPr="00DD163B">
        <w:t>/kontenerów</w:t>
      </w:r>
      <w:r w:rsidR="00BF72AA" w:rsidRPr="00DD163B">
        <w:t xml:space="preserve"> na </w:t>
      </w:r>
      <w:r w:rsidR="00741F5F" w:rsidRPr="00DD163B">
        <w:t xml:space="preserve">pomieszczenia socjalno-biurowe oraz </w:t>
      </w:r>
      <w:r w:rsidR="00991BF9" w:rsidRPr="00DD163B">
        <w:t>tymczasowy</w:t>
      </w:r>
      <w:r w:rsidR="00BF72AA" w:rsidRPr="00DD163B">
        <w:t xml:space="preserve"> magazyn budowy</w:t>
      </w:r>
      <w:r w:rsidR="002510F2" w:rsidRPr="00DD163B">
        <w:t>.</w:t>
      </w:r>
    </w:p>
    <w:p w14:paraId="6B4206C1" w14:textId="760F46DF" w:rsidR="00380509" w:rsidRPr="00DD163B" w:rsidRDefault="00380509" w:rsidP="00D50DEA">
      <w:pPr>
        <w:widowControl/>
        <w:numPr>
          <w:ilvl w:val="1"/>
          <w:numId w:val="38"/>
        </w:numPr>
        <w:suppressAutoHyphens w:val="0"/>
        <w:ind w:left="1134" w:hanging="501"/>
        <w:jc w:val="both"/>
      </w:pPr>
      <w:r w:rsidRPr="00DD163B">
        <w:t>Zamawiający w</w:t>
      </w:r>
      <w:r w:rsidR="007D5897" w:rsidRPr="00DD163B">
        <w:t xml:space="preserve">skaże Wykonawcy miejsce podłączenia mediów </w:t>
      </w:r>
      <w:r w:rsidR="00BF72AA" w:rsidRPr="00DD163B">
        <w:t xml:space="preserve">dla celów budowy </w:t>
      </w:r>
      <w:r w:rsidR="007D5897" w:rsidRPr="00DD163B">
        <w:t xml:space="preserve">(wody, energii elektrycznej). </w:t>
      </w:r>
      <w:r w:rsidRPr="00DD163B">
        <w:rPr>
          <w:color w:val="201F1E"/>
          <w:shd w:val="clear" w:color="auto" w:fill="FFFFFF"/>
        </w:rPr>
        <w:t>Wykonawca od dnia przejęcia terenu budowy będzie ponosił wszelkie koszty związane z jego eksploatacją</w:t>
      </w:r>
      <w:r w:rsidR="002510F2" w:rsidRPr="00DD163B">
        <w:rPr>
          <w:color w:val="201F1E"/>
          <w:shd w:val="clear" w:color="auto" w:fill="FFFFFF"/>
        </w:rPr>
        <w:t>,</w:t>
      </w:r>
      <w:r w:rsidRPr="00DD163B">
        <w:rPr>
          <w:color w:val="201F1E"/>
          <w:shd w:val="clear" w:color="auto" w:fill="FFFFFF"/>
        </w:rPr>
        <w:t xml:space="preserve"> utrzymaniem </w:t>
      </w:r>
      <w:r w:rsidR="002510F2" w:rsidRPr="00DD163B">
        <w:rPr>
          <w:color w:val="201F1E"/>
          <w:shd w:val="clear" w:color="auto" w:fill="FFFFFF"/>
        </w:rPr>
        <w:t xml:space="preserve"> i </w:t>
      </w:r>
      <w:r w:rsidRPr="00DD163B">
        <w:rPr>
          <w:color w:val="201F1E"/>
          <w:shd w:val="clear" w:color="auto" w:fill="FFFFFF"/>
        </w:rPr>
        <w:t>zabezpieczeniem oraz pokryje koszty zużytych mediów. Zamawiający wystawi Wykonawcy comiesięczne faktury z tego tytułu.</w:t>
      </w:r>
    </w:p>
    <w:p w14:paraId="2202FEFF" w14:textId="77777777" w:rsidR="007D5897" w:rsidRPr="007D5897" w:rsidRDefault="007D5897" w:rsidP="00D50DEA">
      <w:pPr>
        <w:pStyle w:val="Akapitzlist"/>
        <w:numPr>
          <w:ilvl w:val="0"/>
          <w:numId w:val="40"/>
        </w:numPr>
      </w:pPr>
      <w:r w:rsidRPr="00DD163B">
        <w:t xml:space="preserve">Oznaczenie przedmiotu zamówienia według kodu Wspólnego Słownika Zamówień CPV: </w:t>
      </w:r>
      <w:bookmarkStart w:id="1" w:name="_Hlk62550449"/>
      <w:r w:rsidRPr="00DD163B">
        <w:t>45000000-7 roboty budowlane;</w:t>
      </w:r>
      <w:r w:rsidRPr="007D5897">
        <w:t xml:space="preserve"> 45262210-6</w:t>
      </w:r>
      <w:r w:rsidR="005E659F">
        <w:t xml:space="preserve"> fundamentowanie</w:t>
      </w:r>
      <w:r w:rsidRPr="007D5897">
        <w:t>, 45300000-0 roboty instalacyjne w budynkach, 45332400-7 roboty instalacyjne w zakresie urządzeń sanitarnych,</w:t>
      </w:r>
      <w:r w:rsidRPr="00D91BDC">
        <w:t xml:space="preserve"> </w:t>
      </w:r>
      <w:r w:rsidRPr="007D5897">
        <w:t xml:space="preserve">45310000-3 </w:t>
      </w:r>
      <w:r w:rsidR="005E659F">
        <w:t>instalacje elektryczne</w:t>
      </w:r>
      <w:r w:rsidRPr="007D5897">
        <w:t>, 45315600-4 instalacje niskiego napięcia,</w:t>
      </w:r>
      <w:r w:rsidRPr="00D91BDC">
        <w:t xml:space="preserve"> </w:t>
      </w:r>
      <w:r w:rsidRPr="007D5897">
        <w:t>45314320-0 roboty w zakresie okablowania komputerowego, 453</w:t>
      </w:r>
      <w:r w:rsidR="005E659F">
        <w:t>1</w:t>
      </w:r>
      <w:r w:rsidRPr="007D5897">
        <w:t>2100-8 instalowanie przeciwpożarowych systemów alarmowych, 42416100-6 windy</w:t>
      </w:r>
      <w:bookmarkEnd w:id="1"/>
      <w:r w:rsidRPr="007D5897">
        <w:t>.</w:t>
      </w:r>
    </w:p>
    <w:p w14:paraId="67FD50EE" w14:textId="77777777" w:rsidR="007D5897" w:rsidRDefault="007D5897" w:rsidP="007D5897">
      <w:pPr>
        <w:autoSpaceDE w:val="0"/>
        <w:autoSpaceDN w:val="0"/>
        <w:adjustRightInd w:val="0"/>
        <w:ind w:left="426"/>
        <w:jc w:val="both"/>
      </w:pPr>
    </w:p>
    <w:p w14:paraId="7C16A18F" w14:textId="77777777" w:rsidR="00503971" w:rsidRPr="00D91BDC" w:rsidRDefault="00503971" w:rsidP="00D50DEA">
      <w:pPr>
        <w:pStyle w:val="Akapitzlist"/>
        <w:numPr>
          <w:ilvl w:val="0"/>
          <w:numId w:val="40"/>
        </w:numPr>
        <w:rPr>
          <w:b/>
          <w:u w:val="single"/>
        </w:rPr>
      </w:pPr>
      <w:r w:rsidRPr="00701943">
        <w:rPr>
          <w:b/>
          <w:u w:val="single"/>
        </w:rPr>
        <w:t>Wymagania ogólne dla całości zamówienia</w:t>
      </w:r>
      <w:r w:rsidRPr="00D91BDC">
        <w:rPr>
          <w:b/>
          <w:u w:val="single"/>
        </w:rPr>
        <w:t>:</w:t>
      </w:r>
    </w:p>
    <w:p w14:paraId="0B40E8C2" w14:textId="372C4369" w:rsidR="007D5897" w:rsidRPr="003D6A75" w:rsidRDefault="007D5897" w:rsidP="00D50DEA">
      <w:pPr>
        <w:pStyle w:val="Akapitzlist"/>
        <w:numPr>
          <w:ilvl w:val="0"/>
          <w:numId w:val="24"/>
        </w:numPr>
      </w:pPr>
      <w:r w:rsidRPr="003D6A75">
        <w:t xml:space="preserve">Wykonawca musi zaoferować co najmniej </w:t>
      </w:r>
      <w:r w:rsidR="00453398">
        <w:t>60</w:t>
      </w:r>
      <w:r w:rsidRPr="003D6A75">
        <w:t xml:space="preserve">-miesięczny okres gwarancji na wykonane roboty budowlanej </w:t>
      </w:r>
      <w:r w:rsidR="00991BF9">
        <w:t>oraz 36 miesięcznej gwarancji na</w:t>
      </w:r>
      <w:r w:rsidRPr="003D6A75">
        <w:t xml:space="preserve"> urządzenia</w:t>
      </w:r>
      <w:r w:rsidR="00991BF9">
        <w:t xml:space="preserve"> zamontowane</w:t>
      </w:r>
      <w:r w:rsidRPr="003D6A75">
        <w:t>, liczone od daty odbioru całości zamówienia.</w:t>
      </w:r>
    </w:p>
    <w:p w14:paraId="542E0D0D" w14:textId="77777777" w:rsidR="00701943" w:rsidRDefault="00192F3F" w:rsidP="00D50DEA">
      <w:pPr>
        <w:pStyle w:val="Akapitzlist"/>
        <w:numPr>
          <w:ilvl w:val="0"/>
          <w:numId w:val="24"/>
        </w:numPr>
      </w:pPr>
      <w:r w:rsidRPr="009E3CD1">
        <w:t xml:space="preserve">Wykonawca musi zaoferować przedmiot zamówienia zgodny z wymogami Zamawiającego określonymi w </w:t>
      </w:r>
      <w:r w:rsidR="00E04C34" w:rsidRPr="009E3CD1">
        <w:t>SWZ</w:t>
      </w:r>
      <w:r w:rsidRPr="009E3CD1">
        <w:t xml:space="preserve">, </w:t>
      </w:r>
      <w:r w:rsidR="007D5897" w:rsidRPr="007D5897">
        <w:t>przy czym zobowiązany jest dołączyć do oferty kosztorysy uproszczone plus zestawienie materiałów, urządzeń i wyposażenia wraz z nośnikami cenotwórczymi stanowiącymi podstawę do wykonania kosztorysów. W przypadku rozbieżności opisów materiałów pomiędzy SWZ a zestawieniem materiałów, urządzeń i wyposażenia w ofercie Wykonawcy przyjmuje się, że Wykonawca uwzględnił w cenie materiały, urządzenia i wyposażenie zgodne z projektem i specyfikacją techniczną. Ewentualne braki w wycenach pozycji robót oraz materiałów i sprzętu w kosztorysie uproszczonym nie stanowią podstawy do żądania dodatkowego wynagrodzenia i przyjmuje się, że Wykonawca zobowiązał się wykonać wszystkie roboty wynikające z SWZ w ryczałtowej cenie oferty. Kosztorysy uproszczone i zestawienia materiałów stanowią jedynie podstawę do rozliczenia ewentualnych robót zamiennych oraz oceny zgodności oferowanego przedmiotu zamówienia z wymaganiami SW</w:t>
      </w:r>
      <w:r w:rsidR="007D5897">
        <w:t>Z</w:t>
      </w:r>
      <w:r w:rsidR="006C7A04" w:rsidRPr="009E3CD1">
        <w:t xml:space="preserve">. Ocenę zgodności oferowanego przedmiotu zamówienia z wymaganiami </w:t>
      </w:r>
      <w:r w:rsidR="00E04C34" w:rsidRPr="009E3CD1">
        <w:t>SWZ</w:t>
      </w:r>
      <w:r w:rsidR="006C7A04" w:rsidRPr="009E3CD1">
        <w:t xml:space="preserve"> zostanie dokonana na podstawie informacji zawartych w ofercie</w:t>
      </w:r>
      <w:r w:rsidR="00701943">
        <w:t>.</w:t>
      </w:r>
      <w:r w:rsidR="006C7A04" w:rsidRPr="009E3CD1">
        <w:t xml:space="preserve"> </w:t>
      </w:r>
    </w:p>
    <w:p w14:paraId="05B79CDE" w14:textId="77777777" w:rsidR="00433E24" w:rsidRDefault="00433E24" w:rsidP="00D50DEA">
      <w:pPr>
        <w:pStyle w:val="Akapitzlist"/>
        <w:numPr>
          <w:ilvl w:val="0"/>
          <w:numId w:val="24"/>
        </w:numPr>
      </w:pPr>
      <w:r>
        <w:t>W terminie do 14 dni od daty zawarcia umowy, jednak nie później niż na 14 dni przed rozpoczęciem prac robót budowlanych, Wykonawca będzie zobowiązany do sporządzenia i uzgodnienia z Zamawiającym harmonogramu rzeczowo-finansowego prac. Harmonogram należy sporządzić w oparciu o kosztorys ofertowy. Oprócz funkcji związanych z planowaniem terminów poszczególnych robót harmonogram ten będzie stanowił podstawę rozliczeń finansowych wykonanych prac.</w:t>
      </w:r>
    </w:p>
    <w:p w14:paraId="7009AEC3" w14:textId="77777777" w:rsidR="0083100C" w:rsidRPr="00D91BDC" w:rsidRDefault="0083100C" w:rsidP="00D50DEA">
      <w:pPr>
        <w:pStyle w:val="Akapitzlist"/>
        <w:numPr>
          <w:ilvl w:val="0"/>
          <w:numId w:val="24"/>
        </w:numPr>
      </w:pPr>
      <w:r w:rsidRPr="009E3CD1">
        <w:t xml:space="preserve">W przypadku gdy opis przedmiotu zamówienia odnosi się do norm, ocen technicznych, specyfikacji technicznych i systemów referencji technicznych, </w:t>
      </w:r>
      <w:r w:rsidR="00987128" w:rsidRPr="009E3CD1">
        <w:t>Z</w:t>
      </w:r>
      <w:r w:rsidRPr="009E3CD1">
        <w:t>amawiający nie odrzuci</w:t>
      </w:r>
      <w:r w:rsidR="00987128" w:rsidRPr="009E3CD1">
        <w:t xml:space="preserve"> </w:t>
      </w:r>
      <w:r w:rsidRPr="009E3CD1">
        <w:t xml:space="preserve">oferty tylko dlatego, że oferowane roboty budowlane, dostawy lub usługi nie są zgodne z normami, ocenami technicznymi, specyfikacjami technicznymi i systemami referencji technicznych, do których opis przedmiotu zamówienia się odnosi, pod warunkiem że </w:t>
      </w:r>
      <w:r w:rsidR="00987128" w:rsidRPr="009E3CD1">
        <w:t>W</w:t>
      </w:r>
      <w:r w:rsidRPr="009E3CD1">
        <w:t xml:space="preserve">ykonawca udowodni w ofercie, w szczególności za pomocą </w:t>
      </w:r>
      <w:r w:rsidRPr="009E3CD1">
        <w:lastRenderedPageBreak/>
        <w:t>przedmiotowych środków dowodowych, że proponowane rozwiązania w równoważnym stopniu spełniają wymagania określone w opisie przedmiotu zamówienia</w:t>
      </w:r>
      <w:r w:rsidR="00987128" w:rsidRPr="009E3CD1">
        <w:t>,</w:t>
      </w:r>
      <w:r w:rsidR="00AE433B">
        <w:t xml:space="preserve"> zgodnie z treścią </w:t>
      </w:r>
      <w:r w:rsidR="009E1DF0">
        <w:t>punktu</w:t>
      </w:r>
      <w:r w:rsidR="00AE433B">
        <w:t xml:space="preserve"> </w:t>
      </w:r>
      <w:r w:rsidR="009E1DF0">
        <w:t>5)</w:t>
      </w:r>
    </w:p>
    <w:p w14:paraId="3E825EEF" w14:textId="4CC594AC" w:rsidR="00987128" w:rsidRPr="009E3CD1" w:rsidRDefault="00503971" w:rsidP="00D50DEA">
      <w:pPr>
        <w:pStyle w:val="Akapitzlist"/>
        <w:numPr>
          <w:ilvl w:val="0"/>
          <w:numId w:val="24"/>
        </w:numPr>
      </w:pPr>
      <w:r w:rsidRPr="009E3CD1">
        <w:t xml:space="preserve">W przypadku wskazania w zapisach </w:t>
      </w:r>
      <w:r w:rsidR="00E04C34" w:rsidRPr="009E3CD1">
        <w:t>SWZ</w:t>
      </w:r>
      <w:r w:rsidRPr="009E3CD1">
        <w:t>, nazw własnych, typów, modeli, symboli, itp., należy zapisy te rozumieć jako zapis</w:t>
      </w:r>
      <w:r w:rsidR="00987128" w:rsidRPr="009E3CD1">
        <w:t xml:space="preserve">y, któremu towarzyszy wyraz „lub równoważny”, przy czym kryterium stosowanym w celu oceny równoważności jest spełnienie </w:t>
      </w:r>
      <w:r w:rsidR="00617F09" w:rsidRPr="00617F09">
        <w:t xml:space="preserve">co najmniej </w:t>
      </w:r>
      <w:r w:rsidR="00617F09">
        <w:t>tych</w:t>
      </w:r>
      <w:r w:rsidR="00617F09" w:rsidRPr="00617F09">
        <w:t xml:space="preserve"> sam</w:t>
      </w:r>
      <w:r w:rsidR="00617F09">
        <w:t>ych</w:t>
      </w:r>
      <w:r w:rsidR="00617F09" w:rsidRPr="00617F09">
        <w:t xml:space="preserve"> cech (tj. właściwości funkcjonalne i użytkowe), co podane w dokumentacji projektowej, stanowiącej załącznik A do SWZ i</w:t>
      </w:r>
      <w:r w:rsidR="00617F09">
        <w:t xml:space="preserve"> </w:t>
      </w:r>
      <w:r w:rsidR="00617F09" w:rsidRPr="00617F09">
        <w:rPr>
          <w:bCs/>
        </w:rPr>
        <w:t xml:space="preserve"> </w:t>
      </w:r>
      <w:r w:rsidR="00617F09" w:rsidRPr="00617F09">
        <w:t>paramet</w:t>
      </w:r>
      <w:r w:rsidR="00617F09">
        <w:t>rów</w:t>
      </w:r>
      <w:r w:rsidR="00617F09" w:rsidRPr="00617F09">
        <w:t xml:space="preserve"> techniczn</w:t>
      </w:r>
      <w:r w:rsidR="00617F09">
        <w:t>ych</w:t>
      </w:r>
      <w:r w:rsidR="00617F09" w:rsidRPr="00617F09">
        <w:t xml:space="preserve"> na poziomie co najmniej takim, jak wskazane przez zamawiającego (w tym zakresie zamawiający dopuszcza również rozwiązania lepsze niż opisane przez niego, w szczególności wynikające z unowocześnienia technologicznej linii produkcyjnej)</w:t>
      </w:r>
      <w:r w:rsidR="00987128" w:rsidRPr="009E3CD1">
        <w:t>,</w:t>
      </w:r>
    </w:p>
    <w:p w14:paraId="2A80C67A" w14:textId="77777777" w:rsidR="001B3B78" w:rsidRPr="009E3CD1" w:rsidRDefault="00503971" w:rsidP="00D50DEA">
      <w:pPr>
        <w:pStyle w:val="Akapitzlist"/>
        <w:numPr>
          <w:ilvl w:val="0"/>
          <w:numId w:val="24"/>
        </w:numPr>
      </w:pPr>
      <w:r w:rsidRPr="009E3CD1">
        <w:t>W przypadku, gdy Wykonawca zapowiada zatrudnienie podwykonawców do oferty musi być załączony wykaz z zakresem powierzony</w:t>
      </w:r>
      <w:r w:rsidR="000F6733" w:rsidRPr="009E3CD1">
        <w:t>ch im zadań (części zamówienia)</w:t>
      </w:r>
      <w:r w:rsidR="00433E24">
        <w:t xml:space="preserve"> oraz z</w:t>
      </w:r>
      <w:r w:rsidR="00150D5D">
        <w:t xml:space="preserve"> nazw</w:t>
      </w:r>
      <w:r w:rsidR="00433E24">
        <w:t>ami</w:t>
      </w:r>
      <w:r w:rsidR="00150D5D">
        <w:t xml:space="preserve"> ewentualnych podwykonawców, jeżeli są już znani</w:t>
      </w:r>
      <w:r w:rsidR="001B3B78" w:rsidRPr="00913094">
        <w:rPr>
          <w:bCs/>
        </w:rPr>
        <w:t xml:space="preserve"> według wzoru </w:t>
      </w:r>
      <w:r w:rsidR="001B3B78" w:rsidRPr="00BA14A9">
        <w:rPr>
          <w:bCs/>
        </w:rPr>
        <w:t>stanowiącego załącznik nr 3</w:t>
      </w:r>
      <w:r w:rsidR="001B3B78" w:rsidRPr="00913094">
        <w:rPr>
          <w:bCs/>
        </w:rPr>
        <w:t xml:space="preserve"> do formularza oferty</w:t>
      </w:r>
    </w:p>
    <w:p w14:paraId="294AED05" w14:textId="77777777" w:rsidR="003B69FC" w:rsidRDefault="003B69FC" w:rsidP="00D50DEA">
      <w:pPr>
        <w:pStyle w:val="Akapitzlist"/>
        <w:numPr>
          <w:ilvl w:val="0"/>
          <w:numId w:val="24"/>
        </w:numPr>
      </w:pPr>
      <w:r>
        <w:t>Zamawiający wymaga, aby osoby wykonujące czynności objęte przedmiotem zamówienia, a wymienione w pkt. 10 poniżej, były zatrudnione przez Wykonawcę jako jego pracownicy w rozumieniu przepisów ustawy z dnia 26 czerwca 1974 r. – Kodeks pracy (t. j. Dz.U. 2020 poz. 1320 ze zm.), na odpowiednim do rodzaju ich pracy stanowisku, co najmniej przez okres realizacji niniejszej umowy.</w:t>
      </w:r>
    </w:p>
    <w:p w14:paraId="3A73A339" w14:textId="24FB9FDE" w:rsidR="001B3B78" w:rsidRDefault="003B69FC" w:rsidP="00D50DEA">
      <w:pPr>
        <w:pStyle w:val="Akapitzlist"/>
        <w:numPr>
          <w:ilvl w:val="0"/>
          <w:numId w:val="24"/>
        </w:numPr>
      </w:pPr>
      <w:r>
        <w:t xml:space="preserve">Wykonawca zobowiązany jest zagwarantować zatrudnienie na powyższych zasadach przez okres realizacji przedmiotu niniejszej umowy przynajmniej: </w:t>
      </w:r>
      <w:r w:rsidR="00CA7D8E">
        <w:t xml:space="preserve">4 </w:t>
      </w:r>
      <w:r>
        <w:t>osób w branży budowlanej i instalacji elektrycznej w wymiarze pełnych etatów.</w:t>
      </w:r>
      <w:r w:rsidRPr="003B69FC">
        <w:t xml:space="preserve"> </w:t>
      </w:r>
    </w:p>
    <w:p w14:paraId="01498359" w14:textId="77777777" w:rsidR="003B69FC" w:rsidRPr="003B69FC" w:rsidRDefault="003B69FC" w:rsidP="00D50DEA">
      <w:pPr>
        <w:pStyle w:val="Akapitzlist"/>
        <w:numPr>
          <w:ilvl w:val="0"/>
          <w:numId w:val="24"/>
        </w:numPr>
      </w:pPr>
      <w:r w:rsidRPr="003B69FC">
        <w:t>W</w:t>
      </w:r>
      <w:r w:rsidR="001B3B78">
        <w:t xml:space="preserve"> </w:t>
      </w:r>
      <w:r w:rsidRPr="003B69FC">
        <w:t xml:space="preserve">trakcie realizacji zamówienia zamawiający uprawniony jest do wykonywania czynności kontrolnych wobec wykonawcy </w:t>
      </w:r>
      <w:r w:rsidR="00021A88" w:rsidRPr="003B69FC">
        <w:t>odnośnie do</w:t>
      </w:r>
      <w:r w:rsidRPr="003B69FC">
        <w:t xml:space="preserve"> spełniania przez wykonawcę lub podwykonawcę wymogu zatrudnienia na podstawie umowy o pracę osób, o których mowa w </w:t>
      </w:r>
      <w:r w:rsidR="00913094">
        <w:t>pkt 8</w:t>
      </w:r>
      <w:r w:rsidRPr="003B69FC">
        <w:t>.</w:t>
      </w:r>
      <w:r w:rsidRPr="00913094">
        <w:rPr>
          <w:color w:val="0000FF"/>
        </w:rPr>
        <w:t xml:space="preserve"> </w:t>
      </w:r>
      <w:r w:rsidRPr="003B69FC">
        <w:t xml:space="preserve">Zamawiający uprawniony jest w szczególności do: </w:t>
      </w:r>
    </w:p>
    <w:p w14:paraId="7C40A54D" w14:textId="77777777" w:rsidR="003B69FC" w:rsidRPr="003B69FC" w:rsidRDefault="003B69FC" w:rsidP="00D50DEA">
      <w:pPr>
        <w:widowControl/>
        <w:numPr>
          <w:ilvl w:val="0"/>
          <w:numId w:val="41"/>
        </w:numPr>
        <w:suppressAutoHyphens w:val="0"/>
        <w:ind w:left="1440"/>
        <w:jc w:val="both"/>
      </w:pPr>
      <w:r w:rsidRPr="003B69FC">
        <w:t>żądania oświadczeń i dokumentów w zakresie potwierdzenia spełniania ww. wymogów i dokonywania ich oceny,</w:t>
      </w:r>
    </w:p>
    <w:p w14:paraId="57126F1D" w14:textId="77777777" w:rsidR="003B69FC" w:rsidRPr="003B69FC" w:rsidRDefault="003B69FC" w:rsidP="00D50DEA">
      <w:pPr>
        <w:widowControl/>
        <w:numPr>
          <w:ilvl w:val="0"/>
          <w:numId w:val="41"/>
        </w:numPr>
        <w:suppressAutoHyphens w:val="0"/>
        <w:ind w:left="1440"/>
        <w:jc w:val="both"/>
      </w:pPr>
      <w:r w:rsidRPr="003B69FC">
        <w:t>żądania wyjaśnień w przypadku wątpliwości w zakresie potwierdzenia spełniania ww. wymogów,</w:t>
      </w:r>
    </w:p>
    <w:p w14:paraId="793D7F60" w14:textId="77777777" w:rsidR="003B69FC" w:rsidRDefault="003B69FC" w:rsidP="00D50DEA">
      <w:pPr>
        <w:widowControl/>
        <w:numPr>
          <w:ilvl w:val="0"/>
          <w:numId w:val="41"/>
        </w:numPr>
        <w:suppressAutoHyphens w:val="0"/>
        <w:ind w:left="1440"/>
        <w:jc w:val="both"/>
      </w:pPr>
      <w:r w:rsidRPr="003B69FC">
        <w:t>przeprowadzania kontroli na miejscu wykonywania świadczenia.</w:t>
      </w:r>
    </w:p>
    <w:p w14:paraId="474C8FE5" w14:textId="77777777" w:rsidR="003B69FC" w:rsidRPr="003B69FC" w:rsidRDefault="003B69FC" w:rsidP="00D50DEA">
      <w:pPr>
        <w:pStyle w:val="Akapitzlist"/>
        <w:numPr>
          <w:ilvl w:val="0"/>
          <w:numId w:val="43"/>
        </w:numPr>
        <w:rPr>
          <w:vanish/>
        </w:rPr>
      </w:pPr>
    </w:p>
    <w:p w14:paraId="5F390E25" w14:textId="77777777" w:rsidR="003B69FC" w:rsidRPr="003B69FC" w:rsidRDefault="003B69FC" w:rsidP="00D50DEA">
      <w:pPr>
        <w:pStyle w:val="Akapitzlist"/>
        <w:numPr>
          <w:ilvl w:val="0"/>
          <w:numId w:val="43"/>
        </w:numPr>
        <w:rPr>
          <w:vanish/>
        </w:rPr>
      </w:pPr>
    </w:p>
    <w:p w14:paraId="2AE085FF" w14:textId="77777777" w:rsidR="003B69FC" w:rsidRPr="003B69FC" w:rsidRDefault="003B69FC" w:rsidP="00D50DEA">
      <w:pPr>
        <w:pStyle w:val="Akapitzlist"/>
        <w:numPr>
          <w:ilvl w:val="0"/>
          <w:numId w:val="43"/>
        </w:numPr>
        <w:rPr>
          <w:vanish/>
        </w:rPr>
      </w:pPr>
    </w:p>
    <w:p w14:paraId="02815857" w14:textId="77777777" w:rsidR="003B69FC" w:rsidRPr="003B69FC" w:rsidRDefault="003B69FC" w:rsidP="00D50DEA">
      <w:pPr>
        <w:pStyle w:val="Akapitzlist"/>
        <w:numPr>
          <w:ilvl w:val="0"/>
          <w:numId w:val="43"/>
        </w:numPr>
        <w:rPr>
          <w:vanish/>
        </w:rPr>
      </w:pPr>
    </w:p>
    <w:p w14:paraId="3726A6C5" w14:textId="77777777" w:rsidR="003B69FC" w:rsidRPr="003B69FC" w:rsidRDefault="003B69FC" w:rsidP="00D50DEA">
      <w:pPr>
        <w:pStyle w:val="Akapitzlist"/>
        <w:numPr>
          <w:ilvl w:val="0"/>
          <w:numId w:val="43"/>
        </w:numPr>
        <w:rPr>
          <w:vanish/>
        </w:rPr>
      </w:pPr>
    </w:p>
    <w:p w14:paraId="60D8B101" w14:textId="77777777" w:rsidR="003B69FC" w:rsidRPr="003B69FC" w:rsidRDefault="003B69FC" w:rsidP="00D50DEA">
      <w:pPr>
        <w:pStyle w:val="Akapitzlist"/>
        <w:numPr>
          <w:ilvl w:val="0"/>
          <w:numId w:val="43"/>
        </w:numPr>
        <w:rPr>
          <w:vanish/>
        </w:rPr>
      </w:pPr>
    </w:p>
    <w:p w14:paraId="740B513F" w14:textId="77777777" w:rsidR="003B69FC" w:rsidRPr="003B69FC" w:rsidRDefault="003B69FC" w:rsidP="00D50DEA">
      <w:pPr>
        <w:pStyle w:val="Akapitzlist"/>
        <w:numPr>
          <w:ilvl w:val="0"/>
          <w:numId w:val="43"/>
        </w:numPr>
        <w:rPr>
          <w:vanish/>
        </w:rPr>
      </w:pPr>
    </w:p>
    <w:p w14:paraId="7138CE94" w14:textId="77777777" w:rsidR="003B69FC" w:rsidRPr="003B69FC" w:rsidRDefault="003B69FC" w:rsidP="00D50DEA">
      <w:pPr>
        <w:pStyle w:val="Akapitzlist"/>
        <w:numPr>
          <w:ilvl w:val="0"/>
          <w:numId w:val="43"/>
        </w:numPr>
        <w:rPr>
          <w:vanish/>
        </w:rPr>
      </w:pPr>
    </w:p>
    <w:p w14:paraId="2B59E4CD" w14:textId="77777777" w:rsidR="003B69FC" w:rsidRPr="003B69FC" w:rsidRDefault="003B69FC" w:rsidP="00D50DEA">
      <w:pPr>
        <w:pStyle w:val="Akapitzlist"/>
        <w:numPr>
          <w:ilvl w:val="0"/>
          <w:numId w:val="43"/>
        </w:numPr>
        <w:rPr>
          <w:vanish/>
        </w:rPr>
      </w:pPr>
    </w:p>
    <w:p w14:paraId="32AB48A4" w14:textId="77777777" w:rsidR="003B69FC" w:rsidRPr="003B69FC" w:rsidRDefault="003B69FC" w:rsidP="00D50DEA">
      <w:pPr>
        <w:pStyle w:val="Akapitzlist"/>
        <w:numPr>
          <w:ilvl w:val="0"/>
          <w:numId w:val="43"/>
        </w:numPr>
        <w:rPr>
          <w:vanish/>
        </w:rPr>
      </w:pPr>
    </w:p>
    <w:p w14:paraId="700E8FF2" w14:textId="77777777" w:rsidR="003B69FC" w:rsidRPr="003B69FC" w:rsidRDefault="003B69FC" w:rsidP="00D50DEA">
      <w:pPr>
        <w:pStyle w:val="Akapitzlist"/>
        <w:numPr>
          <w:ilvl w:val="0"/>
          <w:numId w:val="43"/>
        </w:numPr>
        <w:rPr>
          <w:vanish/>
        </w:rPr>
      </w:pPr>
    </w:p>
    <w:p w14:paraId="79B524FB" w14:textId="77777777" w:rsidR="003B69FC" w:rsidRPr="003B69FC" w:rsidRDefault="003B69FC" w:rsidP="00D50DEA">
      <w:pPr>
        <w:pStyle w:val="Akapitzlist"/>
        <w:numPr>
          <w:ilvl w:val="0"/>
          <w:numId w:val="24"/>
        </w:numPr>
      </w:pPr>
      <w:r w:rsidRPr="003B69FC">
        <w:t xml:space="preserve">W trakcie realizacji zamówienia na każde wezwanie zamawiającego w wyznaczonym w tym wezwaniu terminie wykonawca przedłoży zamawiającemu wskazane w tym wezwaniu dowody w celu potwierdzenia spełnienia wymogu zatrudnienia na podstawie umowy o pracę przez wykonawcę lub podwykonawcę osób, o których mowa w </w:t>
      </w:r>
      <w:r w:rsidR="00913094">
        <w:t>pkt 8</w:t>
      </w:r>
      <w:r w:rsidRPr="003B69FC">
        <w:t>w trakcie realizacji zamówienia. Dowodami tymi mogą być w szczególności:</w:t>
      </w:r>
    </w:p>
    <w:p w14:paraId="1478A7A9" w14:textId="7AEE1D53" w:rsidR="00412245" w:rsidRDefault="00412245" w:rsidP="00412245">
      <w:pPr>
        <w:pStyle w:val="Akapitzlist"/>
        <w:numPr>
          <w:ilvl w:val="0"/>
          <w:numId w:val="106"/>
        </w:numPr>
      </w:pPr>
      <w: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3C4CA85" w14:textId="77777777" w:rsidR="00412245" w:rsidRPr="00C806F0" w:rsidRDefault="00412245" w:rsidP="00412245">
      <w:pPr>
        <w:pStyle w:val="Akapitzlist"/>
        <w:numPr>
          <w:ilvl w:val="0"/>
          <w:numId w:val="106"/>
        </w:numPr>
      </w:pPr>
      <w:r w:rsidRPr="00CC6FE1">
        <w:t xml:space="preserve">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t>
      </w:r>
      <w:r w:rsidRPr="00CC6FE1">
        <w:lastRenderedPageBreak/>
        <w:t>wskazanie przez tę osobę, że objęte wezwaniem czynności wykonuje na podstawie umowy o pracę, rodzaju umowy, datę zawarcia umowy o pracę, zakres obowiązków tej osoby jako pracownika oraz czytelny podpis osoby składającej oświadczenie;</w:t>
      </w:r>
    </w:p>
    <w:p w14:paraId="5F9A3F22" w14:textId="77777777" w:rsidR="00412245" w:rsidRDefault="00412245" w:rsidP="00412245">
      <w:pPr>
        <w:widowControl/>
        <w:numPr>
          <w:ilvl w:val="0"/>
          <w:numId w:val="106"/>
        </w:numPr>
        <w:suppressAutoHyphens w:val="0"/>
        <w:jc w:val="both"/>
      </w:pPr>
      <w:r>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br/>
        <w:t xml:space="preserve">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t>
      </w:r>
      <w:r>
        <w:br/>
        <w:t xml:space="preserve">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 </w:t>
      </w:r>
    </w:p>
    <w:p w14:paraId="3B74EE11" w14:textId="77777777" w:rsidR="00412245" w:rsidRPr="00D95CD5" w:rsidRDefault="00412245" w:rsidP="00412245">
      <w:pPr>
        <w:pStyle w:val="Akapitzlist"/>
        <w:numPr>
          <w:ilvl w:val="0"/>
          <w:numId w:val="106"/>
        </w:numPr>
        <w:rPr>
          <w:bCs/>
        </w:rPr>
      </w:pPr>
      <w:r w:rsidRPr="00D95CD5">
        <w:rPr>
          <w:color w:val="000000"/>
        </w:rPr>
        <w:t>inne dokumenty, zawierające informacje niezbędne do weryfikacji zatrudnienia na podstawie umowy o pracę, w tym w szczególności:</w:t>
      </w:r>
    </w:p>
    <w:p w14:paraId="0FDDDF8A" w14:textId="1EB7A538" w:rsidR="00412245" w:rsidRPr="00D95CD5" w:rsidRDefault="00412245" w:rsidP="00FE2761">
      <w:pPr>
        <w:pStyle w:val="Akapitzlist"/>
        <w:numPr>
          <w:ilvl w:val="0"/>
          <w:numId w:val="0"/>
        </w:numPr>
        <w:ind w:left="1428"/>
        <w:rPr>
          <w:color w:val="333333"/>
          <w:shd w:val="clear" w:color="auto" w:fill="FFFFFF"/>
        </w:rPr>
      </w:pPr>
      <w:r>
        <w:rPr>
          <w:color w:val="333333"/>
          <w:shd w:val="clear" w:color="auto" w:fill="FFFFFF"/>
        </w:rPr>
        <w:t xml:space="preserve">- </w:t>
      </w:r>
      <w:r w:rsidRPr="00D95CD5">
        <w:rPr>
          <w:color w:val="333333"/>
          <w:shd w:val="clear" w:color="auto" w:fill="FFFFFF"/>
        </w:rPr>
        <w:t xml:space="preserve">imię i nazwisko zatrudnionego pracownika, datę zawarcia umowy o pracę, rodzaj umowy o pracę i zakres obowiązków pracownika, </w:t>
      </w:r>
    </w:p>
    <w:p w14:paraId="4DD5710C" w14:textId="64B68A20" w:rsidR="00412245" w:rsidRPr="00D95CD5" w:rsidRDefault="00412245" w:rsidP="00FE2761">
      <w:pPr>
        <w:pStyle w:val="Akapitzlist"/>
        <w:numPr>
          <w:ilvl w:val="0"/>
          <w:numId w:val="0"/>
        </w:numPr>
        <w:ind w:left="1428"/>
        <w:rPr>
          <w:bCs/>
        </w:rPr>
      </w:pPr>
      <w:r>
        <w:rPr>
          <w:color w:val="000000"/>
        </w:rPr>
        <w:t xml:space="preserve">- </w:t>
      </w:r>
      <w:r w:rsidRPr="00D95CD5">
        <w:rPr>
          <w:color w:val="000000"/>
        </w:rPr>
        <w:t xml:space="preserve">poświadczone za zgodność z oryginałem odpowiednio przez Wykonawcę lub </w:t>
      </w:r>
      <w:r>
        <w:rPr>
          <w:color w:val="000000"/>
        </w:rPr>
        <w:t>P</w:t>
      </w:r>
      <w:r w:rsidRPr="00D95CD5">
        <w:rPr>
          <w:color w:val="000000"/>
        </w:rPr>
        <w:t>odwykonawcę</w:t>
      </w:r>
      <w:r w:rsidRPr="00D95CD5">
        <w:rPr>
          <w:bCs/>
          <w:i/>
          <w:color w:val="000000"/>
        </w:rPr>
        <w:t xml:space="preserve"> </w:t>
      </w:r>
      <w:r w:rsidRPr="00D95CD5">
        <w:rPr>
          <w:bCs/>
          <w:color w:val="000000"/>
        </w:rPr>
        <w:t xml:space="preserve">kopie dokumentów </w:t>
      </w:r>
      <w:r w:rsidRPr="00D95CD5">
        <w:rPr>
          <w:rFonts w:eastAsia="Tahoma"/>
          <w:bCs/>
          <w:color w:val="000000"/>
        </w:rPr>
        <w:t xml:space="preserve">potwierdzających opłacanie składek na ubezpieczenia społeczne i zdrowotne z tytułu zatrudnienia na podstawie umów </w:t>
      </w:r>
      <w:r>
        <w:rPr>
          <w:rFonts w:eastAsia="Tahoma"/>
          <w:bCs/>
          <w:color w:val="000000"/>
        </w:rPr>
        <w:br/>
      </w:r>
      <w:r w:rsidRPr="00D95CD5">
        <w:rPr>
          <w:rFonts w:eastAsia="Tahoma"/>
          <w:bCs/>
          <w:color w:val="000000"/>
        </w:rPr>
        <w:t>o pracę (wraz z informacją o liczbie odprowadzonych składek) tj.:</w:t>
      </w:r>
    </w:p>
    <w:p w14:paraId="105EB0E1" w14:textId="7A24D699" w:rsidR="00412245" w:rsidRPr="007F732C" w:rsidRDefault="00412245" w:rsidP="00FE2761">
      <w:pPr>
        <w:pStyle w:val="Akapitzlist"/>
        <w:numPr>
          <w:ilvl w:val="0"/>
          <w:numId w:val="0"/>
        </w:numPr>
        <w:ind w:left="1428"/>
        <w:rPr>
          <w:bCs/>
        </w:rPr>
      </w:pPr>
      <w:r>
        <w:rPr>
          <w:bCs/>
          <w:color w:val="000000"/>
        </w:rPr>
        <w:t xml:space="preserve">- </w:t>
      </w:r>
      <w:r w:rsidRPr="00D95CD5">
        <w:rPr>
          <w:bCs/>
          <w:color w:val="000000"/>
        </w:rPr>
        <w:t xml:space="preserve">zaświadczenie właściwego oddziału ZUS, potwierdzające opłacanie przez Wykonawcę, </w:t>
      </w:r>
      <w:r>
        <w:rPr>
          <w:bCs/>
          <w:color w:val="000000"/>
        </w:rPr>
        <w:t>P</w:t>
      </w:r>
      <w:r w:rsidRPr="00D95CD5">
        <w:rPr>
          <w:bCs/>
          <w:color w:val="000000"/>
        </w:rPr>
        <w:t xml:space="preserve">odwykonawcę składek na ubezpieczenia społeczne i zdrowotne </w:t>
      </w:r>
      <w:r>
        <w:rPr>
          <w:bCs/>
          <w:color w:val="000000"/>
        </w:rPr>
        <w:br/>
      </w:r>
      <w:r w:rsidRPr="00D95CD5">
        <w:rPr>
          <w:bCs/>
          <w:color w:val="000000"/>
        </w:rPr>
        <w:t>z tytułu zatrudnienia na podstawie umów o pracę za ostatni okres rozliczeniowy lub</w:t>
      </w:r>
      <w:r w:rsidRPr="00D95CD5">
        <w:rPr>
          <w:bCs/>
          <w:i/>
          <w:color w:val="000000"/>
        </w:rPr>
        <w:t xml:space="preserve"> </w:t>
      </w:r>
      <w:r w:rsidRPr="00D95CD5">
        <w:rPr>
          <w:bCs/>
          <w:color w:val="000000"/>
        </w:rPr>
        <w:t xml:space="preserve">kopie dowodu potwierdzającego zgłoszenie pracownika do ubezpieczeń, </w:t>
      </w:r>
      <w:r w:rsidRPr="00C806F0">
        <w:t>zanonimizowa</w:t>
      </w:r>
      <w:r>
        <w:t>ne</w:t>
      </w:r>
      <w:r w:rsidRPr="00C806F0">
        <w:t xml:space="preserve"> w sposób zapewniający ochronę danych osobowych pracowników, zgodnie z przepisami powołanymi w ust.  lit </w:t>
      </w:r>
      <w:r>
        <w:t>c</w:t>
      </w:r>
      <w:r w:rsidRPr="00C806F0">
        <w:t xml:space="preserve">). </w:t>
      </w:r>
    </w:p>
    <w:p w14:paraId="5BBFEA6D" w14:textId="77777777" w:rsidR="003B69FC" w:rsidRDefault="003B69FC" w:rsidP="00D50DEA">
      <w:pPr>
        <w:pStyle w:val="Akapitzlist"/>
        <w:numPr>
          <w:ilvl w:val="0"/>
          <w:numId w:val="24"/>
        </w:numPr>
      </w:pPr>
      <w:r>
        <w:t>W przypadku uzasadnionych wątpliwości co do przestrzegania prawa pracy przez wykonawcę lub podwykonawcę, zamawiający może zwrócić się o przeprowadzenie kontroli przez Państwową Inspekcję Pracy.</w:t>
      </w:r>
    </w:p>
    <w:p w14:paraId="1B642D5E" w14:textId="6EAA0F08" w:rsidR="003B69FC" w:rsidRDefault="003B69FC" w:rsidP="00D50DEA">
      <w:pPr>
        <w:pStyle w:val="Akapitzlist"/>
        <w:numPr>
          <w:ilvl w:val="0"/>
          <w:numId w:val="24"/>
        </w:numPr>
      </w:pPr>
      <w:r>
        <w:t xml:space="preserve">Stosownie do treści art. 102 ustawy PZP, Zamawiający informuje, że wymagania o których mowa w przywołanym przepisie, Zamawiający określił w dokumentacji projektowej i </w:t>
      </w:r>
      <w:proofErr w:type="spellStart"/>
      <w:r>
        <w:t>STWiOR</w:t>
      </w:r>
      <w:proofErr w:type="spellEnd"/>
      <w:r>
        <w:t xml:space="preserve">, stanowiących załącznik A od SWZ. </w:t>
      </w:r>
    </w:p>
    <w:p w14:paraId="6D2D31E8" w14:textId="77777777" w:rsidR="003B69FC" w:rsidRPr="009E3CD1" w:rsidRDefault="003B69FC" w:rsidP="00913094">
      <w:pPr>
        <w:pStyle w:val="Akapitzlist"/>
        <w:numPr>
          <w:ilvl w:val="0"/>
          <w:numId w:val="0"/>
        </w:numPr>
        <w:ind w:left="786"/>
      </w:pPr>
    </w:p>
    <w:p w14:paraId="79E08B69" w14:textId="77777777" w:rsidR="006D6E53" w:rsidRDefault="006D6E53" w:rsidP="008D155A">
      <w:pPr>
        <w:widowControl/>
        <w:tabs>
          <w:tab w:val="num" w:pos="900"/>
          <w:tab w:val="num" w:pos="2340"/>
        </w:tabs>
        <w:suppressAutoHyphens w:val="0"/>
        <w:ind w:left="720"/>
        <w:jc w:val="both"/>
      </w:pPr>
    </w:p>
    <w:p w14:paraId="36513E58" w14:textId="77777777" w:rsidR="00B63566" w:rsidRPr="008D155A" w:rsidRDefault="00B63566" w:rsidP="00B63566">
      <w:pPr>
        <w:widowControl/>
        <w:suppressAutoHyphens w:val="0"/>
        <w:jc w:val="both"/>
        <w:rPr>
          <w:b/>
          <w:bCs/>
        </w:rPr>
      </w:pPr>
      <w:r>
        <w:rPr>
          <w:b/>
          <w:bCs/>
        </w:rPr>
        <w:t>Rozdział IV – Przedmiotowe środki dowodowe</w:t>
      </w:r>
    </w:p>
    <w:p w14:paraId="65D191E7" w14:textId="77777777" w:rsidR="00F53540" w:rsidRDefault="006D6E53">
      <w:pPr>
        <w:pStyle w:val="Akapitzlist1"/>
        <w:ind w:left="426" w:hanging="426"/>
      </w:pPr>
      <w:r w:rsidRPr="00BC558C">
        <w:t xml:space="preserve">Zamawiający </w:t>
      </w:r>
      <w:r w:rsidR="00701943">
        <w:t xml:space="preserve">nie </w:t>
      </w:r>
      <w:r w:rsidRPr="00BC558C">
        <w:t xml:space="preserve">wymaga złożenia przedmiotowych środków </w:t>
      </w:r>
      <w:r w:rsidRPr="00B63566">
        <w:t>dowodowych</w:t>
      </w:r>
      <w:r w:rsidR="00F53540">
        <w:t>.</w:t>
      </w:r>
    </w:p>
    <w:p w14:paraId="33D74640" w14:textId="77777777" w:rsidR="006D6E53" w:rsidRPr="009E3CD1" w:rsidRDefault="00F53540">
      <w:pPr>
        <w:pStyle w:val="Akapitzlist1"/>
        <w:ind w:left="426" w:hanging="426"/>
      </w:pPr>
      <w:r w:rsidRPr="009E3CD1">
        <w:t xml:space="preserve">W przypadku </w:t>
      </w:r>
      <w:r>
        <w:t>gdy za</w:t>
      </w:r>
      <w:r w:rsidRPr="009E3CD1">
        <w:t xml:space="preserve">proponowane </w:t>
      </w:r>
      <w:r>
        <w:t xml:space="preserve">przez Wykonawcę </w:t>
      </w:r>
      <w:r w:rsidRPr="009E3CD1">
        <w:t>rozwiązania w równoważnym stopniu spełniają wymagania określone w opisie przedmiotu zamówienia</w:t>
      </w:r>
      <w:r>
        <w:t xml:space="preserve">, </w:t>
      </w:r>
      <w:r w:rsidRPr="009E3CD1">
        <w:t xml:space="preserve">Wykonawca </w:t>
      </w:r>
      <w:r>
        <w:t xml:space="preserve">musi </w:t>
      </w:r>
      <w:r w:rsidRPr="009E3CD1">
        <w:t>udowodni</w:t>
      </w:r>
      <w:r>
        <w:t>ć</w:t>
      </w:r>
      <w:r w:rsidRPr="009E3CD1">
        <w:t xml:space="preserve"> w ofercie, w szczególności za pomocą przedmiotowych środków dowodowych, że</w:t>
      </w:r>
      <w:r>
        <w:t xml:space="preserve"> </w:t>
      </w:r>
      <w:r w:rsidR="006D6E53" w:rsidRPr="009E3CD1">
        <w:t>oferowane dostawy, usługi lub roboty budowlane spełniają określone przez zamawiającego wymagania, cechy lub kryteria.</w:t>
      </w:r>
    </w:p>
    <w:p w14:paraId="64AEDE56" w14:textId="77777777" w:rsidR="006D6E53" w:rsidRDefault="006D6E53" w:rsidP="009E3CD1">
      <w:pPr>
        <w:pStyle w:val="Akapitzlist1"/>
        <w:ind w:left="426" w:hanging="426"/>
      </w:pPr>
      <w:r w:rsidRPr="00553790">
        <w:t>Jeżeli wykonawca nie złożył przedmiotowych środków dowodowych lub złożone przedmiotowe środki dowodowe są niekompletne, zamawiający wzywa do ich złożenia lub uzupełnienia w wyznaczonym terminie</w:t>
      </w:r>
      <w:r>
        <w:t>.</w:t>
      </w:r>
    </w:p>
    <w:p w14:paraId="23948853" w14:textId="77777777" w:rsidR="006D6E53" w:rsidRDefault="006D6E53" w:rsidP="009E3CD1">
      <w:pPr>
        <w:pStyle w:val="Akapitzlist1"/>
        <w:ind w:left="426" w:hanging="426"/>
      </w:pPr>
      <w:r w:rsidRPr="00553790">
        <w:lastRenderedPageBreak/>
        <w:t xml:space="preserve">Przepisu </w:t>
      </w:r>
      <w:r w:rsidR="00B63566">
        <w:t xml:space="preserve">ust. 3 </w:t>
      </w:r>
      <w:r w:rsidRPr="00553790">
        <w:t xml:space="preserve">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143E8E07" w14:textId="77777777" w:rsidR="006D6E53" w:rsidRDefault="006D6E53" w:rsidP="009E3CD1">
      <w:pPr>
        <w:pStyle w:val="Akapitzlist1"/>
        <w:ind w:left="426" w:hanging="426"/>
      </w:pPr>
      <w:r w:rsidRPr="00553790">
        <w:t>Zamawiający może żądać od wykonawców wyjaśnień dotyczących treści przedmiotowych środków dowodowych.</w:t>
      </w:r>
    </w:p>
    <w:p w14:paraId="3EDB6D06" w14:textId="77777777" w:rsidR="006D6E53" w:rsidRDefault="006D6E53" w:rsidP="009E3CD1">
      <w:pPr>
        <w:widowControl/>
        <w:tabs>
          <w:tab w:val="num" w:pos="2880"/>
        </w:tabs>
        <w:suppressAutoHyphens w:val="0"/>
        <w:jc w:val="both"/>
      </w:pPr>
    </w:p>
    <w:p w14:paraId="02F247CA" w14:textId="77777777" w:rsidR="00BE302C" w:rsidRPr="008D155A" w:rsidRDefault="008463F6" w:rsidP="009E3CD1">
      <w:pPr>
        <w:widowControl/>
        <w:suppressAutoHyphens w:val="0"/>
        <w:jc w:val="both"/>
        <w:rPr>
          <w:b/>
          <w:bCs/>
        </w:rPr>
      </w:pPr>
      <w:r>
        <w:rPr>
          <w:b/>
          <w:bCs/>
        </w:rPr>
        <w:t>R</w:t>
      </w:r>
      <w:r w:rsidR="00B63566">
        <w:rPr>
          <w:b/>
          <w:bCs/>
        </w:rPr>
        <w:t xml:space="preserve">ozdział </w:t>
      </w:r>
      <w:r>
        <w:rPr>
          <w:b/>
          <w:bCs/>
        </w:rPr>
        <w:t xml:space="preserve">V - </w:t>
      </w:r>
      <w:r w:rsidR="00BE302C" w:rsidRPr="00A259C7">
        <w:rPr>
          <w:b/>
          <w:bCs/>
        </w:rPr>
        <w:t xml:space="preserve">Termin wykonania zamówienia. </w:t>
      </w:r>
    </w:p>
    <w:p w14:paraId="23B8C43C" w14:textId="76A20666" w:rsidR="00F733F6" w:rsidRPr="008133E4" w:rsidRDefault="00F733F6" w:rsidP="00D50DEA">
      <w:pPr>
        <w:pStyle w:val="Akapitzlist"/>
        <w:numPr>
          <w:ilvl w:val="0"/>
          <w:numId w:val="44"/>
        </w:numPr>
      </w:pPr>
      <w:r w:rsidRPr="008133E4">
        <w:t xml:space="preserve">Zamówienie musi zostać wykonane w terminie do 24 tygodni od dnia zawarcia umowy. </w:t>
      </w:r>
    </w:p>
    <w:p w14:paraId="024CFFF4" w14:textId="10A1FCB4" w:rsidR="00F733F6" w:rsidRPr="008133E4" w:rsidRDefault="00F733F6" w:rsidP="00D50DEA">
      <w:pPr>
        <w:pStyle w:val="Akapitzlist"/>
        <w:numPr>
          <w:ilvl w:val="0"/>
          <w:numId w:val="44"/>
        </w:numPr>
      </w:pPr>
      <w:r w:rsidRPr="008133E4">
        <w:t xml:space="preserve">Zamawiający zaprasza wszystkich zainteresowanych Wykonawców do dokonania wizji lokalnej miejsca objętego zakresem zamówienia, która będzie miała miejsce w dniu </w:t>
      </w:r>
      <w:r w:rsidR="008133E4" w:rsidRPr="008133E4">
        <w:t>14 czerwca</w:t>
      </w:r>
      <w:r w:rsidR="0058206C" w:rsidRPr="008133E4">
        <w:t xml:space="preserve"> </w:t>
      </w:r>
      <w:r w:rsidRPr="008133E4">
        <w:t>202</w:t>
      </w:r>
      <w:r w:rsidR="008133E4" w:rsidRPr="008133E4">
        <w:t>2</w:t>
      </w:r>
      <w:r w:rsidRPr="008133E4">
        <w:t xml:space="preserve"> /</w:t>
      </w:r>
      <w:r w:rsidR="00323435" w:rsidRPr="008133E4">
        <w:t>wtorek</w:t>
      </w:r>
      <w:r w:rsidRPr="008133E4">
        <w:t xml:space="preserve">/ o godz. </w:t>
      </w:r>
      <w:r w:rsidR="008133E4" w:rsidRPr="008133E4">
        <w:t>09</w:t>
      </w:r>
      <w:r w:rsidRPr="008133E4">
        <w:t xml:space="preserve">:00. Zbiórka przed wejściem głównym do segmentu A Wydziału Fizyki, Astronomii i Informatyki Stosowanej przy ulicy </w:t>
      </w:r>
      <w:proofErr w:type="spellStart"/>
      <w:r w:rsidRPr="008133E4">
        <w:t>Łojasiewicza</w:t>
      </w:r>
      <w:proofErr w:type="spellEnd"/>
      <w:r w:rsidRPr="008133E4">
        <w:t xml:space="preserve"> 11 w Krakowie. Osoba do kontaktów: Pani Małgorzata Makuch tel.: 519 307 985 Zamawiający informuje, iż do złożenia oferty nie jest wymagana obecność w trakcie trwania w wizji lokalnej, a jedynie zalecamy w niej udział.</w:t>
      </w:r>
    </w:p>
    <w:p w14:paraId="5F03E910" w14:textId="77777777" w:rsidR="00F733F6" w:rsidRDefault="00F733F6" w:rsidP="00D50DEA">
      <w:pPr>
        <w:pStyle w:val="Akapitzlist"/>
        <w:numPr>
          <w:ilvl w:val="0"/>
          <w:numId w:val="44"/>
        </w:numPr>
      </w:pPr>
      <w:r w:rsidRPr="008133E4">
        <w:t>Zamawiający</w:t>
      </w:r>
      <w:r>
        <w:t xml:space="preserve"> dopuszcza możliwość wcześniejszej realizacji zamówienia.</w:t>
      </w:r>
    </w:p>
    <w:p w14:paraId="3410F836" w14:textId="77777777" w:rsidR="008D155A" w:rsidRPr="00A259C7" w:rsidRDefault="008D155A" w:rsidP="008D155A">
      <w:pPr>
        <w:widowControl/>
        <w:suppressAutoHyphens w:val="0"/>
        <w:ind w:left="426"/>
        <w:jc w:val="both"/>
      </w:pPr>
    </w:p>
    <w:p w14:paraId="0A0F0198" w14:textId="77777777" w:rsidR="008D155A" w:rsidRPr="009773DB" w:rsidRDefault="008463F6" w:rsidP="009E3CD1">
      <w:pPr>
        <w:widowControl/>
        <w:suppressAutoHyphens w:val="0"/>
        <w:jc w:val="both"/>
        <w:rPr>
          <w:b/>
          <w:bCs/>
        </w:rPr>
      </w:pPr>
      <w:r>
        <w:rPr>
          <w:b/>
          <w:bCs/>
        </w:rPr>
        <w:t>Rozdział V</w:t>
      </w:r>
      <w:r w:rsidR="006562A7">
        <w:rPr>
          <w:b/>
          <w:bCs/>
        </w:rPr>
        <w:t>I</w:t>
      </w:r>
      <w:r w:rsidRPr="008D155A">
        <w:rPr>
          <w:b/>
          <w:bCs/>
        </w:rPr>
        <w:t xml:space="preserve"> </w:t>
      </w:r>
      <w:r>
        <w:rPr>
          <w:b/>
          <w:bCs/>
        </w:rPr>
        <w:t xml:space="preserve">- </w:t>
      </w:r>
      <w:r w:rsidR="008D155A" w:rsidRPr="008D155A">
        <w:rPr>
          <w:b/>
          <w:bCs/>
        </w:rPr>
        <w:t>Opis warunków podmiotowych udziału w postępowaniu.</w:t>
      </w:r>
    </w:p>
    <w:p w14:paraId="7CBCCCC0" w14:textId="77777777" w:rsidR="00F61608" w:rsidRPr="001363DE" w:rsidRDefault="00F61608" w:rsidP="00D50DEA">
      <w:pPr>
        <w:pStyle w:val="Akapitzlist1"/>
        <w:numPr>
          <w:ilvl w:val="0"/>
          <w:numId w:val="33"/>
        </w:numPr>
        <w:ind w:left="426" w:hanging="426"/>
      </w:pPr>
      <w:r w:rsidRPr="009E3CD1">
        <w:rPr>
          <w:rFonts w:eastAsia="Calibri"/>
        </w:rPr>
        <w:t>Zdolność do występowania w obrocie gospodarczym – Zamawiający nie wyznacza warunku w tym zakresie,</w:t>
      </w:r>
    </w:p>
    <w:p w14:paraId="7207EC37" w14:textId="77777777" w:rsidR="005518A1" w:rsidRPr="009E3CD1" w:rsidRDefault="00F61608" w:rsidP="00D50DEA">
      <w:pPr>
        <w:pStyle w:val="Akapitzlist1"/>
        <w:numPr>
          <w:ilvl w:val="0"/>
          <w:numId w:val="33"/>
        </w:numPr>
        <w:ind w:left="426" w:hanging="426"/>
        <w:rPr>
          <w:rFonts w:eastAsia="Calibri"/>
        </w:rPr>
      </w:pPr>
      <w:r w:rsidRPr="009E3CD1">
        <w:rPr>
          <w:rFonts w:eastAsia="Calibri"/>
        </w:rPr>
        <w:t>Uprawnienia do prowadzenia określonej działalności gospodarczej lub zawodowej, o ile wynika to z odrębnych przepisów</w:t>
      </w:r>
      <w:r w:rsidRPr="009E3CD1" w:rsidDel="00F61608">
        <w:rPr>
          <w:rFonts w:eastAsia="Calibri"/>
        </w:rPr>
        <w:t xml:space="preserve"> </w:t>
      </w:r>
      <w:r w:rsidR="005518A1" w:rsidRPr="009E3CD1">
        <w:rPr>
          <w:rFonts w:eastAsia="Calibri"/>
        </w:rPr>
        <w:t xml:space="preserve">– Zamawiający nie wyznacza warunku w tym zakresie, </w:t>
      </w:r>
    </w:p>
    <w:p w14:paraId="34FDED99" w14:textId="77777777" w:rsidR="00F733F6" w:rsidRPr="00F733F6" w:rsidRDefault="008D155A" w:rsidP="00D50DEA">
      <w:pPr>
        <w:pStyle w:val="Akapitzlist1"/>
        <w:numPr>
          <w:ilvl w:val="0"/>
          <w:numId w:val="33"/>
        </w:numPr>
        <w:ind w:left="426" w:hanging="426"/>
        <w:rPr>
          <w:rFonts w:eastAsia="Calibri"/>
        </w:rPr>
      </w:pPr>
      <w:r w:rsidRPr="009E3CD1">
        <w:rPr>
          <w:rFonts w:eastAsia="Calibri"/>
        </w:rPr>
        <w:t xml:space="preserve">Sytuacja ekonomiczna lub finansowa </w:t>
      </w:r>
      <w:r w:rsidR="00F733F6" w:rsidRPr="00F733F6">
        <w:rPr>
          <w:rFonts w:eastAsia="Calibri"/>
        </w:rPr>
        <w:t>o udzielenie zamówienia mogą ubiegać się Wykonawcy, którzy wykażą, że:</w:t>
      </w:r>
    </w:p>
    <w:p w14:paraId="0C90C48D" w14:textId="77777777" w:rsidR="00F733F6" w:rsidRPr="00F733F6" w:rsidRDefault="00F733F6" w:rsidP="00D50DEA">
      <w:pPr>
        <w:pStyle w:val="Akapitzlist"/>
        <w:numPr>
          <w:ilvl w:val="0"/>
          <w:numId w:val="45"/>
        </w:numPr>
        <w:rPr>
          <w:rFonts w:cs="Calibri"/>
          <w:vanish/>
        </w:rPr>
      </w:pPr>
    </w:p>
    <w:p w14:paraId="28D11104" w14:textId="77777777" w:rsidR="00F733F6" w:rsidRPr="00F733F6" w:rsidRDefault="00F733F6" w:rsidP="00D50DEA">
      <w:pPr>
        <w:pStyle w:val="Akapitzlist"/>
        <w:numPr>
          <w:ilvl w:val="0"/>
          <w:numId w:val="45"/>
        </w:numPr>
        <w:rPr>
          <w:rFonts w:cs="Calibri"/>
          <w:vanish/>
        </w:rPr>
      </w:pPr>
    </w:p>
    <w:p w14:paraId="02757249" w14:textId="77777777" w:rsidR="00F733F6" w:rsidRPr="00F733F6" w:rsidRDefault="00F733F6" w:rsidP="00D50DEA">
      <w:pPr>
        <w:pStyle w:val="Akapitzlist1"/>
        <w:numPr>
          <w:ilvl w:val="1"/>
          <w:numId w:val="45"/>
        </w:numPr>
        <w:rPr>
          <w:rFonts w:eastAsia="Calibri"/>
        </w:rPr>
      </w:pPr>
      <w:r w:rsidRPr="00F733F6">
        <w:rPr>
          <w:rFonts w:eastAsia="Calibri"/>
        </w:rPr>
        <w:t>są ubezpieczeni od odpowiedzialności cywilnej w zakresie prowadzonej działalności gospodarczej związanej z przedmiotem zamówienia, przy czym kwota ubezpieczenia jest nie mniejsza niż 800 000,00 PLN (słownie: osiemset tysięcy złotych).</w:t>
      </w:r>
    </w:p>
    <w:p w14:paraId="6EAE059A" w14:textId="77777777" w:rsidR="00F733F6" w:rsidRPr="00F733F6" w:rsidRDefault="008D155A" w:rsidP="00D50DEA">
      <w:pPr>
        <w:numPr>
          <w:ilvl w:val="0"/>
          <w:numId w:val="45"/>
        </w:numPr>
        <w:adjustRightInd w:val="0"/>
        <w:jc w:val="both"/>
        <w:textAlignment w:val="baseline"/>
      </w:pPr>
      <w:r w:rsidRPr="009E3CD1">
        <w:rPr>
          <w:rFonts w:eastAsia="Calibri"/>
        </w:rPr>
        <w:t xml:space="preserve">Zdolność techniczna lub zawodowa – </w:t>
      </w:r>
      <w:r w:rsidR="00F733F6" w:rsidRPr="00F733F6">
        <w:t>że:</w:t>
      </w:r>
    </w:p>
    <w:p w14:paraId="2519CFCC" w14:textId="77777777" w:rsidR="00F733F6" w:rsidRPr="00F733F6" w:rsidRDefault="00F733F6" w:rsidP="00D50DEA">
      <w:pPr>
        <w:numPr>
          <w:ilvl w:val="1"/>
          <w:numId w:val="45"/>
        </w:numPr>
        <w:adjustRightInd w:val="0"/>
        <w:jc w:val="both"/>
        <w:textAlignment w:val="baseline"/>
      </w:pPr>
      <w:r w:rsidRPr="00F733F6">
        <w:t>dysponują osobami zdolnymi do realizacji zamówienia, tj.:</w:t>
      </w:r>
    </w:p>
    <w:p w14:paraId="6A459069" w14:textId="77777777" w:rsidR="00F733F6" w:rsidRPr="00F733F6" w:rsidRDefault="00F733F6" w:rsidP="00D50DEA">
      <w:pPr>
        <w:pStyle w:val="Akapitzlist"/>
        <w:widowControl w:val="0"/>
        <w:numPr>
          <w:ilvl w:val="0"/>
          <w:numId w:val="46"/>
        </w:numPr>
        <w:tabs>
          <w:tab w:val="left" w:pos="1134"/>
          <w:tab w:val="left" w:pos="1560"/>
        </w:tabs>
        <w:adjustRightInd w:val="0"/>
        <w:contextualSpacing w:val="0"/>
        <w:textAlignment w:val="baseline"/>
        <w:rPr>
          <w:rFonts w:eastAsia="Times New Roman"/>
          <w:vanish/>
          <w:lang w:eastAsia="pl-PL"/>
        </w:rPr>
      </w:pPr>
    </w:p>
    <w:p w14:paraId="09C1FB0B" w14:textId="77777777" w:rsidR="00F733F6" w:rsidRPr="00F733F6" w:rsidRDefault="00F733F6" w:rsidP="00D50DEA">
      <w:pPr>
        <w:pStyle w:val="Akapitzlist"/>
        <w:widowControl w:val="0"/>
        <w:numPr>
          <w:ilvl w:val="0"/>
          <w:numId w:val="46"/>
        </w:numPr>
        <w:tabs>
          <w:tab w:val="left" w:pos="1134"/>
          <w:tab w:val="left" w:pos="1560"/>
        </w:tabs>
        <w:adjustRightInd w:val="0"/>
        <w:contextualSpacing w:val="0"/>
        <w:textAlignment w:val="baseline"/>
        <w:rPr>
          <w:rFonts w:eastAsia="Times New Roman"/>
          <w:vanish/>
          <w:lang w:eastAsia="pl-PL"/>
        </w:rPr>
      </w:pPr>
    </w:p>
    <w:p w14:paraId="71C881E0" w14:textId="77777777" w:rsidR="00F733F6" w:rsidRPr="00F733F6" w:rsidRDefault="00F733F6" w:rsidP="00D50DEA">
      <w:pPr>
        <w:pStyle w:val="Akapitzlist"/>
        <w:widowControl w:val="0"/>
        <w:numPr>
          <w:ilvl w:val="1"/>
          <w:numId w:val="46"/>
        </w:numPr>
        <w:tabs>
          <w:tab w:val="left" w:pos="1134"/>
          <w:tab w:val="left" w:pos="1560"/>
        </w:tabs>
        <w:adjustRightInd w:val="0"/>
        <w:contextualSpacing w:val="0"/>
        <w:textAlignment w:val="baseline"/>
        <w:rPr>
          <w:rFonts w:eastAsia="Times New Roman"/>
          <w:vanish/>
          <w:lang w:eastAsia="pl-PL"/>
        </w:rPr>
      </w:pPr>
    </w:p>
    <w:p w14:paraId="342B6703" w14:textId="77777777" w:rsidR="00F733F6" w:rsidRPr="00F733F6" w:rsidRDefault="00F733F6" w:rsidP="00D50DEA">
      <w:pPr>
        <w:pStyle w:val="Akapitzlist"/>
        <w:numPr>
          <w:ilvl w:val="2"/>
          <w:numId w:val="46"/>
        </w:numPr>
        <w:tabs>
          <w:tab w:val="left" w:pos="1560"/>
        </w:tabs>
        <w:adjustRightInd w:val="0"/>
        <w:ind w:left="1560" w:hanging="426"/>
        <w:textAlignment w:val="baseline"/>
      </w:pPr>
      <w:r w:rsidRPr="00F733F6">
        <w:t>kierownikiem budowy posiadającym uprawnienia do kierowania robotami budowlanymi oraz doświadczenie w kierowaniu co najmniej dwoma robotami zawierającymi roboty w zakresie ogólnobudowlanym, instalacji elektrycznych i BMS.</w:t>
      </w:r>
    </w:p>
    <w:p w14:paraId="001BA2A7" w14:textId="77777777" w:rsidR="00F733F6" w:rsidRPr="00F733F6" w:rsidRDefault="00F733F6" w:rsidP="00D50DEA">
      <w:pPr>
        <w:numPr>
          <w:ilvl w:val="2"/>
          <w:numId w:val="46"/>
        </w:numPr>
        <w:tabs>
          <w:tab w:val="left" w:pos="1560"/>
        </w:tabs>
        <w:suppressAutoHyphens w:val="0"/>
        <w:adjustRightInd w:val="0"/>
        <w:ind w:left="1560" w:hanging="426"/>
        <w:jc w:val="both"/>
        <w:textAlignment w:val="baseline"/>
      </w:pPr>
      <w:r w:rsidRPr="00F733F6">
        <w:t xml:space="preserve">kierownikiem robót posiadającym uprawnienia do kierowania robotami </w:t>
      </w:r>
      <w:r w:rsidRPr="00F733F6">
        <w:br/>
        <w:t xml:space="preserve">w zakresie instalacji i urządzeń elektrycznych i elektroenergetycznych bez ograniczeń oraz doświadczenie w kierowaniu co najmniej dwoma robotami </w:t>
      </w:r>
      <w:r w:rsidRPr="00F733F6">
        <w:br/>
        <w:t>w zakresie instalacji elektrycznych, w obiekcie czynnym,</w:t>
      </w:r>
    </w:p>
    <w:p w14:paraId="3F3B9BDD" w14:textId="77777777" w:rsidR="00F733F6" w:rsidRPr="00F733F6" w:rsidRDefault="00F733F6" w:rsidP="00D50DEA">
      <w:pPr>
        <w:widowControl/>
        <w:numPr>
          <w:ilvl w:val="0"/>
          <w:numId w:val="47"/>
        </w:numPr>
        <w:suppressAutoHyphens w:val="0"/>
        <w:jc w:val="both"/>
        <w:rPr>
          <w:vanish/>
        </w:rPr>
      </w:pPr>
    </w:p>
    <w:p w14:paraId="6CD733CB" w14:textId="77777777" w:rsidR="00F733F6" w:rsidRPr="00F733F6" w:rsidRDefault="00F733F6" w:rsidP="00D50DEA">
      <w:pPr>
        <w:widowControl/>
        <w:numPr>
          <w:ilvl w:val="0"/>
          <w:numId w:val="47"/>
        </w:numPr>
        <w:suppressAutoHyphens w:val="0"/>
        <w:jc w:val="both"/>
        <w:rPr>
          <w:vanish/>
        </w:rPr>
      </w:pPr>
    </w:p>
    <w:p w14:paraId="16EAD80D" w14:textId="77777777" w:rsidR="00F733F6" w:rsidRPr="00F733F6" w:rsidRDefault="00F733F6" w:rsidP="00D50DEA">
      <w:pPr>
        <w:widowControl/>
        <w:numPr>
          <w:ilvl w:val="0"/>
          <w:numId w:val="47"/>
        </w:numPr>
        <w:suppressAutoHyphens w:val="0"/>
        <w:jc w:val="both"/>
        <w:rPr>
          <w:vanish/>
        </w:rPr>
      </w:pPr>
    </w:p>
    <w:p w14:paraId="4A6F3460" w14:textId="7A63E27C" w:rsidR="00F733F6" w:rsidRPr="00F733F6" w:rsidRDefault="00F733F6" w:rsidP="00D50DEA">
      <w:pPr>
        <w:numPr>
          <w:ilvl w:val="1"/>
          <w:numId w:val="45"/>
        </w:numPr>
        <w:adjustRightInd w:val="0"/>
        <w:jc w:val="both"/>
        <w:textAlignment w:val="baseline"/>
      </w:pPr>
      <w:r w:rsidRPr="00F733F6">
        <w:t xml:space="preserve">posiadają niezbędną wiedzę i doświadczenie, tzn.: w okresie ostatnich 5 lat przed upływem terminu składania ofert o udzielenie zamówienia, a jeżeli okres prowadzenia działalności jest krótszy – w tym okresie – wykonali co najmniej dwa </w:t>
      </w:r>
      <w:r w:rsidRPr="00913094">
        <w:t>zamówienia (dwa odrębne kontrakty) na roboty budowlane</w:t>
      </w:r>
      <w:r w:rsidR="006B1F2D">
        <w:t xml:space="preserve"> w rozumieniu ustawy </w:t>
      </w:r>
      <w:r w:rsidR="00140397">
        <w:t xml:space="preserve">z dnia 7 lipca 1994 r. </w:t>
      </w:r>
      <w:r w:rsidR="000A6D89">
        <w:t xml:space="preserve">prawo budowlane  </w:t>
      </w:r>
      <w:r w:rsidR="00140397">
        <w:t>(Dz. U. z 2021 r. poz. 2351)</w:t>
      </w:r>
      <w:r w:rsidRPr="00F733F6">
        <w:t xml:space="preserve"> obejmujące swoim zakresem budowę szybu windowego i montaż dźwigu osobowego, o wartości każdej z nich nie mniejszej niż 700 000,00 zł brutto (słownie: siedemset tysięcy złotych), a roboty te zostały wykonane należycie, w szczególności zgodnie z przepisami prawa budowlanego i prawidłowo ukończone.</w:t>
      </w:r>
    </w:p>
    <w:p w14:paraId="273935EC" w14:textId="77777777" w:rsidR="00F733F6" w:rsidRPr="00F733F6" w:rsidRDefault="00F733F6" w:rsidP="00674CE9">
      <w:pPr>
        <w:adjustRightInd w:val="0"/>
        <w:spacing w:before="60" w:after="60"/>
        <w:ind w:left="993"/>
        <w:jc w:val="both"/>
        <w:textAlignment w:val="baseline"/>
        <w:rPr>
          <w:bCs/>
          <w:sz w:val="22"/>
        </w:rPr>
      </w:pPr>
      <w:r w:rsidRPr="00F733F6">
        <w:t>Zamawiający „</w:t>
      </w:r>
      <w:r w:rsidRPr="00F733F6">
        <w:rPr>
          <w:bCs/>
        </w:rPr>
        <w:t xml:space="preserve">odrębny kontrakt” rozumie jako jedną, pisemną umowę odpłatną – </w:t>
      </w:r>
      <w:r w:rsidRPr="00F733F6">
        <w:rPr>
          <w:bCs/>
        </w:rPr>
        <w:br/>
        <w:t xml:space="preserve">a nie sumę pojedynczych ustnych bądź pisemnych zleceń realizowanych na rzecz </w:t>
      </w:r>
      <w:r w:rsidRPr="00F733F6">
        <w:rPr>
          <w:bCs/>
        </w:rPr>
        <w:lastRenderedPageBreak/>
        <w:t>tego samego podmiotu.</w:t>
      </w:r>
    </w:p>
    <w:p w14:paraId="3236669E" w14:textId="77777777" w:rsidR="00674CE9" w:rsidRPr="00B964CC" w:rsidRDefault="00674CE9" w:rsidP="00D50DEA">
      <w:pPr>
        <w:pStyle w:val="Akapitzlist1"/>
        <w:numPr>
          <w:ilvl w:val="0"/>
          <w:numId w:val="33"/>
        </w:numPr>
        <w:ind w:left="426" w:hanging="426"/>
        <w:rPr>
          <w:rFonts w:eastAsia="Calibri"/>
        </w:rPr>
      </w:pPr>
      <w:r w:rsidRPr="00B964CC">
        <w:rPr>
          <w:rFonts w:eastAsia="Calibri"/>
        </w:rPr>
        <w:t xml:space="preserve">Wykonawca może w celu potwierdzenia spełnienia warunków udziału w postępowaniu polegać na zdolnościach technicznych lub zawodowych </w:t>
      </w:r>
      <w:r w:rsidRPr="00AA37E1">
        <w:rPr>
          <w:rFonts w:eastAsia="Calibri"/>
        </w:rPr>
        <w:t>lub sytuacji finansowej lub</w:t>
      </w:r>
      <w:r>
        <w:rPr>
          <w:rFonts w:eastAsia="Calibri"/>
        </w:rPr>
        <w:t xml:space="preserve"> </w:t>
      </w:r>
      <w:r w:rsidRPr="00AA37E1">
        <w:rPr>
          <w:rFonts w:eastAsia="Calibri"/>
        </w:rPr>
        <w:t>ekonomiczne</w:t>
      </w:r>
      <w:r>
        <w:rPr>
          <w:rFonts w:eastAsia="Calibri"/>
        </w:rPr>
        <w:t>j</w:t>
      </w:r>
      <w:r w:rsidRPr="000F6BF9">
        <w:rPr>
          <w:rFonts w:eastAsia="Calibri"/>
        </w:rPr>
        <w:t xml:space="preserve"> </w:t>
      </w:r>
      <w:r w:rsidRPr="00B964CC">
        <w:rPr>
          <w:rFonts w:eastAsia="Calibri"/>
        </w:rPr>
        <w:t>innego podmiotu niezależnie od charakteru prawnego łączących go z nim stosunków prawnych.</w:t>
      </w:r>
    </w:p>
    <w:p w14:paraId="6C0B808E" w14:textId="055B7579" w:rsidR="00674CE9" w:rsidRPr="00B964CC" w:rsidRDefault="00674CE9" w:rsidP="00D50DEA">
      <w:pPr>
        <w:pStyle w:val="Akapitzlist1"/>
        <w:numPr>
          <w:ilvl w:val="0"/>
          <w:numId w:val="33"/>
        </w:numPr>
        <w:ind w:left="426" w:hanging="426"/>
      </w:pPr>
      <w:r w:rsidRPr="00B964CC">
        <w:rPr>
          <w:rFonts w:eastAsia="Calibri"/>
        </w:rPr>
        <w:t xml:space="preserve">Wykonawca, który polega na zdolnościach lub sytuacji podmiotów udostępniających zasoby, składa, wraz z ofertą, zobowiązanie podmiotu </w:t>
      </w:r>
      <w:r w:rsidR="001B3B78" w:rsidRPr="00B964CC">
        <w:rPr>
          <w:rFonts w:eastAsia="Calibri"/>
        </w:rPr>
        <w:t>udostępniającego zasob</w:t>
      </w:r>
      <w:r w:rsidR="001B3B78">
        <w:rPr>
          <w:rFonts w:eastAsia="Calibri"/>
        </w:rPr>
        <w:t xml:space="preserve">y (podpisane przez </w:t>
      </w:r>
      <w:r w:rsidR="00DB09BB">
        <w:rPr>
          <w:rFonts w:eastAsia="Calibri"/>
        </w:rPr>
        <w:t>ten podmiot</w:t>
      </w:r>
      <w:r w:rsidR="006366FC">
        <w:rPr>
          <w:rFonts w:eastAsia="Calibri"/>
        </w:rPr>
        <w:t xml:space="preserve"> na zasadach wskazanych w Rozdziale IX ust. 1 pkt 6) lit. )a)</w:t>
      </w:r>
      <w:r w:rsidR="001B3B78">
        <w:rPr>
          <w:rFonts w:eastAsia="Calibri"/>
        </w:rPr>
        <w:t xml:space="preserve"> </w:t>
      </w:r>
      <w:r w:rsidRPr="00B964CC">
        <w:rPr>
          <w:rFonts w:eastAsia="Calibri"/>
        </w:rPr>
        <w:t xml:space="preserve">do oddania </w:t>
      </w:r>
      <w:r w:rsidR="001B3B78">
        <w:rPr>
          <w:rFonts w:eastAsia="Calibri"/>
        </w:rPr>
        <w:t>Wykonawcy</w:t>
      </w:r>
      <w:r w:rsidRPr="00B964CC">
        <w:rPr>
          <w:rFonts w:eastAsia="Calibri"/>
        </w:rPr>
        <w:t xml:space="preserve"> do dyspozycji niezbędnych zasobów na potrzeby realizacji danego zamówienia lub inny podmiotowy środek dowodowy potwierdzający, że Wykonawca realizując zamówienie, będzie dysponował niezbędnymi zasobami tych podmiotów</w:t>
      </w:r>
      <w:r w:rsidR="001B3B78">
        <w:rPr>
          <w:rFonts w:eastAsia="Calibri"/>
        </w:rPr>
        <w:t>, według wzoru stanowiącego Załącznik nr 4 do formularza oferty</w:t>
      </w:r>
      <w:r w:rsidRPr="00B964CC">
        <w:rPr>
          <w:rFonts w:eastAsia="Calibri"/>
        </w:rPr>
        <w:t>.</w:t>
      </w:r>
    </w:p>
    <w:p w14:paraId="104FBA87" w14:textId="77777777" w:rsidR="00674CE9" w:rsidRDefault="00674CE9" w:rsidP="00D50DEA">
      <w:pPr>
        <w:pStyle w:val="Akapitzlist1"/>
        <w:numPr>
          <w:ilvl w:val="0"/>
          <w:numId w:val="33"/>
        </w:numPr>
        <w:ind w:left="426" w:hanging="426"/>
      </w:pPr>
      <w:r w:rsidRPr="00B964CC">
        <w:rPr>
          <w:rFonts w:eastAsia="Calibri"/>
        </w:rPr>
        <w:t>W odniesieniu do warunków dotyczących potencjału technicznego lub doświadczenia,</w:t>
      </w:r>
      <w:r w:rsidRPr="009773DB">
        <w:t xml:space="preserve"> wykonawcy mogą polegać na zdolnościach innych podmiotów, jeśli podmioty te zrealizują </w:t>
      </w:r>
      <w:r>
        <w:t>usługi</w:t>
      </w:r>
      <w:r w:rsidRPr="009773DB">
        <w:t>, do realizacji których te zdolności są wymagane.</w:t>
      </w:r>
    </w:p>
    <w:p w14:paraId="5DB39918" w14:textId="77777777" w:rsidR="00674CE9" w:rsidRDefault="00674CE9" w:rsidP="00D50DEA">
      <w:pPr>
        <w:pStyle w:val="Akapitzlist1"/>
        <w:numPr>
          <w:ilvl w:val="0"/>
          <w:numId w:val="33"/>
        </w:numPr>
        <w:ind w:left="426" w:hanging="426"/>
      </w:pPr>
      <w: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E051592" w14:textId="77777777" w:rsidR="00674CE9" w:rsidRDefault="00674CE9" w:rsidP="00D50DEA">
      <w:pPr>
        <w:pStyle w:val="Akapitzlist1"/>
        <w:numPr>
          <w:ilvl w:val="0"/>
          <w:numId w:val="33"/>
        </w:numPr>
        <w:ind w:left="426" w:hanging="426"/>
      </w:pPr>
      <w:r>
        <w:t>W przypadku wykonawców wspólnie ubiegających się o udzielenie zamówienia:</w:t>
      </w:r>
    </w:p>
    <w:p w14:paraId="34195270" w14:textId="77777777" w:rsidR="00674CE9" w:rsidRDefault="00674CE9" w:rsidP="00D50DEA">
      <w:pPr>
        <w:pStyle w:val="Akapitzlist1"/>
        <w:numPr>
          <w:ilvl w:val="0"/>
          <w:numId w:val="90"/>
        </w:numPr>
        <w:ind w:left="851" w:hanging="425"/>
      </w:pPr>
      <w: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4A7C68B4" w14:textId="77777777" w:rsidR="00930105" w:rsidRDefault="00930105" w:rsidP="00930105">
      <w:pPr>
        <w:widowControl/>
        <w:tabs>
          <w:tab w:val="left" w:pos="900"/>
        </w:tabs>
        <w:suppressAutoHyphens w:val="0"/>
        <w:jc w:val="both"/>
      </w:pPr>
    </w:p>
    <w:p w14:paraId="21C9AF50" w14:textId="77777777" w:rsidR="00930105" w:rsidRPr="009773DB" w:rsidRDefault="008463F6" w:rsidP="009E3CD1">
      <w:pPr>
        <w:widowControl/>
        <w:suppressAutoHyphens w:val="0"/>
        <w:jc w:val="both"/>
        <w:rPr>
          <w:b/>
          <w:bCs/>
        </w:rPr>
      </w:pPr>
      <w:r>
        <w:rPr>
          <w:b/>
          <w:bCs/>
        </w:rPr>
        <w:t>Rozdział VI</w:t>
      </w:r>
      <w:r w:rsidR="006562A7">
        <w:rPr>
          <w:b/>
          <w:bCs/>
        </w:rPr>
        <w:t xml:space="preserve">I </w:t>
      </w:r>
      <w:r>
        <w:rPr>
          <w:b/>
          <w:bCs/>
        </w:rPr>
        <w:t xml:space="preserve">- </w:t>
      </w:r>
      <w:r w:rsidR="00930105" w:rsidRPr="009773DB">
        <w:rPr>
          <w:b/>
          <w:bCs/>
        </w:rPr>
        <w:t>Podstawy wykluczenia wykonawców.</w:t>
      </w:r>
    </w:p>
    <w:p w14:paraId="123A4682" w14:textId="52B72E6C" w:rsidR="00DD163B" w:rsidRPr="00DD163B" w:rsidRDefault="005043BE" w:rsidP="009E3CD1">
      <w:pPr>
        <w:pStyle w:val="Akapitzlist1"/>
        <w:numPr>
          <w:ilvl w:val="6"/>
          <w:numId w:val="1"/>
        </w:numPr>
        <w:tabs>
          <w:tab w:val="clear" w:pos="5040"/>
          <w:tab w:val="num" w:pos="4680"/>
        </w:tabs>
        <w:ind w:left="426" w:hanging="426"/>
        <w:rPr>
          <w:rFonts w:eastAsia="Calibri"/>
        </w:rPr>
      </w:pPr>
      <w:r w:rsidRPr="00A80851">
        <w:t xml:space="preserve">Zamawiający wykluczy z postępowania Wykonawcę </w:t>
      </w:r>
      <w:r>
        <w:t>w przypadku zaistnienia okoliczności przewidzianych</w:t>
      </w:r>
      <w:r w:rsidR="00C26FBF">
        <w:t xml:space="preserve"> </w:t>
      </w:r>
      <w:r w:rsidR="00DD163B">
        <w:t>postanowieniami:</w:t>
      </w:r>
    </w:p>
    <w:p w14:paraId="51575572" w14:textId="1251FC10" w:rsidR="00192371" w:rsidRDefault="00DD163B" w:rsidP="00DD163B">
      <w:pPr>
        <w:pStyle w:val="Akapitzlist1"/>
        <w:numPr>
          <w:ilvl w:val="0"/>
          <w:numId w:val="0"/>
        </w:numPr>
        <w:ind w:left="426"/>
        <w:rPr>
          <w:rFonts w:eastAsia="Calibri"/>
        </w:rPr>
      </w:pPr>
      <w:r>
        <w:t>-</w:t>
      </w:r>
      <w:r w:rsidR="005043BE" w:rsidRPr="00A80851">
        <w:t>art. 108 ust. 1 ustawy PZP</w:t>
      </w:r>
      <w:r>
        <w:rPr>
          <w:rFonts w:eastAsia="Calibri"/>
        </w:rPr>
        <w:t>,</w:t>
      </w:r>
    </w:p>
    <w:p w14:paraId="6E3FB2C6" w14:textId="78F7B6FA" w:rsidR="00DD163B" w:rsidRPr="009E3CD1" w:rsidRDefault="00DD163B" w:rsidP="00DD163B">
      <w:pPr>
        <w:pStyle w:val="Akapitzlist1"/>
        <w:numPr>
          <w:ilvl w:val="0"/>
          <w:numId w:val="0"/>
        </w:numPr>
        <w:ind w:left="426"/>
        <w:rPr>
          <w:rFonts w:eastAsia="Calibri"/>
        </w:rPr>
      </w:pPr>
      <w:r w:rsidRPr="00DD163B">
        <w:rPr>
          <w:rFonts w:eastAsia="Calibri"/>
        </w:rPr>
        <w:t>-art. 7 ust. 1 ustawy z dnia 13 kwietnia 2022 r. o szczególnych rozwiązaniach w zakresie przeciwdziałania wspieraniu agresji na Ukrainę oraz służących ochronie bezpieczeństwa narodowego (Dz.U. z 2022 r., poz. 835).</w:t>
      </w:r>
    </w:p>
    <w:p w14:paraId="1E75D7E6" w14:textId="77777777" w:rsidR="00080C08" w:rsidRPr="009E3CD1" w:rsidRDefault="0041766E" w:rsidP="009E3CD1">
      <w:pPr>
        <w:pStyle w:val="Akapitzlist1"/>
        <w:numPr>
          <w:ilvl w:val="6"/>
          <w:numId w:val="1"/>
        </w:numPr>
        <w:tabs>
          <w:tab w:val="clear" w:pos="5040"/>
          <w:tab w:val="num" w:pos="4680"/>
        </w:tabs>
        <w:ind w:left="426" w:hanging="426"/>
        <w:rPr>
          <w:rFonts w:eastAsia="Calibri"/>
        </w:rPr>
      </w:pPr>
      <w:r w:rsidRPr="009E3CD1">
        <w:rPr>
          <w:rFonts w:eastAsia="Calibri"/>
        </w:rPr>
        <w:t xml:space="preserve">Stosownie do treści art. </w:t>
      </w:r>
      <w:r w:rsidR="00FE5FF6" w:rsidRPr="009E3CD1">
        <w:rPr>
          <w:rFonts w:eastAsia="Calibri"/>
        </w:rPr>
        <w:t>109</w:t>
      </w:r>
      <w:r w:rsidRPr="009E3CD1">
        <w:rPr>
          <w:rFonts w:eastAsia="Calibri"/>
        </w:rPr>
        <w:t xml:space="preserve"> ust. </w:t>
      </w:r>
      <w:r w:rsidR="00B457D1">
        <w:rPr>
          <w:rFonts w:eastAsia="Calibri"/>
        </w:rPr>
        <w:t>1</w:t>
      </w:r>
      <w:r w:rsidR="00B457D1" w:rsidRPr="009E3CD1">
        <w:rPr>
          <w:rFonts w:eastAsia="Calibri"/>
        </w:rPr>
        <w:t xml:space="preserve"> </w:t>
      </w:r>
      <w:r w:rsidRPr="009E3CD1">
        <w:rPr>
          <w:rFonts w:eastAsia="Calibri"/>
        </w:rPr>
        <w:t>ustawy PZP, Zamawiający wykluczy z postępowania Wykonawcę:</w:t>
      </w:r>
    </w:p>
    <w:p w14:paraId="29E85218" w14:textId="77777777" w:rsidR="00080C08" w:rsidRPr="00080C08" w:rsidRDefault="00E10E26" w:rsidP="00D50DEA">
      <w:pPr>
        <w:pStyle w:val="Akapitzlist"/>
        <w:numPr>
          <w:ilvl w:val="0"/>
          <w:numId w:val="19"/>
        </w:numPr>
      </w:pPr>
      <w:r w:rsidRPr="00080C08">
        <w:t>k</w:t>
      </w:r>
      <w:r w:rsidR="00FE5FF6" w:rsidRPr="00080C08">
        <w:t>tóry naruszył obowiązki dotyczące płatności podatków, opłat lub składek na ubezpieczenia społeczne lub zdrowotne, z wyjątkiem przypadku, o którym mowa w art. 108 ust. 1 pkt 3</w:t>
      </w:r>
      <w:r w:rsidR="00FE5FF6" w:rsidRPr="00BC558C">
        <w:t xml:space="preserve">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r w:rsidR="00172DDC" w:rsidRPr="00080C08">
        <w:t>;</w:t>
      </w:r>
    </w:p>
    <w:p w14:paraId="50A23DC2" w14:textId="77777777" w:rsidR="00FE5FF6" w:rsidRPr="00BC558C" w:rsidRDefault="00FE5FF6" w:rsidP="00D50DEA">
      <w:pPr>
        <w:pStyle w:val="Akapitzlist"/>
        <w:numPr>
          <w:ilvl w:val="0"/>
          <w:numId w:val="19"/>
        </w:numPr>
      </w:pPr>
      <w:r w:rsidRPr="00BC558C">
        <w:t>w stosunku do którego otwarto likwidację, ogłoszon</w:t>
      </w:r>
      <w:r w:rsidRPr="00080C08">
        <w:t>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172DDC" w:rsidRPr="00080C08">
        <w:t>;</w:t>
      </w:r>
    </w:p>
    <w:p w14:paraId="7B28098C" w14:textId="77777777" w:rsidR="00FE5FF6" w:rsidRPr="001363DE" w:rsidRDefault="00FE5FF6" w:rsidP="00D50DEA">
      <w:pPr>
        <w:pStyle w:val="Akapitzlist"/>
        <w:numPr>
          <w:ilvl w:val="0"/>
          <w:numId w:val="19"/>
        </w:numPr>
      </w:pPr>
      <w:r w:rsidRPr="005043BE">
        <w:t>który w sposób zawiniony poważnie naruszył obowiązki zawodowe, co podważa jego uczciwość, w szczególności gdy wykonawca w wyniku zamierzonego działania lub rażącego niedbalstwa nie wykonał lub nienal</w:t>
      </w:r>
      <w:r w:rsidRPr="009E3CD1">
        <w:t>eżycie wykonał zamówienie, co zamawiający jest w stanie wykazać za pomocą stosownych dowodów</w:t>
      </w:r>
      <w:r w:rsidR="00172DDC">
        <w:t>;</w:t>
      </w:r>
    </w:p>
    <w:p w14:paraId="4A034A67" w14:textId="77777777" w:rsidR="00FE5FF6" w:rsidRPr="001363DE" w:rsidRDefault="00FE5FF6" w:rsidP="00D50DEA">
      <w:pPr>
        <w:pStyle w:val="Akapitzlist"/>
        <w:numPr>
          <w:ilvl w:val="0"/>
          <w:numId w:val="19"/>
        </w:numPr>
      </w:pPr>
      <w:r w:rsidRPr="00BC558C">
        <w:lastRenderedPageBreak/>
        <w:t>który, z przyczyn leżących po jego stronie, w znacznym stopniu lub zakresie nie wykonał lub nienależycie wykonał albo długotrwale nienależycie wykonywał istotne zobowiązanie wynikające z wcześnie</w:t>
      </w:r>
      <w:r w:rsidRPr="005043BE">
        <w:t>jszej umowy w sprawie zamówienia publicznego lub umowy koncesji, co doprowadziło do wypowiedzenia lub odstąpienia od umowy, odszkodowania, wykonania zastępczego lub realizacji uprawnień z tytułu rękojmi za wady;</w:t>
      </w:r>
    </w:p>
    <w:p w14:paraId="7B4A25B6" w14:textId="77777777" w:rsidR="00FE5FF6" w:rsidRPr="001363DE" w:rsidRDefault="00FE5FF6" w:rsidP="00D50DEA">
      <w:pPr>
        <w:pStyle w:val="Akapitzlist"/>
        <w:numPr>
          <w:ilvl w:val="0"/>
          <w:numId w:val="19"/>
        </w:numPr>
      </w:pPr>
      <w:r w:rsidRPr="00BC558C">
        <w:t>który w wyniku zamierzonego działania lub ra</w:t>
      </w:r>
      <w:r w:rsidRPr="005043BE">
        <w:t>żącego niedbalstwa wprowadził zamawiającego w błąd przy przedstawianiu informacji, że nie podlega wykluczeniu, spełnia warunki udziału w postępowaniu lub kryteria selekcji, co mogło mieć istotny wpływ na decyzje podejmowan</w:t>
      </w:r>
      <w:r w:rsidRPr="009E3CD1">
        <w:t xml:space="preserve">e przez zamawiającego w postępowaniu o udzielenie zamówienia, lub który zataił te informacje lub nie jest w stanie przedstawić wymaganych podmiotowych środków dowodowych; </w:t>
      </w:r>
    </w:p>
    <w:p w14:paraId="66959E37" w14:textId="77777777" w:rsidR="00FE5FF6" w:rsidRPr="001363DE" w:rsidRDefault="00FE5FF6" w:rsidP="00D50DEA">
      <w:pPr>
        <w:pStyle w:val="Akapitzlist"/>
        <w:numPr>
          <w:ilvl w:val="0"/>
          <w:numId w:val="19"/>
        </w:numPr>
      </w:pPr>
      <w:r w:rsidRPr="00BC558C">
        <w:t>który bezprawnie wpływał lub próbował wpływać na czynności zamawiającego lub próbował pozyskać lub pozyskał informacje</w:t>
      </w:r>
      <w:r w:rsidRPr="005043BE">
        <w:t xml:space="preserve"> poufne, mogące dać mu przewagę w postępowaniu o udzielenie zamówienia; </w:t>
      </w:r>
    </w:p>
    <w:p w14:paraId="14E3A1CA" w14:textId="77777777" w:rsidR="00FE5FF6" w:rsidRPr="001363DE" w:rsidRDefault="00FE5FF6" w:rsidP="00D50DEA">
      <w:pPr>
        <w:pStyle w:val="Akapitzlist"/>
        <w:numPr>
          <w:ilvl w:val="0"/>
          <w:numId w:val="19"/>
        </w:numPr>
      </w:pPr>
      <w:r w:rsidRPr="00BC558C">
        <w:t>który w wyniku lekkomyślności lub niedbalstwa przedstawił informacje wprowadzające w błąd, co mogło mieć istotny wpływ na decyzje podejmowane przez zamawiającego w postępowaniu o udzi</w:t>
      </w:r>
      <w:r w:rsidRPr="005043BE">
        <w:t>elenie zamówienia.</w:t>
      </w:r>
    </w:p>
    <w:p w14:paraId="7BC274E2" w14:textId="77777777" w:rsidR="00FE5FF6" w:rsidRPr="009E3CD1" w:rsidRDefault="00FE5FF6" w:rsidP="009E3CD1">
      <w:pPr>
        <w:pStyle w:val="Akapitzlist1"/>
        <w:numPr>
          <w:ilvl w:val="6"/>
          <w:numId w:val="1"/>
        </w:numPr>
        <w:tabs>
          <w:tab w:val="clear" w:pos="5040"/>
          <w:tab w:val="num" w:pos="4680"/>
        </w:tabs>
        <w:ind w:left="426" w:hanging="426"/>
        <w:rPr>
          <w:rFonts w:eastAsia="Calibri"/>
        </w:rPr>
      </w:pPr>
      <w:r w:rsidRPr="009E3CD1">
        <w:rPr>
          <w:rFonts w:eastAsia="Calibri"/>
        </w:rPr>
        <w:t xml:space="preserve">W przypadkach, o których mowa w ust. </w:t>
      </w:r>
      <w:r w:rsidR="00172DDC" w:rsidRPr="009E3CD1">
        <w:rPr>
          <w:rFonts w:eastAsia="Calibri"/>
        </w:rPr>
        <w:t>2</w:t>
      </w:r>
      <w:r w:rsidRPr="009E3CD1">
        <w:rPr>
          <w:rFonts w:eastAsia="Calibri"/>
        </w:rPr>
        <w:t xml:space="preserve"> pkt 1–</w:t>
      </w:r>
      <w:r w:rsidR="00172DDC" w:rsidRPr="009E3CD1">
        <w:rPr>
          <w:rFonts w:eastAsia="Calibri"/>
        </w:rPr>
        <w:t>4</w:t>
      </w:r>
      <w:r w:rsidRPr="009E3CD1">
        <w:rPr>
          <w:rFonts w:eastAsia="Calibri"/>
        </w:rPr>
        <w:t>,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w:t>
      </w:r>
      <w:r w:rsidR="00172DDC" w:rsidRPr="009E3CD1">
        <w:rPr>
          <w:rFonts w:eastAsia="Calibri"/>
        </w:rPr>
        <w:t xml:space="preserve"> 2 pkt 2</w:t>
      </w:r>
      <w:r w:rsidRPr="009E3CD1">
        <w:rPr>
          <w:rFonts w:eastAsia="Calibri"/>
        </w:rPr>
        <w:t>, jest wystarczająca do wykonania zamówienia</w:t>
      </w:r>
      <w:r w:rsidR="00172DDC" w:rsidRPr="009E3CD1">
        <w:rPr>
          <w:rFonts w:eastAsia="Calibri"/>
        </w:rPr>
        <w:t>.</w:t>
      </w:r>
    </w:p>
    <w:p w14:paraId="6E0AEC46" w14:textId="77777777" w:rsidR="00930105" w:rsidRPr="00D8033B" w:rsidRDefault="00930105" w:rsidP="00930105">
      <w:pPr>
        <w:tabs>
          <w:tab w:val="left" w:pos="426"/>
          <w:tab w:val="left" w:pos="709"/>
          <w:tab w:val="left" w:pos="851"/>
          <w:tab w:val="left" w:pos="993"/>
        </w:tabs>
        <w:suppressAutoHyphens w:val="0"/>
        <w:adjustRightInd w:val="0"/>
        <w:ind w:left="1070"/>
        <w:jc w:val="both"/>
        <w:textAlignment w:val="baseline"/>
        <w:rPr>
          <w:highlight w:val="yellow"/>
        </w:rPr>
      </w:pPr>
    </w:p>
    <w:p w14:paraId="3417221B" w14:textId="77777777" w:rsidR="00930105" w:rsidRPr="001506F2" w:rsidRDefault="008463F6" w:rsidP="009E3CD1">
      <w:pPr>
        <w:widowControl/>
        <w:suppressAutoHyphens w:val="0"/>
        <w:jc w:val="both"/>
        <w:rPr>
          <w:b/>
          <w:bCs/>
        </w:rPr>
      </w:pPr>
      <w:r>
        <w:rPr>
          <w:b/>
          <w:bCs/>
        </w:rPr>
        <w:t>Rozdział VII</w:t>
      </w:r>
      <w:r w:rsidR="00271637">
        <w:rPr>
          <w:b/>
          <w:bCs/>
        </w:rPr>
        <w:t>I</w:t>
      </w:r>
      <w:r>
        <w:rPr>
          <w:b/>
          <w:bCs/>
        </w:rPr>
        <w:t xml:space="preserve"> - </w:t>
      </w:r>
      <w:r w:rsidR="00930105" w:rsidRPr="001506F2">
        <w:rPr>
          <w:b/>
          <w:bCs/>
        </w:rPr>
        <w:t>Wykaz oświadczeń i dokumentów, jakie mają dostarczyć Wykonawcy w celu potwierdzenia spełnienia warunków udziału w postępowaniu oraz braku podstaw do wykluczenia.</w:t>
      </w:r>
    </w:p>
    <w:p w14:paraId="76843634" w14:textId="77777777" w:rsidR="00172DDC" w:rsidRPr="009E3CD1" w:rsidRDefault="00930105" w:rsidP="009E3CD1">
      <w:pPr>
        <w:pStyle w:val="Akapitzlist1"/>
        <w:numPr>
          <w:ilvl w:val="7"/>
          <w:numId w:val="1"/>
        </w:numPr>
        <w:tabs>
          <w:tab w:val="clear" w:pos="5760"/>
          <w:tab w:val="num" w:pos="5400"/>
        </w:tabs>
        <w:ind w:left="426" w:hanging="426"/>
        <w:rPr>
          <w:rFonts w:eastAsia="Calibri"/>
        </w:rPr>
      </w:pPr>
      <w:r w:rsidRPr="009E3CD1">
        <w:rPr>
          <w:rFonts w:eastAsia="Calibri"/>
        </w:rPr>
        <w:t>Oświadczenia składane obligatoryjnie wraz z ofertą:</w:t>
      </w:r>
    </w:p>
    <w:p w14:paraId="49206545" w14:textId="77777777" w:rsidR="00B6329D" w:rsidRPr="00BC558C" w:rsidRDefault="00B6329D" w:rsidP="00D50DEA">
      <w:pPr>
        <w:pStyle w:val="Akapitzlist"/>
        <w:numPr>
          <w:ilvl w:val="0"/>
          <w:numId w:val="25"/>
        </w:numPr>
      </w:pPr>
      <w:r w:rsidRPr="009E3CD1">
        <w:t xml:space="preserve">W celu potwierdzenia braku podstaw do wykluczenia Wykonawcy z postepowania </w:t>
      </w:r>
      <w:r w:rsidRPr="009E3CD1">
        <w:br/>
        <w:t xml:space="preserve">o udzielenie zamówienia publicznego w okolicznościach, o których mowa w </w:t>
      </w:r>
      <w:r w:rsidR="00271637">
        <w:t>Rozdziale VII SWZ</w:t>
      </w:r>
      <w:r w:rsidRPr="00BC558C">
        <w:t xml:space="preserve">, </w:t>
      </w:r>
      <w:r w:rsidRPr="009E3CD1">
        <w:t xml:space="preserve">Wykonawca musi dołączyć do oferty oświadczenie wykonawcy o braku podstaw do wykluczenia według wzoru stanowiącego załącznik nr </w:t>
      </w:r>
      <w:r w:rsidRPr="00BC558C">
        <w:t>1</w:t>
      </w:r>
      <w:r w:rsidR="004261F0" w:rsidRPr="009E3CD1">
        <w:t>a</w:t>
      </w:r>
      <w:r w:rsidRPr="009E3CD1">
        <w:t xml:space="preserve"> do formularza oferty</w:t>
      </w:r>
      <w:r w:rsidRPr="00BC558C">
        <w:t>.</w:t>
      </w:r>
    </w:p>
    <w:p w14:paraId="7AD9F5FC" w14:textId="77777777" w:rsidR="00271637" w:rsidRDefault="00930105" w:rsidP="009E3CD1">
      <w:pPr>
        <w:pStyle w:val="Akapitzlist"/>
      </w:pPr>
      <w:r w:rsidRPr="009E3CD1">
        <w:t>W celu potwierdzenia spełnienia warunków udziału w postępowaniu, Wykonawca musi d</w:t>
      </w:r>
      <w:r w:rsidR="00285C0D" w:rsidRPr="009E3CD1">
        <w:t>ołączyć do oferty oświadczenie W</w:t>
      </w:r>
      <w:r w:rsidRPr="009E3CD1">
        <w:t>ykonawcy o spełnieniu warunków zgodnie z wymogami Zamawiającego określony</w:t>
      </w:r>
      <w:r w:rsidR="00BA0997" w:rsidRPr="009E3CD1">
        <w:t>mi</w:t>
      </w:r>
      <w:r w:rsidRPr="009E3CD1">
        <w:t xml:space="preserve"> w </w:t>
      </w:r>
      <w:r w:rsidR="00271637">
        <w:t>Rozdziale VI</w:t>
      </w:r>
      <w:r w:rsidR="00271637" w:rsidRPr="00BC558C" w:rsidDel="00271637">
        <w:t xml:space="preserve"> </w:t>
      </w:r>
      <w:r w:rsidR="001232D5" w:rsidRPr="009E3CD1">
        <w:t>SWZ</w:t>
      </w:r>
      <w:r w:rsidRPr="009E3CD1">
        <w:t xml:space="preserve">, według wzoru stanowiącego załącznik nr </w:t>
      </w:r>
      <w:r w:rsidR="004261F0" w:rsidRPr="009E3CD1">
        <w:t>1b</w:t>
      </w:r>
      <w:r w:rsidRPr="009E3CD1">
        <w:t xml:space="preserve"> do formularza oferty. </w:t>
      </w:r>
    </w:p>
    <w:p w14:paraId="16BEB04C" w14:textId="77777777" w:rsidR="00271637" w:rsidRPr="009E3CD1" w:rsidRDefault="00271637" w:rsidP="009E3CD1">
      <w:pPr>
        <w:pStyle w:val="Akapitzlist"/>
      </w:pPr>
      <w:r w:rsidRPr="00B81725">
        <w:t>Wykonawca, który zamierza powierzyć wykonanie części zamówienia podwykonawcom, w celu wykazania braku istnienia wobec nich podstaw wykluczenia, jest zobowiązany do złożenia oświadczenia, o którym mowa w punkcie 1) w części dotyczącej podwykonawców.</w:t>
      </w:r>
    </w:p>
    <w:p w14:paraId="2C7E0EE1" w14:textId="77777777" w:rsidR="00930105" w:rsidRPr="009E3CD1" w:rsidRDefault="00930105" w:rsidP="009E3CD1">
      <w:pPr>
        <w:pStyle w:val="Akapitzlist"/>
      </w:pPr>
      <w:r w:rsidRPr="0000732F">
        <w:t>W przypadku wspólnego ubiegania się o zamówienie przez wykonawców, oświadczenie w celu potwierdzenia braku podstaw do wykluczenia</w:t>
      </w:r>
      <w:r w:rsidR="007272B4" w:rsidRPr="0000732F">
        <w:t>,</w:t>
      </w:r>
      <w:r w:rsidRPr="00E8711C">
        <w:t xml:space="preserve"> o których mowa w punkcie 1</w:t>
      </w:r>
      <w:r w:rsidR="00080C08" w:rsidRPr="009E3CD1">
        <w:rPr>
          <w:rFonts w:ascii="Calibri" w:hAnsi="Calibri"/>
          <w:sz w:val="22"/>
          <w:szCs w:val="22"/>
        </w:rPr>
        <w:t>)</w:t>
      </w:r>
      <w:r w:rsidRPr="0088101E">
        <w:t xml:space="preserve"> składa każdy z wykonaw</w:t>
      </w:r>
      <w:r w:rsidR="001506F2" w:rsidRPr="0000732F">
        <w:t>ców wspólnie ubiegających się o </w:t>
      </w:r>
      <w:r w:rsidRPr="0000732F">
        <w:t>zamó</w:t>
      </w:r>
      <w:r w:rsidRPr="00E8711C">
        <w:t>wienie.</w:t>
      </w:r>
    </w:p>
    <w:p w14:paraId="7B0D9B36" w14:textId="77777777" w:rsidR="00674CE9" w:rsidRPr="000F6BF9" w:rsidRDefault="00674CE9" w:rsidP="00674CE9">
      <w:pPr>
        <w:pStyle w:val="Akapitzlist1"/>
        <w:numPr>
          <w:ilvl w:val="7"/>
          <w:numId w:val="1"/>
        </w:numPr>
        <w:tabs>
          <w:tab w:val="clear" w:pos="5760"/>
          <w:tab w:val="num" w:pos="5400"/>
        </w:tabs>
        <w:ind w:left="426" w:hanging="426"/>
      </w:pPr>
      <w:r w:rsidRPr="008D738F">
        <w:rPr>
          <w:rFonts w:eastAsia="Calibri"/>
        </w:rPr>
        <w:t xml:space="preserve">Dodatkowe oświadczenia składane obligatoryjnie wraz z ofertą </w:t>
      </w:r>
      <w:r>
        <w:rPr>
          <w:rFonts w:eastAsia="Calibri"/>
        </w:rPr>
        <w:t xml:space="preserve">w przypadku składania oferty przez </w:t>
      </w:r>
      <w:r>
        <w:t>wykonawców wspólnie ubiegających się o udzielenie zamówienia:</w:t>
      </w:r>
    </w:p>
    <w:p w14:paraId="54085FC6" w14:textId="77777777" w:rsidR="00674CE9" w:rsidRDefault="00674CE9" w:rsidP="00D50DEA">
      <w:pPr>
        <w:pStyle w:val="Akapitzlist1"/>
        <w:numPr>
          <w:ilvl w:val="0"/>
          <w:numId w:val="91"/>
        </w:numPr>
      </w:pPr>
      <w:r>
        <w:t>Wykonawcy wspólnie ubiegający się o udzielenie zamówienia dołączają do oferty oświadczenie, z którego wynika, które roboty budowlane, dostawy lub usługi wykonają poszczególni wykonawcy.</w:t>
      </w:r>
    </w:p>
    <w:p w14:paraId="604F2431" w14:textId="121B183C" w:rsidR="00271637" w:rsidRPr="009E3CD1" w:rsidRDefault="00930105" w:rsidP="009E3CD1">
      <w:pPr>
        <w:pStyle w:val="Akapitzlist1"/>
        <w:numPr>
          <w:ilvl w:val="7"/>
          <w:numId w:val="1"/>
        </w:numPr>
        <w:tabs>
          <w:tab w:val="clear" w:pos="5760"/>
          <w:tab w:val="num" w:pos="5400"/>
        </w:tabs>
        <w:ind w:left="426" w:hanging="426"/>
      </w:pPr>
      <w:r w:rsidRPr="009E3CD1">
        <w:rPr>
          <w:rFonts w:eastAsia="Calibri"/>
        </w:rPr>
        <w:lastRenderedPageBreak/>
        <w:t xml:space="preserve">Dodatkowe oświadczenia składane obligatoryjnie wraz z ofertą wymagane przy poleganiu na zasobach </w:t>
      </w:r>
      <w:r w:rsidR="00E47FA2">
        <w:rPr>
          <w:rFonts w:eastAsia="Calibri"/>
        </w:rPr>
        <w:t xml:space="preserve">innych </w:t>
      </w:r>
      <w:r w:rsidRPr="009E3CD1">
        <w:rPr>
          <w:rFonts w:eastAsia="Calibri"/>
        </w:rPr>
        <w:t>podmiotów</w:t>
      </w:r>
      <w:r w:rsidR="007272B4" w:rsidRPr="009E3CD1">
        <w:rPr>
          <w:rFonts w:eastAsia="Calibri"/>
        </w:rPr>
        <w:t>:</w:t>
      </w:r>
    </w:p>
    <w:p w14:paraId="572C4FE7" w14:textId="77777777" w:rsidR="00271637" w:rsidRDefault="00271637" w:rsidP="00D50DEA">
      <w:pPr>
        <w:pStyle w:val="Akapitzlist"/>
        <w:numPr>
          <w:ilvl w:val="0"/>
          <w:numId w:val="35"/>
        </w:numPr>
      </w:pPr>
      <w:r w:rsidRPr="00B81725">
        <w:t xml:space="preserve">Wykonawca powołujący się na zasoby innych podmiotów, w celu wykazania braku istnienia wobec nich podstaw wykluczenia jest zobowiązany do złożenia </w:t>
      </w:r>
      <w:r w:rsidR="00BC558C">
        <w:t>oświadczenie podmiotu udostępniającego zasoby potwierdzające brak podstaw wykluczenia tego podmiotu</w:t>
      </w:r>
      <w:r w:rsidRPr="00B81725">
        <w:t xml:space="preserve">, </w:t>
      </w:r>
      <w:r w:rsidR="00BC558C" w:rsidRPr="00B81725">
        <w:rPr>
          <w:color w:val="000000"/>
        </w:rPr>
        <w:t>według wzoru stanowiącego załącznik nr 4 do formularza oferty</w:t>
      </w:r>
      <w:r>
        <w:t>,</w:t>
      </w:r>
    </w:p>
    <w:p w14:paraId="5A024488" w14:textId="77777777" w:rsidR="00115CF8" w:rsidRDefault="007272B4" w:rsidP="00D50DEA">
      <w:pPr>
        <w:pStyle w:val="Akapitzlist"/>
        <w:numPr>
          <w:ilvl w:val="0"/>
          <w:numId w:val="35"/>
        </w:numPr>
      </w:pPr>
      <w:r w:rsidRPr="009E3CD1">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930105" w:rsidRPr="009E3CD1">
        <w:t xml:space="preserve"> </w:t>
      </w:r>
      <w:r w:rsidR="00930105" w:rsidRPr="009E3CD1">
        <w:rPr>
          <w:color w:val="000000"/>
        </w:rPr>
        <w:t xml:space="preserve">według wzoru stanowiącego załącznik nr </w:t>
      </w:r>
      <w:r w:rsidR="004261F0" w:rsidRPr="009E3CD1">
        <w:rPr>
          <w:color w:val="000000"/>
        </w:rPr>
        <w:t>4</w:t>
      </w:r>
      <w:r w:rsidR="00930105" w:rsidRPr="009E3CD1">
        <w:rPr>
          <w:color w:val="000000"/>
        </w:rPr>
        <w:t xml:space="preserve"> do formularza oferty. </w:t>
      </w:r>
      <w:r w:rsidR="00930105" w:rsidRPr="009E3CD1">
        <w:t xml:space="preserve">Treść zobowiązania powinna bezspornie i jednoznacznie wskazywać na zakres zobowiązania innego podmiotu, określać czego dotyczy zobowiązanie oraz w jaki sposób i w jakim okresie będzie ono wykonywane. </w:t>
      </w:r>
    </w:p>
    <w:p w14:paraId="240BF9AA" w14:textId="77777777" w:rsidR="00115CF8" w:rsidRDefault="00115CF8" w:rsidP="00D50DEA">
      <w:pPr>
        <w:pStyle w:val="Akapitzlist"/>
        <w:numPr>
          <w:ilvl w:val="0"/>
          <w:numId w:val="35"/>
        </w:numPr>
      </w:pPr>
      <w:r w:rsidRPr="00BC558C">
        <w:t xml:space="preserve">Zobowiązanie podmiotu udostępniającego zasoby, o którym mowa w </w:t>
      </w:r>
      <w:r w:rsidR="00270DCE">
        <w:t xml:space="preserve">pkt </w:t>
      </w:r>
      <w:r w:rsidR="00BC558C">
        <w:t>2</w:t>
      </w:r>
      <w:r w:rsidRPr="00BC558C">
        <w:t xml:space="preserve">, potwierdza, </w:t>
      </w:r>
      <w:r w:rsidRPr="009E3CD1">
        <w:t xml:space="preserve">że </w:t>
      </w:r>
      <w:r w:rsidRPr="00BC558C">
        <w:t>st</w:t>
      </w:r>
      <w:r w:rsidRPr="00115CF8">
        <w:t>osunek łączący Wykonawcę z podmiotami udostępniającymi zasoby gwarantuje rzeczywisty dostęp do tych zasobów oraz określa w</w:t>
      </w:r>
      <w:r w:rsidRPr="009E3CD1">
        <w:t xml:space="preserve"> </w:t>
      </w:r>
      <w:r w:rsidRPr="00BC558C">
        <w:t>szczególności:</w:t>
      </w:r>
    </w:p>
    <w:p w14:paraId="7A75A394" w14:textId="77777777" w:rsidR="00115CF8" w:rsidRPr="00115CF8" w:rsidRDefault="00115CF8" w:rsidP="00D50DEA">
      <w:pPr>
        <w:pStyle w:val="Akapitzlist"/>
        <w:numPr>
          <w:ilvl w:val="0"/>
          <w:numId w:val="22"/>
        </w:numPr>
        <w:ind w:left="1134" w:hanging="425"/>
      </w:pPr>
      <w:r w:rsidRPr="00BC558C">
        <w:t>zakres dostępnych Wykonawcy zasobów podmiotu udostępniającego</w:t>
      </w:r>
      <w:r w:rsidRPr="00115CF8">
        <w:rPr>
          <w:spacing w:val="-6"/>
        </w:rPr>
        <w:t xml:space="preserve"> </w:t>
      </w:r>
      <w:r w:rsidRPr="00115CF8">
        <w:t>zasoby;</w:t>
      </w:r>
    </w:p>
    <w:p w14:paraId="0E116725" w14:textId="77777777" w:rsidR="00115CF8" w:rsidRPr="00115CF8" w:rsidRDefault="00115CF8" w:rsidP="00D50DEA">
      <w:pPr>
        <w:pStyle w:val="Akapitzlist"/>
        <w:numPr>
          <w:ilvl w:val="0"/>
          <w:numId w:val="22"/>
        </w:numPr>
        <w:ind w:left="1134" w:hanging="425"/>
      </w:pPr>
      <w:r w:rsidRPr="00115CF8">
        <w:t>sposób i okres udostępnienia Wykonawcy i wykorzystania przez niego zasobów podmiotu udostępniającego te zasoby przy wykonywaniu zamówienia;</w:t>
      </w:r>
    </w:p>
    <w:p w14:paraId="4CAEAC04" w14:textId="77777777" w:rsidR="00BC558C" w:rsidRPr="001363DE" w:rsidRDefault="00115CF8" w:rsidP="00D50DEA">
      <w:pPr>
        <w:pStyle w:val="Akapitzlist"/>
        <w:numPr>
          <w:ilvl w:val="0"/>
          <w:numId w:val="22"/>
        </w:numPr>
        <w:ind w:left="1134" w:hanging="425"/>
      </w:pPr>
      <w:r w:rsidRPr="000C0A62">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t>.</w:t>
      </w:r>
    </w:p>
    <w:p w14:paraId="6409EA6C" w14:textId="77777777" w:rsidR="0022159D" w:rsidRPr="009E3CD1" w:rsidRDefault="00930105" w:rsidP="009E3CD1">
      <w:pPr>
        <w:pStyle w:val="Akapitzlist1"/>
        <w:numPr>
          <w:ilvl w:val="7"/>
          <w:numId w:val="1"/>
        </w:numPr>
        <w:tabs>
          <w:tab w:val="clear" w:pos="5760"/>
          <w:tab w:val="num" w:pos="5400"/>
        </w:tabs>
        <w:ind w:left="426" w:hanging="426"/>
        <w:rPr>
          <w:rFonts w:eastAsia="Calibri"/>
        </w:rPr>
      </w:pPr>
      <w:r w:rsidRPr="009E3CD1">
        <w:rPr>
          <w:rFonts w:eastAsia="Calibri"/>
        </w:rPr>
        <w:t>Dokumenty i oświadczenia, które Wykonawca będzie zobowiązany złożyć na wezwanie Zamawiającego - dotyczy wykonawcy, którego oferta została najwyżej oceniona</w:t>
      </w:r>
      <w:r w:rsidR="004B4FBA" w:rsidRPr="009E3CD1">
        <w:rPr>
          <w:rFonts w:eastAsia="Calibri"/>
        </w:rPr>
        <w:t>:</w:t>
      </w:r>
    </w:p>
    <w:p w14:paraId="6B730A52" w14:textId="35B17615" w:rsidR="00116B77" w:rsidRPr="009E3CD1" w:rsidRDefault="004B4FBA" w:rsidP="00D50DEA">
      <w:pPr>
        <w:pStyle w:val="Akapitzlist"/>
        <w:numPr>
          <w:ilvl w:val="0"/>
          <w:numId w:val="34"/>
        </w:numPr>
        <w:ind w:left="851" w:hanging="425"/>
      </w:pPr>
      <w:r w:rsidRPr="00BC558C">
        <w:t xml:space="preserve">Zamawiający </w:t>
      </w:r>
      <w:r w:rsidRPr="005043BE">
        <w:rPr>
          <w:color w:val="000000"/>
        </w:rPr>
        <w:t>wezwie wykonawcę</w:t>
      </w:r>
      <w:r w:rsidRPr="009E3CD1">
        <w:t xml:space="preserve">, którego oferta została najwyżej oceniona, do złożenia w wyznaczonym terminie, nie krótszym niż 5 dni od dnia wezwania, aktualnych na dzień złożenia </w:t>
      </w:r>
      <w:r w:rsidRPr="005043BE">
        <w:rPr>
          <w:color w:val="000000"/>
        </w:rPr>
        <w:t>następujących</w:t>
      </w:r>
      <w:r w:rsidRPr="009E3CD1">
        <w:t xml:space="preserve"> podmiotowych środków dowodowych</w:t>
      </w:r>
      <w:r w:rsidR="00116B77" w:rsidRPr="009E3CD1">
        <w:rPr>
          <w:color w:val="000000"/>
        </w:rPr>
        <w:t>:</w:t>
      </w:r>
    </w:p>
    <w:p w14:paraId="33C128F2" w14:textId="77777777" w:rsidR="00F733F6" w:rsidRDefault="00F733F6" w:rsidP="00D50DEA">
      <w:pPr>
        <w:pStyle w:val="Akapitzlist"/>
        <w:numPr>
          <w:ilvl w:val="0"/>
          <w:numId w:val="17"/>
        </w:numPr>
        <w:ind w:left="1276" w:hanging="425"/>
        <w:rPr>
          <w:bCs/>
        </w:rPr>
      </w:pPr>
      <w:r w:rsidRPr="008432A9">
        <w:rPr>
          <w:bCs/>
        </w:rPr>
        <w:t>dokumenty potwierdzające, że wykonawca jest ubezpieczony od odpowiedzialności cywilnej w zakresie prowadzonej działalności związanej z przedmiotem zamówienia na co najmniej sumę gwarancyjną w wysokości 800</w:t>
      </w:r>
      <w:r w:rsidRPr="005954E9">
        <w:t xml:space="preserve"> 000,00</w:t>
      </w:r>
      <w:r w:rsidRPr="00C806F0">
        <w:t xml:space="preserve"> </w:t>
      </w:r>
      <w:r w:rsidRPr="008432A9">
        <w:rPr>
          <w:bCs/>
        </w:rPr>
        <w:t>zł (słownie: osiemset tysięcy złotych),</w:t>
      </w:r>
      <w:r w:rsidR="00674CE9">
        <w:rPr>
          <w:bCs/>
        </w:rPr>
        <w:t xml:space="preserve"> </w:t>
      </w:r>
    </w:p>
    <w:p w14:paraId="144C94AC" w14:textId="77777777" w:rsidR="00F733F6" w:rsidRDefault="00F733F6" w:rsidP="00D50DEA">
      <w:pPr>
        <w:pStyle w:val="Akapitzlist"/>
        <w:numPr>
          <w:ilvl w:val="0"/>
          <w:numId w:val="17"/>
        </w:numPr>
        <w:ind w:left="1276" w:hanging="425"/>
        <w:rPr>
          <w:bCs/>
        </w:rPr>
      </w:pPr>
      <w:r w:rsidRPr="008432A9">
        <w:rPr>
          <w:bCs/>
        </w:rPr>
        <w:t xml:space="preserve">wykaz osób dedykowanych do realizacji zamówienia zawierający informacje pozwalające na potwierdzenie spełnienia warunków udziału opisanych w </w:t>
      </w:r>
      <w:r w:rsidR="00674CE9">
        <w:rPr>
          <w:bCs/>
        </w:rPr>
        <w:t>Rozdziale VI</w:t>
      </w:r>
      <w:r w:rsidRPr="008432A9">
        <w:rPr>
          <w:bCs/>
        </w:rPr>
        <w:t xml:space="preserve"> SWZ, </w:t>
      </w:r>
    </w:p>
    <w:p w14:paraId="58F04C45" w14:textId="77777777" w:rsidR="00985456" w:rsidRDefault="00F733F6" w:rsidP="00D50DEA">
      <w:pPr>
        <w:pStyle w:val="Akapitzlist"/>
        <w:numPr>
          <w:ilvl w:val="0"/>
          <w:numId w:val="17"/>
        </w:numPr>
        <w:ind w:left="1276" w:hanging="425"/>
        <w:rPr>
          <w:bCs/>
        </w:rPr>
      </w:pPr>
      <w:r w:rsidRPr="008432A9">
        <w:rPr>
          <w:bCs/>
        </w:rPr>
        <w:t xml:space="preserve">wykaz robót budowlanych zawierający informacje pozwalające na potwierdzenie spełnienia warunków udziału opisanych w </w:t>
      </w:r>
      <w:r w:rsidR="00674CE9">
        <w:rPr>
          <w:bCs/>
        </w:rPr>
        <w:t>Rozdziale VI</w:t>
      </w:r>
      <w:r w:rsidR="00674CE9" w:rsidRPr="008432A9">
        <w:rPr>
          <w:bCs/>
        </w:rPr>
        <w:t xml:space="preserve"> </w:t>
      </w:r>
      <w:r w:rsidRPr="008432A9">
        <w:rPr>
          <w:bCs/>
        </w:rPr>
        <w:t>SWZ,</w:t>
      </w:r>
    </w:p>
    <w:p w14:paraId="15AADF57" w14:textId="77777777" w:rsidR="00985456" w:rsidRDefault="00F733F6" w:rsidP="00D50DEA">
      <w:pPr>
        <w:pStyle w:val="Akapitzlist"/>
        <w:numPr>
          <w:ilvl w:val="0"/>
          <w:numId w:val="17"/>
        </w:numPr>
        <w:ind w:left="1276" w:hanging="425"/>
        <w:rPr>
          <w:bCs/>
        </w:rPr>
      </w:pPr>
      <w:r w:rsidRPr="008432A9">
        <w:rPr>
          <w:bCs/>
        </w:rPr>
        <w:t>dowody określające czy roboty budowlane zamieszczone w „Wykazie robót budowlanych” zostały wykonane należycie, w szczególności czy roboty zostały wykonane zgodnie z przepisami prawa budowlanego i prawidłowo ukończone. Dowodami są referencje bądź inne dokumenty wystawione przez podmiot, na rzecz którego roboty budowlane były wykonywane, a jeżeli z uzasadnionej przyczyny o obiektywnym charakterze wykonawca nie jest w stanie uzyskać tych dokumentów – inne dokumenty</w:t>
      </w:r>
      <w:r w:rsidR="00985456">
        <w:rPr>
          <w:bCs/>
        </w:rPr>
        <w:t>,</w:t>
      </w:r>
    </w:p>
    <w:p w14:paraId="5746D223" w14:textId="770D81BB" w:rsidR="00985456" w:rsidRDefault="00985456" w:rsidP="00D50DEA">
      <w:pPr>
        <w:pStyle w:val="Akapitzlist"/>
        <w:numPr>
          <w:ilvl w:val="0"/>
          <w:numId w:val="17"/>
        </w:numPr>
        <w:ind w:left="1276" w:hanging="425"/>
        <w:rPr>
          <w:bCs/>
        </w:rPr>
      </w:pPr>
      <w:r w:rsidRPr="00985456">
        <w:rPr>
          <w:bCs/>
        </w:rPr>
        <w:t xml:space="preserve">Jeżeli z uzasadnionej przyczyny wykonawca nie może złożyć wymaganych przez Zamawiającego dokumentów, o których mowa w </w:t>
      </w:r>
      <w:r>
        <w:rPr>
          <w:bCs/>
        </w:rPr>
        <w:t>lit. b i c</w:t>
      </w:r>
      <w:r w:rsidRPr="00985456">
        <w:rPr>
          <w:bCs/>
        </w:rPr>
        <w:t>, wykonawca może złożyć inny dokument, który w wystarczający sposób potwierdza spełnianie opisanego przez Zamawiającego warunku udziału w postępowaniu</w:t>
      </w:r>
      <w:r w:rsidR="00F03542">
        <w:rPr>
          <w:bCs/>
        </w:rPr>
        <w:t>.</w:t>
      </w:r>
    </w:p>
    <w:p w14:paraId="52F87822" w14:textId="5843FB80" w:rsidR="0094606A" w:rsidRPr="009E3CD1" w:rsidRDefault="00985456" w:rsidP="00D50DEA">
      <w:pPr>
        <w:pStyle w:val="Akapitzlist"/>
        <w:numPr>
          <w:ilvl w:val="0"/>
          <w:numId w:val="34"/>
        </w:numPr>
        <w:ind w:left="851" w:hanging="425"/>
      </w:pPr>
      <w:r>
        <w:lastRenderedPageBreak/>
        <w:t xml:space="preserve">W </w:t>
      </w:r>
      <w:r w:rsidR="0094606A" w:rsidRPr="00913094">
        <w:t xml:space="preserve">przypadku gdy Wykonawca polega na zasobach podmiotów </w:t>
      </w:r>
      <w:r w:rsidR="000C05A4">
        <w:t xml:space="preserve">udostępniających </w:t>
      </w:r>
      <w:r w:rsidR="0094606A" w:rsidRPr="00913094">
        <w:t xml:space="preserve">w celu wykazania spełnienia warunków udziału w postępowaniu, podmiotowe środki dowodowe, </w:t>
      </w:r>
      <w:r w:rsidR="00676444" w:rsidRPr="00913094">
        <w:t>winny zostać przedstawione</w:t>
      </w:r>
      <w:r w:rsidR="00676444">
        <w:t xml:space="preserve"> przez ten podmiot</w:t>
      </w:r>
      <w:r w:rsidR="0094606A" w:rsidRPr="00B81725">
        <w:t>, w zakresie w jakim wykonawca powołuje się na jego zasoby</w:t>
      </w:r>
      <w:r w:rsidR="00676444">
        <w:t>.</w:t>
      </w:r>
    </w:p>
    <w:p w14:paraId="21258E04" w14:textId="77777777" w:rsidR="00236C1E" w:rsidRPr="005043BE" w:rsidRDefault="00236C1E" w:rsidP="009E3CD1">
      <w:pPr>
        <w:pStyle w:val="Akapitzlist1"/>
        <w:numPr>
          <w:ilvl w:val="7"/>
          <w:numId w:val="1"/>
        </w:numPr>
        <w:tabs>
          <w:tab w:val="clear" w:pos="5760"/>
          <w:tab w:val="num" w:pos="5400"/>
        </w:tabs>
        <w:ind w:left="426" w:hanging="426"/>
      </w:pPr>
      <w:r w:rsidRPr="009E3CD1">
        <w:rPr>
          <w:rFonts w:eastAsia="Calibri"/>
        </w:rPr>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38C5E4E1" w14:textId="77777777" w:rsidR="00236C1E" w:rsidRDefault="00236C1E" w:rsidP="00236C1E">
      <w:pPr>
        <w:autoSpaceDE w:val="0"/>
        <w:autoSpaceDN w:val="0"/>
        <w:adjustRightInd w:val="0"/>
        <w:jc w:val="both"/>
        <w:rPr>
          <w:rFonts w:eastAsia="Calibri"/>
          <w:bCs/>
          <w:color w:val="000000"/>
          <w:highlight w:val="yellow"/>
        </w:rPr>
      </w:pPr>
    </w:p>
    <w:p w14:paraId="1AEA52C6" w14:textId="77777777" w:rsidR="00930105" w:rsidRPr="009E3CD1" w:rsidRDefault="008463F6" w:rsidP="009E3CD1">
      <w:pPr>
        <w:widowControl/>
        <w:suppressAutoHyphens w:val="0"/>
        <w:jc w:val="both"/>
        <w:rPr>
          <w:b/>
          <w:bCs/>
        </w:rPr>
      </w:pPr>
      <w:r>
        <w:rPr>
          <w:b/>
          <w:bCs/>
        </w:rPr>
        <w:t xml:space="preserve">Rozdział </w:t>
      </w:r>
      <w:r w:rsidR="00A671FB">
        <w:rPr>
          <w:b/>
          <w:bCs/>
        </w:rPr>
        <w:t>IX</w:t>
      </w:r>
      <w:r>
        <w:rPr>
          <w:b/>
          <w:bCs/>
        </w:rPr>
        <w:t xml:space="preserve"> -</w:t>
      </w:r>
      <w:r w:rsidRPr="00BF0669">
        <w:rPr>
          <w:b/>
          <w:bCs/>
        </w:rPr>
        <w:t xml:space="preserve"> </w:t>
      </w:r>
      <w:r w:rsidR="00930105" w:rsidRPr="009E3CD1">
        <w:rPr>
          <w:b/>
          <w:bCs/>
        </w:rPr>
        <w:t>Informacja o sposobie porozumiewania się Zamawiającego z Wykonawcami oraz przekazywania oświadczeń i dokumentów, a także wskazanie osób uprawnionych do porozumiewania się z Wykonawcami.</w:t>
      </w:r>
    </w:p>
    <w:p w14:paraId="4DEB4EAD" w14:textId="77777777" w:rsidR="00DD163B" w:rsidRPr="00DD163B" w:rsidRDefault="00DD163B" w:rsidP="00D50DEA">
      <w:pPr>
        <w:widowControl/>
        <w:numPr>
          <w:ilvl w:val="0"/>
          <w:numId w:val="98"/>
        </w:numPr>
        <w:shd w:val="clear" w:color="auto" w:fill="FFFFFF" w:themeFill="background1"/>
        <w:suppressAutoHyphens w:val="0"/>
        <w:spacing w:after="160" w:line="259" w:lineRule="auto"/>
        <w:ind w:left="426" w:hanging="426"/>
        <w:contextualSpacing/>
        <w:jc w:val="both"/>
        <w:rPr>
          <w:bCs/>
        </w:rPr>
      </w:pPr>
      <w:r w:rsidRPr="00DD163B">
        <w:rPr>
          <w:bCs/>
        </w:rPr>
        <w:t>Informacje ogólne.</w:t>
      </w:r>
    </w:p>
    <w:p w14:paraId="57361FFC" w14:textId="77777777" w:rsidR="00DD163B" w:rsidRPr="00DD163B" w:rsidRDefault="00DD163B" w:rsidP="00D50DEA">
      <w:pPr>
        <w:widowControl/>
        <w:numPr>
          <w:ilvl w:val="1"/>
          <w:numId w:val="98"/>
        </w:numPr>
        <w:shd w:val="clear" w:color="auto" w:fill="FFFFFF" w:themeFill="background1"/>
        <w:suppressAutoHyphens w:val="0"/>
        <w:spacing w:after="160" w:line="259" w:lineRule="auto"/>
        <w:contextualSpacing/>
        <w:jc w:val="both"/>
      </w:pPr>
      <w:r w:rsidRPr="00DD163B">
        <w:t xml:space="preserve">Postępowanie o udzielenie zamówienia publicznego prowadzone jest przy użyciu narzędzia komercyjnego </w:t>
      </w:r>
      <w:hyperlink r:id="rId17" w:history="1">
        <w:r w:rsidRPr="00DD163B">
          <w:rPr>
            <w:color w:val="0000FF"/>
            <w:u w:val="single"/>
          </w:rPr>
          <w:t>https://platformazakupowa.pl</w:t>
        </w:r>
      </w:hyperlink>
      <w:r w:rsidRPr="00DD163B">
        <w:t xml:space="preserve"> – adres profilu nabywcy: </w:t>
      </w:r>
      <w:hyperlink r:id="rId18" w:history="1">
        <w:r w:rsidRPr="00DD163B">
          <w:rPr>
            <w:bCs/>
            <w:color w:val="0000FF"/>
            <w:u w:val="single"/>
          </w:rPr>
          <w:t>https://platformazakupowa.pl/pn/uj_edu</w:t>
        </w:r>
      </w:hyperlink>
    </w:p>
    <w:p w14:paraId="5275D7EB" w14:textId="77777777" w:rsidR="00DD163B" w:rsidRPr="00DD163B" w:rsidRDefault="00DD163B" w:rsidP="00D50DEA">
      <w:pPr>
        <w:widowControl/>
        <w:numPr>
          <w:ilvl w:val="1"/>
          <w:numId w:val="98"/>
        </w:numPr>
        <w:shd w:val="clear" w:color="auto" w:fill="FFFFFF" w:themeFill="background1"/>
        <w:suppressAutoHyphens w:val="0"/>
        <w:spacing w:after="160" w:line="259" w:lineRule="auto"/>
        <w:contextualSpacing/>
        <w:jc w:val="both"/>
      </w:pPr>
      <w:r w:rsidRPr="00DD163B">
        <w:rPr>
          <w:color w:val="000000"/>
        </w:rPr>
        <w:t>Wykonawca przystępując do niniejszego postępowania o udzielenie zamówienia publicznego:</w:t>
      </w:r>
    </w:p>
    <w:p w14:paraId="0DE93641" w14:textId="77777777" w:rsidR="00DD163B" w:rsidRPr="00DD163B" w:rsidRDefault="00DD163B" w:rsidP="00D50DEA">
      <w:pPr>
        <w:widowControl/>
        <w:numPr>
          <w:ilvl w:val="2"/>
          <w:numId w:val="98"/>
        </w:numPr>
        <w:shd w:val="clear" w:color="auto" w:fill="FFFFFF" w:themeFill="background1"/>
        <w:suppressAutoHyphens w:val="0"/>
        <w:spacing w:after="160" w:line="259" w:lineRule="auto"/>
        <w:ind w:left="2127"/>
        <w:contextualSpacing/>
        <w:jc w:val="both"/>
        <w:rPr>
          <w:color w:val="000000"/>
        </w:rPr>
      </w:pPr>
      <w:r w:rsidRPr="00DD163B">
        <w:rPr>
          <w:color w:val="000000"/>
        </w:rPr>
        <w:t xml:space="preserve">akceptuje warunki korzystania z </w:t>
      </w:r>
      <w:hyperlink r:id="rId19" w:history="1">
        <w:r w:rsidRPr="00DD163B">
          <w:rPr>
            <w:color w:val="0000FF"/>
            <w:u w:val="single"/>
          </w:rPr>
          <w:t>https://platformazakupowa.pl</w:t>
        </w:r>
      </w:hyperlink>
      <w:r w:rsidRPr="00DD163B">
        <w:rPr>
          <w:color w:val="000000"/>
        </w:rPr>
        <w:t xml:space="preserve"> określone w regulaminie zamieszczonym w zakładce „Regulamin” oraz uznaje go za wiążący;</w:t>
      </w:r>
    </w:p>
    <w:p w14:paraId="46D313F6" w14:textId="77777777" w:rsidR="00DD163B" w:rsidRPr="00DD163B" w:rsidRDefault="00DD163B" w:rsidP="00D50DEA">
      <w:pPr>
        <w:widowControl/>
        <w:numPr>
          <w:ilvl w:val="2"/>
          <w:numId w:val="98"/>
        </w:numPr>
        <w:shd w:val="clear" w:color="auto" w:fill="FFFFFF" w:themeFill="background1"/>
        <w:suppressAutoHyphens w:val="0"/>
        <w:spacing w:after="160" w:line="259" w:lineRule="auto"/>
        <w:ind w:left="2127"/>
        <w:contextualSpacing/>
        <w:jc w:val="both"/>
        <w:rPr>
          <w:color w:val="000000"/>
        </w:rPr>
      </w:pPr>
      <w:r w:rsidRPr="00DD163B">
        <w:rPr>
          <w:color w:val="000000"/>
        </w:rPr>
        <w:t xml:space="preserve">zapozna się z instrukcją korzystania z </w:t>
      </w:r>
      <w:hyperlink r:id="rId20" w:history="1">
        <w:r w:rsidRPr="00DD163B">
          <w:rPr>
            <w:color w:val="0000FF"/>
            <w:u w:val="single"/>
          </w:rPr>
          <w:t>https://platformazakupowa.pl</w:t>
        </w:r>
      </w:hyperlink>
      <w:r w:rsidRPr="00DD163B">
        <w:rPr>
          <w:color w:val="000000"/>
        </w:rPr>
        <w:t xml:space="preserve">, a w szczególności z zasadami logowania, składania wniosków o wyjaśnienie treści SWZ, składania ofert oraz dokonywania innych czynności w niniejszym postępowaniu przy użyciu </w:t>
      </w:r>
      <w:hyperlink r:id="rId21" w:history="1">
        <w:r w:rsidRPr="00DD163B">
          <w:rPr>
            <w:color w:val="0000FF"/>
            <w:u w:val="single"/>
          </w:rPr>
          <w:t>https://platformazakupowa.pl</w:t>
        </w:r>
      </w:hyperlink>
      <w:r w:rsidRPr="00DD163B">
        <w:rPr>
          <w:color w:val="000000"/>
        </w:rPr>
        <w:t xml:space="preserve"> dostępną na </w:t>
      </w:r>
      <w:hyperlink r:id="rId22" w:history="1">
        <w:r w:rsidRPr="00DD163B">
          <w:rPr>
            <w:color w:val="0000FF"/>
            <w:u w:val="single"/>
          </w:rPr>
          <w:t>https://platformazakupowa.pl</w:t>
        </w:r>
      </w:hyperlink>
      <w:r w:rsidRPr="00DD163B">
        <w:rPr>
          <w:color w:val="000000"/>
        </w:rPr>
        <w:t xml:space="preserve"> – link poniżej:</w:t>
      </w:r>
    </w:p>
    <w:p w14:paraId="2AB18E9F" w14:textId="77777777" w:rsidR="00DD163B" w:rsidRPr="00DD163B" w:rsidRDefault="00E74CD6" w:rsidP="00DD163B">
      <w:pPr>
        <w:widowControl/>
        <w:shd w:val="clear" w:color="auto" w:fill="FFFFFF" w:themeFill="background1"/>
        <w:suppressAutoHyphens w:val="0"/>
        <w:ind w:left="2127" w:right="-142"/>
        <w:contextualSpacing/>
        <w:jc w:val="both"/>
        <w:rPr>
          <w:color w:val="000000"/>
        </w:rPr>
      </w:pPr>
      <w:hyperlink r:id="rId23" w:history="1">
        <w:r w:rsidR="00DD163B" w:rsidRPr="00DD163B">
          <w:rPr>
            <w:color w:val="0000FF"/>
            <w:u w:val="single"/>
          </w:rPr>
          <w:t>https://drive.google.com/file/d/1Kd1DttbBeiNWt4q4slS4t76lZVKPbkyD/view</w:t>
        </w:r>
      </w:hyperlink>
      <w:r w:rsidR="00DD163B" w:rsidRPr="00DD163B">
        <w:rPr>
          <w:color w:val="000000"/>
        </w:rPr>
        <w:t xml:space="preserve"> </w:t>
      </w:r>
    </w:p>
    <w:p w14:paraId="78B943D3" w14:textId="77777777" w:rsidR="00DD163B" w:rsidRPr="00DD163B" w:rsidRDefault="00DD163B" w:rsidP="00DD163B">
      <w:pPr>
        <w:widowControl/>
        <w:shd w:val="clear" w:color="auto" w:fill="FFFFFF" w:themeFill="background1"/>
        <w:suppressAutoHyphens w:val="0"/>
        <w:ind w:left="2127"/>
        <w:contextualSpacing/>
        <w:jc w:val="both"/>
        <w:rPr>
          <w:color w:val="000000"/>
        </w:rPr>
      </w:pPr>
      <w:r w:rsidRPr="00DD163B">
        <w:rPr>
          <w:color w:val="000000"/>
        </w:rPr>
        <w:t xml:space="preserve">lub w zakładce: </w:t>
      </w:r>
      <w:hyperlink r:id="rId24" w:history="1">
        <w:r w:rsidRPr="00DD163B">
          <w:rPr>
            <w:color w:val="0000FF"/>
            <w:u w:val="single"/>
          </w:rPr>
          <w:t>https://platformazakupowa.pl/strona/45-instrukcje</w:t>
        </w:r>
      </w:hyperlink>
      <w:r w:rsidRPr="00DD163B">
        <w:rPr>
          <w:color w:val="000000"/>
        </w:rPr>
        <w:t xml:space="preserve"> oraz będzie ją stosować.</w:t>
      </w:r>
    </w:p>
    <w:p w14:paraId="766BDC3A" w14:textId="77777777" w:rsidR="00DD163B" w:rsidRPr="00DD163B" w:rsidRDefault="00DD163B" w:rsidP="00D50DEA">
      <w:pPr>
        <w:widowControl/>
        <w:numPr>
          <w:ilvl w:val="1"/>
          <w:numId w:val="98"/>
        </w:numPr>
        <w:shd w:val="clear" w:color="auto" w:fill="FFFFFF" w:themeFill="background1"/>
        <w:suppressAutoHyphens w:val="0"/>
        <w:spacing w:after="160" w:line="259" w:lineRule="auto"/>
        <w:contextualSpacing/>
        <w:jc w:val="both"/>
      </w:pPr>
      <w:r w:rsidRPr="00DD163B">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5" w:history="1">
        <w:r w:rsidRPr="00DD163B">
          <w:rPr>
            <w:color w:val="0000FF"/>
            <w:u w:val="single"/>
          </w:rPr>
          <w:t>https://platformazakupowa.pl</w:t>
        </w:r>
      </w:hyperlink>
      <w:r w:rsidRPr="00DD163B">
        <w:t xml:space="preserve">, </w:t>
      </w:r>
      <w:r w:rsidRPr="00DD163B">
        <w:rPr>
          <w:color w:val="000000"/>
        </w:rPr>
        <w:t>w regulaminie zamieszczonym w zakładce „Regulamin” oraz instrukcji składania ofert (linki w ust. 1.2.2 powyżej).</w:t>
      </w:r>
    </w:p>
    <w:p w14:paraId="22EC9089" w14:textId="77777777" w:rsidR="00DD163B" w:rsidRPr="00DD163B" w:rsidRDefault="00DD163B" w:rsidP="00D50DEA">
      <w:pPr>
        <w:widowControl/>
        <w:numPr>
          <w:ilvl w:val="1"/>
          <w:numId w:val="98"/>
        </w:numPr>
        <w:shd w:val="clear" w:color="auto" w:fill="FFFFFF" w:themeFill="background1"/>
        <w:suppressAutoHyphens w:val="0"/>
        <w:spacing w:after="160" w:line="259" w:lineRule="auto"/>
        <w:contextualSpacing/>
        <w:jc w:val="both"/>
      </w:pPr>
      <w:r w:rsidRPr="00DD163B">
        <w:t>Wielkość plików:</w:t>
      </w:r>
    </w:p>
    <w:p w14:paraId="6871AE29" w14:textId="77777777" w:rsidR="00DD163B" w:rsidRPr="00DD163B" w:rsidRDefault="00DD163B" w:rsidP="00D50DEA">
      <w:pPr>
        <w:widowControl/>
        <w:numPr>
          <w:ilvl w:val="2"/>
          <w:numId w:val="98"/>
        </w:numPr>
        <w:shd w:val="clear" w:color="auto" w:fill="FFFFFF" w:themeFill="background1"/>
        <w:suppressAutoHyphens w:val="0"/>
        <w:spacing w:after="160" w:line="259" w:lineRule="auto"/>
        <w:ind w:left="2127"/>
        <w:contextualSpacing/>
        <w:jc w:val="both"/>
      </w:pPr>
      <w:r w:rsidRPr="00DD163B">
        <w:t>w odniesieniu do oferty – maksymalna liczba plików to 10 po 150 MB każdy;</w:t>
      </w:r>
    </w:p>
    <w:p w14:paraId="6C33454A" w14:textId="77777777" w:rsidR="00DD163B" w:rsidRPr="00DD163B" w:rsidRDefault="00DD163B" w:rsidP="00D50DEA">
      <w:pPr>
        <w:widowControl/>
        <w:numPr>
          <w:ilvl w:val="2"/>
          <w:numId w:val="98"/>
        </w:numPr>
        <w:shd w:val="clear" w:color="auto" w:fill="FFFFFF" w:themeFill="background1"/>
        <w:suppressAutoHyphens w:val="0"/>
        <w:spacing w:after="160" w:line="259" w:lineRule="auto"/>
        <w:ind w:left="2127"/>
        <w:contextualSpacing/>
        <w:jc w:val="both"/>
      </w:pPr>
      <w:r w:rsidRPr="00DD163B">
        <w:t>w przypadku komunikacji – wiadomość do zamawiającego max. 500 MB;</w:t>
      </w:r>
    </w:p>
    <w:p w14:paraId="05F62564" w14:textId="77777777" w:rsidR="00DD163B" w:rsidRPr="00DD163B" w:rsidRDefault="00DD163B" w:rsidP="00D50DEA">
      <w:pPr>
        <w:widowControl/>
        <w:numPr>
          <w:ilvl w:val="1"/>
          <w:numId w:val="98"/>
        </w:numPr>
        <w:suppressAutoHyphens w:val="0"/>
        <w:spacing w:after="160" w:line="259" w:lineRule="auto"/>
        <w:contextualSpacing/>
        <w:jc w:val="both"/>
      </w:pPr>
      <w:r w:rsidRPr="00DD163B">
        <w:t xml:space="preserve">Komunikacja między zamawiającym i wykonawcami odbywa się przy użyciu narzędzia komercyjnego </w:t>
      </w:r>
      <w:hyperlink r:id="rId26" w:history="1">
        <w:r w:rsidRPr="00DD163B">
          <w:rPr>
            <w:color w:val="0000FF"/>
            <w:u w:val="single"/>
          </w:rPr>
          <w:t>https://platformazakupowa.pl</w:t>
        </w:r>
      </w:hyperlink>
      <w:r w:rsidRPr="00DD163B">
        <w:t xml:space="preserve"> – adres profilu nabywcy:</w:t>
      </w:r>
    </w:p>
    <w:p w14:paraId="4F052A65" w14:textId="77777777" w:rsidR="00DD163B" w:rsidRPr="00DD163B" w:rsidRDefault="00E74CD6" w:rsidP="00DD163B">
      <w:pPr>
        <w:suppressAutoHyphens w:val="0"/>
        <w:ind w:left="1410"/>
        <w:contextualSpacing/>
        <w:jc w:val="both"/>
      </w:pPr>
      <w:hyperlink r:id="rId27" w:history="1">
        <w:r w:rsidR="00DD163B" w:rsidRPr="00DD163B">
          <w:rPr>
            <w:bCs/>
            <w:color w:val="0000FF"/>
            <w:u w:val="single"/>
          </w:rPr>
          <w:t>https://platformazakupowa.pl/pn/uj_edu</w:t>
        </w:r>
      </w:hyperlink>
    </w:p>
    <w:p w14:paraId="14383FF5" w14:textId="77777777" w:rsidR="00DD163B" w:rsidRPr="00DD163B" w:rsidRDefault="00DD163B" w:rsidP="00D50DEA">
      <w:pPr>
        <w:widowControl/>
        <w:numPr>
          <w:ilvl w:val="2"/>
          <w:numId w:val="98"/>
        </w:numPr>
        <w:suppressAutoHyphens w:val="0"/>
        <w:spacing w:after="160" w:line="259" w:lineRule="auto"/>
        <w:ind w:left="2127"/>
        <w:contextualSpacing/>
        <w:jc w:val="both"/>
        <w:rPr>
          <w:bCs/>
        </w:rPr>
      </w:pPr>
      <w:r w:rsidRPr="00DD163B">
        <w:rPr>
          <w:color w:val="000000"/>
        </w:rPr>
        <w:lastRenderedPageBreak/>
        <w:t>W celu skrócenia czasu udzielenia odpowiedzi na pytania komunikacja między zamawiającym a wykonawcami w zakresie:</w:t>
      </w:r>
    </w:p>
    <w:p w14:paraId="4CFA569F" w14:textId="77777777" w:rsidR="00DD163B" w:rsidRPr="00DD163B" w:rsidRDefault="00DD163B" w:rsidP="00D50DEA">
      <w:pPr>
        <w:widowControl/>
        <w:numPr>
          <w:ilvl w:val="1"/>
          <w:numId w:val="99"/>
        </w:numPr>
        <w:suppressAutoHyphens w:val="0"/>
        <w:spacing w:after="160" w:line="259" w:lineRule="auto"/>
        <w:ind w:left="2835" w:hanging="567"/>
        <w:contextualSpacing/>
        <w:jc w:val="both"/>
        <w:rPr>
          <w:color w:val="000000"/>
        </w:rPr>
      </w:pPr>
      <w:r w:rsidRPr="00DD163B">
        <w:rPr>
          <w:color w:val="000000"/>
        </w:rPr>
        <w:t>przesyłania zamawiającemu pytań do treści SWZ;</w:t>
      </w:r>
    </w:p>
    <w:p w14:paraId="3AD9E994" w14:textId="77777777" w:rsidR="00DD163B" w:rsidRPr="00DD163B" w:rsidRDefault="00DD163B" w:rsidP="00D50DEA">
      <w:pPr>
        <w:widowControl/>
        <w:numPr>
          <w:ilvl w:val="1"/>
          <w:numId w:val="99"/>
        </w:numPr>
        <w:suppressAutoHyphens w:val="0"/>
        <w:spacing w:after="160" w:line="259" w:lineRule="auto"/>
        <w:ind w:left="2835" w:hanging="567"/>
        <w:contextualSpacing/>
        <w:jc w:val="both"/>
        <w:rPr>
          <w:color w:val="000000"/>
        </w:rPr>
      </w:pPr>
      <w:r w:rsidRPr="00DD163B">
        <w:t>przesyłania odpowiedzi na wezwanie zamawiającego do złożenia podmiotowych środków dowodowych;</w:t>
      </w:r>
    </w:p>
    <w:p w14:paraId="54E2A81C" w14:textId="77777777" w:rsidR="00DD163B" w:rsidRPr="00DD163B" w:rsidRDefault="00DD163B" w:rsidP="00D50DEA">
      <w:pPr>
        <w:widowControl/>
        <w:numPr>
          <w:ilvl w:val="1"/>
          <w:numId w:val="99"/>
        </w:numPr>
        <w:suppressAutoHyphens w:val="0"/>
        <w:spacing w:after="160" w:line="259" w:lineRule="auto"/>
        <w:ind w:left="2835" w:hanging="567"/>
        <w:contextualSpacing/>
        <w:jc w:val="both"/>
        <w:rPr>
          <w:color w:val="000000"/>
        </w:rPr>
      </w:pPr>
      <w:r w:rsidRPr="00DD163B">
        <w:rPr>
          <w:color w:val="00000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16580FBE" w14:textId="77777777" w:rsidR="00DD163B" w:rsidRPr="00DD163B" w:rsidRDefault="00DD163B" w:rsidP="00D50DEA">
      <w:pPr>
        <w:widowControl/>
        <w:numPr>
          <w:ilvl w:val="1"/>
          <w:numId w:val="99"/>
        </w:numPr>
        <w:suppressAutoHyphens w:val="0"/>
        <w:spacing w:after="160" w:line="259" w:lineRule="auto"/>
        <w:ind w:left="2835" w:hanging="567"/>
        <w:contextualSpacing/>
        <w:jc w:val="both"/>
        <w:rPr>
          <w:color w:val="000000"/>
        </w:rPr>
      </w:pPr>
      <w:r w:rsidRPr="00DD163B">
        <w:rPr>
          <w:color w:val="000000"/>
          <w:shd w:val="clear" w:color="auto" w:fill="FFFFFF"/>
        </w:rPr>
        <w:t xml:space="preserve">przesyłania odpowiedzi na wezwanie zamawiającego do złożenia </w:t>
      </w:r>
      <w:r w:rsidRPr="00DD163B">
        <w:rPr>
          <w:color w:val="000000"/>
          <w:shd w:val="clear" w:color="auto" w:fill="FFFFFF"/>
        </w:rPr>
        <w:br/>
        <w:t>wyjaśnień dotyczących treści oświadczenia, o którym mowa w art. 125 ust. 1 lub złożonych podmiotowych środków dowodowych lub innych dokumentów lub oświadczeń składanych w postępowaniu;</w:t>
      </w:r>
    </w:p>
    <w:p w14:paraId="4B60B022" w14:textId="77777777" w:rsidR="00DD163B" w:rsidRPr="00DD163B" w:rsidRDefault="00DD163B" w:rsidP="00D50DEA">
      <w:pPr>
        <w:widowControl/>
        <w:numPr>
          <w:ilvl w:val="1"/>
          <w:numId w:val="99"/>
        </w:numPr>
        <w:suppressAutoHyphens w:val="0"/>
        <w:spacing w:after="160" w:line="259" w:lineRule="auto"/>
        <w:ind w:left="2835" w:hanging="567"/>
        <w:contextualSpacing/>
        <w:jc w:val="both"/>
        <w:rPr>
          <w:color w:val="000000"/>
        </w:rPr>
      </w:pPr>
      <w:r w:rsidRPr="00DD163B">
        <w:rPr>
          <w:color w:val="000000"/>
          <w:shd w:val="clear" w:color="auto" w:fill="FFFFFF"/>
        </w:rPr>
        <w:t xml:space="preserve">przesyłania odpowiedzi na wezwanie zamawiającego do złożenia </w:t>
      </w:r>
      <w:r w:rsidRPr="00DD163B">
        <w:rPr>
          <w:color w:val="000000"/>
          <w:shd w:val="clear" w:color="auto" w:fill="FFFFFF"/>
        </w:rPr>
        <w:br/>
        <w:t>wyjaśnień dotyczących treści przedmiotowych środków dowodowych;</w:t>
      </w:r>
    </w:p>
    <w:p w14:paraId="5751E676" w14:textId="77777777" w:rsidR="00DD163B" w:rsidRPr="00DD163B" w:rsidRDefault="00DD163B" w:rsidP="00D50DEA">
      <w:pPr>
        <w:widowControl/>
        <w:numPr>
          <w:ilvl w:val="1"/>
          <w:numId w:val="99"/>
        </w:numPr>
        <w:suppressAutoHyphens w:val="0"/>
        <w:spacing w:after="160" w:line="259" w:lineRule="auto"/>
        <w:ind w:left="2835" w:hanging="567"/>
        <w:contextualSpacing/>
        <w:jc w:val="both"/>
        <w:rPr>
          <w:color w:val="000000"/>
        </w:rPr>
      </w:pPr>
      <w:r w:rsidRPr="00DD163B">
        <w:rPr>
          <w:color w:val="000000"/>
          <w:shd w:val="clear" w:color="auto" w:fill="FFFFFF"/>
        </w:rPr>
        <w:t>przesłania odpowiedzi na inne wezwania zamawiającego wynikające z ustawy – Prawo zamówień publicznych;</w:t>
      </w:r>
    </w:p>
    <w:p w14:paraId="7C031C19" w14:textId="77777777" w:rsidR="00DD163B" w:rsidRPr="00DD163B" w:rsidRDefault="00DD163B" w:rsidP="00D50DEA">
      <w:pPr>
        <w:widowControl/>
        <w:numPr>
          <w:ilvl w:val="1"/>
          <w:numId w:val="99"/>
        </w:numPr>
        <w:suppressAutoHyphens w:val="0"/>
        <w:spacing w:after="160" w:line="259" w:lineRule="auto"/>
        <w:ind w:left="2835" w:hanging="567"/>
        <w:contextualSpacing/>
        <w:jc w:val="both"/>
        <w:rPr>
          <w:color w:val="000000"/>
        </w:rPr>
      </w:pPr>
      <w:r w:rsidRPr="00DD163B">
        <w:t>przesyłania wniosków, informacji, oświadczeń wykonawcy;</w:t>
      </w:r>
    </w:p>
    <w:p w14:paraId="1E59E61E" w14:textId="77777777" w:rsidR="00DD163B" w:rsidRPr="00DD163B" w:rsidRDefault="00DD163B" w:rsidP="00D50DEA">
      <w:pPr>
        <w:widowControl/>
        <w:numPr>
          <w:ilvl w:val="1"/>
          <w:numId w:val="99"/>
        </w:numPr>
        <w:suppressAutoHyphens w:val="0"/>
        <w:spacing w:after="160" w:line="259" w:lineRule="auto"/>
        <w:ind w:left="2835" w:hanging="567"/>
        <w:contextualSpacing/>
        <w:jc w:val="both"/>
        <w:rPr>
          <w:color w:val="000000"/>
        </w:rPr>
      </w:pPr>
      <w:r w:rsidRPr="00DD163B">
        <w:t>przesyłania odwołania/innych</w:t>
      </w:r>
    </w:p>
    <w:p w14:paraId="79DDCA43" w14:textId="77777777" w:rsidR="00DD163B" w:rsidRPr="00DD163B" w:rsidRDefault="00DD163B" w:rsidP="00DD163B">
      <w:pPr>
        <w:widowControl/>
        <w:suppressAutoHyphens w:val="0"/>
        <w:ind w:left="2127"/>
        <w:contextualSpacing/>
        <w:jc w:val="both"/>
      </w:pPr>
      <w:r w:rsidRPr="00DD163B">
        <w:t xml:space="preserve">odbywa się za pośrednictwem </w:t>
      </w:r>
      <w:hyperlink r:id="rId28" w:history="1">
        <w:r w:rsidRPr="00DD163B">
          <w:rPr>
            <w:color w:val="0000FF"/>
            <w:u w:val="single"/>
          </w:rPr>
          <w:t>https://platformazakupowa.pl</w:t>
        </w:r>
      </w:hyperlink>
      <w:r w:rsidRPr="00DD163B">
        <w:t xml:space="preserve"> i formularza: </w:t>
      </w:r>
      <w:r w:rsidRPr="00DD163B">
        <w:br/>
        <w:t>„Wyślij wiadomość do zamawiającego”.</w:t>
      </w:r>
    </w:p>
    <w:p w14:paraId="4CA5637A" w14:textId="77777777" w:rsidR="00DD163B" w:rsidRPr="00DD163B" w:rsidRDefault="00DD163B" w:rsidP="00DD163B">
      <w:pPr>
        <w:widowControl/>
        <w:suppressAutoHyphens w:val="0"/>
        <w:ind w:left="2127"/>
        <w:jc w:val="both"/>
      </w:pPr>
      <w:r w:rsidRPr="00DD163B">
        <w:rPr>
          <w:color w:val="000000"/>
        </w:rPr>
        <w:t xml:space="preserve">Za datę przekazania (wpływu) oświadczeń, wniosków, zawiadomień oraz </w:t>
      </w:r>
      <w:r w:rsidRPr="00DD163B">
        <w:rPr>
          <w:color w:val="000000"/>
        </w:rPr>
        <w:br/>
        <w:t xml:space="preserve">informacji przyjmuje się datę ich przesłania za pośrednictwem </w:t>
      </w:r>
      <w:hyperlink r:id="rId29" w:history="1">
        <w:r w:rsidRPr="00DD163B">
          <w:rPr>
            <w:color w:val="0000FF"/>
            <w:u w:val="single"/>
          </w:rPr>
          <w:t>https://platformazakupowa.pl</w:t>
        </w:r>
      </w:hyperlink>
      <w:r w:rsidRPr="00DD163B">
        <w:rPr>
          <w:color w:val="000000"/>
        </w:rPr>
        <w:t xml:space="preserve"> poprzez kliknięcie przycisku: „Wyślij wiadomość do zamawiającego”, po którym pojawi się komunikat, że wiadomość została wysłana do zamawiającego.</w:t>
      </w:r>
    </w:p>
    <w:p w14:paraId="7FE611F6" w14:textId="77777777" w:rsidR="00DD163B" w:rsidRPr="00DD163B" w:rsidRDefault="00DD163B" w:rsidP="00D50DEA">
      <w:pPr>
        <w:widowControl/>
        <w:numPr>
          <w:ilvl w:val="2"/>
          <w:numId w:val="98"/>
        </w:numPr>
        <w:suppressAutoHyphens w:val="0"/>
        <w:spacing w:after="160" w:line="259" w:lineRule="auto"/>
        <w:ind w:left="2127"/>
        <w:contextualSpacing/>
        <w:jc w:val="both"/>
      </w:pPr>
      <w:r w:rsidRPr="00DD163B">
        <w:t xml:space="preserve">Zamawiający przekazuje wykonawcom informacje za pośrednictwem </w:t>
      </w:r>
      <w:hyperlink r:id="rId30" w:history="1">
        <w:r w:rsidRPr="00DD163B">
          <w:rPr>
            <w:color w:val="0000FF"/>
            <w:u w:val="single"/>
          </w:rPr>
          <w:t>https://platformazakupowa.pl</w:t>
        </w:r>
      </w:hyperlink>
      <w:r w:rsidRPr="00DD163B">
        <w:t xml:space="preserve">. </w:t>
      </w:r>
      <w:r w:rsidRPr="00DD163B">
        <w:rPr>
          <w:color w:val="000000"/>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1" w:history="1">
        <w:r w:rsidRPr="00DD163B">
          <w:rPr>
            <w:color w:val="0000FF"/>
            <w:u w:val="single"/>
          </w:rPr>
          <w:t>https://platformazakupowa.pl</w:t>
        </w:r>
      </w:hyperlink>
      <w:r w:rsidRPr="00DD163B">
        <w:rPr>
          <w:color w:val="000000"/>
        </w:rPr>
        <w:t xml:space="preserve"> do konkretnego wykonawcy.</w:t>
      </w:r>
    </w:p>
    <w:p w14:paraId="384C17FC" w14:textId="77777777" w:rsidR="00DD163B" w:rsidRPr="00DD163B" w:rsidRDefault="00DD163B" w:rsidP="00D50DEA">
      <w:pPr>
        <w:widowControl/>
        <w:numPr>
          <w:ilvl w:val="2"/>
          <w:numId w:val="98"/>
        </w:numPr>
        <w:suppressAutoHyphens w:val="0"/>
        <w:spacing w:after="160" w:line="259" w:lineRule="auto"/>
        <w:ind w:left="2127"/>
        <w:contextualSpacing/>
        <w:jc w:val="both"/>
      </w:pPr>
      <w:r w:rsidRPr="00DD163B">
        <w:rPr>
          <w:color w:val="000000"/>
        </w:rPr>
        <w:t xml:space="preserve">Wykonawca jako podmiot profesjonalny ma obowiązek sprawdzania komunikatów i wiadomości bezpośrednio na </w:t>
      </w:r>
      <w:hyperlink r:id="rId32" w:history="1">
        <w:r w:rsidRPr="00DD163B">
          <w:rPr>
            <w:color w:val="0000FF"/>
            <w:u w:val="single"/>
          </w:rPr>
          <w:t>https://platformazakupowa.pl</w:t>
        </w:r>
      </w:hyperlink>
      <w:r w:rsidRPr="00DD163B">
        <w:rPr>
          <w:color w:val="000000"/>
        </w:rPr>
        <w:t xml:space="preserve"> przesyłanych przez zamawiającego, gdyż system powiadomień może ulec awarii lub powiadomienie może trafić do folderu SPAM.</w:t>
      </w:r>
    </w:p>
    <w:p w14:paraId="5A40DDB6" w14:textId="77777777" w:rsidR="00DD163B" w:rsidRPr="00DD163B" w:rsidRDefault="00DD163B" w:rsidP="00D50DEA">
      <w:pPr>
        <w:widowControl/>
        <w:numPr>
          <w:ilvl w:val="2"/>
          <w:numId w:val="98"/>
        </w:numPr>
        <w:suppressAutoHyphens w:val="0"/>
        <w:spacing w:after="160" w:line="259" w:lineRule="auto"/>
        <w:ind w:left="2127"/>
        <w:contextualSpacing/>
        <w:jc w:val="both"/>
      </w:pPr>
      <w:r w:rsidRPr="00DD163B">
        <w:rPr>
          <w:color w:val="000000"/>
        </w:rPr>
        <w:t xml:space="preserve">Zamawiający, zgodnie z rozporządzeniem Prezesa Rady Ministrów z dnia 30 grudnia 2020 r. w sprawie sposobu sporządzania i przekazywania informacji oraz wymagań technicznych dla dokumentów elektronicznych oraz środków komunikacji elektronicznej w </w:t>
      </w:r>
      <w:r w:rsidRPr="00DD163B">
        <w:rPr>
          <w:color w:val="000000"/>
        </w:rPr>
        <w:lastRenderedPageBreak/>
        <w:t xml:space="preserve">postępowaniu o udzielenie zamówienia publicznego lub konkursie (Dz. U. z 2020 r., poz. 2452), określa niezbędne   wymagania sprzętowo-aplikacyjne umożliwiające pracę na </w:t>
      </w:r>
      <w:hyperlink r:id="rId33" w:history="1">
        <w:r w:rsidRPr="00DD163B">
          <w:rPr>
            <w:color w:val="0000FF"/>
            <w:u w:val="single"/>
          </w:rPr>
          <w:t>https://platformazakupowa.pl</w:t>
        </w:r>
      </w:hyperlink>
      <w:r w:rsidRPr="00DD163B">
        <w:rPr>
          <w:color w:val="000000"/>
        </w:rPr>
        <w:t>, tj.:</w:t>
      </w:r>
    </w:p>
    <w:p w14:paraId="05866DAE" w14:textId="77777777" w:rsidR="00DD163B" w:rsidRPr="00DD163B" w:rsidRDefault="00DD163B" w:rsidP="00D50DEA">
      <w:pPr>
        <w:widowControl/>
        <w:numPr>
          <w:ilvl w:val="1"/>
          <w:numId w:val="97"/>
        </w:numPr>
        <w:suppressAutoHyphens w:val="0"/>
        <w:spacing w:after="160" w:line="259" w:lineRule="auto"/>
        <w:ind w:left="2835" w:hanging="708"/>
        <w:contextualSpacing/>
        <w:jc w:val="both"/>
        <w:rPr>
          <w:color w:val="000000"/>
        </w:rPr>
      </w:pPr>
      <w:r w:rsidRPr="00DD163B">
        <w:rPr>
          <w:color w:val="000000"/>
        </w:rPr>
        <w:t xml:space="preserve">stały dostęp do sieci Internet o gwarantowanej przepustowości nie mniejszej niż 512 </w:t>
      </w:r>
      <w:proofErr w:type="spellStart"/>
      <w:r w:rsidRPr="00DD163B">
        <w:rPr>
          <w:color w:val="000000"/>
        </w:rPr>
        <w:t>kb</w:t>
      </w:r>
      <w:proofErr w:type="spellEnd"/>
      <w:r w:rsidRPr="00DD163B">
        <w:rPr>
          <w:color w:val="000000"/>
        </w:rPr>
        <w:t>/s;</w:t>
      </w:r>
    </w:p>
    <w:p w14:paraId="112A6888" w14:textId="77777777" w:rsidR="00DD163B" w:rsidRPr="00DD163B" w:rsidRDefault="00DD163B" w:rsidP="00D50DEA">
      <w:pPr>
        <w:widowControl/>
        <w:numPr>
          <w:ilvl w:val="1"/>
          <w:numId w:val="97"/>
        </w:numPr>
        <w:suppressAutoHyphens w:val="0"/>
        <w:spacing w:after="160" w:line="259" w:lineRule="auto"/>
        <w:ind w:left="2835" w:hanging="708"/>
        <w:contextualSpacing/>
        <w:jc w:val="both"/>
        <w:rPr>
          <w:color w:val="000000"/>
        </w:rPr>
      </w:pPr>
      <w:r w:rsidRPr="00DD163B">
        <w:rPr>
          <w:color w:val="000000"/>
        </w:rPr>
        <w:t>komputer klasy PC lub MAC o następującej konfiguracji: pamięć min. 2 GB Ram, procesor Intel IV 2 GHZ lub jego nowsza wersja, jeden z systemów operacyjnych – MS Windows 7, Mac Os x 10 4, Linux, lub ich nowsze wersje;</w:t>
      </w:r>
    </w:p>
    <w:p w14:paraId="22F8E55A" w14:textId="77777777" w:rsidR="00DD163B" w:rsidRPr="00DD163B" w:rsidRDefault="00DD163B" w:rsidP="00D50DEA">
      <w:pPr>
        <w:widowControl/>
        <w:numPr>
          <w:ilvl w:val="1"/>
          <w:numId w:val="97"/>
        </w:numPr>
        <w:suppressAutoHyphens w:val="0"/>
        <w:spacing w:after="160" w:line="259" w:lineRule="auto"/>
        <w:ind w:left="2835" w:hanging="708"/>
        <w:contextualSpacing/>
        <w:jc w:val="both"/>
        <w:rPr>
          <w:color w:val="000000"/>
        </w:rPr>
      </w:pPr>
      <w:r w:rsidRPr="00DD163B">
        <w:rPr>
          <w:color w:val="000000"/>
        </w:rPr>
        <w:t>zainstalowana dowolna, inna przeglądarka internetowa niż Internet Explorer;</w:t>
      </w:r>
    </w:p>
    <w:p w14:paraId="41836D29" w14:textId="77777777" w:rsidR="00DD163B" w:rsidRPr="00DD163B" w:rsidRDefault="00DD163B" w:rsidP="00D50DEA">
      <w:pPr>
        <w:widowControl/>
        <w:numPr>
          <w:ilvl w:val="1"/>
          <w:numId w:val="97"/>
        </w:numPr>
        <w:suppressAutoHyphens w:val="0"/>
        <w:spacing w:after="160" w:line="259" w:lineRule="auto"/>
        <w:ind w:left="2835" w:hanging="708"/>
        <w:contextualSpacing/>
        <w:jc w:val="both"/>
        <w:rPr>
          <w:color w:val="000000"/>
        </w:rPr>
      </w:pPr>
      <w:r w:rsidRPr="00DD163B">
        <w:rPr>
          <w:color w:val="000000"/>
        </w:rPr>
        <w:t>włączona obsługa JavaScript,</w:t>
      </w:r>
    </w:p>
    <w:p w14:paraId="69FF91F6" w14:textId="77777777" w:rsidR="00DD163B" w:rsidRPr="00DD163B" w:rsidRDefault="00DD163B" w:rsidP="00D50DEA">
      <w:pPr>
        <w:widowControl/>
        <w:numPr>
          <w:ilvl w:val="1"/>
          <w:numId w:val="97"/>
        </w:numPr>
        <w:suppressAutoHyphens w:val="0"/>
        <w:spacing w:after="160" w:line="259" w:lineRule="auto"/>
        <w:ind w:left="2835" w:hanging="708"/>
        <w:contextualSpacing/>
        <w:jc w:val="both"/>
        <w:rPr>
          <w:color w:val="000000"/>
        </w:rPr>
      </w:pPr>
      <w:r w:rsidRPr="00DD163B">
        <w:rPr>
          <w:color w:val="000000"/>
        </w:rPr>
        <w:t xml:space="preserve">zainstalowany program Adobe </w:t>
      </w:r>
      <w:proofErr w:type="spellStart"/>
      <w:r w:rsidRPr="00DD163B">
        <w:rPr>
          <w:color w:val="000000"/>
        </w:rPr>
        <w:t>Acrobat</w:t>
      </w:r>
      <w:proofErr w:type="spellEnd"/>
      <w:r w:rsidRPr="00DD163B">
        <w:rPr>
          <w:color w:val="000000"/>
        </w:rPr>
        <w:t xml:space="preserve"> Reader lub inny obsługujący format plików .pdf.</w:t>
      </w:r>
    </w:p>
    <w:p w14:paraId="0C8F82EE" w14:textId="77777777" w:rsidR="00DD163B" w:rsidRPr="00DD163B" w:rsidRDefault="00DD163B" w:rsidP="00D50DEA">
      <w:pPr>
        <w:widowControl/>
        <w:numPr>
          <w:ilvl w:val="2"/>
          <w:numId w:val="98"/>
        </w:numPr>
        <w:suppressAutoHyphens w:val="0"/>
        <w:spacing w:after="160" w:line="259" w:lineRule="auto"/>
        <w:ind w:left="2127"/>
        <w:jc w:val="both"/>
        <w:textAlignment w:val="baseline"/>
        <w:rPr>
          <w:color w:val="000000"/>
        </w:rPr>
      </w:pPr>
      <w:r w:rsidRPr="00DD163B">
        <w:rPr>
          <w:color w:val="000000"/>
        </w:rPr>
        <w:t xml:space="preserve">Szyfrowanie na </w:t>
      </w:r>
      <w:hyperlink r:id="rId34" w:history="1">
        <w:r w:rsidRPr="00DD163B">
          <w:rPr>
            <w:color w:val="0000FF"/>
            <w:u w:val="single"/>
          </w:rPr>
          <w:t>https://platformazakupowa.pl</w:t>
        </w:r>
      </w:hyperlink>
      <w:r w:rsidRPr="00DD163B">
        <w:rPr>
          <w:color w:val="000000"/>
        </w:rPr>
        <w:t xml:space="preserve"> odbywa się za pomocą protokołu TLS 1.3.</w:t>
      </w:r>
    </w:p>
    <w:p w14:paraId="789EA1E6" w14:textId="77777777" w:rsidR="00DD163B" w:rsidRPr="00DD163B" w:rsidRDefault="00DD163B" w:rsidP="00D50DEA">
      <w:pPr>
        <w:widowControl/>
        <w:numPr>
          <w:ilvl w:val="2"/>
          <w:numId w:val="98"/>
        </w:numPr>
        <w:suppressAutoHyphens w:val="0"/>
        <w:spacing w:after="160" w:line="259" w:lineRule="auto"/>
        <w:ind w:left="2127"/>
        <w:jc w:val="both"/>
        <w:textAlignment w:val="baseline"/>
        <w:rPr>
          <w:color w:val="000000"/>
        </w:rPr>
      </w:pPr>
      <w:r w:rsidRPr="00DD163B">
        <w:rPr>
          <w:color w:val="000000"/>
        </w:rPr>
        <w:t>Oznaczenie czasu odbioru danych przez platformę zakupową stanowi datę oraz  dokładny czas (</w:t>
      </w:r>
      <w:proofErr w:type="spellStart"/>
      <w:r w:rsidRPr="00DD163B">
        <w:rPr>
          <w:color w:val="000000"/>
        </w:rPr>
        <w:t>hh:mm:ss</w:t>
      </w:r>
      <w:proofErr w:type="spellEnd"/>
      <w:r w:rsidRPr="00DD163B">
        <w:rPr>
          <w:color w:val="000000"/>
        </w:rPr>
        <w:t>) generowany według czasu lokalnego serwera synchronizowanego z zegarem Głównego Urzędu Miar.</w:t>
      </w:r>
    </w:p>
    <w:p w14:paraId="78B5F2A8" w14:textId="77777777" w:rsidR="00DD163B" w:rsidRPr="00DD163B" w:rsidRDefault="00DD163B" w:rsidP="00D50DEA">
      <w:pPr>
        <w:widowControl/>
        <w:numPr>
          <w:ilvl w:val="1"/>
          <w:numId w:val="98"/>
        </w:numPr>
        <w:suppressAutoHyphens w:val="0"/>
        <w:spacing w:after="160" w:line="259" w:lineRule="auto"/>
        <w:contextualSpacing/>
        <w:jc w:val="both"/>
        <w:rPr>
          <w:bCs/>
        </w:rPr>
      </w:pPr>
      <w:r w:rsidRPr="00DD163B">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DD163B" w:rsidDel="008C4122">
        <w:t xml:space="preserve"> </w:t>
      </w:r>
      <w:r w:rsidRPr="00DD163B">
        <w:t>(</w:t>
      </w:r>
      <w:proofErr w:type="spellStart"/>
      <w:r w:rsidRPr="00DD163B">
        <w:t>t.j</w:t>
      </w:r>
      <w:proofErr w:type="spellEnd"/>
      <w:r w:rsidRPr="00DD163B">
        <w:t xml:space="preserve">.: Dz. U. 2020 r., poz. 2452 z </w:t>
      </w:r>
      <w:proofErr w:type="spellStart"/>
      <w:r w:rsidRPr="00DD163B">
        <w:t>późn</w:t>
      </w:r>
      <w:proofErr w:type="spellEnd"/>
      <w:r w:rsidRPr="00DD163B">
        <w:t xml:space="preserve">. </w:t>
      </w:r>
      <w:proofErr w:type="spellStart"/>
      <w:r w:rsidRPr="00DD163B">
        <w:t>zm</w:t>
      </w:r>
      <w:proofErr w:type="spellEnd"/>
      <w:r w:rsidRPr="00DD163B">
        <w:t>) oraz rozporządzeniu Ministra Rozwoju, Pracy i Technologii z dnia 23 grudnia 2020 r. w sprawie podmiotowych środków dowodowych oraz innych dokumentów lub oświadczeń, jakich może żądać zamawiający od wykonawcy</w:t>
      </w:r>
      <w:r w:rsidRPr="00DD163B" w:rsidDel="008C4122">
        <w:t xml:space="preserve"> </w:t>
      </w:r>
      <w:r w:rsidRPr="00DD163B">
        <w:t xml:space="preserve">(t. j.: Dz. U. 2020 r., poz. 2415 z </w:t>
      </w:r>
      <w:proofErr w:type="spellStart"/>
      <w:r w:rsidRPr="00DD163B">
        <w:t>późn</w:t>
      </w:r>
      <w:proofErr w:type="spellEnd"/>
      <w:r w:rsidRPr="00DD163B">
        <w:t>. zm.), tj.:</w:t>
      </w:r>
    </w:p>
    <w:p w14:paraId="772B0BD7" w14:textId="77777777" w:rsidR="00DD163B" w:rsidRPr="00DD163B" w:rsidRDefault="00DD163B" w:rsidP="00D50DEA">
      <w:pPr>
        <w:widowControl/>
        <w:numPr>
          <w:ilvl w:val="1"/>
          <w:numId w:val="100"/>
        </w:numPr>
        <w:suppressAutoHyphens w:val="0"/>
        <w:spacing w:after="160" w:line="259" w:lineRule="auto"/>
        <w:ind w:left="2127" w:hanging="709"/>
        <w:contextualSpacing/>
        <w:jc w:val="both"/>
        <w:rPr>
          <w:bCs/>
          <w:i/>
          <w:iCs/>
          <w:u w:val="single"/>
        </w:rPr>
      </w:pPr>
      <w:r w:rsidRPr="00DD163B">
        <w:t xml:space="preserve">dokumenty lub oświadczenia, w tym oferta, składane są </w:t>
      </w:r>
      <w:r w:rsidRPr="00DD163B">
        <w:rPr>
          <w:u w:val="single"/>
        </w:rPr>
        <w:t>w oryginale w formie elektronicznej przy użyciu kwalifikowanego podpisu elektronicznego lub  w  postaci elektronicznej opatrzonej podpisem zaufanym lub podpisem osobistym</w:t>
      </w:r>
      <w:r w:rsidRPr="00DD163B">
        <w:t xml:space="preserve">. </w:t>
      </w:r>
      <w:r w:rsidRPr="00DD163B">
        <w:rPr>
          <w:color w:val="000000"/>
        </w:rPr>
        <w:t xml:space="preserve">W przypadku składania podpisu kwalifikowanego i wykorzystania formatu podpisu </w:t>
      </w:r>
      <w:proofErr w:type="spellStart"/>
      <w:r w:rsidRPr="00DD163B">
        <w:rPr>
          <w:color w:val="000000"/>
        </w:rPr>
        <w:t>XAdES</w:t>
      </w:r>
      <w:proofErr w:type="spellEnd"/>
      <w:r w:rsidRPr="00DD163B">
        <w:rPr>
          <w:color w:val="000000"/>
        </w:rPr>
        <w:t xml:space="preserve"> zewnętrzny, zamawiający wymaga dołączenia odpowiedniej ilości plików, tj. podpisywanych plików z danymi oraz plików podpisu w formacie </w:t>
      </w:r>
      <w:proofErr w:type="spellStart"/>
      <w:r w:rsidRPr="00DD163B">
        <w:rPr>
          <w:color w:val="000000"/>
        </w:rPr>
        <w:t>XAdES</w:t>
      </w:r>
      <w:proofErr w:type="spellEnd"/>
      <w:r w:rsidRPr="00DD163B">
        <w:rPr>
          <w:color w:val="000000"/>
        </w:rPr>
        <w:t xml:space="preserve">. </w:t>
      </w:r>
      <w:r w:rsidRPr="00DD163B">
        <w:rPr>
          <w:rFonts w:ascii="Times New Roman ,serif" w:hAnsi="Times New Roman ,serif"/>
          <w:b/>
          <w:i/>
          <w:iCs/>
          <w:lang w:val="x-none"/>
        </w:rPr>
        <w:t>Oferta</w:t>
      </w:r>
      <w:r w:rsidRPr="00DD163B">
        <w:rPr>
          <w:rFonts w:ascii="Times New Roman ,serif" w:hAnsi="Times New Roman ,serif"/>
          <w:b/>
          <w:i/>
          <w:iCs/>
        </w:rPr>
        <w:t xml:space="preserve"> </w:t>
      </w:r>
      <w:r w:rsidRPr="00DD163B">
        <w:rPr>
          <w:rFonts w:ascii="Times New Roman ,serif" w:hAnsi="Times New Roman ,serif"/>
          <w:b/>
          <w:i/>
          <w:iCs/>
          <w:lang w:val="x-none"/>
        </w:rPr>
        <w:t>złożona bez opatrzenia właściwym podpisem elektronicznym podlega odrzuceniu na podstawie art. 226 ust. 1 pkt</w:t>
      </w:r>
      <w:r w:rsidRPr="00DD163B">
        <w:rPr>
          <w:rFonts w:ascii="Times New Roman ,serif" w:hAnsi="Times New Roman ,serif" w:hint="eastAsia"/>
          <w:b/>
          <w:i/>
          <w:iCs/>
        </w:rPr>
        <w:t> </w:t>
      </w:r>
      <w:r w:rsidRPr="00DD163B">
        <w:rPr>
          <w:rFonts w:ascii="Times New Roman ,serif" w:hAnsi="Times New Roman ,serif"/>
          <w:b/>
          <w:i/>
          <w:iCs/>
          <w:lang w:val="x-none"/>
        </w:rPr>
        <w:t>3 ustawy P</w:t>
      </w:r>
      <w:r w:rsidRPr="00DD163B">
        <w:rPr>
          <w:rFonts w:ascii="Times New Roman ,serif" w:hAnsi="Times New Roman ,serif"/>
          <w:b/>
          <w:i/>
          <w:iCs/>
        </w:rPr>
        <w:t>ZP,</w:t>
      </w:r>
      <w:r w:rsidRPr="00DD163B">
        <w:rPr>
          <w:rFonts w:ascii="Times New Roman ,serif" w:hAnsi="Times New Roman ,serif"/>
          <w:b/>
          <w:i/>
          <w:iCs/>
          <w:lang w:val="x-none"/>
        </w:rPr>
        <w:t xml:space="preserve"> z uwagi na niezgodność z art. 63 </w:t>
      </w:r>
      <w:r w:rsidRPr="00DD163B">
        <w:rPr>
          <w:rFonts w:ascii="Times New Roman ,serif" w:hAnsi="Times New Roman ,serif"/>
          <w:b/>
          <w:i/>
          <w:iCs/>
        </w:rPr>
        <w:t>tej ustawy;</w:t>
      </w:r>
    </w:p>
    <w:p w14:paraId="49723E33" w14:textId="77777777" w:rsidR="00DD163B" w:rsidRPr="00DD163B" w:rsidRDefault="00DD163B" w:rsidP="00D50DEA">
      <w:pPr>
        <w:widowControl/>
        <w:numPr>
          <w:ilvl w:val="1"/>
          <w:numId w:val="100"/>
        </w:numPr>
        <w:suppressAutoHyphens w:val="0"/>
        <w:spacing w:after="160" w:line="259" w:lineRule="auto"/>
        <w:ind w:left="2127" w:hanging="709"/>
        <w:contextualSpacing/>
        <w:jc w:val="both"/>
        <w:rPr>
          <w:bCs/>
        </w:rPr>
      </w:pPr>
      <w:r w:rsidRPr="00DD163B">
        <w:rPr>
          <w:bCs/>
        </w:rPr>
        <w:t>dokumenty wystawione w formie elektronicznej przekazuje się jako dokumenty elektroniczne, zapewniając zamawiającemu możliwość weryfikacji podpisów;</w:t>
      </w:r>
    </w:p>
    <w:p w14:paraId="3EC9178C" w14:textId="77777777" w:rsidR="00DD163B" w:rsidRPr="00DD163B" w:rsidRDefault="00DD163B" w:rsidP="00D50DEA">
      <w:pPr>
        <w:widowControl/>
        <w:numPr>
          <w:ilvl w:val="1"/>
          <w:numId w:val="100"/>
        </w:numPr>
        <w:suppressAutoHyphens w:val="0"/>
        <w:spacing w:after="160" w:line="259" w:lineRule="auto"/>
        <w:ind w:left="2127" w:hanging="709"/>
        <w:contextualSpacing/>
        <w:jc w:val="both"/>
        <w:rPr>
          <w:bCs/>
        </w:rPr>
      </w:pPr>
      <w:r w:rsidRPr="00DD163B">
        <w:rPr>
          <w:bCs/>
        </w:rPr>
        <w:lastRenderedPageBreak/>
        <w:t>j</w:t>
      </w:r>
      <w:r w:rsidRPr="00DD163B">
        <w:t>eżeli oryginał dokumentu, oświadczenia lub inne dokumenty składane w postępowaniu o udzielenie zamówienia, nie zostały sporządzone w postaci dokumentu elektronicznego, wykonawca może sporządzić i przekazać cyfrowe odwzorowanie</w:t>
      </w:r>
      <w:r w:rsidRPr="00DD163B">
        <w:rPr>
          <w:color w:val="FF0000"/>
        </w:rPr>
        <w:t xml:space="preserve"> </w:t>
      </w:r>
      <w:r w:rsidRPr="00DD163B">
        <w:rPr>
          <w:color w:val="000000" w:themeColor="text1"/>
        </w:rPr>
        <w:t>z dokumentem lub oświadczeniem w postaci papierowej,</w:t>
      </w:r>
      <w:r w:rsidRPr="00DD163B">
        <w:t xml:space="preserve"> opatrując je kwalifikowanym podpisem elektronicznym, podpisem zaufanym lub podpisem osobistym, co jest równoznaczne z poświadczeniem przekazywanych dokumentów lub oświadczeń za zgodność z oryginałem;</w:t>
      </w:r>
    </w:p>
    <w:p w14:paraId="43993AB7" w14:textId="77777777" w:rsidR="00DD163B" w:rsidRPr="00DD163B" w:rsidRDefault="00DD163B" w:rsidP="00D50DEA">
      <w:pPr>
        <w:widowControl/>
        <w:numPr>
          <w:ilvl w:val="1"/>
          <w:numId w:val="100"/>
        </w:numPr>
        <w:suppressAutoHyphens w:val="0"/>
        <w:spacing w:after="160" w:line="259" w:lineRule="auto"/>
        <w:ind w:left="2127" w:hanging="709"/>
        <w:contextualSpacing/>
        <w:jc w:val="both"/>
        <w:rPr>
          <w:bCs/>
        </w:rPr>
      </w:pPr>
      <w:r w:rsidRPr="00DD163B">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686E44B0" w14:textId="77777777" w:rsidR="00DD163B" w:rsidRPr="00DD163B" w:rsidRDefault="00DD163B" w:rsidP="00D50DEA">
      <w:pPr>
        <w:widowControl/>
        <w:numPr>
          <w:ilvl w:val="1"/>
          <w:numId w:val="100"/>
        </w:numPr>
        <w:suppressAutoHyphens w:val="0"/>
        <w:spacing w:after="160" w:line="259" w:lineRule="auto"/>
        <w:ind w:left="2127" w:hanging="709"/>
        <w:contextualSpacing/>
        <w:jc w:val="both"/>
        <w:rPr>
          <w:bCs/>
        </w:rPr>
      </w:pPr>
      <w:r w:rsidRPr="00DD163B">
        <w:rPr>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694DF558" w14:textId="77777777" w:rsidR="00DD163B" w:rsidRPr="00DD163B" w:rsidRDefault="00DD163B" w:rsidP="00D50DEA">
      <w:pPr>
        <w:widowControl/>
        <w:numPr>
          <w:ilvl w:val="0"/>
          <w:numId w:val="98"/>
        </w:numPr>
        <w:suppressAutoHyphens w:val="0"/>
        <w:spacing w:after="160" w:line="259" w:lineRule="auto"/>
        <w:ind w:left="426" w:hanging="426"/>
        <w:contextualSpacing/>
        <w:jc w:val="both"/>
        <w:rPr>
          <w:bCs/>
        </w:rPr>
      </w:pPr>
      <w:r w:rsidRPr="00DD163B">
        <w:rPr>
          <w:bCs/>
        </w:rPr>
        <w:t>Sposób porozumiewania się zamawiającego z wykonawcami w zakresie skutecznego złożenia oferty.</w:t>
      </w:r>
    </w:p>
    <w:p w14:paraId="6ECA0FE6" w14:textId="77777777" w:rsidR="00DD163B" w:rsidRPr="00DD163B" w:rsidRDefault="00DD163B" w:rsidP="00D50DEA">
      <w:pPr>
        <w:widowControl/>
        <w:numPr>
          <w:ilvl w:val="1"/>
          <w:numId w:val="98"/>
        </w:numPr>
        <w:suppressAutoHyphens w:val="0"/>
        <w:spacing w:after="160" w:line="259" w:lineRule="auto"/>
        <w:ind w:hanging="559"/>
        <w:contextualSpacing/>
        <w:jc w:val="both"/>
        <w:rPr>
          <w:bCs/>
        </w:rPr>
      </w:pPr>
      <w:r w:rsidRPr="00DD163B">
        <w:t xml:space="preserve">Oferta musi być sporządzona z zachowaniem postaci elektronicznej w formacie danych </w:t>
      </w:r>
    </w:p>
    <w:p w14:paraId="58D0F013" w14:textId="77777777" w:rsidR="00DD163B" w:rsidRPr="00DD163B" w:rsidRDefault="00DD163B" w:rsidP="00DD163B">
      <w:pPr>
        <w:widowControl/>
        <w:suppressAutoHyphens w:val="0"/>
        <w:ind w:left="1410" w:hanging="559"/>
        <w:contextualSpacing/>
        <w:jc w:val="both"/>
        <w:rPr>
          <w:bCs/>
        </w:rPr>
      </w:pPr>
      <w:r w:rsidRPr="00DD163B">
        <w:rPr>
          <w:bCs/>
        </w:rPr>
        <w:t xml:space="preserve">          zgodnym z </w:t>
      </w:r>
      <w:r w:rsidRPr="00DD163B">
        <w:rPr>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DD163B">
        <w:t>i podpisana kwalifikowanym podpisem elektronicznym, podpisem zaufanym lub podpisem osobistym. Zaleca się wykorzystanie formatów: .</w:t>
      </w:r>
      <w:r w:rsidRPr="00DD163B">
        <w:rPr>
          <w:b/>
          <w:bCs/>
          <w:i/>
          <w:iCs/>
        </w:rPr>
        <w:t>pdf, .doc., .xls, .jpg (.</w:t>
      </w:r>
      <w:proofErr w:type="spellStart"/>
      <w:r w:rsidRPr="00DD163B">
        <w:rPr>
          <w:b/>
          <w:bCs/>
          <w:i/>
          <w:iCs/>
        </w:rPr>
        <w:t>jpeg</w:t>
      </w:r>
      <w:proofErr w:type="spellEnd"/>
      <w:r w:rsidRPr="00DD163B">
        <w:rPr>
          <w:b/>
          <w:bCs/>
          <w:i/>
          <w:iCs/>
        </w:rPr>
        <w:t>) ze szczególnym wskazaniem na .pdf.</w:t>
      </w:r>
      <w:r w:rsidRPr="00DD163B">
        <w:t xml:space="preserve"> W celu ewentualnej kompresji danych rekomenduje się wykorzystanie formatów: .</w:t>
      </w:r>
      <w:r w:rsidRPr="00DD163B">
        <w:rPr>
          <w:b/>
          <w:bCs/>
          <w:i/>
          <w:iCs/>
        </w:rPr>
        <w:t>zip, 7Z</w:t>
      </w:r>
      <w:r w:rsidRPr="00DD163B">
        <w:t>. Do formatów powszechnych a nieobjętych treścią rozporządzenia zalicza się: .</w:t>
      </w:r>
      <w:proofErr w:type="spellStart"/>
      <w:r w:rsidRPr="00DD163B">
        <w:t>rar</w:t>
      </w:r>
      <w:proofErr w:type="spellEnd"/>
      <w:r w:rsidRPr="00DD163B">
        <w:t>, .gif, .</w:t>
      </w:r>
      <w:proofErr w:type="spellStart"/>
      <w:r w:rsidRPr="00DD163B">
        <w:t>bmp</w:t>
      </w:r>
      <w:proofErr w:type="spellEnd"/>
      <w:r w:rsidRPr="00DD163B">
        <w:t>, .</w:t>
      </w:r>
      <w:proofErr w:type="spellStart"/>
      <w:r w:rsidRPr="00DD163B">
        <w:t>numbers</w:t>
      </w:r>
      <w:proofErr w:type="spellEnd"/>
      <w:r w:rsidRPr="00DD163B">
        <w:t>, .</w:t>
      </w:r>
      <w:proofErr w:type="spellStart"/>
      <w:r w:rsidRPr="00DD163B">
        <w:t>pages</w:t>
      </w:r>
      <w:proofErr w:type="spellEnd"/>
      <w:r w:rsidRPr="00DD163B">
        <w:t xml:space="preserve">. Dokumenty złożone w takich plikach zostaną uznane za złożone nieskutecznie. </w:t>
      </w:r>
    </w:p>
    <w:p w14:paraId="6296FD1D" w14:textId="77777777" w:rsidR="00DD163B" w:rsidRPr="00DD163B" w:rsidRDefault="00DD163B" w:rsidP="00D50DEA">
      <w:pPr>
        <w:widowControl/>
        <w:numPr>
          <w:ilvl w:val="1"/>
          <w:numId w:val="98"/>
        </w:numPr>
        <w:suppressAutoHyphens w:val="0"/>
        <w:spacing w:after="160" w:line="259" w:lineRule="auto"/>
        <w:ind w:hanging="559"/>
        <w:contextualSpacing/>
        <w:jc w:val="both"/>
        <w:rPr>
          <w:bCs/>
        </w:rPr>
      </w:pPr>
      <w:r w:rsidRPr="00DD163B">
        <w:t xml:space="preserve">Wykonawca składa ofertę za pośrednictwem </w:t>
      </w:r>
      <w:hyperlink r:id="rId35" w:history="1">
        <w:r w:rsidRPr="00DD163B">
          <w:rPr>
            <w:color w:val="0000FF"/>
            <w:u w:val="single"/>
          </w:rPr>
          <w:t>https://platformazakupowa.pl</w:t>
        </w:r>
      </w:hyperlink>
      <w:r w:rsidRPr="00DD163B">
        <w:t xml:space="preserve"> – adres </w:t>
      </w:r>
      <w:r w:rsidRPr="00DD163B">
        <w:br/>
        <w:t xml:space="preserve">profilu nabywcy </w:t>
      </w:r>
      <w:hyperlink r:id="rId36" w:history="1">
        <w:r w:rsidRPr="00DD163B">
          <w:rPr>
            <w:bCs/>
            <w:color w:val="0000FF"/>
            <w:u w:val="single"/>
          </w:rPr>
          <w:t>https://platformazakupowa.pl/pn/uj_edu</w:t>
        </w:r>
      </w:hyperlink>
      <w:r w:rsidRPr="00DD163B">
        <w:rPr>
          <w:bCs/>
        </w:rPr>
        <w:t xml:space="preserve">, </w:t>
      </w:r>
      <w:r w:rsidRPr="00DD163B">
        <w:t xml:space="preserve">zgodnie z regulaminem, o którym mowa w ust. 1 tego rozdziału. </w:t>
      </w:r>
      <w:r w:rsidRPr="00DD163B">
        <w:rPr>
          <w:color w:val="000000"/>
        </w:rPr>
        <w:t>Zamawiający nie ponosi odpowiedzialności za   złożenie oferty w sposób niezgodny z instrukcją korzystania z  </w:t>
      </w:r>
      <w:hyperlink r:id="rId37" w:history="1">
        <w:r w:rsidRPr="00DD163B">
          <w:rPr>
            <w:color w:val="0000FF"/>
            <w:u w:val="single"/>
          </w:rPr>
          <w:t>https://platformazakupowa.pl</w:t>
        </w:r>
      </w:hyperlink>
      <w:r w:rsidRPr="00DD163B">
        <w:rPr>
          <w:color w:val="000000"/>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w:t>
      </w:r>
      <w:r w:rsidRPr="00DD163B">
        <w:rPr>
          <w:color w:val="000000"/>
        </w:rPr>
        <w:lastRenderedPageBreak/>
        <w:t>spełniony obowiązek narzucony w art. 221 ustawy – Prawo zamówień publicznych.</w:t>
      </w:r>
    </w:p>
    <w:p w14:paraId="5579372C" w14:textId="77777777" w:rsidR="00DD163B" w:rsidRPr="00DD163B" w:rsidRDefault="00DD163B" w:rsidP="00D50DEA">
      <w:pPr>
        <w:widowControl/>
        <w:numPr>
          <w:ilvl w:val="1"/>
          <w:numId w:val="98"/>
        </w:numPr>
        <w:suppressAutoHyphens w:val="0"/>
        <w:spacing w:after="160" w:line="259" w:lineRule="auto"/>
        <w:ind w:hanging="559"/>
        <w:contextualSpacing/>
        <w:jc w:val="both"/>
      </w:pPr>
      <w:r w:rsidRPr="00DD163B">
        <w:t xml:space="preserve">Sposób zaszyfrowania oferty opisany został w </w:t>
      </w:r>
      <w:r w:rsidRPr="00DD163B">
        <w:rPr>
          <w:color w:val="000000"/>
        </w:rPr>
        <w:t xml:space="preserve">instrukcji składania ofert (linki </w:t>
      </w:r>
      <w:r w:rsidRPr="00DD163B">
        <w:rPr>
          <w:color w:val="000000"/>
        </w:rPr>
        <w:br/>
        <w:t>w ust. 1.2.2 powyżej).</w:t>
      </w:r>
    </w:p>
    <w:p w14:paraId="26467392" w14:textId="77777777" w:rsidR="00DD163B" w:rsidRPr="00DD163B" w:rsidRDefault="00DD163B" w:rsidP="00D50DEA">
      <w:pPr>
        <w:widowControl/>
        <w:numPr>
          <w:ilvl w:val="1"/>
          <w:numId w:val="98"/>
        </w:numPr>
        <w:suppressAutoHyphens w:val="0"/>
        <w:spacing w:after="160" w:line="259" w:lineRule="auto"/>
        <w:ind w:hanging="559"/>
        <w:contextualSpacing/>
        <w:jc w:val="both"/>
        <w:rPr>
          <w:b/>
          <w:bCs/>
        </w:rPr>
      </w:pPr>
      <w:r w:rsidRPr="00DD163B">
        <w:rPr>
          <w:bCs/>
        </w:rPr>
        <w:t>Po upływie terminu składania ofert wykonawca nie może skutecznie dokonać zmiany ani wycofać uprzednio złożonej oferty.</w:t>
      </w:r>
    </w:p>
    <w:p w14:paraId="77CC60AF" w14:textId="77777777" w:rsidR="00DD163B" w:rsidRPr="00DD163B" w:rsidRDefault="00DD163B" w:rsidP="00D50DEA">
      <w:pPr>
        <w:widowControl/>
        <w:numPr>
          <w:ilvl w:val="0"/>
          <w:numId w:val="101"/>
        </w:numPr>
        <w:suppressAutoHyphens w:val="0"/>
        <w:ind w:left="426" w:hanging="426"/>
        <w:contextualSpacing/>
        <w:jc w:val="both"/>
        <w:rPr>
          <w:rFonts w:eastAsia="Calibri"/>
          <w:lang w:eastAsia="en-US"/>
        </w:rPr>
      </w:pPr>
      <w:r w:rsidRPr="00DD163B">
        <w:rPr>
          <w:rFonts w:eastAsiaTheme="minorHAnsi"/>
          <w:bCs/>
          <w:lang w:eastAsia="en-US"/>
        </w:rPr>
        <w:t>Do porozumiewania z Wykonawcami upoważniona w zakresie formalno-prawnym jest – Piotr Molczyk, tel.: + 48 12 663-39-02</w:t>
      </w:r>
      <w:r w:rsidRPr="00DD163B">
        <w:rPr>
          <w:rFonts w:eastAsia="Calibri"/>
          <w:lang w:eastAsia="en-US"/>
        </w:rPr>
        <w:t xml:space="preserve"> </w:t>
      </w:r>
    </w:p>
    <w:p w14:paraId="1B1A0FE0" w14:textId="77777777" w:rsidR="00930105" w:rsidRPr="00FF6FBB" w:rsidRDefault="00930105" w:rsidP="001F7882">
      <w:pPr>
        <w:widowControl/>
        <w:tabs>
          <w:tab w:val="left" w:pos="900"/>
        </w:tabs>
        <w:suppressAutoHyphens w:val="0"/>
        <w:ind w:left="426" w:hanging="426"/>
        <w:jc w:val="both"/>
        <w:rPr>
          <w:color w:val="000000"/>
        </w:rPr>
      </w:pPr>
    </w:p>
    <w:p w14:paraId="51DFB873" w14:textId="77777777" w:rsidR="00BA0997" w:rsidRPr="00E82E74" w:rsidRDefault="00A671FB" w:rsidP="009E3CD1">
      <w:pPr>
        <w:widowControl/>
        <w:suppressAutoHyphens w:val="0"/>
        <w:jc w:val="both"/>
        <w:rPr>
          <w:b/>
          <w:bCs/>
        </w:rPr>
      </w:pPr>
      <w:r>
        <w:rPr>
          <w:b/>
          <w:bCs/>
        </w:rPr>
        <w:t xml:space="preserve">Rozdział </w:t>
      </w:r>
      <w:r w:rsidR="008463F6">
        <w:rPr>
          <w:b/>
          <w:bCs/>
        </w:rPr>
        <w:t xml:space="preserve">X - </w:t>
      </w:r>
      <w:r w:rsidR="00BA0997" w:rsidRPr="00E82E74">
        <w:rPr>
          <w:b/>
          <w:bCs/>
        </w:rPr>
        <w:t xml:space="preserve">Wymagania dotyczące wadium. </w:t>
      </w:r>
    </w:p>
    <w:p w14:paraId="0EB3F6D6" w14:textId="39711EBA" w:rsidR="00423A61" w:rsidRPr="005A442D" w:rsidRDefault="00BA0997" w:rsidP="009E3CD1">
      <w:pPr>
        <w:widowControl/>
        <w:numPr>
          <w:ilvl w:val="0"/>
          <w:numId w:val="5"/>
        </w:numPr>
        <w:tabs>
          <w:tab w:val="clear" w:pos="720"/>
          <w:tab w:val="num" w:pos="426"/>
        </w:tabs>
        <w:suppressAutoHyphens w:val="0"/>
        <w:ind w:left="426" w:hanging="426"/>
        <w:jc w:val="both"/>
      </w:pPr>
      <w:r w:rsidRPr="005A442D">
        <w:t xml:space="preserve">Wykonawca, najpóźniej w dniu składania ofert a przed upływem terminu składania ofert, winien wnieść wadium w wysokości wynoszącej kwotę </w:t>
      </w:r>
      <w:r w:rsidR="00C17287">
        <w:t>8</w:t>
      </w:r>
      <w:r w:rsidR="00BA14A9">
        <w:t>000</w:t>
      </w:r>
      <w:r w:rsidR="00042D0E">
        <w:t xml:space="preserve">,00 zł (słownie: </w:t>
      </w:r>
      <w:r w:rsidR="00DD163B">
        <w:t>osiem</w:t>
      </w:r>
      <w:r w:rsidR="00BA14A9">
        <w:t xml:space="preserve"> </w:t>
      </w:r>
      <w:r w:rsidR="00042D0E">
        <w:t>tysięcy złotych)</w:t>
      </w:r>
      <w:r w:rsidR="00423A61">
        <w:t xml:space="preserve"> i utrzymać go nieprzerwanie do dnia upływu terminu związania ofertą, z wyjątkiem przypadków, o których mowa w ust. 5 pkt 2 lub 3 lub w ust. 6.</w:t>
      </w:r>
    </w:p>
    <w:p w14:paraId="2911282A" w14:textId="77777777" w:rsidR="0041766E" w:rsidRPr="005A442D" w:rsidRDefault="0041766E" w:rsidP="005F5CA7">
      <w:pPr>
        <w:widowControl/>
        <w:numPr>
          <w:ilvl w:val="0"/>
          <w:numId w:val="5"/>
        </w:numPr>
        <w:tabs>
          <w:tab w:val="clear" w:pos="720"/>
          <w:tab w:val="num" w:pos="426"/>
        </w:tabs>
        <w:suppressAutoHyphens w:val="0"/>
        <w:ind w:left="426" w:hanging="426"/>
        <w:jc w:val="both"/>
      </w:pPr>
      <w:r w:rsidRPr="005A442D">
        <w:t xml:space="preserve">Wadium może być wnoszone w jednej lub kilku następujących formach: </w:t>
      </w:r>
    </w:p>
    <w:p w14:paraId="123EA47C" w14:textId="77777777" w:rsidR="0041766E" w:rsidRPr="001363DE" w:rsidRDefault="0041766E" w:rsidP="009E3CD1">
      <w:pPr>
        <w:pStyle w:val="Akapitzlist"/>
        <w:numPr>
          <w:ilvl w:val="1"/>
          <w:numId w:val="7"/>
        </w:numPr>
        <w:tabs>
          <w:tab w:val="clear" w:pos="1980"/>
        </w:tabs>
        <w:ind w:left="851" w:hanging="425"/>
      </w:pPr>
      <w:r w:rsidRPr="00BC558C">
        <w:t>pieniądzu;</w:t>
      </w:r>
    </w:p>
    <w:p w14:paraId="0838D8A1" w14:textId="77777777" w:rsidR="005F5CA7" w:rsidRDefault="005F5CA7" w:rsidP="009E3CD1">
      <w:pPr>
        <w:pStyle w:val="Akapitzlist"/>
        <w:numPr>
          <w:ilvl w:val="1"/>
          <w:numId w:val="7"/>
        </w:numPr>
        <w:tabs>
          <w:tab w:val="clear" w:pos="1980"/>
        </w:tabs>
        <w:ind w:left="851" w:hanging="425"/>
      </w:pPr>
      <w:r w:rsidRPr="00BC558C">
        <w:t xml:space="preserve">gwarancjach bankowych; </w:t>
      </w:r>
    </w:p>
    <w:p w14:paraId="07DB5915" w14:textId="77777777" w:rsidR="005F5CA7" w:rsidRDefault="005F5CA7" w:rsidP="009E3CD1">
      <w:pPr>
        <w:pStyle w:val="Akapitzlist"/>
        <w:numPr>
          <w:ilvl w:val="1"/>
          <w:numId w:val="7"/>
        </w:numPr>
        <w:tabs>
          <w:tab w:val="clear" w:pos="1980"/>
        </w:tabs>
        <w:ind w:left="851" w:hanging="425"/>
      </w:pPr>
      <w:r w:rsidRPr="00BC558C">
        <w:t xml:space="preserve">gwarancjach ubezpieczeniowych; </w:t>
      </w:r>
    </w:p>
    <w:p w14:paraId="04F51DC6" w14:textId="77777777" w:rsidR="0041766E" w:rsidRPr="0000732F" w:rsidRDefault="005F5CA7" w:rsidP="009E3CD1">
      <w:pPr>
        <w:pStyle w:val="Akapitzlist"/>
        <w:numPr>
          <w:ilvl w:val="1"/>
          <w:numId w:val="7"/>
        </w:numPr>
        <w:tabs>
          <w:tab w:val="clear" w:pos="1980"/>
        </w:tabs>
        <w:ind w:left="851" w:hanging="425"/>
      </w:pPr>
      <w:r w:rsidRPr="0000732F">
        <w:t>poręczeniach udzielanych przez podmioty, o których mowa w art. 6b ust. 5 pkt 2 ustawy z dnia 9 listopada 2000 r. o utworzeniu Polskiej Agencji Rozwoju Przedsiębiorczości (Dz. U. z 2019 r. poz. 310, 836 i 1572).</w:t>
      </w:r>
      <w:r w:rsidRPr="0000732F" w:rsidDel="005F5CA7">
        <w:t xml:space="preserve"> </w:t>
      </w:r>
    </w:p>
    <w:p w14:paraId="4A83EFAC" w14:textId="77777777" w:rsidR="001F7882" w:rsidRPr="00FF6FBB" w:rsidRDefault="0041766E" w:rsidP="009E3CD1">
      <w:pPr>
        <w:widowControl/>
        <w:numPr>
          <w:ilvl w:val="0"/>
          <w:numId w:val="5"/>
        </w:numPr>
        <w:tabs>
          <w:tab w:val="clear" w:pos="720"/>
          <w:tab w:val="num" w:pos="426"/>
        </w:tabs>
        <w:suppressAutoHyphens w:val="0"/>
        <w:ind w:left="426" w:hanging="426"/>
        <w:jc w:val="both"/>
      </w:pPr>
      <w:r w:rsidRPr="003207DF">
        <w:t xml:space="preserve">Wadium wniesione w pieniądzu należy złożyć przelewem bankowym na konto </w:t>
      </w:r>
      <w:r w:rsidRPr="00DD163B">
        <w:t>Zamawiającego IBAN: PL nr 98 1240 2294 1111 0010 3561 9764, SWIFT</w:t>
      </w:r>
      <w:r w:rsidRPr="003207DF">
        <w:t>: PKO PP LPW. Za termin wniesienia wadium w formie pieniężnej uznaje się datę uznania środków na koncie Zamawiającego (dzień, godzina).</w:t>
      </w:r>
    </w:p>
    <w:p w14:paraId="428E82E9" w14:textId="77777777" w:rsidR="001F7882" w:rsidRDefault="00072F41" w:rsidP="009E3CD1">
      <w:pPr>
        <w:widowControl/>
        <w:numPr>
          <w:ilvl w:val="0"/>
          <w:numId w:val="5"/>
        </w:numPr>
        <w:tabs>
          <w:tab w:val="clear" w:pos="720"/>
          <w:tab w:val="num" w:pos="426"/>
        </w:tabs>
        <w:suppressAutoHyphens w:val="0"/>
        <w:ind w:left="426" w:hanging="426"/>
        <w:jc w:val="both"/>
      </w:pPr>
      <w:r w:rsidRPr="00FF6FBB">
        <w:t>W przypadku złożenia wadium w innej formie niż pieniężna</w:t>
      </w:r>
      <w:r>
        <w:t>, Wykonawca przekazuje Zamawiającemu oryginał gwarancji lub poręczenia, w postaci elektronicznej</w:t>
      </w:r>
      <w:r w:rsidR="001F7882" w:rsidRPr="001F7882">
        <w:t>.</w:t>
      </w:r>
    </w:p>
    <w:p w14:paraId="7040EDEC" w14:textId="77777777" w:rsidR="005F5CA7" w:rsidRDefault="005F5CA7" w:rsidP="009E3CD1">
      <w:pPr>
        <w:widowControl/>
        <w:numPr>
          <w:ilvl w:val="0"/>
          <w:numId w:val="5"/>
        </w:numPr>
        <w:tabs>
          <w:tab w:val="clear" w:pos="720"/>
          <w:tab w:val="num" w:pos="426"/>
        </w:tabs>
        <w:suppressAutoHyphens w:val="0"/>
        <w:ind w:left="426" w:hanging="426"/>
        <w:jc w:val="both"/>
      </w:pPr>
      <w:r>
        <w:t xml:space="preserve">Zamawiający zwraca wadium niezwłocznie, nie później jednak niż w terminie 7 dni od dnia wystąpienia jednej z okoliczności: </w:t>
      </w:r>
    </w:p>
    <w:p w14:paraId="05F4694E" w14:textId="77777777" w:rsidR="005F5CA7" w:rsidRDefault="005F5CA7" w:rsidP="00D50DEA">
      <w:pPr>
        <w:pStyle w:val="Akapitzlist"/>
        <w:numPr>
          <w:ilvl w:val="3"/>
          <w:numId w:val="36"/>
        </w:numPr>
        <w:tabs>
          <w:tab w:val="clear" w:pos="2880"/>
          <w:tab w:val="num" w:pos="2552"/>
        </w:tabs>
        <w:ind w:left="851" w:hanging="425"/>
      </w:pPr>
      <w:r w:rsidRPr="00BC558C">
        <w:t xml:space="preserve">upływu terminu związania ofertą; </w:t>
      </w:r>
    </w:p>
    <w:p w14:paraId="0C787E7A" w14:textId="77777777" w:rsidR="005F5CA7" w:rsidRDefault="005F5CA7" w:rsidP="00D50DEA">
      <w:pPr>
        <w:pStyle w:val="Akapitzlist"/>
        <w:numPr>
          <w:ilvl w:val="3"/>
          <w:numId w:val="36"/>
        </w:numPr>
        <w:tabs>
          <w:tab w:val="clear" w:pos="2880"/>
          <w:tab w:val="num" w:pos="2552"/>
        </w:tabs>
        <w:ind w:left="851" w:hanging="425"/>
      </w:pPr>
      <w:r w:rsidRPr="00BC558C">
        <w:t xml:space="preserve">zawarcia umowy w sprawie zamówienia publicznego; </w:t>
      </w:r>
    </w:p>
    <w:p w14:paraId="0598B716" w14:textId="77777777" w:rsidR="00057BB4" w:rsidRDefault="005F5CA7" w:rsidP="00D50DEA">
      <w:pPr>
        <w:pStyle w:val="Akapitzlist"/>
        <w:numPr>
          <w:ilvl w:val="3"/>
          <w:numId w:val="36"/>
        </w:numPr>
        <w:tabs>
          <w:tab w:val="clear" w:pos="2880"/>
          <w:tab w:val="num" w:pos="2552"/>
        </w:tabs>
        <w:ind w:left="851" w:hanging="425"/>
      </w:pPr>
      <w:r w:rsidRPr="00BC558C">
        <w:t>unieważnienia pos</w:t>
      </w:r>
      <w:r w:rsidRPr="005043BE">
        <w:t xml:space="preserve">tępowania o udzielenie zamówienia, z wyjątkiem sytuacji gdy nie zostało rozstrzygnięte odwołanie na czynność unieważnienia albo nie upłynął </w:t>
      </w:r>
      <w:r w:rsidRPr="009E3CD1">
        <w:t xml:space="preserve">termin do jego wniesienia. </w:t>
      </w:r>
    </w:p>
    <w:p w14:paraId="4EB47346" w14:textId="77777777" w:rsidR="00057BB4" w:rsidRDefault="005F5CA7" w:rsidP="009E3CD1">
      <w:pPr>
        <w:widowControl/>
        <w:numPr>
          <w:ilvl w:val="0"/>
          <w:numId w:val="5"/>
        </w:numPr>
        <w:tabs>
          <w:tab w:val="clear" w:pos="720"/>
          <w:tab w:val="num" w:pos="426"/>
        </w:tabs>
        <w:suppressAutoHyphens w:val="0"/>
        <w:ind w:left="426" w:hanging="426"/>
        <w:jc w:val="both"/>
      </w:pPr>
      <w:r w:rsidRPr="00BF0669">
        <w:t>Zamawiający, niezwłocznie, nie późn</w:t>
      </w:r>
      <w:r w:rsidRPr="00057BB4">
        <w:t xml:space="preserve">iej jednak niż w terminie 7 dni od dnia złożenia wniosku zwraca wadium wykonawcy: </w:t>
      </w:r>
    </w:p>
    <w:p w14:paraId="7BB72BAD" w14:textId="77777777" w:rsidR="00057BB4" w:rsidRDefault="005F5CA7" w:rsidP="00D50DEA">
      <w:pPr>
        <w:pStyle w:val="Akapitzlist"/>
        <w:numPr>
          <w:ilvl w:val="0"/>
          <w:numId w:val="21"/>
        </w:numPr>
        <w:tabs>
          <w:tab w:val="clear" w:pos="720"/>
          <w:tab w:val="num" w:pos="851"/>
        </w:tabs>
        <w:ind w:left="851" w:hanging="425"/>
      </w:pPr>
      <w:r w:rsidRPr="00BC558C">
        <w:t xml:space="preserve">który wycofał ofertę przed upływem terminu składania ofert; </w:t>
      </w:r>
    </w:p>
    <w:p w14:paraId="3D139797" w14:textId="77777777" w:rsidR="00057BB4" w:rsidRDefault="005F5CA7" w:rsidP="00D50DEA">
      <w:pPr>
        <w:pStyle w:val="Akapitzlist"/>
        <w:numPr>
          <w:ilvl w:val="0"/>
          <w:numId w:val="21"/>
        </w:numPr>
        <w:tabs>
          <w:tab w:val="clear" w:pos="720"/>
          <w:tab w:val="num" w:pos="851"/>
        </w:tabs>
        <w:ind w:left="851" w:hanging="425"/>
      </w:pPr>
      <w:r w:rsidRPr="00BC558C">
        <w:t xml:space="preserve">którego oferta została odrzucona; </w:t>
      </w:r>
    </w:p>
    <w:p w14:paraId="33AB4C8E" w14:textId="77777777" w:rsidR="00057BB4" w:rsidRDefault="005F5CA7" w:rsidP="00D50DEA">
      <w:pPr>
        <w:pStyle w:val="Akapitzlist"/>
        <w:numPr>
          <w:ilvl w:val="0"/>
          <w:numId w:val="21"/>
        </w:numPr>
        <w:tabs>
          <w:tab w:val="clear" w:pos="720"/>
          <w:tab w:val="num" w:pos="851"/>
        </w:tabs>
        <w:ind w:left="851" w:hanging="425"/>
      </w:pPr>
      <w:r w:rsidRPr="00BC558C">
        <w:t xml:space="preserve">po wyborze najkorzystniejszej oferty, z wyjątkiem wykonawcy, którego oferta została wybrana jako najkorzystniejsza; </w:t>
      </w:r>
    </w:p>
    <w:p w14:paraId="4DA4AF1D" w14:textId="77777777" w:rsidR="00057BB4" w:rsidRDefault="005F5CA7" w:rsidP="00D50DEA">
      <w:pPr>
        <w:pStyle w:val="Akapitzlist"/>
        <w:numPr>
          <w:ilvl w:val="0"/>
          <w:numId w:val="21"/>
        </w:numPr>
        <w:tabs>
          <w:tab w:val="clear" w:pos="720"/>
          <w:tab w:val="num" w:pos="851"/>
        </w:tabs>
        <w:ind w:left="851" w:hanging="425"/>
      </w:pPr>
      <w:r w:rsidRPr="00BC558C">
        <w:t>po unieważnie</w:t>
      </w:r>
      <w:r w:rsidRPr="005043BE">
        <w:t>niu postępowania, w przypadku gdy nie zostało rozstrzygnięte odwołanie na czynność unieważnienia albo nie upłynął termin do je</w:t>
      </w:r>
      <w:r w:rsidRPr="009E3CD1">
        <w:t xml:space="preserve">go wniesienia. </w:t>
      </w:r>
    </w:p>
    <w:p w14:paraId="41DEC8F9" w14:textId="77777777" w:rsidR="00057BB4" w:rsidRPr="00192371" w:rsidRDefault="005F5CA7" w:rsidP="009E3CD1">
      <w:pPr>
        <w:widowControl/>
        <w:numPr>
          <w:ilvl w:val="0"/>
          <w:numId w:val="5"/>
        </w:numPr>
        <w:tabs>
          <w:tab w:val="clear" w:pos="720"/>
          <w:tab w:val="num" w:pos="426"/>
        </w:tabs>
        <w:suppressAutoHyphens w:val="0"/>
        <w:ind w:left="426" w:hanging="426"/>
        <w:jc w:val="both"/>
      </w:pPr>
      <w:r w:rsidRPr="00BF0669">
        <w:t>Złożenie wniosku o zwrot wadium, o którym mowa w us</w:t>
      </w:r>
      <w:r w:rsidRPr="00057BB4">
        <w:t xml:space="preserve">t. </w:t>
      </w:r>
      <w:r w:rsidR="00057BB4">
        <w:t>6</w:t>
      </w:r>
      <w:r w:rsidRPr="00BF0669">
        <w:t xml:space="preserve">, powoduje rozwiązanie stosunku prawnego z wykonawcą wraz z utratą przez niego prawa do korzystania ze środków ochrony </w:t>
      </w:r>
      <w:r w:rsidRPr="00192371">
        <w:t xml:space="preserve">prawnej, o których mowa w </w:t>
      </w:r>
      <w:r w:rsidR="00192371" w:rsidRPr="009E3CD1">
        <w:t>rozdziale XVIII SWZ.</w:t>
      </w:r>
      <w:r w:rsidRPr="00192371">
        <w:t xml:space="preserve"> </w:t>
      </w:r>
    </w:p>
    <w:p w14:paraId="1AD0BF57" w14:textId="77777777" w:rsidR="00057BB4" w:rsidRDefault="005F5CA7" w:rsidP="009E3CD1">
      <w:pPr>
        <w:widowControl/>
        <w:numPr>
          <w:ilvl w:val="0"/>
          <w:numId w:val="5"/>
        </w:numPr>
        <w:tabs>
          <w:tab w:val="clear" w:pos="720"/>
          <w:tab w:val="num" w:pos="426"/>
        </w:tabs>
        <w:suppressAutoHyphens w:val="0"/>
        <w:ind w:left="426" w:hanging="426"/>
        <w:jc w:val="both"/>
      </w:pPr>
      <w:r w:rsidRPr="00BF0669">
        <w:t>Zamawiający zwraca wadium wniesione w pieniądzu wraz z odsetkami wynikającymi z umowy rachunk</w:t>
      </w:r>
      <w:r w:rsidRPr="00057BB4">
        <w:t xml:space="preserve">u bankowego, na którym było ono przechowywane, pomniejszone o koszty prowadzenia rachunku bankowego oraz prowizji bankowej za przelew pieniędzy na rachunek bankowy wskazany przez wykonawcę. </w:t>
      </w:r>
    </w:p>
    <w:p w14:paraId="55494000" w14:textId="77777777" w:rsidR="005F5CA7" w:rsidRDefault="005F5CA7" w:rsidP="009E3CD1">
      <w:pPr>
        <w:widowControl/>
        <w:numPr>
          <w:ilvl w:val="0"/>
          <w:numId w:val="5"/>
        </w:numPr>
        <w:tabs>
          <w:tab w:val="clear" w:pos="720"/>
          <w:tab w:val="num" w:pos="426"/>
        </w:tabs>
        <w:suppressAutoHyphens w:val="0"/>
        <w:ind w:left="426" w:hanging="426"/>
        <w:jc w:val="both"/>
      </w:pPr>
      <w:r w:rsidRPr="00BF0669">
        <w:lastRenderedPageBreak/>
        <w:t>Zamawiający zwraca wadium wniesione w innej formie niż w pienią</w:t>
      </w:r>
      <w:r w:rsidRPr="00057BB4">
        <w:t>dzu poprzez złożenie gwarantowi lub poręczycielowi oświadczenia o zwolnieniu wadium</w:t>
      </w:r>
      <w:r w:rsidR="00057BB4">
        <w:t>.</w:t>
      </w:r>
    </w:p>
    <w:p w14:paraId="76292034" w14:textId="77777777" w:rsidR="00BA0997" w:rsidRPr="009B4CC1" w:rsidRDefault="00057BB4" w:rsidP="009E3CD1">
      <w:pPr>
        <w:widowControl/>
        <w:numPr>
          <w:ilvl w:val="0"/>
          <w:numId w:val="5"/>
        </w:numPr>
        <w:tabs>
          <w:tab w:val="clear" w:pos="720"/>
          <w:tab w:val="num" w:pos="426"/>
        </w:tabs>
        <w:suppressAutoHyphens w:val="0"/>
        <w:ind w:left="426" w:hanging="426"/>
        <w:jc w:val="both"/>
      </w:pPr>
      <w:r>
        <w:t>Zamawiający zatrzymuje wadium wraz z odsetkami, a w przypadku wadium wniesionego w formie gwarancji lub poręczenia, występuje odpowiednio do gwaranta lub poręczyciela z żądaniem zapłaty wadium, w okolicznościach wskazanych w art. 96 ust. 6 ustawy PZP.</w:t>
      </w:r>
    </w:p>
    <w:p w14:paraId="22C573C9" w14:textId="77777777" w:rsidR="00BA0997" w:rsidRPr="00D8033B" w:rsidRDefault="00BA0997" w:rsidP="00BA0997">
      <w:pPr>
        <w:widowControl/>
        <w:suppressAutoHyphens w:val="0"/>
        <w:ind w:left="720"/>
        <w:jc w:val="both"/>
        <w:rPr>
          <w:b/>
          <w:highlight w:val="yellow"/>
          <w:u w:val="single"/>
        </w:rPr>
      </w:pPr>
    </w:p>
    <w:p w14:paraId="0BF7BA78" w14:textId="77777777" w:rsidR="00BA0997" w:rsidRPr="003C5397" w:rsidRDefault="008463F6" w:rsidP="009E3CD1">
      <w:pPr>
        <w:widowControl/>
        <w:suppressAutoHyphens w:val="0"/>
        <w:jc w:val="both"/>
        <w:rPr>
          <w:b/>
          <w:bCs/>
        </w:rPr>
      </w:pPr>
      <w:r>
        <w:rPr>
          <w:b/>
          <w:bCs/>
        </w:rPr>
        <w:t>Rozdział X</w:t>
      </w:r>
      <w:r w:rsidR="0094606A">
        <w:rPr>
          <w:b/>
          <w:bCs/>
        </w:rPr>
        <w:t>I</w:t>
      </w:r>
      <w:r w:rsidRPr="003C5397">
        <w:rPr>
          <w:b/>
          <w:bCs/>
        </w:rPr>
        <w:t xml:space="preserve"> </w:t>
      </w:r>
      <w:r>
        <w:rPr>
          <w:b/>
          <w:bCs/>
        </w:rPr>
        <w:t xml:space="preserve">- </w:t>
      </w:r>
      <w:r w:rsidR="00BA0997" w:rsidRPr="003C5397">
        <w:rPr>
          <w:b/>
          <w:bCs/>
        </w:rPr>
        <w:t>Termin związania ofertą.</w:t>
      </w:r>
    </w:p>
    <w:p w14:paraId="39B935E8" w14:textId="13F3FA68" w:rsidR="00057BB4" w:rsidRPr="008133E4" w:rsidRDefault="00057BB4" w:rsidP="00D50DEA">
      <w:pPr>
        <w:widowControl/>
        <w:numPr>
          <w:ilvl w:val="0"/>
          <w:numId w:val="9"/>
        </w:numPr>
        <w:tabs>
          <w:tab w:val="clear" w:pos="720"/>
          <w:tab w:val="num" w:pos="567"/>
        </w:tabs>
        <w:suppressAutoHyphens w:val="0"/>
        <w:ind w:left="567" w:hanging="567"/>
        <w:jc w:val="both"/>
      </w:pPr>
      <w:r w:rsidRPr="002C1023">
        <w:t xml:space="preserve">Wykonawca </w:t>
      </w:r>
      <w:r w:rsidRPr="008133E4">
        <w:t xml:space="preserve">jest związany złożoną ofertą od dnia upływu terminu składania ofert </w:t>
      </w:r>
      <w:r w:rsidR="00382565" w:rsidRPr="008133E4">
        <w:t>przez okres 30 dni</w:t>
      </w:r>
      <w:r w:rsidR="00DD163B" w:rsidRPr="008133E4">
        <w:t xml:space="preserve">, tj. do dnia </w:t>
      </w:r>
      <w:r w:rsidR="008133E4" w:rsidRPr="008133E4">
        <w:t>23.07.2022 r.</w:t>
      </w:r>
      <w:r w:rsidR="00382565" w:rsidRPr="008133E4">
        <w:t xml:space="preserve"> </w:t>
      </w:r>
    </w:p>
    <w:p w14:paraId="1155D47C" w14:textId="77777777" w:rsidR="00057BB4" w:rsidRDefault="00057BB4" w:rsidP="00D50DEA">
      <w:pPr>
        <w:widowControl/>
        <w:numPr>
          <w:ilvl w:val="0"/>
          <w:numId w:val="9"/>
        </w:numPr>
        <w:tabs>
          <w:tab w:val="clear" w:pos="720"/>
          <w:tab w:val="num" w:pos="567"/>
        </w:tabs>
        <w:suppressAutoHyphens w:val="0"/>
        <w:ind w:left="567" w:hanging="567"/>
        <w:jc w:val="both"/>
      </w:pPr>
      <w:r w:rsidRPr="008133E4">
        <w:t>W przypadku gdy wybór najkorzystniejszej oferty nie nastąpi przed upływem terminu związania oferta określonego</w:t>
      </w:r>
      <w:r w:rsidRPr="009E3CD1">
        <w:t xml:space="preserve"> w SWZ, Zamawiający przed upływem terminu związania oferta zwraca się</w:t>
      </w:r>
      <w:r>
        <w:t xml:space="preserve"> jednokrotnie do Wykonawców o wyrażenie zgody na przedłużenie tego terminu o wskazywany przez niego okres, nie dłuższy niż 30 dni.</w:t>
      </w:r>
    </w:p>
    <w:p w14:paraId="24C54C4D" w14:textId="77777777" w:rsidR="00423A61" w:rsidRDefault="00057BB4" w:rsidP="00D50DEA">
      <w:pPr>
        <w:widowControl/>
        <w:numPr>
          <w:ilvl w:val="0"/>
          <w:numId w:val="9"/>
        </w:numPr>
        <w:tabs>
          <w:tab w:val="clear" w:pos="720"/>
          <w:tab w:val="num" w:pos="567"/>
        </w:tabs>
        <w:suppressAutoHyphens w:val="0"/>
        <w:ind w:left="567" w:hanging="567"/>
        <w:jc w:val="both"/>
      </w:pPr>
      <w:r w:rsidRPr="009E3CD1">
        <w:t>Przedłużenie terminu związania oferta, o którym mowa w ust. 2, wymaga złożenia przez Wykonawcę pisemnego oświadczenia o wyrażeniu zgody na przedłużenie terminu związania ofertą</w:t>
      </w:r>
      <w:r w:rsidR="00423A61">
        <w:t>.</w:t>
      </w:r>
    </w:p>
    <w:p w14:paraId="400CE2BD" w14:textId="77777777" w:rsidR="00423A61" w:rsidRDefault="00423A61" w:rsidP="00D50DEA">
      <w:pPr>
        <w:widowControl/>
        <w:numPr>
          <w:ilvl w:val="0"/>
          <w:numId w:val="9"/>
        </w:numPr>
        <w:tabs>
          <w:tab w:val="clear" w:pos="720"/>
          <w:tab w:val="num" w:pos="567"/>
        </w:tabs>
        <w:suppressAutoHyphens w:val="0"/>
        <w:ind w:left="567" w:hanging="567"/>
        <w:jc w:val="both"/>
      </w:pPr>
      <w:r>
        <w:t>Przedłużenie terminu związania ofertą jest dopuszczalne tylko z jednoczesnym przedłużeniem okresu ważności wadium albo, jeżeli nie jest to możliwe, z wniesieniem nowego wadium na przedłużony okres związania ofertą.</w:t>
      </w:r>
    </w:p>
    <w:p w14:paraId="4963526A" w14:textId="77777777" w:rsidR="00BA0997" w:rsidRPr="003C5397" w:rsidRDefault="00BA0997" w:rsidP="00BA0997">
      <w:pPr>
        <w:widowControl/>
        <w:suppressAutoHyphens w:val="0"/>
        <w:ind w:left="720"/>
        <w:jc w:val="both"/>
      </w:pPr>
    </w:p>
    <w:p w14:paraId="025D799D" w14:textId="77777777" w:rsidR="00BA0997" w:rsidRPr="00FF6FBB" w:rsidRDefault="008463F6" w:rsidP="009E3CD1">
      <w:pPr>
        <w:widowControl/>
        <w:suppressAutoHyphens w:val="0"/>
        <w:jc w:val="both"/>
        <w:rPr>
          <w:b/>
          <w:bCs/>
        </w:rPr>
      </w:pPr>
      <w:r>
        <w:rPr>
          <w:b/>
          <w:bCs/>
        </w:rPr>
        <w:t>Rozdział XI</w:t>
      </w:r>
      <w:r w:rsidR="00B279F6">
        <w:rPr>
          <w:b/>
          <w:bCs/>
        </w:rPr>
        <w:t xml:space="preserve">I </w:t>
      </w:r>
      <w:r w:rsidRPr="003C5397">
        <w:rPr>
          <w:b/>
          <w:bCs/>
        </w:rPr>
        <w:t xml:space="preserve"> </w:t>
      </w:r>
      <w:r>
        <w:rPr>
          <w:b/>
          <w:bCs/>
        </w:rPr>
        <w:t xml:space="preserve">- </w:t>
      </w:r>
      <w:r w:rsidR="00BA0997" w:rsidRPr="00FF6FBB">
        <w:rPr>
          <w:b/>
          <w:bCs/>
        </w:rPr>
        <w:t>Opis sposobu przygotowywania ofert.</w:t>
      </w:r>
    </w:p>
    <w:p w14:paraId="570F2BFD" w14:textId="77777777" w:rsidR="001F7882" w:rsidRPr="00FF6FBB" w:rsidRDefault="001F7882" w:rsidP="001F7882">
      <w:pPr>
        <w:widowControl/>
        <w:numPr>
          <w:ilvl w:val="0"/>
          <w:numId w:val="2"/>
        </w:numPr>
        <w:tabs>
          <w:tab w:val="clear" w:pos="720"/>
          <w:tab w:val="num" w:pos="426"/>
        </w:tabs>
        <w:suppressAutoHyphens w:val="0"/>
        <w:ind w:left="426" w:hanging="426"/>
        <w:jc w:val="both"/>
        <w:rPr>
          <w:b/>
          <w:bCs/>
        </w:rPr>
      </w:pPr>
      <w:r w:rsidRPr="00FF6FBB">
        <w:t xml:space="preserve">Każdy wykonawca może złożyć tylko jedną ofertę na realizację całości przedmiotu zamówienia w formie </w:t>
      </w:r>
      <w:r w:rsidR="009E00F0">
        <w:t>w elektronicznej</w:t>
      </w:r>
      <w:r w:rsidR="0088101E">
        <w:t>,</w:t>
      </w:r>
      <w:r w:rsidR="009E00F0">
        <w:t xml:space="preserve"> </w:t>
      </w:r>
      <w:r w:rsidR="0088101E">
        <w:t xml:space="preserve">tj. opatrzona elektronicznym podpisem kwalifikowanym, </w:t>
      </w:r>
      <w:r w:rsidR="009E00F0">
        <w:t>lub w postaci elektronicznej opatrzonej podpisem zaufanym lub podpisem osobistym</w:t>
      </w:r>
      <w:r w:rsidRPr="00FF6FBB">
        <w:rPr>
          <w:b/>
          <w:bCs/>
        </w:rPr>
        <w:t xml:space="preserve">. </w:t>
      </w:r>
    </w:p>
    <w:p w14:paraId="7C176C57" w14:textId="77777777" w:rsidR="00BA0997" w:rsidRPr="00FF6FBB" w:rsidRDefault="00BA0997" w:rsidP="00FF6FBB">
      <w:pPr>
        <w:widowControl/>
        <w:numPr>
          <w:ilvl w:val="0"/>
          <w:numId w:val="2"/>
        </w:numPr>
        <w:tabs>
          <w:tab w:val="clear" w:pos="720"/>
          <w:tab w:val="num" w:pos="426"/>
        </w:tabs>
        <w:suppressAutoHyphens w:val="0"/>
        <w:ind w:left="426" w:hanging="426"/>
        <w:jc w:val="both"/>
      </w:pPr>
      <w:r w:rsidRPr="00FF6FBB">
        <w:t xml:space="preserve">Dopuszcza się możliwość składania jednej oferty przez dwa lub więcej podmiotów z uwzględnieniem </w:t>
      </w:r>
      <w:r w:rsidRPr="00BF0669">
        <w:t xml:space="preserve">postanowień </w:t>
      </w:r>
      <w:r w:rsidRPr="009E00F0">
        <w:t xml:space="preserve">art. </w:t>
      </w:r>
      <w:r w:rsidR="009E00F0" w:rsidRPr="009E3CD1">
        <w:t>58</w:t>
      </w:r>
      <w:r w:rsidRPr="009E00F0">
        <w:t xml:space="preserve"> ustawy P</w:t>
      </w:r>
      <w:r w:rsidRPr="00FF6FBB">
        <w:t>ZP.</w:t>
      </w:r>
    </w:p>
    <w:p w14:paraId="29A437DF" w14:textId="77777777" w:rsidR="00BA0997" w:rsidRPr="00FF6FBB" w:rsidRDefault="00BA0997" w:rsidP="001F7882">
      <w:pPr>
        <w:numPr>
          <w:ilvl w:val="0"/>
          <w:numId w:val="2"/>
        </w:numPr>
        <w:tabs>
          <w:tab w:val="clear" w:pos="720"/>
          <w:tab w:val="num" w:pos="426"/>
        </w:tabs>
        <w:ind w:left="426" w:hanging="426"/>
        <w:jc w:val="both"/>
      </w:pPr>
      <w:r w:rsidRPr="00FF6FBB">
        <w:t>Wykonawcy mogą wspólnie ubiegać się o udzielenie zamówienia zgodnie z art.</w:t>
      </w:r>
      <w:r w:rsidR="0041766E" w:rsidRPr="00FF6FBB">
        <w:t xml:space="preserve"> </w:t>
      </w:r>
      <w:r w:rsidR="009E00F0">
        <w:t>58</w:t>
      </w:r>
      <w:r w:rsidRPr="00FF6FBB">
        <w:t xml:space="preserve"> ustawy PZP. Przepisy dotyczące wykonawcy stosuje się odpowiednio do wykonawców wspólnie ubiegających się o udzielenie zamówienia publicznego.</w:t>
      </w:r>
    </w:p>
    <w:p w14:paraId="1C004001" w14:textId="71C18013" w:rsidR="003E0361" w:rsidRPr="003C5397" w:rsidRDefault="003E0361" w:rsidP="001F7882">
      <w:pPr>
        <w:numPr>
          <w:ilvl w:val="0"/>
          <w:numId w:val="2"/>
        </w:numPr>
        <w:tabs>
          <w:tab w:val="clear" w:pos="720"/>
          <w:tab w:val="num" w:pos="426"/>
        </w:tabs>
        <w:ind w:left="426" w:hanging="426"/>
        <w:jc w:val="both"/>
      </w:pPr>
      <w:r w:rsidRPr="003E0361">
        <w:t xml:space="preserve">Wymaga się aby oferta wraz ze wszystkimi załącznikami była podpisana przez osoby uprawnione do reprezentowania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zdaniu 2, jeżeli Zamawiający może je uzyskać za pomocą bezpłatnych i ogólnodostępnych baz danych, o ile wykonawca wskazał dane umożliwiające dostęp do tych dokumentów w treści oferty. Jeżeli w imieniu wykonawcy działa osoba, której umocowanie do jego reprezentowania nie wynika z dokumentów, o których mowa w zdaniu 2, </w:t>
      </w:r>
      <w:r w:rsidR="00181CCA">
        <w:t>Wykonawca wraz z ofertą przedkłada</w:t>
      </w:r>
      <w:r w:rsidRPr="003E0361">
        <w:t xml:space="preserve"> </w:t>
      </w:r>
      <w:r w:rsidR="00181CCA" w:rsidRPr="003E0361">
        <w:t>pełnomocnict</w:t>
      </w:r>
      <w:r w:rsidR="00181CCA">
        <w:t>wo</w:t>
      </w:r>
      <w:r w:rsidR="00181CCA" w:rsidRPr="003E0361">
        <w:t xml:space="preserve"> </w:t>
      </w:r>
      <w:r w:rsidRPr="003E0361">
        <w:t>lub inn</w:t>
      </w:r>
      <w:r w:rsidR="00181CCA">
        <w:t>y</w:t>
      </w:r>
      <w:r w:rsidRPr="003E0361">
        <w:t xml:space="preserve"> dokument </w:t>
      </w:r>
      <w:r w:rsidR="00E876EF" w:rsidRPr="003E0361">
        <w:t>potwierdzając</w:t>
      </w:r>
      <w:r w:rsidR="00E876EF">
        <w:t>y</w:t>
      </w:r>
      <w:r w:rsidR="00E876EF" w:rsidRPr="003E0361">
        <w:t xml:space="preserve"> </w:t>
      </w:r>
      <w:r w:rsidRPr="003E0361">
        <w:t>umocowanie do reprezentowania wykonawcy.</w:t>
      </w:r>
    </w:p>
    <w:p w14:paraId="50A41F9C" w14:textId="0E449386" w:rsidR="00205681" w:rsidRDefault="00BA0997" w:rsidP="009E3CD1">
      <w:pPr>
        <w:numPr>
          <w:ilvl w:val="0"/>
          <w:numId w:val="2"/>
        </w:numPr>
        <w:tabs>
          <w:tab w:val="clear" w:pos="720"/>
          <w:tab w:val="num" w:pos="426"/>
        </w:tabs>
        <w:ind w:left="426" w:hanging="426"/>
        <w:jc w:val="both"/>
      </w:pPr>
      <w:r w:rsidRPr="003C5397">
        <w:t>W przypadku składania ofert przez wykonawców wspólnie ubiegających się o</w:t>
      </w:r>
      <w:r w:rsidR="002B59AE">
        <w:t> </w:t>
      </w:r>
      <w:r w:rsidRPr="003C5397">
        <w:t>udzielenie zamówienia lub w sytuacji reprezentowania wykonawcy przez pełnomocnika do oferty winno być dołączone pełnomocnictwo w formie oryginału lub notarialnie poświadczonej kopii. Wraz z pełnomocnictwem powinien być złożony dokument potwierdzający możliwość udzielania pełnomocnictwa.</w:t>
      </w:r>
      <w:r w:rsidR="002B59AE">
        <w:t xml:space="preserve"> Pełnomocnictwa sporządzone w </w:t>
      </w:r>
      <w:r w:rsidRPr="003C5397">
        <w:t>języku obcym Wykonawca składa wraz z tłumaczeniem na język polski.</w:t>
      </w:r>
      <w:r w:rsidR="00205681">
        <w:t xml:space="preserve"> </w:t>
      </w:r>
      <w:r w:rsidR="00205681" w:rsidRPr="009E3CD1">
        <w:t>Pełnomocnictwo do złożenia oferty musi być złożone w oryginale w takiej samej formie, jak składana oferta (</w:t>
      </w:r>
      <w:proofErr w:type="spellStart"/>
      <w:r w:rsidR="00205681" w:rsidRPr="009E3CD1">
        <w:t>t.j</w:t>
      </w:r>
      <w:proofErr w:type="spellEnd"/>
      <w:r w:rsidR="00205681" w:rsidRPr="009E3CD1">
        <w:t xml:space="preserve">. w formie elektronicznej lub postaci elektronicznej opatrzonej podpisem zaufanym lub </w:t>
      </w:r>
      <w:r w:rsidR="00205681" w:rsidRPr="009E3CD1">
        <w:lastRenderedPageBreak/>
        <w:t xml:space="preserve">podpisem osobistym). Dopuszcza się także złożenie </w:t>
      </w:r>
      <w:r w:rsidR="00035342">
        <w:t>cyfrowego</w:t>
      </w:r>
      <w:r w:rsidR="00205681" w:rsidRPr="009E3CD1">
        <w:t xml:space="preserve"> </w:t>
      </w:r>
      <w:r w:rsidR="00DB09BB">
        <w:t>odwzorowania pełnomocnictwa</w:t>
      </w:r>
      <w:r w:rsidR="00205681" w:rsidRPr="009E3CD1">
        <w:t xml:space="preserve"> (skanu) pełnomocnictwa sporządzonego uprzednio w formie pisemnej, w formie elektronicznego poświadczenia sporządzonego stosownie do art. 97 § 2 ustawy z dnia 14 lutego 1991 r.  - Prawo  o notariacie</w:t>
      </w:r>
      <w:r w:rsidR="0092088E">
        <w:t xml:space="preserve"> (Dz. U. 2020 poz. 1192 z </w:t>
      </w:r>
      <w:proofErr w:type="spellStart"/>
      <w:r w:rsidR="0092088E">
        <w:t>późn</w:t>
      </w:r>
      <w:proofErr w:type="spellEnd"/>
      <w:r w:rsidR="0092088E">
        <w:t>. zm.)</w:t>
      </w:r>
      <w:r w:rsidR="00205681" w:rsidRPr="009E3CD1">
        <w:t xml:space="preserve">, które to poświadczenie notariusz opatruje kwalifikowanym podpisem elektronicznym, bądź też poprzez opatrzenie skanu pełnomocnictwa sporządzonego uprzednio w formie pisemnej kwalifikowanym podpisem, podpisem zaufanym lub podpisem osobistym mocodawcy. </w:t>
      </w:r>
      <w:r w:rsidR="00D368D7" w:rsidRPr="00D368D7">
        <w:t xml:space="preserve">cyfrowe odwzorowanie posiadanego </w:t>
      </w:r>
      <w:r w:rsidR="00205681" w:rsidRPr="009E3CD1">
        <w:t>pełnomocnictwa nie może być uwierzytelniona przez upełnomocnionego</w:t>
      </w:r>
      <w:r w:rsidR="00181CCA">
        <w:t xml:space="preserve">. Zamawiający wskazuje iż, ww. zapisy należy stosować odpowiednio w stosunku do innego dokumentu potwierdzającego umocowanie do reprezentowania wykonawcy.  </w:t>
      </w:r>
    </w:p>
    <w:p w14:paraId="435D74D2" w14:textId="77777777" w:rsidR="00BA0997" w:rsidRPr="009E3CD1" w:rsidRDefault="00BA0997" w:rsidP="009E3CD1">
      <w:pPr>
        <w:numPr>
          <w:ilvl w:val="0"/>
          <w:numId w:val="2"/>
        </w:numPr>
        <w:tabs>
          <w:tab w:val="clear" w:pos="720"/>
          <w:tab w:val="num" w:pos="426"/>
        </w:tabs>
        <w:ind w:left="426" w:hanging="426"/>
        <w:jc w:val="both"/>
      </w:pPr>
      <w:r w:rsidRPr="003C5397">
        <w:t xml:space="preserve">Oferta wraz ze stanowiącymi jej integralną część załącznikami powinna być sporządzona przez wykonawcę według treści postanowień niniejszej </w:t>
      </w:r>
      <w:r w:rsidR="001232D5">
        <w:t>SWZ</w:t>
      </w:r>
      <w:r w:rsidRPr="003C5397">
        <w:t xml:space="preserve"> oraz według treści formularza oferty i jego załączników, w szczególności oferta winna zawierać</w:t>
      </w:r>
      <w:r w:rsidR="00205681">
        <w:t xml:space="preserve"> </w:t>
      </w:r>
      <w:r w:rsidRPr="009E3CD1">
        <w:t xml:space="preserve">wypełniony i podpisany formularz oferty wraz z </w:t>
      </w:r>
      <w:r w:rsidR="00205681" w:rsidRPr="009E3CD1">
        <w:t xml:space="preserve">co najmniej następującymi </w:t>
      </w:r>
      <w:r w:rsidRPr="009E3CD1">
        <w:t>załącznikami (wypełnionymi i uzupełnionymi lub sporządzonymi zgodnie z ich treścią)</w:t>
      </w:r>
      <w:r w:rsidR="00205681">
        <w:t>:</w:t>
      </w:r>
    </w:p>
    <w:p w14:paraId="73576B43" w14:textId="77777777" w:rsidR="00205681" w:rsidRPr="009E3CD1" w:rsidRDefault="00205681" w:rsidP="00D50DEA">
      <w:pPr>
        <w:pStyle w:val="Akapitzlist"/>
        <w:numPr>
          <w:ilvl w:val="3"/>
          <w:numId w:val="21"/>
        </w:numPr>
        <w:tabs>
          <w:tab w:val="clear" w:pos="2880"/>
          <w:tab w:val="num" w:pos="2552"/>
        </w:tabs>
        <w:ind w:left="851" w:hanging="425"/>
      </w:pPr>
      <w:r w:rsidRPr="00BC558C">
        <w:t>o</w:t>
      </w:r>
      <w:r w:rsidRPr="005043BE">
        <w:t>świadczenie Wykonawcy o niepodleganiu wykluczeniu z postępowania – w przypadku wspólnego ubiegania się o zamówienie przez Wykonawców, oświadczenie o niepo</w:t>
      </w:r>
      <w:r w:rsidRPr="009E3CD1">
        <w:t>dleganiu wykluczeniu składa każdy z Wykonawców,</w:t>
      </w:r>
    </w:p>
    <w:p w14:paraId="7BBAD469" w14:textId="77777777" w:rsidR="00205681" w:rsidRDefault="00205681" w:rsidP="00D50DEA">
      <w:pPr>
        <w:pStyle w:val="Akapitzlist"/>
        <w:numPr>
          <w:ilvl w:val="3"/>
          <w:numId w:val="21"/>
        </w:numPr>
        <w:tabs>
          <w:tab w:val="clear" w:pos="2880"/>
          <w:tab w:val="num" w:pos="2552"/>
        </w:tabs>
        <w:ind w:left="851" w:hanging="425"/>
      </w:pPr>
      <w:r>
        <w:t>o</w:t>
      </w:r>
      <w:r w:rsidRPr="00BC558C">
        <w:t>świadczenie Wykonawcy o spełnianiu warunków udziału w postępowaniu</w:t>
      </w:r>
      <w:r>
        <w:t>,</w:t>
      </w:r>
    </w:p>
    <w:p w14:paraId="4973AFB6" w14:textId="77777777" w:rsidR="00205681" w:rsidRPr="0006067E" w:rsidRDefault="00205681" w:rsidP="00D50DEA">
      <w:pPr>
        <w:pStyle w:val="Akapitzlist"/>
        <w:numPr>
          <w:ilvl w:val="3"/>
          <w:numId w:val="21"/>
        </w:numPr>
        <w:tabs>
          <w:tab w:val="clear" w:pos="2880"/>
          <w:tab w:val="num" w:pos="2552"/>
        </w:tabs>
        <w:ind w:left="851" w:hanging="425"/>
        <w:rPr>
          <w:rFonts w:ascii="Calibri" w:hAnsi="Calibri"/>
          <w:sz w:val="22"/>
          <w:szCs w:val="22"/>
        </w:rPr>
      </w:pPr>
      <w:r w:rsidRPr="0006067E">
        <w:t xml:space="preserve">indywidualną kalkulację ceny oferty, </w:t>
      </w:r>
      <w:r w:rsidR="0006067E" w:rsidRPr="0006067E">
        <w:t>zgodnie z zapisami Rozdziału III ust. 7 pkt 2),</w:t>
      </w:r>
    </w:p>
    <w:p w14:paraId="7628C4C9" w14:textId="77777777" w:rsidR="00205681" w:rsidRPr="00B279F6" w:rsidRDefault="00205681" w:rsidP="00D50DEA">
      <w:pPr>
        <w:pStyle w:val="Akapitzlist"/>
        <w:numPr>
          <w:ilvl w:val="3"/>
          <w:numId w:val="21"/>
        </w:numPr>
        <w:tabs>
          <w:tab w:val="clear" w:pos="2880"/>
          <w:tab w:val="num" w:pos="2552"/>
        </w:tabs>
        <w:ind w:left="851" w:hanging="425"/>
      </w:pPr>
      <w:r w:rsidRPr="00B279F6">
        <w:t xml:space="preserve">przedmiotowe środki dowodowe: </w:t>
      </w:r>
      <w:r w:rsidRPr="009E3CD1">
        <w:t>zgodnie z rozdziałem I</w:t>
      </w:r>
      <w:r w:rsidR="00B279F6" w:rsidRPr="009E3CD1">
        <w:t>V SWZ.</w:t>
      </w:r>
      <w:r w:rsidRPr="00B279F6">
        <w:t xml:space="preserve"> </w:t>
      </w:r>
    </w:p>
    <w:p w14:paraId="151253E6" w14:textId="65392882" w:rsidR="00BA0997" w:rsidRPr="001363DE" w:rsidRDefault="00BA0997" w:rsidP="00D50DEA">
      <w:pPr>
        <w:pStyle w:val="Akapitzlist"/>
        <w:numPr>
          <w:ilvl w:val="3"/>
          <w:numId w:val="21"/>
        </w:numPr>
        <w:tabs>
          <w:tab w:val="clear" w:pos="2880"/>
          <w:tab w:val="num" w:pos="2552"/>
        </w:tabs>
        <w:ind w:left="851" w:hanging="425"/>
      </w:pPr>
      <w:r w:rsidRPr="009E3CD1">
        <w:t>oryginał pełnomocnictwa (pełnomocnictw)</w:t>
      </w:r>
      <w:r w:rsidR="00C3519B">
        <w:t xml:space="preserve"> lub innego dokumentu </w:t>
      </w:r>
      <w:r w:rsidR="00965353">
        <w:t>potwierdzającego umocowanie</w:t>
      </w:r>
      <w:r w:rsidR="00C3519B">
        <w:t xml:space="preserve"> do reprezentacji</w:t>
      </w:r>
      <w:r w:rsidRPr="009E3CD1">
        <w:t xml:space="preserve">, notarialnie poświadczoną kopię lub kopię poświadczoną za zgodność z oryginałem przez </w:t>
      </w:r>
      <w:r w:rsidR="00DB09BB">
        <w:t>mocodawców</w:t>
      </w:r>
      <w:r w:rsidRPr="009E3CD1">
        <w:t>, o ile oferta będzie podpisana przez pełnomocnika</w:t>
      </w:r>
      <w:r w:rsidR="00C3519B">
        <w:t xml:space="preserve"> </w:t>
      </w:r>
      <w:r w:rsidR="0013507B">
        <w:t>lub inną osobę uprawnioną do reprezentacji</w:t>
      </w:r>
      <w:r w:rsidRPr="009E3CD1">
        <w:t>,</w:t>
      </w:r>
    </w:p>
    <w:p w14:paraId="7B296236" w14:textId="77777777" w:rsidR="00BA0997" w:rsidRPr="001363DE" w:rsidRDefault="00BA0997" w:rsidP="00D50DEA">
      <w:pPr>
        <w:pStyle w:val="Akapitzlist"/>
        <w:numPr>
          <w:ilvl w:val="3"/>
          <w:numId w:val="21"/>
        </w:numPr>
        <w:tabs>
          <w:tab w:val="clear" w:pos="2880"/>
          <w:tab w:val="num" w:pos="2552"/>
        </w:tabs>
        <w:ind w:left="851" w:hanging="425"/>
      </w:pPr>
      <w:r w:rsidRPr="00BC558C">
        <w:t>dowód wniesienia wadium.</w:t>
      </w:r>
    </w:p>
    <w:p w14:paraId="7DA9B2A4" w14:textId="77777777" w:rsidR="00BA0997" w:rsidRPr="003C5397" w:rsidRDefault="00BA0997" w:rsidP="009E3CD1">
      <w:pPr>
        <w:numPr>
          <w:ilvl w:val="0"/>
          <w:numId w:val="2"/>
        </w:numPr>
        <w:tabs>
          <w:tab w:val="clear" w:pos="720"/>
          <w:tab w:val="num" w:pos="426"/>
        </w:tabs>
        <w:ind w:left="426" w:hanging="426"/>
        <w:jc w:val="both"/>
      </w:pPr>
      <w:r w:rsidRPr="00BA0997">
        <w:t>Oferta musi być napisana w języku polskim.</w:t>
      </w:r>
    </w:p>
    <w:p w14:paraId="723735AF" w14:textId="77777777" w:rsidR="00BA0997" w:rsidRDefault="00BA0997">
      <w:pPr>
        <w:numPr>
          <w:ilvl w:val="0"/>
          <w:numId w:val="2"/>
        </w:numPr>
        <w:tabs>
          <w:tab w:val="clear" w:pos="720"/>
          <w:tab w:val="num" w:pos="426"/>
        </w:tabs>
        <w:ind w:left="426" w:hanging="426"/>
        <w:jc w:val="both"/>
      </w:pPr>
      <w:r w:rsidRPr="00BA0997">
        <w:t>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w:t>
      </w:r>
      <w:r w:rsidR="003C051A">
        <w:t xml:space="preserve"> i stanowić odrębne pliki zaszyfrowane </w:t>
      </w:r>
      <w:r w:rsidR="00247939">
        <w:t xml:space="preserve">wraz innymi plikami </w:t>
      </w:r>
      <w:r w:rsidR="00247939" w:rsidRPr="00B279F6">
        <w:t xml:space="preserve">stanowiącymi </w:t>
      </w:r>
      <w:r w:rsidR="00B279F6" w:rsidRPr="009E3CD1">
        <w:t>ofertę</w:t>
      </w:r>
      <w:r w:rsidRPr="00B279F6">
        <w:t>. Wykonawca</w:t>
      </w:r>
      <w:r w:rsidRPr="00BA0997">
        <w:t xml:space="preserve"> nie może zastrzec informacji, o których mowa w art. </w:t>
      </w:r>
      <w:r w:rsidR="009E00F0">
        <w:t>222 ust. 5 ustawy PZP</w:t>
      </w:r>
      <w:r w:rsidRPr="00BA0997">
        <w:t>.</w:t>
      </w:r>
    </w:p>
    <w:p w14:paraId="4B13815F" w14:textId="77777777" w:rsidR="00BA0997" w:rsidRPr="003C5397" w:rsidRDefault="00BA0997" w:rsidP="009E3CD1">
      <w:pPr>
        <w:numPr>
          <w:ilvl w:val="0"/>
          <w:numId w:val="2"/>
        </w:numPr>
        <w:tabs>
          <w:tab w:val="clear" w:pos="720"/>
          <w:tab w:val="num" w:pos="426"/>
        </w:tabs>
        <w:ind w:left="426" w:hanging="426"/>
        <w:jc w:val="both"/>
      </w:pPr>
      <w:r w:rsidRPr="003C5397">
        <w:t>Zaleca się, aby wszystkie karty oferty wraz z załącznikami były jednoznacznie ponumerowane oraz aby wykonawca sporządził i dołączył spis treści oferty.</w:t>
      </w:r>
    </w:p>
    <w:p w14:paraId="4656EAA9" w14:textId="77777777" w:rsidR="00BA0997" w:rsidRPr="003C5397" w:rsidRDefault="00BA0997" w:rsidP="009E3CD1">
      <w:pPr>
        <w:numPr>
          <w:ilvl w:val="0"/>
          <w:numId w:val="2"/>
        </w:numPr>
        <w:tabs>
          <w:tab w:val="clear" w:pos="720"/>
          <w:tab w:val="num" w:pos="426"/>
        </w:tabs>
        <w:ind w:left="426" w:hanging="426"/>
        <w:jc w:val="both"/>
      </w:pPr>
      <w:r w:rsidRPr="003C5397">
        <w:t>Wszelkie koszty związane z przygotowaniem i złożeniem oferty ponosi wykonawca.</w:t>
      </w:r>
    </w:p>
    <w:p w14:paraId="0F75245F" w14:textId="77777777" w:rsidR="00BA0997" w:rsidRPr="00D8033B" w:rsidRDefault="00BA0997" w:rsidP="00BA0997">
      <w:pPr>
        <w:widowControl/>
        <w:suppressAutoHyphens w:val="0"/>
        <w:jc w:val="both"/>
        <w:rPr>
          <w:b/>
          <w:bCs/>
          <w:highlight w:val="yellow"/>
        </w:rPr>
      </w:pPr>
    </w:p>
    <w:p w14:paraId="1C011539" w14:textId="77777777" w:rsidR="00BA0997" w:rsidRPr="00616FA3" w:rsidRDefault="008463F6" w:rsidP="009E3CD1">
      <w:pPr>
        <w:widowControl/>
        <w:suppressAutoHyphens w:val="0"/>
        <w:jc w:val="both"/>
        <w:rPr>
          <w:b/>
          <w:bCs/>
        </w:rPr>
      </w:pPr>
      <w:r>
        <w:rPr>
          <w:b/>
          <w:bCs/>
        </w:rPr>
        <w:t>Rozdział XII</w:t>
      </w:r>
      <w:r w:rsidR="00B279F6">
        <w:rPr>
          <w:b/>
          <w:bCs/>
        </w:rPr>
        <w:t>I</w:t>
      </w:r>
      <w:r w:rsidRPr="003C5397">
        <w:rPr>
          <w:b/>
          <w:bCs/>
        </w:rPr>
        <w:t xml:space="preserve"> </w:t>
      </w:r>
      <w:r>
        <w:rPr>
          <w:b/>
          <w:bCs/>
        </w:rPr>
        <w:t>-</w:t>
      </w:r>
      <w:r w:rsidR="00BA0997" w:rsidRPr="00616FA3">
        <w:rPr>
          <w:b/>
          <w:bCs/>
        </w:rPr>
        <w:t xml:space="preserve"> </w:t>
      </w:r>
      <w:r w:rsidR="00AD0041">
        <w:rPr>
          <w:b/>
          <w:bCs/>
        </w:rPr>
        <w:t>T</w:t>
      </w:r>
      <w:r w:rsidR="00AD0041" w:rsidRPr="00616FA3">
        <w:rPr>
          <w:b/>
          <w:bCs/>
        </w:rPr>
        <w:t xml:space="preserve">ermin </w:t>
      </w:r>
      <w:r w:rsidR="00BA0997" w:rsidRPr="00616FA3">
        <w:rPr>
          <w:b/>
          <w:bCs/>
        </w:rPr>
        <w:t>składania i otwarcia ofert.</w:t>
      </w:r>
    </w:p>
    <w:p w14:paraId="53CADF93" w14:textId="29F9D06F" w:rsidR="00DD163B" w:rsidRPr="00C42222" w:rsidRDefault="00DD163B" w:rsidP="00D50DEA">
      <w:pPr>
        <w:numPr>
          <w:ilvl w:val="0"/>
          <w:numId w:val="10"/>
        </w:numPr>
        <w:tabs>
          <w:tab w:val="clear" w:pos="720"/>
          <w:tab w:val="num" w:pos="426"/>
        </w:tabs>
        <w:suppressAutoHyphens w:val="0"/>
        <w:ind w:left="426" w:hanging="426"/>
        <w:contextualSpacing/>
        <w:jc w:val="both"/>
        <w:rPr>
          <w:bCs/>
        </w:rPr>
      </w:pPr>
      <w:r w:rsidRPr="00C42222">
        <w:rPr>
          <w:bCs/>
        </w:rPr>
        <w:t xml:space="preserve">Oferty należy składać w </w:t>
      </w:r>
      <w:r w:rsidRPr="008133E4">
        <w:rPr>
          <w:bCs/>
        </w:rPr>
        <w:t xml:space="preserve">terminie </w:t>
      </w:r>
      <w:r w:rsidRPr="008133E4">
        <w:rPr>
          <w:b/>
          <w:bCs/>
        </w:rPr>
        <w:t xml:space="preserve">do dnia </w:t>
      </w:r>
      <w:r w:rsidR="008133E4" w:rsidRPr="008133E4">
        <w:rPr>
          <w:b/>
          <w:bCs/>
        </w:rPr>
        <w:t>24.06.</w:t>
      </w:r>
      <w:r w:rsidRPr="008133E4">
        <w:rPr>
          <w:b/>
          <w:bCs/>
        </w:rPr>
        <w:t>2022</w:t>
      </w:r>
      <w:r w:rsidRPr="00C42222">
        <w:rPr>
          <w:b/>
          <w:bCs/>
        </w:rPr>
        <w:t xml:space="preserve"> r., do godziny 09:00, </w:t>
      </w:r>
      <w:r w:rsidRPr="00C42222">
        <w:rPr>
          <w:bCs/>
        </w:rPr>
        <w:t>na zasadach, opisanych w rozdziale IX ust. 1-2 SWZ.</w:t>
      </w:r>
    </w:p>
    <w:p w14:paraId="28EFFC72" w14:textId="77777777" w:rsidR="00DD163B" w:rsidRPr="00C42222" w:rsidRDefault="00DD163B" w:rsidP="00D50DEA">
      <w:pPr>
        <w:numPr>
          <w:ilvl w:val="0"/>
          <w:numId w:val="10"/>
        </w:numPr>
        <w:tabs>
          <w:tab w:val="clear" w:pos="720"/>
          <w:tab w:val="num" w:pos="426"/>
        </w:tabs>
        <w:suppressAutoHyphens w:val="0"/>
        <w:ind w:left="426" w:hanging="426"/>
        <w:contextualSpacing/>
        <w:jc w:val="both"/>
        <w:rPr>
          <w:bCs/>
        </w:rPr>
      </w:pPr>
      <w:r w:rsidRPr="007B53E4">
        <w:t xml:space="preserve">Wykonawca przed upływem terminu do składania ofert może wycofać ofertę zgodnie z regulaminem na </w:t>
      </w:r>
      <w:hyperlink r:id="rId38" w:history="1">
        <w:r w:rsidRPr="007B53E4">
          <w:rPr>
            <w:color w:val="0000FF"/>
            <w:u w:val="single"/>
          </w:rPr>
          <w:t>https://platformazakupowa.pl</w:t>
        </w:r>
      </w:hyperlink>
      <w:r w:rsidRPr="007B53E4">
        <w:t xml:space="preserve">. </w:t>
      </w:r>
      <w:r w:rsidRPr="007B53E4">
        <w:rPr>
          <w:color w:val="000000"/>
        </w:rPr>
        <w:t xml:space="preserve">Sposób wycofania oferty zamieszczono w instrukcji dostępnej adresem: </w:t>
      </w:r>
      <w:hyperlink r:id="rId39" w:history="1">
        <w:r w:rsidRPr="007B53E4">
          <w:rPr>
            <w:color w:val="0000FF"/>
            <w:u w:val="single"/>
          </w:rPr>
          <w:t>https://platformazakupowa.pl/strona/45-instrukcje</w:t>
        </w:r>
      </w:hyperlink>
      <w:r w:rsidRPr="007B53E4">
        <w:rPr>
          <w:color w:val="000000"/>
        </w:rPr>
        <w:t xml:space="preserve">. Oferta nie może zostać wycofana po upływie terminu składania </w:t>
      </w:r>
      <w:r w:rsidRPr="00C42222">
        <w:rPr>
          <w:color w:val="000000"/>
        </w:rPr>
        <w:t xml:space="preserve">ofert. </w:t>
      </w:r>
    </w:p>
    <w:p w14:paraId="19B4666D" w14:textId="77777777" w:rsidR="00DD163B" w:rsidRPr="00C42222" w:rsidRDefault="00DD163B" w:rsidP="00D50DEA">
      <w:pPr>
        <w:numPr>
          <w:ilvl w:val="0"/>
          <w:numId w:val="10"/>
        </w:numPr>
        <w:tabs>
          <w:tab w:val="clear" w:pos="720"/>
          <w:tab w:val="num" w:pos="426"/>
        </w:tabs>
        <w:suppressAutoHyphens w:val="0"/>
        <w:ind w:left="426" w:hanging="426"/>
        <w:contextualSpacing/>
        <w:jc w:val="both"/>
        <w:rPr>
          <w:bCs/>
        </w:rPr>
      </w:pPr>
      <w:r w:rsidRPr="00C42222">
        <w:t>Zamawiający odrzuci ofertę złożoną po terminie składania ofert.</w:t>
      </w:r>
    </w:p>
    <w:p w14:paraId="38CA223D" w14:textId="4F0BE09E" w:rsidR="00DD163B" w:rsidRPr="00C42222" w:rsidRDefault="00DD163B" w:rsidP="00D50DEA">
      <w:pPr>
        <w:numPr>
          <w:ilvl w:val="0"/>
          <w:numId w:val="10"/>
        </w:numPr>
        <w:tabs>
          <w:tab w:val="clear" w:pos="720"/>
          <w:tab w:val="num" w:pos="426"/>
        </w:tabs>
        <w:suppressAutoHyphens w:val="0"/>
        <w:ind w:left="426" w:hanging="426"/>
        <w:contextualSpacing/>
        <w:jc w:val="both"/>
        <w:rPr>
          <w:bCs/>
        </w:rPr>
      </w:pPr>
      <w:r w:rsidRPr="00C42222">
        <w:t xml:space="preserve">Otwarcie ofert nastąpi </w:t>
      </w:r>
      <w:r w:rsidRPr="00C42222">
        <w:rPr>
          <w:b/>
        </w:rPr>
        <w:t xml:space="preserve">w dniu </w:t>
      </w:r>
      <w:r w:rsidR="008133E4">
        <w:rPr>
          <w:b/>
        </w:rPr>
        <w:t>24.06.</w:t>
      </w:r>
      <w:r w:rsidRPr="008133E4">
        <w:rPr>
          <w:b/>
        </w:rPr>
        <w:t xml:space="preserve">2022 r., o godzinie 10:00 </w:t>
      </w:r>
      <w:r w:rsidRPr="008133E4">
        <w:t>za pośrednictwem</w:t>
      </w:r>
      <w:r w:rsidRPr="00C42222">
        <w:t xml:space="preserve"> </w:t>
      </w:r>
      <w:hyperlink r:id="rId40" w:history="1">
        <w:r w:rsidRPr="00C42222">
          <w:rPr>
            <w:color w:val="0000FF"/>
            <w:u w:val="single"/>
          </w:rPr>
          <w:t>https://platformazakupowa.pl</w:t>
        </w:r>
      </w:hyperlink>
      <w:r w:rsidRPr="00C42222">
        <w:t xml:space="preserve"> </w:t>
      </w:r>
    </w:p>
    <w:p w14:paraId="3D90524E" w14:textId="77777777" w:rsidR="00DD163B" w:rsidRPr="001C50FA" w:rsidRDefault="00DD163B" w:rsidP="00D50DEA">
      <w:pPr>
        <w:numPr>
          <w:ilvl w:val="0"/>
          <w:numId w:val="10"/>
        </w:numPr>
        <w:tabs>
          <w:tab w:val="clear" w:pos="720"/>
          <w:tab w:val="num" w:pos="426"/>
          <w:tab w:val="center" w:pos="4536"/>
          <w:tab w:val="right" w:pos="9072"/>
        </w:tabs>
        <w:suppressAutoHyphens w:val="0"/>
        <w:ind w:left="426" w:hanging="426"/>
        <w:jc w:val="both"/>
      </w:pPr>
      <w:r w:rsidRPr="007B53E4">
        <w:t>W przypadku zmiany terminu składania ofert zamawiający</w:t>
      </w:r>
      <w:r w:rsidRPr="001C50FA">
        <w:t xml:space="preserve"> zamieści informację</w:t>
      </w:r>
      <w:r>
        <w:t xml:space="preserve"> </w:t>
      </w:r>
      <w:r w:rsidRPr="001C50FA">
        <w:t xml:space="preserve">o   jego   przedłużeniu na </w:t>
      </w:r>
      <w:hyperlink r:id="rId41" w:history="1">
        <w:r w:rsidRPr="001C50FA">
          <w:rPr>
            <w:color w:val="0000FF"/>
            <w:u w:val="single"/>
          </w:rPr>
          <w:t>https://platformazakupowa.pl</w:t>
        </w:r>
      </w:hyperlink>
      <w:r w:rsidRPr="001C50FA">
        <w:t xml:space="preserve"> – adres profilu nabywcy – </w:t>
      </w:r>
      <w:hyperlink r:id="rId42" w:history="1">
        <w:r w:rsidRPr="001C50FA">
          <w:rPr>
            <w:bCs/>
            <w:color w:val="0000FF"/>
            <w:u w:val="single"/>
          </w:rPr>
          <w:t>https://platformazakupowa.pl/pn/uj_edu</w:t>
        </w:r>
      </w:hyperlink>
      <w:r w:rsidRPr="001C50FA">
        <w:rPr>
          <w:bCs/>
        </w:rPr>
        <w:t>, w zakładce właściwej dla prowadzonego postępowania, w sekcji „Komunikaty”.</w:t>
      </w:r>
    </w:p>
    <w:p w14:paraId="64B25380" w14:textId="77777777" w:rsidR="00DD163B" w:rsidRPr="001C50FA" w:rsidRDefault="00DD163B" w:rsidP="00D50DEA">
      <w:pPr>
        <w:numPr>
          <w:ilvl w:val="0"/>
          <w:numId w:val="10"/>
        </w:numPr>
        <w:tabs>
          <w:tab w:val="clear" w:pos="720"/>
          <w:tab w:val="num" w:pos="426"/>
          <w:tab w:val="center" w:pos="4536"/>
          <w:tab w:val="right" w:pos="9072"/>
        </w:tabs>
        <w:suppressAutoHyphens w:val="0"/>
        <w:ind w:left="426" w:hanging="426"/>
        <w:jc w:val="both"/>
      </w:pPr>
      <w:r w:rsidRPr="001C50FA">
        <w:t>W przypadku awarii systemu teleinformatycznego, skutkującej brakiem możliwości otwarcia ofert w terminie określonym przez zamawiającego, otwarcie ofert nastąpi niezwłocznie po usunięciu awarii.</w:t>
      </w:r>
    </w:p>
    <w:p w14:paraId="283A352F" w14:textId="77777777" w:rsidR="00DD163B" w:rsidRPr="001C50FA" w:rsidRDefault="00DD163B" w:rsidP="00D50DEA">
      <w:pPr>
        <w:numPr>
          <w:ilvl w:val="0"/>
          <w:numId w:val="10"/>
        </w:numPr>
        <w:tabs>
          <w:tab w:val="clear" w:pos="720"/>
          <w:tab w:val="num" w:pos="426"/>
          <w:tab w:val="center" w:pos="4536"/>
          <w:tab w:val="right" w:pos="9072"/>
        </w:tabs>
        <w:suppressAutoHyphens w:val="0"/>
        <w:ind w:left="426" w:hanging="426"/>
        <w:jc w:val="both"/>
      </w:pPr>
      <w:r w:rsidRPr="001C50FA">
        <w:t xml:space="preserve">Zamawiający najpóźniej przed otwarciem ofert udostępni na </w:t>
      </w:r>
      <w:hyperlink r:id="rId43" w:history="1">
        <w:r w:rsidRPr="001C50FA">
          <w:rPr>
            <w:color w:val="0000FF"/>
            <w:u w:val="single"/>
          </w:rPr>
          <w:t>https://platformazakupowa.pl</w:t>
        </w:r>
      </w:hyperlink>
      <w:r w:rsidRPr="001C50FA">
        <w:t xml:space="preserve"> – adres profilu nabywcy – </w:t>
      </w:r>
      <w:hyperlink r:id="rId44" w:history="1">
        <w:r w:rsidRPr="001C50FA">
          <w:rPr>
            <w:bCs/>
            <w:color w:val="0000FF"/>
            <w:u w:val="single"/>
          </w:rPr>
          <w:t>https://platformazakupowa.pl/pn/uj_edu</w:t>
        </w:r>
      </w:hyperlink>
      <w:r w:rsidRPr="001C50FA">
        <w:rPr>
          <w:bCs/>
        </w:rPr>
        <w:t xml:space="preserve">, w zakładce właściwej dla prowadzonego postępowania, w sekcji „Komunikaty”, </w:t>
      </w:r>
      <w:r w:rsidRPr="001C50FA">
        <w:t>informację o kwocie, jaką zamierza przeznaczyć na sfinansowanie zamówienia.</w:t>
      </w:r>
    </w:p>
    <w:p w14:paraId="5C172430" w14:textId="77777777" w:rsidR="00DD163B" w:rsidRPr="001C50FA" w:rsidRDefault="00DD163B" w:rsidP="00D50DEA">
      <w:pPr>
        <w:numPr>
          <w:ilvl w:val="0"/>
          <w:numId w:val="10"/>
        </w:numPr>
        <w:tabs>
          <w:tab w:val="clear" w:pos="720"/>
          <w:tab w:val="num" w:pos="426"/>
          <w:tab w:val="center" w:pos="4536"/>
          <w:tab w:val="right" w:pos="9072"/>
        </w:tabs>
        <w:suppressAutoHyphens w:val="0"/>
        <w:ind w:left="426" w:hanging="426"/>
        <w:jc w:val="both"/>
      </w:pPr>
      <w:r w:rsidRPr="001C50FA">
        <w:t>Zamawiający niezwłocznie po otwarciu ofert, udostępni na stronie internetowej prowadzonego postępowania informacje o:</w:t>
      </w:r>
    </w:p>
    <w:p w14:paraId="7ED436A7" w14:textId="77777777" w:rsidR="00DD163B" w:rsidRPr="001C50FA" w:rsidRDefault="00DD163B" w:rsidP="00D50DEA">
      <w:pPr>
        <w:numPr>
          <w:ilvl w:val="1"/>
          <w:numId w:val="10"/>
        </w:numPr>
        <w:tabs>
          <w:tab w:val="clear" w:pos="1440"/>
          <w:tab w:val="num" w:pos="1276"/>
        </w:tabs>
        <w:suppressAutoHyphens w:val="0"/>
        <w:ind w:left="851"/>
        <w:jc w:val="both"/>
      </w:pPr>
      <w:r w:rsidRPr="001C50FA">
        <w:t>nazwach albo imionach i nazwiskach oraz siedzibach lub miejscach prowadzonej działalności gospodarczej albo miejscach zamieszkania wykonawców, których oferty zostały</w:t>
      </w:r>
      <w:r w:rsidRPr="001C50FA">
        <w:rPr>
          <w:spacing w:val="-3"/>
        </w:rPr>
        <w:t xml:space="preserve"> </w:t>
      </w:r>
      <w:r w:rsidRPr="001C50FA">
        <w:t>otwarte;</w:t>
      </w:r>
    </w:p>
    <w:p w14:paraId="2E41901E" w14:textId="77777777" w:rsidR="00DD163B" w:rsidRPr="001C50FA" w:rsidRDefault="00DD163B" w:rsidP="00D50DEA">
      <w:pPr>
        <w:numPr>
          <w:ilvl w:val="1"/>
          <w:numId w:val="10"/>
        </w:numPr>
        <w:tabs>
          <w:tab w:val="clear" w:pos="1440"/>
          <w:tab w:val="num" w:pos="1276"/>
        </w:tabs>
        <w:suppressAutoHyphens w:val="0"/>
        <w:ind w:left="851"/>
        <w:jc w:val="both"/>
      </w:pPr>
      <w:r w:rsidRPr="001C50FA">
        <w:t>cenach lub kosztach zawartych w</w:t>
      </w:r>
      <w:r w:rsidRPr="001C50FA">
        <w:rPr>
          <w:spacing w:val="-4"/>
        </w:rPr>
        <w:t xml:space="preserve"> </w:t>
      </w:r>
      <w:r w:rsidRPr="001C50FA">
        <w:t>ofertach.</w:t>
      </w:r>
    </w:p>
    <w:p w14:paraId="244294A9" w14:textId="77777777" w:rsidR="00DD163B" w:rsidRPr="001C50FA" w:rsidRDefault="00DD163B" w:rsidP="00D50DEA">
      <w:pPr>
        <w:numPr>
          <w:ilvl w:val="0"/>
          <w:numId w:val="10"/>
        </w:numPr>
        <w:tabs>
          <w:tab w:val="clear" w:pos="720"/>
          <w:tab w:val="num" w:pos="360"/>
        </w:tabs>
        <w:suppressAutoHyphens w:val="0"/>
        <w:ind w:left="426" w:hanging="426"/>
        <w:contextualSpacing/>
        <w:jc w:val="both"/>
        <w:rPr>
          <w:bCs/>
          <w:u w:val="single"/>
        </w:rPr>
      </w:pPr>
      <w:r w:rsidRPr="001C50FA">
        <w:rPr>
          <w:u w:val="single"/>
        </w:rPr>
        <w:t>Zamawiający nie przewiduje przeprowadzania jawnej sesji otwarcia ofert z udziałem wykonawców, jak też transmitowania sesji otwarcia za pośrednictwem elektronicznych narzędzi do przekazu wideo on-line.</w:t>
      </w:r>
    </w:p>
    <w:p w14:paraId="6B9EBA89" w14:textId="77777777" w:rsidR="0069605D" w:rsidRPr="0052112B" w:rsidRDefault="0069605D" w:rsidP="009E3CD1">
      <w:pPr>
        <w:pStyle w:val="Nagwek"/>
        <w:spacing w:line="240" w:lineRule="auto"/>
        <w:jc w:val="both"/>
        <w:rPr>
          <w:rFonts w:ascii="Times New Roman" w:hAnsi="Times New Roman"/>
        </w:rPr>
      </w:pPr>
    </w:p>
    <w:p w14:paraId="4366F868" w14:textId="77777777" w:rsidR="004E1EB0" w:rsidRPr="0031002F" w:rsidRDefault="008463F6" w:rsidP="009E3CD1">
      <w:pPr>
        <w:widowControl/>
        <w:suppressAutoHyphens w:val="0"/>
        <w:jc w:val="both"/>
        <w:rPr>
          <w:b/>
          <w:bCs/>
        </w:rPr>
      </w:pPr>
      <w:r>
        <w:rPr>
          <w:b/>
          <w:bCs/>
        </w:rPr>
        <w:t>Rozdział XI</w:t>
      </w:r>
      <w:r w:rsidR="00B279F6">
        <w:rPr>
          <w:b/>
          <w:bCs/>
        </w:rPr>
        <w:t>V</w:t>
      </w:r>
      <w:r w:rsidRPr="003C5397">
        <w:rPr>
          <w:b/>
          <w:bCs/>
        </w:rPr>
        <w:t xml:space="preserve"> </w:t>
      </w:r>
      <w:r>
        <w:rPr>
          <w:b/>
          <w:bCs/>
        </w:rPr>
        <w:t xml:space="preserve">- </w:t>
      </w:r>
      <w:r w:rsidR="004E1EB0" w:rsidRPr="0031002F">
        <w:rPr>
          <w:b/>
          <w:bCs/>
        </w:rPr>
        <w:t>Opis sposobu obliczenia ceny.</w:t>
      </w:r>
    </w:p>
    <w:p w14:paraId="60547F87" w14:textId="77777777" w:rsidR="008432A9" w:rsidRPr="008432A9" w:rsidRDefault="008432A9" w:rsidP="00D50DEA">
      <w:pPr>
        <w:pStyle w:val="Akapitzlist"/>
        <w:numPr>
          <w:ilvl w:val="0"/>
          <w:numId w:val="11"/>
        </w:numPr>
        <w:tabs>
          <w:tab w:val="clear" w:pos="720"/>
        </w:tabs>
        <w:ind w:left="426"/>
        <w:rPr>
          <w:rFonts w:eastAsia="Times New Roman"/>
          <w:lang w:eastAsia="pl-PL"/>
        </w:rPr>
      </w:pPr>
      <w:r w:rsidRPr="008432A9">
        <w:rPr>
          <w:rFonts w:eastAsia="Times New Roman"/>
          <w:lang w:eastAsia="pl-PL"/>
        </w:rPr>
        <w:t xml:space="preserve">Cenę ryczałtową oferty należy podać w złotych polskich i wyliczyć na podstawie indywidualnej kalkulacji, uwzględniając wszelkie koszty, opłaty i uzgodnienia niezbędne do wykonania zamówienia, w tym koszty gwarancyjne, podatki oraz rabaty, upusty itp., których Wykonawca zamierza udzielić. Cenę oferty należy przedstawić w formie kosztorysów uproszczonych wraz z zestawieniem materiałów, urządzeń i wyposażenia dla całości zamówienia wraz z nośnikami cenotwórczymi stanowiącymi podstawę do wykonania kosztorysów. </w:t>
      </w:r>
    </w:p>
    <w:p w14:paraId="24AD3E67" w14:textId="77777777" w:rsidR="0055045B" w:rsidRDefault="004E1EB0" w:rsidP="00D50DEA">
      <w:pPr>
        <w:widowControl/>
        <w:numPr>
          <w:ilvl w:val="0"/>
          <w:numId w:val="11"/>
        </w:numPr>
        <w:tabs>
          <w:tab w:val="clear" w:pos="720"/>
          <w:tab w:val="num" w:pos="851"/>
          <w:tab w:val="left" w:pos="900"/>
        </w:tabs>
        <w:suppressAutoHyphens w:val="0"/>
        <w:ind w:left="426" w:hanging="426"/>
        <w:jc w:val="both"/>
      </w:pPr>
      <w:r w:rsidRPr="0031002F">
        <w:t>Sumaryczna cena brutto wyliczona na podstawie indywidualnej kalkulacji Wykonawcy winna odpowiadać cenie podanej przez Wykonawcę w formularzu oferty.</w:t>
      </w:r>
    </w:p>
    <w:p w14:paraId="253FBF86" w14:textId="77777777" w:rsidR="0055045B" w:rsidRDefault="004E1EB0" w:rsidP="00D50DEA">
      <w:pPr>
        <w:widowControl/>
        <w:numPr>
          <w:ilvl w:val="0"/>
          <w:numId w:val="11"/>
        </w:numPr>
        <w:tabs>
          <w:tab w:val="clear" w:pos="720"/>
          <w:tab w:val="num" w:pos="851"/>
          <w:tab w:val="left" w:pos="900"/>
        </w:tabs>
        <w:suppressAutoHyphens w:val="0"/>
        <w:ind w:left="426" w:hanging="426"/>
        <w:jc w:val="both"/>
      </w:pPr>
      <w:r w:rsidRPr="00E22A57">
        <w:t>Ceny muszą być podane i wyliczone w zaokrągleniu do dwóch miejsc po przecinku (zasada zaokrąglenia – poniżej 5 należy końcówkę pominąć, powyżej i ró</w:t>
      </w:r>
      <w:r w:rsidR="0055045B">
        <w:t>wne 5 należy zaokrąglić w górę).</w:t>
      </w:r>
    </w:p>
    <w:p w14:paraId="19A343CF" w14:textId="77777777" w:rsidR="0055045B" w:rsidRDefault="004E1EB0" w:rsidP="00D50DEA">
      <w:pPr>
        <w:widowControl/>
        <w:numPr>
          <w:ilvl w:val="0"/>
          <w:numId w:val="11"/>
        </w:numPr>
        <w:tabs>
          <w:tab w:val="clear" w:pos="720"/>
          <w:tab w:val="num" w:pos="851"/>
          <w:tab w:val="left" w:pos="900"/>
        </w:tabs>
        <w:suppressAutoHyphens w:val="0"/>
        <w:ind w:left="426" w:hanging="426"/>
        <w:jc w:val="both"/>
      </w:pPr>
      <w:r w:rsidRPr="00E22A57">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276D24A8" w14:textId="77777777" w:rsidR="004E1EB0" w:rsidRPr="00E22A57" w:rsidRDefault="004E1EB0" w:rsidP="00D50DEA">
      <w:pPr>
        <w:widowControl/>
        <w:numPr>
          <w:ilvl w:val="0"/>
          <w:numId w:val="11"/>
        </w:numPr>
        <w:tabs>
          <w:tab w:val="clear" w:pos="720"/>
          <w:tab w:val="num" w:pos="851"/>
          <w:tab w:val="left" w:pos="900"/>
        </w:tabs>
        <w:suppressAutoHyphens w:val="0"/>
        <w:ind w:left="426" w:hanging="426"/>
        <w:jc w:val="both"/>
      </w:pPr>
      <w:r w:rsidRPr="00E22A57">
        <w:t xml:space="preserve">Wykonawca, składając ofertę, informuje </w:t>
      </w:r>
      <w:r>
        <w:t>Z</w:t>
      </w:r>
      <w:r w:rsidRPr="00E22A57">
        <w:t>amawiającego, czy wybór oferty b</w:t>
      </w:r>
      <w:r>
        <w:t>ędzie prowadzić do powstania u Z</w:t>
      </w:r>
      <w:r w:rsidRPr="00E22A57">
        <w:t>amawiającego obowiązku podatkowego, wskazując nazwę (rodzaj) towaru lub usługi, których dostawa lub świadczenie będzie prowadzić do jego powstania, oraz wskazując ich wartość bez kwoty podatku.</w:t>
      </w:r>
    </w:p>
    <w:p w14:paraId="21240D4F" w14:textId="77777777" w:rsidR="00B20A3D" w:rsidRPr="00BA0997" w:rsidRDefault="00B20A3D" w:rsidP="004E1EB0">
      <w:pPr>
        <w:suppressAutoHyphens w:val="0"/>
        <w:adjustRightInd w:val="0"/>
        <w:ind w:left="708"/>
        <w:jc w:val="both"/>
        <w:textAlignment w:val="baseline"/>
      </w:pPr>
    </w:p>
    <w:p w14:paraId="03981BBE" w14:textId="1C5E7652" w:rsidR="003F0777" w:rsidRPr="003E6CA1" w:rsidRDefault="008463F6" w:rsidP="009E3CD1">
      <w:pPr>
        <w:widowControl/>
        <w:suppressAutoHyphens w:val="0"/>
        <w:jc w:val="both"/>
        <w:rPr>
          <w:b/>
          <w:bCs/>
        </w:rPr>
      </w:pPr>
      <w:r>
        <w:rPr>
          <w:b/>
          <w:bCs/>
        </w:rPr>
        <w:t>Rozdział XV</w:t>
      </w:r>
      <w:r w:rsidRPr="003C5397">
        <w:rPr>
          <w:b/>
          <w:bCs/>
        </w:rPr>
        <w:t xml:space="preserve"> </w:t>
      </w:r>
      <w:r>
        <w:rPr>
          <w:b/>
          <w:bCs/>
        </w:rPr>
        <w:t xml:space="preserve">- </w:t>
      </w:r>
      <w:r w:rsidR="0055045B" w:rsidRPr="003E6CA1">
        <w:rPr>
          <w:b/>
          <w:bCs/>
        </w:rPr>
        <w:t>Opis kryteriów, którymi Zamawiający będzie się kierował przy wyborze oferty wraz z podaniem znaczenia tych kryteriów i sposobu oceny ofert.</w:t>
      </w:r>
    </w:p>
    <w:p w14:paraId="729C6AC0" w14:textId="77777777" w:rsidR="00AD0041" w:rsidRPr="00C806F0" w:rsidRDefault="00AD0041" w:rsidP="00D50DEA">
      <w:pPr>
        <w:widowControl/>
        <w:numPr>
          <w:ilvl w:val="0"/>
          <w:numId w:val="88"/>
        </w:numPr>
        <w:suppressAutoHyphens w:val="0"/>
        <w:jc w:val="both"/>
      </w:pPr>
      <w:r w:rsidRPr="00C806F0">
        <w:t>Kryteria oceny ofert i ich znaczenie:</w:t>
      </w:r>
    </w:p>
    <w:p w14:paraId="75B84540" w14:textId="5310BFF4" w:rsidR="00AD0041" w:rsidRPr="00C806F0" w:rsidRDefault="00AD0041" w:rsidP="00D50DEA">
      <w:pPr>
        <w:widowControl/>
        <w:numPr>
          <w:ilvl w:val="1"/>
          <w:numId w:val="88"/>
        </w:numPr>
        <w:suppressAutoHyphens w:val="0"/>
        <w:jc w:val="both"/>
      </w:pPr>
      <w:r w:rsidRPr="00C806F0">
        <w:t xml:space="preserve">Cena ryczałtowa brutto za całość zamówienia – </w:t>
      </w:r>
      <w:r w:rsidR="003F0777">
        <w:rPr>
          <w:b/>
        </w:rPr>
        <w:t>100</w:t>
      </w:r>
      <w:r w:rsidRPr="00C806F0">
        <w:rPr>
          <w:b/>
        </w:rPr>
        <w:t>%</w:t>
      </w:r>
    </w:p>
    <w:p w14:paraId="41CC2B55" w14:textId="77777777" w:rsidR="00AD0041" w:rsidRPr="00C806F0" w:rsidRDefault="00AD0041" w:rsidP="00D50DEA">
      <w:pPr>
        <w:widowControl/>
        <w:numPr>
          <w:ilvl w:val="0"/>
          <w:numId w:val="89"/>
        </w:numPr>
        <w:suppressAutoHyphens w:val="0"/>
        <w:jc w:val="both"/>
      </w:pPr>
      <w:r w:rsidRPr="00C806F0">
        <w:t>Punkty przyznawane za kryterium „cena ryczałtowa za całość zamówienia” będą liczone wg następującego wzoru:</w:t>
      </w:r>
    </w:p>
    <w:p w14:paraId="50A745D4" w14:textId="77777777" w:rsidR="00AD0041" w:rsidRPr="00C806F0" w:rsidRDefault="00AD0041" w:rsidP="00AD0041">
      <w:pPr>
        <w:spacing w:before="120" w:after="120"/>
        <w:ind w:left="539" w:firstLine="181"/>
        <w:jc w:val="both"/>
        <w:rPr>
          <w:b/>
        </w:rPr>
      </w:pPr>
      <w:r w:rsidRPr="00C806F0">
        <w:rPr>
          <w:b/>
        </w:rPr>
        <w:lastRenderedPageBreak/>
        <w:t>C = (</w:t>
      </w:r>
      <w:proofErr w:type="spellStart"/>
      <w:r w:rsidRPr="00C806F0">
        <w:rPr>
          <w:b/>
        </w:rPr>
        <w:t>C</w:t>
      </w:r>
      <w:r w:rsidRPr="00C806F0">
        <w:rPr>
          <w:b/>
          <w:vertAlign w:val="subscript"/>
        </w:rPr>
        <w:t>naj</w:t>
      </w:r>
      <w:proofErr w:type="spellEnd"/>
      <w:r w:rsidRPr="00C806F0">
        <w:rPr>
          <w:b/>
        </w:rPr>
        <w:t xml:space="preserve"> : C</w:t>
      </w:r>
      <w:r w:rsidRPr="00C806F0">
        <w:rPr>
          <w:b/>
          <w:vertAlign w:val="subscript"/>
        </w:rPr>
        <w:t>o</w:t>
      </w:r>
      <w:r w:rsidRPr="00C806F0">
        <w:rPr>
          <w:b/>
        </w:rPr>
        <w:t>) x 10</w:t>
      </w:r>
    </w:p>
    <w:p w14:paraId="3C2EA9B6" w14:textId="77777777" w:rsidR="00AD0041" w:rsidRPr="00C806F0" w:rsidRDefault="00AD0041" w:rsidP="00AD0041">
      <w:pPr>
        <w:ind w:left="540" w:firstLine="180"/>
        <w:jc w:val="both"/>
      </w:pPr>
      <w:r w:rsidRPr="00C806F0">
        <w:t>gdzie:</w:t>
      </w:r>
    </w:p>
    <w:p w14:paraId="653180D5" w14:textId="77777777" w:rsidR="00AD0041" w:rsidRPr="00C806F0" w:rsidRDefault="00AD0041" w:rsidP="00AD0041">
      <w:pPr>
        <w:ind w:left="540" w:firstLine="180"/>
        <w:jc w:val="both"/>
      </w:pPr>
      <w:r w:rsidRPr="00C806F0">
        <w:t>C – liczba punktów przyznana danej ofercie,</w:t>
      </w:r>
    </w:p>
    <w:p w14:paraId="372863CA" w14:textId="77777777" w:rsidR="00AD0041" w:rsidRPr="00C806F0" w:rsidRDefault="00AD0041" w:rsidP="00AD0041">
      <w:pPr>
        <w:ind w:left="540" w:firstLine="180"/>
        <w:jc w:val="both"/>
      </w:pPr>
      <w:proofErr w:type="spellStart"/>
      <w:r w:rsidRPr="00C806F0">
        <w:t>C</w:t>
      </w:r>
      <w:r w:rsidRPr="00C806F0">
        <w:rPr>
          <w:vertAlign w:val="subscript"/>
        </w:rPr>
        <w:t>naj</w:t>
      </w:r>
      <w:proofErr w:type="spellEnd"/>
      <w:r w:rsidRPr="00C806F0">
        <w:t xml:space="preserve"> – najniższa cena spośród ważnych ofert,</w:t>
      </w:r>
    </w:p>
    <w:p w14:paraId="23891241" w14:textId="77777777" w:rsidR="00AD0041" w:rsidRPr="00C806F0" w:rsidRDefault="00AD0041" w:rsidP="00AD0041">
      <w:pPr>
        <w:ind w:left="540" w:firstLine="180"/>
        <w:jc w:val="both"/>
      </w:pPr>
      <w:r w:rsidRPr="00C806F0">
        <w:t>C</w:t>
      </w:r>
      <w:r w:rsidRPr="00C806F0">
        <w:rPr>
          <w:vertAlign w:val="subscript"/>
        </w:rPr>
        <w:t>o</w:t>
      </w:r>
      <w:r w:rsidRPr="00C806F0">
        <w:t xml:space="preserve"> – cena podana przez Wykonawcę dla którego wynik jest obliczany.</w:t>
      </w:r>
    </w:p>
    <w:p w14:paraId="5C8E013B" w14:textId="77777777" w:rsidR="00AD0041" w:rsidRPr="00C806F0" w:rsidRDefault="00AD0041" w:rsidP="00AD0041">
      <w:pPr>
        <w:spacing w:before="120" w:after="120"/>
        <w:ind w:left="709"/>
        <w:jc w:val="both"/>
        <w:rPr>
          <w:u w:val="single"/>
        </w:rPr>
      </w:pPr>
      <w:r w:rsidRPr="00C806F0">
        <w:rPr>
          <w:u w:val="single"/>
        </w:rPr>
        <w:t xml:space="preserve">Maksymalna liczba punktów, które Wykonawca może uzyskać, wynosi 10. </w:t>
      </w:r>
    </w:p>
    <w:p w14:paraId="21D89DF1" w14:textId="77777777" w:rsidR="00AD0041" w:rsidRPr="00C806F0" w:rsidRDefault="00AD0041" w:rsidP="00D50DEA">
      <w:pPr>
        <w:widowControl/>
        <w:numPr>
          <w:ilvl w:val="0"/>
          <w:numId w:val="89"/>
        </w:numPr>
        <w:suppressAutoHyphens w:val="0"/>
        <w:jc w:val="both"/>
      </w:pPr>
      <w:r w:rsidRPr="00C806F0">
        <w:t>Po dokonaniu ocen, punkty przyznane dla każdego z kryteriów zostaną przemnożone przez wagi przyjętych kryteriów i zsumowane.</w:t>
      </w:r>
    </w:p>
    <w:p w14:paraId="0E2FE366" w14:textId="77777777" w:rsidR="00AD0041" w:rsidRPr="00C806F0" w:rsidRDefault="00AD0041" w:rsidP="00D50DEA">
      <w:pPr>
        <w:widowControl/>
        <w:numPr>
          <w:ilvl w:val="0"/>
          <w:numId w:val="89"/>
        </w:numPr>
        <w:suppressAutoHyphens w:val="0"/>
        <w:jc w:val="both"/>
      </w:pPr>
      <w:r w:rsidRPr="00C806F0">
        <w:t>Suma ta stanowić będzie końcową ocenę danej oferty.</w:t>
      </w:r>
    </w:p>
    <w:p w14:paraId="5E33770D" w14:textId="77777777" w:rsidR="00AD0041" w:rsidRPr="00C806F0" w:rsidRDefault="00AD0041" w:rsidP="00D50DEA">
      <w:pPr>
        <w:widowControl/>
        <w:numPr>
          <w:ilvl w:val="0"/>
          <w:numId w:val="89"/>
        </w:numPr>
        <w:suppressAutoHyphens w:val="0"/>
        <w:jc w:val="both"/>
      </w:pPr>
      <w:r w:rsidRPr="00C806F0">
        <w:t>Wszystkie obliczenia punktów będą dokonywane z dokładnością do dwóch miejsc po przecinku (bez zaokrągleń).</w:t>
      </w:r>
    </w:p>
    <w:p w14:paraId="776B13FF" w14:textId="77777777" w:rsidR="00AD0041" w:rsidRPr="00C806F0" w:rsidRDefault="00AD0041" w:rsidP="00D50DEA">
      <w:pPr>
        <w:widowControl/>
        <w:numPr>
          <w:ilvl w:val="0"/>
          <w:numId w:val="89"/>
        </w:numPr>
        <w:suppressAutoHyphens w:val="0"/>
        <w:jc w:val="both"/>
      </w:pPr>
      <w:r w:rsidRPr="00C806F0">
        <w:t xml:space="preserve">Oferta Wykonawcy, która uzyska najwyższą sumaryczną liczbę punktów, uznana zostanie za najkorzystniejszą. </w:t>
      </w:r>
    </w:p>
    <w:p w14:paraId="61EB1B84" w14:textId="77777777" w:rsidR="00AD0041" w:rsidRPr="00C806F0" w:rsidRDefault="00AD0041" w:rsidP="00D50DEA">
      <w:pPr>
        <w:widowControl/>
        <w:numPr>
          <w:ilvl w:val="0"/>
          <w:numId w:val="89"/>
        </w:numPr>
        <w:suppressAutoHyphens w:val="0"/>
        <w:jc w:val="both"/>
      </w:pPr>
      <w:r w:rsidRPr="00C806F0">
        <w:rPr>
          <w:rFonts w:cs="Verdana"/>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138B76CA" w14:textId="77777777" w:rsidR="0055045B" w:rsidRPr="0055045B" w:rsidRDefault="0055045B" w:rsidP="0055045B">
      <w:pPr>
        <w:widowControl/>
        <w:suppressAutoHyphens w:val="0"/>
        <w:ind w:left="567"/>
        <w:jc w:val="both"/>
      </w:pPr>
    </w:p>
    <w:p w14:paraId="6858E312" w14:textId="77777777" w:rsidR="0055045B" w:rsidRPr="0055045B" w:rsidRDefault="008463F6" w:rsidP="009E3CD1">
      <w:pPr>
        <w:widowControl/>
        <w:suppressAutoHyphens w:val="0"/>
        <w:jc w:val="both"/>
        <w:rPr>
          <w:b/>
          <w:bCs/>
        </w:rPr>
      </w:pPr>
      <w:r>
        <w:rPr>
          <w:b/>
          <w:bCs/>
        </w:rPr>
        <w:t>Rozdział XV</w:t>
      </w:r>
      <w:r w:rsidR="00A9714D">
        <w:rPr>
          <w:b/>
          <w:bCs/>
        </w:rPr>
        <w:t>I</w:t>
      </w:r>
      <w:r w:rsidRPr="003C5397">
        <w:rPr>
          <w:b/>
          <w:bCs/>
        </w:rPr>
        <w:t xml:space="preserve"> </w:t>
      </w:r>
      <w:r>
        <w:rPr>
          <w:b/>
          <w:bCs/>
        </w:rPr>
        <w:t xml:space="preserve">- </w:t>
      </w:r>
      <w:r w:rsidR="0055045B" w:rsidRPr="0055045B">
        <w:rPr>
          <w:b/>
          <w:bCs/>
        </w:rPr>
        <w:t>Informacje o formalnościach, jakie powinny zostać dopełnione po wyborze oferty w celu zawarcia umowy w sprawie zamówienia publicznego.</w:t>
      </w:r>
    </w:p>
    <w:p w14:paraId="350C1284" w14:textId="77777777" w:rsidR="00BE34EF" w:rsidRPr="00732BFD" w:rsidRDefault="0055045B" w:rsidP="00D50DEA">
      <w:pPr>
        <w:widowControl/>
        <w:numPr>
          <w:ilvl w:val="3"/>
          <w:numId w:val="20"/>
        </w:numPr>
        <w:suppressAutoHyphens w:val="0"/>
        <w:ind w:left="426" w:hanging="426"/>
        <w:jc w:val="both"/>
        <w:rPr>
          <w:color w:val="000000"/>
        </w:rPr>
      </w:pPr>
      <w:r w:rsidRPr="00E8711C">
        <w:rPr>
          <w:color w:val="000000"/>
        </w:rPr>
        <w:t>Przed podpisaniem umowy wykonawca powinien złożyć:</w:t>
      </w:r>
    </w:p>
    <w:p w14:paraId="2B2F17CA" w14:textId="77777777" w:rsidR="0055045B" w:rsidRPr="009E3CD1" w:rsidRDefault="0055045B" w:rsidP="00D50DEA">
      <w:pPr>
        <w:pStyle w:val="Akapitzlist"/>
        <w:numPr>
          <w:ilvl w:val="0"/>
          <w:numId w:val="30"/>
        </w:numPr>
        <w:ind w:left="851" w:hanging="425"/>
      </w:pPr>
      <w:r w:rsidRPr="009E3CD1">
        <w:t>kopię umowy(-ów) określającej podstawy i zasady wspólnego ubiegania się o udzielenie zamówienia publicznego – w przypadku złożenia oferty przez podmioty występujące wspólnie (tj. konsorcjum).</w:t>
      </w:r>
    </w:p>
    <w:p w14:paraId="48B05EF3" w14:textId="77777777" w:rsidR="0055045B" w:rsidRPr="009E3CD1" w:rsidRDefault="0055045B" w:rsidP="00D50DEA">
      <w:pPr>
        <w:pStyle w:val="Akapitzlist"/>
        <w:numPr>
          <w:ilvl w:val="0"/>
          <w:numId w:val="30"/>
        </w:numPr>
        <w:ind w:left="851" w:hanging="425"/>
      </w:pPr>
      <w:r w:rsidRPr="00BC558C">
        <w:t>wykaz podwykonawców z zakresem powierzanych im zadań, o ile przewiduje się ich udział w realizacji zamówienia.</w:t>
      </w:r>
    </w:p>
    <w:p w14:paraId="31375D74" w14:textId="77777777" w:rsidR="0055045B" w:rsidRPr="00AD6AA1" w:rsidRDefault="0055045B" w:rsidP="00D50DEA">
      <w:pPr>
        <w:widowControl/>
        <w:numPr>
          <w:ilvl w:val="3"/>
          <w:numId w:val="20"/>
        </w:numPr>
        <w:suppressAutoHyphens w:val="0"/>
        <w:ind w:left="426" w:hanging="426"/>
        <w:jc w:val="both"/>
        <w:rPr>
          <w:color w:val="000000"/>
        </w:rPr>
      </w:pPr>
      <w:r w:rsidRPr="00AD6AA1">
        <w:rPr>
          <w:color w:val="000000"/>
        </w:rPr>
        <w:t>Wybrany Wykonawca jest zobowiązany do zawarcia umowy w terminie i miejscu wyznaczonym przez Zamawiającego.</w:t>
      </w:r>
    </w:p>
    <w:p w14:paraId="3409086D" w14:textId="77777777" w:rsidR="0055045B" w:rsidRDefault="0055045B" w:rsidP="0055045B">
      <w:pPr>
        <w:widowControl/>
        <w:suppressAutoHyphens w:val="0"/>
        <w:jc w:val="both"/>
        <w:rPr>
          <w:rFonts w:cs="Verdana"/>
        </w:rPr>
      </w:pPr>
    </w:p>
    <w:p w14:paraId="59951CE8" w14:textId="77777777" w:rsidR="00BE302C" w:rsidRDefault="008463F6" w:rsidP="009E3CD1">
      <w:pPr>
        <w:widowControl/>
        <w:suppressAutoHyphens w:val="0"/>
        <w:jc w:val="both"/>
        <w:rPr>
          <w:b/>
          <w:bCs/>
        </w:rPr>
      </w:pPr>
      <w:r>
        <w:rPr>
          <w:b/>
          <w:bCs/>
        </w:rPr>
        <w:t>Rozdział XVI</w:t>
      </w:r>
      <w:r w:rsidR="00A9714D">
        <w:rPr>
          <w:b/>
          <w:bCs/>
        </w:rPr>
        <w:t>I</w:t>
      </w:r>
      <w:r w:rsidRPr="003C5397">
        <w:rPr>
          <w:b/>
          <w:bCs/>
        </w:rPr>
        <w:t xml:space="preserve"> </w:t>
      </w:r>
      <w:r>
        <w:rPr>
          <w:b/>
          <w:bCs/>
        </w:rPr>
        <w:t xml:space="preserve">- </w:t>
      </w:r>
      <w:r w:rsidR="00BE302C">
        <w:rPr>
          <w:b/>
          <w:bCs/>
        </w:rPr>
        <w:t>Wymagania dotyczące zabezpieczenia należytego wykonania umowy.</w:t>
      </w:r>
    </w:p>
    <w:p w14:paraId="4882CBEB" w14:textId="77777777" w:rsidR="008432A9" w:rsidRPr="008432A9" w:rsidRDefault="008432A9" w:rsidP="00D50DEA">
      <w:pPr>
        <w:widowControl/>
        <w:numPr>
          <w:ilvl w:val="0"/>
          <w:numId w:val="49"/>
        </w:numPr>
        <w:tabs>
          <w:tab w:val="num" w:pos="720"/>
        </w:tabs>
        <w:suppressAutoHyphens w:val="0"/>
        <w:jc w:val="both"/>
      </w:pPr>
      <w:r w:rsidRPr="008432A9">
        <w:t>Zabezpieczenie będzie wynosiło 5% ceny całkowitej podanej w ofercie albo maksymalnej wartości nominalnej zobowiązania Zamawiającego wynikającego z umowy</w:t>
      </w:r>
    </w:p>
    <w:p w14:paraId="5CD5D5D4" w14:textId="77777777" w:rsidR="008432A9" w:rsidRPr="008432A9" w:rsidRDefault="008432A9" w:rsidP="00D50DEA">
      <w:pPr>
        <w:widowControl/>
        <w:numPr>
          <w:ilvl w:val="0"/>
          <w:numId w:val="49"/>
        </w:numPr>
        <w:suppressAutoHyphens w:val="0"/>
        <w:jc w:val="both"/>
      </w:pPr>
      <w:r w:rsidRPr="008432A9">
        <w:t xml:space="preserve">Zabezpieczenie może być wnoszone według wyboru Wykonawcy w jednej lub w kilku następujących formach: </w:t>
      </w:r>
    </w:p>
    <w:p w14:paraId="12790F98" w14:textId="77777777" w:rsidR="008432A9" w:rsidRPr="008432A9" w:rsidRDefault="008432A9" w:rsidP="00D50DEA">
      <w:pPr>
        <w:widowControl/>
        <w:numPr>
          <w:ilvl w:val="1"/>
          <w:numId w:val="50"/>
        </w:numPr>
        <w:suppressAutoHyphens w:val="0"/>
        <w:jc w:val="both"/>
      </w:pPr>
      <w:r w:rsidRPr="008432A9">
        <w:t>pieniądzu;</w:t>
      </w:r>
    </w:p>
    <w:p w14:paraId="4957EB12" w14:textId="77777777" w:rsidR="008432A9" w:rsidRPr="008432A9" w:rsidRDefault="008432A9" w:rsidP="00D50DEA">
      <w:pPr>
        <w:widowControl/>
        <w:numPr>
          <w:ilvl w:val="1"/>
          <w:numId w:val="50"/>
        </w:numPr>
        <w:suppressAutoHyphens w:val="0"/>
        <w:jc w:val="both"/>
      </w:pPr>
      <w:r w:rsidRPr="008432A9">
        <w:t xml:space="preserve">poręczeniach bankowych lub poręczeniach spółdzielczej kasy oszczędnościowo-kredytowej, z </w:t>
      </w:r>
      <w:r w:rsidR="0099706A" w:rsidRPr="008432A9">
        <w:t>tym,</w:t>
      </w:r>
      <w:r w:rsidRPr="008432A9">
        <w:t xml:space="preserve"> że poręczenie kasy jest zawsze poręczeniem pieniężnym;</w:t>
      </w:r>
    </w:p>
    <w:p w14:paraId="4CE1FBDD" w14:textId="77777777" w:rsidR="008432A9" w:rsidRPr="008432A9" w:rsidRDefault="008432A9" w:rsidP="00D50DEA">
      <w:pPr>
        <w:widowControl/>
        <w:numPr>
          <w:ilvl w:val="1"/>
          <w:numId w:val="50"/>
        </w:numPr>
        <w:suppressAutoHyphens w:val="0"/>
        <w:jc w:val="both"/>
      </w:pPr>
      <w:r w:rsidRPr="008432A9">
        <w:t>gwarancjach bankowych;</w:t>
      </w:r>
    </w:p>
    <w:p w14:paraId="14881D76" w14:textId="77777777" w:rsidR="008432A9" w:rsidRPr="008432A9" w:rsidRDefault="008432A9" w:rsidP="00D50DEA">
      <w:pPr>
        <w:widowControl/>
        <w:numPr>
          <w:ilvl w:val="1"/>
          <w:numId w:val="50"/>
        </w:numPr>
        <w:suppressAutoHyphens w:val="0"/>
        <w:jc w:val="both"/>
      </w:pPr>
      <w:r w:rsidRPr="008432A9">
        <w:t>gwarancjach ubezpieczeniowych;</w:t>
      </w:r>
    </w:p>
    <w:p w14:paraId="44DEF8FB" w14:textId="77777777" w:rsidR="008432A9" w:rsidRPr="008432A9" w:rsidRDefault="008432A9" w:rsidP="00D50DEA">
      <w:pPr>
        <w:widowControl/>
        <w:numPr>
          <w:ilvl w:val="1"/>
          <w:numId w:val="50"/>
        </w:numPr>
        <w:suppressAutoHyphens w:val="0"/>
        <w:jc w:val="both"/>
      </w:pPr>
      <w:r w:rsidRPr="008432A9">
        <w:t>poręczeniach udzielanych przez podmioty, o których mowa w art. 6b ust. 5 pkt 2 ustawy z dnia 9 listopada 2000 r. o utworzeniu Polskiej Agencji Rozwoju Przedsiębiorczości (tj. Dz.U. z 2019 r. poz. 310 ze zm.).</w:t>
      </w:r>
    </w:p>
    <w:p w14:paraId="3902891B" w14:textId="77777777" w:rsidR="008432A9" w:rsidRPr="008432A9" w:rsidRDefault="008432A9" w:rsidP="00D50DEA">
      <w:pPr>
        <w:widowControl/>
        <w:numPr>
          <w:ilvl w:val="0"/>
          <w:numId w:val="49"/>
        </w:numPr>
        <w:tabs>
          <w:tab w:val="num" w:pos="720"/>
        </w:tabs>
        <w:suppressAutoHyphens w:val="0"/>
        <w:jc w:val="both"/>
      </w:pPr>
      <w:r w:rsidRPr="008432A9">
        <w:t>Zabezpieczenie wnoszone w pieniądzu Wykonawca wpłaca przelewem bankowym na rachunek bankowy wskazany przez Zamawiającego, natomiast w przypadku wniesienia zabezpieczenia w pozostałych dopuszczanych formach, oryginał dokumentu zabezpieczenia należy złożyć Zamawiającemu najpóźniej przed podpisaniem umowy, przy czym jego treść musi uzyskać wcześniejszą akceptację Zamawiającego.</w:t>
      </w:r>
    </w:p>
    <w:p w14:paraId="31529512" w14:textId="77777777" w:rsidR="008432A9" w:rsidRPr="008432A9" w:rsidRDefault="008432A9" w:rsidP="00D50DEA">
      <w:pPr>
        <w:widowControl/>
        <w:numPr>
          <w:ilvl w:val="0"/>
          <w:numId w:val="49"/>
        </w:numPr>
        <w:tabs>
          <w:tab w:val="num" w:pos="720"/>
        </w:tabs>
        <w:suppressAutoHyphens w:val="0"/>
        <w:jc w:val="both"/>
      </w:pPr>
      <w:r w:rsidRPr="008432A9">
        <w:lastRenderedPageBreak/>
        <w:t xml:space="preserve">W przypadku wniesienia wadium w pieniądzu Wykonawca może wyrazić zgodę na zaliczenie kwoty wadium na poczet zabezpieczenia. </w:t>
      </w:r>
    </w:p>
    <w:p w14:paraId="482D9939" w14:textId="77777777" w:rsidR="008432A9" w:rsidRPr="008432A9" w:rsidRDefault="008432A9" w:rsidP="00D50DEA">
      <w:pPr>
        <w:widowControl/>
        <w:numPr>
          <w:ilvl w:val="0"/>
          <w:numId w:val="49"/>
        </w:numPr>
        <w:tabs>
          <w:tab w:val="num" w:pos="720"/>
        </w:tabs>
        <w:suppressAutoHyphens w:val="0"/>
        <w:jc w:val="both"/>
      </w:pPr>
      <w:r w:rsidRPr="008432A9">
        <w:t xml:space="preserve">Jeżeli zabezpieczenie wniesiono w pieniądzu, Zamawiający przechowuje je na oprocentowanym rachunku bankowym i zwraca zabezpieczenie wniesione w pieniądzu </w:t>
      </w:r>
      <w:r w:rsidRPr="008432A9">
        <w:br/>
        <w:t>z odsetkami wynikającymi z umowy rachunku bankowego, na którym było ono przechowywane, pomniejszone o koszt prowadzenia tego rachunku oraz prowizji bankowej za przelew pieniędzy na rachunek bankowy Wykonawcy.</w:t>
      </w:r>
    </w:p>
    <w:p w14:paraId="185BF6B4" w14:textId="77777777" w:rsidR="008432A9" w:rsidRPr="008432A9" w:rsidRDefault="008432A9" w:rsidP="00D50DEA">
      <w:pPr>
        <w:widowControl/>
        <w:numPr>
          <w:ilvl w:val="0"/>
          <w:numId w:val="49"/>
        </w:numPr>
        <w:tabs>
          <w:tab w:val="num" w:pos="720"/>
        </w:tabs>
        <w:suppressAutoHyphens w:val="0"/>
        <w:jc w:val="both"/>
      </w:pPr>
      <w:r w:rsidRPr="008432A9">
        <w:t>Z dokumentu gwarancji/poręczenia winno wynikać jednoznacznie gwarantowanie wypłat należności z ustanowionego zabezpieczenia w sposób nieodwołalny, bezwarunkowy i na pierwsze żądanie Zamawiającego, a sądem właściwym dla rozstrzygania ewentualnych sporów będzie sąd właściwy miejscowo dla siedziby Zamawiającego.</w:t>
      </w:r>
    </w:p>
    <w:p w14:paraId="1B140673" w14:textId="77777777" w:rsidR="008432A9" w:rsidRPr="008432A9" w:rsidRDefault="008432A9" w:rsidP="00D50DEA">
      <w:pPr>
        <w:widowControl/>
        <w:numPr>
          <w:ilvl w:val="0"/>
          <w:numId w:val="49"/>
        </w:numPr>
        <w:tabs>
          <w:tab w:val="num" w:pos="720"/>
        </w:tabs>
        <w:suppressAutoHyphens w:val="0"/>
        <w:jc w:val="both"/>
      </w:pPr>
      <w:r w:rsidRPr="008432A9">
        <w:t xml:space="preserve">W trakcie realizacji umowy Wykonawca może dokonać zmiany formy zabezpieczenia na jedną lub kilka form, o których mowa w </w:t>
      </w:r>
      <w:r w:rsidR="000D7DAE">
        <w:t>Rozdziale</w:t>
      </w:r>
      <w:r w:rsidRPr="008432A9">
        <w:t xml:space="preserve"> </w:t>
      </w:r>
      <w:r w:rsidR="005907C7">
        <w:t>XVII</w:t>
      </w:r>
      <w:r w:rsidR="000D7DAE">
        <w:t xml:space="preserve"> </w:t>
      </w:r>
      <w:r w:rsidR="0006067E">
        <w:t>ust. 2</w:t>
      </w:r>
      <w:r w:rsidRPr="008432A9">
        <w:t xml:space="preserve"> SWZ.</w:t>
      </w:r>
    </w:p>
    <w:p w14:paraId="6A481FF3" w14:textId="77777777" w:rsidR="008432A9" w:rsidRPr="008432A9" w:rsidRDefault="008432A9" w:rsidP="00D50DEA">
      <w:pPr>
        <w:widowControl/>
        <w:numPr>
          <w:ilvl w:val="0"/>
          <w:numId w:val="49"/>
        </w:numPr>
        <w:tabs>
          <w:tab w:val="num" w:pos="720"/>
        </w:tabs>
        <w:suppressAutoHyphens w:val="0"/>
        <w:jc w:val="both"/>
      </w:pPr>
      <w:r w:rsidRPr="008432A9">
        <w:t>Zmiana formy zabezpieczenia musi być dokonywana z zachowaniem ciągłości zabezpieczenia i bez zmniejszenia jego wysokości.</w:t>
      </w:r>
    </w:p>
    <w:p w14:paraId="6BFE93A1" w14:textId="77777777" w:rsidR="008432A9" w:rsidRPr="008432A9" w:rsidRDefault="008432A9" w:rsidP="00D50DEA">
      <w:pPr>
        <w:widowControl/>
        <w:numPr>
          <w:ilvl w:val="0"/>
          <w:numId w:val="49"/>
        </w:numPr>
        <w:tabs>
          <w:tab w:val="num" w:pos="720"/>
        </w:tabs>
        <w:suppressAutoHyphens w:val="0"/>
        <w:jc w:val="both"/>
      </w:pPr>
      <w:r w:rsidRPr="008432A9">
        <w:t>Zamawiający zwróci 70% wysokości zabezpieczenia w terminie 30 dni od dnia wykonania zamówienia potwierdzonego protokołem odbioru prac.</w:t>
      </w:r>
    </w:p>
    <w:p w14:paraId="207265FA" w14:textId="4128F8AF" w:rsidR="008432A9" w:rsidRPr="008432A9" w:rsidRDefault="008432A9" w:rsidP="00D50DEA">
      <w:pPr>
        <w:widowControl/>
        <w:numPr>
          <w:ilvl w:val="0"/>
          <w:numId w:val="49"/>
        </w:numPr>
        <w:tabs>
          <w:tab w:val="num" w:pos="720"/>
        </w:tabs>
        <w:suppressAutoHyphens w:val="0"/>
        <w:jc w:val="both"/>
      </w:pPr>
      <w:r w:rsidRPr="008432A9">
        <w:t>Na zabezpieczenie roszczeń z tytułu rękojmi z</w:t>
      </w:r>
      <w:r w:rsidR="00D363F9">
        <w:t>a</w:t>
      </w:r>
      <w:r w:rsidRPr="008432A9">
        <w:t xml:space="preserve"> wady </w:t>
      </w:r>
      <w:r w:rsidR="0028795A">
        <w:t xml:space="preserve">lub </w:t>
      </w:r>
      <w:r w:rsidR="00650FDF">
        <w:t xml:space="preserve">gwarancji </w:t>
      </w:r>
      <w:r w:rsidRPr="008432A9">
        <w:t>Zamawiający zatrzyma 30% wysokości zabezpieczenia, które zwróci nie później niż w 15 dniu po upływie okresu rękojmi za wady</w:t>
      </w:r>
      <w:r w:rsidR="00650FDF">
        <w:t xml:space="preserve"> lub gwarancji </w:t>
      </w:r>
    </w:p>
    <w:p w14:paraId="5FBEDD3E" w14:textId="77777777" w:rsidR="008432A9" w:rsidRPr="008432A9" w:rsidRDefault="008432A9" w:rsidP="00D50DEA">
      <w:pPr>
        <w:widowControl/>
        <w:numPr>
          <w:ilvl w:val="0"/>
          <w:numId w:val="49"/>
        </w:numPr>
        <w:tabs>
          <w:tab w:val="num" w:pos="720"/>
        </w:tabs>
        <w:suppressAutoHyphens w:val="0"/>
        <w:jc w:val="both"/>
      </w:pPr>
      <w:r w:rsidRPr="008432A9">
        <w:t xml:space="preserve">Zamawiający zaznacza, iż treść wzoru umowy będącego integralną częścią </w:t>
      </w:r>
      <w:r w:rsidR="00913094">
        <w:t>SWZ</w:t>
      </w:r>
      <w:r w:rsidRPr="008432A9">
        <w:t xml:space="preserve"> przedstawia również regulacje związane z zabezpieczeniem należytego wykonania umowy.</w:t>
      </w:r>
    </w:p>
    <w:p w14:paraId="383A80EB" w14:textId="77777777" w:rsidR="008432A9" w:rsidRPr="008432A9" w:rsidRDefault="008432A9" w:rsidP="00D50DEA">
      <w:pPr>
        <w:widowControl/>
        <w:numPr>
          <w:ilvl w:val="0"/>
          <w:numId w:val="49"/>
        </w:numPr>
        <w:tabs>
          <w:tab w:val="num" w:pos="720"/>
        </w:tabs>
        <w:suppressAutoHyphens w:val="0"/>
        <w:jc w:val="both"/>
      </w:pPr>
      <w:r w:rsidRPr="008432A9">
        <w:t>Istotne postanowienia, jakie powinny zawierać poręczenia lub gwarancje:</w:t>
      </w:r>
    </w:p>
    <w:p w14:paraId="377098B4" w14:textId="77777777" w:rsidR="008432A9" w:rsidRPr="008432A9" w:rsidRDefault="008432A9" w:rsidP="00D50DEA">
      <w:pPr>
        <w:widowControl/>
        <w:numPr>
          <w:ilvl w:val="1"/>
          <w:numId w:val="49"/>
        </w:numPr>
        <w:suppressAutoHyphens w:val="0"/>
        <w:jc w:val="both"/>
      </w:pPr>
      <w:r w:rsidRPr="008432A9">
        <w:t>Słowo „gwarancja/poręczenie” w języku wystawienia gwarancji/poręczenia, jej numer oraz ewentualnie inną informację identyfikującą wystawioną gwarancję/poręcznie np. rodzaj gwarancji/poręczenia.</w:t>
      </w:r>
    </w:p>
    <w:p w14:paraId="759F095A" w14:textId="77777777" w:rsidR="008432A9" w:rsidRPr="008432A9" w:rsidRDefault="008432A9" w:rsidP="00D50DEA">
      <w:pPr>
        <w:widowControl/>
        <w:numPr>
          <w:ilvl w:val="1"/>
          <w:numId w:val="49"/>
        </w:numPr>
        <w:suppressAutoHyphens w:val="0"/>
        <w:jc w:val="both"/>
      </w:pPr>
      <w:r w:rsidRPr="008432A9">
        <w:t>Klauzulę wskazującą, iż gwarancja/poręczenie jest nieodwołalna i bezwarunkowa.</w:t>
      </w:r>
    </w:p>
    <w:p w14:paraId="7136CB56" w14:textId="77777777" w:rsidR="008432A9" w:rsidRPr="008432A9" w:rsidRDefault="008432A9" w:rsidP="00D50DEA">
      <w:pPr>
        <w:widowControl/>
        <w:numPr>
          <w:ilvl w:val="1"/>
          <w:numId w:val="49"/>
        </w:numPr>
        <w:suppressAutoHyphens w:val="0"/>
        <w:jc w:val="both"/>
      </w:pPr>
      <w:r w:rsidRPr="008432A9">
        <w:t>Beneficjenta, tj. Uniwersytet Jagielloński, ul. Gołębia 24, 31-007 Kraków.</w:t>
      </w:r>
    </w:p>
    <w:p w14:paraId="5E239601" w14:textId="77777777" w:rsidR="008432A9" w:rsidRPr="008432A9" w:rsidRDefault="008432A9" w:rsidP="00D50DEA">
      <w:pPr>
        <w:widowControl/>
        <w:numPr>
          <w:ilvl w:val="1"/>
          <w:numId w:val="49"/>
        </w:numPr>
        <w:suppressAutoHyphens w:val="0"/>
        <w:jc w:val="both"/>
      </w:pPr>
      <w:r w:rsidRPr="008432A9">
        <w:t>Zleceniodawcę.</w:t>
      </w:r>
    </w:p>
    <w:p w14:paraId="163E96A2" w14:textId="77777777" w:rsidR="008432A9" w:rsidRPr="008432A9" w:rsidRDefault="008432A9" w:rsidP="00D50DEA">
      <w:pPr>
        <w:widowControl/>
        <w:numPr>
          <w:ilvl w:val="1"/>
          <w:numId w:val="49"/>
        </w:numPr>
        <w:suppressAutoHyphens w:val="0"/>
        <w:jc w:val="both"/>
      </w:pPr>
      <w:r w:rsidRPr="008432A9">
        <w:t>Gwaranta/Poręczyciela.</w:t>
      </w:r>
    </w:p>
    <w:p w14:paraId="7A257866" w14:textId="77777777" w:rsidR="008432A9" w:rsidRPr="008432A9" w:rsidRDefault="008432A9" w:rsidP="00D50DEA">
      <w:pPr>
        <w:widowControl/>
        <w:numPr>
          <w:ilvl w:val="1"/>
          <w:numId w:val="49"/>
        </w:numPr>
        <w:suppressAutoHyphens w:val="0"/>
        <w:jc w:val="both"/>
      </w:pPr>
      <w:r w:rsidRPr="008432A9">
        <w:t>Informację identyfikującą źródłowy stosunek umowny przez wskazanie przedmiotu umowy i jej numeru.</w:t>
      </w:r>
    </w:p>
    <w:p w14:paraId="0A88E010" w14:textId="77777777" w:rsidR="008432A9" w:rsidRPr="008432A9" w:rsidRDefault="008432A9" w:rsidP="00D50DEA">
      <w:pPr>
        <w:widowControl/>
        <w:numPr>
          <w:ilvl w:val="1"/>
          <w:numId w:val="49"/>
        </w:numPr>
        <w:suppressAutoHyphens w:val="0"/>
        <w:jc w:val="both"/>
      </w:pPr>
      <w:r w:rsidRPr="008432A9">
        <w:t>Maksymalną kwotę do zapłaty.</w:t>
      </w:r>
    </w:p>
    <w:p w14:paraId="400874CB" w14:textId="61CAFF0B" w:rsidR="008432A9" w:rsidRPr="008432A9" w:rsidRDefault="008432A9" w:rsidP="00D50DEA">
      <w:pPr>
        <w:widowControl/>
        <w:numPr>
          <w:ilvl w:val="1"/>
          <w:numId w:val="49"/>
        </w:numPr>
        <w:suppressAutoHyphens w:val="0"/>
        <w:jc w:val="both"/>
      </w:pPr>
      <w:r w:rsidRPr="008432A9">
        <w:t>Zapis, że gwarancja/poręczenie stanowi zabezpieczenie należytego wykonania umowy i dotyczy pokrycia roszczeń z tytułu niewykonania lub nienależytego wykonania umowy, w szczególności zapłaty kar umownych oraz ewentualnych roszczeń z tytułu rękojmi.</w:t>
      </w:r>
    </w:p>
    <w:p w14:paraId="1F756551" w14:textId="77777777" w:rsidR="008432A9" w:rsidRPr="008432A9" w:rsidRDefault="008432A9" w:rsidP="00D50DEA">
      <w:pPr>
        <w:widowControl/>
        <w:numPr>
          <w:ilvl w:val="1"/>
          <w:numId w:val="49"/>
        </w:numPr>
        <w:suppressAutoHyphens w:val="0"/>
        <w:jc w:val="both"/>
      </w:pPr>
      <w:r w:rsidRPr="008432A9">
        <w:t xml:space="preserve">Zapis, że Gwarant/Poręczyciel wypłaci Beneficjentowi kwotę do określonej wysokości na pierwsze pisemne żądanie, bez konieczności uzasadnienia żądania, o ile Beneficjent stwierdzi w swoim żądaniu, że kwota roszczenia jest mu należna w związku </w:t>
      </w:r>
      <w:r w:rsidRPr="008432A9">
        <w:br/>
        <w:t>z zaistnieniem choćby jednego z warunków wymienionych w umowie i wyszczególni zaistniały warunek lub warunki.</w:t>
      </w:r>
    </w:p>
    <w:p w14:paraId="75BC9888" w14:textId="77777777" w:rsidR="008432A9" w:rsidRPr="008432A9" w:rsidRDefault="008432A9" w:rsidP="00D50DEA">
      <w:pPr>
        <w:widowControl/>
        <w:numPr>
          <w:ilvl w:val="1"/>
          <w:numId w:val="49"/>
        </w:numPr>
        <w:suppressAutoHyphens w:val="0"/>
        <w:jc w:val="both"/>
      </w:pPr>
      <w:r w:rsidRPr="008432A9">
        <w:t>Termin w jakim zostanie zapłacona żądana kwota.</w:t>
      </w:r>
    </w:p>
    <w:p w14:paraId="5F349DE1" w14:textId="77777777" w:rsidR="008432A9" w:rsidRPr="008432A9" w:rsidRDefault="008432A9" w:rsidP="00D50DEA">
      <w:pPr>
        <w:widowControl/>
        <w:numPr>
          <w:ilvl w:val="1"/>
          <w:numId w:val="49"/>
        </w:numPr>
        <w:suppressAutoHyphens w:val="0"/>
        <w:jc w:val="both"/>
      </w:pPr>
      <w:r w:rsidRPr="008432A9">
        <w:t>Warunki zapłaty, pisemną formę żądania zapłaty i oświadczenia Beneficjenta.</w:t>
      </w:r>
    </w:p>
    <w:p w14:paraId="00999FFA" w14:textId="77777777" w:rsidR="008432A9" w:rsidRPr="008432A9" w:rsidRDefault="008432A9" w:rsidP="00D50DEA">
      <w:pPr>
        <w:widowControl/>
        <w:numPr>
          <w:ilvl w:val="1"/>
          <w:numId w:val="49"/>
        </w:numPr>
        <w:suppressAutoHyphens w:val="0"/>
        <w:jc w:val="both"/>
      </w:pPr>
      <w:r w:rsidRPr="008432A9">
        <w:t>Okres obowiązywania gwarancji/poręczenia.</w:t>
      </w:r>
    </w:p>
    <w:p w14:paraId="209AE821" w14:textId="77777777" w:rsidR="008432A9" w:rsidRPr="008432A9" w:rsidRDefault="008432A9" w:rsidP="00D50DEA">
      <w:pPr>
        <w:widowControl/>
        <w:numPr>
          <w:ilvl w:val="1"/>
          <w:numId w:val="49"/>
        </w:numPr>
        <w:suppressAutoHyphens w:val="0"/>
        <w:jc w:val="both"/>
      </w:pPr>
      <w:r w:rsidRPr="008432A9">
        <w:t>Sposób doręczenia Gwarantowi/Poręczycielowi żądania zapłaty (w tym adres do korespondencji).</w:t>
      </w:r>
    </w:p>
    <w:p w14:paraId="71C7F734" w14:textId="77777777" w:rsidR="008432A9" w:rsidRPr="008432A9" w:rsidRDefault="008432A9" w:rsidP="00D50DEA">
      <w:pPr>
        <w:widowControl/>
        <w:numPr>
          <w:ilvl w:val="1"/>
          <w:numId w:val="49"/>
        </w:numPr>
        <w:suppressAutoHyphens w:val="0"/>
        <w:jc w:val="both"/>
      </w:pPr>
      <w:r w:rsidRPr="008432A9">
        <w:lastRenderedPageBreak/>
        <w:t>Zapis, że wszelkie prawa i obowiązki wynikające z gwarancji/poręczenia podlegają ustawodawstwu polskiemu.</w:t>
      </w:r>
    </w:p>
    <w:p w14:paraId="1F637A98" w14:textId="77777777" w:rsidR="008432A9" w:rsidRPr="008432A9" w:rsidRDefault="008432A9" w:rsidP="00D50DEA">
      <w:pPr>
        <w:widowControl/>
        <w:numPr>
          <w:ilvl w:val="1"/>
          <w:numId w:val="49"/>
        </w:numPr>
        <w:suppressAutoHyphens w:val="0"/>
        <w:jc w:val="both"/>
      </w:pPr>
      <w:r w:rsidRPr="008432A9">
        <w:t xml:space="preserve">Zapis, że sądem właściwym do rozstrzygania ewentualnych sporów wynikłych </w:t>
      </w:r>
      <w:r w:rsidRPr="008432A9">
        <w:br/>
        <w:t>z gwarancji/poręczenia jest sąd powszechny właściwy miejscowo dla siedziby Beneficjenta.</w:t>
      </w:r>
    </w:p>
    <w:p w14:paraId="4662DC48" w14:textId="77777777" w:rsidR="008432A9" w:rsidRPr="008432A9" w:rsidRDefault="008432A9" w:rsidP="00D50DEA">
      <w:pPr>
        <w:widowControl/>
        <w:numPr>
          <w:ilvl w:val="1"/>
          <w:numId w:val="49"/>
        </w:numPr>
        <w:suppressAutoHyphens w:val="0"/>
        <w:jc w:val="both"/>
      </w:pPr>
      <w:r w:rsidRPr="008432A9">
        <w:t>Klauzulę indentyfikacyjną.</w:t>
      </w:r>
    </w:p>
    <w:p w14:paraId="59A97F6F" w14:textId="77777777" w:rsidR="008432A9" w:rsidRPr="008432A9" w:rsidRDefault="008432A9" w:rsidP="00D50DEA">
      <w:pPr>
        <w:widowControl/>
        <w:numPr>
          <w:ilvl w:val="1"/>
          <w:numId w:val="49"/>
        </w:numPr>
        <w:suppressAutoHyphens w:val="0"/>
        <w:jc w:val="both"/>
      </w:pPr>
      <w:r w:rsidRPr="008432A9">
        <w:t>Zabezpieczenie wniesione w formie gwarancji i poręczeń musi spełniać warunki zabezpieczenia wniesionego w pieniądzu i Wykonawca nie może w żaden sposób (np. żądaniem dodatkowych dokumentów, stawianiem dodatkowych warunków) ograniczać prawa Zamawiającego do dysponowania zabezpieczeniem w okolicznościach wymienionych w umowie.</w:t>
      </w:r>
    </w:p>
    <w:p w14:paraId="568AB7E3" w14:textId="77777777" w:rsidR="008432A9" w:rsidRPr="008432A9" w:rsidRDefault="008432A9" w:rsidP="00D50DEA">
      <w:pPr>
        <w:widowControl/>
        <w:numPr>
          <w:ilvl w:val="1"/>
          <w:numId w:val="49"/>
        </w:numPr>
        <w:suppressAutoHyphens w:val="0"/>
        <w:jc w:val="both"/>
      </w:pPr>
      <w:r w:rsidRPr="008432A9">
        <w:t>Kopie pełnomocnictwa/w dla osoby/osób podpisującej/</w:t>
      </w:r>
      <w:proofErr w:type="spellStart"/>
      <w:r w:rsidRPr="008432A9">
        <w:t>ych</w:t>
      </w:r>
      <w:proofErr w:type="spellEnd"/>
      <w:r w:rsidRPr="008432A9">
        <w:t xml:space="preserve"> gwarancję, udzielone przez osobę/osoby upoważnione w KRS gwaranta, potwierdzone za zgodność z oryginałem przez osobę upoważnioną w KRS gwaranta, lub innego pracownika gwaranta, albo przez notariusza.</w:t>
      </w:r>
    </w:p>
    <w:p w14:paraId="22BD7541" w14:textId="77777777" w:rsidR="00C51049" w:rsidRDefault="00C51049" w:rsidP="00C51049">
      <w:pPr>
        <w:widowControl/>
        <w:suppressAutoHyphens w:val="0"/>
        <w:jc w:val="both"/>
      </w:pPr>
    </w:p>
    <w:p w14:paraId="594806C5" w14:textId="77777777" w:rsidR="0055045B" w:rsidRPr="00ED4E71" w:rsidRDefault="008463F6" w:rsidP="009E3CD1">
      <w:pPr>
        <w:widowControl/>
        <w:suppressAutoHyphens w:val="0"/>
        <w:jc w:val="both"/>
        <w:rPr>
          <w:b/>
          <w:bCs/>
        </w:rPr>
      </w:pPr>
      <w:r>
        <w:rPr>
          <w:b/>
          <w:bCs/>
        </w:rPr>
        <w:t>Rozdział XVII</w:t>
      </w:r>
      <w:r w:rsidR="00A9714D">
        <w:rPr>
          <w:b/>
          <w:bCs/>
        </w:rPr>
        <w:t>I</w:t>
      </w:r>
      <w:r w:rsidRPr="003C5397">
        <w:rPr>
          <w:b/>
          <w:bCs/>
        </w:rPr>
        <w:t xml:space="preserve"> </w:t>
      </w:r>
      <w:r>
        <w:rPr>
          <w:b/>
          <w:bCs/>
        </w:rPr>
        <w:t xml:space="preserve">- </w:t>
      </w:r>
      <w:r w:rsidR="0055045B" w:rsidRPr="00ED4E71">
        <w:rPr>
          <w:b/>
          <w:bCs/>
        </w:rPr>
        <w:t xml:space="preserve">Wzór umowy – Stanowi Załącznik Nr </w:t>
      </w:r>
      <w:r w:rsidR="00D91BDC">
        <w:rPr>
          <w:b/>
          <w:bCs/>
        </w:rPr>
        <w:t>2</w:t>
      </w:r>
      <w:r w:rsidR="00D91BDC" w:rsidRPr="00ED4E71">
        <w:rPr>
          <w:b/>
          <w:bCs/>
        </w:rPr>
        <w:t xml:space="preserve"> </w:t>
      </w:r>
      <w:r w:rsidR="0055045B" w:rsidRPr="00ED4E71">
        <w:rPr>
          <w:b/>
          <w:bCs/>
        </w:rPr>
        <w:t xml:space="preserve">do </w:t>
      </w:r>
      <w:r w:rsidR="001232D5">
        <w:rPr>
          <w:b/>
          <w:bCs/>
        </w:rPr>
        <w:t>SWZ</w:t>
      </w:r>
      <w:r w:rsidR="0055045B" w:rsidRPr="00ED4E71">
        <w:rPr>
          <w:b/>
          <w:bCs/>
        </w:rPr>
        <w:t>.</w:t>
      </w:r>
    </w:p>
    <w:p w14:paraId="3B388A56" w14:textId="77777777" w:rsidR="0055045B" w:rsidRPr="00D8033B" w:rsidRDefault="0055045B" w:rsidP="0055045B">
      <w:pPr>
        <w:widowControl/>
        <w:suppressAutoHyphens w:val="0"/>
        <w:ind w:left="720"/>
        <w:jc w:val="both"/>
        <w:rPr>
          <w:b/>
          <w:bCs/>
          <w:highlight w:val="yellow"/>
        </w:rPr>
      </w:pPr>
    </w:p>
    <w:p w14:paraId="031FC5C2" w14:textId="77777777" w:rsidR="0055045B" w:rsidRPr="00ED4E71" w:rsidRDefault="008463F6" w:rsidP="009E3CD1">
      <w:pPr>
        <w:widowControl/>
        <w:suppressAutoHyphens w:val="0"/>
        <w:jc w:val="both"/>
        <w:rPr>
          <w:b/>
          <w:bCs/>
        </w:rPr>
      </w:pPr>
      <w:r>
        <w:rPr>
          <w:b/>
          <w:bCs/>
        </w:rPr>
        <w:t>Rozdział X</w:t>
      </w:r>
      <w:r w:rsidR="00A9714D">
        <w:rPr>
          <w:b/>
          <w:bCs/>
        </w:rPr>
        <w:t>IX</w:t>
      </w:r>
      <w:r w:rsidRPr="003C5397">
        <w:rPr>
          <w:b/>
          <w:bCs/>
        </w:rPr>
        <w:t xml:space="preserve"> </w:t>
      </w:r>
      <w:r>
        <w:rPr>
          <w:b/>
          <w:bCs/>
        </w:rPr>
        <w:t xml:space="preserve">- </w:t>
      </w:r>
      <w:r w:rsidR="0055045B" w:rsidRPr="00ED4E71">
        <w:rPr>
          <w:b/>
          <w:bCs/>
        </w:rPr>
        <w:t>Pouczenie o środkach ochrony prawnej przysługujących Wykonawcy w toku postępowania o udzielenie zamówienia.</w:t>
      </w:r>
    </w:p>
    <w:p w14:paraId="74F26603" w14:textId="77777777" w:rsidR="00A05DE8" w:rsidRPr="009E3CD1" w:rsidRDefault="00A05DE8" w:rsidP="00D50DEA">
      <w:pPr>
        <w:pStyle w:val="Akapitzlist"/>
        <w:numPr>
          <w:ilvl w:val="0"/>
          <w:numId w:val="26"/>
        </w:numPr>
        <w:ind w:left="426" w:hanging="426"/>
        <w:rPr>
          <w:sz w:val="22"/>
          <w:szCs w:val="22"/>
        </w:rPr>
      </w:pPr>
      <w:r w:rsidRPr="00BC558C">
        <w:rPr>
          <w:spacing w:val="-1"/>
        </w:rPr>
        <w:t>Ś</w:t>
      </w:r>
      <w:r w:rsidRPr="009E3CD1">
        <w:rPr>
          <w:spacing w:val="-3"/>
        </w:rPr>
        <w:t>r</w:t>
      </w:r>
      <w:r w:rsidRPr="009E3CD1">
        <w:t>od</w:t>
      </w:r>
      <w:r w:rsidRPr="009E3CD1">
        <w:rPr>
          <w:spacing w:val="-5"/>
        </w:rPr>
        <w:t>k</w:t>
      </w:r>
      <w:r w:rsidRPr="009E3CD1">
        <w:t>i</w:t>
      </w:r>
      <w:r w:rsidRPr="009E3CD1">
        <w:rPr>
          <w:spacing w:val="15"/>
        </w:rPr>
        <w:t xml:space="preserve"> </w:t>
      </w:r>
      <w:r w:rsidRPr="009E3CD1">
        <w:t>o</w:t>
      </w:r>
      <w:r w:rsidRPr="009E3CD1">
        <w:rPr>
          <w:spacing w:val="-2"/>
        </w:rPr>
        <w:t>c</w:t>
      </w:r>
      <w:r w:rsidRPr="009E3CD1">
        <w:rPr>
          <w:spacing w:val="-3"/>
        </w:rPr>
        <w:t>h</w:t>
      </w:r>
      <w:r w:rsidRPr="009E3CD1">
        <w:t>r</w:t>
      </w:r>
      <w:r w:rsidRPr="009E3CD1">
        <w:rPr>
          <w:spacing w:val="-3"/>
        </w:rPr>
        <w:t>o</w:t>
      </w:r>
      <w:r w:rsidRPr="009E3CD1">
        <w:t>ny</w:t>
      </w:r>
      <w:r w:rsidRPr="009E3CD1">
        <w:rPr>
          <w:spacing w:val="14"/>
        </w:rPr>
        <w:t xml:space="preserve"> </w:t>
      </w:r>
      <w:r w:rsidRPr="009E3CD1">
        <w:rPr>
          <w:spacing w:val="-3"/>
        </w:rPr>
        <w:t>p</w:t>
      </w:r>
      <w:r w:rsidRPr="009E3CD1">
        <w:rPr>
          <w:spacing w:val="-2"/>
        </w:rPr>
        <w:t>r</w:t>
      </w:r>
      <w:r w:rsidRPr="009E3CD1">
        <w:t>a</w:t>
      </w:r>
      <w:r w:rsidRPr="009E3CD1">
        <w:rPr>
          <w:spacing w:val="-4"/>
        </w:rPr>
        <w:t>w</w:t>
      </w:r>
      <w:r w:rsidRPr="009E3CD1">
        <w:t>n</w:t>
      </w:r>
      <w:r w:rsidRPr="009E3CD1">
        <w:rPr>
          <w:spacing w:val="-2"/>
        </w:rPr>
        <w:t>e</w:t>
      </w:r>
      <w:r w:rsidRPr="009E3CD1">
        <w:t>j pr</w:t>
      </w:r>
      <w:r w:rsidRPr="009E3CD1">
        <w:rPr>
          <w:spacing w:val="-2"/>
        </w:rPr>
        <w:t>z</w:t>
      </w:r>
      <w:r w:rsidRPr="009E3CD1">
        <w:rPr>
          <w:spacing w:val="-5"/>
        </w:rPr>
        <w:t>y</w:t>
      </w:r>
      <w:r w:rsidRPr="009E3CD1">
        <w:rPr>
          <w:spacing w:val="-1"/>
        </w:rPr>
        <w:t>sł</w:t>
      </w:r>
      <w:r w:rsidRPr="009E3CD1">
        <w:t>u</w:t>
      </w:r>
      <w:r w:rsidRPr="009E3CD1">
        <w:rPr>
          <w:spacing w:val="-3"/>
        </w:rPr>
        <w:t>gu</w:t>
      </w:r>
      <w:r w:rsidRPr="009E3CD1">
        <w:t>ją</w:t>
      </w:r>
      <w:r w:rsidRPr="009E3CD1">
        <w:rPr>
          <w:spacing w:val="-2"/>
        </w:rPr>
        <w:t xml:space="preserve"> </w:t>
      </w:r>
      <w:r w:rsidRPr="009E3CD1">
        <w:t>W</w:t>
      </w:r>
      <w:r w:rsidRPr="009E3CD1">
        <w:rPr>
          <w:spacing w:val="-2"/>
        </w:rPr>
        <w:t>y</w:t>
      </w:r>
      <w:r w:rsidRPr="009E3CD1">
        <w:rPr>
          <w:spacing w:val="-3"/>
        </w:rPr>
        <w:t>ko</w:t>
      </w:r>
      <w:r w:rsidRPr="009E3CD1">
        <w:t>n</w:t>
      </w:r>
      <w:r w:rsidRPr="009E3CD1">
        <w:rPr>
          <w:spacing w:val="-2"/>
        </w:rPr>
        <w:t>aw</w:t>
      </w:r>
      <w:r w:rsidRPr="009E3CD1">
        <w:t>c</w:t>
      </w:r>
      <w:r w:rsidRPr="009E3CD1">
        <w:rPr>
          <w:spacing w:val="-2"/>
        </w:rPr>
        <w:t>y</w:t>
      </w:r>
      <w:r w:rsidRPr="009E3CD1">
        <w:t>, je</w:t>
      </w:r>
      <w:r w:rsidRPr="009E3CD1">
        <w:rPr>
          <w:spacing w:val="-2"/>
        </w:rPr>
        <w:t>żel</w:t>
      </w:r>
      <w:r w:rsidRPr="009E3CD1">
        <w:rPr>
          <w:spacing w:val="1"/>
        </w:rPr>
        <w:t>i</w:t>
      </w:r>
      <w:r w:rsidRPr="009E3CD1">
        <w:t xml:space="preserve">̇ </w:t>
      </w:r>
      <w:r w:rsidRPr="009E3CD1">
        <w:rPr>
          <w:spacing w:val="-4"/>
        </w:rPr>
        <w:t>m</w:t>
      </w:r>
      <w:r w:rsidRPr="009E3CD1">
        <w:t>a l</w:t>
      </w:r>
      <w:r w:rsidRPr="009E3CD1">
        <w:rPr>
          <w:spacing w:val="-3"/>
        </w:rPr>
        <w:t>u</w:t>
      </w:r>
      <w:r w:rsidRPr="009E3CD1">
        <w:t>b</w:t>
      </w:r>
      <w:r w:rsidRPr="009E3CD1">
        <w:rPr>
          <w:spacing w:val="16"/>
        </w:rPr>
        <w:t xml:space="preserve"> </w:t>
      </w:r>
      <w:r w:rsidRPr="009E3CD1">
        <w:rPr>
          <w:spacing w:val="-4"/>
        </w:rPr>
        <w:t>m</w:t>
      </w:r>
      <w:r w:rsidRPr="009E3CD1">
        <w:rPr>
          <w:spacing w:val="-2"/>
        </w:rPr>
        <w:t>ia</w:t>
      </w:r>
      <w:r w:rsidRPr="009E3CD1">
        <w:t>ł i</w:t>
      </w:r>
      <w:r w:rsidRPr="009E3CD1">
        <w:rPr>
          <w:spacing w:val="-3"/>
        </w:rPr>
        <w:t>n</w:t>
      </w:r>
      <w:r w:rsidRPr="009E3CD1">
        <w:rPr>
          <w:spacing w:val="-2"/>
        </w:rPr>
        <w:t>ter</w:t>
      </w:r>
      <w:r w:rsidRPr="009E3CD1">
        <w:t>es</w:t>
      </w:r>
      <w:r w:rsidRPr="009E3CD1">
        <w:rPr>
          <w:spacing w:val="15"/>
        </w:rPr>
        <w:t xml:space="preserve"> </w:t>
      </w:r>
      <w:r w:rsidRPr="009E3CD1">
        <w:t>w</w:t>
      </w:r>
      <w:r w:rsidRPr="009E3CD1">
        <w:rPr>
          <w:spacing w:val="15"/>
        </w:rPr>
        <w:t xml:space="preserve"> </w:t>
      </w:r>
      <w:r w:rsidRPr="009E3CD1">
        <w:t>u</w:t>
      </w:r>
      <w:r w:rsidRPr="009E3CD1">
        <w:rPr>
          <w:spacing w:val="-2"/>
        </w:rPr>
        <w:t>z</w:t>
      </w:r>
      <w:r w:rsidRPr="009E3CD1">
        <w:rPr>
          <w:spacing w:val="-3"/>
        </w:rPr>
        <w:t>y</w:t>
      </w:r>
      <w:r w:rsidRPr="009E3CD1">
        <w:rPr>
          <w:spacing w:val="-1"/>
        </w:rPr>
        <w:t>s</w:t>
      </w:r>
      <w:r w:rsidRPr="009E3CD1">
        <w:rPr>
          <w:spacing w:val="-5"/>
        </w:rPr>
        <w:t>k</w:t>
      </w:r>
      <w:r w:rsidRPr="009E3CD1">
        <w:t>a</w:t>
      </w:r>
      <w:r w:rsidRPr="009E3CD1">
        <w:rPr>
          <w:spacing w:val="-2"/>
        </w:rPr>
        <w:t>n</w:t>
      </w:r>
      <w:r w:rsidRPr="009E3CD1">
        <w:rPr>
          <w:spacing w:val="-4"/>
        </w:rPr>
        <w:t>i</w:t>
      </w:r>
      <w:r w:rsidRPr="009E3CD1">
        <w:t>u</w:t>
      </w:r>
      <w:r>
        <w:t xml:space="preserve"> </w:t>
      </w:r>
      <w:r w:rsidRPr="00BC558C">
        <w:t>zamówieni</w:t>
      </w:r>
      <w:r>
        <w:t>a</w:t>
      </w:r>
      <w:r w:rsidRPr="00BC558C">
        <w:t xml:space="preserve"> oraz poniósł́ lub możė ponieść́ szkodę w</w:t>
      </w:r>
      <w:r w:rsidRPr="009E3CD1">
        <w:t xml:space="preserve"> wyniku naruszenia przez Zamawiającegǫ przepisów </w:t>
      </w:r>
      <w:r>
        <w:t>ustawy PZP.</w:t>
      </w:r>
    </w:p>
    <w:p w14:paraId="12406653" w14:textId="77777777" w:rsidR="00A05DE8" w:rsidRDefault="00A05DE8" w:rsidP="00D50DEA">
      <w:pPr>
        <w:pStyle w:val="Akapitzlist"/>
        <w:numPr>
          <w:ilvl w:val="0"/>
          <w:numId w:val="26"/>
        </w:numPr>
        <w:ind w:left="426" w:hanging="426"/>
      </w:pPr>
      <w:r w:rsidRPr="00BC558C">
        <w:t>Odwołanie przysługuje</w:t>
      </w:r>
      <w:r w:rsidRPr="009E3CD1">
        <w:t xml:space="preserve"> </w:t>
      </w:r>
      <w:r w:rsidRPr="00BC558C">
        <w:t>na:</w:t>
      </w:r>
    </w:p>
    <w:p w14:paraId="4BA2317A" w14:textId="77777777" w:rsidR="00A05DE8" w:rsidRPr="009E3CD1" w:rsidRDefault="00A05DE8" w:rsidP="00D50DEA">
      <w:pPr>
        <w:pStyle w:val="Akapitzlist"/>
        <w:numPr>
          <w:ilvl w:val="0"/>
          <w:numId w:val="27"/>
        </w:numPr>
        <w:tabs>
          <w:tab w:val="clear" w:pos="2880"/>
        </w:tabs>
        <w:ind w:left="851" w:hanging="425"/>
        <w:rPr>
          <w:spacing w:val="-1"/>
        </w:rPr>
      </w:pPr>
      <w:r w:rsidRPr="00BC558C">
        <w:t>niezgodna z przepisami ustawy czynność́́ Zamawiającego, podjętą w postepowanių o udzielenie zamówienia,́ w tym na projektowane postanowienie</w:t>
      </w:r>
      <w:r w:rsidRPr="00A05DE8">
        <w:rPr>
          <w:spacing w:val="-26"/>
        </w:rPr>
        <w:t xml:space="preserve"> </w:t>
      </w:r>
      <w:r w:rsidRPr="00A05DE8">
        <w:t>umowy;</w:t>
      </w:r>
    </w:p>
    <w:p w14:paraId="2850FF6C" w14:textId="77777777" w:rsidR="00A05DE8" w:rsidRPr="00BC558C" w:rsidRDefault="00A05DE8" w:rsidP="00D50DEA">
      <w:pPr>
        <w:pStyle w:val="Akapitzlist"/>
        <w:numPr>
          <w:ilvl w:val="0"/>
          <w:numId w:val="27"/>
        </w:numPr>
        <w:tabs>
          <w:tab w:val="clear" w:pos="2880"/>
        </w:tabs>
        <w:ind w:left="851" w:hanging="425"/>
      </w:pPr>
      <w:r w:rsidRPr="00BC558C">
        <w:t>zaniechanie czynnoś</w:t>
      </w:r>
      <w:r w:rsidRPr="00A05DE8">
        <w:t>cí w postepowanių o udzielenie zamówienia,́ do której́ Zamawiający̨ był obowiązany̨ na podstawie</w:t>
      </w:r>
      <w:r w:rsidRPr="009E3CD1">
        <w:t xml:space="preserve"> </w:t>
      </w:r>
      <w:r w:rsidRPr="00BC558C">
        <w:t>ustawy</w:t>
      </w:r>
      <w:r>
        <w:t xml:space="preserve"> PZP</w:t>
      </w:r>
      <w:r w:rsidRPr="00BC558C">
        <w:t>.</w:t>
      </w:r>
    </w:p>
    <w:p w14:paraId="46638D81" w14:textId="77777777" w:rsidR="00A05DE8" w:rsidRPr="00BC558C" w:rsidRDefault="00A05DE8" w:rsidP="00D50DEA">
      <w:pPr>
        <w:pStyle w:val="Akapitzlist"/>
        <w:numPr>
          <w:ilvl w:val="0"/>
          <w:numId w:val="26"/>
        </w:numPr>
        <w:ind w:left="426" w:hanging="426"/>
      </w:pPr>
      <w:r w:rsidRPr="009E3CD1">
        <w:t>O</w:t>
      </w:r>
      <w:r w:rsidRPr="00BC558C">
        <w:t>d</w:t>
      </w:r>
      <w:r w:rsidRPr="009E3CD1">
        <w:t>wo</w:t>
      </w:r>
      <w:r w:rsidRPr="00BC558C">
        <w:t>ł</w:t>
      </w:r>
      <w:r w:rsidRPr="009E3CD1">
        <w:t>ani</w:t>
      </w:r>
      <w:r w:rsidRPr="00BC558C">
        <w:t>e</w:t>
      </w:r>
      <w:r w:rsidRPr="009E3CD1">
        <w:t xml:space="preserve"> w</w:t>
      </w:r>
      <w:r w:rsidRPr="00BC558C">
        <w:t>n</w:t>
      </w:r>
      <w:r w:rsidRPr="009E3CD1">
        <w:t>os</w:t>
      </w:r>
      <w:r w:rsidRPr="00BC558C">
        <w:t>i</w:t>
      </w:r>
      <w:r w:rsidRPr="009E3CD1">
        <w:t xml:space="preserve"> si</w:t>
      </w:r>
      <w:r w:rsidRPr="00BC558C">
        <w:t>ę ̨</w:t>
      </w:r>
      <w:r w:rsidRPr="009E3CD1">
        <w:t xml:space="preserve"> d</w:t>
      </w:r>
      <w:r w:rsidRPr="00BC558C">
        <w:t>o</w:t>
      </w:r>
      <w:r w:rsidRPr="009E3CD1">
        <w:t xml:space="preserve"> Pr</w:t>
      </w:r>
      <w:r w:rsidRPr="00BC558C">
        <w:t>e</w:t>
      </w:r>
      <w:r w:rsidRPr="009E3CD1">
        <w:t>zes</w:t>
      </w:r>
      <w:r w:rsidRPr="00BC558C">
        <w:t>a</w:t>
      </w:r>
      <w:r w:rsidRPr="009E3CD1">
        <w:t xml:space="preserve"> Kra</w:t>
      </w:r>
      <w:r w:rsidRPr="00BC558C">
        <w:t>jo</w:t>
      </w:r>
      <w:r w:rsidRPr="009E3CD1">
        <w:t>we</w:t>
      </w:r>
      <w:r w:rsidRPr="00BC558C">
        <w:t>j</w:t>
      </w:r>
      <w:r w:rsidRPr="009E3CD1">
        <w:t xml:space="preserve"> Iz</w:t>
      </w:r>
      <w:r w:rsidRPr="00BC558C">
        <w:t>by</w:t>
      </w:r>
      <w:r w:rsidRPr="009E3CD1">
        <w:t xml:space="preserve"> Odwo</w:t>
      </w:r>
      <w:r w:rsidRPr="00BC558C">
        <w:t>ła</w:t>
      </w:r>
      <w:r w:rsidRPr="009E3CD1">
        <w:t>w</w:t>
      </w:r>
      <w:r w:rsidRPr="00BC558C">
        <w:t>c</w:t>
      </w:r>
      <w:r w:rsidRPr="009E3CD1">
        <w:t>ze</w:t>
      </w:r>
      <w:r w:rsidRPr="00BC558C">
        <w:t>j</w:t>
      </w:r>
      <w:r w:rsidRPr="009E3CD1">
        <w:t xml:space="preserve"> </w:t>
      </w:r>
      <w:r w:rsidRPr="00BC558C">
        <w:t>w</w:t>
      </w:r>
      <w:r w:rsidRPr="009E3CD1">
        <w:t xml:space="preserve"> fo</w:t>
      </w:r>
      <w:r w:rsidRPr="00BC558C">
        <w:t>r</w:t>
      </w:r>
      <w:r w:rsidRPr="009E3CD1">
        <w:t>mi</w:t>
      </w:r>
      <w:r w:rsidRPr="00BC558C">
        <w:t>e</w:t>
      </w:r>
      <w:r w:rsidRPr="009E3CD1">
        <w:t xml:space="preserve"> p</w:t>
      </w:r>
      <w:r w:rsidRPr="00BC558C">
        <w:t>i</w:t>
      </w:r>
      <w:r w:rsidRPr="009E3CD1">
        <w:t>s</w:t>
      </w:r>
      <w:r w:rsidRPr="00BC558C">
        <w:t>e</w:t>
      </w:r>
      <w:r w:rsidRPr="009E3CD1">
        <w:t>mne</w:t>
      </w:r>
      <w:r w:rsidRPr="00BC558C">
        <w:t>j</w:t>
      </w:r>
      <w:r w:rsidRPr="009E3CD1">
        <w:t xml:space="preserve"> a</w:t>
      </w:r>
      <w:r w:rsidRPr="00BC558C">
        <w:t>l</w:t>
      </w:r>
      <w:r w:rsidRPr="009E3CD1">
        <w:t>b</w:t>
      </w:r>
      <w:r w:rsidRPr="00BC558C">
        <w:t>o</w:t>
      </w:r>
      <w:r w:rsidRPr="009E3CD1">
        <w:t xml:space="preserve"> </w:t>
      </w:r>
      <w:r w:rsidRPr="00BC558C">
        <w:t>w</w:t>
      </w:r>
      <w:r w:rsidRPr="009E3CD1">
        <w:t xml:space="preserve"> </w:t>
      </w:r>
      <w:r w:rsidRPr="00BC558C">
        <w:t>f</w:t>
      </w:r>
      <w:r w:rsidRPr="009E3CD1">
        <w:t>o</w:t>
      </w:r>
      <w:r w:rsidRPr="00BC558C">
        <w:t>r</w:t>
      </w:r>
      <w:r w:rsidRPr="009E3CD1">
        <w:t>mi</w:t>
      </w:r>
      <w:r w:rsidRPr="00BC558C">
        <w:t>e elektronicznej albo w postaci elektronicznej opatrzone</w:t>
      </w:r>
      <w:r w:rsidRPr="00A05DE8">
        <w:t xml:space="preserve"> podpisem</w:t>
      </w:r>
      <w:r w:rsidRPr="009E3CD1">
        <w:t xml:space="preserve"> </w:t>
      </w:r>
      <w:r w:rsidRPr="00BC558C">
        <w:t>zaufanym.</w:t>
      </w:r>
    </w:p>
    <w:p w14:paraId="74385B56" w14:textId="77777777" w:rsidR="00A05DE8" w:rsidRDefault="00A05DE8" w:rsidP="00D50DEA">
      <w:pPr>
        <w:pStyle w:val="Akapitzlist"/>
        <w:numPr>
          <w:ilvl w:val="0"/>
          <w:numId w:val="26"/>
        </w:numPr>
        <w:ind w:left="426" w:hanging="426"/>
      </w:pPr>
      <w:r w:rsidRPr="009E3CD1">
        <w:t xml:space="preserve">Na orzeczenie Krajowej Izby Odwoławczej oraz postanowienie Prezesa Krajowej Izby Odwoławczej, o któryḿ mowa w art. 519 ust. 1 </w:t>
      </w:r>
      <w:r>
        <w:t>ustawy PZP</w:t>
      </w:r>
      <w:r w:rsidRPr="00BC558C">
        <w:t xml:space="preserve">, stronom oraz uczestnikom </w:t>
      </w:r>
      <w:r w:rsidRPr="00BF0669">
        <w:t>postepowania</w:t>
      </w:r>
      <w:r w:rsidRPr="00BC558C">
        <w:t xml:space="preserve"> od</w:t>
      </w:r>
      <w:r w:rsidRPr="009E3CD1">
        <w:t>woł</w:t>
      </w:r>
      <w:r w:rsidRPr="00BC558C">
        <w:t>a</w:t>
      </w:r>
      <w:r w:rsidRPr="009E3CD1">
        <w:t>w</w:t>
      </w:r>
      <w:r w:rsidRPr="00BC558C">
        <w:t>c</w:t>
      </w:r>
      <w:r w:rsidRPr="009E3CD1">
        <w:t>z</w:t>
      </w:r>
      <w:r w:rsidRPr="00BC558C">
        <w:t>e</w:t>
      </w:r>
      <w:r w:rsidRPr="009E3CD1">
        <w:t>g</w:t>
      </w:r>
      <w:r w:rsidRPr="00BC558C">
        <w:t>o</w:t>
      </w:r>
      <w:r w:rsidRPr="009E3CD1">
        <w:t xml:space="preserve"> </w:t>
      </w:r>
      <w:r w:rsidRPr="00BC558C">
        <w:t>pr</w:t>
      </w:r>
      <w:r w:rsidRPr="009E3CD1">
        <w:t>zysł</w:t>
      </w:r>
      <w:r w:rsidRPr="00BC558C">
        <w:t>u</w:t>
      </w:r>
      <w:r w:rsidRPr="009E3CD1">
        <w:t>gu</w:t>
      </w:r>
      <w:r w:rsidRPr="00BC558C">
        <w:t>je</w:t>
      </w:r>
      <w:r w:rsidRPr="009E3CD1">
        <w:t xml:space="preserve"> ska</w:t>
      </w:r>
      <w:r w:rsidRPr="00BC558C">
        <w:t>r</w:t>
      </w:r>
      <w:r w:rsidRPr="009E3CD1">
        <w:t>g</w:t>
      </w:r>
      <w:r w:rsidRPr="00BC558C">
        <w:t>a</w:t>
      </w:r>
      <w:r w:rsidRPr="009E3CD1">
        <w:t xml:space="preserve"> </w:t>
      </w:r>
      <w:r w:rsidRPr="00BC558C">
        <w:t>do</w:t>
      </w:r>
      <w:r w:rsidRPr="009E3CD1">
        <w:t xml:space="preserve"> </w:t>
      </w:r>
      <w:r w:rsidRPr="00BC558C">
        <w:t>s</w:t>
      </w:r>
      <w:r w:rsidRPr="009E3CD1">
        <w:t>ad</w:t>
      </w:r>
      <w:r w:rsidRPr="00BC558C">
        <w:t>u.̨</w:t>
      </w:r>
      <w:r w:rsidRPr="009E3CD1">
        <w:t xml:space="preserve"> </w:t>
      </w:r>
      <w:r w:rsidRPr="00BC558C">
        <w:t>S</w:t>
      </w:r>
      <w:r w:rsidRPr="009E3CD1">
        <w:t>ka</w:t>
      </w:r>
      <w:r w:rsidRPr="00BC558C">
        <w:t>r</w:t>
      </w:r>
      <w:r w:rsidRPr="009E3CD1">
        <w:t>g</w:t>
      </w:r>
      <w:r w:rsidRPr="00BC558C">
        <w:t>ę̨</w:t>
      </w:r>
      <w:r w:rsidRPr="009E3CD1">
        <w:t xml:space="preserve"> wn</w:t>
      </w:r>
      <w:r w:rsidRPr="00BC558C">
        <w:t>o</w:t>
      </w:r>
      <w:r w:rsidRPr="009E3CD1">
        <w:t>s</w:t>
      </w:r>
      <w:r w:rsidRPr="00BC558C">
        <w:t>i</w:t>
      </w:r>
      <w:r w:rsidRPr="009E3CD1">
        <w:t xml:space="preserve"> s</w:t>
      </w:r>
      <w:r w:rsidRPr="00BC558C">
        <w:t>ię</w:t>
      </w:r>
      <w:r w:rsidRPr="009E3CD1">
        <w:t xml:space="preserve"> </w:t>
      </w:r>
      <w:r w:rsidRPr="00BC558C">
        <w:t>̨</w:t>
      </w:r>
      <w:r w:rsidRPr="009E3CD1">
        <w:t xml:space="preserve"> d</w:t>
      </w:r>
      <w:r w:rsidRPr="00BC558C">
        <w:t>o</w:t>
      </w:r>
      <w:r w:rsidRPr="009E3CD1">
        <w:t xml:space="preserve"> S</w:t>
      </w:r>
      <w:r>
        <w:t>ą</w:t>
      </w:r>
      <w:r w:rsidRPr="009E3CD1">
        <w:t>d</w:t>
      </w:r>
      <w:r>
        <w:t>u</w:t>
      </w:r>
      <w:r w:rsidRPr="009E3CD1">
        <w:t xml:space="preserve"> Ok</w:t>
      </w:r>
      <w:r w:rsidRPr="00BC558C">
        <w:t>rę</w:t>
      </w:r>
      <w:r w:rsidRPr="009E3CD1">
        <w:t>goweg</w:t>
      </w:r>
      <w:r>
        <w:t>o</w:t>
      </w:r>
      <w:r w:rsidRPr="009E3CD1">
        <w:t xml:space="preserve"> </w:t>
      </w:r>
      <w:r w:rsidRPr="00BC558C">
        <w:t>w</w:t>
      </w:r>
      <w:r w:rsidRPr="009E3CD1">
        <w:t xml:space="preserve"> W</w:t>
      </w:r>
      <w:r w:rsidRPr="00BC558C">
        <w:t>a</w:t>
      </w:r>
      <w:r w:rsidRPr="009E3CD1">
        <w:t>r</w:t>
      </w:r>
      <w:r w:rsidRPr="00BC558C">
        <w:t>s</w:t>
      </w:r>
      <w:r w:rsidRPr="009E3CD1">
        <w:t>z</w:t>
      </w:r>
      <w:r w:rsidRPr="00BC558C">
        <w:t>a</w:t>
      </w:r>
      <w:r w:rsidRPr="009E3CD1">
        <w:t>wi</w:t>
      </w:r>
      <w:r w:rsidRPr="00BC558C">
        <w:t>e</w:t>
      </w:r>
      <w:r w:rsidR="0092088E">
        <w:t xml:space="preserve">, </w:t>
      </w:r>
      <w:r w:rsidR="0092088E" w:rsidRPr="00FB571D">
        <w:t>– sądu zamówień publicznych</w:t>
      </w:r>
      <w:r w:rsidR="0092088E">
        <w:t>,</w:t>
      </w:r>
      <w:r w:rsidRPr="00BC558C">
        <w:t xml:space="preserve"> za pośrednictweḿ Prezesa Krajowej Izby</w:t>
      </w:r>
      <w:r w:rsidRPr="009E3CD1">
        <w:t xml:space="preserve"> </w:t>
      </w:r>
      <w:r w:rsidRPr="00BC558C">
        <w:t>Odwoławczej.</w:t>
      </w:r>
    </w:p>
    <w:p w14:paraId="3114EB67" w14:textId="77777777" w:rsidR="0055045B" w:rsidRPr="009E3CD1" w:rsidRDefault="00A05DE8" w:rsidP="00D50DEA">
      <w:pPr>
        <w:pStyle w:val="Akapitzlist"/>
        <w:numPr>
          <w:ilvl w:val="0"/>
          <w:numId w:val="26"/>
        </w:numPr>
        <w:ind w:left="426" w:hanging="426"/>
      </w:pPr>
      <w:r w:rsidRPr="009E3CD1">
        <w:t>Szczegółowe informacje dotyczące środków ochrony prawnej określone są w Dziale IX „Środki ochrony prawnej” ustawy PZP.</w:t>
      </w:r>
    </w:p>
    <w:p w14:paraId="0A979D52" w14:textId="77777777" w:rsidR="0055045B" w:rsidRPr="00D8033B" w:rsidRDefault="0055045B" w:rsidP="0055045B">
      <w:pPr>
        <w:widowControl/>
        <w:suppressAutoHyphens w:val="0"/>
        <w:ind w:left="720"/>
        <w:jc w:val="both"/>
        <w:rPr>
          <w:color w:val="000000"/>
          <w:highlight w:val="yellow"/>
        </w:rPr>
      </w:pPr>
    </w:p>
    <w:p w14:paraId="757B1087" w14:textId="77777777" w:rsidR="0055045B" w:rsidRPr="00ED4E71" w:rsidRDefault="008463F6" w:rsidP="009E3CD1">
      <w:pPr>
        <w:widowControl/>
        <w:suppressAutoHyphens w:val="0"/>
        <w:jc w:val="both"/>
        <w:rPr>
          <w:b/>
          <w:bCs/>
        </w:rPr>
      </w:pPr>
      <w:r>
        <w:rPr>
          <w:b/>
          <w:bCs/>
        </w:rPr>
        <w:t>Rozdział XX</w:t>
      </w:r>
      <w:r w:rsidRPr="003C5397">
        <w:rPr>
          <w:b/>
          <w:bCs/>
        </w:rPr>
        <w:t xml:space="preserve"> </w:t>
      </w:r>
      <w:r>
        <w:rPr>
          <w:b/>
          <w:bCs/>
        </w:rPr>
        <w:t xml:space="preserve">- </w:t>
      </w:r>
      <w:r w:rsidR="0055045B" w:rsidRPr="00ED4E71">
        <w:rPr>
          <w:b/>
          <w:bCs/>
        </w:rPr>
        <w:t>Postanowienia ogólne.</w:t>
      </w:r>
    </w:p>
    <w:p w14:paraId="0D35FEA9" w14:textId="77777777" w:rsidR="0055045B" w:rsidRPr="003114BE" w:rsidRDefault="0055045B" w:rsidP="009E3CD1">
      <w:pPr>
        <w:widowControl/>
        <w:numPr>
          <w:ilvl w:val="0"/>
          <w:numId w:val="4"/>
        </w:numPr>
        <w:tabs>
          <w:tab w:val="clear" w:pos="720"/>
        </w:tabs>
        <w:suppressAutoHyphens w:val="0"/>
        <w:ind w:left="426" w:hanging="426"/>
        <w:jc w:val="both"/>
      </w:pPr>
      <w:r w:rsidRPr="003114BE">
        <w:t>Zamawiający nie dopuszcza składania ofert częściowych.</w:t>
      </w:r>
    </w:p>
    <w:p w14:paraId="6B77575C" w14:textId="77777777" w:rsidR="0055045B" w:rsidRPr="003114BE" w:rsidRDefault="0055045B" w:rsidP="009E3CD1">
      <w:pPr>
        <w:widowControl/>
        <w:numPr>
          <w:ilvl w:val="0"/>
          <w:numId w:val="4"/>
        </w:numPr>
        <w:tabs>
          <w:tab w:val="clear" w:pos="720"/>
        </w:tabs>
        <w:suppressAutoHyphens w:val="0"/>
        <w:ind w:left="426" w:hanging="426"/>
        <w:jc w:val="both"/>
      </w:pPr>
      <w:r w:rsidRPr="003114BE">
        <w:t>Zamawiający nie przewiduje możliwości zawarcia umowy ramowej.</w:t>
      </w:r>
    </w:p>
    <w:p w14:paraId="5C5F4694" w14:textId="77777777" w:rsidR="0055045B" w:rsidRPr="003114BE" w:rsidRDefault="0055045B" w:rsidP="009E3CD1">
      <w:pPr>
        <w:widowControl/>
        <w:numPr>
          <w:ilvl w:val="0"/>
          <w:numId w:val="4"/>
        </w:numPr>
        <w:tabs>
          <w:tab w:val="clear" w:pos="720"/>
        </w:tabs>
        <w:suppressAutoHyphens w:val="0"/>
        <w:ind w:left="426" w:hanging="426"/>
        <w:jc w:val="both"/>
      </w:pPr>
      <w:r w:rsidRPr="003114BE">
        <w:t>Zamawiający</w:t>
      </w:r>
      <w:r w:rsidR="00AB4F65">
        <w:t xml:space="preserve"> </w:t>
      </w:r>
      <w:r w:rsidRPr="003114BE">
        <w:t xml:space="preserve">przewiduje </w:t>
      </w:r>
      <w:r w:rsidR="00267B1A" w:rsidRPr="003114BE">
        <w:t>możliwoś</w:t>
      </w:r>
      <w:r w:rsidR="00267B1A">
        <w:t>ć</w:t>
      </w:r>
      <w:r w:rsidR="00267B1A" w:rsidRPr="003114BE">
        <w:t xml:space="preserve"> </w:t>
      </w:r>
      <w:r w:rsidRPr="003114BE">
        <w:t xml:space="preserve">udzielenie zamówienia </w:t>
      </w:r>
      <w:r w:rsidR="003114BE">
        <w:t xml:space="preserve">polegającego </w:t>
      </w:r>
      <w:r w:rsidRPr="003114BE">
        <w:t xml:space="preserve">na </w:t>
      </w:r>
      <w:r w:rsidR="003114BE" w:rsidRPr="003114BE">
        <w:t>powtórzeniu</w:t>
      </w:r>
      <w:r w:rsidR="00121213">
        <w:t xml:space="preserve"> podobnych robót budowlanych</w:t>
      </w:r>
      <w:r w:rsidR="00121213" w:rsidRPr="003114BE" w:rsidDel="00121213">
        <w:t xml:space="preserve"> </w:t>
      </w:r>
      <w:r w:rsidR="008D5480">
        <w:t xml:space="preserve">na podstawie </w:t>
      </w:r>
      <w:r w:rsidR="008D5480" w:rsidRPr="003114BE">
        <w:t xml:space="preserve">art. </w:t>
      </w:r>
      <w:r w:rsidR="008D5480">
        <w:t>214</w:t>
      </w:r>
      <w:r w:rsidR="008D5480" w:rsidRPr="003114BE">
        <w:t xml:space="preserve"> ust. 1 pkt </w:t>
      </w:r>
      <w:r w:rsidR="00121213">
        <w:t>7</w:t>
      </w:r>
      <w:r w:rsidR="008D5480">
        <w:t xml:space="preserve"> </w:t>
      </w:r>
      <w:r w:rsidR="008D5480" w:rsidRPr="003114BE">
        <w:t>ustawy PZP</w:t>
      </w:r>
      <w:r w:rsidR="008F0629">
        <w:t>.</w:t>
      </w:r>
    </w:p>
    <w:p w14:paraId="4E2373CE" w14:textId="77777777" w:rsidR="0055045B" w:rsidRPr="003114BE" w:rsidRDefault="0055045B" w:rsidP="009E3CD1">
      <w:pPr>
        <w:widowControl/>
        <w:numPr>
          <w:ilvl w:val="0"/>
          <w:numId w:val="4"/>
        </w:numPr>
        <w:tabs>
          <w:tab w:val="clear" w:pos="720"/>
        </w:tabs>
        <w:suppressAutoHyphens w:val="0"/>
        <w:ind w:left="426" w:hanging="426"/>
        <w:jc w:val="both"/>
      </w:pPr>
      <w:r w:rsidRPr="003114BE">
        <w:t>Zamawiający nie dopuszcza składania ofert wariantowych.</w:t>
      </w:r>
    </w:p>
    <w:p w14:paraId="411E9016" w14:textId="77777777" w:rsidR="0055045B" w:rsidRPr="00ED4E71" w:rsidRDefault="0055045B" w:rsidP="009E3CD1">
      <w:pPr>
        <w:widowControl/>
        <w:numPr>
          <w:ilvl w:val="0"/>
          <w:numId w:val="4"/>
        </w:numPr>
        <w:tabs>
          <w:tab w:val="clear" w:pos="720"/>
        </w:tabs>
        <w:suppressAutoHyphens w:val="0"/>
        <w:ind w:left="426" w:hanging="426"/>
        <w:jc w:val="both"/>
      </w:pPr>
      <w:r w:rsidRPr="003114BE">
        <w:t>Rozliczenia pomiędzy Wykonawcą a Zamawiającym będą dokonywane w złotych</w:t>
      </w:r>
      <w:r w:rsidRPr="00ED4E71">
        <w:t xml:space="preserve"> polskich (PLN). </w:t>
      </w:r>
    </w:p>
    <w:p w14:paraId="4C8A6532" w14:textId="77777777" w:rsidR="0055045B" w:rsidRPr="00ED4E71" w:rsidRDefault="0055045B" w:rsidP="009E3CD1">
      <w:pPr>
        <w:widowControl/>
        <w:numPr>
          <w:ilvl w:val="0"/>
          <w:numId w:val="4"/>
        </w:numPr>
        <w:tabs>
          <w:tab w:val="clear" w:pos="720"/>
        </w:tabs>
        <w:suppressAutoHyphens w:val="0"/>
        <w:ind w:left="426" w:hanging="426"/>
        <w:jc w:val="both"/>
      </w:pPr>
      <w:r w:rsidRPr="00ED4E71">
        <w:rPr>
          <w:bCs/>
        </w:rPr>
        <w:t>Zamawiający nie przewiduje aukcji elektronicznej.</w:t>
      </w:r>
    </w:p>
    <w:p w14:paraId="74591AC2" w14:textId="77777777" w:rsidR="008432A9" w:rsidRDefault="0055045B" w:rsidP="00B8535B">
      <w:pPr>
        <w:widowControl/>
        <w:numPr>
          <w:ilvl w:val="0"/>
          <w:numId w:val="4"/>
        </w:numPr>
        <w:tabs>
          <w:tab w:val="clear" w:pos="720"/>
        </w:tabs>
        <w:suppressAutoHyphens w:val="0"/>
        <w:ind w:left="426" w:hanging="426"/>
        <w:jc w:val="both"/>
      </w:pPr>
      <w:r w:rsidRPr="00ED4E71">
        <w:rPr>
          <w:bCs/>
        </w:rPr>
        <w:t>Zamawiający nie przewiduje zwrotu kosztów udziału w postępowaniu.</w:t>
      </w:r>
    </w:p>
    <w:p w14:paraId="19647E63" w14:textId="77777777" w:rsidR="008432A9" w:rsidRDefault="008432A9" w:rsidP="008432A9">
      <w:pPr>
        <w:widowControl/>
        <w:suppressAutoHyphens w:val="0"/>
        <w:jc w:val="both"/>
      </w:pPr>
    </w:p>
    <w:p w14:paraId="3F5163D2" w14:textId="77777777" w:rsidR="008432A9" w:rsidRPr="00B8535B" w:rsidRDefault="008432A9" w:rsidP="008432A9">
      <w:pPr>
        <w:widowControl/>
        <w:suppressAutoHyphens w:val="0"/>
        <w:jc w:val="both"/>
        <w:rPr>
          <w:b/>
          <w:bCs/>
        </w:rPr>
      </w:pPr>
      <w:r w:rsidRPr="00B8535B">
        <w:rPr>
          <w:b/>
          <w:bCs/>
        </w:rPr>
        <w:t>Rozdział XXI</w:t>
      </w:r>
      <w:r w:rsidR="00267B1A" w:rsidRPr="00B8535B">
        <w:rPr>
          <w:b/>
          <w:bCs/>
        </w:rPr>
        <w:t xml:space="preserve"> – Wymagania dot. </w:t>
      </w:r>
      <w:r w:rsidR="005907C7" w:rsidRPr="00B8535B">
        <w:rPr>
          <w:b/>
          <w:bCs/>
        </w:rPr>
        <w:t xml:space="preserve">umów o </w:t>
      </w:r>
      <w:r w:rsidR="001B3B78" w:rsidRPr="001B3B78">
        <w:rPr>
          <w:b/>
          <w:bCs/>
        </w:rPr>
        <w:t>podwykonawstwo</w:t>
      </w:r>
    </w:p>
    <w:p w14:paraId="306F508C" w14:textId="77777777" w:rsidR="008432A9" w:rsidRDefault="008432A9" w:rsidP="008432A9">
      <w:pPr>
        <w:widowControl/>
        <w:suppressAutoHyphens w:val="0"/>
        <w:jc w:val="both"/>
      </w:pPr>
    </w:p>
    <w:p w14:paraId="3971DBDC" w14:textId="77777777" w:rsidR="008432A9" w:rsidRPr="008432A9" w:rsidRDefault="008432A9" w:rsidP="00D50DEA">
      <w:pPr>
        <w:widowControl/>
        <w:numPr>
          <w:ilvl w:val="0"/>
          <w:numId w:val="87"/>
        </w:numPr>
        <w:suppressAutoHyphens w:val="0"/>
        <w:jc w:val="both"/>
      </w:pPr>
      <w:r w:rsidRPr="008432A9">
        <w:t>Zamawiający wymaga, aby projekt każdej umowy o podwykonawstwo na roboty budowlane, zawieranej przez Wykonawcę, jego podwykonawcę lub dalszego podwykonawcę zawierał, co najmniej poniższe postanowienia pod rygorem wniesienia przez Zamawiającego zastrzeżeń do ww. projektu umowy w terminie 14 dni od daty jego przedłożenia:</w:t>
      </w:r>
    </w:p>
    <w:p w14:paraId="600C47F5" w14:textId="77777777" w:rsidR="008432A9" w:rsidRPr="008432A9" w:rsidRDefault="008432A9" w:rsidP="00D50DEA">
      <w:pPr>
        <w:pStyle w:val="Akapitzlist"/>
        <w:numPr>
          <w:ilvl w:val="1"/>
          <w:numId w:val="51"/>
        </w:numPr>
        <w:ind w:left="851" w:hanging="425"/>
      </w:pPr>
      <w:r w:rsidRPr="008432A9">
        <w:t xml:space="preserve">O obowiązku przedkładania przez podwykonawcę Wykonawcy projektu umowy </w:t>
      </w:r>
      <w:r w:rsidRPr="008432A9">
        <w:br/>
        <w:t xml:space="preserve">o podwykonawstwo na roboty budowlane, dostawy lub usługi wykonywane w ramach robót budowlanych, a także projektu jej zmiany, oraz poświadczonej za zgodność </w:t>
      </w:r>
      <w:r w:rsidRPr="008432A9">
        <w:br/>
        <w:t xml:space="preserve">z oryginałem kopii zawartej umowy o podwykonawstwo w ciągu 7 dni od sporządzenia projektu umowy albo zawarcia umowy o podwykonawstwo albo zmiany tej umowy. W razie niespełnienia przez projekt umowy albo umowy </w:t>
      </w:r>
      <w:r w:rsidRPr="008432A9">
        <w:br/>
        <w:t xml:space="preserve">o podwykonawstwo wymagań zawartych w </w:t>
      </w:r>
      <w:r w:rsidR="000D7DAE">
        <w:t>rozdziale XXI</w:t>
      </w:r>
      <w:r w:rsidRPr="008432A9">
        <w:t xml:space="preserve"> </w:t>
      </w:r>
      <w:r w:rsidR="00B8535B">
        <w:t xml:space="preserve">ust. 1 </w:t>
      </w:r>
      <w:r w:rsidR="000D7DAE">
        <w:t>pkt</w:t>
      </w:r>
      <w:r w:rsidRPr="008432A9">
        <w:t xml:space="preserve"> 2 – 12 SWZ Wykonawca może zgłosić podwykonawcy odpowiednio zastrzeżenia albo sprzeciw w terminie 14 dni od daty przedłożenia mu projektu umowy o podwykonawstwo albo poświadczonej kopii przedmiotowej umowy.</w:t>
      </w:r>
    </w:p>
    <w:p w14:paraId="52317551" w14:textId="77777777" w:rsidR="008432A9" w:rsidRPr="008432A9" w:rsidRDefault="008432A9" w:rsidP="00D50DEA">
      <w:pPr>
        <w:widowControl/>
        <w:numPr>
          <w:ilvl w:val="1"/>
          <w:numId w:val="51"/>
        </w:numPr>
        <w:suppressAutoHyphens w:val="0"/>
        <w:jc w:val="both"/>
      </w:pPr>
      <w:r w:rsidRPr="008432A9">
        <w:t xml:space="preserve">O obowiązku uzyskania zgody Zamawiającego na zawarcie umowy </w:t>
      </w:r>
      <w:r w:rsidRPr="008432A9">
        <w:br/>
        <w:t>o podwykonawstwo z konkretnym podwykonawcą, przy czym zawarcie kolejnej umowy o podwykonawstwo pomiędzy podwykonawcą, a dalszym podwykonawcą wymaga również uzyskania zgody Wykonawcy.</w:t>
      </w:r>
    </w:p>
    <w:p w14:paraId="4E6E932B" w14:textId="77777777" w:rsidR="008432A9" w:rsidRPr="008432A9" w:rsidRDefault="008432A9" w:rsidP="00D50DEA">
      <w:pPr>
        <w:widowControl/>
        <w:numPr>
          <w:ilvl w:val="1"/>
          <w:numId w:val="51"/>
        </w:numPr>
        <w:suppressAutoHyphens w:val="0"/>
        <w:jc w:val="both"/>
      </w:pPr>
      <w:r w:rsidRPr="008432A9">
        <w:t xml:space="preserve">O obowiązku posiadania przez podwykonawcę przez cały okres realizacji umowy </w:t>
      </w:r>
      <w:r w:rsidRPr="008432A9">
        <w:br/>
        <w:t>o podwykonawstwo aktualnej polisy lub dokumentu ubezpieczenia od odpowiedzialności cywilnej w zakresie objętym niniejszym zamówieniem.</w:t>
      </w:r>
    </w:p>
    <w:p w14:paraId="0310C44C" w14:textId="77777777" w:rsidR="008432A9" w:rsidRPr="008432A9" w:rsidRDefault="008432A9" w:rsidP="00D50DEA">
      <w:pPr>
        <w:widowControl/>
        <w:numPr>
          <w:ilvl w:val="1"/>
          <w:numId w:val="51"/>
        </w:numPr>
        <w:suppressAutoHyphens w:val="0"/>
        <w:jc w:val="both"/>
      </w:pPr>
      <w:r w:rsidRPr="008432A9">
        <w:t>O odpowiedzialności Wykonawcy wobec Zamawiającego za działania lub zaniechania podwykonawcy, jak za własne działania i zaniechania.</w:t>
      </w:r>
    </w:p>
    <w:p w14:paraId="35474BC3" w14:textId="77777777" w:rsidR="008432A9" w:rsidRPr="008432A9" w:rsidRDefault="008432A9" w:rsidP="00D50DEA">
      <w:pPr>
        <w:widowControl/>
        <w:numPr>
          <w:ilvl w:val="1"/>
          <w:numId w:val="51"/>
        </w:numPr>
        <w:suppressAutoHyphens w:val="0"/>
        <w:jc w:val="both"/>
      </w:pPr>
      <w:r w:rsidRPr="008432A9">
        <w:t xml:space="preserve">O obowiązku posiadania przez podwykonawcę lub osoby, którymi on się posługuje przy realizacji umowy o podwykonawstwo, uprawnień lub innych zasobów pozwalających im spełnić warunki udziału w niniejszym postępowaniu postawione przez Zamawiającego w </w:t>
      </w:r>
      <w:r w:rsidR="000D7DAE">
        <w:t>rozdziale VI</w:t>
      </w:r>
      <w:r w:rsidRPr="008432A9">
        <w:t xml:space="preserve"> </w:t>
      </w:r>
      <w:r w:rsidR="00913094">
        <w:t>SWZ</w:t>
      </w:r>
      <w:r w:rsidRPr="008432A9">
        <w:t>. Zmiana lub rezygnacja przez podwykonawcę z którejkolwiek z wyżej wymienionych osób wymaga uprzedniej zgody Wykonawcy oraz Zamawiającego, która zostanie udzielona po udowodnieniu przez podwykonawcę, iż zaproponowane osoby lub on sam spełniają ww. warunki.</w:t>
      </w:r>
    </w:p>
    <w:p w14:paraId="0B323B82" w14:textId="77777777" w:rsidR="008432A9" w:rsidRPr="008432A9" w:rsidRDefault="008432A9" w:rsidP="00D50DEA">
      <w:pPr>
        <w:widowControl/>
        <w:numPr>
          <w:ilvl w:val="1"/>
          <w:numId w:val="51"/>
        </w:numPr>
        <w:suppressAutoHyphens w:val="0"/>
        <w:jc w:val="both"/>
      </w:pPr>
      <w:r w:rsidRPr="008432A9">
        <w:t xml:space="preserve">Termin zapłaty wynagrodzenia podwykonawcy przez Wykonawcę z tytułu realizacji umowy o podwykonawstwo nie może być dłuższy niż 30 dni od dnia doręczenia Wykonawcy prawidłowo wystawionej faktury, pod rygorem zapłaty kary umownej w wysokości wskazanej w </w:t>
      </w:r>
      <w:r w:rsidR="00267B1A">
        <w:t>rozdziale XXI</w:t>
      </w:r>
      <w:r w:rsidR="00B8535B">
        <w:t xml:space="preserve"> ust. 1</w:t>
      </w:r>
      <w:r w:rsidRPr="008432A9">
        <w:t xml:space="preserve"> </w:t>
      </w:r>
      <w:r w:rsidR="00B8535B">
        <w:t>pkt</w:t>
      </w:r>
      <w:r w:rsidRPr="008432A9">
        <w:t>12</w:t>
      </w:r>
      <w:r w:rsidR="00B8535B">
        <w:t xml:space="preserve"> lit a</w:t>
      </w:r>
      <w:r w:rsidRPr="008432A9">
        <w:t xml:space="preserve"> </w:t>
      </w:r>
      <w:r w:rsidR="00913094">
        <w:t>SWZ</w:t>
      </w:r>
      <w:r w:rsidRPr="008432A9">
        <w:t>.</w:t>
      </w:r>
    </w:p>
    <w:p w14:paraId="21218F2B" w14:textId="77777777" w:rsidR="008432A9" w:rsidRPr="008432A9" w:rsidRDefault="008432A9" w:rsidP="00D50DEA">
      <w:pPr>
        <w:widowControl/>
        <w:numPr>
          <w:ilvl w:val="1"/>
          <w:numId w:val="51"/>
        </w:numPr>
        <w:suppressAutoHyphens w:val="0"/>
        <w:jc w:val="both"/>
      </w:pPr>
      <w:r w:rsidRPr="008432A9">
        <w:t xml:space="preserve">O obowiązku dokonania przez Zamawiającego bezpośredniej zapłaty wymagalnego wynagrodzenia bez odsetek przysługującego podwykonawcy lub dalszemu podwykonawcy, który zawarł zaakceptowaną przez Zamawiającego umowę o podwykonawstwo, w razie uchylenia się od obowiązku zapłaty odpowiednio przez Wykonawcę, podwykonawcę lub dalszego podwykonawcę zamówienia na roboty budowlane. </w:t>
      </w:r>
    </w:p>
    <w:p w14:paraId="1F7E2D27" w14:textId="77777777" w:rsidR="008432A9" w:rsidRPr="008432A9" w:rsidRDefault="008432A9" w:rsidP="00D50DEA">
      <w:pPr>
        <w:widowControl/>
        <w:numPr>
          <w:ilvl w:val="1"/>
          <w:numId w:val="51"/>
        </w:numPr>
        <w:suppressAutoHyphens w:val="0"/>
        <w:jc w:val="both"/>
      </w:pPr>
      <w:r w:rsidRPr="008432A9">
        <w:t>O uprawnieniu podwykonawcy zgłoszenia Wykonawcy w terminie 7 dni od poinformowania go o zamiarze bezpośredniej zapłaty przez Wykonawcę dalszemu podwykonawcy pisemnych uwag dotyczących zasadności bezpośredniej zapłaty wynagrodzenia dalszemu podwykonawcy.</w:t>
      </w:r>
    </w:p>
    <w:p w14:paraId="4697046A" w14:textId="77777777" w:rsidR="008432A9" w:rsidRPr="008432A9" w:rsidRDefault="008432A9" w:rsidP="00D50DEA">
      <w:pPr>
        <w:widowControl/>
        <w:numPr>
          <w:ilvl w:val="1"/>
          <w:numId w:val="51"/>
        </w:numPr>
        <w:suppressAutoHyphens w:val="0"/>
        <w:jc w:val="both"/>
      </w:pPr>
      <w:r w:rsidRPr="008432A9">
        <w:t>O niżej wymienionych uprawnieniach Wykonawcy w razie wniesienia przez podwykonawcę pisemnych uwag do:</w:t>
      </w:r>
    </w:p>
    <w:p w14:paraId="2A9128C8" w14:textId="77777777" w:rsidR="008432A9" w:rsidRPr="008432A9" w:rsidRDefault="008432A9" w:rsidP="00D50DEA">
      <w:pPr>
        <w:pStyle w:val="Akapitzlist"/>
        <w:numPr>
          <w:ilvl w:val="2"/>
          <w:numId w:val="52"/>
        </w:numPr>
        <w:ind w:left="1560" w:hanging="426"/>
      </w:pPr>
      <w:r w:rsidRPr="008432A9">
        <w:lastRenderedPageBreak/>
        <w:t>zaniechania przez niego bezpośredniej zapłaty wynagrodzenia dalszemu podwykonawcy w razie wykazania przez podwykonawcę niezasadności roszczenia dalszego podwykonawcy;</w:t>
      </w:r>
    </w:p>
    <w:p w14:paraId="1DD64511" w14:textId="77777777" w:rsidR="008432A9" w:rsidRPr="008432A9" w:rsidRDefault="008432A9" w:rsidP="00D50DEA">
      <w:pPr>
        <w:widowControl/>
        <w:numPr>
          <w:ilvl w:val="2"/>
          <w:numId w:val="52"/>
        </w:numPr>
        <w:suppressAutoHyphens w:val="0"/>
        <w:ind w:left="1560" w:hanging="426"/>
        <w:jc w:val="both"/>
      </w:pPr>
      <w:r w:rsidRPr="008432A9">
        <w:t>dokonania bezpośredniej zapłaty wynagrodzenia dalszemu podwykonawcy, jeżeli wykazał on zasadność takiej zapłaty udokumentowaną przedłożonymi Wykonawcy fakturami lub rachunkami;</w:t>
      </w:r>
    </w:p>
    <w:p w14:paraId="402470CC" w14:textId="77777777" w:rsidR="008432A9" w:rsidRPr="008432A9" w:rsidRDefault="008432A9" w:rsidP="00D50DEA">
      <w:pPr>
        <w:widowControl/>
        <w:numPr>
          <w:ilvl w:val="2"/>
          <w:numId w:val="52"/>
        </w:numPr>
        <w:suppressAutoHyphens w:val="0"/>
        <w:ind w:left="1560" w:hanging="426"/>
        <w:jc w:val="both"/>
      </w:pPr>
      <w:r w:rsidRPr="008432A9">
        <w:t>złożenia do depozytu sądowego spornej kwoty na pokrycie wynagrodzenia dalszego podwykonawcy w przypadku istnienia zasadniczej wątpliwości Wykonawcy, co do wysokości należnej zapłaty lub podmiotu, któremu płatność się należy;</w:t>
      </w:r>
    </w:p>
    <w:p w14:paraId="510810DC" w14:textId="77777777" w:rsidR="008432A9" w:rsidRPr="008432A9" w:rsidRDefault="008432A9" w:rsidP="00DD163B">
      <w:pPr>
        <w:widowControl/>
        <w:suppressAutoHyphens w:val="0"/>
        <w:jc w:val="both"/>
      </w:pPr>
      <w:r w:rsidRPr="008432A9">
        <w:t>- w terminie 7 dni od doręczenia mu pisma podwykonawcy zawierającego uwagi.</w:t>
      </w:r>
    </w:p>
    <w:p w14:paraId="3D7B9E17" w14:textId="77777777" w:rsidR="008432A9" w:rsidRPr="008432A9" w:rsidRDefault="008432A9" w:rsidP="00D50DEA">
      <w:pPr>
        <w:widowControl/>
        <w:numPr>
          <w:ilvl w:val="1"/>
          <w:numId w:val="51"/>
        </w:numPr>
        <w:suppressAutoHyphens w:val="0"/>
        <w:jc w:val="both"/>
      </w:pPr>
      <w:r w:rsidRPr="008432A9">
        <w:t xml:space="preserve">O uprawnieniu Wykonawcy do potrącenia kwoty wypłaconego wynagrodzenia </w:t>
      </w:r>
      <w:r w:rsidRPr="008432A9">
        <w:br/>
        <w:t>z wynagrodzenia bez odsetek należnego podwykonawcy w przypadku dokonania bezpośredniej zapłaty dalszemu podwykonawcy przez Wykonawcę.</w:t>
      </w:r>
    </w:p>
    <w:p w14:paraId="4A6CADD9" w14:textId="77777777" w:rsidR="008432A9" w:rsidRPr="008432A9" w:rsidRDefault="008432A9" w:rsidP="00D50DEA">
      <w:pPr>
        <w:widowControl/>
        <w:numPr>
          <w:ilvl w:val="1"/>
          <w:numId w:val="51"/>
        </w:numPr>
        <w:suppressAutoHyphens w:val="0"/>
        <w:jc w:val="both"/>
      </w:pPr>
      <w:r w:rsidRPr="008432A9">
        <w:t>O obowiązku odstąpienia przez Wykonawcę od umowy o podwykonawstwo w razie dokonania, co najmniej trzech bezpośrednich zapłat wynagrodzenia należnego dalszemu podwykonawcy.</w:t>
      </w:r>
    </w:p>
    <w:p w14:paraId="46564156" w14:textId="77777777" w:rsidR="008432A9" w:rsidRPr="008432A9" w:rsidRDefault="008432A9" w:rsidP="00D50DEA">
      <w:pPr>
        <w:widowControl/>
        <w:numPr>
          <w:ilvl w:val="1"/>
          <w:numId w:val="51"/>
        </w:numPr>
        <w:suppressAutoHyphens w:val="0"/>
        <w:jc w:val="both"/>
      </w:pPr>
      <w:r w:rsidRPr="008432A9">
        <w:t xml:space="preserve">O obowiązku zapłaty kary umownej przez podwykonawcę na rzecz Wykonawcy </w:t>
      </w:r>
      <w:r w:rsidRPr="008432A9">
        <w:br/>
        <w:t>w razie:</w:t>
      </w:r>
    </w:p>
    <w:p w14:paraId="76156278" w14:textId="77777777" w:rsidR="008432A9" w:rsidRPr="008432A9" w:rsidRDefault="008432A9" w:rsidP="00D50DEA">
      <w:pPr>
        <w:widowControl/>
        <w:numPr>
          <w:ilvl w:val="2"/>
          <w:numId w:val="92"/>
        </w:numPr>
        <w:suppressAutoHyphens w:val="0"/>
        <w:ind w:left="1560" w:hanging="426"/>
        <w:jc w:val="both"/>
      </w:pPr>
      <w:r w:rsidRPr="008432A9">
        <w:t xml:space="preserve">braku zapłaty lub zwłoki w zapłacie wymagalnego wynagrodzenia należnego dalszemu podwykonawcy w wysokości 0,05% wynagrodzenia brutto dalszego podwykonawcy ustalonego w umowie za każdy dzień zwłoki w odniesieniu do terminu płatności, określonego w </w:t>
      </w:r>
      <w:r w:rsidR="00267B1A">
        <w:t>rozdziale XXI</w:t>
      </w:r>
      <w:r w:rsidRPr="008432A9">
        <w:t xml:space="preserve"> </w:t>
      </w:r>
      <w:r w:rsidR="00B8535B">
        <w:t>ust. 1pkt 6</w:t>
      </w:r>
      <w:r w:rsidRPr="008432A9">
        <w:t xml:space="preserve"> </w:t>
      </w:r>
      <w:r w:rsidR="00913094">
        <w:t>SWZ</w:t>
      </w:r>
      <w:r w:rsidRPr="008432A9">
        <w:t>;</w:t>
      </w:r>
    </w:p>
    <w:p w14:paraId="2D6F9AD1" w14:textId="77777777" w:rsidR="008432A9" w:rsidRPr="008432A9" w:rsidRDefault="008432A9" w:rsidP="00D50DEA">
      <w:pPr>
        <w:widowControl/>
        <w:numPr>
          <w:ilvl w:val="2"/>
          <w:numId w:val="92"/>
        </w:numPr>
        <w:suppressAutoHyphens w:val="0"/>
        <w:ind w:left="1560" w:hanging="426"/>
        <w:jc w:val="both"/>
      </w:pPr>
      <w:r w:rsidRPr="008432A9">
        <w:t>nieprzedłożenia do zaakceptowania projektu umowy o podwykonawstwo na roboty budowlane lub projektu jej zmiany, jak również nieprzedłożenia poświadczonej za zgodność z oryginałem kopii umowy o podwykonawstwo lub jej zmiany w wysokości 0,2% wynagrodzenia brutto dalszego podwykonawcy ustalonego w umowie;</w:t>
      </w:r>
    </w:p>
    <w:p w14:paraId="2D931C45" w14:textId="77777777" w:rsidR="008432A9" w:rsidRPr="008432A9" w:rsidRDefault="008432A9" w:rsidP="00D50DEA">
      <w:pPr>
        <w:widowControl/>
        <w:numPr>
          <w:ilvl w:val="2"/>
          <w:numId w:val="92"/>
        </w:numPr>
        <w:suppressAutoHyphens w:val="0"/>
        <w:ind w:left="1560" w:hanging="426"/>
        <w:jc w:val="both"/>
      </w:pPr>
      <w:r w:rsidRPr="008432A9">
        <w:t xml:space="preserve">braku zmiany umowy o podwykonawstwo w zakresie terminu zapłaty wynagrodzenia dalszemu podwykonawcy poprzez jego skrócenie do terminu określonego w </w:t>
      </w:r>
      <w:r w:rsidR="00267B1A">
        <w:t>rozdziale XXI</w:t>
      </w:r>
      <w:r w:rsidRPr="008432A9">
        <w:t xml:space="preserve"> 1.6 </w:t>
      </w:r>
      <w:r w:rsidR="00913094">
        <w:t>SWZ</w:t>
      </w:r>
      <w:r w:rsidRPr="008432A9">
        <w:t>, pomimo wniesienia przez Wykonawcę zastrzeżeń albo sprzeciwu, w wysokości 0,2% wynagrodzenia brutto dalszego podwykonawcy ustalonego w umowie.</w:t>
      </w:r>
    </w:p>
    <w:p w14:paraId="7FB03C75" w14:textId="77777777" w:rsidR="008432A9" w:rsidRDefault="008432A9" w:rsidP="00DD163B">
      <w:pPr>
        <w:widowControl/>
        <w:suppressAutoHyphens w:val="0"/>
        <w:jc w:val="both"/>
      </w:pPr>
    </w:p>
    <w:p w14:paraId="270C59F4" w14:textId="77777777" w:rsidR="00A90F09" w:rsidRPr="0072668C" w:rsidRDefault="008463F6" w:rsidP="009E3CD1">
      <w:pPr>
        <w:widowControl/>
        <w:suppressAutoHyphens w:val="0"/>
        <w:jc w:val="both"/>
        <w:rPr>
          <w:b/>
          <w:bCs/>
        </w:rPr>
      </w:pPr>
      <w:r>
        <w:rPr>
          <w:b/>
          <w:bCs/>
        </w:rPr>
        <w:t>Rozdział XX</w:t>
      </w:r>
      <w:r w:rsidR="00A9714D">
        <w:rPr>
          <w:b/>
          <w:bCs/>
        </w:rPr>
        <w:t>I</w:t>
      </w:r>
      <w:r w:rsidR="008432A9">
        <w:rPr>
          <w:b/>
          <w:bCs/>
        </w:rPr>
        <w:t>I</w:t>
      </w:r>
      <w:r w:rsidRPr="003C5397">
        <w:rPr>
          <w:b/>
          <w:bCs/>
        </w:rPr>
        <w:t xml:space="preserve"> </w:t>
      </w:r>
      <w:r>
        <w:rPr>
          <w:b/>
          <w:bCs/>
        </w:rPr>
        <w:t xml:space="preserve">- </w:t>
      </w:r>
      <w:r w:rsidR="00A90F09" w:rsidRPr="000A1412">
        <w:rPr>
          <w:b/>
          <w:bCs/>
        </w:rPr>
        <w:t xml:space="preserve">Informacja o przetwarzaniu danych osobowych - </w:t>
      </w:r>
      <w:r w:rsidR="00A90F09" w:rsidRPr="0072668C">
        <w:rPr>
          <w:b/>
          <w:bCs/>
        </w:rPr>
        <w:t>dotyczy wykonawcy będącego osobą fizyczną.</w:t>
      </w:r>
    </w:p>
    <w:p w14:paraId="435A3BE7" w14:textId="77777777" w:rsidR="00D50DEA" w:rsidRPr="00D50DEA" w:rsidRDefault="00D50DEA" w:rsidP="00D50DEA">
      <w:pPr>
        <w:widowControl/>
        <w:tabs>
          <w:tab w:val="left" w:pos="567"/>
        </w:tabs>
        <w:ind w:left="426"/>
        <w:jc w:val="both"/>
        <w:rPr>
          <w:rFonts w:eastAsiaTheme="minorHAnsi"/>
          <w:lang w:eastAsia="en-US"/>
        </w:rPr>
      </w:pPr>
      <w:bookmarkStart w:id="2" w:name="_Hlk95387776"/>
      <w:r w:rsidRPr="00D50DEA">
        <w:rPr>
          <w:rFonts w:eastAsiaTheme="minorHAnsi"/>
          <w:lang w:eastAsia="en-US"/>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77B8E661" w14:textId="77777777" w:rsidR="00D50DEA" w:rsidRPr="00D50DEA" w:rsidRDefault="00D50DEA" w:rsidP="00D50DEA">
      <w:pPr>
        <w:widowControl/>
        <w:numPr>
          <w:ilvl w:val="3"/>
          <w:numId w:val="15"/>
        </w:numPr>
        <w:suppressAutoHyphens w:val="0"/>
        <w:ind w:left="426" w:hanging="426"/>
        <w:contextualSpacing/>
        <w:jc w:val="both"/>
      </w:pPr>
      <w:r w:rsidRPr="00D50DEA">
        <w:rPr>
          <w:b/>
        </w:rPr>
        <w:t>Administratorem</w:t>
      </w:r>
      <w:r w:rsidRPr="00D50DEA">
        <w:t xml:space="preserve"> Pani/Pana danych osobowych jest Uniwersytet Jagielloński, </w:t>
      </w:r>
      <w:r w:rsidRPr="00D50DEA">
        <w:br/>
        <w:t>ul. Gołębia 24, 31-007 Kraków, reprezentowany przez Rektora UJ.</w:t>
      </w:r>
    </w:p>
    <w:p w14:paraId="0B6B12CC" w14:textId="77777777" w:rsidR="00D50DEA" w:rsidRPr="00D50DEA" w:rsidRDefault="00D50DEA" w:rsidP="00D50DEA">
      <w:pPr>
        <w:widowControl/>
        <w:numPr>
          <w:ilvl w:val="3"/>
          <w:numId w:val="15"/>
        </w:numPr>
        <w:suppressAutoHyphens w:val="0"/>
        <w:ind w:left="426" w:hanging="426"/>
        <w:contextualSpacing/>
        <w:jc w:val="both"/>
      </w:pPr>
      <w:r w:rsidRPr="00D50DEA">
        <w:rPr>
          <w:b/>
        </w:rPr>
        <w:t>Uniwersytet Jagielloński wyznaczył Inspektora Ochrony Danych</w:t>
      </w:r>
      <w:r w:rsidRPr="00D50DEA">
        <w:t xml:space="preserve">, ul. Gołębia 24, 31-007 Kraków, pokój nr 5. Kontakt z Inspektorem możliwy jest przez e-mail: </w:t>
      </w:r>
      <w:hyperlink r:id="rId45" w:history="1">
        <w:r w:rsidRPr="00D50DEA">
          <w:rPr>
            <w:color w:val="0000FF"/>
            <w:u w:val="single"/>
          </w:rPr>
          <w:t>iod@uj.edu.pl</w:t>
        </w:r>
      </w:hyperlink>
      <w:r w:rsidRPr="00D50DEA">
        <w:t xml:space="preserve"> lub pod nr telefonu +4812 663 12 25.</w:t>
      </w:r>
    </w:p>
    <w:p w14:paraId="25BCE3D1" w14:textId="77777777" w:rsidR="00D50DEA" w:rsidRPr="00D50DEA" w:rsidRDefault="00D50DEA" w:rsidP="00D50DEA">
      <w:pPr>
        <w:widowControl/>
        <w:numPr>
          <w:ilvl w:val="3"/>
          <w:numId w:val="15"/>
        </w:numPr>
        <w:suppressAutoHyphens w:val="0"/>
        <w:ind w:left="426" w:hanging="426"/>
        <w:contextualSpacing/>
        <w:jc w:val="both"/>
        <w:rPr>
          <w:i/>
        </w:rPr>
      </w:pPr>
      <w:r w:rsidRPr="00D50DEA">
        <w:t xml:space="preserve">Pani/Pana dane osobowe przetwarzane będą na podstawie art. 6 ust. 1 lit. c) RODO w celu związanym z postępowaniem o udzieleniem przedmiotowego zamówienia publicznego. </w:t>
      </w:r>
    </w:p>
    <w:p w14:paraId="5A7C9C3F" w14:textId="77777777" w:rsidR="00D50DEA" w:rsidRPr="00D50DEA" w:rsidRDefault="00D50DEA" w:rsidP="00D50DEA">
      <w:pPr>
        <w:widowControl/>
        <w:numPr>
          <w:ilvl w:val="3"/>
          <w:numId w:val="15"/>
        </w:numPr>
        <w:suppressAutoHyphens w:val="0"/>
        <w:ind w:left="426" w:hanging="426"/>
        <w:contextualSpacing/>
        <w:jc w:val="both"/>
      </w:pPr>
      <w:r w:rsidRPr="00D50DEA">
        <w:lastRenderedPageBreak/>
        <w:t xml:space="preserve">Podanie przez Panią/Pana danych osobowych jest wymogiem ustawowym określonym </w:t>
      </w:r>
      <w:r w:rsidRPr="00D50DEA">
        <w:br/>
        <w:t xml:space="preserve">w przepisach ustawy PZP związanym z udziałem w postępowaniu o udzielenie zamówienia publicznego. </w:t>
      </w:r>
    </w:p>
    <w:p w14:paraId="7982F620" w14:textId="77777777" w:rsidR="00D50DEA" w:rsidRPr="00D50DEA" w:rsidRDefault="00D50DEA" w:rsidP="00D50DEA">
      <w:pPr>
        <w:widowControl/>
        <w:numPr>
          <w:ilvl w:val="3"/>
          <w:numId w:val="15"/>
        </w:numPr>
        <w:suppressAutoHyphens w:val="0"/>
        <w:ind w:left="426" w:hanging="426"/>
        <w:contextualSpacing/>
        <w:jc w:val="both"/>
      </w:pPr>
      <w:r w:rsidRPr="00D50DEA">
        <w:t>Konsekwencje niepodania danych osobowych wynikają z ustawy PZP.</w:t>
      </w:r>
    </w:p>
    <w:p w14:paraId="30291047" w14:textId="77777777" w:rsidR="00D50DEA" w:rsidRPr="00D50DEA" w:rsidRDefault="00D50DEA" w:rsidP="00D50DEA">
      <w:pPr>
        <w:widowControl/>
        <w:numPr>
          <w:ilvl w:val="3"/>
          <w:numId w:val="15"/>
        </w:numPr>
        <w:suppressAutoHyphens w:val="0"/>
        <w:ind w:left="426" w:hanging="426"/>
        <w:contextualSpacing/>
        <w:jc w:val="both"/>
      </w:pPr>
      <w:r w:rsidRPr="00D50DEA">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326247F0" w14:textId="77777777" w:rsidR="00D50DEA" w:rsidRPr="00D50DEA" w:rsidRDefault="00D50DEA" w:rsidP="00D50DEA">
      <w:pPr>
        <w:widowControl/>
        <w:numPr>
          <w:ilvl w:val="3"/>
          <w:numId w:val="15"/>
        </w:numPr>
        <w:suppressAutoHyphens w:val="0"/>
        <w:ind w:left="426" w:hanging="426"/>
        <w:contextualSpacing/>
        <w:jc w:val="both"/>
      </w:pPr>
      <w:r w:rsidRPr="00D50DEA">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F6E9B59" w14:textId="77777777" w:rsidR="00D50DEA" w:rsidRPr="00D50DEA" w:rsidRDefault="00D50DEA" w:rsidP="00D50DEA">
      <w:pPr>
        <w:widowControl/>
        <w:numPr>
          <w:ilvl w:val="3"/>
          <w:numId w:val="15"/>
        </w:numPr>
        <w:suppressAutoHyphens w:val="0"/>
        <w:ind w:left="426" w:hanging="426"/>
        <w:contextualSpacing/>
        <w:jc w:val="both"/>
      </w:pPr>
      <w:r w:rsidRPr="00D50DEA">
        <w:t xml:space="preserve">Posiada Pani/Pan prawo do: </w:t>
      </w:r>
    </w:p>
    <w:p w14:paraId="514AAB61" w14:textId="77777777" w:rsidR="00D50DEA" w:rsidRPr="00D50DEA" w:rsidRDefault="00D50DEA" w:rsidP="00D50DEA">
      <w:pPr>
        <w:widowControl/>
        <w:numPr>
          <w:ilvl w:val="0"/>
          <w:numId w:val="28"/>
        </w:numPr>
        <w:tabs>
          <w:tab w:val="left" w:pos="993"/>
        </w:tabs>
        <w:suppressAutoHyphens w:val="0"/>
        <w:ind w:left="709" w:hanging="283"/>
        <w:contextualSpacing/>
        <w:jc w:val="both"/>
      </w:pPr>
      <w:r w:rsidRPr="00D50DEA">
        <w:t>na podstawie art. 15 RODO prawo dostępu do danych osobowych Pani/Pana dotyczących;</w:t>
      </w:r>
    </w:p>
    <w:p w14:paraId="389D806E" w14:textId="77777777" w:rsidR="00D50DEA" w:rsidRPr="00D50DEA" w:rsidRDefault="00D50DEA" w:rsidP="00D50DEA">
      <w:pPr>
        <w:widowControl/>
        <w:numPr>
          <w:ilvl w:val="0"/>
          <w:numId w:val="28"/>
        </w:numPr>
        <w:tabs>
          <w:tab w:val="left" w:pos="993"/>
        </w:tabs>
        <w:suppressAutoHyphens w:val="0"/>
        <w:ind w:left="709" w:hanging="283"/>
        <w:contextualSpacing/>
        <w:jc w:val="both"/>
      </w:pPr>
      <w:r w:rsidRPr="00D50DEA">
        <w:t>na podstawie art. 16 RODO prawo do sprostowania Pani/Pana danych osobowych;</w:t>
      </w:r>
    </w:p>
    <w:p w14:paraId="0D54CDC9" w14:textId="77777777" w:rsidR="00D50DEA" w:rsidRPr="00D50DEA" w:rsidRDefault="00D50DEA" w:rsidP="00D50DEA">
      <w:pPr>
        <w:widowControl/>
        <w:numPr>
          <w:ilvl w:val="0"/>
          <w:numId w:val="28"/>
        </w:numPr>
        <w:tabs>
          <w:tab w:val="left" w:pos="993"/>
        </w:tabs>
        <w:suppressAutoHyphens w:val="0"/>
        <w:ind w:left="709" w:hanging="283"/>
        <w:contextualSpacing/>
        <w:jc w:val="both"/>
      </w:pPr>
      <w:r w:rsidRPr="00D50DEA">
        <w:t>na podstawie art. 18 RODO prawo żądania od administratora ograniczenia przetwarzania danych osobowych,</w:t>
      </w:r>
    </w:p>
    <w:p w14:paraId="096758FC" w14:textId="77777777" w:rsidR="00D50DEA" w:rsidRPr="00D50DEA" w:rsidRDefault="00D50DEA" w:rsidP="00D50DEA">
      <w:pPr>
        <w:widowControl/>
        <w:numPr>
          <w:ilvl w:val="0"/>
          <w:numId w:val="28"/>
        </w:numPr>
        <w:tabs>
          <w:tab w:val="left" w:pos="993"/>
        </w:tabs>
        <w:suppressAutoHyphens w:val="0"/>
        <w:ind w:left="709" w:hanging="283"/>
        <w:contextualSpacing/>
        <w:jc w:val="both"/>
      </w:pPr>
      <w:r w:rsidRPr="00D50DEA">
        <w:t>prawo do wniesienia skargi do Prezesa Urzędu Ochrony Danych Osobowych, gdy uzna Pani/Pan, że przetwarzanie danych osobowych Pani/Pana dotyczących narusza przepisy RODO.</w:t>
      </w:r>
    </w:p>
    <w:p w14:paraId="5CCD8187" w14:textId="77777777" w:rsidR="00D50DEA" w:rsidRPr="00D50DEA" w:rsidRDefault="00D50DEA" w:rsidP="00D50DEA">
      <w:pPr>
        <w:widowControl/>
        <w:numPr>
          <w:ilvl w:val="3"/>
          <w:numId w:val="15"/>
        </w:numPr>
        <w:suppressAutoHyphens w:val="0"/>
        <w:ind w:left="426" w:hanging="284"/>
        <w:contextualSpacing/>
        <w:jc w:val="both"/>
      </w:pPr>
      <w:r w:rsidRPr="00D50DEA">
        <w:t>Nie przysługuje Pani/Panu prawo do:</w:t>
      </w:r>
    </w:p>
    <w:p w14:paraId="52EF0AE8" w14:textId="77777777" w:rsidR="00D50DEA" w:rsidRPr="00D50DEA" w:rsidRDefault="00D50DEA" w:rsidP="00D50DEA">
      <w:pPr>
        <w:widowControl/>
        <w:numPr>
          <w:ilvl w:val="0"/>
          <w:numId w:val="29"/>
        </w:numPr>
        <w:tabs>
          <w:tab w:val="left" w:pos="709"/>
        </w:tabs>
        <w:suppressAutoHyphens w:val="0"/>
        <w:ind w:left="426" w:firstLine="0"/>
        <w:contextualSpacing/>
        <w:jc w:val="both"/>
      </w:pPr>
      <w:r w:rsidRPr="00D50DEA">
        <w:t xml:space="preserve"> prawo do usunięcia danych osobowych w zw. z art. 17 ust. 3 lit. b), d) lub e) RODO,</w:t>
      </w:r>
    </w:p>
    <w:p w14:paraId="37825194" w14:textId="77777777" w:rsidR="00D50DEA" w:rsidRPr="00D50DEA" w:rsidRDefault="00D50DEA" w:rsidP="00D50DEA">
      <w:pPr>
        <w:widowControl/>
        <w:numPr>
          <w:ilvl w:val="0"/>
          <w:numId w:val="29"/>
        </w:numPr>
        <w:tabs>
          <w:tab w:val="left" w:pos="709"/>
        </w:tabs>
        <w:suppressAutoHyphens w:val="0"/>
        <w:ind w:left="426" w:firstLine="0"/>
        <w:contextualSpacing/>
        <w:jc w:val="both"/>
      </w:pPr>
      <w:r w:rsidRPr="00D50DEA">
        <w:t xml:space="preserve"> prawo do przenoszenia danych osobowych, o którym mowa w art. 20 RODO,</w:t>
      </w:r>
    </w:p>
    <w:p w14:paraId="1D8078CE" w14:textId="77777777" w:rsidR="00D50DEA" w:rsidRPr="00D50DEA" w:rsidRDefault="00D50DEA" w:rsidP="00D50DEA">
      <w:pPr>
        <w:widowControl/>
        <w:numPr>
          <w:ilvl w:val="0"/>
          <w:numId w:val="29"/>
        </w:numPr>
        <w:tabs>
          <w:tab w:val="left" w:pos="993"/>
        </w:tabs>
        <w:suppressAutoHyphens w:val="0"/>
        <w:contextualSpacing/>
        <w:jc w:val="both"/>
        <w:rPr>
          <w:rFonts w:eastAsia="Calibri"/>
          <w:lang w:eastAsia="en-US"/>
        </w:rPr>
      </w:pPr>
      <w:r w:rsidRPr="00D50DEA">
        <w:rPr>
          <w:rFonts w:eastAsia="Calibri"/>
          <w:lang w:eastAsia="en-US"/>
        </w:rPr>
        <w:t>prawo sprzeciwu, wobec przetwarzania danych osobowych, gdyż podstawą prawną przetwarzania Pani/Pana danych osobowych jest art. 6 ust. 1 lit. c) w zw. z art. 21 RODO.</w:t>
      </w:r>
    </w:p>
    <w:p w14:paraId="64A728BC" w14:textId="77777777" w:rsidR="00D50DEA" w:rsidRPr="00D50DEA" w:rsidRDefault="00D50DEA" w:rsidP="00D50DEA">
      <w:pPr>
        <w:widowControl/>
        <w:numPr>
          <w:ilvl w:val="3"/>
          <w:numId w:val="15"/>
        </w:numPr>
        <w:suppressAutoHyphens w:val="0"/>
        <w:ind w:left="426" w:hanging="426"/>
        <w:contextualSpacing/>
        <w:jc w:val="both"/>
      </w:pPr>
      <w:r w:rsidRPr="00D50DEA">
        <w:rPr>
          <w:b/>
        </w:rPr>
        <w:t>Pana/Pani dane osobowe, o których mowa w art. 10 RODO</w:t>
      </w:r>
      <w:r w:rsidRPr="00D50DEA">
        <w:t xml:space="preserve">, mogą zostać udostępnione, </w:t>
      </w:r>
      <w:r w:rsidRPr="00D50DEA">
        <w:br/>
        <w:t>w celu umożliwienia korzystania ze środków ochrony prawnej, o których mowa w Dziale IX ustawy PZP, do upływu terminu na ich wniesienie.</w:t>
      </w:r>
    </w:p>
    <w:p w14:paraId="7BD2B372" w14:textId="77777777" w:rsidR="00D50DEA" w:rsidRPr="00D50DEA" w:rsidRDefault="00D50DEA" w:rsidP="00D50DEA">
      <w:pPr>
        <w:widowControl/>
        <w:numPr>
          <w:ilvl w:val="3"/>
          <w:numId w:val="15"/>
        </w:numPr>
        <w:suppressAutoHyphens w:val="0"/>
        <w:ind w:left="426" w:hanging="426"/>
        <w:contextualSpacing/>
        <w:jc w:val="both"/>
      </w:pPr>
      <w:r w:rsidRPr="00D50DEA">
        <w:t xml:space="preserve">Zamawiający informuje, że </w:t>
      </w:r>
      <w:r w:rsidRPr="00D50DEA">
        <w:rPr>
          <w:b/>
        </w:rPr>
        <w:t>w odniesieniu do Pani/Pana danych osobowych</w:t>
      </w:r>
      <w:r w:rsidRPr="00D50DEA">
        <w:t xml:space="preserve"> decyzje nie będą podejmowane w sposób zautomatyzowany, stosownie do art. 22 RODO.</w:t>
      </w:r>
    </w:p>
    <w:p w14:paraId="5D3B25FB" w14:textId="77777777" w:rsidR="00D50DEA" w:rsidRPr="00D50DEA" w:rsidRDefault="00D50DEA" w:rsidP="00D50DEA">
      <w:pPr>
        <w:widowControl/>
        <w:numPr>
          <w:ilvl w:val="3"/>
          <w:numId w:val="15"/>
        </w:numPr>
        <w:suppressAutoHyphens w:val="0"/>
        <w:ind w:left="426" w:hanging="426"/>
        <w:contextualSpacing/>
        <w:jc w:val="both"/>
      </w:pPr>
      <w:r w:rsidRPr="00D50DEA">
        <w:t xml:space="preserve">W przypadku gdy wykonanie obowiązków, o których mowa w art. 15 ust. 1 - 3 RODO, celem realizacji Pani/Pana uprawnienia wskazanego pkt 8 lit. a) powyżej, wymagałoby niewspółmiernie dużego wysiłku, </w:t>
      </w:r>
      <w:r w:rsidRPr="00D50DEA">
        <w:rPr>
          <w:b/>
        </w:rPr>
        <w:t>Zamawiający może żądać od Pana/Pani</w:t>
      </w:r>
      <w:r w:rsidRPr="00D50DEA">
        <w:t>, wskazania dodatkowych informacji mających na celu sprecyzowanie żądania, w szczególności podania nazwy lub daty wszczętego albo zakończonego postępowania o udzielenie zamówienia publicznego.</w:t>
      </w:r>
    </w:p>
    <w:p w14:paraId="412CFAE8" w14:textId="77777777" w:rsidR="00D50DEA" w:rsidRPr="00D50DEA" w:rsidRDefault="00D50DEA" w:rsidP="00D50DEA">
      <w:pPr>
        <w:widowControl/>
        <w:numPr>
          <w:ilvl w:val="3"/>
          <w:numId w:val="15"/>
        </w:numPr>
        <w:suppressAutoHyphens w:val="0"/>
        <w:ind w:left="426" w:hanging="426"/>
        <w:contextualSpacing/>
        <w:jc w:val="both"/>
      </w:pPr>
      <w:r w:rsidRPr="00D50DEA">
        <w:rPr>
          <w:b/>
        </w:rPr>
        <w:t>Skorzystanie przez Panią/Pana</w:t>
      </w:r>
      <w:r w:rsidRPr="00D50DEA">
        <w:t xml:space="preserve">, z uprawnienia wskazanego pkt 8 lit. b) powyżej, </w:t>
      </w:r>
      <w:r w:rsidRPr="00D50DEA">
        <w:br/>
        <w:t xml:space="preserve">do sprostowania lub uzupełnienia danych osobowych, o którym mowa w art. 16 RODO, </w:t>
      </w:r>
      <w:r w:rsidRPr="00D50DEA">
        <w:br/>
        <w:t xml:space="preserve">nie może skutkować zmianą wyniku postępowania o udzielenie zamówienia publicznego, </w:t>
      </w:r>
      <w:r w:rsidRPr="00D50DEA">
        <w:br/>
        <w:t>ani zmianą postanowień umowy w zakresie niezgodnym z ustawą PZP, ani nie może naruszać integralności protokołu postępowania o udzielenie zamówienia publicznego oraz jego załączników.</w:t>
      </w:r>
    </w:p>
    <w:p w14:paraId="75A25F42" w14:textId="77777777" w:rsidR="00D50DEA" w:rsidRPr="00D50DEA" w:rsidRDefault="00D50DEA" w:rsidP="00D50DEA">
      <w:pPr>
        <w:widowControl/>
        <w:numPr>
          <w:ilvl w:val="3"/>
          <w:numId w:val="15"/>
        </w:numPr>
        <w:suppressAutoHyphens w:val="0"/>
        <w:ind w:left="426" w:hanging="426"/>
        <w:contextualSpacing/>
        <w:jc w:val="both"/>
      </w:pPr>
      <w:r w:rsidRPr="00D50DEA">
        <w:rPr>
          <w:b/>
        </w:rPr>
        <w:t>Skorzystanie przez Panią/Pana</w:t>
      </w:r>
      <w:r w:rsidRPr="00D50DEA">
        <w:t>, z uprawnienia wskazanego pkt 8 lit. c) powyżej,</w:t>
      </w:r>
      <w:r w:rsidRPr="00D50DEA">
        <w:rPr>
          <w:b/>
        </w:rPr>
        <w:t xml:space="preserve"> </w:t>
      </w:r>
      <w:r w:rsidRPr="00D50DEA">
        <w:t>polegającym na</w:t>
      </w:r>
      <w:r w:rsidRPr="00D50DEA">
        <w:rPr>
          <w:b/>
        </w:rPr>
        <w:t xml:space="preserve"> </w:t>
      </w:r>
      <w:r w:rsidRPr="00D50DEA">
        <w:t xml:space="preserve">żądaniu ograniczenia przetwarzania danych, o którym mowa w art. 18 ust. 1 RODO, nie ogranicza przetwarzania danych osobowych do czasu zakończenia postępowania o udzielenie zamówienia publicznego oraz również po postępowania w </w:t>
      </w:r>
      <w:r w:rsidRPr="00D50DEA">
        <w:lastRenderedPageBreak/>
        <w:t>przypadku wystąpienia okoliczności, o których mowa w art. 18 ust. 2 RODO (</w:t>
      </w:r>
      <w:r w:rsidRPr="00D50DEA">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50DEA">
        <w:t>).</w:t>
      </w:r>
    </w:p>
    <w:bookmarkEnd w:id="2"/>
    <w:p w14:paraId="5EBEA5BF" w14:textId="77777777" w:rsidR="00A90F09" w:rsidRPr="0000732F" w:rsidRDefault="00A90F09" w:rsidP="00A90F09">
      <w:pPr>
        <w:widowControl/>
        <w:suppressAutoHyphens w:val="0"/>
        <w:jc w:val="both"/>
      </w:pPr>
    </w:p>
    <w:p w14:paraId="52E96774" w14:textId="77777777" w:rsidR="003A08E9" w:rsidRDefault="00551F59" w:rsidP="009E3CD1">
      <w:pPr>
        <w:widowControl/>
        <w:suppressAutoHyphens w:val="0"/>
        <w:jc w:val="both"/>
        <w:rPr>
          <w:b/>
          <w:bCs/>
        </w:rPr>
      </w:pPr>
      <w:r>
        <w:rPr>
          <w:b/>
          <w:bCs/>
        </w:rPr>
        <w:t>Rozdział XXI</w:t>
      </w:r>
      <w:r w:rsidR="00A9714D">
        <w:rPr>
          <w:b/>
          <w:bCs/>
        </w:rPr>
        <w:t>I</w:t>
      </w:r>
      <w:r w:rsidRPr="003C5397">
        <w:rPr>
          <w:b/>
          <w:bCs/>
        </w:rPr>
        <w:t xml:space="preserve"> </w:t>
      </w:r>
      <w:r>
        <w:rPr>
          <w:b/>
          <w:bCs/>
        </w:rPr>
        <w:t xml:space="preserve">- </w:t>
      </w:r>
      <w:r w:rsidR="005D0FC0">
        <w:rPr>
          <w:b/>
          <w:bCs/>
        </w:rPr>
        <w:t xml:space="preserve">Załączniki </w:t>
      </w:r>
      <w:r w:rsidR="003A08E9">
        <w:rPr>
          <w:b/>
          <w:bCs/>
        </w:rPr>
        <w:t xml:space="preserve">do </w:t>
      </w:r>
      <w:r w:rsidR="001232D5">
        <w:rPr>
          <w:b/>
          <w:bCs/>
        </w:rPr>
        <w:t>SWZ</w:t>
      </w:r>
    </w:p>
    <w:p w14:paraId="5F32A987" w14:textId="77777777" w:rsidR="005D0FC0" w:rsidRPr="005D0FC0" w:rsidRDefault="005D0FC0" w:rsidP="003A08E9">
      <w:pPr>
        <w:widowControl/>
        <w:suppressAutoHyphens w:val="0"/>
        <w:jc w:val="both"/>
      </w:pPr>
      <w:r w:rsidRPr="005D0FC0">
        <w:t>Załącznik A – Opis Przedmiotu Zamówienia</w:t>
      </w:r>
    </w:p>
    <w:p w14:paraId="359E7876" w14:textId="77777777" w:rsidR="005D0FC0" w:rsidRPr="005D0FC0" w:rsidRDefault="005D0FC0" w:rsidP="003A08E9">
      <w:pPr>
        <w:widowControl/>
        <w:suppressAutoHyphens w:val="0"/>
        <w:jc w:val="both"/>
      </w:pPr>
      <w:r w:rsidRPr="005D0FC0">
        <w:t>Załącznik nr 1 – Formularz oferty</w:t>
      </w:r>
    </w:p>
    <w:p w14:paraId="1B80073C" w14:textId="77777777" w:rsidR="003A08E9" w:rsidRDefault="005D0FC0" w:rsidP="00D91BDC">
      <w:pPr>
        <w:widowControl/>
        <w:suppressAutoHyphens w:val="0"/>
        <w:jc w:val="both"/>
      </w:pPr>
      <w:r w:rsidRPr="00622EEF">
        <w:t xml:space="preserve">Załącznik nr </w:t>
      </w:r>
      <w:r w:rsidR="00503971">
        <w:t>2</w:t>
      </w:r>
      <w:r w:rsidRPr="00622EEF">
        <w:t xml:space="preserve"> – Wzór umowy</w:t>
      </w:r>
      <w:r w:rsidR="003A08E9">
        <w:br w:type="page"/>
      </w:r>
    </w:p>
    <w:p w14:paraId="19A23D66" w14:textId="77777777" w:rsidR="008D5480" w:rsidRDefault="008D5480">
      <w:pPr>
        <w:widowControl/>
        <w:suppressAutoHyphens w:val="0"/>
        <w:jc w:val="left"/>
        <w:rPr>
          <w:b/>
          <w:bCs/>
        </w:rPr>
      </w:pPr>
    </w:p>
    <w:p w14:paraId="001A392A" w14:textId="77777777" w:rsidR="00AD0041" w:rsidRDefault="00AD0041" w:rsidP="00AD0041">
      <w:pPr>
        <w:widowControl/>
        <w:suppressAutoHyphens w:val="0"/>
        <w:jc w:val="right"/>
        <w:rPr>
          <w:b/>
          <w:bCs/>
          <w:u w:val="single"/>
        </w:rPr>
      </w:pPr>
      <w:r w:rsidRPr="006B43AA">
        <w:rPr>
          <w:b/>
          <w:bCs/>
        </w:rPr>
        <w:t>Załącznik nr 1</w:t>
      </w:r>
      <w:r>
        <w:rPr>
          <w:b/>
          <w:bCs/>
        </w:rPr>
        <w:t xml:space="preserve"> do SWZ</w:t>
      </w:r>
    </w:p>
    <w:p w14:paraId="090FC233" w14:textId="77777777" w:rsidR="00AD0041" w:rsidRPr="006B43AA" w:rsidRDefault="00AD0041" w:rsidP="00AD0041">
      <w:pPr>
        <w:widowControl/>
        <w:suppressAutoHyphens w:val="0"/>
        <w:rPr>
          <w:b/>
          <w:bCs/>
        </w:rPr>
      </w:pPr>
      <w:r w:rsidRPr="006B43AA">
        <w:rPr>
          <w:b/>
          <w:bCs/>
          <w:u w:val="single"/>
        </w:rPr>
        <w:t xml:space="preserve">FORMULARZ      OFERTY </w:t>
      </w:r>
    </w:p>
    <w:p w14:paraId="3C99CC03" w14:textId="77777777" w:rsidR="00AD0041" w:rsidRPr="006B43AA" w:rsidRDefault="00AD0041" w:rsidP="00AD0041">
      <w:pPr>
        <w:widowControl/>
        <w:suppressAutoHyphens w:val="0"/>
        <w:ind w:left="540"/>
        <w:jc w:val="both"/>
        <w:rPr>
          <w:b/>
          <w:bCs/>
        </w:rPr>
      </w:pPr>
      <w:r w:rsidRPr="006B43AA">
        <w:rPr>
          <w:b/>
          <w:bCs/>
        </w:rPr>
        <w:t>________________________________________________________________</w:t>
      </w:r>
    </w:p>
    <w:p w14:paraId="73345AC1" w14:textId="77777777" w:rsidR="00AD0041" w:rsidRPr="006B43AA" w:rsidRDefault="00AD0041" w:rsidP="00AD0041">
      <w:pPr>
        <w:widowControl/>
        <w:suppressAutoHyphens w:val="0"/>
        <w:jc w:val="both"/>
        <w:outlineLvl w:val="0"/>
        <w:rPr>
          <w:b/>
          <w:bCs/>
        </w:rPr>
      </w:pPr>
      <w:r w:rsidRPr="00A42411">
        <w:rPr>
          <w:b/>
          <w:bCs/>
          <w:i/>
          <w:iCs/>
          <w:u w:val="single"/>
        </w:rPr>
        <w:t>ZAMAWIAJĄCY –</w:t>
      </w:r>
      <w:r w:rsidRPr="006B43AA">
        <w:rPr>
          <w:i/>
          <w:iCs/>
          <w:u w:val="single"/>
        </w:rPr>
        <w:t xml:space="preserve"> </w:t>
      </w:r>
      <w:r w:rsidRPr="006B43AA">
        <w:rPr>
          <w:b/>
          <w:bCs/>
        </w:rPr>
        <w:t xml:space="preserve">Uniwersytet Jagielloński </w:t>
      </w:r>
    </w:p>
    <w:p w14:paraId="3A8AA090" w14:textId="77777777" w:rsidR="00AD0041" w:rsidRPr="006B43AA" w:rsidRDefault="00AD0041" w:rsidP="00AD0041">
      <w:pPr>
        <w:widowControl/>
        <w:suppressAutoHyphens w:val="0"/>
        <w:jc w:val="both"/>
        <w:rPr>
          <w:i/>
          <w:iCs/>
          <w:u w:val="single"/>
        </w:rPr>
      </w:pPr>
      <w:r w:rsidRPr="006B43AA">
        <w:rPr>
          <w:b/>
          <w:bCs/>
        </w:rPr>
        <w:t>Ul. Gołębia 24, 31 – 007 Kraków;</w:t>
      </w:r>
    </w:p>
    <w:p w14:paraId="733E974A" w14:textId="77777777" w:rsidR="00AD0041" w:rsidRPr="006B43AA" w:rsidRDefault="00AD0041" w:rsidP="00AD0041">
      <w:pPr>
        <w:widowControl/>
        <w:suppressAutoHyphens w:val="0"/>
        <w:jc w:val="both"/>
        <w:rPr>
          <w:b/>
          <w:bCs/>
        </w:rPr>
      </w:pPr>
      <w:r w:rsidRPr="006B43AA">
        <w:rPr>
          <w:i/>
          <w:iCs/>
          <w:u w:val="single"/>
        </w:rPr>
        <w:t xml:space="preserve">Jednostka prowadząca sprawę – </w:t>
      </w:r>
      <w:r>
        <w:rPr>
          <w:b/>
          <w:bCs/>
        </w:rPr>
        <w:t>Dział</w:t>
      </w:r>
      <w:r w:rsidRPr="006B43AA">
        <w:rPr>
          <w:b/>
          <w:bCs/>
        </w:rPr>
        <w:t xml:space="preserve"> Zamówień Publicznych UJ</w:t>
      </w:r>
    </w:p>
    <w:p w14:paraId="433EF010" w14:textId="77777777" w:rsidR="00AD0041" w:rsidRPr="006B43AA" w:rsidRDefault="00AD0041" w:rsidP="00AD0041">
      <w:pPr>
        <w:widowControl/>
        <w:suppressAutoHyphens w:val="0"/>
        <w:jc w:val="both"/>
        <w:outlineLvl w:val="0"/>
        <w:rPr>
          <w:b/>
          <w:bCs/>
        </w:rPr>
      </w:pPr>
      <w:r w:rsidRPr="006B43AA">
        <w:rPr>
          <w:b/>
          <w:bCs/>
        </w:rPr>
        <w:t xml:space="preserve">Ul. </w:t>
      </w:r>
      <w:r>
        <w:rPr>
          <w:b/>
          <w:bCs/>
        </w:rPr>
        <w:t xml:space="preserve">Straszewskiego 25/2, </w:t>
      </w:r>
      <w:r>
        <w:rPr>
          <w:b/>
        </w:rPr>
        <w:t>31-113</w:t>
      </w:r>
      <w:r w:rsidRPr="006B43AA">
        <w:rPr>
          <w:b/>
        </w:rPr>
        <w:t xml:space="preserve"> Kraków</w:t>
      </w:r>
    </w:p>
    <w:p w14:paraId="608C6B27" w14:textId="77777777" w:rsidR="00AD0041" w:rsidRPr="006B43AA" w:rsidRDefault="00AD0041" w:rsidP="00AD0041">
      <w:pPr>
        <w:widowControl/>
        <w:tabs>
          <w:tab w:val="left" w:pos="540"/>
        </w:tabs>
        <w:suppressAutoHyphens w:val="0"/>
        <w:jc w:val="both"/>
        <w:rPr>
          <w:b/>
          <w:bCs/>
        </w:rPr>
      </w:pPr>
      <w:r w:rsidRPr="006B43AA">
        <w:rPr>
          <w:b/>
          <w:bCs/>
        </w:rPr>
        <w:t>________________________________________________________________</w:t>
      </w:r>
    </w:p>
    <w:p w14:paraId="05F7B31A" w14:textId="77777777" w:rsidR="00AD0041" w:rsidRPr="006B43AA" w:rsidRDefault="00AD0041" w:rsidP="00AD0041">
      <w:pPr>
        <w:widowControl/>
        <w:suppressAutoHyphens w:val="0"/>
        <w:jc w:val="both"/>
      </w:pPr>
      <w:r w:rsidRPr="006B43AA">
        <w:t xml:space="preserve">Nazwa (Firma) Wykonawcy – </w:t>
      </w:r>
    </w:p>
    <w:p w14:paraId="0A9EB08F" w14:textId="77777777" w:rsidR="00AD0041" w:rsidRPr="006B43AA" w:rsidRDefault="00AD0041" w:rsidP="00AD0041">
      <w:pPr>
        <w:widowControl/>
        <w:suppressAutoHyphens w:val="0"/>
        <w:jc w:val="both"/>
      </w:pPr>
    </w:p>
    <w:p w14:paraId="04E815B3" w14:textId="77777777" w:rsidR="00AD0041" w:rsidRPr="006B43AA" w:rsidRDefault="00AD0041" w:rsidP="00AD0041">
      <w:pPr>
        <w:widowControl/>
        <w:suppressAutoHyphens w:val="0"/>
        <w:jc w:val="both"/>
      </w:pPr>
      <w:r w:rsidRPr="006B43AA">
        <w:t>………………………………………………………………………………….,</w:t>
      </w:r>
    </w:p>
    <w:p w14:paraId="56952CE6" w14:textId="77777777" w:rsidR="00AD0041" w:rsidRPr="006B43AA" w:rsidRDefault="00AD0041" w:rsidP="00AD0041">
      <w:pPr>
        <w:widowControl/>
        <w:suppressAutoHyphens w:val="0"/>
        <w:jc w:val="both"/>
      </w:pPr>
      <w:r w:rsidRPr="006B43AA">
        <w:t xml:space="preserve">Adres siedziby – </w:t>
      </w:r>
    </w:p>
    <w:p w14:paraId="33E8483A" w14:textId="77777777" w:rsidR="00AD0041" w:rsidRPr="006B43AA" w:rsidRDefault="00AD0041" w:rsidP="00AD0041">
      <w:pPr>
        <w:widowControl/>
        <w:suppressAutoHyphens w:val="0"/>
        <w:jc w:val="both"/>
      </w:pPr>
    </w:p>
    <w:p w14:paraId="71279649" w14:textId="77777777" w:rsidR="00AD0041" w:rsidRPr="006B43AA" w:rsidRDefault="00AD0041" w:rsidP="00AD0041">
      <w:pPr>
        <w:widowControl/>
        <w:suppressAutoHyphens w:val="0"/>
        <w:jc w:val="both"/>
      </w:pPr>
      <w:r w:rsidRPr="006B43AA">
        <w:t>……………………………………………………………………………………,</w:t>
      </w:r>
    </w:p>
    <w:p w14:paraId="16BD57B9" w14:textId="77777777" w:rsidR="00AD0041" w:rsidRPr="006B43AA" w:rsidRDefault="00AD0041" w:rsidP="00AD0041">
      <w:pPr>
        <w:widowControl/>
        <w:suppressAutoHyphens w:val="0"/>
        <w:jc w:val="both"/>
      </w:pPr>
      <w:r w:rsidRPr="006B43AA">
        <w:t xml:space="preserve">Adres do korespondencji – </w:t>
      </w:r>
    </w:p>
    <w:p w14:paraId="78DB0894" w14:textId="77777777" w:rsidR="00AD0041" w:rsidRPr="006B43AA" w:rsidRDefault="00AD0041" w:rsidP="00AD0041">
      <w:pPr>
        <w:widowControl/>
        <w:suppressAutoHyphens w:val="0"/>
        <w:jc w:val="both"/>
      </w:pPr>
    </w:p>
    <w:p w14:paraId="05E514B3" w14:textId="77777777" w:rsidR="00AD0041" w:rsidRPr="006B43AA" w:rsidRDefault="00AD0041" w:rsidP="00AD0041">
      <w:pPr>
        <w:widowControl/>
        <w:suppressAutoHyphens w:val="0"/>
        <w:jc w:val="both"/>
        <w:rPr>
          <w:lang w:val="pt-BR"/>
        </w:rPr>
      </w:pPr>
      <w:r w:rsidRPr="006B43AA">
        <w:rPr>
          <w:lang w:val="pt-BR"/>
        </w:rPr>
        <w:t>……………………………………………………………………………………,</w:t>
      </w:r>
    </w:p>
    <w:p w14:paraId="4057BF1D" w14:textId="77777777" w:rsidR="00AD0041" w:rsidRPr="006B43AA" w:rsidRDefault="00AD0041" w:rsidP="00AD0041">
      <w:pPr>
        <w:widowControl/>
        <w:suppressAutoHyphens w:val="0"/>
        <w:jc w:val="both"/>
        <w:rPr>
          <w:lang w:val="pt-BR"/>
        </w:rPr>
      </w:pPr>
    </w:p>
    <w:p w14:paraId="014B9C32" w14:textId="77777777" w:rsidR="00AD0041" w:rsidRPr="006B43AA" w:rsidRDefault="00AD0041" w:rsidP="00AD0041">
      <w:pPr>
        <w:widowControl/>
        <w:suppressAutoHyphens w:val="0"/>
        <w:jc w:val="both"/>
        <w:outlineLvl w:val="0"/>
        <w:rPr>
          <w:lang w:val="pt-BR"/>
        </w:rPr>
      </w:pPr>
      <w:r w:rsidRPr="006B43AA">
        <w:rPr>
          <w:lang w:val="pt-BR"/>
        </w:rPr>
        <w:t xml:space="preserve">Tel. - ......................................................; </w:t>
      </w:r>
    </w:p>
    <w:p w14:paraId="4CB3E9C7" w14:textId="77777777" w:rsidR="00AD0041" w:rsidRPr="006B43AA" w:rsidRDefault="00AD0041" w:rsidP="00AD0041">
      <w:pPr>
        <w:widowControl/>
        <w:suppressAutoHyphens w:val="0"/>
        <w:jc w:val="both"/>
        <w:rPr>
          <w:lang w:val="pt-BR"/>
        </w:rPr>
      </w:pPr>
    </w:p>
    <w:p w14:paraId="2D1C594D" w14:textId="77777777" w:rsidR="00AD0041" w:rsidRPr="006B43AA" w:rsidRDefault="00AD0041" w:rsidP="00AD0041">
      <w:pPr>
        <w:widowControl/>
        <w:suppressAutoHyphens w:val="0"/>
        <w:jc w:val="both"/>
        <w:outlineLvl w:val="0"/>
        <w:rPr>
          <w:lang w:val="pt-BR"/>
        </w:rPr>
      </w:pPr>
      <w:r w:rsidRPr="006B43AA">
        <w:rPr>
          <w:lang w:val="pt-BR"/>
        </w:rPr>
        <w:t>E-mail: ..............................................................;</w:t>
      </w:r>
    </w:p>
    <w:p w14:paraId="339AB464" w14:textId="77777777" w:rsidR="00AD0041" w:rsidRPr="006B43AA" w:rsidRDefault="00AD0041" w:rsidP="00AD0041">
      <w:pPr>
        <w:widowControl/>
        <w:suppressAutoHyphens w:val="0"/>
        <w:jc w:val="both"/>
        <w:rPr>
          <w:lang w:val="pt-BR"/>
        </w:rPr>
      </w:pPr>
    </w:p>
    <w:p w14:paraId="51073CDD" w14:textId="77777777" w:rsidR="00AD0041" w:rsidRDefault="00AD0041" w:rsidP="00AD0041">
      <w:pPr>
        <w:widowControl/>
        <w:suppressAutoHyphens w:val="0"/>
        <w:jc w:val="both"/>
        <w:outlineLvl w:val="0"/>
        <w:rPr>
          <w:lang w:val="pt-BR"/>
        </w:rPr>
      </w:pPr>
      <w:r w:rsidRPr="006B43AA">
        <w:rPr>
          <w:lang w:val="pt-BR"/>
        </w:rPr>
        <w:t>NIP - .................................................; REGON - .................................................;</w:t>
      </w:r>
    </w:p>
    <w:p w14:paraId="1DB6D0A4" w14:textId="77777777" w:rsidR="00AD0041" w:rsidRDefault="00AD0041" w:rsidP="00AD0041">
      <w:pPr>
        <w:widowControl/>
        <w:suppressAutoHyphens w:val="0"/>
        <w:jc w:val="both"/>
        <w:outlineLvl w:val="0"/>
        <w:rPr>
          <w:lang w:val="pt-BR"/>
        </w:rPr>
      </w:pPr>
    </w:p>
    <w:p w14:paraId="096EDBB4" w14:textId="77777777" w:rsidR="00AD0041" w:rsidRDefault="00AD0041" w:rsidP="00AD0041">
      <w:pPr>
        <w:widowControl/>
        <w:suppressAutoHyphens w:val="0"/>
        <w:jc w:val="both"/>
        <w:outlineLvl w:val="0"/>
      </w:pPr>
      <w:r>
        <w:t>Dane umożliwiające dostęp do dokumentów potwierdzający umocowanie osoby działającej w imieniu wykonawcy znajduje się w bezpłatnych i ogólnodostępnych bazach danych dostępnych pod następującym adresem:</w:t>
      </w:r>
    </w:p>
    <w:p w14:paraId="7CEF3DBC" w14:textId="77777777" w:rsidR="00AD0041" w:rsidRDefault="00AD0041" w:rsidP="00AD0041">
      <w:pPr>
        <w:widowControl/>
        <w:suppressAutoHyphens w:val="0"/>
        <w:jc w:val="both"/>
        <w:outlineLvl w:val="0"/>
      </w:pPr>
      <w:r w:rsidRPr="00417BA6">
        <w:t>https://</w:t>
      </w:r>
      <w:r>
        <w:t>.........................</w:t>
      </w:r>
    </w:p>
    <w:p w14:paraId="01206217" w14:textId="77777777" w:rsidR="00AD0041" w:rsidRDefault="00AD0041" w:rsidP="00AD0041">
      <w:pPr>
        <w:widowControl/>
        <w:suppressAutoHyphens w:val="0"/>
        <w:jc w:val="both"/>
        <w:outlineLvl w:val="0"/>
        <w:rPr>
          <w:lang w:val="pt-BR"/>
        </w:rPr>
      </w:pPr>
    </w:p>
    <w:p w14:paraId="525FCB85" w14:textId="77777777" w:rsidR="00AD0041" w:rsidRPr="00E0529F" w:rsidRDefault="00AD0041" w:rsidP="00AD0041">
      <w:pPr>
        <w:pStyle w:val="Nagwek"/>
        <w:spacing w:line="240" w:lineRule="auto"/>
        <w:jc w:val="both"/>
        <w:rPr>
          <w:rFonts w:ascii="Times New Roman" w:hAnsi="Times New Roman" w:cs="Times New Roman"/>
        </w:rPr>
      </w:pPr>
      <w:r w:rsidRPr="00E0529F">
        <w:rPr>
          <w:rFonts w:ascii="Times New Roman" w:hAnsi="Times New Roman" w:cs="Times New Roman"/>
          <w:i/>
          <w:iCs/>
          <w:u w:val="single"/>
        </w:rPr>
        <w:t>Nawiązując do ogłoszo</w:t>
      </w:r>
      <w:r>
        <w:rPr>
          <w:rFonts w:ascii="Times New Roman" w:hAnsi="Times New Roman" w:cs="Times New Roman"/>
          <w:i/>
          <w:iCs/>
          <w:u w:val="single"/>
        </w:rPr>
        <w:t xml:space="preserve">nego postępowania w trybie podstawowym bez możliwości negocjacji </w:t>
      </w:r>
      <w:r w:rsidRPr="00E0529F">
        <w:rPr>
          <w:rFonts w:ascii="Times New Roman" w:hAnsi="Times New Roman" w:cs="Times New Roman"/>
          <w:i/>
          <w:u w:val="single"/>
        </w:rPr>
        <w:t xml:space="preserve">na </w:t>
      </w:r>
      <w:r w:rsidR="004C68CE">
        <w:rPr>
          <w:rFonts w:ascii="Times New Roman" w:hAnsi="Times New Roman" w:cs="Times New Roman"/>
          <w:i/>
          <w:iCs/>
          <w:u w:val="single"/>
        </w:rPr>
        <w:t>w</w:t>
      </w:r>
      <w:r w:rsidR="004C68CE" w:rsidRPr="00AD0041">
        <w:rPr>
          <w:rFonts w:ascii="Times New Roman" w:hAnsi="Times New Roman" w:cs="Times New Roman"/>
          <w:i/>
          <w:iCs/>
          <w:u w:val="single"/>
        </w:rPr>
        <w:t xml:space="preserve">ykonanie </w:t>
      </w:r>
      <w:r w:rsidRPr="00AD0041">
        <w:rPr>
          <w:rFonts w:ascii="Times New Roman" w:hAnsi="Times New Roman" w:cs="Times New Roman"/>
          <w:i/>
          <w:iCs/>
          <w:u w:val="single"/>
        </w:rPr>
        <w:t xml:space="preserve">prac budowlanych związanych z </w:t>
      </w:r>
      <w:r w:rsidRPr="00AD0041">
        <w:rPr>
          <w:rFonts w:ascii="Times New Roman" w:hAnsi="Times New Roman" w:cs="Times New Roman"/>
          <w:i/>
          <w:iCs/>
          <w:u w:val="single"/>
          <w:lang w:bidi="pl-PL"/>
        </w:rPr>
        <w:t xml:space="preserve">rozbudowa segmentu D, Wydziału Fizyki, Astronomii i Informatyki Stosowanej UJ przy ul. </w:t>
      </w:r>
      <w:proofErr w:type="spellStart"/>
      <w:r w:rsidRPr="00AD0041">
        <w:rPr>
          <w:rFonts w:ascii="Times New Roman" w:hAnsi="Times New Roman" w:cs="Times New Roman"/>
          <w:i/>
          <w:iCs/>
          <w:u w:val="single"/>
          <w:lang w:bidi="pl-PL"/>
        </w:rPr>
        <w:t>Łojasiewicza</w:t>
      </w:r>
      <w:proofErr w:type="spellEnd"/>
      <w:r w:rsidRPr="00AD0041">
        <w:rPr>
          <w:rFonts w:ascii="Times New Roman" w:hAnsi="Times New Roman" w:cs="Times New Roman"/>
          <w:i/>
          <w:iCs/>
          <w:u w:val="single"/>
          <w:lang w:bidi="pl-PL"/>
        </w:rPr>
        <w:t xml:space="preserve"> 11 w Krakowie, o szyb windowy</w:t>
      </w:r>
      <w:r w:rsidR="00B457D1">
        <w:rPr>
          <w:rFonts w:ascii="Times New Roman" w:hAnsi="Times New Roman" w:cs="Times New Roman"/>
          <w:i/>
          <w:iCs/>
          <w:u w:val="single"/>
          <w:lang w:bidi="pl-PL"/>
        </w:rPr>
        <w:t xml:space="preserve"> wraz z montażem </w:t>
      </w:r>
      <w:r w:rsidR="008A758F">
        <w:rPr>
          <w:rFonts w:ascii="Times New Roman" w:hAnsi="Times New Roman" w:cs="Times New Roman"/>
          <w:i/>
          <w:iCs/>
          <w:u w:val="single"/>
          <w:lang w:bidi="pl-PL"/>
        </w:rPr>
        <w:t>dźwigu</w:t>
      </w:r>
      <w:r>
        <w:rPr>
          <w:rFonts w:ascii="Times New Roman" w:hAnsi="Times New Roman" w:cs="Times New Roman"/>
          <w:i/>
          <w:iCs/>
          <w:u w:val="single"/>
        </w:rPr>
        <w:t xml:space="preserve"> </w:t>
      </w:r>
      <w:r w:rsidRPr="00E0529F">
        <w:rPr>
          <w:rFonts w:ascii="Times New Roman" w:hAnsi="Times New Roman" w:cs="Times New Roman"/>
          <w:i/>
          <w:iCs/>
          <w:u w:val="single"/>
        </w:rPr>
        <w:t>składamy poniższą ofertę:</w:t>
      </w:r>
    </w:p>
    <w:p w14:paraId="400F8BE1" w14:textId="77777777" w:rsidR="00AD0041" w:rsidRPr="006B43AA" w:rsidRDefault="00AD0041" w:rsidP="00AD0041">
      <w:pPr>
        <w:widowControl/>
        <w:suppressAutoHyphens w:val="0"/>
        <w:ind w:left="426" w:hanging="426"/>
        <w:jc w:val="both"/>
        <w:rPr>
          <w:i/>
          <w:iCs/>
          <w:u w:val="single"/>
        </w:rPr>
      </w:pPr>
    </w:p>
    <w:p w14:paraId="2F75FE85" w14:textId="39FFB6C8" w:rsidR="00AD0041" w:rsidRPr="0052112B" w:rsidRDefault="00AD0041" w:rsidP="00AD0041">
      <w:pPr>
        <w:widowControl/>
        <w:numPr>
          <w:ilvl w:val="0"/>
          <w:numId w:val="3"/>
        </w:numPr>
        <w:tabs>
          <w:tab w:val="clear" w:pos="375"/>
          <w:tab w:val="num" w:pos="426"/>
        </w:tabs>
        <w:suppressAutoHyphens w:val="0"/>
        <w:spacing w:line="276" w:lineRule="auto"/>
        <w:ind w:left="426" w:hanging="426"/>
        <w:jc w:val="both"/>
      </w:pPr>
      <w:r>
        <w:t>o</w:t>
      </w:r>
      <w:r w:rsidRPr="006B43AA">
        <w:t xml:space="preserve">ferujemy cenę łączną za całość przedmiotu zamówienia </w:t>
      </w:r>
      <w:r w:rsidRPr="003114BE">
        <w:t>(</w:t>
      </w:r>
      <w:r>
        <w:t xml:space="preserve">zgodnie z wyceną ofertową dla </w:t>
      </w:r>
      <w:r w:rsidRPr="0052112B">
        <w:t xml:space="preserve">realizacji zamówienia) za </w:t>
      </w:r>
      <w:r>
        <w:t>maksymalną kwotę netto …………………</w:t>
      </w:r>
      <w:r w:rsidRPr="001F27A9">
        <w:rPr>
          <w:i/>
          <w:iCs/>
        </w:rPr>
        <w:t>*</w:t>
      </w:r>
      <w:r w:rsidRPr="001F27A9">
        <w:t>, plus należny podatek VAT, co</w:t>
      </w:r>
      <w:r w:rsidR="00405BC0">
        <w:t xml:space="preserve"> </w:t>
      </w:r>
      <w:r w:rsidRPr="001F27A9">
        <w:t>daje kwotę brutto ….......................</w:t>
      </w:r>
      <w:r w:rsidRPr="001F27A9">
        <w:rPr>
          <w:i/>
          <w:iCs/>
        </w:rPr>
        <w:t xml:space="preserve"> * </w:t>
      </w:r>
      <w:r w:rsidRPr="001F27A9">
        <w:t xml:space="preserve"> (słownie </w:t>
      </w:r>
      <w:r>
        <w:t>…………………………………</w:t>
      </w:r>
      <w:r w:rsidRPr="001F27A9">
        <w:t>....</w:t>
      </w:r>
      <w:r w:rsidRPr="001F27A9">
        <w:rPr>
          <w:i/>
          <w:iCs/>
        </w:rPr>
        <w:t xml:space="preserve"> *</w:t>
      </w:r>
      <w:r w:rsidRPr="001F27A9">
        <w:t>),</w:t>
      </w:r>
    </w:p>
    <w:p w14:paraId="5CB20E9B" w14:textId="77777777" w:rsidR="00AD0041" w:rsidRDefault="00AD0041" w:rsidP="00B8535B">
      <w:pPr>
        <w:widowControl/>
        <w:numPr>
          <w:ilvl w:val="0"/>
          <w:numId w:val="3"/>
        </w:numPr>
        <w:tabs>
          <w:tab w:val="clear" w:pos="375"/>
          <w:tab w:val="num" w:pos="426"/>
        </w:tabs>
        <w:suppressAutoHyphens w:val="0"/>
        <w:spacing w:line="276" w:lineRule="auto"/>
        <w:ind w:left="426" w:hanging="426"/>
        <w:jc w:val="both"/>
      </w:pPr>
      <w:r w:rsidRPr="0052112B">
        <w:t xml:space="preserve">oferujemy termin realizacji przedmiotu umowy </w:t>
      </w:r>
      <w:r w:rsidR="001B3B78">
        <w:t xml:space="preserve">zgodnie z </w:t>
      </w:r>
      <w:r>
        <w:t>Rozdział</w:t>
      </w:r>
      <w:r w:rsidR="001B3B78">
        <w:t>em</w:t>
      </w:r>
      <w:r>
        <w:t xml:space="preserve"> V</w:t>
      </w:r>
      <w:r w:rsidRPr="0052112B">
        <w:t xml:space="preserve"> </w:t>
      </w:r>
      <w:r>
        <w:t>SWZ</w:t>
      </w:r>
      <w:r w:rsidR="00EF5B6C">
        <w:t>.</w:t>
      </w:r>
    </w:p>
    <w:p w14:paraId="35E7256E" w14:textId="269CCE7A" w:rsidR="008A758F" w:rsidRPr="00E94883" w:rsidRDefault="008A758F" w:rsidP="00E94883">
      <w:pPr>
        <w:pStyle w:val="Akapitzlist"/>
        <w:numPr>
          <w:ilvl w:val="0"/>
          <w:numId w:val="3"/>
        </w:numPr>
        <w:rPr>
          <w:rFonts w:eastAsia="Times New Roman"/>
          <w:lang w:eastAsia="pl-PL"/>
        </w:rPr>
      </w:pPr>
      <w:r w:rsidRPr="008A758F">
        <w:rPr>
          <w:rFonts w:eastAsia="Times New Roman"/>
          <w:lang w:eastAsia="pl-PL"/>
        </w:rPr>
        <w:t xml:space="preserve">oświadczamy, że zgodnie z zapisami SWZ, zobowiązujemy się udzielić gwarancji </w:t>
      </w:r>
      <w:r w:rsidR="00EF5B6C">
        <w:rPr>
          <w:rFonts w:eastAsia="Times New Roman"/>
          <w:lang w:eastAsia="pl-PL"/>
        </w:rPr>
        <w:t xml:space="preserve">na zasadach </w:t>
      </w:r>
      <w:r w:rsidRPr="008A758F">
        <w:rPr>
          <w:rFonts w:eastAsia="Times New Roman"/>
          <w:lang w:eastAsia="pl-PL"/>
        </w:rPr>
        <w:t>wskazany</w:t>
      </w:r>
      <w:r w:rsidR="00EF5B6C">
        <w:rPr>
          <w:rFonts w:eastAsia="Times New Roman"/>
          <w:lang w:eastAsia="pl-PL"/>
        </w:rPr>
        <w:t>ch</w:t>
      </w:r>
      <w:r w:rsidRPr="008A758F">
        <w:rPr>
          <w:rFonts w:eastAsia="Times New Roman"/>
          <w:lang w:eastAsia="pl-PL"/>
        </w:rPr>
        <w:t xml:space="preserve"> w SWZ</w:t>
      </w:r>
      <w:r w:rsidR="00EF5B6C">
        <w:rPr>
          <w:rFonts w:eastAsia="Times New Roman"/>
          <w:lang w:eastAsia="pl-PL"/>
        </w:rPr>
        <w:t xml:space="preserve"> i wzorze umowy</w:t>
      </w:r>
      <w:r w:rsidRPr="008A758F">
        <w:rPr>
          <w:rFonts w:eastAsia="Times New Roman"/>
          <w:lang w:eastAsia="pl-PL"/>
        </w:rPr>
        <w:t xml:space="preserve">, tj. </w:t>
      </w:r>
      <w:r w:rsidR="00F44519">
        <w:rPr>
          <w:b/>
        </w:rPr>
        <w:t>60</w:t>
      </w:r>
      <w:r w:rsidR="00F44519" w:rsidRPr="00C806F0">
        <w:rPr>
          <w:b/>
        </w:rPr>
        <w:t xml:space="preserve"> miesięczn</w:t>
      </w:r>
      <w:r w:rsidR="00F44519">
        <w:rPr>
          <w:b/>
        </w:rPr>
        <w:t>ej</w:t>
      </w:r>
      <w:r w:rsidR="00F44519" w:rsidRPr="00723D25">
        <w:rPr>
          <w:b/>
        </w:rPr>
        <w:t xml:space="preserve"> </w:t>
      </w:r>
      <w:r w:rsidR="00F44519" w:rsidRPr="00C806F0">
        <w:t>gwarancji na wykonane roboty budowlan</w:t>
      </w:r>
      <w:r w:rsidR="00F44519">
        <w:t>e</w:t>
      </w:r>
      <w:r w:rsidR="00F44519" w:rsidRPr="00C806F0">
        <w:t xml:space="preserve"> </w:t>
      </w:r>
      <w:r w:rsidR="00F44519">
        <w:t xml:space="preserve">oraz </w:t>
      </w:r>
      <w:r w:rsidR="00F44519" w:rsidRPr="00CC2AFF">
        <w:rPr>
          <w:b/>
          <w:bCs/>
        </w:rPr>
        <w:t>36 miesięcznej</w:t>
      </w:r>
      <w:r w:rsidR="00F44519">
        <w:t xml:space="preserve"> gwarancji na zamontowane</w:t>
      </w:r>
      <w:r w:rsidR="00F44519" w:rsidRPr="00C806F0">
        <w:t xml:space="preserve"> urządzenia, licz</w:t>
      </w:r>
      <w:r w:rsidR="00F44519">
        <w:t>ąc</w:t>
      </w:r>
      <w:r w:rsidR="00F44519" w:rsidRPr="00C806F0">
        <w:t xml:space="preserve"> od daty odbioru końcowego przedmiotu umowy</w:t>
      </w:r>
      <w:r w:rsidR="00BD7CCD">
        <w:rPr>
          <w:rFonts w:eastAsia="Times New Roman"/>
          <w:lang w:eastAsia="pl-PL"/>
        </w:rPr>
        <w:t>.</w:t>
      </w:r>
    </w:p>
    <w:p w14:paraId="7F93AD9F" w14:textId="77777777" w:rsidR="00AD0041" w:rsidRPr="0052112B" w:rsidRDefault="00AD0041" w:rsidP="00AD0041">
      <w:pPr>
        <w:widowControl/>
        <w:numPr>
          <w:ilvl w:val="0"/>
          <w:numId w:val="3"/>
        </w:numPr>
        <w:tabs>
          <w:tab w:val="clear" w:pos="375"/>
          <w:tab w:val="num" w:pos="426"/>
        </w:tabs>
        <w:suppressAutoHyphens w:val="0"/>
        <w:spacing w:line="276" w:lineRule="auto"/>
        <w:ind w:left="426" w:hanging="426"/>
        <w:jc w:val="both"/>
      </w:pPr>
      <w:r w:rsidRPr="0052112B">
        <w:t>oświadczamy, że wybór oferty:</w:t>
      </w:r>
    </w:p>
    <w:p w14:paraId="5F78A399" w14:textId="77777777" w:rsidR="00AD0041" w:rsidRPr="00BF5822" w:rsidRDefault="00AD0041" w:rsidP="00D50DEA">
      <w:pPr>
        <w:widowControl/>
        <w:numPr>
          <w:ilvl w:val="0"/>
          <w:numId w:val="12"/>
        </w:numPr>
        <w:tabs>
          <w:tab w:val="left" w:pos="851"/>
        </w:tabs>
        <w:suppressAutoHyphens w:val="0"/>
        <w:spacing w:line="276" w:lineRule="auto"/>
        <w:ind w:left="851" w:hanging="425"/>
        <w:jc w:val="both"/>
      </w:pPr>
      <w:r w:rsidRPr="0052112B">
        <w:t>nie będzie prowadził do powstania u Zamawiającego obowiązku podatkowego zgodnie</w:t>
      </w:r>
      <w:r w:rsidRPr="00BF5822">
        <w:t xml:space="preserve"> z przepisami o podatku od towarów i usług.*</w:t>
      </w:r>
    </w:p>
    <w:p w14:paraId="322901B8" w14:textId="77777777" w:rsidR="00AD0041" w:rsidRPr="00BF5822" w:rsidRDefault="00AD0041" w:rsidP="00D50DEA">
      <w:pPr>
        <w:widowControl/>
        <w:numPr>
          <w:ilvl w:val="0"/>
          <w:numId w:val="12"/>
        </w:numPr>
        <w:tabs>
          <w:tab w:val="left" w:pos="851"/>
        </w:tabs>
        <w:suppressAutoHyphens w:val="0"/>
        <w:spacing w:line="276" w:lineRule="auto"/>
        <w:ind w:left="851" w:hanging="425"/>
        <w:jc w:val="both"/>
      </w:pPr>
      <w:r w:rsidRPr="00BF5822">
        <w:t xml:space="preserve">będzie prowadził do powstania u Zamawiającego obowiązku podatkowego zgodnie </w:t>
      </w:r>
      <w:r w:rsidRPr="00BF5822">
        <w:br/>
        <w:t xml:space="preserve">z przepisami o podatku od towarów i usług. Powyższy obowiązek podatkowy będzie </w:t>
      </w:r>
      <w:r w:rsidRPr="00BF5822">
        <w:lastRenderedPageBreak/>
        <w:t>dotyczył ……………………………………… (</w:t>
      </w:r>
      <w:r w:rsidRPr="00BF5822">
        <w:rPr>
          <w:i/>
        </w:rPr>
        <w:t>Wpisać nazwę /rodzaj towaru lub usługi, które będą prowadziły do powstania u Zamawiającego obowiązku podatkowego zgodnie z przepisami o podatku od towarów i usług)</w:t>
      </w:r>
      <w:r w:rsidRPr="00BF5822">
        <w:rPr>
          <w:i/>
          <w:vertAlign w:val="superscript"/>
        </w:rPr>
        <w:t xml:space="preserve"> </w:t>
      </w:r>
      <w:r w:rsidRPr="00BF5822">
        <w:t>objętych przedmiotem zamówienia.*</w:t>
      </w:r>
    </w:p>
    <w:p w14:paraId="6A33C137" w14:textId="77777777" w:rsidR="00AD0041" w:rsidRPr="00BF5822" w:rsidRDefault="00AD0041" w:rsidP="00AD0041">
      <w:pPr>
        <w:widowControl/>
        <w:numPr>
          <w:ilvl w:val="0"/>
          <w:numId w:val="3"/>
        </w:numPr>
        <w:tabs>
          <w:tab w:val="clear" w:pos="375"/>
          <w:tab w:val="num" w:pos="426"/>
        </w:tabs>
        <w:suppressAutoHyphens w:val="0"/>
        <w:spacing w:line="276" w:lineRule="auto"/>
        <w:ind w:left="426" w:hanging="426"/>
        <w:jc w:val="both"/>
      </w:pPr>
      <w:r w:rsidRPr="00BF5822">
        <w:t xml:space="preserve">oświadczamy, że oferujemy przedmiot zamówienia zgodny z wymaganiami i warunkami określonymi przez Zamawiającego w </w:t>
      </w:r>
      <w:r>
        <w:t>SWZ</w:t>
      </w:r>
      <w:r w:rsidRPr="00BF5822">
        <w:t xml:space="preserve"> i potwierdzamy przyjęcie warunków umownych i warunków płatności zawartych w </w:t>
      </w:r>
      <w:r>
        <w:t>SWZ</w:t>
      </w:r>
      <w:r w:rsidRPr="00BF5822">
        <w:t xml:space="preserve"> i we wzorze umowy stanowiącym załącznik do </w:t>
      </w:r>
      <w:r>
        <w:t>SWZ</w:t>
      </w:r>
      <w:r w:rsidRPr="00BF5822">
        <w:t>,</w:t>
      </w:r>
    </w:p>
    <w:p w14:paraId="5E883EDC" w14:textId="77777777" w:rsidR="00AD0041" w:rsidRPr="00BF5822" w:rsidRDefault="00AD0041" w:rsidP="00AD0041">
      <w:pPr>
        <w:widowControl/>
        <w:numPr>
          <w:ilvl w:val="0"/>
          <w:numId w:val="3"/>
        </w:numPr>
        <w:tabs>
          <w:tab w:val="clear" w:pos="375"/>
          <w:tab w:val="num" w:pos="426"/>
        </w:tabs>
        <w:suppressAutoHyphens w:val="0"/>
        <w:spacing w:line="276" w:lineRule="auto"/>
        <w:ind w:left="426" w:hanging="426"/>
        <w:jc w:val="both"/>
      </w:pPr>
      <w:r w:rsidRPr="00BF5822">
        <w:t>wadium zostało wniesione w dniu …..….……. w formie: ………………</w:t>
      </w:r>
      <w:r>
        <w:t xml:space="preserve">…………………… </w:t>
      </w:r>
      <w:r w:rsidRPr="00BF5822">
        <w:t xml:space="preserve">………………………………………………..……. , </w:t>
      </w:r>
    </w:p>
    <w:p w14:paraId="2BE05CA2" w14:textId="77777777" w:rsidR="00AD0041" w:rsidRPr="00B8535B" w:rsidRDefault="00AD0041" w:rsidP="00AD0041">
      <w:pPr>
        <w:widowControl/>
        <w:numPr>
          <w:ilvl w:val="0"/>
          <w:numId w:val="3"/>
        </w:numPr>
        <w:tabs>
          <w:tab w:val="clear" w:pos="375"/>
          <w:tab w:val="num" w:pos="426"/>
        </w:tabs>
        <w:suppressAutoHyphens w:val="0"/>
        <w:spacing w:line="276" w:lineRule="auto"/>
        <w:ind w:left="426" w:hanging="426"/>
        <w:jc w:val="both"/>
      </w:pPr>
      <w:r w:rsidRPr="00BF5822">
        <w:t xml:space="preserve">prosimy o zwrot pieniędzy wniesionych tytułem wadium na konto*: ............................. …………...………………... </w:t>
      </w:r>
      <w:r w:rsidRPr="00693E53">
        <w:rPr>
          <w:i/>
          <w:iCs/>
        </w:rPr>
        <w:t>(dotyczy tych Wykonawców, którzy wnoszą wadium przelewem)*,</w:t>
      </w:r>
    </w:p>
    <w:p w14:paraId="594E7D1B" w14:textId="77777777" w:rsidR="00B8535B" w:rsidRDefault="00B8535B" w:rsidP="00B8535B">
      <w:pPr>
        <w:widowControl/>
        <w:numPr>
          <w:ilvl w:val="0"/>
          <w:numId w:val="3"/>
        </w:numPr>
        <w:suppressAutoHyphens w:val="0"/>
        <w:jc w:val="both"/>
      </w:pPr>
      <w:r>
        <w:t xml:space="preserve">oświadczamy, że zobowiązujemy się do wniesienia tytułem zabezpieczenia należytego wykonania umowy równowartość 5% wartości ceny ofertowej nie później niż w dacie zawarcia umowy w formie: …………………………………………………………*, </w:t>
      </w:r>
      <w:r>
        <w:rPr>
          <w:i/>
        </w:rPr>
        <w:t xml:space="preserve">(pieniądze, poręczenia itp., zgodnie z </w:t>
      </w:r>
      <w:r w:rsidR="00D91BDC">
        <w:rPr>
          <w:i/>
        </w:rPr>
        <w:t xml:space="preserve">Rozdziałem XVII </w:t>
      </w:r>
      <w:r>
        <w:rPr>
          <w:i/>
        </w:rPr>
        <w:t>SWZ)*,</w:t>
      </w:r>
    </w:p>
    <w:p w14:paraId="33224EE0" w14:textId="77777777" w:rsidR="00AD0041" w:rsidRDefault="00AD0041" w:rsidP="00B8535B">
      <w:pPr>
        <w:widowControl/>
        <w:numPr>
          <w:ilvl w:val="0"/>
          <w:numId w:val="3"/>
        </w:numPr>
        <w:suppressAutoHyphens w:val="0"/>
        <w:spacing w:line="276" w:lineRule="auto"/>
        <w:jc w:val="both"/>
      </w:pPr>
      <w:r w:rsidRPr="00BF5822">
        <w:t>oświadczamy, że uważamy się za związanych niniejszą ofertą na czas wskazany w </w:t>
      </w:r>
      <w:r w:rsidR="001B3B78">
        <w:t xml:space="preserve">Rozdziale XI </w:t>
      </w:r>
      <w:r>
        <w:t>SWZ</w:t>
      </w:r>
      <w:r w:rsidRPr="00BF5822">
        <w:t>,</w:t>
      </w:r>
    </w:p>
    <w:p w14:paraId="4638A797" w14:textId="77777777" w:rsidR="00AD0041" w:rsidRPr="00BF5822" w:rsidRDefault="00AD0041" w:rsidP="00B8535B">
      <w:pPr>
        <w:widowControl/>
        <w:numPr>
          <w:ilvl w:val="0"/>
          <w:numId w:val="3"/>
        </w:numPr>
        <w:suppressAutoHyphens w:val="0"/>
        <w:spacing w:line="276" w:lineRule="auto"/>
        <w:jc w:val="both"/>
      </w:pPr>
      <w:r w:rsidRPr="00BF5822">
        <w:t xml:space="preserve">oświadczamy, że </w:t>
      </w:r>
      <w:r>
        <w:t xml:space="preserve">wypełniliśmy obowiązki informacyjne przewidziane w art. 13 lub art. 14 </w:t>
      </w:r>
      <w:r>
        <w:rPr>
          <w:bCs/>
          <w:i/>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Pr>
          <w:bCs/>
        </w:rPr>
        <w:t xml:space="preserve">wobec osób fizycznych, </w:t>
      </w:r>
      <w:r>
        <w:t>od których dane osobowe bezpośrednio lub pośrednio pozyskaliśmy w celu ubiegania się o udzielenie zamówienia publicznego w niniejszym postępowaniu,</w:t>
      </w:r>
    </w:p>
    <w:p w14:paraId="068218E3" w14:textId="77777777" w:rsidR="00AD0041" w:rsidRPr="00AC721F" w:rsidRDefault="00AD0041" w:rsidP="00B8535B">
      <w:pPr>
        <w:widowControl/>
        <w:numPr>
          <w:ilvl w:val="0"/>
          <w:numId w:val="3"/>
        </w:numPr>
        <w:suppressAutoHyphens w:val="0"/>
        <w:spacing w:line="276" w:lineRule="auto"/>
        <w:jc w:val="both"/>
      </w:pPr>
      <w:r w:rsidRPr="00AC721F">
        <w:t xml:space="preserve">oświadczam, że </w:t>
      </w:r>
      <w:r w:rsidRPr="00AD6440">
        <w:t>jestem (</w:t>
      </w:r>
      <w:r w:rsidRPr="00AD6440">
        <w:rPr>
          <w:i/>
          <w:iCs/>
        </w:rPr>
        <w:t>należy wybrać z listy</w:t>
      </w:r>
      <w:r w:rsidRPr="00AD6440">
        <w:t>) mikroprzedsiębiorstwem, małym przedsiębiorstwem, średnim przedsiębiorstwem, jednoosobową działalność gospodarcza, osoba fizyczna nieprowadząca działalności gospodarczej, inny rodzaj</w:t>
      </w:r>
      <w:r w:rsidRPr="00E8711C">
        <w:t>,</w:t>
      </w:r>
    </w:p>
    <w:p w14:paraId="48016573" w14:textId="77777777" w:rsidR="00AD0041" w:rsidRPr="003F7F3B" w:rsidRDefault="00AD0041" w:rsidP="00B8535B">
      <w:pPr>
        <w:widowControl/>
        <w:numPr>
          <w:ilvl w:val="0"/>
          <w:numId w:val="3"/>
        </w:numPr>
        <w:suppressAutoHyphens w:val="0"/>
        <w:spacing w:line="276" w:lineRule="auto"/>
        <w:jc w:val="both"/>
      </w:pPr>
      <w:r w:rsidRPr="003F7F3B">
        <w:t xml:space="preserve">w przypadku przyznania zamówienia - zobowiązujemy się do zawarcia umowy w miejscu </w:t>
      </w:r>
      <w:r w:rsidRPr="003F7F3B">
        <w:br/>
        <w:t>i terminie wyznaczonym przez Zamawiającego,</w:t>
      </w:r>
    </w:p>
    <w:p w14:paraId="789DD453" w14:textId="77777777" w:rsidR="00AD0041" w:rsidRDefault="00AD0041" w:rsidP="00B8535B">
      <w:pPr>
        <w:widowControl/>
        <w:numPr>
          <w:ilvl w:val="0"/>
          <w:numId w:val="3"/>
        </w:numPr>
        <w:suppressAutoHyphens w:val="0"/>
        <w:spacing w:line="276" w:lineRule="auto"/>
        <w:jc w:val="both"/>
      </w:pPr>
      <w:r w:rsidRPr="003F7F3B">
        <w:t xml:space="preserve">osobą upoważnioną do kontaktów z Zamawiającym w zakresie złożonej oferty oraz </w:t>
      </w:r>
      <w:r w:rsidRPr="003F7F3B">
        <w:br/>
        <w:t xml:space="preserve">w sprawach dotyczących ewentualnej realizacji umowy jest: ……….…………….., e-mail: …………………., tel.: ………………….. </w:t>
      </w:r>
      <w:r w:rsidRPr="00DB42F6">
        <w:t>(można wypełnić fakultatywnie),</w:t>
      </w:r>
    </w:p>
    <w:p w14:paraId="59E77567" w14:textId="77777777" w:rsidR="00AD0041" w:rsidRDefault="00AD0041" w:rsidP="00B8535B">
      <w:pPr>
        <w:widowControl/>
        <w:numPr>
          <w:ilvl w:val="0"/>
          <w:numId w:val="3"/>
        </w:numPr>
        <w:suppressAutoHyphens w:val="0"/>
        <w:spacing w:line="276" w:lineRule="auto"/>
        <w:jc w:val="both"/>
      </w:pPr>
      <w:r w:rsidRPr="003F7F3B">
        <w:t xml:space="preserve">oferta liczy </w:t>
      </w:r>
      <w:r w:rsidRPr="00693E53">
        <w:rPr>
          <w:b/>
          <w:u w:val="single"/>
        </w:rPr>
        <w:t>........................*</w:t>
      </w:r>
      <w:r w:rsidRPr="003F7F3B">
        <w:t xml:space="preserve"> kolejno ponumerowanych kart,</w:t>
      </w:r>
    </w:p>
    <w:p w14:paraId="1F8FD6FF" w14:textId="77777777" w:rsidR="00AD0041" w:rsidRDefault="00AD0041" w:rsidP="00B8535B">
      <w:pPr>
        <w:widowControl/>
        <w:numPr>
          <w:ilvl w:val="0"/>
          <w:numId w:val="3"/>
        </w:numPr>
        <w:suppressAutoHyphens w:val="0"/>
        <w:spacing w:line="276" w:lineRule="auto"/>
        <w:jc w:val="both"/>
      </w:pPr>
      <w:r w:rsidRPr="006B43AA">
        <w:t>załącznikami do niniejszego formularza oferty są:</w:t>
      </w:r>
    </w:p>
    <w:p w14:paraId="6C37C1A9" w14:textId="77777777" w:rsidR="00AD0041" w:rsidRPr="006B43AA" w:rsidRDefault="00AD0041" w:rsidP="00AD0041">
      <w:pPr>
        <w:widowControl/>
        <w:suppressAutoHyphens w:val="0"/>
        <w:ind w:left="517"/>
        <w:jc w:val="both"/>
      </w:pPr>
    </w:p>
    <w:p w14:paraId="320D661C" w14:textId="77777777" w:rsidR="00AD0041" w:rsidRPr="00160CDC" w:rsidRDefault="00AD0041" w:rsidP="00AD0041">
      <w:pPr>
        <w:ind w:left="567" w:hanging="567"/>
        <w:jc w:val="both"/>
      </w:pPr>
      <w:r w:rsidRPr="00160CDC">
        <w:t>załącznik nr 1</w:t>
      </w:r>
      <w:r>
        <w:t>a</w:t>
      </w:r>
      <w:r w:rsidRPr="00160CDC">
        <w:t xml:space="preserve"> –</w:t>
      </w:r>
      <w:r>
        <w:t xml:space="preserve"> </w:t>
      </w:r>
      <w:r w:rsidRPr="00160CDC">
        <w:t>oświadczenie Wykonawcy o braku podstaw do wykluczenia</w:t>
      </w:r>
      <w:r>
        <w:t>,</w:t>
      </w:r>
    </w:p>
    <w:p w14:paraId="4713016F" w14:textId="77777777" w:rsidR="00AD0041" w:rsidRPr="00160CDC" w:rsidRDefault="00AD0041" w:rsidP="00AD0041">
      <w:pPr>
        <w:ind w:left="567" w:hanging="567"/>
        <w:jc w:val="both"/>
      </w:pPr>
      <w:r w:rsidRPr="00160CDC">
        <w:t xml:space="preserve">załącznik nr </w:t>
      </w:r>
      <w:r>
        <w:t>1b</w:t>
      </w:r>
      <w:r w:rsidRPr="00160CDC">
        <w:t xml:space="preserve"> –</w:t>
      </w:r>
      <w:r>
        <w:t xml:space="preserve"> </w:t>
      </w:r>
      <w:r w:rsidRPr="00160CDC">
        <w:t>oświadczenie Wykonawcy o spełnieniu warunków w postępowaniu</w:t>
      </w:r>
      <w:r>
        <w:t>,</w:t>
      </w:r>
    </w:p>
    <w:p w14:paraId="3F2AE12E" w14:textId="77777777" w:rsidR="00AD0041" w:rsidRDefault="00AD0041" w:rsidP="00AD0041">
      <w:pPr>
        <w:ind w:left="567" w:hanging="567"/>
        <w:jc w:val="both"/>
      </w:pPr>
      <w:r w:rsidRPr="00FE1F47">
        <w:t xml:space="preserve">załącznik nr </w:t>
      </w:r>
      <w:r>
        <w:t>2a</w:t>
      </w:r>
      <w:r w:rsidRPr="00FE1F47">
        <w:t xml:space="preserve"> – wycena ofertowa,</w:t>
      </w:r>
    </w:p>
    <w:p w14:paraId="6B0D8417" w14:textId="77777777" w:rsidR="00AD0041" w:rsidRDefault="00AD0041" w:rsidP="00AD0041">
      <w:pPr>
        <w:ind w:left="567" w:hanging="567"/>
        <w:jc w:val="both"/>
      </w:pPr>
      <w:r>
        <w:t>załącznik 2b – przedmiotowe środki dowodowe</w:t>
      </w:r>
      <w:r w:rsidR="000D777C">
        <w:t xml:space="preserve"> </w:t>
      </w:r>
      <w:r w:rsidR="000D777C">
        <w:rPr>
          <w:i/>
        </w:rPr>
        <w:t xml:space="preserve">- </w:t>
      </w:r>
      <w:r w:rsidR="000D777C" w:rsidRPr="00160CDC">
        <w:t>(o ile dotyczy)</w:t>
      </w:r>
    </w:p>
    <w:p w14:paraId="00915328" w14:textId="77777777" w:rsidR="00AD0041" w:rsidRPr="00160CDC" w:rsidRDefault="00AD0041" w:rsidP="00AD0041">
      <w:pPr>
        <w:ind w:left="567" w:hanging="567"/>
        <w:jc w:val="both"/>
      </w:pPr>
      <w:r>
        <w:t>załącznik nr 3</w:t>
      </w:r>
      <w:r w:rsidRPr="00160CDC">
        <w:t xml:space="preserve"> – wykaz podwykonawców (o ile dotyczy),</w:t>
      </w:r>
    </w:p>
    <w:p w14:paraId="622FCF1D" w14:textId="2626A89F" w:rsidR="00AD0041" w:rsidRDefault="00AD0041" w:rsidP="00AD0041">
      <w:pPr>
        <w:ind w:left="567" w:hanging="567"/>
        <w:jc w:val="both"/>
      </w:pPr>
      <w:r>
        <w:t>załącznik nr 4</w:t>
      </w:r>
      <w:r w:rsidRPr="00160CDC">
        <w:t xml:space="preserve"> –</w:t>
      </w:r>
      <w:r w:rsidR="001B3B78">
        <w:t xml:space="preserve"> wzór </w:t>
      </w:r>
      <w:r>
        <w:t>oświadczeni</w:t>
      </w:r>
      <w:r w:rsidR="001B3B78">
        <w:t>a</w:t>
      </w:r>
      <w:r>
        <w:t xml:space="preserve"> o</w:t>
      </w:r>
      <w:r w:rsidRPr="00942678">
        <w:t xml:space="preserve"> </w:t>
      </w:r>
      <w:r w:rsidRPr="00160CDC">
        <w:t>braku podstaw do wykluczenia</w:t>
      </w:r>
      <w:r>
        <w:t xml:space="preserve"> podmiotu </w:t>
      </w:r>
      <w:r w:rsidR="00E12168">
        <w:t>udostępni</w:t>
      </w:r>
      <w:r w:rsidR="008E025D">
        <w:t>ającego</w:t>
      </w:r>
      <w:r w:rsidR="001B3B78">
        <w:t xml:space="preserve">, na którego zasoby powołuje się Wykonawca wraz z jego </w:t>
      </w:r>
      <w:r>
        <w:t xml:space="preserve">zobowiązaniem </w:t>
      </w:r>
      <w:r w:rsidR="001B3B78">
        <w:t xml:space="preserve">- </w:t>
      </w:r>
      <w:r w:rsidR="001B3B78" w:rsidRPr="00B8535B">
        <w:rPr>
          <w:i/>
        </w:rPr>
        <w:t xml:space="preserve">należy złożyć odrębnie dla każdego podmiotu </w:t>
      </w:r>
      <w:r w:rsidR="008E025D">
        <w:rPr>
          <w:i/>
        </w:rPr>
        <w:t>udostępniającego</w:t>
      </w:r>
      <w:r w:rsidR="001B3B78">
        <w:rPr>
          <w:i/>
        </w:rPr>
        <w:t xml:space="preserve"> - </w:t>
      </w:r>
      <w:r w:rsidR="001B3B78" w:rsidRPr="00160CDC">
        <w:t>(o ile dotyczy)</w:t>
      </w:r>
    </w:p>
    <w:p w14:paraId="5F298478" w14:textId="77777777" w:rsidR="00AD0041" w:rsidRDefault="00AD0041" w:rsidP="00AD0041">
      <w:pPr>
        <w:pStyle w:val="Akapitzlist1"/>
        <w:numPr>
          <w:ilvl w:val="0"/>
          <w:numId w:val="0"/>
        </w:numPr>
        <w:ind w:left="567" w:hanging="567"/>
        <w:rPr>
          <w:rFonts w:eastAsia="Calibri"/>
        </w:rPr>
      </w:pPr>
      <w:r>
        <w:lastRenderedPageBreak/>
        <w:t xml:space="preserve">załącznik nr 5 - Wykonawcy wspólnie ubiegający się o udzielenie zamówienia dołączają do oferty oświadczenie, z którego wynika, które roboty budowlane, dostawy lub usługi wykonają poszczególni wykonawcy </w:t>
      </w:r>
      <w:r w:rsidRPr="00160CDC">
        <w:t>(o ile dotyczy)</w:t>
      </w:r>
      <w:r>
        <w:t>.</w:t>
      </w:r>
    </w:p>
    <w:p w14:paraId="56CBDB57" w14:textId="77777777" w:rsidR="00AD0041" w:rsidRPr="006B43AA" w:rsidRDefault="00AD0041" w:rsidP="00AD0041">
      <w:pPr>
        <w:tabs>
          <w:tab w:val="num" w:pos="540"/>
        </w:tabs>
        <w:jc w:val="both"/>
      </w:pPr>
      <w:r w:rsidRPr="006B43AA">
        <w:t>inne – .................................................................*.</w:t>
      </w:r>
    </w:p>
    <w:p w14:paraId="65AA7A16" w14:textId="77777777" w:rsidR="00AD0041" w:rsidRDefault="00AD0041" w:rsidP="00AD0041">
      <w:pPr>
        <w:widowControl/>
        <w:suppressAutoHyphens w:val="0"/>
        <w:jc w:val="both"/>
        <w:rPr>
          <w:b/>
          <w:bCs/>
          <w:i/>
          <w:iCs/>
          <w:sz w:val="20"/>
          <w:szCs w:val="20"/>
          <w:u w:val="single"/>
        </w:rPr>
      </w:pPr>
    </w:p>
    <w:p w14:paraId="581A83E5" w14:textId="77777777" w:rsidR="00AD0041" w:rsidRPr="006B43AA" w:rsidRDefault="00AD0041" w:rsidP="00AD0041">
      <w:pPr>
        <w:widowControl/>
        <w:suppressAutoHyphens w:val="0"/>
        <w:ind w:left="360"/>
        <w:jc w:val="both"/>
      </w:pPr>
      <w:r w:rsidRPr="006B43AA">
        <w:rPr>
          <w:b/>
          <w:bCs/>
          <w:i/>
          <w:iCs/>
          <w:sz w:val="20"/>
          <w:szCs w:val="20"/>
          <w:u w:val="single"/>
        </w:rPr>
        <w:t>Uwaga! Miejsca wykropkowane i/lub oznaczone „*” we wzorze formularza oferty i wzorach jego załączników Wykonawca zobowiązany jest odpowiednio do ich treści wypełnić lub skreślić</w:t>
      </w:r>
      <w:r w:rsidRPr="006B43AA">
        <w:rPr>
          <w:b/>
          <w:bCs/>
          <w:i/>
          <w:iCs/>
          <w:u w:val="single"/>
        </w:rPr>
        <w:t>.</w:t>
      </w:r>
    </w:p>
    <w:p w14:paraId="0C42C33C" w14:textId="77777777" w:rsidR="00AD0041" w:rsidRPr="006B43AA" w:rsidRDefault="00AD0041" w:rsidP="00AD0041">
      <w:pPr>
        <w:widowControl/>
        <w:suppressAutoHyphens w:val="0"/>
        <w:ind w:left="540"/>
        <w:jc w:val="right"/>
        <w:outlineLvl w:val="0"/>
        <w:rPr>
          <w:b/>
          <w:bCs/>
        </w:rPr>
      </w:pPr>
    </w:p>
    <w:p w14:paraId="78487C81" w14:textId="77777777" w:rsidR="00AD0041" w:rsidRDefault="00AD0041" w:rsidP="00AD0041">
      <w:pPr>
        <w:widowControl/>
        <w:suppressAutoHyphens w:val="0"/>
        <w:jc w:val="right"/>
        <w:outlineLvl w:val="0"/>
        <w:rPr>
          <w:b/>
          <w:bCs/>
        </w:rPr>
      </w:pPr>
      <w:r>
        <w:rPr>
          <w:b/>
          <w:bCs/>
        </w:rPr>
        <w:br w:type="page"/>
      </w:r>
      <w:r w:rsidRPr="006B43AA">
        <w:rPr>
          <w:b/>
          <w:bCs/>
        </w:rPr>
        <w:lastRenderedPageBreak/>
        <w:t>Załącznik nr 1</w:t>
      </w:r>
      <w:r>
        <w:rPr>
          <w:b/>
          <w:bCs/>
        </w:rPr>
        <w:t>a</w:t>
      </w:r>
      <w:r w:rsidRPr="006B43AA">
        <w:rPr>
          <w:b/>
          <w:bCs/>
        </w:rPr>
        <w:t xml:space="preserve"> do formularza oferty</w:t>
      </w:r>
    </w:p>
    <w:p w14:paraId="0FDD6B69" w14:textId="77777777" w:rsidR="00AD0041" w:rsidRDefault="00AD0041" w:rsidP="00AD0041">
      <w:pPr>
        <w:widowControl/>
        <w:suppressAutoHyphens w:val="0"/>
        <w:jc w:val="right"/>
        <w:outlineLvl w:val="0"/>
        <w:rPr>
          <w:b/>
          <w:bCs/>
        </w:rPr>
      </w:pPr>
    </w:p>
    <w:p w14:paraId="7B8587DC" w14:textId="77777777" w:rsidR="00D50DEA" w:rsidRPr="00D50DEA" w:rsidRDefault="00D50DEA" w:rsidP="00D50DEA">
      <w:pPr>
        <w:widowControl/>
        <w:suppressAutoHyphens w:val="0"/>
        <w:jc w:val="right"/>
        <w:outlineLvl w:val="0"/>
        <w:rPr>
          <w:b/>
          <w:bCs/>
        </w:rPr>
      </w:pPr>
    </w:p>
    <w:p w14:paraId="4CBA05AC" w14:textId="77777777" w:rsidR="00D50DEA" w:rsidRPr="00D50DEA" w:rsidRDefault="00D50DEA" w:rsidP="00D50DEA">
      <w:pPr>
        <w:widowControl/>
        <w:suppressAutoHyphens w:val="0"/>
        <w:ind w:left="540"/>
        <w:outlineLvl w:val="0"/>
        <w:rPr>
          <w:b/>
          <w:u w:val="single"/>
        </w:rPr>
      </w:pPr>
      <w:r w:rsidRPr="00D50DEA">
        <w:rPr>
          <w:b/>
          <w:bCs/>
        </w:rPr>
        <w:t>OŚWIADCZENIE</w:t>
      </w:r>
      <w:r w:rsidRPr="00D50DEA">
        <w:rPr>
          <w:b/>
          <w:u w:val="single"/>
        </w:rPr>
        <w:t xml:space="preserve"> </w:t>
      </w:r>
    </w:p>
    <w:p w14:paraId="17786FFA" w14:textId="77777777" w:rsidR="00D50DEA" w:rsidRPr="00D50DEA" w:rsidRDefault="00D50DEA" w:rsidP="00D50DEA">
      <w:pPr>
        <w:widowControl/>
        <w:suppressAutoHyphens w:val="0"/>
        <w:ind w:left="540"/>
        <w:outlineLvl w:val="0"/>
        <w:rPr>
          <w:b/>
          <w:u w:val="single"/>
        </w:rPr>
      </w:pPr>
      <w:r w:rsidRPr="00D50DEA">
        <w:rPr>
          <w:b/>
          <w:u w:val="single"/>
        </w:rPr>
        <w:t>O NIEPODLEGANIU WYKLUCZENIU Z POSTĘPOWANIA</w:t>
      </w:r>
    </w:p>
    <w:p w14:paraId="026C9128" w14:textId="77777777" w:rsidR="00D50DEA" w:rsidRPr="00D50DEA" w:rsidRDefault="00D50DEA" w:rsidP="00D50DEA">
      <w:pPr>
        <w:widowControl/>
        <w:suppressAutoHyphens w:val="0"/>
        <w:ind w:left="540"/>
        <w:outlineLvl w:val="0"/>
        <w:rPr>
          <w:b/>
          <w:bCs/>
          <w:sz w:val="16"/>
          <w:szCs w:val="16"/>
        </w:rPr>
      </w:pPr>
    </w:p>
    <w:p w14:paraId="1A095C03" w14:textId="77777777" w:rsidR="00D50DEA" w:rsidRPr="00D50DEA" w:rsidRDefault="00D50DEA" w:rsidP="00D50DEA">
      <w:pPr>
        <w:tabs>
          <w:tab w:val="center" w:pos="4536"/>
          <w:tab w:val="right" w:pos="9072"/>
        </w:tabs>
        <w:jc w:val="both"/>
        <w:rPr>
          <w:highlight w:val="yellow"/>
        </w:rPr>
      </w:pPr>
      <w:r w:rsidRPr="00D50DEA">
        <w:t xml:space="preserve">Składając ofertę w postępowaniu </w:t>
      </w:r>
      <w:r w:rsidRPr="00D50DEA">
        <w:rPr>
          <w:i/>
          <w:u w:val="single"/>
        </w:rPr>
        <w:t xml:space="preserve">na wykonanie prac budowlanych związanych z rozbudowa segmentu D, Wydziału Fizyki, Astronomii i Informatyki Stosowanej UJ przy ul. </w:t>
      </w:r>
      <w:proofErr w:type="spellStart"/>
      <w:r w:rsidRPr="00D50DEA">
        <w:rPr>
          <w:i/>
          <w:u w:val="single"/>
        </w:rPr>
        <w:t>Łojasiewicza</w:t>
      </w:r>
      <w:proofErr w:type="spellEnd"/>
      <w:r w:rsidRPr="00D50DEA">
        <w:rPr>
          <w:i/>
          <w:u w:val="single"/>
        </w:rPr>
        <w:t xml:space="preserve"> 11 w Krakowie, o szyb windowy wraz z montażem dźwigu</w:t>
      </w:r>
      <w:r w:rsidRPr="00D50DEA">
        <w:rPr>
          <w:u w:val="single"/>
        </w:rPr>
        <w:t xml:space="preserve">                          </w:t>
      </w:r>
      <w:r w:rsidRPr="00D50DEA">
        <w:rPr>
          <w:i/>
          <w:highlight w:val="yellow"/>
        </w:rPr>
        <w:t xml:space="preserve"> </w:t>
      </w:r>
    </w:p>
    <w:p w14:paraId="741BA692" w14:textId="77777777" w:rsidR="00D50DEA" w:rsidRPr="00D50DEA" w:rsidRDefault="00D50DEA" w:rsidP="00D50DEA">
      <w:pPr>
        <w:jc w:val="both"/>
        <w:rPr>
          <w:highlight w:val="yellow"/>
        </w:rPr>
      </w:pPr>
    </w:p>
    <w:p w14:paraId="63D22AD2" w14:textId="77777777" w:rsidR="00D50DEA" w:rsidRPr="00D50DEA" w:rsidRDefault="00D50DEA" w:rsidP="00D50DEA">
      <w:pPr>
        <w:numPr>
          <w:ilvl w:val="4"/>
          <w:numId w:val="13"/>
        </w:numPr>
        <w:ind w:left="0" w:firstLine="0"/>
        <w:jc w:val="both"/>
        <w:rPr>
          <w:b/>
        </w:rPr>
      </w:pPr>
      <w:r w:rsidRPr="00D50DEA">
        <w:rPr>
          <w:b/>
        </w:rPr>
        <w:t>OŚWIADCZENIA DOTYCZĄCE WYKONAWCY</w:t>
      </w:r>
    </w:p>
    <w:p w14:paraId="10C196D4" w14:textId="77777777" w:rsidR="00D50DEA" w:rsidRPr="00D50DEA" w:rsidRDefault="00D50DEA" w:rsidP="00D50DEA">
      <w:pPr>
        <w:jc w:val="both"/>
      </w:pPr>
      <w:r w:rsidRPr="00D50DEA">
        <w:t>Oświadczam, że nie podlegam wykluczeniu z postępowania na podstawie art. 108 ust. 1 i art. 109 ust. 1 pkt 1, 4. 5, i od 7 do 10 ustawy PZP.</w:t>
      </w:r>
    </w:p>
    <w:p w14:paraId="6DC40300" w14:textId="77777777" w:rsidR="00D50DEA" w:rsidRPr="00D50DEA" w:rsidRDefault="00D50DEA" w:rsidP="00D50DEA">
      <w:pPr>
        <w:widowControl/>
        <w:suppressAutoHyphens w:val="0"/>
        <w:contextualSpacing/>
        <w:jc w:val="both"/>
        <w:rPr>
          <w:sz w:val="22"/>
          <w:szCs w:val="22"/>
        </w:rPr>
      </w:pPr>
      <w:bookmarkStart w:id="3" w:name="_Hlk102726589"/>
      <w:r w:rsidRPr="00D50DEA">
        <w:rPr>
          <w:sz w:val="22"/>
          <w:szCs w:val="22"/>
        </w:rPr>
        <w:t>Oświadczam, że nie podlegam wykluczeniu na podstawie art. 7 ust. 1 ustawy z dnia 13 kwietnia 2022 r. o szczególnych rozwiązaniach w zakresie przeciwdziałania wspieraniu agresji na Ukrainę oraz służących ochronie bezpieczeństwa narodowego (Dz.U. z 2022 r., poz. 835), tj.:</w:t>
      </w:r>
    </w:p>
    <w:p w14:paraId="13B41BDA" w14:textId="77777777" w:rsidR="00D50DEA" w:rsidRPr="00D50DEA" w:rsidRDefault="00D50DEA" w:rsidP="00D50DEA">
      <w:pPr>
        <w:widowControl/>
        <w:numPr>
          <w:ilvl w:val="0"/>
          <w:numId w:val="102"/>
        </w:numPr>
        <w:suppressAutoHyphens w:val="0"/>
        <w:ind w:left="993" w:hanging="567"/>
        <w:jc w:val="both"/>
        <w:rPr>
          <w:sz w:val="22"/>
          <w:szCs w:val="22"/>
        </w:rPr>
      </w:pPr>
      <w:r w:rsidRPr="00D50DEA">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7F9D2F9E" w14:textId="77777777" w:rsidR="00D50DEA" w:rsidRPr="00D50DEA" w:rsidRDefault="00D50DEA" w:rsidP="00D50DEA">
      <w:pPr>
        <w:widowControl/>
        <w:numPr>
          <w:ilvl w:val="0"/>
          <w:numId w:val="102"/>
        </w:numPr>
        <w:suppressAutoHyphens w:val="0"/>
        <w:ind w:left="993" w:hanging="567"/>
        <w:jc w:val="both"/>
        <w:rPr>
          <w:sz w:val="22"/>
          <w:szCs w:val="22"/>
        </w:rPr>
      </w:pPr>
      <w:r w:rsidRPr="00D50DEA">
        <w:rPr>
          <w:sz w:val="22"/>
          <w:szCs w:val="22"/>
        </w:rPr>
        <w:t xml:space="preserve">nie jestem wykonawcą, którego beneficjentem rzeczywistym w rozumieniu ustawy z dnia 1 marca 2018 r. o przeciwdziałaniu praniu pieniędzy oraz finansowaniu terroryzmu (Dz.U </w:t>
      </w:r>
      <w:r w:rsidRPr="00D50DEA">
        <w:rPr>
          <w:sz w:val="22"/>
          <w:szCs w:val="22"/>
        </w:rPr>
        <w:br/>
        <w:t>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C38ADCB" w14:textId="77777777" w:rsidR="00D50DEA" w:rsidRPr="00D50DEA" w:rsidRDefault="00D50DEA" w:rsidP="00D50DEA">
      <w:pPr>
        <w:widowControl/>
        <w:numPr>
          <w:ilvl w:val="0"/>
          <w:numId w:val="102"/>
        </w:numPr>
        <w:suppressAutoHyphens w:val="0"/>
        <w:ind w:left="993" w:hanging="567"/>
        <w:jc w:val="both"/>
        <w:rPr>
          <w:sz w:val="22"/>
          <w:szCs w:val="22"/>
        </w:rPr>
      </w:pPr>
      <w:r w:rsidRPr="00D50DEA">
        <w:rPr>
          <w:sz w:val="22"/>
          <w:szCs w:val="22"/>
        </w:rPr>
        <w:t xml:space="preserve">nie jestem wykonawcą, którego jednostką dominującą w rozumieniu art. 3 ust. 1 pkt 37 ustawy z dnia 29 września 1994 r. o rachunkowości (Dz.U. z 2021 r., poz. 217, 2105 </w:t>
      </w:r>
      <w:r w:rsidRPr="00D50DEA">
        <w:rPr>
          <w:sz w:val="22"/>
          <w:szCs w:val="22"/>
        </w:rPr>
        <w:br/>
        <w:t xml:space="preserve">i 2106), jest podmiot wymieniony w wykazach określonych w rozporządzeniu 765/2006 </w:t>
      </w:r>
      <w:r w:rsidRPr="00D50DEA">
        <w:rPr>
          <w:sz w:val="22"/>
          <w:szCs w:val="22"/>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bookmarkEnd w:id="3"/>
    <w:p w14:paraId="35702614" w14:textId="77777777" w:rsidR="00D50DEA" w:rsidRPr="00D50DEA" w:rsidRDefault="00D50DEA" w:rsidP="00D50DEA">
      <w:pPr>
        <w:ind w:left="5664" w:firstLine="708"/>
        <w:jc w:val="both"/>
        <w:rPr>
          <w:i/>
          <w:sz w:val="18"/>
          <w:szCs w:val="18"/>
          <w:highlight w:val="yellow"/>
        </w:rPr>
      </w:pPr>
    </w:p>
    <w:p w14:paraId="2A71A53C" w14:textId="77777777" w:rsidR="00D50DEA" w:rsidRPr="00D50DEA" w:rsidRDefault="00D50DEA" w:rsidP="00D50DEA">
      <w:pPr>
        <w:jc w:val="both"/>
      </w:pPr>
      <w:r w:rsidRPr="00D50DEA">
        <w:t xml:space="preserve">Oświadczam, </w:t>
      </w:r>
      <w:r w:rsidRPr="00D50DEA">
        <w:rPr>
          <w:b/>
          <w:bCs/>
        </w:rPr>
        <w:t>że zachodzą</w:t>
      </w:r>
      <w:r w:rsidRPr="00D50DEA">
        <w:t xml:space="preserve"> w stosunku do mnie podstawy wykluczenia z postępowania na podstawie art. …………. ustawy PZP </w:t>
      </w:r>
      <w:r w:rsidRPr="00D50DEA">
        <w:rPr>
          <w:i/>
        </w:rPr>
        <w:t>(podać mającą zastosowanie podstawę wykluczenia spośród wskazanych powyżej).</w:t>
      </w:r>
      <w:r w:rsidRPr="00D50DEA">
        <w:t xml:space="preserve"> Jednocześnie oświadczam, że w związku z ww. okolicznością, na podstawie art. 110 ust. 2 ustawy PZP podjąłem następujące środki naprawcze:</w:t>
      </w:r>
    </w:p>
    <w:p w14:paraId="64DCABB6" w14:textId="77777777" w:rsidR="00D50DEA" w:rsidRPr="00D50DEA" w:rsidRDefault="00D50DEA" w:rsidP="00D50DEA">
      <w:pPr>
        <w:jc w:val="both"/>
        <w:rPr>
          <w:sz w:val="20"/>
          <w:szCs w:val="20"/>
        </w:rPr>
      </w:pPr>
      <w:r w:rsidRPr="00D50DEA">
        <w:rPr>
          <w:sz w:val="20"/>
          <w:szCs w:val="20"/>
        </w:rPr>
        <w:t>…………………………………………………………………………………………..…………………...........…</w:t>
      </w:r>
    </w:p>
    <w:p w14:paraId="00B458D0" w14:textId="77777777" w:rsidR="00D50DEA" w:rsidRPr="00D50DEA" w:rsidRDefault="00D50DEA" w:rsidP="00D50DEA">
      <w:pPr>
        <w:jc w:val="both"/>
        <w:rPr>
          <w:sz w:val="23"/>
          <w:szCs w:val="23"/>
        </w:rPr>
      </w:pPr>
      <w:r w:rsidRPr="00D50DEA">
        <w:rPr>
          <w:sz w:val="23"/>
          <w:szCs w:val="23"/>
        </w:rPr>
        <w:t xml:space="preserve">Oświadczam, </w:t>
      </w:r>
      <w:r w:rsidRPr="00D50DEA">
        <w:rPr>
          <w:b/>
          <w:bCs/>
          <w:sz w:val="23"/>
          <w:szCs w:val="23"/>
        </w:rPr>
        <w:t>że zachodzą</w:t>
      </w:r>
      <w:r w:rsidRPr="00D50DEA">
        <w:rPr>
          <w:sz w:val="23"/>
          <w:szCs w:val="23"/>
        </w:rPr>
        <w:t xml:space="preserve">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w:t>
      </w:r>
      <w:r w:rsidRPr="00D50DEA">
        <w:rPr>
          <w:i/>
          <w:sz w:val="23"/>
          <w:szCs w:val="23"/>
        </w:rPr>
        <w:t>(podać mającą zastosowanie podstawę wykluczenia spośród wskazanych powyżej)</w:t>
      </w:r>
    </w:p>
    <w:p w14:paraId="21BFC20F" w14:textId="77777777" w:rsidR="00D50DEA" w:rsidRPr="00D50DEA" w:rsidRDefault="00D50DEA" w:rsidP="00D50DEA">
      <w:pPr>
        <w:jc w:val="both"/>
        <w:rPr>
          <w:sz w:val="23"/>
          <w:szCs w:val="23"/>
        </w:rPr>
      </w:pPr>
      <w:r w:rsidRPr="00D50DEA">
        <w:rPr>
          <w:sz w:val="23"/>
          <w:szCs w:val="23"/>
        </w:rPr>
        <w:t>…………………………………………………………………………………………..…………</w:t>
      </w:r>
    </w:p>
    <w:p w14:paraId="54849084" w14:textId="77777777" w:rsidR="00D50DEA" w:rsidRPr="00D50DEA" w:rsidRDefault="00D50DEA" w:rsidP="00D50DEA">
      <w:pPr>
        <w:widowControl/>
        <w:suppressAutoHyphens w:val="0"/>
        <w:jc w:val="both"/>
        <w:rPr>
          <w:rFonts w:ascii="Arial" w:hAnsi="Arial" w:cs="Arial"/>
          <w:i/>
          <w:highlight w:val="yellow"/>
        </w:rPr>
      </w:pPr>
    </w:p>
    <w:p w14:paraId="7CA8FFD6" w14:textId="77777777" w:rsidR="00D50DEA" w:rsidRPr="00D50DEA" w:rsidRDefault="00D50DEA" w:rsidP="00D50DEA">
      <w:pPr>
        <w:numPr>
          <w:ilvl w:val="4"/>
          <w:numId w:val="13"/>
        </w:numPr>
        <w:ind w:left="0" w:firstLine="0"/>
        <w:jc w:val="both"/>
        <w:rPr>
          <w:b/>
        </w:rPr>
      </w:pPr>
      <w:r w:rsidRPr="00D50DEA">
        <w:rPr>
          <w:b/>
        </w:rPr>
        <w:t>OŚWIADCZENIE DOTYCZĄCE PODWYKONAWCY NIEBĘDĄCEGO PODMIOTEM, NA KTÓREGO ZASOBY POWOŁUJE SIĘ WYKONAWCA*</w:t>
      </w:r>
    </w:p>
    <w:p w14:paraId="7A6BC234" w14:textId="77777777" w:rsidR="00D50DEA" w:rsidRPr="00D50DEA" w:rsidRDefault="00D50DEA" w:rsidP="00D50DEA">
      <w:pPr>
        <w:jc w:val="both"/>
      </w:pPr>
    </w:p>
    <w:p w14:paraId="130642B3" w14:textId="77777777" w:rsidR="00D50DEA" w:rsidRPr="00D50DEA" w:rsidRDefault="00D50DEA" w:rsidP="00D50DEA">
      <w:pPr>
        <w:jc w:val="both"/>
        <w:rPr>
          <w:sz w:val="16"/>
          <w:szCs w:val="16"/>
        </w:rPr>
      </w:pPr>
      <w:r w:rsidRPr="00D50DEA">
        <w:t>Oświadczam, że w stosunku do następującego/</w:t>
      </w:r>
      <w:proofErr w:type="spellStart"/>
      <w:r w:rsidRPr="00D50DEA">
        <w:t>ych</w:t>
      </w:r>
      <w:proofErr w:type="spellEnd"/>
      <w:r w:rsidRPr="00D50DEA">
        <w:t xml:space="preserve"> podmiotu/</w:t>
      </w:r>
      <w:proofErr w:type="spellStart"/>
      <w:r w:rsidRPr="00D50DEA">
        <w:t>tów</w:t>
      </w:r>
      <w:proofErr w:type="spellEnd"/>
      <w:r w:rsidRPr="00D50DEA">
        <w:t>, będącego/</w:t>
      </w:r>
      <w:proofErr w:type="spellStart"/>
      <w:r w:rsidRPr="00D50DEA">
        <w:t>ych</w:t>
      </w:r>
      <w:proofErr w:type="spellEnd"/>
      <w:r w:rsidRPr="00D50DEA">
        <w:t xml:space="preserve"> podwykonawcą/</w:t>
      </w:r>
      <w:proofErr w:type="spellStart"/>
      <w:r w:rsidRPr="00D50DEA">
        <w:t>ami</w:t>
      </w:r>
      <w:proofErr w:type="spellEnd"/>
      <w:r w:rsidRPr="00D50DEA">
        <w:rPr>
          <w:sz w:val="21"/>
          <w:szCs w:val="21"/>
        </w:rPr>
        <w:t xml:space="preserve">: </w:t>
      </w:r>
      <w:r w:rsidRPr="00D50DEA">
        <w:rPr>
          <w:i/>
          <w:sz w:val="20"/>
          <w:szCs w:val="20"/>
        </w:rPr>
        <w:t>(należy podać pełną nazwę/firmę, adres, a także w zależności od podmiotu: NIP/PESEL, KRS/</w:t>
      </w:r>
      <w:proofErr w:type="spellStart"/>
      <w:r w:rsidRPr="00D50DEA">
        <w:rPr>
          <w:i/>
          <w:sz w:val="20"/>
          <w:szCs w:val="20"/>
        </w:rPr>
        <w:t>CEiDG</w:t>
      </w:r>
      <w:proofErr w:type="spellEnd"/>
      <w:r w:rsidRPr="00D50DEA">
        <w:rPr>
          <w:i/>
          <w:sz w:val="16"/>
          <w:szCs w:val="16"/>
        </w:rPr>
        <w:t>)</w:t>
      </w:r>
      <w:r w:rsidRPr="00D50DEA">
        <w:rPr>
          <w:sz w:val="16"/>
          <w:szCs w:val="16"/>
        </w:rPr>
        <w:t>,</w:t>
      </w:r>
    </w:p>
    <w:p w14:paraId="72397F9A" w14:textId="77777777" w:rsidR="00D50DEA" w:rsidRPr="00D50DEA" w:rsidRDefault="00D50DEA" w:rsidP="00D50DEA">
      <w:pPr>
        <w:jc w:val="both"/>
        <w:rPr>
          <w:sz w:val="20"/>
          <w:szCs w:val="20"/>
        </w:rPr>
      </w:pPr>
      <w:r w:rsidRPr="00D50DEA">
        <w:rPr>
          <w:sz w:val="16"/>
          <w:szCs w:val="16"/>
        </w:rPr>
        <w:t xml:space="preserve"> </w:t>
      </w:r>
      <w:r w:rsidRPr="00D50DEA">
        <w:rPr>
          <w:sz w:val="21"/>
          <w:szCs w:val="21"/>
        </w:rPr>
        <w:t>……………………………………………………………………..….……</w:t>
      </w:r>
      <w:r w:rsidRPr="00D50DEA">
        <w:rPr>
          <w:sz w:val="20"/>
          <w:szCs w:val="20"/>
        </w:rPr>
        <w:t xml:space="preserve"> </w:t>
      </w:r>
    </w:p>
    <w:p w14:paraId="22E12817" w14:textId="77777777" w:rsidR="00D50DEA" w:rsidRPr="00D50DEA" w:rsidRDefault="00D50DEA" w:rsidP="00D50DEA">
      <w:pPr>
        <w:jc w:val="both"/>
      </w:pPr>
      <w:r w:rsidRPr="00D50DEA">
        <w:t>nie zachodzą podstawy wykluczenia z postępowania o udzielenie zamówienia.</w:t>
      </w:r>
    </w:p>
    <w:p w14:paraId="32CBB89F" w14:textId="77777777" w:rsidR="00D50DEA" w:rsidRPr="00D50DEA" w:rsidRDefault="00D50DEA" w:rsidP="00D50DEA">
      <w:pPr>
        <w:spacing w:line="360" w:lineRule="auto"/>
        <w:jc w:val="both"/>
        <w:rPr>
          <w:rFonts w:ascii="Arial" w:hAnsi="Arial" w:cs="Arial"/>
          <w:sz w:val="20"/>
          <w:szCs w:val="20"/>
        </w:rPr>
      </w:pPr>
    </w:p>
    <w:p w14:paraId="4C76836D" w14:textId="77777777" w:rsidR="00D50DEA" w:rsidRPr="00D50DEA" w:rsidRDefault="00D50DEA" w:rsidP="00D50DEA">
      <w:pPr>
        <w:widowControl/>
        <w:suppressAutoHyphens w:val="0"/>
        <w:ind w:left="540"/>
        <w:rPr>
          <w:b/>
          <w:bCs/>
        </w:rPr>
      </w:pPr>
    </w:p>
    <w:p w14:paraId="799CDA5D" w14:textId="77777777" w:rsidR="00D50DEA" w:rsidRPr="00D50DEA" w:rsidRDefault="00D50DEA" w:rsidP="00D50DEA">
      <w:pPr>
        <w:widowControl/>
        <w:suppressAutoHyphens w:val="0"/>
        <w:ind w:left="540"/>
        <w:rPr>
          <w:b/>
          <w:bCs/>
        </w:rPr>
      </w:pPr>
    </w:p>
    <w:p w14:paraId="117225F6" w14:textId="77777777" w:rsidR="00D50DEA" w:rsidRPr="00D50DEA" w:rsidRDefault="00D50DEA" w:rsidP="00D50DEA">
      <w:pPr>
        <w:widowControl/>
        <w:suppressAutoHyphens w:val="0"/>
        <w:ind w:left="540"/>
        <w:rPr>
          <w:b/>
          <w:bCs/>
        </w:rPr>
      </w:pPr>
    </w:p>
    <w:p w14:paraId="632711BA" w14:textId="77777777" w:rsidR="00D50DEA" w:rsidRPr="00D50DEA" w:rsidRDefault="00D50DEA" w:rsidP="00D50DEA">
      <w:pPr>
        <w:widowControl/>
        <w:suppressAutoHyphens w:val="0"/>
        <w:ind w:left="540"/>
        <w:rPr>
          <w:b/>
          <w:bCs/>
        </w:rPr>
      </w:pPr>
      <w:r w:rsidRPr="00D50DEA">
        <w:rPr>
          <w:b/>
          <w:bCs/>
        </w:rPr>
        <w:t>OŚWIADCZENIE</w:t>
      </w:r>
    </w:p>
    <w:p w14:paraId="6CDFF1B9" w14:textId="77777777" w:rsidR="00D50DEA" w:rsidRPr="00D50DEA" w:rsidRDefault="00D50DEA" w:rsidP="00D50DEA">
      <w:pPr>
        <w:widowControl/>
        <w:suppressAutoHyphens w:val="0"/>
        <w:ind w:left="540"/>
        <w:jc w:val="right"/>
        <w:rPr>
          <w:i/>
        </w:rPr>
      </w:pPr>
    </w:p>
    <w:p w14:paraId="66492849" w14:textId="77777777" w:rsidR="00D50DEA" w:rsidRPr="00D50DEA" w:rsidRDefault="00D50DEA" w:rsidP="00D50DEA">
      <w:pPr>
        <w:jc w:val="both"/>
        <w:rPr>
          <w:i/>
        </w:rPr>
      </w:pPr>
      <w:r w:rsidRPr="00D50DEA">
        <w:t xml:space="preserve">Oświadczam, że w stosunku do podmiotu ……………… </w:t>
      </w:r>
      <w:r w:rsidRPr="00D50DEA">
        <w:rPr>
          <w:i/>
        </w:rPr>
        <w:t>(</w:t>
      </w:r>
      <w:r w:rsidRPr="00D50DEA">
        <w:rPr>
          <w:i/>
          <w:sz w:val="20"/>
          <w:szCs w:val="20"/>
        </w:rPr>
        <w:t>należy podać pełną nazwę/firmę, adres, a także w zależności od podmiotu: NIP/PESEL, KRS/</w:t>
      </w:r>
      <w:proofErr w:type="spellStart"/>
      <w:r w:rsidRPr="00D50DEA">
        <w:rPr>
          <w:i/>
          <w:sz w:val="20"/>
          <w:szCs w:val="20"/>
        </w:rPr>
        <w:t>CEiDG</w:t>
      </w:r>
      <w:proofErr w:type="spellEnd"/>
      <w:r w:rsidRPr="00D50DEA">
        <w:rPr>
          <w:i/>
        </w:rPr>
        <w:t>)</w:t>
      </w:r>
    </w:p>
    <w:p w14:paraId="1F9B6FE2" w14:textId="77777777" w:rsidR="00D50DEA" w:rsidRPr="00D50DEA" w:rsidRDefault="00D50DEA" w:rsidP="00D50DEA">
      <w:pPr>
        <w:jc w:val="both"/>
      </w:pPr>
      <w:r w:rsidRPr="00D50DEA">
        <w:t xml:space="preserve">zachodzą podstawy wykluczenia z postępowania na podstawie art. …………. ustawy PZP </w:t>
      </w:r>
      <w:r w:rsidRPr="00D50DEA">
        <w:rPr>
          <w:i/>
        </w:rPr>
        <w:t>(podać mającą zastosowanie podstawę wykluczenia spośród wskazanych powyżej).</w:t>
      </w:r>
      <w:r w:rsidRPr="00D50DEA">
        <w:t xml:space="preserve"> Jednocześnie oświadczam, że w związku z ww. okolicznością, na podstawie art. 110 ust. 2 ustawy PZP podjęte zostały następujące środki naprawcze:</w:t>
      </w:r>
    </w:p>
    <w:p w14:paraId="291FF224" w14:textId="77777777" w:rsidR="00D50DEA" w:rsidRPr="00D50DEA" w:rsidRDefault="00D50DEA" w:rsidP="00D50DEA">
      <w:pPr>
        <w:jc w:val="both"/>
        <w:rPr>
          <w:rFonts w:ascii="Arial" w:hAnsi="Arial" w:cs="Arial"/>
          <w:b/>
          <w:highlight w:val="yellow"/>
        </w:rPr>
      </w:pPr>
      <w:r w:rsidRPr="00D50DEA">
        <w:rPr>
          <w:sz w:val="20"/>
          <w:szCs w:val="20"/>
        </w:rPr>
        <w:t>…………………………………………………………………………………………..…………………...........…………………………………………………………………………………………………..………………….......</w:t>
      </w:r>
    </w:p>
    <w:p w14:paraId="49991C07" w14:textId="77777777" w:rsidR="00D50DEA" w:rsidRPr="00D50DEA" w:rsidRDefault="00D50DEA" w:rsidP="00D50DEA">
      <w:pPr>
        <w:jc w:val="both"/>
      </w:pPr>
      <w:r w:rsidRPr="00D50DEA">
        <w:t xml:space="preserve">Oświadczam, że wszystkie informacje podane w powyższych oświadczeniach są aktualne </w:t>
      </w:r>
      <w:r w:rsidRPr="00D50DEA">
        <w:br/>
        <w:t>i zgodne z prawdą oraz zostały przedstawione z pełną świadomością konsekwencji wprowadzenia Zamawiającego w błąd przy przedstawianiu informacji.</w:t>
      </w:r>
    </w:p>
    <w:p w14:paraId="6505C658" w14:textId="77777777" w:rsidR="00D50DEA" w:rsidRDefault="00D50DEA" w:rsidP="00AD0041">
      <w:pPr>
        <w:widowControl/>
        <w:suppressAutoHyphens w:val="0"/>
        <w:jc w:val="right"/>
        <w:outlineLvl w:val="0"/>
        <w:rPr>
          <w:b/>
          <w:bCs/>
        </w:rPr>
      </w:pPr>
    </w:p>
    <w:p w14:paraId="049CBE43" w14:textId="59888290" w:rsidR="00AD0041" w:rsidRDefault="00AD0041" w:rsidP="00AD0041">
      <w:pPr>
        <w:widowControl/>
        <w:suppressAutoHyphens w:val="0"/>
        <w:jc w:val="right"/>
        <w:outlineLvl w:val="0"/>
        <w:rPr>
          <w:b/>
          <w:bCs/>
        </w:rPr>
      </w:pPr>
      <w:r w:rsidRPr="006B43AA">
        <w:rPr>
          <w:b/>
          <w:bCs/>
        </w:rPr>
        <w:t>Załącznik nr 1</w:t>
      </w:r>
      <w:r>
        <w:rPr>
          <w:b/>
          <w:bCs/>
        </w:rPr>
        <w:t>b</w:t>
      </w:r>
      <w:r w:rsidRPr="006B43AA">
        <w:rPr>
          <w:b/>
          <w:bCs/>
        </w:rPr>
        <w:t xml:space="preserve"> do formularza oferty</w:t>
      </w:r>
    </w:p>
    <w:p w14:paraId="0C3BBFA0" w14:textId="77777777" w:rsidR="00AD0041" w:rsidRDefault="00AD0041" w:rsidP="00AD0041">
      <w:pPr>
        <w:widowControl/>
        <w:suppressAutoHyphens w:val="0"/>
        <w:jc w:val="right"/>
        <w:outlineLvl w:val="0"/>
        <w:rPr>
          <w:b/>
          <w:bCs/>
        </w:rPr>
      </w:pPr>
    </w:p>
    <w:p w14:paraId="6B3301D6" w14:textId="77777777" w:rsidR="00AD0041" w:rsidRPr="004C2002" w:rsidRDefault="00AD0041" w:rsidP="00AD0041">
      <w:pPr>
        <w:pStyle w:val="Tekstpodstawowy"/>
        <w:spacing w:line="240" w:lineRule="auto"/>
        <w:ind w:left="540"/>
        <w:jc w:val="center"/>
        <w:outlineLvl w:val="0"/>
        <w:rPr>
          <w:rFonts w:ascii="Times New Roman" w:hAnsi="Times New Roman" w:cs="Times New Roman"/>
          <w:b/>
          <w:bCs/>
        </w:rPr>
      </w:pPr>
    </w:p>
    <w:p w14:paraId="1EDA6F19" w14:textId="77777777" w:rsidR="00AD0041" w:rsidRPr="004C2002" w:rsidRDefault="00AD0041" w:rsidP="00AD0041">
      <w:pPr>
        <w:pStyle w:val="Tekstpodstawowy"/>
        <w:spacing w:line="240" w:lineRule="auto"/>
        <w:ind w:left="540"/>
        <w:jc w:val="center"/>
        <w:outlineLvl w:val="0"/>
        <w:rPr>
          <w:rFonts w:ascii="Times New Roman" w:hAnsi="Times New Roman" w:cs="Times New Roman"/>
          <w:b/>
          <w:u w:val="single"/>
        </w:rPr>
      </w:pPr>
      <w:r w:rsidRPr="004C2002">
        <w:rPr>
          <w:rFonts w:ascii="Times New Roman" w:hAnsi="Times New Roman" w:cs="Times New Roman"/>
          <w:b/>
          <w:bCs/>
        </w:rPr>
        <w:t>OŚWIADCZENIE</w:t>
      </w:r>
      <w:r w:rsidRPr="004C2002">
        <w:rPr>
          <w:rFonts w:ascii="Times New Roman" w:hAnsi="Times New Roman" w:cs="Times New Roman"/>
          <w:b/>
          <w:u w:val="single"/>
        </w:rPr>
        <w:t xml:space="preserve"> </w:t>
      </w:r>
    </w:p>
    <w:p w14:paraId="3CE4CB67" w14:textId="77777777" w:rsidR="00AD0041" w:rsidRPr="004C2002" w:rsidRDefault="00AD0041" w:rsidP="00AD0041">
      <w:pPr>
        <w:pStyle w:val="Tekstpodstawowy"/>
        <w:spacing w:line="240" w:lineRule="auto"/>
        <w:ind w:left="540"/>
        <w:jc w:val="center"/>
        <w:outlineLvl w:val="0"/>
        <w:rPr>
          <w:rFonts w:ascii="Times New Roman" w:hAnsi="Times New Roman" w:cs="Times New Roman"/>
          <w:b/>
          <w:bCs/>
        </w:rPr>
      </w:pPr>
    </w:p>
    <w:p w14:paraId="305C0689" w14:textId="77777777" w:rsidR="00AD0041" w:rsidRPr="004C2002" w:rsidRDefault="00AD0041" w:rsidP="00AD0041">
      <w:pPr>
        <w:pStyle w:val="Tekstpodstawowy"/>
        <w:spacing w:line="240" w:lineRule="auto"/>
        <w:ind w:left="540"/>
        <w:jc w:val="center"/>
        <w:outlineLvl w:val="0"/>
        <w:rPr>
          <w:rFonts w:ascii="Times New Roman" w:hAnsi="Times New Roman" w:cs="Times New Roman"/>
          <w:b/>
          <w:bCs/>
        </w:rPr>
      </w:pPr>
    </w:p>
    <w:p w14:paraId="5573809F" w14:textId="77777777" w:rsidR="00AD0041" w:rsidRDefault="00AD0041" w:rsidP="00AD0041">
      <w:pPr>
        <w:jc w:val="both"/>
      </w:pPr>
      <w:r w:rsidRPr="002E2E6F">
        <w:t xml:space="preserve">Składając ofertę w </w:t>
      </w:r>
      <w:r>
        <w:t xml:space="preserve">postępowaniu </w:t>
      </w:r>
      <w:r w:rsidRPr="002E2E6F">
        <w:rPr>
          <w:i/>
          <w:u w:val="single"/>
        </w:rPr>
        <w:t xml:space="preserve">na </w:t>
      </w:r>
      <w:r w:rsidR="00ED73C6" w:rsidRPr="00ED73C6">
        <w:rPr>
          <w:i/>
          <w:iCs/>
          <w:u w:val="single"/>
        </w:rPr>
        <w:t xml:space="preserve">Wykonanie prac budowlanych związanych z </w:t>
      </w:r>
      <w:r w:rsidR="00ED73C6" w:rsidRPr="00ED73C6">
        <w:rPr>
          <w:i/>
          <w:iCs/>
          <w:u w:val="single"/>
          <w:lang w:bidi="pl-PL"/>
        </w:rPr>
        <w:t xml:space="preserve">rozbudowa segmentu D, Wydziału Fizyki, Astronomii i Informatyki Stosowanej UJ przy ul. </w:t>
      </w:r>
      <w:proofErr w:type="spellStart"/>
      <w:r w:rsidR="00ED73C6" w:rsidRPr="00ED73C6">
        <w:rPr>
          <w:i/>
          <w:iCs/>
          <w:u w:val="single"/>
          <w:lang w:bidi="pl-PL"/>
        </w:rPr>
        <w:t>Łojasiewicza</w:t>
      </w:r>
      <w:proofErr w:type="spellEnd"/>
      <w:r w:rsidR="00ED73C6" w:rsidRPr="00ED73C6">
        <w:rPr>
          <w:i/>
          <w:iCs/>
          <w:u w:val="single"/>
          <w:lang w:bidi="pl-PL"/>
        </w:rPr>
        <w:t xml:space="preserve"> 11 w Krakowie, o szyb windowy</w:t>
      </w:r>
      <w:r w:rsidR="00B457D1">
        <w:rPr>
          <w:i/>
          <w:iCs/>
          <w:u w:val="single"/>
          <w:lang w:bidi="pl-PL"/>
        </w:rPr>
        <w:t xml:space="preserve"> wraz z montażem dźwigu</w:t>
      </w:r>
      <w:r w:rsidRPr="00F26A71">
        <w:t xml:space="preserve"> </w:t>
      </w:r>
      <w:r w:rsidRPr="008E00E7">
        <w:t>oświadczam że spełniam warunki udziału w postępowaniu określone przez zamawiającego w </w:t>
      </w:r>
      <w:r>
        <w:t>Rozdziale VI</w:t>
      </w:r>
      <w:r w:rsidRPr="008E00E7">
        <w:t xml:space="preserve"> </w:t>
      </w:r>
      <w:r>
        <w:t xml:space="preserve">SWZ, </w:t>
      </w:r>
    </w:p>
    <w:p w14:paraId="4B1A3F35" w14:textId="77777777" w:rsidR="00AD0041" w:rsidRDefault="00AD0041" w:rsidP="00AD0041">
      <w:pPr>
        <w:jc w:val="both"/>
      </w:pPr>
    </w:p>
    <w:p w14:paraId="2FDF98AF" w14:textId="77777777" w:rsidR="000D777C" w:rsidRDefault="000D777C" w:rsidP="000D777C">
      <w:pPr>
        <w:numPr>
          <w:ilvl w:val="3"/>
          <w:numId w:val="2"/>
        </w:numPr>
        <w:tabs>
          <w:tab w:val="clear" w:pos="2880"/>
        </w:tabs>
        <w:suppressAutoHyphens w:val="0"/>
        <w:adjustRightInd w:val="0"/>
        <w:spacing w:line="276" w:lineRule="auto"/>
        <w:ind w:left="426" w:hanging="426"/>
        <w:jc w:val="both"/>
        <w:textAlignment w:val="baseline"/>
      </w:pPr>
      <w:r>
        <w:t xml:space="preserve">w zakresie sytuacji ekonomicznej lub finansowej – jestem </w:t>
      </w:r>
      <w:r w:rsidRPr="00F733F6">
        <w:rPr>
          <w:rFonts w:eastAsia="Calibri"/>
        </w:rPr>
        <w:t>ubezpiecz</w:t>
      </w:r>
      <w:r>
        <w:rPr>
          <w:rFonts w:eastAsia="Calibri"/>
        </w:rPr>
        <w:t>ony</w:t>
      </w:r>
      <w:r w:rsidRPr="00F733F6">
        <w:rPr>
          <w:rFonts w:eastAsia="Calibri"/>
        </w:rPr>
        <w:t xml:space="preserve"> od odpowiedzialności cywilnej w zakresie prowadzonej działalności gospodarczej związanej z przedmiotem zamówienia, przy czym kwota ubezpieczenia jest nie mniejsza niż 800 000,00 PLN (słownie: osiemset tysięcy złotych)</w:t>
      </w:r>
      <w:r>
        <w:t xml:space="preserve">: </w:t>
      </w:r>
    </w:p>
    <w:p w14:paraId="2FF14AF7" w14:textId="77777777" w:rsidR="000D777C" w:rsidRDefault="000D777C" w:rsidP="00D50DEA">
      <w:pPr>
        <w:pStyle w:val="Akapitzlist"/>
        <w:numPr>
          <w:ilvl w:val="0"/>
          <w:numId w:val="93"/>
        </w:numPr>
        <w:spacing w:line="276" w:lineRule="auto"/>
      </w:pPr>
      <w:r>
        <w:t>warunek ten spełniam samodzielnie – Tak w pełnym zakresie*/Tak, częściowo w zakresie ……………………………………./ Nie*,</w:t>
      </w:r>
    </w:p>
    <w:p w14:paraId="56D5B3F4" w14:textId="77777777" w:rsidR="000D777C" w:rsidRPr="00996F5A" w:rsidRDefault="000D777C" w:rsidP="00D50DEA">
      <w:pPr>
        <w:pStyle w:val="Akapitzlist"/>
        <w:numPr>
          <w:ilvl w:val="0"/>
          <w:numId w:val="93"/>
        </w:numPr>
        <w:spacing w:line="276" w:lineRule="auto"/>
      </w:pPr>
      <w:r>
        <w:t xml:space="preserve">w celu spełnienia tego warunku polegam </w:t>
      </w:r>
      <w:r w:rsidRPr="00996F5A">
        <w:t xml:space="preserve">na zasadach </w:t>
      </w:r>
      <w:r w:rsidRPr="004261F0">
        <w:t xml:space="preserve">określonych w art. </w:t>
      </w:r>
      <w:r w:rsidRPr="00B81725">
        <w:t>118 ustawy PZP</w:t>
      </w:r>
      <w:r w:rsidRPr="004261F0">
        <w:t xml:space="preserve">, </w:t>
      </w:r>
      <w:r>
        <w:t>na następującym podmiocie</w:t>
      </w:r>
      <w:r w:rsidRPr="00996F5A">
        <w:t>*:</w:t>
      </w:r>
    </w:p>
    <w:p w14:paraId="5F6589C1" w14:textId="77777777" w:rsidR="000D777C" w:rsidRDefault="000D777C" w:rsidP="000D777C">
      <w:pPr>
        <w:pStyle w:val="Tekstpodstawowy"/>
        <w:spacing w:line="276" w:lineRule="auto"/>
        <w:rPr>
          <w:rFonts w:ascii="Times New Roman" w:hAnsi="Times New Roman" w:cs="Times New Roman"/>
        </w:rPr>
      </w:pPr>
      <w:r w:rsidRPr="00996F5A">
        <w:rPr>
          <w:rFonts w:ascii="Times New Roman" w:hAnsi="Times New Roman" w:cs="Times New Roman"/>
        </w:rPr>
        <w:t>……………………………………………………………………..………………………</w:t>
      </w:r>
    </w:p>
    <w:p w14:paraId="5562A374" w14:textId="77777777" w:rsidR="000D777C" w:rsidRPr="004261F0" w:rsidRDefault="000D777C" w:rsidP="000D777C">
      <w:pPr>
        <w:pStyle w:val="Tekstpodstawowy"/>
        <w:spacing w:line="276" w:lineRule="auto"/>
        <w:rPr>
          <w:rFonts w:ascii="Times New Roman" w:hAnsi="Times New Roman" w:cs="Times New Roman"/>
        </w:rPr>
      </w:pPr>
      <w:r w:rsidRPr="00B81725">
        <w:rPr>
          <w:rFonts w:ascii="Times New Roman" w:hAnsi="Times New Roman" w:cs="Times New Roman"/>
          <w:i/>
        </w:rPr>
        <w:t>(</w:t>
      </w:r>
      <w:r w:rsidRPr="00B81725">
        <w:rPr>
          <w:rFonts w:ascii="Times New Roman" w:hAnsi="Times New Roman" w:cs="Times New Roman"/>
          <w:i/>
          <w:sz w:val="20"/>
          <w:szCs w:val="20"/>
        </w:rPr>
        <w:t>należy podać pełną nazwę/firmę, adres, a także w zależności od podmiotu: NIP/PESEL, KRS/</w:t>
      </w:r>
      <w:proofErr w:type="spellStart"/>
      <w:r w:rsidRPr="00B81725">
        <w:rPr>
          <w:rFonts w:ascii="Times New Roman" w:hAnsi="Times New Roman" w:cs="Times New Roman"/>
          <w:i/>
          <w:sz w:val="20"/>
          <w:szCs w:val="20"/>
        </w:rPr>
        <w:t>CEiDG</w:t>
      </w:r>
      <w:proofErr w:type="spellEnd"/>
      <w:r w:rsidRPr="00B81725">
        <w:rPr>
          <w:rFonts w:ascii="Times New Roman" w:hAnsi="Times New Roman" w:cs="Times New Roman"/>
          <w:i/>
        </w:rPr>
        <w:t>)</w:t>
      </w:r>
    </w:p>
    <w:p w14:paraId="44257A06" w14:textId="77777777" w:rsidR="000D777C" w:rsidRDefault="000D777C" w:rsidP="000D777C">
      <w:pPr>
        <w:pStyle w:val="Tekstpodstawowy"/>
        <w:spacing w:line="276" w:lineRule="auto"/>
        <w:rPr>
          <w:rFonts w:ascii="Times New Roman" w:hAnsi="Times New Roman" w:cs="Times New Roman"/>
        </w:rPr>
      </w:pPr>
    </w:p>
    <w:p w14:paraId="6CC70CB2" w14:textId="77777777" w:rsidR="000D777C" w:rsidRDefault="000D777C" w:rsidP="000D777C">
      <w:pPr>
        <w:pStyle w:val="Tekstpodstawowy"/>
        <w:spacing w:line="276" w:lineRule="auto"/>
        <w:rPr>
          <w:rFonts w:ascii="Times New Roman" w:hAnsi="Times New Roman" w:cs="Times New Roman"/>
        </w:rPr>
      </w:pPr>
      <w:r>
        <w:rPr>
          <w:rFonts w:ascii="Times New Roman" w:hAnsi="Times New Roman" w:cs="Times New Roman"/>
        </w:rPr>
        <w:t>w następującym zakresie:</w:t>
      </w:r>
    </w:p>
    <w:p w14:paraId="2B3F04AC" w14:textId="77777777" w:rsidR="000D777C" w:rsidRPr="00996F5A" w:rsidRDefault="000D777C" w:rsidP="000D777C">
      <w:pPr>
        <w:pStyle w:val="Tekstpodstawowy"/>
        <w:spacing w:line="276" w:lineRule="auto"/>
        <w:rPr>
          <w:rFonts w:ascii="Times New Roman" w:hAnsi="Times New Roman" w:cs="Times New Roman"/>
        </w:rPr>
      </w:pPr>
      <w:r>
        <w:rPr>
          <w:rFonts w:ascii="Times New Roman" w:hAnsi="Times New Roman" w:cs="Times New Roman"/>
        </w:rPr>
        <w:t>…………………………………………………………..</w:t>
      </w:r>
    </w:p>
    <w:p w14:paraId="2BA305A4" w14:textId="77777777" w:rsidR="000D777C" w:rsidRPr="00996F5A" w:rsidRDefault="000D777C" w:rsidP="000D777C">
      <w:pPr>
        <w:pStyle w:val="Tekstpodstawowy"/>
        <w:spacing w:line="276" w:lineRule="auto"/>
        <w:ind w:left="540"/>
        <w:rPr>
          <w:rFonts w:ascii="Times New Roman" w:hAnsi="Times New Roman" w:cs="Times New Roman"/>
        </w:rPr>
      </w:pPr>
    </w:p>
    <w:p w14:paraId="281C1F2D" w14:textId="77777777" w:rsidR="000D777C" w:rsidRDefault="000D777C" w:rsidP="00B8535B">
      <w:pPr>
        <w:numPr>
          <w:ilvl w:val="3"/>
          <w:numId w:val="2"/>
        </w:numPr>
        <w:tabs>
          <w:tab w:val="clear" w:pos="2880"/>
        </w:tabs>
        <w:suppressAutoHyphens w:val="0"/>
        <w:adjustRightInd w:val="0"/>
        <w:spacing w:line="276" w:lineRule="auto"/>
        <w:ind w:left="426" w:hanging="426"/>
        <w:jc w:val="both"/>
        <w:textAlignment w:val="baseline"/>
      </w:pPr>
      <w:r w:rsidRPr="002F7CD8">
        <w:t xml:space="preserve">posiadam doświadczenie opisane przez Zamawiającego w </w:t>
      </w:r>
      <w:r>
        <w:t>Rozdziale VI SWZ, w tym:</w:t>
      </w:r>
    </w:p>
    <w:p w14:paraId="59E4B678" w14:textId="77777777" w:rsidR="000D777C" w:rsidRDefault="000D777C" w:rsidP="00D50DEA">
      <w:pPr>
        <w:pStyle w:val="Akapitzlist"/>
        <w:numPr>
          <w:ilvl w:val="0"/>
          <w:numId w:val="94"/>
        </w:numPr>
        <w:spacing w:line="276" w:lineRule="auto"/>
      </w:pPr>
      <w:r>
        <w:t>warunek ten spełniam samodzielnie – Tak w pełnym zakresie*/Tak, częściowo w zakresie ……………………………………./ Nie*,</w:t>
      </w:r>
    </w:p>
    <w:p w14:paraId="3639117B" w14:textId="77777777" w:rsidR="000D777C" w:rsidRPr="00996F5A" w:rsidRDefault="000D777C" w:rsidP="000D777C">
      <w:pPr>
        <w:pStyle w:val="Akapitzlist"/>
        <w:spacing w:line="276" w:lineRule="auto"/>
      </w:pPr>
      <w:r>
        <w:t xml:space="preserve">w celu spełnienia tego warunku polegam </w:t>
      </w:r>
      <w:r w:rsidRPr="00996F5A">
        <w:t xml:space="preserve">na zasadach </w:t>
      </w:r>
      <w:r w:rsidRPr="004261F0">
        <w:t xml:space="preserve">określonych w art. </w:t>
      </w:r>
      <w:r w:rsidRPr="00B81725">
        <w:t>118 ustawy PZP</w:t>
      </w:r>
      <w:r w:rsidRPr="004261F0">
        <w:t xml:space="preserve">, </w:t>
      </w:r>
      <w:r>
        <w:t>na następującym podmiocie</w:t>
      </w:r>
      <w:r w:rsidRPr="00996F5A">
        <w:t>*:</w:t>
      </w:r>
    </w:p>
    <w:p w14:paraId="46606723" w14:textId="77777777" w:rsidR="000D777C" w:rsidRDefault="000D777C" w:rsidP="000D777C">
      <w:pPr>
        <w:pStyle w:val="Tekstpodstawowy"/>
        <w:spacing w:line="276" w:lineRule="auto"/>
        <w:rPr>
          <w:rFonts w:ascii="Times New Roman" w:hAnsi="Times New Roman" w:cs="Times New Roman"/>
        </w:rPr>
      </w:pPr>
      <w:r w:rsidRPr="00996F5A">
        <w:rPr>
          <w:rFonts w:ascii="Times New Roman" w:hAnsi="Times New Roman" w:cs="Times New Roman"/>
        </w:rPr>
        <w:lastRenderedPageBreak/>
        <w:t>……………………………………………………………………..………………………</w:t>
      </w:r>
    </w:p>
    <w:p w14:paraId="7B61802E" w14:textId="77777777" w:rsidR="000D777C" w:rsidRPr="004261F0" w:rsidRDefault="000D777C" w:rsidP="000D777C">
      <w:pPr>
        <w:pStyle w:val="Tekstpodstawowy"/>
        <w:spacing w:line="276" w:lineRule="auto"/>
        <w:rPr>
          <w:rFonts w:ascii="Times New Roman" w:hAnsi="Times New Roman" w:cs="Times New Roman"/>
        </w:rPr>
      </w:pPr>
      <w:r w:rsidRPr="00B81725">
        <w:rPr>
          <w:rFonts w:ascii="Times New Roman" w:hAnsi="Times New Roman" w:cs="Times New Roman"/>
          <w:i/>
        </w:rPr>
        <w:t>(</w:t>
      </w:r>
      <w:r w:rsidRPr="00B81725">
        <w:rPr>
          <w:rFonts w:ascii="Times New Roman" w:hAnsi="Times New Roman" w:cs="Times New Roman"/>
          <w:i/>
          <w:sz w:val="20"/>
          <w:szCs w:val="20"/>
        </w:rPr>
        <w:t>należy podać pełną nazwę/firmę, adres, a także w zależności od podmiotu: NIP/PESEL, KRS/</w:t>
      </w:r>
      <w:proofErr w:type="spellStart"/>
      <w:r w:rsidRPr="00B81725">
        <w:rPr>
          <w:rFonts w:ascii="Times New Roman" w:hAnsi="Times New Roman" w:cs="Times New Roman"/>
          <w:i/>
          <w:sz w:val="20"/>
          <w:szCs w:val="20"/>
        </w:rPr>
        <w:t>CEiDG</w:t>
      </w:r>
      <w:proofErr w:type="spellEnd"/>
      <w:r w:rsidRPr="00B81725">
        <w:rPr>
          <w:rFonts w:ascii="Times New Roman" w:hAnsi="Times New Roman" w:cs="Times New Roman"/>
          <w:i/>
        </w:rPr>
        <w:t>)</w:t>
      </w:r>
    </w:p>
    <w:p w14:paraId="667F5613" w14:textId="77777777" w:rsidR="000D777C" w:rsidRDefault="000D777C" w:rsidP="000D777C">
      <w:pPr>
        <w:pStyle w:val="Tekstpodstawowy"/>
        <w:spacing w:line="276" w:lineRule="auto"/>
        <w:rPr>
          <w:rFonts w:ascii="Times New Roman" w:hAnsi="Times New Roman" w:cs="Times New Roman"/>
        </w:rPr>
      </w:pPr>
    </w:p>
    <w:p w14:paraId="3E16105D" w14:textId="77777777" w:rsidR="000D777C" w:rsidRDefault="000D777C" w:rsidP="000D777C">
      <w:pPr>
        <w:pStyle w:val="Tekstpodstawowy"/>
        <w:spacing w:line="276" w:lineRule="auto"/>
        <w:rPr>
          <w:rFonts w:ascii="Times New Roman" w:hAnsi="Times New Roman" w:cs="Times New Roman"/>
        </w:rPr>
      </w:pPr>
      <w:r>
        <w:rPr>
          <w:rFonts w:ascii="Times New Roman" w:hAnsi="Times New Roman" w:cs="Times New Roman"/>
        </w:rPr>
        <w:t>w następującym zakresie:</w:t>
      </w:r>
    </w:p>
    <w:p w14:paraId="6F7E841E" w14:textId="77777777" w:rsidR="000D777C" w:rsidRPr="00996F5A" w:rsidRDefault="000D777C" w:rsidP="000D777C">
      <w:pPr>
        <w:pStyle w:val="Tekstpodstawowy"/>
        <w:spacing w:line="276" w:lineRule="auto"/>
        <w:rPr>
          <w:rFonts w:ascii="Times New Roman" w:hAnsi="Times New Roman" w:cs="Times New Roman"/>
        </w:rPr>
      </w:pPr>
      <w:r>
        <w:rPr>
          <w:rFonts w:ascii="Times New Roman" w:hAnsi="Times New Roman" w:cs="Times New Roman"/>
        </w:rPr>
        <w:t>…………………………………………………………..</w:t>
      </w:r>
    </w:p>
    <w:p w14:paraId="639F65E9" w14:textId="77777777" w:rsidR="000D777C" w:rsidRPr="00996F5A" w:rsidRDefault="000D777C" w:rsidP="000D777C">
      <w:pPr>
        <w:pStyle w:val="Tekstpodstawowy"/>
        <w:spacing w:line="276" w:lineRule="auto"/>
        <w:ind w:left="540"/>
        <w:rPr>
          <w:rFonts w:ascii="Times New Roman" w:hAnsi="Times New Roman" w:cs="Times New Roman"/>
        </w:rPr>
      </w:pPr>
    </w:p>
    <w:p w14:paraId="751594F3" w14:textId="77777777" w:rsidR="000D777C" w:rsidRPr="00996F5A" w:rsidRDefault="000D777C" w:rsidP="000D777C">
      <w:pPr>
        <w:pStyle w:val="Tekstpodstawowy"/>
        <w:spacing w:line="276" w:lineRule="auto"/>
        <w:ind w:left="539"/>
        <w:rPr>
          <w:rFonts w:ascii="Times New Roman" w:hAnsi="Times New Roman" w:cs="Times New Roman"/>
          <w:i/>
          <w:u w:val="single"/>
        </w:rPr>
      </w:pPr>
      <w:r w:rsidRPr="00996F5A">
        <w:rPr>
          <w:rFonts w:ascii="Times New Roman" w:hAnsi="Times New Roman" w:cs="Times New Roman"/>
          <w:i/>
        </w:rPr>
        <w:t>* niepotrzebne skreślić</w:t>
      </w:r>
    </w:p>
    <w:p w14:paraId="58003167" w14:textId="77777777" w:rsidR="000D777C" w:rsidRPr="00794541" w:rsidRDefault="000D777C" w:rsidP="000D777C">
      <w:pPr>
        <w:adjustRightInd w:val="0"/>
        <w:spacing w:line="276" w:lineRule="auto"/>
        <w:ind w:left="720"/>
        <w:jc w:val="both"/>
        <w:textAlignment w:val="baseline"/>
      </w:pPr>
    </w:p>
    <w:p w14:paraId="1A741177" w14:textId="77777777" w:rsidR="000D777C" w:rsidRDefault="000D777C" w:rsidP="00B8535B">
      <w:pPr>
        <w:numPr>
          <w:ilvl w:val="3"/>
          <w:numId w:val="2"/>
        </w:numPr>
        <w:tabs>
          <w:tab w:val="clear" w:pos="2880"/>
        </w:tabs>
        <w:suppressAutoHyphens w:val="0"/>
        <w:adjustRightInd w:val="0"/>
        <w:spacing w:line="276" w:lineRule="auto"/>
        <w:ind w:left="426" w:hanging="426"/>
        <w:jc w:val="both"/>
        <w:textAlignment w:val="baseline"/>
      </w:pPr>
      <w:r>
        <w:t xml:space="preserve">dysponuję osobami </w:t>
      </w:r>
      <w:r w:rsidRPr="00F733F6">
        <w:t>zdolnymi do realizacji zamówienia</w:t>
      </w:r>
      <w:r w:rsidRPr="002F7CD8">
        <w:t xml:space="preserve"> </w:t>
      </w:r>
      <w:r>
        <w:t xml:space="preserve">zgodnie z wymaganiami zawartymi </w:t>
      </w:r>
      <w:r w:rsidRPr="002F7CD8">
        <w:t xml:space="preserve">w </w:t>
      </w:r>
      <w:r>
        <w:t>Rozdziale VI SWZ, w tym:</w:t>
      </w:r>
    </w:p>
    <w:p w14:paraId="71CEBBEC" w14:textId="77777777" w:rsidR="000D777C" w:rsidRDefault="000D777C" w:rsidP="00D50DEA">
      <w:pPr>
        <w:pStyle w:val="Akapitzlist"/>
        <w:numPr>
          <w:ilvl w:val="0"/>
          <w:numId w:val="95"/>
        </w:numPr>
        <w:spacing w:line="276" w:lineRule="auto"/>
      </w:pPr>
      <w:r>
        <w:t>warunek ten spełniam samodzielnie – Tak w pełnym zakresie*/Tak, częściowo w zakresie ……………………………………./ Nie*,</w:t>
      </w:r>
    </w:p>
    <w:p w14:paraId="230C47B2" w14:textId="77777777" w:rsidR="000D777C" w:rsidRPr="00996F5A" w:rsidRDefault="000D777C" w:rsidP="000D777C">
      <w:pPr>
        <w:pStyle w:val="Akapitzlist"/>
        <w:spacing w:line="276" w:lineRule="auto"/>
      </w:pPr>
      <w:r>
        <w:t xml:space="preserve">w celu spełnienia tego warunku polegam </w:t>
      </w:r>
      <w:r w:rsidRPr="00996F5A">
        <w:t xml:space="preserve">na zasadach </w:t>
      </w:r>
      <w:r w:rsidRPr="004261F0">
        <w:t xml:space="preserve">określonych w art. </w:t>
      </w:r>
      <w:r w:rsidRPr="00B81725">
        <w:t>118 ustawy PZP</w:t>
      </w:r>
      <w:r w:rsidRPr="004261F0">
        <w:t xml:space="preserve">, </w:t>
      </w:r>
      <w:r>
        <w:t>na następującym podmiocie</w:t>
      </w:r>
      <w:r w:rsidRPr="00996F5A">
        <w:t>*:</w:t>
      </w:r>
    </w:p>
    <w:p w14:paraId="29272DFD" w14:textId="77777777" w:rsidR="000D777C" w:rsidRDefault="000D777C" w:rsidP="000D777C">
      <w:pPr>
        <w:pStyle w:val="Tekstpodstawowy"/>
        <w:spacing w:line="276" w:lineRule="auto"/>
        <w:rPr>
          <w:rFonts w:ascii="Times New Roman" w:hAnsi="Times New Roman" w:cs="Times New Roman"/>
        </w:rPr>
      </w:pPr>
      <w:r w:rsidRPr="00996F5A">
        <w:rPr>
          <w:rFonts w:ascii="Times New Roman" w:hAnsi="Times New Roman" w:cs="Times New Roman"/>
        </w:rPr>
        <w:t>……………………………………………………………………..………………………</w:t>
      </w:r>
    </w:p>
    <w:p w14:paraId="5F1C10D6" w14:textId="77777777" w:rsidR="000D777C" w:rsidRPr="004261F0" w:rsidRDefault="000D777C" w:rsidP="000D777C">
      <w:pPr>
        <w:pStyle w:val="Tekstpodstawowy"/>
        <w:spacing w:line="276" w:lineRule="auto"/>
        <w:rPr>
          <w:rFonts w:ascii="Times New Roman" w:hAnsi="Times New Roman" w:cs="Times New Roman"/>
        </w:rPr>
      </w:pPr>
      <w:r w:rsidRPr="00B81725">
        <w:rPr>
          <w:rFonts w:ascii="Times New Roman" w:hAnsi="Times New Roman" w:cs="Times New Roman"/>
          <w:i/>
        </w:rPr>
        <w:t>(</w:t>
      </w:r>
      <w:r w:rsidRPr="00B81725">
        <w:rPr>
          <w:rFonts w:ascii="Times New Roman" w:hAnsi="Times New Roman" w:cs="Times New Roman"/>
          <w:i/>
          <w:sz w:val="20"/>
          <w:szCs w:val="20"/>
        </w:rPr>
        <w:t>należy podać pełną nazwę/firmę, adres, a także w zależności od podmiotu: NIP/PESEL, KRS/</w:t>
      </w:r>
      <w:proofErr w:type="spellStart"/>
      <w:r w:rsidRPr="00B81725">
        <w:rPr>
          <w:rFonts w:ascii="Times New Roman" w:hAnsi="Times New Roman" w:cs="Times New Roman"/>
          <w:i/>
          <w:sz w:val="20"/>
          <w:szCs w:val="20"/>
        </w:rPr>
        <w:t>CEiDG</w:t>
      </w:r>
      <w:proofErr w:type="spellEnd"/>
      <w:r w:rsidRPr="00B81725">
        <w:rPr>
          <w:rFonts w:ascii="Times New Roman" w:hAnsi="Times New Roman" w:cs="Times New Roman"/>
          <w:i/>
        </w:rPr>
        <w:t>)</w:t>
      </w:r>
    </w:p>
    <w:p w14:paraId="52BEB7FC" w14:textId="77777777" w:rsidR="000D777C" w:rsidRDefault="000D777C" w:rsidP="000D777C">
      <w:pPr>
        <w:pStyle w:val="Tekstpodstawowy"/>
        <w:spacing w:line="276" w:lineRule="auto"/>
        <w:rPr>
          <w:rFonts w:ascii="Times New Roman" w:hAnsi="Times New Roman" w:cs="Times New Roman"/>
        </w:rPr>
      </w:pPr>
    </w:p>
    <w:p w14:paraId="79A51B01" w14:textId="77777777" w:rsidR="000D777C" w:rsidRDefault="000D777C" w:rsidP="000D777C">
      <w:pPr>
        <w:pStyle w:val="Tekstpodstawowy"/>
        <w:spacing w:line="276" w:lineRule="auto"/>
        <w:rPr>
          <w:rFonts w:ascii="Times New Roman" w:hAnsi="Times New Roman" w:cs="Times New Roman"/>
        </w:rPr>
      </w:pPr>
      <w:r>
        <w:rPr>
          <w:rFonts w:ascii="Times New Roman" w:hAnsi="Times New Roman" w:cs="Times New Roman"/>
        </w:rPr>
        <w:t>w następującym zakresie:</w:t>
      </w:r>
    </w:p>
    <w:p w14:paraId="4E09FB1C" w14:textId="77777777" w:rsidR="000D777C" w:rsidRPr="00996F5A" w:rsidRDefault="000D777C" w:rsidP="000D777C">
      <w:pPr>
        <w:pStyle w:val="Tekstpodstawowy"/>
        <w:spacing w:line="276" w:lineRule="auto"/>
        <w:rPr>
          <w:rFonts w:ascii="Times New Roman" w:hAnsi="Times New Roman" w:cs="Times New Roman"/>
        </w:rPr>
      </w:pPr>
      <w:r>
        <w:rPr>
          <w:rFonts w:ascii="Times New Roman" w:hAnsi="Times New Roman" w:cs="Times New Roman"/>
        </w:rPr>
        <w:t>…………………………………………………………..</w:t>
      </w:r>
    </w:p>
    <w:p w14:paraId="6FF343DA" w14:textId="77777777" w:rsidR="000D777C" w:rsidRPr="00996F5A" w:rsidRDefault="000D777C" w:rsidP="000D777C">
      <w:pPr>
        <w:pStyle w:val="Tekstpodstawowy"/>
        <w:spacing w:line="276" w:lineRule="auto"/>
        <w:ind w:left="540"/>
        <w:rPr>
          <w:rFonts w:ascii="Times New Roman" w:hAnsi="Times New Roman" w:cs="Times New Roman"/>
        </w:rPr>
      </w:pPr>
    </w:p>
    <w:p w14:paraId="627EE480" w14:textId="77777777" w:rsidR="000D777C" w:rsidRPr="00996F5A" w:rsidRDefault="000D777C" w:rsidP="000D777C">
      <w:pPr>
        <w:pStyle w:val="Tekstpodstawowy"/>
        <w:spacing w:line="276" w:lineRule="auto"/>
        <w:ind w:left="539"/>
        <w:rPr>
          <w:rFonts w:ascii="Times New Roman" w:hAnsi="Times New Roman" w:cs="Times New Roman"/>
          <w:i/>
          <w:u w:val="single"/>
        </w:rPr>
      </w:pPr>
      <w:r w:rsidRPr="00996F5A">
        <w:rPr>
          <w:rFonts w:ascii="Times New Roman" w:hAnsi="Times New Roman" w:cs="Times New Roman"/>
          <w:i/>
        </w:rPr>
        <w:t>* niepotrzebne skreślić</w:t>
      </w:r>
    </w:p>
    <w:p w14:paraId="3910E854" w14:textId="77777777" w:rsidR="000D777C" w:rsidRDefault="000D777C" w:rsidP="00AD0041">
      <w:pPr>
        <w:adjustRightInd w:val="0"/>
        <w:jc w:val="both"/>
        <w:textAlignment w:val="baseline"/>
        <w:rPr>
          <w:highlight w:val="yellow"/>
        </w:rPr>
      </w:pPr>
    </w:p>
    <w:p w14:paraId="58ADB296" w14:textId="77777777" w:rsidR="000D777C" w:rsidRDefault="000D777C" w:rsidP="00AD0041">
      <w:pPr>
        <w:adjustRightInd w:val="0"/>
        <w:jc w:val="both"/>
        <w:textAlignment w:val="baseline"/>
        <w:rPr>
          <w:highlight w:val="yellow"/>
        </w:rPr>
      </w:pPr>
    </w:p>
    <w:p w14:paraId="1AA8F6B1" w14:textId="77777777" w:rsidR="000D777C" w:rsidRPr="008235E3" w:rsidRDefault="000D777C" w:rsidP="00AD0041">
      <w:pPr>
        <w:adjustRightInd w:val="0"/>
        <w:jc w:val="both"/>
        <w:textAlignment w:val="baseline"/>
        <w:rPr>
          <w:highlight w:val="yellow"/>
        </w:rPr>
      </w:pPr>
    </w:p>
    <w:p w14:paraId="5F0CA1BE" w14:textId="77777777" w:rsidR="00AD0041" w:rsidRPr="00794541" w:rsidRDefault="00AD0041" w:rsidP="00AD0041">
      <w:pPr>
        <w:adjustRightInd w:val="0"/>
        <w:jc w:val="both"/>
        <w:textAlignment w:val="baseline"/>
      </w:pPr>
    </w:p>
    <w:p w14:paraId="02A5CDC5" w14:textId="77777777" w:rsidR="00AD0041" w:rsidRPr="00794541" w:rsidRDefault="00AD0041" w:rsidP="00AD0041">
      <w:pPr>
        <w:spacing w:line="276" w:lineRule="auto"/>
        <w:jc w:val="both"/>
      </w:pPr>
      <w:r w:rsidRPr="00794541">
        <w:t xml:space="preserve">Oświadczam, że wszystkie informacje podane w powyższych oświadczeniach są aktualne </w:t>
      </w:r>
      <w:r w:rsidRPr="00794541">
        <w:br/>
        <w:t>i zgodne z prawdą oraz zostały przedstawione z pełną świadomością konsekwencji wprowadzenia Zamawiającego w błąd przy przedstawianiu informacji.</w:t>
      </w:r>
    </w:p>
    <w:p w14:paraId="2DD3A694" w14:textId="77777777" w:rsidR="00AD0041" w:rsidRPr="00794541" w:rsidRDefault="00AD0041" w:rsidP="00AD0041">
      <w:pPr>
        <w:pStyle w:val="Tekstpodstawowy"/>
        <w:spacing w:line="240" w:lineRule="auto"/>
        <w:ind w:left="540"/>
      </w:pPr>
    </w:p>
    <w:p w14:paraId="2BAA5575" w14:textId="77777777" w:rsidR="00AD0041" w:rsidRPr="00794541" w:rsidRDefault="00AD0041" w:rsidP="00AD0041">
      <w:pPr>
        <w:widowControl/>
        <w:suppressAutoHyphens w:val="0"/>
        <w:ind w:left="540"/>
        <w:jc w:val="both"/>
        <w:outlineLvl w:val="0"/>
        <w:rPr>
          <w:i/>
          <w:iCs/>
        </w:rPr>
      </w:pPr>
    </w:p>
    <w:p w14:paraId="409D443E" w14:textId="77777777" w:rsidR="00AD0041" w:rsidRDefault="00AD0041" w:rsidP="00AD0041">
      <w:pPr>
        <w:widowControl/>
        <w:suppressAutoHyphens w:val="0"/>
        <w:jc w:val="left"/>
        <w:rPr>
          <w:b/>
          <w:bCs/>
        </w:rPr>
      </w:pPr>
      <w:r>
        <w:rPr>
          <w:b/>
          <w:bCs/>
        </w:rPr>
        <w:br w:type="page"/>
      </w:r>
    </w:p>
    <w:p w14:paraId="6C4FD716" w14:textId="77777777" w:rsidR="00AD0041" w:rsidRPr="006B43AA" w:rsidRDefault="00AD0041" w:rsidP="00AD0041">
      <w:pPr>
        <w:widowControl/>
        <w:suppressAutoHyphens w:val="0"/>
        <w:jc w:val="right"/>
        <w:rPr>
          <w:b/>
          <w:bCs/>
        </w:rPr>
      </w:pPr>
      <w:r w:rsidRPr="006B43AA">
        <w:rPr>
          <w:b/>
          <w:bCs/>
        </w:rPr>
        <w:lastRenderedPageBreak/>
        <w:t xml:space="preserve">Załącznik nr </w:t>
      </w:r>
      <w:r>
        <w:rPr>
          <w:b/>
          <w:bCs/>
        </w:rPr>
        <w:t>2</w:t>
      </w:r>
      <w:r w:rsidRPr="006B43AA">
        <w:rPr>
          <w:b/>
          <w:bCs/>
        </w:rPr>
        <w:t xml:space="preserve"> do formularza oferty</w:t>
      </w:r>
    </w:p>
    <w:p w14:paraId="4DFB5BA8" w14:textId="77777777" w:rsidR="00AD0041" w:rsidRDefault="00AD0041" w:rsidP="00AD0041">
      <w:pPr>
        <w:widowControl/>
        <w:suppressAutoHyphens w:val="0"/>
        <w:jc w:val="left"/>
        <w:rPr>
          <w:i/>
        </w:rPr>
      </w:pPr>
    </w:p>
    <w:p w14:paraId="3EF80ED4" w14:textId="77777777" w:rsidR="00AD0041" w:rsidRPr="00FE1F47" w:rsidRDefault="00AD0041" w:rsidP="00AD0041">
      <w:pPr>
        <w:pStyle w:val="Tekstpodstawowy"/>
        <w:spacing w:line="240" w:lineRule="auto"/>
        <w:jc w:val="center"/>
        <w:outlineLvl w:val="0"/>
        <w:rPr>
          <w:b/>
        </w:rPr>
      </w:pPr>
    </w:p>
    <w:p w14:paraId="4D5DA9D7" w14:textId="77777777" w:rsidR="00AD0041" w:rsidRPr="00AD0041" w:rsidRDefault="00AD0041" w:rsidP="00AD0041">
      <w:pPr>
        <w:jc w:val="both"/>
        <w:rPr>
          <w:b/>
          <w:bCs/>
          <w:u w:val="single"/>
        </w:rPr>
      </w:pPr>
      <w:r w:rsidRPr="00AD0041">
        <w:rPr>
          <w:b/>
          <w:bCs/>
          <w:u w:val="single"/>
        </w:rPr>
        <w:t xml:space="preserve">Niniejszy załącznik zawiera wyliczoną cenę ryczałtową oferty, indywidualną kalkulację, przy uwzględnieniu zapisów </w:t>
      </w:r>
      <w:r w:rsidR="00913094">
        <w:rPr>
          <w:b/>
          <w:bCs/>
          <w:u w:val="single"/>
        </w:rPr>
        <w:t>SWZ</w:t>
      </w:r>
      <w:r w:rsidRPr="00AD0041">
        <w:rPr>
          <w:b/>
          <w:bCs/>
          <w:u w:val="single"/>
        </w:rPr>
        <w:t xml:space="preserve"> i doświadczenia zawodowego Wykonawcy. </w:t>
      </w:r>
    </w:p>
    <w:p w14:paraId="1D497A3E" w14:textId="77777777" w:rsidR="00AD0041" w:rsidRPr="006B43AA" w:rsidRDefault="00AD0041" w:rsidP="00AD0041">
      <w:pPr>
        <w:jc w:val="both"/>
        <w:rPr>
          <w:b/>
        </w:rPr>
      </w:pPr>
    </w:p>
    <w:p w14:paraId="26E36DE6" w14:textId="77777777" w:rsidR="00AD0041" w:rsidRDefault="00AD0041" w:rsidP="00AD0041">
      <w:pPr>
        <w:pStyle w:val="Tekstpodstawowy"/>
        <w:spacing w:line="240" w:lineRule="auto"/>
        <w:ind w:left="539"/>
        <w:rPr>
          <w:i/>
          <w:highlight w:val="yellow"/>
        </w:rPr>
      </w:pPr>
    </w:p>
    <w:p w14:paraId="7DFBCE11" w14:textId="77777777" w:rsidR="00AD0041" w:rsidRDefault="00AD0041" w:rsidP="00AD0041">
      <w:pPr>
        <w:pStyle w:val="Tekstpodstawowy"/>
        <w:spacing w:line="240" w:lineRule="auto"/>
        <w:ind w:left="539"/>
        <w:rPr>
          <w:i/>
          <w:highlight w:val="yellow"/>
        </w:rPr>
      </w:pPr>
    </w:p>
    <w:p w14:paraId="401D6740" w14:textId="77777777" w:rsidR="00AD0041" w:rsidRDefault="00AD0041" w:rsidP="00AD0041">
      <w:pPr>
        <w:pStyle w:val="Tekstpodstawowy"/>
        <w:spacing w:line="240" w:lineRule="auto"/>
        <w:ind w:left="539"/>
        <w:rPr>
          <w:i/>
          <w:highlight w:val="yellow"/>
        </w:rPr>
      </w:pPr>
    </w:p>
    <w:p w14:paraId="430ECC81" w14:textId="77777777" w:rsidR="00AD0041" w:rsidRPr="00D8033B" w:rsidRDefault="00AD0041" w:rsidP="00AD0041">
      <w:pPr>
        <w:pStyle w:val="Tekstpodstawowy"/>
        <w:spacing w:line="240" w:lineRule="auto"/>
        <w:ind w:left="539"/>
        <w:rPr>
          <w:i/>
          <w:highlight w:val="yellow"/>
        </w:rPr>
      </w:pPr>
    </w:p>
    <w:p w14:paraId="29C84AEE" w14:textId="77777777" w:rsidR="00AD0041" w:rsidRPr="00D8033B" w:rsidRDefault="00AD0041" w:rsidP="00AD0041">
      <w:pPr>
        <w:pStyle w:val="Tekstpodstawowy"/>
        <w:spacing w:line="240" w:lineRule="auto"/>
        <w:ind w:left="539"/>
        <w:rPr>
          <w:i/>
          <w:highlight w:val="yellow"/>
        </w:rPr>
      </w:pPr>
    </w:p>
    <w:p w14:paraId="03EF4CAE" w14:textId="77777777" w:rsidR="00AD0041" w:rsidRPr="00D8033B" w:rsidRDefault="00AD0041" w:rsidP="00AD0041">
      <w:pPr>
        <w:pStyle w:val="Tekstpodstawowy"/>
        <w:spacing w:line="240" w:lineRule="auto"/>
        <w:ind w:left="539"/>
        <w:rPr>
          <w:i/>
          <w:highlight w:val="yellow"/>
        </w:rPr>
      </w:pPr>
    </w:p>
    <w:p w14:paraId="0E5D55E1" w14:textId="77777777" w:rsidR="00AD0041" w:rsidRPr="00996F5A" w:rsidRDefault="00AD0041" w:rsidP="00AD0041">
      <w:pPr>
        <w:pStyle w:val="Tekstpodstawowy"/>
        <w:ind w:left="540"/>
        <w:jc w:val="right"/>
        <w:rPr>
          <w:rFonts w:ascii="Times New Roman" w:hAnsi="Times New Roman" w:cs="Times New Roman"/>
          <w:b/>
          <w:sz w:val="20"/>
          <w:szCs w:val="20"/>
        </w:rPr>
      </w:pPr>
      <w:r>
        <w:rPr>
          <w:rFonts w:ascii="Times New Roman" w:hAnsi="Times New Roman" w:cs="Times New Roman"/>
          <w:b/>
          <w:sz w:val="20"/>
          <w:szCs w:val="20"/>
        </w:rPr>
        <w:br w:type="page"/>
      </w:r>
      <w:r w:rsidRPr="00996F5A">
        <w:rPr>
          <w:rFonts w:ascii="Times New Roman" w:hAnsi="Times New Roman" w:cs="Times New Roman"/>
          <w:b/>
          <w:sz w:val="20"/>
          <w:szCs w:val="20"/>
        </w:rPr>
        <w:lastRenderedPageBreak/>
        <w:t xml:space="preserve">Załącznik nr </w:t>
      </w:r>
      <w:r>
        <w:rPr>
          <w:rFonts w:ascii="Times New Roman" w:hAnsi="Times New Roman" w:cs="Times New Roman"/>
          <w:b/>
          <w:sz w:val="20"/>
          <w:szCs w:val="20"/>
        </w:rPr>
        <w:t>3</w:t>
      </w:r>
      <w:r w:rsidRPr="00996F5A">
        <w:rPr>
          <w:rFonts w:ascii="Times New Roman" w:hAnsi="Times New Roman" w:cs="Times New Roman"/>
          <w:b/>
          <w:sz w:val="20"/>
          <w:szCs w:val="20"/>
        </w:rPr>
        <w:t xml:space="preserve"> do formularza oferty</w:t>
      </w:r>
    </w:p>
    <w:p w14:paraId="2DB441BA" w14:textId="77777777" w:rsidR="00AD0041" w:rsidRPr="00996F5A" w:rsidRDefault="00AD0041" w:rsidP="00AD0041">
      <w:pPr>
        <w:pStyle w:val="Tekstpodstawowy"/>
        <w:spacing w:line="240" w:lineRule="auto"/>
        <w:ind w:left="540"/>
        <w:rPr>
          <w:rFonts w:ascii="Times New Roman" w:hAnsi="Times New Roman" w:cs="Times New Roman"/>
          <w:i/>
        </w:rPr>
      </w:pPr>
      <w:r w:rsidRPr="00996F5A">
        <w:rPr>
          <w:rFonts w:ascii="Times New Roman" w:hAnsi="Times New Roman" w:cs="Times New Roman"/>
          <w:i/>
        </w:rPr>
        <w:t>(Pieczęć firmowa Wykonawcy)</w:t>
      </w:r>
    </w:p>
    <w:p w14:paraId="774A3DC1" w14:textId="77777777" w:rsidR="00AD0041" w:rsidRPr="00996F5A" w:rsidRDefault="00AD0041" w:rsidP="00AD0041">
      <w:pPr>
        <w:pStyle w:val="Tekstpodstawowy"/>
        <w:spacing w:line="240" w:lineRule="auto"/>
        <w:ind w:left="540"/>
        <w:rPr>
          <w:rFonts w:ascii="Times New Roman" w:hAnsi="Times New Roman" w:cs="Times New Roman"/>
          <w:i/>
        </w:rPr>
      </w:pPr>
    </w:p>
    <w:p w14:paraId="7630165D" w14:textId="77777777" w:rsidR="00AD0041" w:rsidRPr="00996F5A" w:rsidRDefault="00AD0041" w:rsidP="00AD0041">
      <w:pPr>
        <w:pStyle w:val="Tekstpodstawowy"/>
        <w:spacing w:line="240" w:lineRule="auto"/>
        <w:ind w:left="540"/>
        <w:rPr>
          <w:rFonts w:ascii="Times New Roman" w:hAnsi="Times New Roman" w:cs="Times New Roman"/>
        </w:rPr>
      </w:pPr>
    </w:p>
    <w:p w14:paraId="2DD6D45D" w14:textId="77777777" w:rsidR="00AD0041" w:rsidRPr="00996F5A" w:rsidRDefault="00AD0041" w:rsidP="00AD0041">
      <w:pPr>
        <w:pStyle w:val="Tekstpodstawowy"/>
        <w:spacing w:line="240" w:lineRule="auto"/>
        <w:ind w:left="540"/>
        <w:jc w:val="center"/>
        <w:rPr>
          <w:rFonts w:ascii="Times New Roman" w:hAnsi="Times New Roman" w:cs="Times New Roman"/>
          <w:b/>
          <w:iCs/>
          <w:color w:val="000000"/>
        </w:rPr>
      </w:pPr>
      <w:r w:rsidRPr="00996F5A">
        <w:rPr>
          <w:rFonts w:ascii="Times New Roman" w:hAnsi="Times New Roman" w:cs="Times New Roman"/>
          <w:b/>
          <w:iCs/>
          <w:color w:val="000000"/>
        </w:rPr>
        <w:t>OŚWIADCZENIE</w:t>
      </w:r>
    </w:p>
    <w:p w14:paraId="259DC0E3" w14:textId="77777777" w:rsidR="00AD0041" w:rsidRPr="00996F5A" w:rsidRDefault="00AD0041" w:rsidP="00AD0041">
      <w:pPr>
        <w:pStyle w:val="Tekstpodstawowy"/>
        <w:spacing w:line="240" w:lineRule="auto"/>
        <w:ind w:left="540"/>
        <w:jc w:val="center"/>
        <w:rPr>
          <w:rFonts w:ascii="Times New Roman" w:hAnsi="Times New Roman" w:cs="Times New Roman"/>
          <w:b/>
          <w:iCs/>
          <w:color w:val="000000"/>
        </w:rPr>
      </w:pPr>
      <w:r w:rsidRPr="00996F5A">
        <w:rPr>
          <w:rFonts w:ascii="Times New Roman" w:hAnsi="Times New Roman" w:cs="Times New Roman"/>
          <w:b/>
          <w:iCs/>
          <w:color w:val="000000"/>
        </w:rPr>
        <w:t>(wykaz podwykonawców)</w:t>
      </w:r>
    </w:p>
    <w:p w14:paraId="2FFD9AC9" w14:textId="77777777" w:rsidR="00AD0041" w:rsidRPr="00996F5A" w:rsidRDefault="00AD0041" w:rsidP="00AD0041">
      <w:pPr>
        <w:pStyle w:val="Tekstpodstawowy"/>
        <w:spacing w:line="240" w:lineRule="auto"/>
        <w:ind w:left="540"/>
        <w:rPr>
          <w:rFonts w:ascii="Times New Roman" w:hAnsi="Times New Roman" w:cs="Times New Roman"/>
        </w:rPr>
      </w:pPr>
    </w:p>
    <w:p w14:paraId="2F27CE16" w14:textId="77777777" w:rsidR="00AD0041" w:rsidRPr="00996F5A" w:rsidRDefault="00AD0041" w:rsidP="00AD0041">
      <w:pPr>
        <w:pStyle w:val="Tekstpodstawowy"/>
        <w:spacing w:line="240" w:lineRule="auto"/>
        <w:ind w:firstLine="540"/>
        <w:rPr>
          <w:rFonts w:ascii="Times New Roman" w:hAnsi="Times New Roman" w:cs="Times New Roman"/>
        </w:rPr>
      </w:pPr>
      <w:r w:rsidRPr="00996F5A">
        <w:rPr>
          <w:rFonts w:ascii="Times New Roman" w:hAnsi="Times New Roman" w:cs="Times New Roman"/>
        </w:rPr>
        <w:t>Oświadczamy, że:</w:t>
      </w:r>
    </w:p>
    <w:p w14:paraId="2519FD42" w14:textId="77777777" w:rsidR="00AD0041" w:rsidRPr="00996F5A" w:rsidRDefault="00AD0041" w:rsidP="00AD0041">
      <w:pPr>
        <w:pStyle w:val="Tekstpodstawowy"/>
        <w:spacing w:line="240" w:lineRule="auto"/>
        <w:ind w:left="540"/>
        <w:rPr>
          <w:rFonts w:ascii="Times New Roman" w:hAnsi="Times New Roman" w:cs="Times New Roman"/>
        </w:rPr>
      </w:pPr>
    </w:p>
    <w:p w14:paraId="71158997" w14:textId="77777777" w:rsidR="00AD0041" w:rsidRPr="00996F5A" w:rsidRDefault="00AD0041" w:rsidP="00AD0041">
      <w:pPr>
        <w:pStyle w:val="Tekstpodstawowy"/>
        <w:spacing w:line="240" w:lineRule="auto"/>
        <w:ind w:left="540"/>
        <w:rPr>
          <w:rFonts w:ascii="Times New Roman" w:hAnsi="Times New Roman" w:cs="Times New Roman"/>
        </w:rPr>
      </w:pPr>
      <w:r w:rsidRPr="00996F5A">
        <w:rPr>
          <w:rFonts w:ascii="Times New Roman" w:hAnsi="Times New Roman" w:cs="Times New Roman"/>
        </w:rPr>
        <w:t>- powierzamy* następującym podwykonawcom wykonanie następujących części (zakresu) zamówienia</w:t>
      </w:r>
    </w:p>
    <w:p w14:paraId="624C6408" w14:textId="77777777" w:rsidR="00AD0041" w:rsidRPr="00996F5A" w:rsidRDefault="00AD0041" w:rsidP="00AD0041">
      <w:pPr>
        <w:pStyle w:val="Tekstpodstawowy"/>
        <w:spacing w:line="240" w:lineRule="auto"/>
        <w:ind w:left="540"/>
        <w:rPr>
          <w:rFonts w:ascii="Times New Roman" w:hAnsi="Times New Roman" w:cs="Times New Roman"/>
        </w:rPr>
      </w:pPr>
    </w:p>
    <w:p w14:paraId="27A6829D" w14:textId="77777777" w:rsidR="00AD0041" w:rsidRPr="00996F5A" w:rsidRDefault="00AD0041" w:rsidP="00D50DEA">
      <w:pPr>
        <w:pStyle w:val="Tekstpodstawowy"/>
        <w:numPr>
          <w:ilvl w:val="5"/>
          <w:numId w:val="21"/>
        </w:numPr>
        <w:spacing w:line="240" w:lineRule="auto"/>
        <w:ind w:left="720"/>
        <w:rPr>
          <w:rFonts w:ascii="Times New Roman" w:hAnsi="Times New Roman" w:cs="Times New Roman"/>
        </w:rPr>
      </w:pPr>
      <w:r w:rsidRPr="00996F5A">
        <w:rPr>
          <w:rFonts w:ascii="Times New Roman" w:hAnsi="Times New Roman" w:cs="Times New Roman"/>
        </w:rPr>
        <w:t xml:space="preserve">Podwykonawca </w:t>
      </w:r>
      <w:r w:rsidRPr="00996F5A">
        <w:rPr>
          <w:rFonts w:ascii="Times New Roman" w:hAnsi="Times New Roman" w:cs="Times New Roman"/>
          <w:i/>
          <w:sz w:val="16"/>
          <w:szCs w:val="16"/>
        </w:rPr>
        <w:t>(podać pełną nazwę/firmę, adres, a także w zależności od podmiotu: NIP/PESEL, KRS/</w:t>
      </w:r>
      <w:proofErr w:type="spellStart"/>
      <w:r w:rsidRPr="00996F5A">
        <w:rPr>
          <w:rFonts w:ascii="Times New Roman" w:hAnsi="Times New Roman" w:cs="Times New Roman"/>
          <w:i/>
          <w:sz w:val="16"/>
          <w:szCs w:val="16"/>
        </w:rPr>
        <w:t>CEiDG</w:t>
      </w:r>
      <w:proofErr w:type="spellEnd"/>
      <w:r w:rsidRPr="00996F5A">
        <w:rPr>
          <w:rFonts w:ascii="Times New Roman" w:hAnsi="Times New Roman" w:cs="Times New Roman"/>
          <w:i/>
          <w:sz w:val="16"/>
          <w:szCs w:val="16"/>
        </w:rPr>
        <w:t xml:space="preserve">) - </w:t>
      </w:r>
      <w:r w:rsidRPr="00996F5A">
        <w:rPr>
          <w:rFonts w:ascii="Times New Roman" w:hAnsi="Times New Roman" w:cs="Times New Roman"/>
        </w:rPr>
        <w:t>…………………………………………………………………………………………</w:t>
      </w:r>
    </w:p>
    <w:p w14:paraId="39ED969B" w14:textId="77777777" w:rsidR="00AD0041" w:rsidRPr="00996F5A" w:rsidRDefault="00AD0041" w:rsidP="00AD0041">
      <w:pPr>
        <w:pStyle w:val="Tekstpodstawowy"/>
        <w:spacing w:line="240" w:lineRule="auto"/>
        <w:ind w:left="720"/>
        <w:rPr>
          <w:rFonts w:ascii="Times New Roman" w:hAnsi="Times New Roman" w:cs="Times New Roman"/>
        </w:rPr>
      </w:pPr>
      <w:r w:rsidRPr="00996F5A">
        <w:rPr>
          <w:rFonts w:ascii="Times New Roman" w:hAnsi="Times New Roman" w:cs="Times New Roman"/>
        </w:rPr>
        <w:t xml:space="preserve">zakres zamówienia: </w:t>
      </w:r>
    </w:p>
    <w:p w14:paraId="6AB77C6B" w14:textId="77777777" w:rsidR="00AD0041" w:rsidRPr="00996F5A" w:rsidRDefault="00AD0041" w:rsidP="00AD0041">
      <w:pPr>
        <w:pStyle w:val="Tekstpodstawowy"/>
        <w:spacing w:line="240" w:lineRule="auto"/>
        <w:ind w:left="720"/>
        <w:rPr>
          <w:rFonts w:ascii="Times New Roman" w:hAnsi="Times New Roman" w:cs="Times New Roman"/>
        </w:rPr>
      </w:pPr>
      <w:r w:rsidRPr="00996F5A">
        <w:rPr>
          <w:rFonts w:ascii="Times New Roman" w:hAnsi="Times New Roman" w:cs="Times New Roman"/>
        </w:rPr>
        <w:t>………………………………………………..........................</w:t>
      </w:r>
    </w:p>
    <w:p w14:paraId="1C2CF2FC" w14:textId="77777777" w:rsidR="00AD0041" w:rsidRPr="00996F5A" w:rsidRDefault="00AD0041" w:rsidP="00AD0041">
      <w:pPr>
        <w:pStyle w:val="Tekstpodstawowy"/>
        <w:spacing w:line="240" w:lineRule="auto"/>
        <w:ind w:left="720"/>
        <w:rPr>
          <w:rFonts w:ascii="Times New Roman" w:hAnsi="Times New Roman" w:cs="Times New Roman"/>
        </w:rPr>
      </w:pPr>
    </w:p>
    <w:p w14:paraId="0372666C" w14:textId="77777777" w:rsidR="00AD0041" w:rsidRPr="00996F5A" w:rsidRDefault="00AD0041" w:rsidP="00AD0041">
      <w:pPr>
        <w:pStyle w:val="Tekstpodstawowy"/>
        <w:spacing w:line="240" w:lineRule="auto"/>
        <w:rPr>
          <w:rFonts w:ascii="Times New Roman" w:hAnsi="Times New Roman" w:cs="Times New Roman"/>
          <w:i/>
          <w:sz w:val="16"/>
          <w:szCs w:val="16"/>
        </w:rPr>
      </w:pPr>
      <w:r w:rsidRPr="00996F5A">
        <w:rPr>
          <w:rFonts w:ascii="Times New Roman" w:hAnsi="Times New Roman" w:cs="Times New Roman"/>
        </w:rPr>
        <w:t xml:space="preserve">      2.    Podwykonawca </w:t>
      </w:r>
      <w:r w:rsidRPr="00996F5A">
        <w:rPr>
          <w:rFonts w:ascii="Times New Roman" w:hAnsi="Times New Roman" w:cs="Times New Roman"/>
          <w:i/>
          <w:sz w:val="16"/>
          <w:szCs w:val="16"/>
        </w:rPr>
        <w:t>(podać pełną nazwę/firmę, adres, a także w zależności od podmiotu: NIP/PESEL, KRS/</w:t>
      </w:r>
      <w:proofErr w:type="spellStart"/>
      <w:r w:rsidRPr="00996F5A">
        <w:rPr>
          <w:rFonts w:ascii="Times New Roman" w:hAnsi="Times New Roman" w:cs="Times New Roman"/>
          <w:i/>
          <w:sz w:val="16"/>
          <w:szCs w:val="16"/>
        </w:rPr>
        <w:t>CEiDG</w:t>
      </w:r>
      <w:proofErr w:type="spellEnd"/>
      <w:r w:rsidRPr="00996F5A">
        <w:rPr>
          <w:rFonts w:ascii="Times New Roman" w:hAnsi="Times New Roman" w:cs="Times New Roman"/>
          <w:i/>
          <w:sz w:val="16"/>
          <w:szCs w:val="16"/>
        </w:rPr>
        <w:t xml:space="preserve">) -             </w:t>
      </w:r>
    </w:p>
    <w:p w14:paraId="56CFEB8A" w14:textId="77777777" w:rsidR="00AD0041" w:rsidRPr="00996F5A" w:rsidRDefault="00AD0041" w:rsidP="00AD0041">
      <w:pPr>
        <w:pStyle w:val="Tekstpodstawowy"/>
        <w:spacing w:line="240" w:lineRule="auto"/>
        <w:rPr>
          <w:rFonts w:ascii="Times New Roman" w:hAnsi="Times New Roman" w:cs="Times New Roman"/>
        </w:rPr>
      </w:pPr>
      <w:r w:rsidRPr="00996F5A">
        <w:rPr>
          <w:rFonts w:ascii="Times New Roman" w:hAnsi="Times New Roman" w:cs="Times New Roman"/>
          <w:i/>
          <w:sz w:val="16"/>
          <w:szCs w:val="16"/>
        </w:rPr>
        <w:t xml:space="preserve">                   </w:t>
      </w:r>
      <w:r w:rsidRPr="00996F5A">
        <w:rPr>
          <w:rFonts w:ascii="Times New Roman" w:hAnsi="Times New Roman" w:cs="Times New Roman"/>
        </w:rPr>
        <w:t>…………………………………………………………………………………………</w:t>
      </w:r>
    </w:p>
    <w:p w14:paraId="018BF0B7" w14:textId="77777777" w:rsidR="00AD0041" w:rsidRPr="00996F5A" w:rsidRDefault="00AD0041" w:rsidP="00AD0041">
      <w:pPr>
        <w:pStyle w:val="Tekstpodstawowy"/>
        <w:spacing w:line="240" w:lineRule="auto"/>
        <w:ind w:left="720"/>
        <w:rPr>
          <w:rFonts w:ascii="Times New Roman" w:hAnsi="Times New Roman" w:cs="Times New Roman"/>
        </w:rPr>
      </w:pPr>
      <w:r w:rsidRPr="00996F5A">
        <w:rPr>
          <w:rFonts w:ascii="Times New Roman" w:hAnsi="Times New Roman" w:cs="Times New Roman"/>
        </w:rPr>
        <w:t xml:space="preserve">zakres zamówienia: </w:t>
      </w:r>
    </w:p>
    <w:p w14:paraId="709E5F50" w14:textId="77777777" w:rsidR="00AD0041" w:rsidRPr="00996F5A" w:rsidRDefault="00AD0041" w:rsidP="00AD0041">
      <w:pPr>
        <w:pStyle w:val="Tekstpodstawowy"/>
        <w:spacing w:line="240" w:lineRule="auto"/>
        <w:ind w:left="720"/>
        <w:rPr>
          <w:rFonts w:ascii="Times New Roman" w:hAnsi="Times New Roman" w:cs="Times New Roman"/>
        </w:rPr>
      </w:pPr>
      <w:r w:rsidRPr="00996F5A">
        <w:rPr>
          <w:rFonts w:ascii="Times New Roman" w:hAnsi="Times New Roman" w:cs="Times New Roman"/>
        </w:rPr>
        <w:t>………………………………………………..........................</w:t>
      </w:r>
    </w:p>
    <w:p w14:paraId="06BB812B" w14:textId="77777777" w:rsidR="00AD0041" w:rsidRPr="00996F5A" w:rsidRDefault="00AD0041" w:rsidP="00AD0041">
      <w:pPr>
        <w:pStyle w:val="Tekstpodstawowy"/>
        <w:spacing w:line="240" w:lineRule="auto"/>
        <w:ind w:left="540"/>
        <w:rPr>
          <w:rFonts w:ascii="Times New Roman" w:hAnsi="Times New Roman" w:cs="Times New Roman"/>
        </w:rPr>
      </w:pPr>
    </w:p>
    <w:p w14:paraId="62570C6F" w14:textId="77777777" w:rsidR="00AD0041" w:rsidRPr="00996F5A" w:rsidRDefault="00AD0041" w:rsidP="00AD0041">
      <w:pPr>
        <w:pStyle w:val="Tekstpodstawowy"/>
        <w:spacing w:line="240" w:lineRule="auto"/>
        <w:ind w:left="540"/>
        <w:rPr>
          <w:rFonts w:ascii="Times New Roman" w:hAnsi="Times New Roman" w:cs="Times New Roman"/>
        </w:rPr>
      </w:pPr>
      <w:r w:rsidRPr="00996F5A">
        <w:rPr>
          <w:rFonts w:ascii="Times New Roman" w:hAnsi="Times New Roman" w:cs="Times New Roman"/>
        </w:rPr>
        <w:t>-   nie powierzamy* podwykonawcom żadnej części (zakresu) zamówienia</w:t>
      </w:r>
    </w:p>
    <w:p w14:paraId="4084F8E8" w14:textId="77777777" w:rsidR="00AD0041" w:rsidRPr="00996F5A" w:rsidRDefault="00AD0041" w:rsidP="00AD0041">
      <w:pPr>
        <w:pStyle w:val="Tekstpodstawowy"/>
        <w:spacing w:line="240" w:lineRule="auto"/>
        <w:ind w:left="540"/>
        <w:rPr>
          <w:rFonts w:ascii="Times New Roman" w:hAnsi="Times New Roman" w:cs="Times New Roman"/>
        </w:rPr>
      </w:pPr>
    </w:p>
    <w:p w14:paraId="484DBC6A" w14:textId="77777777" w:rsidR="00AD0041" w:rsidRPr="00996F5A" w:rsidRDefault="00AD0041" w:rsidP="00AD0041">
      <w:pPr>
        <w:pStyle w:val="Tekstpodstawowy"/>
        <w:spacing w:line="240" w:lineRule="auto"/>
        <w:ind w:left="540"/>
        <w:rPr>
          <w:rFonts w:ascii="Times New Roman" w:hAnsi="Times New Roman" w:cs="Times New Roman"/>
        </w:rPr>
      </w:pPr>
      <w:r w:rsidRPr="00996F5A">
        <w:rPr>
          <w:rFonts w:ascii="Times New Roman" w:hAnsi="Times New Roman" w:cs="Times New Roman"/>
        </w:rPr>
        <w:t>(jeżeli Wykonawca nie wykreśli żadnej z powyższych opcji, Zamawiający uzna, że nie powierza podwykonawcom wykonania żadnych prac objętych niniejszym  zamówieniem)</w:t>
      </w:r>
    </w:p>
    <w:p w14:paraId="69420A11" w14:textId="77777777" w:rsidR="00AD0041" w:rsidRPr="00996F5A" w:rsidRDefault="00AD0041" w:rsidP="00AD0041">
      <w:pPr>
        <w:pStyle w:val="Tekstpodstawowy"/>
        <w:spacing w:line="240" w:lineRule="auto"/>
        <w:ind w:left="540"/>
        <w:rPr>
          <w:rFonts w:ascii="Times New Roman" w:hAnsi="Times New Roman" w:cs="Times New Roman"/>
        </w:rPr>
      </w:pPr>
    </w:p>
    <w:p w14:paraId="25892D08" w14:textId="77777777" w:rsidR="00AD0041" w:rsidRPr="00996F5A" w:rsidRDefault="00AD0041" w:rsidP="00AD0041">
      <w:pPr>
        <w:pStyle w:val="Tekstpodstawowy"/>
        <w:ind w:left="540"/>
        <w:rPr>
          <w:rFonts w:ascii="Times New Roman" w:hAnsi="Times New Roman" w:cs="Times New Roman"/>
        </w:rPr>
      </w:pPr>
    </w:p>
    <w:p w14:paraId="1A91533E" w14:textId="77777777" w:rsidR="00AD0041" w:rsidRPr="00996F5A" w:rsidRDefault="00AD0041" w:rsidP="00AD0041">
      <w:pPr>
        <w:pStyle w:val="Tekstpodstawowy"/>
        <w:spacing w:line="240" w:lineRule="auto"/>
        <w:ind w:left="540"/>
        <w:rPr>
          <w:rFonts w:ascii="Times New Roman" w:hAnsi="Times New Roman" w:cs="Times New Roman"/>
        </w:rPr>
      </w:pPr>
    </w:p>
    <w:p w14:paraId="54332200" w14:textId="77777777" w:rsidR="00AD0041" w:rsidRPr="00996F5A" w:rsidRDefault="00AD0041" w:rsidP="00AD0041">
      <w:pPr>
        <w:pStyle w:val="Tekstpodstawowy"/>
        <w:spacing w:line="240" w:lineRule="auto"/>
        <w:ind w:left="540"/>
        <w:rPr>
          <w:rFonts w:ascii="Times New Roman" w:hAnsi="Times New Roman" w:cs="Times New Roman"/>
        </w:rPr>
      </w:pPr>
    </w:p>
    <w:p w14:paraId="48AC47D8" w14:textId="77777777" w:rsidR="00AD0041" w:rsidRPr="00996F5A" w:rsidRDefault="00AD0041" w:rsidP="00AD0041">
      <w:pPr>
        <w:pStyle w:val="Tekstpodstawowy"/>
        <w:spacing w:line="240" w:lineRule="auto"/>
        <w:ind w:left="540"/>
        <w:rPr>
          <w:rFonts w:ascii="Times New Roman" w:hAnsi="Times New Roman" w:cs="Times New Roman"/>
          <w:i/>
          <w:iCs/>
        </w:rPr>
      </w:pPr>
    </w:p>
    <w:p w14:paraId="144D0E40" w14:textId="77777777" w:rsidR="00AD0041" w:rsidRPr="00996F5A" w:rsidRDefault="00AD0041" w:rsidP="00AD0041">
      <w:pPr>
        <w:pStyle w:val="Tekstpodstawowy"/>
        <w:spacing w:line="240" w:lineRule="auto"/>
        <w:ind w:left="539"/>
        <w:rPr>
          <w:rFonts w:ascii="Times New Roman" w:hAnsi="Times New Roman" w:cs="Times New Roman"/>
          <w:i/>
          <w:u w:val="single"/>
        </w:rPr>
      </w:pPr>
      <w:r w:rsidRPr="00996F5A">
        <w:rPr>
          <w:rFonts w:ascii="Times New Roman" w:hAnsi="Times New Roman" w:cs="Times New Roman"/>
          <w:i/>
        </w:rPr>
        <w:t>* niepotrzebne skreślić</w:t>
      </w:r>
    </w:p>
    <w:p w14:paraId="6B286C7D" w14:textId="77777777" w:rsidR="00AD0041" w:rsidRPr="00996F5A" w:rsidRDefault="00AD0041" w:rsidP="00AD0041">
      <w:pPr>
        <w:pStyle w:val="Tekstpodstawowy"/>
        <w:spacing w:line="240" w:lineRule="auto"/>
        <w:ind w:left="539"/>
        <w:jc w:val="right"/>
        <w:rPr>
          <w:rFonts w:ascii="Times New Roman" w:hAnsi="Times New Roman" w:cs="Times New Roman"/>
          <w:i/>
          <w:highlight w:val="yellow"/>
        </w:rPr>
      </w:pPr>
    </w:p>
    <w:p w14:paraId="08D6DCF1" w14:textId="77777777" w:rsidR="00AD0041" w:rsidRPr="00996F5A" w:rsidRDefault="00AD0041" w:rsidP="00AD0041">
      <w:pPr>
        <w:pStyle w:val="Tekstpodstawowy"/>
        <w:spacing w:line="240" w:lineRule="auto"/>
        <w:ind w:left="539"/>
        <w:jc w:val="right"/>
        <w:rPr>
          <w:rFonts w:ascii="Times New Roman" w:hAnsi="Times New Roman" w:cs="Times New Roman"/>
          <w:i/>
          <w:highlight w:val="yellow"/>
        </w:rPr>
      </w:pPr>
    </w:p>
    <w:p w14:paraId="35E6C1D3" w14:textId="77777777" w:rsidR="00AD0041" w:rsidRPr="00996F5A" w:rsidRDefault="00AD0041" w:rsidP="00AD0041">
      <w:pPr>
        <w:pStyle w:val="Tekstpodstawowy"/>
        <w:spacing w:line="240" w:lineRule="auto"/>
        <w:ind w:left="539"/>
        <w:jc w:val="right"/>
        <w:rPr>
          <w:rFonts w:ascii="Times New Roman" w:hAnsi="Times New Roman" w:cs="Times New Roman"/>
          <w:i/>
          <w:highlight w:val="yellow"/>
        </w:rPr>
      </w:pPr>
    </w:p>
    <w:p w14:paraId="70A67EEF" w14:textId="77777777" w:rsidR="00AD0041" w:rsidRPr="00996F5A" w:rsidRDefault="00AD0041" w:rsidP="00AD0041">
      <w:pPr>
        <w:pStyle w:val="Tekstpodstawowy"/>
        <w:spacing w:line="240" w:lineRule="auto"/>
        <w:ind w:left="539"/>
        <w:jc w:val="right"/>
        <w:rPr>
          <w:rFonts w:ascii="Times New Roman" w:hAnsi="Times New Roman" w:cs="Times New Roman"/>
          <w:i/>
          <w:highlight w:val="yellow"/>
        </w:rPr>
      </w:pPr>
    </w:p>
    <w:p w14:paraId="3E609B5F" w14:textId="77777777" w:rsidR="00AD0041" w:rsidRPr="00996F5A" w:rsidRDefault="00AD0041" w:rsidP="00AD0041">
      <w:pPr>
        <w:pStyle w:val="Tekstpodstawowy"/>
        <w:spacing w:line="240" w:lineRule="auto"/>
        <w:ind w:left="539"/>
        <w:jc w:val="right"/>
        <w:rPr>
          <w:rFonts w:ascii="Times New Roman" w:hAnsi="Times New Roman" w:cs="Times New Roman"/>
          <w:i/>
          <w:highlight w:val="yellow"/>
        </w:rPr>
      </w:pPr>
    </w:p>
    <w:p w14:paraId="1B3571CB" w14:textId="77777777" w:rsidR="00AD0041" w:rsidRPr="00996F5A" w:rsidRDefault="00AD0041" w:rsidP="00AD0041">
      <w:pPr>
        <w:pStyle w:val="Tekstpodstawowy"/>
        <w:spacing w:line="240" w:lineRule="auto"/>
        <w:ind w:left="539"/>
        <w:jc w:val="right"/>
        <w:rPr>
          <w:rFonts w:ascii="Times New Roman" w:hAnsi="Times New Roman" w:cs="Times New Roman"/>
          <w:i/>
          <w:highlight w:val="yellow"/>
        </w:rPr>
      </w:pPr>
    </w:p>
    <w:p w14:paraId="6C5B29E6" w14:textId="77777777" w:rsidR="00AD0041" w:rsidRPr="00996F5A" w:rsidRDefault="00AD0041" w:rsidP="00AD0041">
      <w:pPr>
        <w:pStyle w:val="Tekstpodstawowy"/>
        <w:spacing w:line="240" w:lineRule="auto"/>
        <w:ind w:left="540"/>
        <w:jc w:val="right"/>
        <w:rPr>
          <w:rFonts w:ascii="Times New Roman" w:hAnsi="Times New Roman" w:cs="Times New Roman"/>
          <w:b/>
          <w:sz w:val="20"/>
          <w:szCs w:val="20"/>
        </w:rPr>
      </w:pPr>
      <w:r w:rsidRPr="00996F5A">
        <w:rPr>
          <w:rFonts w:ascii="Times New Roman" w:hAnsi="Times New Roman" w:cs="Times New Roman"/>
          <w:b/>
          <w:highlight w:val="yellow"/>
        </w:rPr>
        <w:br w:type="page"/>
      </w:r>
      <w:r w:rsidRPr="00996F5A">
        <w:rPr>
          <w:rFonts w:ascii="Times New Roman" w:hAnsi="Times New Roman" w:cs="Times New Roman"/>
          <w:b/>
          <w:sz w:val="20"/>
          <w:szCs w:val="20"/>
        </w:rPr>
        <w:lastRenderedPageBreak/>
        <w:t xml:space="preserve">Załącznik nr </w:t>
      </w:r>
      <w:r>
        <w:rPr>
          <w:rFonts w:ascii="Times New Roman" w:hAnsi="Times New Roman" w:cs="Times New Roman"/>
          <w:b/>
          <w:sz w:val="20"/>
          <w:szCs w:val="20"/>
        </w:rPr>
        <w:t>4</w:t>
      </w:r>
      <w:r w:rsidRPr="00996F5A">
        <w:rPr>
          <w:rFonts w:ascii="Times New Roman" w:hAnsi="Times New Roman" w:cs="Times New Roman"/>
          <w:b/>
          <w:sz w:val="20"/>
          <w:szCs w:val="20"/>
        </w:rPr>
        <w:t xml:space="preserve"> do formularza oferty</w:t>
      </w:r>
    </w:p>
    <w:p w14:paraId="00633C64" w14:textId="77777777" w:rsidR="00AD0041" w:rsidRPr="00996F5A" w:rsidRDefault="00AD0041" w:rsidP="00AD0041">
      <w:pPr>
        <w:pStyle w:val="Tekstpodstawowy"/>
        <w:spacing w:line="240" w:lineRule="auto"/>
        <w:ind w:left="540"/>
        <w:rPr>
          <w:rFonts w:ascii="Times New Roman" w:hAnsi="Times New Roman" w:cs="Times New Roman"/>
          <w:i/>
        </w:rPr>
      </w:pPr>
    </w:p>
    <w:p w14:paraId="7A108817" w14:textId="77777777" w:rsidR="00AD0041" w:rsidRPr="004C2002" w:rsidRDefault="00AD0041" w:rsidP="00AD0041">
      <w:pPr>
        <w:pStyle w:val="Tekstpodstawowy"/>
        <w:spacing w:line="240" w:lineRule="auto"/>
        <w:ind w:left="540"/>
        <w:jc w:val="center"/>
        <w:outlineLvl w:val="0"/>
        <w:rPr>
          <w:rFonts w:ascii="Times New Roman" w:hAnsi="Times New Roman" w:cs="Times New Roman"/>
          <w:b/>
          <w:bCs/>
        </w:rPr>
      </w:pPr>
    </w:p>
    <w:p w14:paraId="7521B8E7" w14:textId="77777777" w:rsidR="00D50DEA" w:rsidRPr="00D50DEA" w:rsidRDefault="00D50DEA" w:rsidP="00D50DEA">
      <w:pPr>
        <w:widowControl/>
        <w:suppressAutoHyphens w:val="0"/>
        <w:ind w:left="540"/>
        <w:outlineLvl w:val="0"/>
        <w:rPr>
          <w:b/>
          <w:sz w:val="22"/>
          <w:szCs w:val="22"/>
          <w:u w:val="single"/>
        </w:rPr>
      </w:pPr>
      <w:r w:rsidRPr="00D50DEA">
        <w:rPr>
          <w:b/>
          <w:bCs/>
          <w:sz w:val="22"/>
          <w:szCs w:val="22"/>
          <w:u w:val="single"/>
        </w:rPr>
        <w:t>OŚWIADCZENIE</w:t>
      </w:r>
      <w:r w:rsidRPr="00D50DEA">
        <w:rPr>
          <w:b/>
          <w:sz w:val="22"/>
          <w:szCs w:val="22"/>
          <w:u w:val="single"/>
        </w:rPr>
        <w:t xml:space="preserve"> DOTYCZACE PODMIOTU UDOSTĘPNIAJĄCEGO ZASOBY</w:t>
      </w:r>
    </w:p>
    <w:p w14:paraId="29BF6F74" w14:textId="77777777" w:rsidR="00D50DEA" w:rsidRPr="00D50DEA" w:rsidRDefault="00D50DEA" w:rsidP="00D50DEA">
      <w:pPr>
        <w:widowControl/>
        <w:suppressAutoHyphens w:val="0"/>
        <w:ind w:left="540"/>
        <w:outlineLvl w:val="0"/>
        <w:rPr>
          <w:i/>
          <w:sz w:val="22"/>
          <w:szCs w:val="22"/>
          <w:u w:val="single"/>
        </w:rPr>
      </w:pPr>
      <w:r w:rsidRPr="00D50DEA">
        <w:rPr>
          <w:bCs/>
          <w:i/>
          <w:sz w:val="22"/>
          <w:szCs w:val="22"/>
        </w:rPr>
        <w:t>(</w:t>
      </w:r>
      <w:r w:rsidRPr="00D50DEA">
        <w:rPr>
          <w:i/>
          <w:sz w:val="22"/>
          <w:szCs w:val="22"/>
          <w:u w:val="single"/>
        </w:rPr>
        <w:t>należy przedstawić dla każdego podmiotu udostępniającego zasoby wykonawcy oddzielnie – oświadczenie składane przez podmiot udostępniający</w:t>
      </w:r>
      <w:r w:rsidRPr="00D50DEA">
        <w:rPr>
          <w:bCs/>
          <w:i/>
          <w:sz w:val="22"/>
          <w:szCs w:val="22"/>
        </w:rPr>
        <w:t xml:space="preserve">) </w:t>
      </w:r>
    </w:p>
    <w:p w14:paraId="30238098" w14:textId="77777777" w:rsidR="00D50DEA" w:rsidRPr="00D50DEA" w:rsidRDefault="00D50DEA" w:rsidP="00D50DEA">
      <w:pPr>
        <w:widowControl/>
        <w:suppressAutoHyphens w:val="0"/>
        <w:ind w:left="540"/>
        <w:outlineLvl w:val="0"/>
        <w:rPr>
          <w:b/>
          <w:sz w:val="22"/>
          <w:szCs w:val="22"/>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D50DEA" w:rsidRPr="00D50DEA" w14:paraId="3237F793" w14:textId="77777777" w:rsidTr="006E5E7E">
        <w:trPr>
          <w:trHeight w:val="426"/>
        </w:trPr>
        <w:tc>
          <w:tcPr>
            <w:tcW w:w="1986" w:type="dxa"/>
            <w:vAlign w:val="bottom"/>
          </w:tcPr>
          <w:p w14:paraId="5D091DAF" w14:textId="77777777" w:rsidR="00D50DEA" w:rsidRPr="00D50DEA" w:rsidRDefault="00D50DEA" w:rsidP="00D50DEA">
            <w:pPr>
              <w:autoSpaceDE w:val="0"/>
              <w:autoSpaceDN w:val="0"/>
              <w:adjustRightInd w:val="0"/>
              <w:spacing w:before="60"/>
              <w:rPr>
                <w:sz w:val="22"/>
                <w:szCs w:val="22"/>
              </w:rPr>
            </w:pPr>
            <w:r w:rsidRPr="00D50DEA">
              <w:rPr>
                <w:sz w:val="22"/>
                <w:szCs w:val="22"/>
              </w:rPr>
              <w:t xml:space="preserve">Nazwa </w:t>
            </w:r>
          </w:p>
        </w:tc>
        <w:tc>
          <w:tcPr>
            <w:tcW w:w="7225" w:type="dxa"/>
            <w:vAlign w:val="bottom"/>
          </w:tcPr>
          <w:p w14:paraId="41C4B3F1" w14:textId="77777777" w:rsidR="00D50DEA" w:rsidRPr="00D50DEA" w:rsidRDefault="00D50DEA" w:rsidP="00D50DEA">
            <w:pPr>
              <w:autoSpaceDE w:val="0"/>
              <w:autoSpaceDN w:val="0"/>
              <w:adjustRightInd w:val="0"/>
              <w:spacing w:before="60"/>
              <w:rPr>
                <w:spacing w:val="40"/>
                <w:sz w:val="22"/>
                <w:szCs w:val="22"/>
              </w:rPr>
            </w:pPr>
            <w:r w:rsidRPr="00D50DEA">
              <w:rPr>
                <w:spacing w:val="40"/>
                <w:sz w:val="22"/>
                <w:szCs w:val="22"/>
              </w:rPr>
              <w:t>......................................................................</w:t>
            </w:r>
          </w:p>
        </w:tc>
      </w:tr>
      <w:tr w:rsidR="00D50DEA" w:rsidRPr="00D50DEA" w14:paraId="404ED11A" w14:textId="77777777" w:rsidTr="006E5E7E">
        <w:trPr>
          <w:trHeight w:val="427"/>
        </w:trPr>
        <w:tc>
          <w:tcPr>
            <w:tcW w:w="1986" w:type="dxa"/>
            <w:vAlign w:val="bottom"/>
          </w:tcPr>
          <w:p w14:paraId="28217FC5" w14:textId="77777777" w:rsidR="00D50DEA" w:rsidRPr="00D50DEA" w:rsidRDefault="00D50DEA" w:rsidP="00D50DEA">
            <w:pPr>
              <w:autoSpaceDE w:val="0"/>
              <w:autoSpaceDN w:val="0"/>
              <w:adjustRightInd w:val="0"/>
              <w:spacing w:before="60"/>
              <w:rPr>
                <w:sz w:val="22"/>
                <w:szCs w:val="22"/>
              </w:rPr>
            </w:pPr>
            <w:r w:rsidRPr="00D50DEA">
              <w:rPr>
                <w:sz w:val="22"/>
                <w:szCs w:val="22"/>
              </w:rPr>
              <w:t xml:space="preserve">Adres </w:t>
            </w:r>
          </w:p>
        </w:tc>
        <w:tc>
          <w:tcPr>
            <w:tcW w:w="7225" w:type="dxa"/>
            <w:vAlign w:val="bottom"/>
          </w:tcPr>
          <w:p w14:paraId="282F7957" w14:textId="77777777" w:rsidR="00D50DEA" w:rsidRPr="00D50DEA" w:rsidRDefault="00D50DEA" w:rsidP="00D50DEA">
            <w:pPr>
              <w:autoSpaceDE w:val="0"/>
              <w:autoSpaceDN w:val="0"/>
              <w:adjustRightInd w:val="0"/>
              <w:spacing w:before="60"/>
              <w:rPr>
                <w:sz w:val="22"/>
                <w:szCs w:val="22"/>
              </w:rPr>
            </w:pPr>
            <w:r w:rsidRPr="00D50DEA">
              <w:rPr>
                <w:spacing w:val="40"/>
                <w:sz w:val="22"/>
                <w:szCs w:val="22"/>
              </w:rPr>
              <w:t>......................................................................</w:t>
            </w:r>
          </w:p>
        </w:tc>
      </w:tr>
    </w:tbl>
    <w:p w14:paraId="2AB8ABC3" w14:textId="77777777" w:rsidR="00D50DEA" w:rsidRPr="00D50DEA" w:rsidRDefault="00D50DEA" w:rsidP="00D50DEA">
      <w:pPr>
        <w:spacing w:before="60"/>
        <w:ind w:left="284"/>
        <w:jc w:val="both"/>
        <w:rPr>
          <w:sz w:val="22"/>
          <w:szCs w:val="22"/>
        </w:rPr>
      </w:pPr>
    </w:p>
    <w:p w14:paraId="09A21F1A" w14:textId="77777777" w:rsidR="00D50DEA" w:rsidRPr="00D50DEA" w:rsidRDefault="00D50DEA" w:rsidP="00D50DEA">
      <w:pPr>
        <w:autoSpaceDE w:val="0"/>
        <w:autoSpaceDN w:val="0"/>
        <w:adjustRightInd w:val="0"/>
        <w:jc w:val="both"/>
        <w:rPr>
          <w:i/>
          <w:iCs/>
          <w:sz w:val="22"/>
          <w:szCs w:val="22"/>
        </w:rPr>
      </w:pPr>
      <w:r w:rsidRPr="00D50DEA">
        <w:rPr>
          <w:sz w:val="22"/>
          <w:szCs w:val="22"/>
        </w:rPr>
        <w:t xml:space="preserve">Ja (My) </w:t>
      </w:r>
      <w:r w:rsidRPr="00D50DEA">
        <w:rPr>
          <w:i/>
          <w:iCs/>
          <w:sz w:val="22"/>
          <w:szCs w:val="22"/>
        </w:rPr>
        <w:t>(Imię/ona oraz Nazwisko/a osób występujących w imieniu podmiotu udostępniającego zasoby)</w:t>
      </w:r>
    </w:p>
    <w:p w14:paraId="2B8FD1F5" w14:textId="77777777" w:rsidR="00D50DEA" w:rsidRPr="00D50DEA" w:rsidRDefault="00D50DEA" w:rsidP="00D50DEA">
      <w:pPr>
        <w:autoSpaceDE w:val="0"/>
        <w:autoSpaceDN w:val="0"/>
        <w:adjustRightInd w:val="0"/>
        <w:rPr>
          <w:sz w:val="22"/>
          <w:szCs w:val="22"/>
        </w:rPr>
      </w:pPr>
    </w:p>
    <w:p w14:paraId="47766F9B" w14:textId="77777777" w:rsidR="00D50DEA" w:rsidRPr="00D50DEA" w:rsidRDefault="00D50DEA" w:rsidP="00D50DEA">
      <w:pPr>
        <w:autoSpaceDE w:val="0"/>
        <w:autoSpaceDN w:val="0"/>
        <w:adjustRightInd w:val="0"/>
        <w:rPr>
          <w:sz w:val="22"/>
          <w:szCs w:val="22"/>
        </w:rPr>
      </w:pPr>
      <w:r w:rsidRPr="00D50DEA">
        <w:rPr>
          <w:sz w:val="22"/>
          <w:szCs w:val="22"/>
        </w:rPr>
        <w:t>………………………………………………………………………………………………………………………………………………………………………………….</w:t>
      </w:r>
    </w:p>
    <w:p w14:paraId="25A471B7" w14:textId="77777777" w:rsidR="00D50DEA" w:rsidRPr="00D50DEA" w:rsidRDefault="00D50DEA" w:rsidP="00D50DEA">
      <w:pPr>
        <w:autoSpaceDE w:val="0"/>
        <w:autoSpaceDN w:val="0"/>
        <w:adjustRightInd w:val="0"/>
        <w:rPr>
          <w:sz w:val="22"/>
          <w:szCs w:val="22"/>
        </w:rPr>
      </w:pPr>
    </w:p>
    <w:p w14:paraId="30AB3C3E" w14:textId="77777777" w:rsidR="00D50DEA" w:rsidRPr="00D50DEA" w:rsidRDefault="00D50DEA" w:rsidP="00D50DEA">
      <w:pPr>
        <w:autoSpaceDE w:val="0"/>
        <w:autoSpaceDN w:val="0"/>
        <w:adjustRightInd w:val="0"/>
        <w:jc w:val="left"/>
        <w:rPr>
          <w:sz w:val="22"/>
          <w:szCs w:val="22"/>
        </w:rPr>
      </w:pPr>
      <w:r w:rsidRPr="00D50DEA">
        <w:rPr>
          <w:sz w:val="22"/>
          <w:szCs w:val="22"/>
        </w:rPr>
        <w:t>działając w imieniu i na rzecz : ……………………………………………………………………………………………………………………………………………………………………………….</w:t>
      </w:r>
    </w:p>
    <w:p w14:paraId="3432EA4B" w14:textId="77777777" w:rsidR="00D50DEA" w:rsidRPr="00D50DEA" w:rsidRDefault="00D50DEA" w:rsidP="00D50DEA">
      <w:pPr>
        <w:tabs>
          <w:tab w:val="center" w:pos="4536"/>
          <w:tab w:val="right" w:pos="9072"/>
        </w:tabs>
        <w:jc w:val="both"/>
        <w:rPr>
          <w:sz w:val="22"/>
          <w:szCs w:val="22"/>
        </w:rPr>
      </w:pPr>
      <w:r w:rsidRPr="00D50DEA">
        <w:rPr>
          <w:sz w:val="22"/>
          <w:szCs w:val="22"/>
        </w:rPr>
        <w:tab/>
      </w:r>
      <w:r w:rsidRPr="00D50DEA">
        <w:rPr>
          <w:sz w:val="22"/>
          <w:szCs w:val="22"/>
        </w:rPr>
        <w:tab/>
        <w:t xml:space="preserve">                             </w:t>
      </w:r>
    </w:p>
    <w:p w14:paraId="20531BEF" w14:textId="77777777" w:rsidR="00D50DEA" w:rsidRPr="00D50DEA" w:rsidRDefault="00D50DEA" w:rsidP="00D50DEA">
      <w:pPr>
        <w:tabs>
          <w:tab w:val="center" w:pos="4536"/>
          <w:tab w:val="right" w:pos="9072"/>
        </w:tabs>
        <w:jc w:val="both"/>
        <w:rPr>
          <w:sz w:val="22"/>
          <w:szCs w:val="22"/>
        </w:rPr>
      </w:pPr>
      <w:r w:rsidRPr="00D50DEA">
        <w:rPr>
          <w:sz w:val="22"/>
          <w:szCs w:val="22"/>
        </w:rPr>
        <w:t>w związku, iż Wykonawca:</w:t>
      </w:r>
    </w:p>
    <w:p w14:paraId="2F636DC0" w14:textId="77777777" w:rsidR="00D50DEA" w:rsidRPr="00D50DEA" w:rsidRDefault="00D50DEA" w:rsidP="00D50DEA">
      <w:pPr>
        <w:autoSpaceDE w:val="0"/>
        <w:autoSpaceDN w:val="0"/>
        <w:adjustRightInd w:val="0"/>
        <w:rPr>
          <w:sz w:val="22"/>
          <w:szCs w:val="22"/>
        </w:rPr>
      </w:pPr>
      <w:r w:rsidRPr="00D50DEA">
        <w:rPr>
          <w:sz w:val="22"/>
          <w:szCs w:val="22"/>
        </w:rPr>
        <w:t>……………………………………………………………………………………………………………….……………………………………………………………………………….</w:t>
      </w:r>
    </w:p>
    <w:p w14:paraId="147634FF" w14:textId="77777777" w:rsidR="00D50DEA" w:rsidRPr="00D50DEA" w:rsidRDefault="00D50DEA" w:rsidP="00D50DEA">
      <w:pPr>
        <w:autoSpaceDE w:val="0"/>
        <w:autoSpaceDN w:val="0"/>
        <w:adjustRightInd w:val="0"/>
        <w:rPr>
          <w:sz w:val="22"/>
          <w:szCs w:val="22"/>
        </w:rPr>
      </w:pPr>
      <w:r w:rsidRPr="00D50DEA">
        <w:rPr>
          <w:sz w:val="22"/>
          <w:szCs w:val="22"/>
        </w:rPr>
        <w:t>(pełna nazwa Wykonawcy i adres/siedziba Wykonawcy)</w:t>
      </w:r>
    </w:p>
    <w:p w14:paraId="15DBD0BD" w14:textId="77777777" w:rsidR="00D50DEA" w:rsidRPr="00D50DEA" w:rsidRDefault="00D50DEA" w:rsidP="00D50DEA">
      <w:pPr>
        <w:autoSpaceDE w:val="0"/>
        <w:autoSpaceDN w:val="0"/>
        <w:adjustRightInd w:val="0"/>
        <w:rPr>
          <w:sz w:val="22"/>
          <w:szCs w:val="22"/>
        </w:rPr>
      </w:pPr>
    </w:p>
    <w:p w14:paraId="2CE39BAF" w14:textId="77777777" w:rsidR="00D50DEA" w:rsidRPr="00D50DEA" w:rsidRDefault="00D50DEA" w:rsidP="00D50DEA">
      <w:pPr>
        <w:widowControl/>
        <w:suppressAutoHyphens w:val="0"/>
        <w:ind w:left="540"/>
        <w:outlineLvl w:val="0"/>
        <w:rPr>
          <w:b/>
          <w:sz w:val="22"/>
          <w:szCs w:val="22"/>
          <w:u w:val="single"/>
        </w:rPr>
      </w:pPr>
    </w:p>
    <w:p w14:paraId="32D844D1" w14:textId="77777777" w:rsidR="00D50DEA" w:rsidRPr="00D50DEA" w:rsidRDefault="00D50DEA" w:rsidP="00D50DEA">
      <w:pPr>
        <w:jc w:val="both"/>
        <w:rPr>
          <w:b/>
          <w:sz w:val="22"/>
          <w:szCs w:val="22"/>
          <w:u w:val="single"/>
        </w:rPr>
      </w:pPr>
      <w:r w:rsidRPr="00D50DEA">
        <w:rPr>
          <w:b/>
          <w:sz w:val="22"/>
          <w:szCs w:val="22"/>
          <w:u w:val="single"/>
        </w:rPr>
        <w:t>Oświadczam, że:</w:t>
      </w:r>
    </w:p>
    <w:p w14:paraId="2DD4E144" w14:textId="77777777" w:rsidR="00D50DEA" w:rsidRPr="00D50DEA" w:rsidRDefault="00D50DEA" w:rsidP="00D50DEA">
      <w:pPr>
        <w:jc w:val="both"/>
        <w:rPr>
          <w:b/>
          <w:sz w:val="22"/>
          <w:szCs w:val="22"/>
          <w:u w:val="single"/>
        </w:rPr>
      </w:pPr>
    </w:p>
    <w:p w14:paraId="5AD2B14A" w14:textId="77777777" w:rsidR="00D50DEA" w:rsidRPr="00D50DEA" w:rsidRDefault="00D50DEA" w:rsidP="00D50DEA">
      <w:pPr>
        <w:widowControl/>
        <w:numPr>
          <w:ilvl w:val="2"/>
          <w:numId w:val="103"/>
        </w:numPr>
        <w:suppressAutoHyphens w:val="0"/>
        <w:ind w:left="426" w:hanging="426"/>
        <w:contextualSpacing/>
        <w:jc w:val="both"/>
        <w:rPr>
          <w:rFonts w:eastAsia="Calibri"/>
          <w:i/>
          <w:sz w:val="22"/>
          <w:szCs w:val="22"/>
          <w:lang w:eastAsia="en-US"/>
        </w:rPr>
      </w:pPr>
      <w:bookmarkStart w:id="4" w:name="_Hlk102726724"/>
      <w:r w:rsidRPr="00D50DEA">
        <w:rPr>
          <w:rFonts w:eastAsia="Calibri"/>
          <w:b/>
          <w:sz w:val="22"/>
          <w:szCs w:val="22"/>
          <w:u w:val="single"/>
          <w:lang w:eastAsia="en-US"/>
        </w:rPr>
        <w:t xml:space="preserve"> nie podlegam wykluczeniu</w:t>
      </w:r>
      <w:r w:rsidRPr="00D50DEA">
        <w:rPr>
          <w:rFonts w:eastAsia="Calibri"/>
          <w:sz w:val="22"/>
          <w:szCs w:val="22"/>
          <w:lang w:eastAsia="en-US"/>
        </w:rPr>
        <w:t xml:space="preserve"> z postępowania na podstawie </w:t>
      </w:r>
      <w:bookmarkEnd w:id="4"/>
      <w:r w:rsidRPr="00D50DEA">
        <w:rPr>
          <w:rFonts w:eastAsia="Calibri"/>
          <w:sz w:val="22"/>
          <w:szCs w:val="22"/>
          <w:lang w:eastAsia="en-US"/>
        </w:rPr>
        <w:t>art. 108 ust. 1 oraz art. 109 ust. 1 pkt 1, 4. 5, i od 7 do 10 ustawy PZP.</w:t>
      </w:r>
    </w:p>
    <w:p w14:paraId="5FE83793" w14:textId="77777777" w:rsidR="00D50DEA" w:rsidRPr="00D50DEA" w:rsidRDefault="00D50DEA" w:rsidP="00D50DEA">
      <w:pPr>
        <w:widowControl/>
        <w:suppressAutoHyphens w:val="0"/>
        <w:ind w:left="426"/>
        <w:contextualSpacing/>
        <w:jc w:val="both"/>
        <w:rPr>
          <w:sz w:val="22"/>
          <w:szCs w:val="22"/>
        </w:rPr>
      </w:pPr>
      <w:r w:rsidRPr="00D50DEA">
        <w:rPr>
          <w:rFonts w:eastAsia="Calibri"/>
          <w:b/>
          <w:sz w:val="22"/>
          <w:szCs w:val="22"/>
          <w:u w:val="single"/>
          <w:lang w:eastAsia="en-US"/>
        </w:rPr>
        <w:t>nie podlegam wykluczeniu</w:t>
      </w:r>
      <w:r w:rsidRPr="00D50DEA">
        <w:rPr>
          <w:rFonts w:eastAsia="Calibri"/>
          <w:sz w:val="22"/>
          <w:szCs w:val="22"/>
          <w:lang w:eastAsia="en-US"/>
        </w:rPr>
        <w:t xml:space="preserve"> z postępowania na podstawie </w:t>
      </w:r>
      <w:r w:rsidRPr="00D50DEA">
        <w:rPr>
          <w:sz w:val="22"/>
          <w:szCs w:val="22"/>
        </w:rPr>
        <w:t>art. 7 ust. 1 ustawy z dnia 13 kwietnia 2022 r. o szczególnych rozwiązaniach w zakresie przeciwdziałania wspieraniu agresji na Ukrainę oraz służących ochronie bezpieczeństwa narodowego (Dz.U. z 2022 r., poz. 835), tj.:</w:t>
      </w:r>
    </w:p>
    <w:p w14:paraId="6AA8FE7B" w14:textId="77777777" w:rsidR="00D50DEA" w:rsidRPr="00D50DEA" w:rsidRDefault="00D50DEA" w:rsidP="00D50DEA">
      <w:pPr>
        <w:widowControl/>
        <w:numPr>
          <w:ilvl w:val="0"/>
          <w:numId w:val="104"/>
        </w:numPr>
        <w:suppressAutoHyphens w:val="0"/>
        <w:ind w:left="993" w:hanging="567"/>
        <w:jc w:val="both"/>
        <w:rPr>
          <w:sz w:val="22"/>
          <w:szCs w:val="22"/>
        </w:rPr>
      </w:pPr>
      <w:r w:rsidRPr="00D50DEA">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7037AD17" w14:textId="77777777" w:rsidR="00D50DEA" w:rsidRPr="00D50DEA" w:rsidRDefault="00D50DEA" w:rsidP="00D50DEA">
      <w:pPr>
        <w:widowControl/>
        <w:numPr>
          <w:ilvl w:val="0"/>
          <w:numId w:val="104"/>
        </w:numPr>
        <w:suppressAutoHyphens w:val="0"/>
        <w:ind w:left="993" w:hanging="567"/>
        <w:jc w:val="both"/>
        <w:rPr>
          <w:sz w:val="22"/>
          <w:szCs w:val="22"/>
        </w:rPr>
      </w:pPr>
      <w:r w:rsidRPr="00D50DEA">
        <w:rPr>
          <w:sz w:val="22"/>
          <w:szCs w:val="22"/>
        </w:rPr>
        <w:t xml:space="preserve">nie jestem wykonawcą, którego beneficjentem rzeczywistym w rozumieniu ustawy z dnia 1 marca 2018 r. o przeciwdziałaniu praniu pieniędzy oraz finansowaniu terroryzmu (Dz.U </w:t>
      </w:r>
      <w:r w:rsidRPr="00D50DEA">
        <w:rPr>
          <w:sz w:val="22"/>
          <w:szCs w:val="22"/>
        </w:rPr>
        <w:br/>
        <w:t>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22F84797" w14:textId="77777777" w:rsidR="00D50DEA" w:rsidRPr="00D50DEA" w:rsidRDefault="00D50DEA" w:rsidP="00D50DEA">
      <w:pPr>
        <w:widowControl/>
        <w:numPr>
          <w:ilvl w:val="0"/>
          <w:numId w:val="104"/>
        </w:numPr>
        <w:suppressAutoHyphens w:val="0"/>
        <w:ind w:left="993" w:hanging="567"/>
        <w:jc w:val="both"/>
        <w:rPr>
          <w:sz w:val="22"/>
          <w:szCs w:val="22"/>
        </w:rPr>
      </w:pPr>
      <w:r w:rsidRPr="00D50DEA">
        <w:rPr>
          <w:sz w:val="22"/>
          <w:szCs w:val="22"/>
        </w:rPr>
        <w:t xml:space="preserve">nie jestem wykonawcą, którego jednostką dominującą w rozumieniu art. 3 ust. 1 pkt 37 ustawy z dnia 29 września 1994 r. o rachunkowości (Dz.U. z 2021 r., poz. 217, 2105 </w:t>
      </w:r>
      <w:r w:rsidRPr="00D50DEA">
        <w:rPr>
          <w:sz w:val="22"/>
          <w:szCs w:val="22"/>
        </w:rPr>
        <w:br/>
        <w:t xml:space="preserve">i 2106), jest podmiot wymieniony w wykazach określonych w rozporządzeniu 765/2006 </w:t>
      </w:r>
      <w:r w:rsidRPr="00D50DEA">
        <w:rPr>
          <w:sz w:val="22"/>
          <w:szCs w:val="22"/>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29DF25A0" w14:textId="77777777" w:rsidR="00D50DEA" w:rsidRPr="00D50DEA" w:rsidRDefault="00D50DEA" w:rsidP="00D50DEA">
      <w:pPr>
        <w:contextualSpacing/>
        <w:jc w:val="both"/>
        <w:rPr>
          <w:i/>
          <w:sz w:val="22"/>
          <w:szCs w:val="22"/>
        </w:rPr>
      </w:pPr>
    </w:p>
    <w:p w14:paraId="70B346AF" w14:textId="77777777" w:rsidR="00D50DEA" w:rsidRPr="00D50DEA" w:rsidRDefault="00D50DEA" w:rsidP="00D50DEA">
      <w:pPr>
        <w:spacing w:line="276" w:lineRule="auto"/>
        <w:jc w:val="both"/>
        <w:rPr>
          <w:sz w:val="22"/>
          <w:szCs w:val="22"/>
        </w:rPr>
      </w:pPr>
      <w:r w:rsidRPr="00D50DEA">
        <w:rPr>
          <w:sz w:val="22"/>
          <w:szCs w:val="22"/>
        </w:rPr>
        <w:t xml:space="preserve">Oświadczam, że zachodzą w stosunku do mnie podstawy wykluczenia z postępowania na podstawie art. …………. ustawy PZP </w:t>
      </w:r>
      <w:r w:rsidRPr="00D50DEA">
        <w:rPr>
          <w:i/>
          <w:sz w:val="22"/>
          <w:szCs w:val="22"/>
        </w:rPr>
        <w:t>(podać mającą zastosowanie podstawę wykluczenia spośród wskazanych powyżej).</w:t>
      </w:r>
      <w:r w:rsidRPr="00D50DEA">
        <w:rPr>
          <w:sz w:val="22"/>
          <w:szCs w:val="22"/>
        </w:rPr>
        <w:t xml:space="preserve"> Jednocześnie oświadczam, że w związku z ww. okolicznością, na podstawie art. 110 ust. 2 ustawy PZP podjąłem następujące środki naprawcze: ………………………………………………….</w:t>
      </w:r>
    </w:p>
    <w:p w14:paraId="28ABA66E" w14:textId="77777777" w:rsidR="00D50DEA" w:rsidRPr="00D50DEA" w:rsidRDefault="00D50DEA" w:rsidP="00D50DEA">
      <w:pPr>
        <w:jc w:val="both"/>
        <w:rPr>
          <w:sz w:val="22"/>
          <w:szCs w:val="22"/>
        </w:rPr>
      </w:pPr>
      <w:r w:rsidRPr="00D50DEA">
        <w:rPr>
          <w:sz w:val="22"/>
          <w:szCs w:val="22"/>
        </w:rPr>
        <w:lastRenderedPageBreak/>
        <w:t xml:space="preserve">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w:t>
      </w:r>
      <w:r w:rsidRPr="00D50DEA">
        <w:rPr>
          <w:i/>
          <w:sz w:val="22"/>
          <w:szCs w:val="22"/>
        </w:rPr>
        <w:t>(podać mającą zastosowanie podstawę wykluczenia spośród wskazanych powyżej) ………………………………………………………………………………………………….</w:t>
      </w:r>
    </w:p>
    <w:p w14:paraId="5C1C915E" w14:textId="77777777" w:rsidR="00D50DEA" w:rsidRPr="00D50DEA" w:rsidRDefault="00D50DEA" w:rsidP="00D50DEA">
      <w:pPr>
        <w:spacing w:line="276" w:lineRule="auto"/>
        <w:jc w:val="both"/>
        <w:rPr>
          <w:sz w:val="22"/>
          <w:szCs w:val="22"/>
        </w:rPr>
      </w:pPr>
    </w:p>
    <w:p w14:paraId="4F01A0F5" w14:textId="77777777" w:rsidR="00D50DEA" w:rsidRPr="00D50DEA" w:rsidRDefault="00D50DEA" w:rsidP="00D50DEA">
      <w:pPr>
        <w:rPr>
          <w:b/>
          <w:sz w:val="22"/>
          <w:szCs w:val="22"/>
          <w:u w:val="single"/>
        </w:rPr>
      </w:pPr>
    </w:p>
    <w:p w14:paraId="0C88C0BB" w14:textId="77777777" w:rsidR="00D50DEA" w:rsidRPr="00D50DEA" w:rsidRDefault="00D50DEA" w:rsidP="00D50DEA">
      <w:pPr>
        <w:widowControl/>
        <w:numPr>
          <w:ilvl w:val="2"/>
          <w:numId w:val="103"/>
        </w:numPr>
        <w:suppressAutoHyphens w:val="0"/>
        <w:ind w:left="426" w:hanging="426"/>
        <w:contextualSpacing/>
        <w:jc w:val="both"/>
        <w:rPr>
          <w:rFonts w:eastAsia="Calibri"/>
          <w:b/>
          <w:sz w:val="22"/>
          <w:szCs w:val="22"/>
          <w:u w:val="single"/>
          <w:lang w:eastAsia="en-US"/>
        </w:rPr>
      </w:pPr>
      <w:r w:rsidRPr="00D50DEA">
        <w:rPr>
          <w:rFonts w:eastAsia="Calibri"/>
          <w:b/>
          <w:sz w:val="22"/>
          <w:szCs w:val="22"/>
          <w:u w:val="single"/>
          <w:lang w:eastAsia="en-US"/>
        </w:rPr>
        <w:t>zobowiązuję się udostępnić swoje zasoby ww. Wykonawcy.</w:t>
      </w:r>
    </w:p>
    <w:p w14:paraId="755684B8" w14:textId="77777777" w:rsidR="00D50DEA" w:rsidRPr="00D50DEA" w:rsidRDefault="00D50DEA" w:rsidP="00D50DEA">
      <w:pPr>
        <w:autoSpaceDE w:val="0"/>
        <w:autoSpaceDN w:val="0"/>
        <w:adjustRightInd w:val="0"/>
        <w:rPr>
          <w:sz w:val="22"/>
          <w:szCs w:val="22"/>
        </w:rPr>
      </w:pPr>
    </w:p>
    <w:p w14:paraId="132E8F4B" w14:textId="77777777" w:rsidR="00D50DEA" w:rsidRPr="00D50DEA" w:rsidRDefault="00D50DEA" w:rsidP="00D50DEA">
      <w:pPr>
        <w:autoSpaceDE w:val="0"/>
        <w:autoSpaceDN w:val="0"/>
        <w:adjustRightInd w:val="0"/>
        <w:jc w:val="both"/>
        <w:rPr>
          <w:sz w:val="22"/>
          <w:szCs w:val="22"/>
        </w:rPr>
      </w:pPr>
      <w:r w:rsidRPr="00D50DEA">
        <w:rPr>
          <w:sz w:val="22"/>
          <w:szCs w:val="22"/>
        </w:rPr>
        <w:t>W celu oceny, czy ww. Wykonawca będzie dysponował moimi zasobami w stopniu niezbędnym dla należytego wykonania zamówienia oraz oceny, czy stosunek nas łączący gwarantuje rzeczywisty dostęp do moich zasobów podaję następujące informacje:</w:t>
      </w:r>
    </w:p>
    <w:p w14:paraId="7C3BDAE0" w14:textId="77777777" w:rsidR="00D50DEA" w:rsidRPr="00D50DEA" w:rsidRDefault="00D50DEA" w:rsidP="00D50DEA">
      <w:pPr>
        <w:autoSpaceDE w:val="0"/>
        <w:autoSpaceDN w:val="0"/>
        <w:adjustRightInd w:val="0"/>
        <w:rPr>
          <w:sz w:val="22"/>
          <w:szCs w:val="22"/>
        </w:rPr>
      </w:pPr>
    </w:p>
    <w:p w14:paraId="1F48D124" w14:textId="77777777" w:rsidR="00D50DEA" w:rsidRPr="00D50DEA" w:rsidRDefault="00D50DEA" w:rsidP="00D50DEA">
      <w:pPr>
        <w:widowControl/>
        <w:numPr>
          <w:ilvl w:val="0"/>
          <w:numId w:val="14"/>
        </w:numPr>
        <w:tabs>
          <w:tab w:val="num" w:pos="540"/>
        </w:tabs>
        <w:suppressAutoHyphens w:val="0"/>
        <w:autoSpaceDE w:val="0"/>
        <w:autoSpaceDN w:val="0"/>
        <w:adjustRightInd w:val="0"/>
        <w:ind w:hanging="1260"/>
        <w:jc w:val="left"/>
        <w:rPr>
          <w:sz w:val="22"/>
          <w:szCs w:val="22"/>
        </w:rPr>
      </w:pPr>
      <w:r w:rsidRPr="00D50DEA">
        <w:rPr>
          <w:sz w:val="22"/>
          <w:szCs w:val="22"/>
        </w:rPr>
        <w:t>zakres moich zasobów dostępnych Wykonawcy:</w:t>
      </w:r>
    </w:p>
    <w:p w14:paraId="478C1F08" w14:textId="77777777" w:rsidR="00D50DEA" w:rsidRPr="00D50DEA" w:rsidRDefault="00D50DEA" w:rsidP="00D50DEA">
      <w:pPr>
        <w:autoSpaceDE w:val="0"/>
        <w:autoSpaceDN w:val="0"/>
        <w:adjustRightInd w:val="0"/>
        <w:ind w:left="567"/>
        <w:rPr>
          <w:sz w:val="22"/>
          <w:szCs w:val="22"/>
        </w:rPr>
      </w:pPr>
      <w:r w:rsidRPr="00D50DEA">
        <w:rPr>
          <w:sz w:val="22"/>
          <w:szCs w:val="22"/>
        </w:rPr>
        <w:t>…………………………………………………………………………………………………………………………………………………………………………………………</w:t>
      </w:r>
    </w:p>
    <w:p w14:paraId="658F3E49" w14:textId="77777777" w:rsidR="00D50DEA" w:rsidRPr="00D50DEA" w:rsidRDefault="00D50DEA" w:rsidP="00D50DEA">
      <w:pPr>
        <w:autoSpaceDE w:val="0"/>
        <w:autoSpaceDN w:val="0"/>
        <w:adjustRightInd w:val="0"/>
        <w:ind w:left="567"/>
        <w:rPr>
          <w:sz w:val="22"/>
          <w:szCs w:val="22"/>
        </w:rPr>
      </w:pPr>
      <w:r w:rsidRPr="00D50DEA">
        <w:rPr>
          <w:sz w:val="22"/>
          <w:szCs w:val="22"/>
        </w:rPr>
        <w:t>……………………………………………………………………………………………</w:t>
      </w:r>
    </w:p>
    <w:p w14:paraId="43556231" w14:textId="77777777" w:rsidR="00D50DEA" w:rsidRPr="00D50DEA" w:rsidRDefault="00D50DEA" w:rsidP="00D50DEA">
      <w:pPr>
        <w:autoSpaceDE w:val="0"/>
        <w:autoSpaceDN w:val="0"/>
        <w:adjustRightInd w:val="0"/>
        <w:rPr>
          <w:sz w:val="22"/>
          <w:szCs w:val="22"/>
        </w:rPr>
      </w:pPr>
    </w:p>
    <w:p w14:paraId="3DA4CC51" w14:textId="77777777" w:rsidR="00D50DEA" w:rsidRPr="00D50DEA" w:rsidRDefault="00D50DEA" w:rsidP="00D50DEA">
      <w:pPr>
        <w:widowControl/>
        <w:numPr>
          <w:ilvl w:val="0"/>
          <w:numId w:val="14"/>
        </w:numPr>
        <w:tabs>
          <w:tab w:val="num" w:pos="540"/>
        </w:tabs>
        <w:suppressAutoHyphens w:val="0"/>
        <w:autoSpaceDE w:val="0"/>
        <w:autoSpaceDN w:val="0"/>
        <w:adjustRightInd w:val="0"/>
        <w:ind w:hanging="1260"/>
        <w:jc w:val="left"/>
        <w:rPr>
          <w:sz w:val="22"/>
          <w:szCs w:val="22"/>
        </w:rPr>
      </w:pPr>
      <w:r w:rsidRPr="00D50DEA">
        <w:rPr>
          <w:sz w:val="22"/>
          <w:szCs w:val="22"/>
        </w:rPr>
        <w:t>sposób wykorzystania moich zasobów przez Wykonawcę przy wykonywaniu zamówienia:</w:t>
      </w:r>
    </w:p>
    <w:p w14:paraId="763F0315" w14:textId="77777777" w:rsidR="00D50DEA" w:rsidRPr="00D50DEA" w:rsidRDefault="00D50DEA" w:rsidP="00D50DEA">
      <w:pPr>
        <w:autoSpaceDE w:val="0"/>
        <w:autoSpaceDN w:val="0"/>
        <w:adjustRightInd w:val="0"/>
        <w:ind w:left="567"/>
        <w:rPr>
          <w:sz w:val="22"/>
          <w:szCs w:val="22"/>
        </w:rPr>
      </w:pPr>
      <w:r w:rsidRPr="00D50DEA">
        <w:rPr>
          <w:sz w:val="22"/>
          <w:szCs w:val="22"/>
        </w:rPr>
        <w:t>……………………………………………………………………………………………</w:t>
      </w:r>
    </w:p>
    <w:p w14:paraId="6A663DA7" w14:textId="77777777" w:rsidR="00D50DEA" w:rsidRPr="00D50DEA" w:rsidRDefault="00D50DEA" w:rsidP="00D50DEA">
      <w:pPr>
        <w:autoSpaceDE w:val="0"/>
        <w:autoSpaceDN w:val="0"/>
        <w:adjustRightInd w:val="0"/>
        <w:ind w:left="567"/>
        <w:rPr>
          <w:sz w:val="22"/>
          <w:szCs w:val="22"/>
        </w:rPr>
      </w:pPr>
      <w:r w:rsidRPr="00D50DEA">
        <w:rPr>
          <w:sz w:val="22"/>
          <w:szCs w:val="22"/>
        </w:rPr>
        <w:t>……………………………………………………………………………………………</w:t>
      </w:r>
    </w:p>
    <w:p w14:paraId="6F5827C7" w14:textId="77777777" w:rsidR="00D50DEA" w:rsidRPr="00D50DEA" w:rsidRDefault="00D50DEA" w:rsidP="00D50DEA">
      <w:pPr>
        <w:autoSpaceDE w:val="0"/>
        <w:autoSpaceDN w:val="0"/>
        <w:adjustRightInd w:val="0"/>
        <w:ind w:left="567"/>
        <w:rPr>
          <w:sz w:val="22"/>
          <w:szCs w:val="22"/>
        </w:rPr>
      </w:pPr>
      <w:r w:rsidRPr="00D50DEA">
        <w:rPr>
          <w:sz w:val="22"/>
          <w:szCs w:val="22"/>
        </w:rPr>
        <w:t>………………………………………………………………………………………….</w:t>
      </w:r>
    </w:p>
    <w:p w14:paraId="23FADDA7" w14:textId="77777777" w:rsidR="00D50DEA" w:rsidRPr="00D50DEA" w:rsidRDefault="00D50DEA" w:rsidP="00D50DEA">
      <w:pPr>
        <w:widowControl/>
        <w:numPr>
          <w:ilvl w:val="0"/>
          <w:numId w:val="14"/>
        </w:numPr>
        <w:tabs>
          <w:tab w:val="num" w:pos="540"/>
        </w:tabs>
        <w:suppressAutoHyphens w:val="0"/>
        <w:autoSpaceDE w:val="0"/>
        <w:autoSpaceDN w:val="0"/>
        <w:adjustRightInd w:val="0"/>
        <w:ind w:hanging="1260"/>
        <w:jc w:val="left"/>
        <w:rPr>
          <w:sz w:val="22"/>
          <w:szCs w:val="22"/>
        </w:rPr>
      </w:pPr>
      <w:r w:rsidRPr="00D50DEA">
        <w:rPr>
          <w:sz w:val="22"/>
          <w:szCs w:val="22"/>
        </w:rPr>
        <w:t>charakteru stosunku, jaki będzie mnie łączył z Wykonawcą:</w:t>
      </w:r>
    </w:p>
    <w:p w14:paraId="6A1619EB" w14:textId="77777777" w:rsidR="00D50DEA" w:rsidRPr="00D50DEA" w:rsidRDefault="00D50DEA" w:rsidP="00D50DEA">
      <w:pPr>
        <w:autoSpaceDE w:val="0"/>
        <w:autoSpaceDN w:val="0"/>
        <w:adjustRightInd w:val="0"/>
        <w:ind w:left="567"/>
        <w:rPr>
          <w:sz w:val="22"/>
          <w:szCs w:val="22"/>
        </w:rPr>
      </w:pPr>
      <w:r w:rsidRPr="00D50DEA">
        <w:rPr>
          <w:sz w:val="22"/>
          <w:szCs w:val="22"/>
        </w:rPr>
        <w:t>……………………………………………………………………………………………</w:t>
      </w:r>
    </w:p>
    <w:p w14:paraId="6CED4CCC" w14:textId="77777777" w:rsidR="00D50DEA" w:rsidRPr="00D50DEA" w:rsidRDefault="00D50DEA" w:rsidP="00D50DEA">
      <w:pPr>
        <w:autoSpaceDE w:val="0"/>
        <w:autoSpaceDN w:val="0"/>
        <w:adjustRightInd w:val="0"/>
        <w:ind w:left="567"/>
        <w:rPr>
          <w:sz w:val="22"/>
          <w:szCs w:val="22"/>
        </w:rPr>
      </w:pPr>
      <w:r w:rsidRPr="00D50DEA">
        <w:rPr>
          <w:sz w:val="22"/>
          <w:szCs w:val="22"/>
        </w:rPr>
        <w:t>……………………………………………………………………………………………</w:t>
      </w:r>
    </w:p>
    <w:p w14:paraId="66A814AF" w14:textId="77777777" w:rsidR="00D50DEA" w:rsidRPr="00D50DEA" w:rsidRDefault="00D50DEA" w:rsidP="00D50DEA">
      <w:pPr>
        <w:autoSpaceDE w:val="0"/>
        <w:autoSpaceDN w:val="0"/>
        <w:adjustRightInd w:val="0"/>
        <w:ind w:left="567"/>
        <w:rPr>
          <w:sz w:val="22"/>
          <w:szCs w:val="22"/>
        </w:rPr>
      </w:pPr>
      <w:r w:rsidRPr="00D50DEA">
        <w:rPr>
          <w:sz w:val="22"/>
          <w:szCs w:val="22"/>
        </w:rPr>
        <w:t>……………………………………………………………………………………………</w:t>
      </w:r>
    </w:p>
    <w:p w14:paraId="592E710A" w14:textId="77777777" w:rsidR="00D50DEA" w:rsidRPr="00D50DEA" w:rsidRDefault="00D50DEA" w:rsidP="00D50DEA">
      <w:pPr>
        <w:autoSpaceDE w:val="0"/>
        <w:autoSpaceDN w:val="0"/>
        <w:adjustRightInd w:val="0"/>
        <w:rPr>
          <w:sz w:val="22"/>
          <w:szCs w:val="22"/>
        </w:rPr>
      </w:pPr>
    </w:p>
    <w:p w14:paraId="65B362F3" w14:textId="77777777" w:rsidR="00D50DEA" w:rsidRPr="00D50DEA" w:rsidRDefault="00D50DEA" w:rsidP="00D50DEA">
      <w:pPr>
        <w:widowControl/>
        <w:numPr>
          <w:ilvl w:val="0"/>
          <w:numId w:val="14"/>
        </w:numPr>
        <w:tabs>
          <w:tab w:val="num" w:pos="540"/>
        </w:tabs>
        <w:suppressAutoHyphens w:val="0"/>
        <w:autoSpaceDE w:val="0"/>
        <w:autoSpaceDN w:val="0"/>
        <w:adjustRightInd w:val="0"/>
        <w:ind w:hanging="1260"/>
        <w:jc w:val="left"/>
        <w:rPr>
          <w:sz w:val="22"/>
          <w:szCs w:val="22"/>
        </w:rPr>
      </w:pPr>
      <w:r w:rsidRPr="00D50DEA">
        <w:rPr>
          <w:sz w:val="22"/>
          <w:szCs w:val="22"/>
        </w:rPr>
        <w:t>zakres i okres mojego udziału przy wykonywaniu zamówienia:</w:t>
      </w:r>
    </w:p>
    <w:p w14:paraId="2DE7E7B5" w14:textId="77777777" w:rsidR="00D50DEA" w:rsidRPr="00D50DEA" w:rsidRDefault="00D50DEA" w:rsidP="00D50DEA">
      <w:pPr>
        <w:autoSpaceDE w:val="0"/>
        <w:autoSpaceDN w:val="0"/>
        <w:adjustRightInd w:val="0"/>
        <w:ind w:left="567"/>
        <w:rPr>
          <w:sz w:val="22"/>
          <w:szCs w:val="22"/>
        </w:rPr>
      </w:pPr>
      <w:r w:rsidRPr="00D50DEA">
        <w:rPr>
          <w:sz w:val="22"/>
          <w:szCs w:val="22"/>
        </w:rPr>
        <w:t>……………………………………………………………………………………………</w:t>
      </w:r>
    </w:p>
    <w:p w14:paraId="34B0E605" w14:textId="77777777" w:rsidR="00D50DEA" w:rsidRPr="00D50DEA" w:rsidRDefault="00D50DEA" w:rsidP="00D50DEA">
      <w:pPr>
        <w:autoSpaceDE w:val="0"/>
        <w:autoSpaceDN w:val="0"/>
        <w:adjustRightInd w:val="0"/>
        <w:ind w:left="567"/>
        <w:rPr>
          <w:sz w:val="22"/>
          <w:szCs w:val="22"/>
        </w:rPr>
      </w:pPr>
      <w:r w:rsidRPr="00D50DEA">
        <w:rPr>
          <w:sz w:val="22"/>
          <w:szCs w:val="22"/>
        </w:rPr>
        <w:t>……………………………………………………………………………………………</w:t>
      </w:r>
    </w:p>
    <w:p w14:paraId="01750A70" w14:textId="77777777" w:rsidR="00D50DEA" w:rsidRPr="00D50DEA" w:rsidRDefault="00D50DEA" w:rsidP="00D50DEA">
      <w:pPr>
        <w:autoSpaceDE w:val="0"/>
        <w:autoSpaceDN w:val="0"/>
        <w:adjustRightInd w:val="0"/>
        <w:ind w:left="567"/>
        <w:rPr>
          <w:sz w:val="22"/>
          <w:szCs w:val="22"/>
        </w:rPr>
      </w:pPr>
      <w:r w:rsidRPr="00D50DEA">
        <w:rPr>
          <w:sz w:val="22"/>
          <w:szCs w:val="22"/>
        </w:rPr>
        <w:t>……………………………………………………………………………………………</w:t>
      </w:r>
    </w:p>
    <w:p w14:paraId="021E1C25" w14:textId="77777777" w:rsidR="00D50DEA" w:rsidRPr="00D50DEA" w:rsidRDefault="00D50DEA" w:rsidP="00D50DEA">
      <w:pPr>
        <w:autoSpaceDE w:val="0"/>
        <w:autoSpaceDN w:val="0"/>
        <w:adjustRightInd w:val="0"/>
        <w:rPr>
          <w:sz w:val="22"/>
          <w:szCs w:val="22"/>
        </w:rPr>
      </w:pPr>
    </w:p>
    <w:p w14:paraId="582A666C" w14:textId="77777777" w:rsidR="00D50DEA" w:rsidRPr="00D50DEA" w:rsidRDefault="00D50DEA" w:rsidP="00D50DEA">
      <w:pPr>
        <w:widowControl/>
        <w:numPr>
          <w:ilvl w:val="2"/>
          <w:numId w:val="103"/>
        </w:numPr>
        <w:suppressAutoHyphens w:val="0"/>
        <w:ind w:left="426" w:hanging="426"/>
        <w:contextualSpacing/>
        <w:jc w:val="both"/>
        <w:rPr>
          <w:rFonts w:eastAsia="Calibri"/>
          <w:b/>
          <w:sz w:val="22"/>
          <w:szCs w:val="22"/>
          <w:u w:val="single"/>
          <w:lang w:eastAsia="en-US"/>
        </w:rPr>
      </w:pPr>
      <w:r w:rsidRPr="00D50DEA">
        <w:rPr>
          <w:rFonts w:eastAsia="Calibri"/>
          <w:b/>
          <w:sz w:val="22"/>
          <w:szCs w:val="22"/>
          <w:u w:val="single"/>
          <w:lang w:eastAsia="en-US"/>
        </w:rPr>
        <w:t>spełniam warunki udziału w postępowaniu w zakresie, w którym mnie dotyczą, tj.:</w:t>
      </w:r>
    </w:p>
    <w:p w14:paraId="6DA81E4D" w14:textId="77777777" w:rsidR="00D50DEA" w:rsidRPr="00D50DEA" w:rsidRDefault="00D50DEA" w:rsidP="00D50DEA">
      <w:pPr>
        <w:widowControl/>
        <w:tabs>
          <w:tab w:val="left" w:pos="426"/>
        </w:tabs>
        <w:suppressAutoHyphens w:val="0"/>
        <w:ind w:left="426"/>
        <w:contextualSpacing/>
        <w:jc w:val="both"/>
        <w:rPr>
          <w:rFonts w:eastAsia="Calibri"/>
          <w:sz w:val="22"/>
          <w:szCs w:val="22"/>
          <w:lang w:eastAsia="en-US"/>
        </w:rPr>
      </w:pPr>
      <w:r w:rsidRPr="00D50DEA">
        <w:rPr>
          <w:rFonts w:eastAsia="Calibri"/>
          <w:sz w:val="22"/>
          <w:szCs w:val="22"/>
          <w:lang w:eastAsia="en-US"/>
        </w:rPr>
        <w:t>……………………………………………………………………………………………………….</w:t>
      </w:r>
    </w:p>
    <w:p w14:paraId="659F5220" w14:textId="77777777" w:rsidR="00D50DEA" w:rsidRPr="00D50DEA" w:rsidRDefault="00D50DEA" w:rsidP="00D50DEA">
      <w:pPr>
        <w:widowControl/>
        <w:tabs>
          <w:tab w:val="left" w:pos="426"/>
        </w:tabs>
        <w:suppressAutoHyphens w:val="0"/>
        <w:ind w:left="426"/>
        <w:contextualSpacing/>
        <w:jc w:val="both"/>
        <w:rPr>
          <w:rFonts w:eastAsia="Calibri"/>
          <w:sz w:val="22"/>
          <w:szCs w:val="22"/>
          <w:lang w:eastAsia="en-US"/>
        </w:rPr>
      </w:pPr>
      <w:r w:rsidRPr="00D50DEA">
        <w:rPr>
          <w:rFonts w:eastAsia="Calibri"/>
          <w:sz w:val="22"/>
          <w:szCs w:val="22"/>
          <w:lang w:eastAsia="en-US"/>
        </w:rPr>
        <w:t>………………………………………………………………………………………………………………………………………………………………………………………………………………</w:t>
      </w:r>
    </w:p>
    <w:p w14:paraId="2C1E9408" w14:textId="77777777" w:rsidR="00D50DEA" w:rsidRPr="00D50DEA" w:rsidRDefault="00D50DEA" w:rsidP="00D50DEA">
      <w:pPr>
        <w:widowControl/>
        <w:tabs>
          <w:tab w:val="left" w:pos="426"/>
        </w:tabs>
        <w:suppressAutoHyphens w:val="0"/>
        <w:ind w:left="426"/>
        <w:contextualSpacing/>
        <w:jc w:val="both"/>
        <w:rPr>
          <w:rFonts w:eastAsia="Calibri"/>
          <w:sz w:val="22"/>
          <w:szCs w:val="22"/>
          <w:lang w:eastAsia="en-US"/>
        </w:rPr>
      </w:pPr>
    </w:p>
    <w:p w14:paraId="2C21BACB" w14:textId="77777777" w:rsidR="00D50DEA" w:rsidRPr="00D50DEA" w:rsidRDefault="00D50DEA" w:rsidP="00D50DEA">
      <w:pPr>
        <w:autoSpaceDE w:val="0"/>
        <w:autoSpaceDN w:val="0"/>
        <w:adjustRightInd w:val="0"/>
      </w:pPr>
    </w:p>
    <w:p w14:paraId="32416BC5" w14:textId="77777777" w:rsidR="00D50DEA" w:rsidRDefault="00D50DEA" w:rsidP="009E3CD1">
      <w:pPr>
        <w:widowControl/>
        <w:suppressAutoHyphens w:val="0"/>
        <w:jc w:val="right"/>
        <w:rPr>
          <w:b/>
          <w:sz w:val="20"/>
          <w:szCs w:val="20"/>
        </w:rPr>
      </w:pPr>
    </w:p>
    <w:p w14:paraId="3DAF63BF" w14:textId="77777777" w:rsidR="00D50DEA" w:rsidRDefault="00D50DEA" w:rsidP="009E3CD1">
      <w:pPr>
        <w:widowControl/>
        <w:suppressAutoHyphens w:val="0"/>
        <w:jc w:val="right"/>
        <w:rPr>
          <w:b/>
          <w:sz w:val="20"/>
          <w:szCs w:val="20"/>
        </w:rPr>
      </w:pPr>
    </w:p>
    <w:p w14:paraId="67BD4031" w14:textId="77777777" w:rsidR="00D50DEA" w:rsidRDefault="00D50DEA" w:rsidP="009E3CD1">
      <w:pPr>
        <w:widowControl/>
        <w:suppressAutoHyphens w:val="0"/>
        <w:jc w:val="right"/>
        <w:rPr>
          <w:b/>
          <w:sz w:val="20"/>
          <w:szCs w:val="20"/>
        </w:rPr>
      </w:pPr>
    </w:p>
    <w:p w14:paraId="5D8427A5" w14:textId="77777777" w:rsidR="00D50DEA" w:rsidRDefault="00D50DEA" w:rsidP="009E3CD1">
      <w:pPr>
        <w:widowControl/>
        <w:suppressAutoHyphens w:val="0"/>
        <w:jc w:val="right"/>
        <w:rPr>
          <w:b/>
          <w:sz w:val="20"/>
          <w:szCs w:val="20"/>
        </w:rPr>
      </w:pPr>
    </w:p>
    <w:p w14:paraId="2339446F" w14:textId="77777777" w:rsidR="00D50DEA" w:rsidRDefault="00D50DEA" w:rsidP="009E3CD1">
      <w:pPr>
        <w:widowControl/>
        <w:suppressAutoHyphens w:val="0"/>
        <w:jc w:val="right"/>
        <w:rPr>
          <w:b/>
          <w:sz w:val="20"/>
          <w:szCs w:val="20"/>
        </w:rPr>
      </w:pPr>
    </w:p>
    <w:p w14:paraId="7B370828" w14:textId="77777777" w:rsidR="00D50DEA" w:rsidRDefault="00D50DEA" w:rsidP="009E3CD1">
      <w:pPr>
        <w:widowControl/>
        <w:suppressAutoHyphens w:val="0"/>
        <w:jc w:val="right"/>
        <w:rPr>
          <w:b/>
          <w:sz w:val="20"/>
          <w:szCs w:val="20"/>
        </w:rPr>
      </w:pPr>
    </w:p>
    <w:p w14:paraId="1AF47FA2" w14:textId="77777777" w:rsidR="00D50DEA" w:rsidRDefault="00D50DEA" w:rsidP="009E3CD1">
      <w:pPr>
        <w:widowControl/>
        <w:suppressAutoHyphens w:val="0"/>
        <w:jc w:val="right"/>
        <w:rPr>
          <w:b/>
          <w:sz w:val="20"/>
          <w:szCs w:val="20"/>
        </w:rPr>
      </w:pPr>
    </w:p>
    <w:p w14:paraId="608D1AA0" w14:textId="77777777" w:rsidR="00D50DEA" w:rsidRDefault="00D50DEA" w:rsidP="009E3CD1">
      <w:pPr>
        <w:widowControl/>
        <w:suppressAutoHyphens w:val="0"/>
        <w:jc w:val="right"/>
        <w:rPr>
          <w:b/>
          <w:sz w:val="20"/>
          <w:szCs w:val="20"/>
        </w:rPr>
      </w:pPr>
    </w:p>
    <w:p w14:paraId="54A58F70" w14:textId="77777777" w:rsidR="00D50DEA" w:rsidRDefault="00D50DEA" w:rsidP="009E3CD1">
      <w:pPr>
        <w:widowControl/>
        <w:suppressAutoHyphens w:val="0"/>
        <w:jc w:val="right"/>
        <w:rPr>
          <w:b/>
          <w:sz w:val="20"/>
          <w:szCs w:val="20"/>
        </w:rPr>
      </w:pPr>
    </w:p>
    <w:p w14:paraId="3E6CB79A" w14:textId="77777777" w:rsidR="00D50DEA" w:rsidRDefault="00D50DEA" w:rsidP="009E3CD1">
      <w:pPr>
        <w:widowControl/>
        <w:suppressAutoHyphens w:val="0"/>
        <w:jc w:val="right"/>
        <w:rPr>
          <w:b/>
          <w:sz w:val="20"/>
          <w:szCs w:val="20"/>
        </w:rPr>
      </w:pPr>
    </w:p>
    <w:p w14:paraId="19AF11C9" w14:textId="77777777" w:rsidR="00D50DEA" w:rsidRDefault="00D50DEA" w:rsidP="009E3CD1">
      <w:pPr>
        <w:widowControl/>
        <w:suppressAutoHyphens w:val="0"/>
        <w:jc w:val="right"/>
        <w:rPr>
          <w:b/>
          <w:sz w:val="20"/>
          <w:szCs w:val="20"/>
        </w:rPr>
      </w:pPr>
    </w:p>
    <w:p w14:paraId="6CDE8830" w14:textId="77777777" w:rsidR="00D50DEA" w:rsidRDefault="00D50DEA" w:rsidP="009E3CD1">
      <w:pPr>
        <w:widowControl/>
        <w:suppressAutoHyphens w:val="0"/>
        <w:jc w:val="right"/>
        <w:rPr>
          <w:b/>
          <w:sz w:val="20"/>
          <w:szCs w:val="20"/>
        </w:rPr>
      </w:pPr>
    </w:p>
    <w:p w14:paraId="2AB19F0E" w14:textId="77777777" w:rsidR="00D50DEA" w:rsidRDefault="00D50DEA" w:rsidP="009E3CD1">
      <w:pPr>
        <w:widowControl/>
        <w:suppressAutoHyphens w:val="0"/>
        <w:jc w:val="right"/>
        <w:rPr>
          <w:b/>
          <w:sz w:val="20"/>
          <w:szCs w:val="20"/>
        </w:rPr>
      </w:pPr>
    </w:p>
    <w:p w14:paraId="6E88CC1B" w14:textId="77777777" w:rsidR="00D50DEA" w:rsidRDefault="00D50DEA" w:rsidP="009E3CD1">
      <w:pPr>
        <w:widowControl/>
        <w:suppressAutoHyphens w:val="0"/>
        <w:jc w:val="right"/>
        <w:rPr>
          <w:b/>
          <w:sz w:val="20"/>
          <w:szCs w:val="20"/>
        </w:rPr>
      </w:pPr>
    </w:p>
    <w:p w14:paraId="72671FB7" w14:textId="77777777" w:rsidR="00D50DEA" w:rsidRDefault="00D50DEA" w:rsidP="009E3CD1">
      <w:pPr>
        <w:widowControl/>
        <w:suppressAutoHyphens w:val="0"/>
        <w:jc w:val="right"/>
        <w:rPr>
          <w:b/>
          <w:sz w:val="20"/>
          <w:szCs w:val="20"/>
        </w:rPr>
      </w:pPr>
    </w:p>
    <w:p w14:paraId="0DE107F3" w14:textId="77777777" w:rsidR="00D50DEA" w:rsidRDefault="00D50DEA" w:rsidP="009E3CD1">
      <w:pPr>
        <w:widowControl/>
        <w:suppressAutoHyphens w:val="0"/>
        <w:jc w:val="right"/>
        <w:rPr>
          <w:b/>
          <w:sz w:val="20"/>
          <w:szCs w:val="20"/>
        </w:rPr>
      </w:pPr>
    </w:p>
    <w:p w14:paraId="076DC2AF" w14:textId="77777777" w:rsidR="00D50DEA" w:rsidRDefault="00D50DEA" w:rsidP="009E3CD1">
      <w:pPr>
        <w:widowControl/>
        <w:suppressAutoHyphens w:val="0"/>
        <w:jc w:val="right"/>
        <w:rPr>
          <w:b/>
          <w:sz w:val="20"/>
          <w:szCs w:val="20"/>
        </w:rPr>
      </w:pPr>
    </w:p>
    <w:p w14:paraId="5D23D43C" w14:textId="77777777" w:rsidR="00D50DEA" w:rsidRDefault="00D50DEA" w:rsidP="009E3CD1">
      <w:pPr>
        <w:widowControl/>
        <w:suppressAutoHyphens w:val="0"/>
        <w:jc w:val="right"/>
        <w:rPr>
          <w:b/>
          <w:sz w:val="20"/>
          <w:szCs w:val="20"/>
        </w:rPr>
      </w:pPr>
    </w:p>
    <w:p w14:paraId="731C316F" w14:textId="77777777" w:rsidR="00D50DEA" w:rsidRDefault="00D50DEA" w:rsidP="009E3CD1">
      <w:pPr>
        <w:widowControl/>
        <w:suppressAutoHyphens w:val="0"/>
        <w:jc w:val="right"/>
        <w:rPr>
          <w:b/>
          <w:sz w:val="20"/>
          <w:szCs w:val="20"/>
        </w:rPr>
      </w:pPr>
    </w:p>
    <w:p w14:paraId="6632B795" w14:textId="4291EC1F" w:rsidR="006B43AA" w:rsidRPr="006B43AA" w:rsidRDefault="0036149D" w:rsidP="009E3CD1">
      <w:pPr>
        <w:widowControl/>
        <w:suppressAutoHyphens w:val="0"/>
        <w:jc w:val="right"/>
        <w:rPr>
          <w:b/>
          <w:bCs/>
        </w:rPr>
      </w:pPr>
      <w:r w:rsidRPr="00E6534B">
        <w:rPr>
          <w:b/>
          <w:sz w:val="20"/>
          <w:szCs w:val="20"/>
        </w:rPr>
        <w:t xml:space="preserve">Załącznik nr </w:t>
      </w:r>
      <w:r w:rsidR="00AD2A47">
        <w:rPr>
          <w:b/>
          <w:sz w:val="20"/>
          <w:szCs w:val="20"/>
        </w:rPr>
        <w:t>2</w:t>
      </w:r>
      <w:r w:rsidRPr="00E6534B">
        <w:rPr>
          <w:b/>
          <w:sz w:val="20"/>
          <w:szCs w:val="20"/>
        </w:rPr>
        <w:t xml:space="preserve"> do </w:t>
      </w:r>
      <w:r w:rsidR="001232D5">
        <w:rPr>
          <w:b/>
          <w:sz w:val="20"/>
          <w:szCs w:val="20"/>
        </w:rPr>
        <w:t>SWZ</w:t>
      </w:r>
    </w:p>
    <w:p w14:paraId="42B9C9F0" w14:textId="4747F161" w:rsidR="008432A9" w:rsidRPr="00C806F0" w:rsidRDefault="008432A9" w:rsidP="008432A9">
      <w:pPr>
        <w:widowControl/>
        <w:suppressAutoHyphens w:val="0"/>
        <w:ind w:left="360"/>
        <w:jc w:val="left"/>
        <w:outlineLvl w:val="0"/>
        <w:rPr>
          <w:b/>
          <w:bCs/>
          <w:u w:val="single"/>
        </w:rPr>
      </w:pPr>
      <w:r w:rsidRPr="00C806F0">
        <w:rPr>
          <w:noProof/>
          <w:color w:val="FF0000"/>
        </w:rPr>
        <w:drawing>
          <wp:inline distT="0" distB="0" distL="0" distR="0" wp14:anchorId="7CDB19B2" wp14:editId="7C75AB3C">
            <wp:extent cx="678180" cy="861060"/>
            <wp:effectExtent l="0" t="0" r="0" b="0"/>
            <wp:docPr id="5" name="Obraz 3" descr="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uj"/>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78180" cy="861060"/>
                    </a:xfrm>
                    <a:prstGeom prst="rect">
                      <a:avLst/>
                    </a:prstGeom>
                    <a:noFill/>
                    <a:ln>
                      <a:noFill/>
                    </a:ln>
                  </pic:spPr>
                </pic:pic>
              </a:graphicData>
            </a:graphic>
          </wp:inline>
        </w:drawing>
      </w:r>
      <w:r w:rsidRPr="00C806F0">
        <w:rPr>
          <w:noProof/>
          <w:color w:val="FF0000"/>
        </w:rPr>
        <w:t xml:space="preserve">                    </w:t>
      </w:r>
      <w:r w:rsidRPr="00C806F0">
        <w:rPr>
          <w:b/>
          <w:bCs/>
          <w:u w:val="single"/>
        </w:rPr>
        <w:t>UMOWA nr 80.272</w:t>
      </w:r>
      <w:r>
        <w:rPr>
          <w:b/>
          <w:bCs/>
          <w:u w:val="single"/>
        </w:rPr>
        <w:t>.</w:t>
      </w:r>
      <w:r w:rsidR="00D50DEA">
        <w:rPr>
          <w:b/>
          <w:bCs/>
          <w:u w:val="single"/>
        </w:rPr>
        <w:t>194</w:t>
      </w:r>
      <w:r w:rsidRPr="00C806F0">
        <w:rPr>
          <w:b/>
          <w:bCs/>
          <w:u w:val="single"/>
        </w:rPr>
        <w:t>.</w:t>
      </w:r>
      <w:r w:rsidR="004F0B9A" w:rsidRPr="00C806F0">
        <w:rPr>
          <w:b/>
          <w:bCs/>
          <w:u w:val="single"/>
        </w:rPr>
        <w:t>202</w:t>
      </w:r>
      <w:r w:rsidR="00D50DEA">
        <w:rPr>
          <w:b/>
          <w:bCs/>
          <w:u w:val="single"/>
        </w:rPr>
        <w:t>2</w:t>
      </w:r>
      <w:r w:rsidR="004F0B9A" w:rsidRPr="00C806F0">
        <w:rPr>
          <w:b/>
          <w:bCs/>
          <w:u w:val="single"/>
        </w:rPr>
        <w:t xml:space="preserve"> </w:t>
      </w:r>
      <w:r w:rsidRPr="00C806F0">
        <w:rPr>
          <w:b/>
          <w:bCs/>
          <w:u w:val="single"/>
        </w:rPr>
        <w:t>- wzór</w:t>
      </w:r>
    </w:p>
    <w:p w14:paraId="6C84E1DD" w14:textId="77777777" w:rsidR="008432A9" w:rsidRPr="00C806F0" w:rsidRDefault="008432A9" w:rsidP="008432A9">
      <w:pPr>
        <w:pStyle w:val="Tekstpodstawowy"/>
        <w:spacing w:line="240" w:lineRule="auto"/>
        <w:ind w:left="360"/>
        <w:jc w:val="center"/>
        <w:outlineLvl w:val="0"/>
        <w:rPr>
          <w:b/>
          <w:bCs/>
          <w:sz w:val="16"/>
          <w:highlight w:val="red"/>
          <w:u w:val="single"/>
        </w:rPr>
      </w:pPr>
    </w:p>
    <w:p w14:paraId="40D9C7C8" w14:textId="77777777" w:rsidR="008432A9" w:rsidRPr="00C806F0" w:rsidRDefault="008432A9" w:rsidP="008432A9">
      <w:pPr>
        <w:widowControl/>
        <w:suppressAutoHyphens w:val="0"/>
        <w:jc w:val="both"/>
        <w:rPr>
          <w:b/>
          <w:bCs/>
        </w:rPr>
      </w:pPr>
      <w:r w:rsidRPr="00C806F0">
        <w:rPr>
          <w:b/>
          <w:bCs/>
        </w:rPr>
        <w:t>zawarta w Krakowie w dniu …............ r. pomiędzy:</w:t>
      </w:r>
    </w:p>
    <w:p w14:paraId="7DD21E17" w14:textId="77777777" w:rsidR="008432A9" w:rsidRPr="00C806F0" w:rsidRDefault="008432A9" w:rsidP="008432A9">
      <w:pPr>
        <w:widowControl/>
        <w:suppressAutoHyphens w:val="0"/>
        <w:jc w:val="both"/>
        <w:rPr>
          <w:b/>
          <w:bCs/>
        </w:rPr>
      </w:pPr>
      <w:r w:rsidRPr="00C806F0">
        <w:rPr>
          <w:b/>
          <w:bCs/>
        </w:rPr>
        <w:t xml:space="preserve">Uniwersytetem Jagiellońskim z siedzibą przy ul. Gołębiej 24, 31-007 Kraków, NIP 675-000-22-36, zwanym dalej „Zamawiającym”, reprezentowanym przez: </w:t>
      </w:r>
    </w:p>
    <w:p w14:paraId="00D961C7" w14:textId="77777777" w:rsidR="008432A9" w:rsidRPr="00C806F0" w:rsidRDefault="008432A9" w:rsidP="008432A9">
      <w:pPr>
        <w:widowControl/>
        <w:suppressAutoHyphens w:val="0"/>
        <w:jc w:val="both"/>
        <w:rPr>
          <w:b/>
          <w:bCs/>
        </w:rPr>
      </w:pPr>
      <w:r w:rsidRPr="00C806F0">
        <w:rPr>
          <w:b/>
          <w:bCs/>
        </w:rPr>
        <w:t>1. ………. – …………….., przy kontrasygnacie finansowej Kwestora UJ,</w:t>
      </w:r>
    </w:p>
    <w:p w14:paraId="2E88C7DD" w14:textId="77777777" w:rsidR="008432A9" w:rsidRPr="00C806F0" w:rsidRDefault="008432A9" w:rsidP="008432A9">
      <w:pPr>
        <w:widowControl/>
        <w:suppressAutoHyphens w:val="0"/>
        <w:jc w:val="both"/>
        <w:rPr>
          <w:b/>
          <w:bCs/>
          <w:sz w:val="16"/>
          <w:highlight w:val="yellow"/>
        </w:rPr>
      </w:pPr>
    </w:p>
    <w:p w14:paraId="50684872" w14:textId="77777777" w:rsidR="008432A9" w:rsidRPr="00C806F0" w:rsidRDefault="008432A9" w:rsidP="008432A9">
      <w:pPr>
        <w:widowControl/>
        <w:suppressAutoHyphens w:val="0"/>
        <w:jc w:val="both"/>
        <w:rPr>
          <w:b/>
        </w:rPr>
      </w:pPr>
      <w:r w:rsidRPr="00C806F0">
        <w:rPr>
          <w:b/>
        </w:rPr>
        <w:t xml:space="preserve">a ………………………, wpisanym do ………, zwanym dalej „Wykonawcą”, reprezentowanym przez: </w:t>
      </w:r>
    </w:p>
    <w:p w14:paraId="4BB0169E" w14:textId="77777777" w:rsidR="008432A9" w:rsidRPr="00C806F0" w:rsidRDefault="008432A9" w:rsidP="008432A9">
      <w:pPr>
        <w:pStyle w:val="Tekstpodstawowy2"/>
        <w:widowControl/>
        <w:rPr>
          <w:b/>
          <w:bCs/>
        </w:rPr>
      </w:pPr>
      <w:r w:rsidRPr="00C806F0">
        <w:rPr>
          <w:b/>
          <w:bCs/>
        </w:rPr>
        <w:t>………..</w:t>
      </w:r>
    </w:p>
    <w:p w14:paraId="3D607B6C" w14:textId="77777777" w:rsidR="008432A9" w:rsidRPr="00C806F0" w:rsidRDefault="008432A9" w:rsidP="008432A9">
      <w:pPr>
        <w:widowControl/>
        <w:suppressAutoHyphens w:val="0"/>
        <w:ind w:left="360"/>
        <w:jc w:val="both"/>
        <w:rPr>
          <w:color w:val="0000FF"/>
          <w:sz w:val="16"/>
          <w:highlight w:val="yellow"/>
        </w:rPr>
      </w:pPr>
    </w:p>
    <w:p w14:paraId="396BB7C6" w14:textId="77777777" w:rsidR="008432A9" w:rsidRPr="00C806F0" w:rsidRDefault="008432A9" w:rsidP="008432A9">
      <w:pPr>
        <w:widowControl/>
        <w:suppressAutoHyphens w:val="0"/>
        <w:jc w:val="both"/>
        <w:rPr>
          <w:i/>
        </w:rPr>
      </w:pPr>
      <w:r w:rsidRPr="00C806F0">
        <w:rPr>
          <w:i/>
        </w:rPr>
        <w:t xml:space="preserve">W wyniku przeprowadzenia postępowania w trybie przetargu nieograniczonego, zgodnie </w:t>
      </w:r>
      <w:r w:rsidRPr="00C806F0">
        <w:rPr>
          <w:i/>
        </w:rPr>
        <w:br/>
        <w:t xml:space="preserve">z przepisami ustawy z dnia </w:t>
      </w:r>
      <w:r w:rsidR="004F0B9A">
        <w:rPr>
          <w:i/>
        </w:rPr>
        <w:t>11</w:t>
      </w:r>
      <w:r w:rsidR="004F0B9A" w:rsidRPr="00C806F0">
        <w:rPr>
          <w:i/>
        </w:rPr>
        <w:t xml:space="preserve"> </w:t>
      </w:r>
      <w:r w:rsidR="004F0B9A">
        <w:rPr>
          <w:i/>
        </w:rPr>
        <w:t>września</w:t>
      </w:r>
      <w:r w:rsidR="004F0B9A" w:rsidRPr="00C806F0">
        <w:rPr>
          <w:i/>
        </w:rPr>
        <w:t xml:space="preserve"> </w:t>
      </w:r>
      <w:r w:rsidR="004F0B9A">
        <w:rPr>
          <w:i/>
        </w:rPr>
        <w:t>2019</w:t>
      </w:r>
      <w:r w:rsidR="004F0B9A" w:rsidRPr="00C806F0">
        <w:rPr>
          <w:i/>
        </w:rPr>
        <w:t xml:space="preserve"> </w:t>
      </w:r>
      <w:r w:rsidRPr="00C806F0">
        <w:rPr>
          <w:i/>
        </w:rPr>
        <w:t>r. – Prawo zamówień publicznych (</w:t>
      </w:r>
      <w:proofErr w:type="spellStart"/>
      <w:r w:rsidRPr="00C806F0">
        <w:rPr>
          <w:i/>
        </w:rPr>
        <w:t>t.j</w:t>
      </w:r>
      <w:proofErr w:type="spellEnd"/>
      <w:r w:rsidRPr="00C806F0">
        <w:rPr>
          <w:i/>
        </w:rPr>
        <w:t xml:space="preserve">. Dz. U. 2019 poz. </w:t>
      </w:r>
      <w:r w:rsidR="004F0B9A">
        <w:rPr>
          <w:i/>
        </w:rPr>
        <w:t>2019</w:t>
      </w:r>
      <w:r w:rsidR="004F0B9A" w:rsidRPr="00C806F0">
        <w:rPr>
          <w:i/>
        </w:rPr>
        <w:t xml:space="preserve"> </w:t>
      </w:r>
      <w:r w:rsidRPr="00C806F0">
        <w:rPr>
          <w:i/>
        </w:rPr>
        <w:t xml:space="preserve">z </w:t>
      </w:r>
      <w:proofErr w:type="spellStart"/>
      <w:r w:rsidRPr="00C806F0">
        <w:rPr>
          <w:i/>
        </w:rPr>
        <w:t>późn</w:t>
      </w:r>
      <w:proofErr w:type="spellEnd"/>
      <w:r w:rsidRPr="00C806F0">
        <w:rPr>
          <w:i/>
        </w:rPr>
        <w:t xml:space="preserve">. zm.), zawarto umowę następującej treści: </w:t>
      </w:r>
    </w:p>
    <w:p w14:paraId="74760317" w14:textId="77777777" w:rsidR="008432A9" w:rsidRPr="00C806F0" w:rsidRDefault="008432A9" w:rsidP="008432A9">
      <w:pPr>
        <w:widowControl/>
        <w:tabs>
          <w:tab w:val="left" w:pos="720"/>
        </w:tabs>
        <w:suppressAutoHyphens w:val="0"/>
        <w:ind w:left="360"/>
        <w:rPr>
          <w:b/>
          <w:bCs/>
          <w:color w:val="0000FF"/>
          <w:sz w:val="16"/>
          <w:highlight w:val="yellow"/>
        </w:rPr>
      </w:pPr>
    </w:p>
    <w:p w14:paraId="6E61733A" w14:textId="77777777" w:rsidR="008432A9" w:rsidRPr="00C806F0" w:rsidRDefault="008432A9" w:rsidP="008432A9">
      <w:pPr>
        <w:widowControl/>
        <w:tabs>
          <w:tab w:val="left" w:pos="720"/>
        </w:tabs>
        <w:suppressAutoHyphens w:val="0"/>
        <w:ind w:left="360"/>
        <w:rPr>
          <w:b/>
          <w:bCs/>
        </w:rPr>
      </w:pPr>
      <w:r w:rsidRPr="00C806F0">
        <w:rPr>
          <w:b/>
          <w:bCs/>
        </w:rPr>
        <w:t>§ 1</w:t>
      </w:r>
      <w:r w:rsidR="00244C13">
        <w:rPr>
          <w:b/>
          <w:bCs/>
        </w:rPr>
        <w:t xml:space="preserve"> Przedmiot umowy</w:t>
      </w:r>
    </w:p>
    <w:p w14:paraId="2B8E6B3D" w14:textId="77777777" w:rsidR="008432A9" w:rsidRPr="00C806F0" w:rsidRDefault="008432A9" w:rsidP="00D50DEA">
      <w:pPr>
        <w:pStyle w:val="Akapitzlist"/>
        <w:numPr>
          <w:ilvl w:val="0"/>
          <w:numId w:val="53"/>
        </w:numPr>
        <w:contextualSpacing w:val="0"/>
      </w:pPr>
      <w:r w:rsidRPr="00C806F0">
        <w:t xml:space="preserve">Przedmiotem umowy jest </w:t>
      </w:r>
      <w:r w:rsidR="004E30AE">
        <w:t xml:space="preserve">wykonanie robót </w:t>
      </w:r>
      <w:r w:rsidRPr="00C806F0">
        <w:t xml:space="preserve">budowlanych </w:t>
      </w:r>
      <w:r w:rsidR="00E86E19">
        <w:t xml:space="preserve">polegających na </w:t>
      </w:r>
      <w:r w:rsidRPr="00C806F0">
        <w:t xml:space="preserve"> </w:t>
      </w:r>
      <w:r w:rsidRPr="00C806F0">
        <w:rPr>
          <w:rFonts w:eastAsia="Arial"/>
          <w:lang w:bidi="pl-PL"/>
        </w:rPr>
        <w:t>rozbudow</w:t>
      </w:r>
      <w:r w:rsidR="00E86E19">
        <w:rPr>
          <w:rFonts w:eastAsia="Arial"/>
          <w:lang w:bidi="pl-PL"/>
        </w:rPr>
        <w:t>ie</w:t>
      </w:r>
      <w:r w:rsidRPr="00C806F0">
        <w:rPr>
          <w:rFonts w:eastAsia="Arial"/>
          <w:lang w:bidi="pl-PL"/>
        </w:rPr>
        <w:t xml:space="preserve"> segmentu D, Wydziału Fizyki, Astronomii i Informatyki Stosowanej UJ przy ul. </w:t>
      </w:r>
      <w:proofErr w:type="spellStart"/>
      <w:r w:rsidRPr="00C806F0">
        <w:rPr>
          <w:rFonts w:eastAsia="Arial"/>
          <w:lang w:bidi="pl-PL"/>
        </w:rPr>
        <w:t>Łojasiewicza</w:t>
      </w:r>
      <w:proofErr w:type="spellEnd"/>
      <w:r w:rsidRPr="00C806F0">
        <w:rPr>
          <w:rFonts w:eastAsia="Arial"/>
          <w:lang w:bidi="pl-PL"/>
        </w:rPr>
        <w:t xml:space="preserve"> 11 w Krakowie, o szyb windowy (stanowiący nową strefę pożarową) wraz z montażem urządzenia dźwigu osobowego w częściowo przeszklonym szybie przy wejściu do segmentu D od strony dziedzińca w budynku </w:t>
      </w:r>
      <w:proofErr w:type="spellStart"/>
      <w:r w:rsidRPr="00C806F0">
        <w:rPr>
          <w:rFonts w:eastAsia="Arial"/>
          <w:lang w:bidi="pl-PL"/>
        </w:rPr>
        <w:t>WFAiIS</w:t>
      </w:r>
      <w:proofErr w:type="spellEnd"/>
      <w:r w:rsidRPr="00C806F0">
        <w:rPr>
          <w:rFonts w:eastAsia="Arial"/>
          <w:lang w:bidi="pl-PL"/>
        </w:rPr>
        <w:t xml:space="preserve"> oraz przebudowa przegrody zewnętrznej istniejącego budynku wraz z rozbudow</w:t>
      </w:r>
      <w:r w:rsidR="006604E0">
        <w:rPr>
          <w:rFonts w:eastAsia="Arial"/>
          <w:lang w:bidi="pl-PL"/>
        </w:rPr>
        <w:t>ą</w:t>
      </w:r>
      <w:r w:rsidRPr="00C806F0">
        <w:rPr>
          <w:rFonts w:eastAsia="Arial"/>
          <w:lang w:bidi="pl-PL"/>
        </w:rPr>
        <w:t xml:space="preserve"> i przebudową kanalizacji deszczowej w obrębie projektowanej dobudowy</w:t>
      </w:r>
      <w:r w:rsidRPr="00C806F0">
        <w:t>.</w:t>
      </w:r>
    </w:p>
    <w:p w14:paraId="11B4BDAF" w14:textId="77777777" w:rsidR="008432A9" w:rsidRPr="00C806F0" w:rsidRDefault="008432A9" w:rsidP="00D50DEA">
      <w:pPr>
        <w:numPr>
          <w:ilvl w:val="0"/>
          <w:numId w:val="53"/>
        </w:numPr>
        <w:jc w:val="both"/>
      </w:pPr>
      <w:r w:rsidRPr="00C806F0">
        <w:t>Zakres zamówienia obejmuje: roboty branży budowlanej, instalacji sanitarnych wraz z rozbudową i przebudową kanalizacji deszczowej oraz wykonanie instalacji elektrycznych wewnętrznych</w:t>
      </w:r>
    </w:p>
    <w:p w14:paraId="5DDD90BB" w14:textId="77777777" w:rsidR="008432A9" w:rsidRPr="00C806F0" w:rsidRDefault="008432A9" w:rsidP="00D50DEA">
      <w:pPr>
        <w:numPr>
          <w:ilvl w:val="0"/>
          <w:numId w:val="53"/>
        </w:numPr>
        <w:jc w:val="both"/>
      </w:pPr>
      <w:r w:rsidRPr="00C806F0">
        <w:t>Zakres zamówienia obejmuje również:</w:t>
      </w:r>
    </w:p>
    <w:p w14:paraId="18062B94" w14:textId="77777777" w:rsidR="008432A9" w:rsidRPr="00C806F0" w:rsidRDefault="008432A9" w:rsidP="00D50DEA">
      <w:pPr>
        <w:pStyle w:val="Akapitzlist"/>
        <w:numPr>
          <w:ilvl w:val="0"/>
          <w:numId w:val="86"/>
        </w:numPr>
        <w:contextualSpacing w:val="0"/>
        <w:rPr>
          <w:vanish/>
        </w:rPr>
      </w:pPr>
    </w:p>
    <w:p w14:paraId="3FC297D8" w14:textId="77777777" w:rsidR="008432A9" w:rsidRPr="00C806F0" w:rsidRDefault="008432A9" w:rsidP="00D50DEA">
      <w:pPr>
        <w:pStyle w:val="Akapitzlist"/>
        <w:numPr>
          <w:ilvl w:val="0"/>
          <w:numId w:val="86"/>
        </w:numPr>
        <w:contextualSpacing w:val="0"/>
        <w:rPr>
          <w:vanish/>
        </w:rPr>
      </w:pPr>
    </w:p>
    <w:p w14:paraId="27481376" w14:textId="77777777" w:rsidR="008432A9" w:rsidRPr="00C806F0" w:rsidRDefault="008432A9" w:rsidP="00D50DEA">
      <w:pPr>
        <w:pStyle w:val="Akapitzlist"/>
        <w:numPr>
          <w:ilvl w:val="0"/>
          <w:numId w:val="86"/>
        </w:numPr>
        <w:contextualSpacing w:val="0"/>
        <w:rPr>
          <w:vanish/>
        </w:rPr>
      </w:pPr>
    </w:p>
    <w:p w14:paraId="131F4F1E" w14:textId="77777777" w:rsidR="008432A9" w:rsidRPr="00C806F0" w:rsidRDefault="008432A9" w:rsidP="00D50DEA">
      <w:pPr>
        <w:pStyle w:val="Akapitzlist"/>
        <w:numPr>
          <w:ilvl w:val="1"/>
          <w:numId w:val="86"/>
        </w:numPr>
        <w:contextualSpacing w:val="0"/>
      </w:pPr>
      <w:r w:rsidRPr="00C806F0">
        <w:t>opracowani</w:t>
      </w:r>
      <w:r w:rsidR="006604E0">
        <w:t>e</w:t>
      </w:r>
      <w:r w:rsidRPr="00C806F0">
        <w:t xml:space="preserve"> dokumentacji powykonawczej w formie papierowej w dwóch egzemplarzach oraz w postaci cyfrowego nośnika danych w formacie PDF (</w:t>
      </w:r>
      <w:proofErr w:type="spellStart"/>
      <w:r w:rsidRPr="00C806F0">
        <w:t>kpl</w:t>
      </w:r>
      <w:proofErr w:type="spellEnd"/>
      <w:r w:rsidRPr="00C806F0">
        <w:t>. zeskanowanych dokumentów i rysunków) oraz DWG nagranych na płytę CD/DVD. Wykonawca przed przystąpieniem do wykonania dokumentacji powykonawczej zobowiązany jest do uzgodnienia ze Służbami Zamawiającego (Inspektorzy nadzoru) zakresu i formy dokumentacji powykonawczej. Dokumentacja powykonawcza rysunkowa powinna zostać wykonana w sposób cyfrowy – na rysunkach DWG, a następnie wydrukowana.</w:t>
      </w:r>
    </w:p>
    <w:p w14:paraId="332ADCAF" w14:textId="77777777" w:rsidR="008432A9" w:rsidRPr="00C806F0" w:rsidRDefault="008432A9" w:rsidP="00D50DEA">
      <w:pPr>
        <w:widowControl/>
        <w:numPr>
          <w:ilvl w:val="0"/>
          <w:numId w:val="53"/>
        </w:numPr>
        <w:suppressAutoHyphens w:val="0"/>
        <w:jc w:val="both"/>
      </w:pPr>
      <w:r w:rsidRPr="00C806F0">
        <w:t xml:space="preserve">Zakres czynności i prac objętych niniejszą umową określony jest szczegółowo </w:t>
      </w:r>
      <w:r w:rsidRPr="00C806F0">
        <w:br/>
        <w:t xml:space="preserve">w dokumentacji postępowania przetargowego, w szczególności w Specyfikacji Istotnych Warunków Zamówienia oraz Załączniku A do </w:t>
      </w:r>
      <w:r w:rsidR="00913094">
        <w:t>SWZ</w:t>
      </w:r>
      <w:r w:rsidRPr="00C806F0">
        <w:t xml:space="preserve">, będącym jej integralną częścią. </w:t>
      </w:r>
    </w:p>
    <w:p w14:paraId="0E60F48D" w14:textId="77777777" w:rsidR="008432A9" w:rsidRPr="00C806F0" w:rsidRDefault="008432A9" w:rsidP="00D50DEA">
      <w:pPr>
        <w:widowControl/>
        <w:numPr>
          <w:ilvl w:val="0"/>
          <w:numId w:val="53"/>
        </w:numPr>
        <w:suppressAutoHyphens w:val="0"/>
        <w:jc w:val="both"/>
      </w:pPr>
      <w:r w:rsidRPr="00C806F0">
        <w:t>Integralną częścią niniejszej umowy są:</w:t>
      </w:r>
    </w:p>
    <w:p w14:paraId="389289EF" w14:textId="77777777" w:rsidR="008432A9" w:rsidRPr="00C806F0" w:rsidRDefault="008432A9" w:rsidP="00D50DEA">
      <w:pPr>
        <w:pStyle w:val="Akapitzlist"/>
        <w:numPr>
          <w:ilvl w:val="0"/>
          <w:numId w:val="54"/>
        </w:numPr>
        <w:contextualSpacing w:val="0"/>
        <w:rPr>
          <w:vanish/>
        </w:rPr>
      </w:pPr>
    </w:p>
    <w:p w14:paraId="68C25EF4" w14:textId="77777777" w:rsidR="008432A9" w:rsidRPr="00C806F0" w:rsidRDefault="008432A9" w:rsidP="00D50DEA">
      <w:pPr>
        <w:pStyle w:val="Akapitzlist"/>
        <w:numPr>
          <w:ilvl w:val="0"/>
          <w:numId w:val="54"/>
        </w:numPr>
        <w:contextualSpacing w:val="0"/>
        <w:rPr>
          <w:vanish/>
        </w:rPr>
      </w:pPr>
    </w:p>
    <w:p w14:paraId="03C19B46" w14:textId="77777777" w:rsidR="008432A9" w:rsidRPr="00C806F0" w:rsidRDefault="008432A9" w:rsidP="00D50DEA">
      <w:pPr>
        <w:pStyle w:val="Akapitzlist"/>
        <w:numPr>
          <w:ilvl w:val="0"/>
          <w:numId w:val="54"/>
        </w:numPr>
        <w:contextualSpacing w:val="0"/>
        <w:rPr>
          <w:vanish/>
        </w:rPr>
      </w:pPr>
    </w:p>
    <w:p w14:paraId="356E7DBC" w14:textId="77777777" w:rsidR="008432A9" w:rsidRPr="00C806F0" w:rsidRDefault="008432A9" w:rsidP="00D50DEA">
      <w:pPr>
        <w:pStyle w:val="Akapitzlist"/>
        <w:numPr>
          <w:ilvl w:val="0"/>
          <w:numId w:val="54"/>
        </w:numPr>
        <w:contextualSpacing w:val="0"/>
        <w:rPr>
          <w:vanish/>
        </w:rPr>
      </w:pPr>
    </w:p>
    <w:p w14:paraId="6ADA5CB4" w14:textId="77777777" w:rsidR="008432A9" w:rsidRPr="00C806F0" w:rsidRDefault="008432A9" w:rsidP="00D50DEA">
      <w:pPr>
        <w:pStyle w:val="Akapitzlist"/>
        <w:numPr>
          <w:ilvl w:val="0"/>
          <w:numId w:val="54"/>
        </w:numPr>
        <w:contextualSpacing w:val="0"/>
        <w:rPr>
          <w:vanish/>
        </w:rPr>
      </w:pPr>
    </w:p>
    <w:p w14:paraId="56234333" w14:textId="77777777" w:rsidR="008432A9" w:rsidRPr="00C806F0" w:rsidRDefault="008432A9" w:rsidP="00D50DEA">
      <w:pPr>
        <w:widowControl/>
        <w:numPr>
          <w:ilvl w:val="1"/>
          <w:numId w:val="54"/>
        </w:numPr>
        <w:suppressAutoHyphens w:val="0"/>
        <w:jc w:val="both"/>
      </w:pPr>
      <w:r w:rsidRPr="00C806F0">
        <w:t>dokumentacja postępowania przetargowego wraz z ofertą Wykonawcy;</w:t>
      </w:r>
    </w:p>
    <w:p w14:paraId="21D5E541" w14:textId="77777777" w:rsidR="008432A9" w:rsidRPr="00C806F0" w:rsidRDefault="008432A9" w:rsidP="00D50DEA">
      <w:pPr>
        <w:widowControl/>
        <w:numPr>
          <w:ilvl w:val="1"/>
          <w:numId w:val="54"/>
        </w:numPr>
        <w:suppressAutoHyphens w:val="0"/>
        <w:jc w:val="both"/>
      </w:pPr>
      <w:r w:rsidRPr="00C806F0">
        <w:t>lista podwykonawców z określeniem zakresu i wartości robót przewidzianych do wykonania (załącznik nr 1), o ile są przewidziani na etapie zawarcia umowy.</w:t>
      </w:r>
    </w:p>
    <w:p w14:paraId="25C8AD68" w14:textId="77777777" w:rsidR="008432A9" w:rsidRPr="00C806F0" w:rsidRDefault="008432A9" w:rsidP="008432A9">
      <w:pPr>
        <w:tabs>
          <w:tab w:val="left" w:pos="720"/>
        </w:tabs>
        <w:ind w:left="360"/>
        <w:rPr>
          <w:b/>
          <w:color w:val="0000FF"/>
          <w:sz w:val="16"/>
        </w:rPr>
      </w:pPr>
    </w:p>
    <w:p w14:paraId="1EB12A80" w14:textId="77777777" w:rsidR="008432A9" w:rsidRPr="00C806F0" w:rsidRDefault="008432A9" w:rsidP="008432A9">
      <w:pPr>
        <w:tabs>
          <w:tab w:val="left" w:pos="720"/>
        </w:tabs>
        <w:ind w:left="360"/>
        <w:rPr>
          <w:b/>
        </w:rPr>
      </w:pPr>
      <w:r w:rsidRPr="00C806F0">
        <w:rPr>
          <w:b/>
        </w:rPr>
        <w:t>§ 2</w:t>
      </w:r>
      <w:r w:rsidR="00C11AE6">
        <w:rPr>
          <w:b/>
        </w:rPr>
        <w:t xml:space="preserve"> Obowiązki Wykonawcy</w:t>
      </w:r>
    </w:p>
    <w:p w14:paraId="0DB8416D" w14:textId="77777777" w:rsidR="008432A9" w:rsidRPr="00C806F0" w:rsidRDefault="008432A9" w:rsidP="00D50DEA">
      <w:pPr>
        <w:widowControl/>
        <w:numPr>
          <w:ilvl w:val="0"/>
          <w:numId w:val="55"/>
        </w:numPr>
        <w:suppressAutoHyphens w:val="0"/>
        <w:jc w:val="both"/>
      </w:pPr>
      <w:r w:rsidRPr="00C806F0">
        <w:t xml:space="preserve">Wykonawca oświadcza, że posiada odpowiednią wiedzę, doświadczenie i dysponuje stosowną bazą do wykonania przedmiotu umowy oraz zobowiązuje się wykonać przedmiot </w:t>
      </w:r>
      <w:r w:rsidRPr="00C806F0">
        <w:lastRenderedPageBreak/>
        <w:t>umowy przy zachowaniu należytej zawodowej staranności zgodnie z prawem budowlanym i pod nadzorem uprawnionych osób.</w:t>
      </w:r>
    </w:p>
    <w:p w14:paraId="70B2ACAA" w14:textId="77777777" w:rsidR="008432A9" w:rsidRPr="00C806F0" w:rsidRDefault="008432A9" w:rsidP="00D50DEA">
      <w:pPr>
        <w:widowControl/>
        <w:numPr>
          <w:ilvl w:val="0"/>
          <w:numId w:val="55"/>
        </w:numPr>
        <w:tabs>
          <w:tab w:val="left" w:pos="1080"/>
        </w:tabs>
        <w:suppressAutoHyphens w:val="0"/>
        <w:jc w:val="both"/>
      </w:pPr>
      <w:r w:rsidRPr="00C806F0">
        <w:t xml:space="preserve">Wykonawca oświadcza, że w złożonej ofercie uwzględnił wszystkie koszty związane </w:t>
      </w:r>
      <w:r w:rsidRPr="00C806F0">
        <w:br/>
        <w:t>z realizacją niniejszej umowy, oraz dokonał szczegółowej wizji (szczegółowych oględzin) terenu, na którym będzie realizowana inwestycja, celem rozeznania pełnego zakresu prac związanych z realizacją przedmiotu umowy, a przedmiary robót zostały potraktowane przez strony jako materiał pomocniczy do skosztorysowania prac związanych z realizacją przedmiotu zamówienia.</w:t>
      </w:r>
    </w:p>
    <w:p w14:paraId="1196ED32" w14:textId="77777777" w:rsidR="008432A9" w:rsidRDefault="008432A9" w:rsidP="00D50DEA">
      <w:pPr>
        <w:widowControl/>
        <w:numPr>
          <w:ilvl w:val="0"/>
          <w:numId w:val="55"/>
        </w:numPr>
        <w:suppressAutoHyphens w:val="0"/>
        <w:jc w:val="both"/>
      </w:pPr>
      <w:r w:rsidRPr="00C806F0">
        <w:t>Wykonawca zobowiązuje się, że osoby wykonujące czynności w zakresie robót elektrycznych i budowlanych, objętych przedmiotem zamówienia, w wymiarze wynikającym z oferty Wykonawcy z dnia ……….. będą zatrudnione przez Wykonawcę/Podwykonawcę jako jego pracownicy w rozumieniu przepisów ustawy z dnia 26 czerwca 1974 r. – Kodeks pracy (</w:t>
      </w:r>
      <w:proofErr w:type="spellStart"/>
      <w:r w:rsidRPr="00C806F0">
        <w:t>t.j</w:t>
      </w:r>
      <w:proofErr w:type="spellEnd"/>
      <w:r w:rsidRPr="00C806F0">
        <w:t>. Dz.U. 20</w:t>
      </w:r>
      <w:r>
        <w:t>20</w:t>
      </w:r>
      <w:r w:rsidRPr="00C806F0">
        <w:t xml:space="preserve"> poz. </w:t>
      </w:r>
      <w:r>
        <w:t>1320</w:t>
      </w:r>
      <w:r w:rsidRPr="00C806F0">
        <w:t xml:space="preserve"> ze zm.).</w:t>
      </w:r>
    </w:p>
    <w:p w14:paraId="66165F51" w14:textId="77777777" w:rsidR="00C05189" w:rsidRDefault="00C05189" w:rsidP="00D50DEA">
      <w:pPr>
        <w:pStyle w:val="Akapitzlist"/>
        <w:numPr>
          <w:ilvl w:val="0"/>
          <w:numId w:val="55"/>
        </w:numPr>
        <w:rPr>
          <w:rFonts w:eastAsia="Times New Roman"/>
          <w:lang w:eastAsia="pl-PL"/>
        </w:rPr>
      </w:pPr>
      <w:r w:rsidRPr="00C05189">
        <w:rPr>
          <w:rFonts w:eastAsia="Times New Roman"/>
          <w:lang w:eastAsia="pl-PL"/>
        </w:rPr>
        <w:t xml:space="preserve">W przypadku zakończenia z jakiejkolwiek przyczyny stosunku pracy </w:t>
      </w:r>
      <w:r w:rsidR="00C55CC8">
        <w:rPr>
          <w:rFonts w:eastAsia="Times New Roman"/>
          <w:lang w:eastAsia="pl-PL"/>
        </w:rPr>
        <w:t xml:space="preserve">przez osoby, </w:t>
      </w:r>
      <w:r w:rsidRPr="00C05189">
        <w:rPr>
          <w:rFonts w:eastAsia="Times New Roman"/>
          <w:lang w:eastAsia="pl-PL"/>
        </w:rPr>
        <w:t>o który</w:t>
      </w:r>
      <w:r w:rsidR="00CC0162">
        <w:rPr>
          <w:rFonts w:eastAsia="Times New Roman"/>
          <w:lang w:eastAsia="pl-PL"/>
        </w:rPr>
        <w:t>ch</w:t>
      </w:r>
      <w:r w:rsidRPr="00C05189">
        <w:rPr>
          <w:rFonts w:eastAsia="Times New Roman"/>
          <w:lang w:eastAsia="pl-PL"/>
        </w:rPr>
        <w:t xml:space="preserve"> mowa w ust. 1 przez którąkolwiek ze Stron, przed zakończeniem okresu wykonywania danego rodzaju czynności wskazanych w SWZ, Wykonawca lub podwykonawca</w:t>
      </w:r>
      <w:r w:rsidR="004A2A54">
        <w:rPr>
          <w:rFonts w:eastAsia="Times New Roman"/>
          <w:lang w:eastAsia="pl-PL"/>
        </w:rPr>
        <w:t xml:space="preserve"> </w:t>
      </w:r>
      <w:r w:rsidRPr="00C05189">
        <w:rPr>
          <w:rFonts w:eastAsia="Times New Roman"/>
          <w:lang w:eastAsia="pl-PL"/>
        </w:rPr>
        <w:t>będzie zobowiązany do zatrudnienia na to miejsce innej osoby na podstawie umowy o pracę.</w:t>
      </w:r>
    </w:p>
    <w:p w14:paraId="0353A38F" w14:textId="77777777" w:rsidR="00EB0892" w:rsidRPr="00EB0892" w:rsidRDefault="00EB0892" w:rsidP="00D50DEA">
      <w:pPr>
        <w:pStyle w:val="Akapitzlist"/>
        <w:numPr>
          <w:ilvl w:val="0"/>
          <w:numId w:val="55"/>
        </w:numPr>
        <w:rPr>
          <w:rFonts w:eastAsia="Times New Roman"/>
          <w:lang w:eastAsia="pl-PL"/>
        </w:rPr>
      </w:pPr>
      <w:r w:rsidRPr="00EB0892">
        <w:rPr>
          <w:rFonts w:eastAsia="Times New Roman"/>
          <w:lang w:eastAsia="pl-PL"/>
        </w:rPr>
        <w:t>Wykonawca w każdej umowie o podwykonawstwo zobowiązany jest zawrzeć stosowne zapisy zobowiązujące podwykonawców do zatrudnienia na umowę o pracę osób wykonujących przedmiot umowy w zakresie czynności wskazanych w SWZ oraz zapisów umożliwiających Zamawiającemu przeprowadzenie kontroli wykonania tego zobowiązania w sposób przewidziany w niniejszej umowie i w SWZ.</w:t>
      </w:r>
    </w:p>
    <w:p w14:paraId="3AB66577" w14:textId="77777777" w:rsidR="001F07D0" w:rsidRPr="00C806F0" w:rsidRDefault="001F07D0" w:rsidP="00743FC9">
      <w:pPr>
        <w:widowControl/>
        <w:suppressAutoHyphens w:val="0"/>
        <w:ind w:left="360"/>
        <w:jc w:val="both"/>
      </w:pPr>
    </w:p>
    <w:p w14:paraId="025F48C6" w14:textId="77777777" w:rsidR="008432A9" w:rsidRPr="00C806F0" w:rsidRDefault="008432A9" w:rsidP="00D50DEA">
      <w:pPr>
        <w:widowControl/>
        <w:numPr>
          <w:ilvl w:val="0"/>
          <w:numId w:val="55"/>
        </w:numPr>
        <w:suppressAutoHyphens w:val="0"/>
        <w:jc w:val="both"/>
      </w:pPr>
      <w:r w:rsidRPr="00C806F0">
        <w:t xml:space="preserve">W trakcie realizacji zamówienia na każde wezwanie Zamawiającego w wyznaczonym w tym wezwaniu terminie Wykonawca przedłoży Zamawiającemu wskazane w tym wezwaniu dowody w celu potwierdzenia spełnienia wymogu zatrudnienia na podstawie umowy o pracę przez Wykonawcę lub Podwykonawcę osób wykonujących wskazane w </w:t>
      </w:r>
      <w:r w:rsidR="003D19F7">
        <w:t xml:space="preserve">ust. </w:t>
      </w:r>
      <w:r w:rsidRPr="00C806F0">
        <w:t>3 czynności w trakcie realizacji zamówienia. Dowodami tymi mogą w szczególności być:</w:t>
      </w:r>
    </w:p>
    <w:p w14:paraId="1C778370" w14:textId="77777777" w:rsidR="008432A9" w:rsidRDefault="008432A9" w:rsidP="00D50DEA">
      <w:pPr>
        <w:widowControl/>
        <w:numPr>
          <w:ilvl w:val="0"/>
          <w:numId w:val="48"/>
        </w:numPr>
        <w:tabs>
          <w:tab w:val="left" w:pos="1080"/>
        </w:tabs>
        <w:suppressAutoHyphens w:val="0"/>
        <w:ind w:left="1080"/>
        <w:jc w:val="both"/>
      </w:pPr>
      <w:r w:rsidRPr="00C806F0">
        <w:t xml:space="preserve">oświadczenie Wykonawcy lub Podwykonawcy o zatrudnieniu na podstawie umowy </w:t>
      </w:r>
      <w:r w:rsidRPr="00C806F0">
        <w:b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FFA1950" w14:textId="77777777" w:rsidR="000F51AC" w:rsidRPr="00C806F0" w:rsidRDefault="00CC6FE1" w:rsidP="00D50DEA">
      <w:pPr>
        <w:widowControl/>
        <w:numPr>
          <w:ilvl w:val="0"/>
          <w:numId w:val="48"/>
        </w:numPr>
        <w:tabs>
          <w:tab w:val="left" w:pos="1080"/>
        </w:tabs>
        <w:suppressAutoHyphens w:val="0"/>
        <w:ind w:left="1080"/>
        <w:jc w:val="both"/>
      </w:pPr>
      <w:r w:rsidRPr="00CC6FE1">
        <w:t>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28A9D054" w14:textId="77777777" w:rsidR="008432A9" w:rsidRPr="00C806F0" w:rsidRDefault="008432A9" w:rsidP="00D50DEA">
      <w:pPr>
        <w:widowControl/>
        <w:numPr>
          <w:ilvl w:val="0"/>
          <w:numId w:val="48"/>
        </w:numPr>
        <w:tabs>
          <w:tab w:val="left" w:pos="1080"/>
        </w:tabs>
        <w:suppressAutoHyphens w:val="0"/>
        <w:ind w:left="1080"/>
        <w:jc w:val="both"/>
      </w:pPr>
      <w:r w:rsidRPr="00C806F0">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w:t>
      </w:r>
      <w:r w:rsidRPr="00C806F0">
        <w:lastRenderedPageBreak/>
        <w:t xml:space="preserve">został sporządzony). Kopia umowy/umów powinna zostać zanonimizowana 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 </w:t>
      </w:r>
    </w:p>
    <w:p w14:paraId="15A9FE2F" w14:textId="77777777" w:rsidR="00B979DE" w:rsidRPr="0099706A" w:rsidRDefault="004D34D4" w:rsidP="00D50DEA">
      <w:pPr>
        <w:pStyle w:val="Akapitzlist"/>
        <w:numPr>
          <w:ilvl w:val="0"/>
          <w:numId w:val="48"/>
        </w:numPr>
        <w:tabs>
          <w:tab w:val="left" w:pos="993"/>
        </w:tabs>
        <w:rPr>
          <w:bCs/>
        </w:rPr>
      </w:pPr>
      <w:r w:rsidRPr="0099706A">
        <w:rPr>
          <w:color w:val="000000"/>
        </w:rPr>
        <w:t xml:space="preserve">inne dokumenty, </w:t>
      </w:r>
      <w:r w:rsidR="00952FAC" w:rsidRPr="0099706A">
        <w:rPr>
          <w:color w:val="000000"/>
        </w:rPr>
        <w:t xml:space="preserve">zawierające </w:t>
      </w:r>
      <w:r w:rsidR="00383E94" w:rsidRPr="0099706A">
        <w:rPr>
          <w:color w:val="000000"/>
        </w:rPr>
        <w:t>informacje niezbędne do weryf</w:t>
      </w:r>
      <w:r w:rsidR="001317B9" w:rsidRPr="0099706A">
        <w:rPr>
          <w:color w:val="000000"/>
        </w:rPr>
        <w:t>i</w:t>
      </w:r>
      <w:r w:rsidR="00383E94" w:rsidRPr="0099706A">
        <w:rPr>
          <w:color w:val="000000"/>
        </w:rPr>
        <w:t>kacji zatrudnienia na podstawie umowy o pracę</w:t>
      </w:r>
      <w:r w:rsidR="001317B9" w:rsidRPr="0099706A">
        <w:rPr>
          <w:color w:val="000000"/>
        </w:rPr>
        <w:t xml:space="preserve">, </w:t>
      </w:r>
      <w:r w:rsidRPr="0099706A">
        <w:rPr>
          <w:color w:val="000000"/>
        </w:rPr>
        <w:t>w tym w szczególności</w:t>
      </w:r>
      <w:r w:rsidR="00B979DE" w:rsidRPr="0099706A">
        <w:rPr>
          <w:color w:val="000000"/>
        </w:rPr>
        <w:t>:</w:t>
      </w:r>
    </w:p>
    <w:p w14:paraId="3589187B" w14:textId="77777777" w:rsidR="00A01FB7" w:rsidRPr="0099706A" w:rsidRDefault="00B979DE" w:rsidP="00B979DE">
      <w:pPr>
        <w:pStyle w:val="Akapitzlist"/>
        <w:numPr>
          <w:ilvl w:val="0"/>
          <w:numId w:val="0"/>
        </w:numPr>
        <w:tabs>
          <w:tab w:val="left" w:pos="993"/>
        </w:tabs>
        <w:ind w:left="786"/>
        <w:rPr>
          <w:color w:val="333333"/>
          <w:shd w:val="clear" w:color="auto" w:fill="FFFFFF"/>
        </w:rPr>
      </w:pPr>
      <w:r w:rsidRPr="0099706A">
        <w:rPr>
          <w:color w:val="000000"/>
        </w:rPr>
        <w:t>-</w:t>
      </w:r>
      <w:r w:rsidR="00F4201F" w:rsidRPr="0099706A">
        <w:rPr>
          <w:color w:val="333333"/>
          <w:shd w:val="clear" w:color="auto" w:fill="FFFFFF"/>
        </w:rPr>
        <w:t xml:space="preserve"> imię i nazwisko zatrudnionego pracownika, datę zawarcia umowy o pracę, rodzaj umowy o pracę i zakres obowiązków pracownika</w:t>
      </w:r>
      <w:r w:rsidR="004E354F" w:rsidRPr="0099706A">
        <w:rPr>
          <w:color w:val="333333"/>
          <w:shd w:val="clear" w:color="auto" w:fill="FFFFFF"/>
        </w:rPr>
        <w:t xml:space="preserve">, </w:t>
      </w:r>
    </w:p>
    <w:p w14:paraId="677D047E" w14:textId="77777777" w:rsidR="004D34D4" w:rsidRPr="0099706A" w:rsidRDefault="00A01FB7" w:rsidP="0099706A">
      <w:pPr>
        <w:pStyle w:val="Akapitzlist"/>
        <w:numPr>
          <w:ilvl w:val="0"/>
          <w:numId w:val="0"/>
        </w:numPr>
        <w:tabs>
          <w:tab w:val="left" w:pos="993"/>
        </w:tabs>
        <w:ind w:left="786"/>
        <w:rPr>
          <w:bCs/>
        </w:rPr>
      </w:pPr>
      <w:r w:rsidRPr="0099706A">
        <w:rPr>
          <w:color w:val="333333"/>
          <w:shd w:val="clear" w:color="auto" w:fill="FFFFFF"/>
        </w:rPr>
        <w:t>-</w:t>
      </w:r>
      <w:r w:rsidR="004D34D4" w:rsidRPr="0099706A">
        <w:rPr>
          <w:color w:val="000000"/>
        </w:rPr>
        <w:t>poświadczone za zgodność z oryginałem odpowiednio przez Wykonawcę lub podwykonawcę</w:t>
      </w:r>
      <w:r w:rsidR="004D34D4" w:rsidRPr="0099706A">
        <w:rPr>
          <w:bCs/>
          <w:i/>
          <w:color w:val="000000"/>
        </w:rPr>
        <w:t xml:space="preserve"> </w:t>
      </w:r>
      <w:r w:rsidR="004D34D4" w:rsidRPr="0099706A">
        <w:rPr>
          <w:bCs/>
          <w:color w:val="000000"/>
        </w:rPr>
        <w:t xml:space="preserve">kopie dokumentów </w:t>
      </w:r>
      <w:r w:rsidR="004D34D4" w:rsidRPr="0099706A">
        <w:rPr>
          <w:rFonts w:eastAsia="Tahoma"/>
          <w:bCs/>
          <w:color w:val="000000"/>
        </w:rPr>
        <w:t>potwierdzających opłacanie składek na ubezpieczenia społeczne i zdrowotne z tytułu zatrudnienia na podstawie umów o pracę (wraz z informacją o liczbie odprowadzonych składek) tj.:</w:t>
      </w:r>
    </w:p>
    <w:p w14:paraId="42223F7F" w14:textId="77777777" w:rsidR="004D34D4" w:rsidRPr="0099706A" w:rsidRDefault="004D34D4" w:rsidP="0099706A">
      <w:pPr>
        <w:pStyle w:val="Akapitzlist"/>
        <w:numPr>
          <w:ilvl w:val="0"/>
          <w:numId w:val="0"/>
        </w:numPr>
        <w:tabs>
          <w:tab w:val="left" w:pos="1134"/>
        </w:tabs>
        <w:ind w:left="786"/>
        <w:rPr>
          <w:bCs/>
        </w:rPr>
      </w:pPr>
      <w:r w:rsidRPr="0099706A">
        <w:rPr>
          <w:bCs/>
          <w:color w:val="000000"/>
        </w:rPr>
        <w:t xml:space="preserve"> zaświadczenie właściwego oddziału ZUS, potwierdzające opłacanie przez Wykonawcę, podwykonawcę składek na ubezpieczenia społeczne i zdrowotne z tytułu zatrudnienia na podstawie umów o pracę za ostatni okres rozliczeniowy lub</w:t>
      </w:r>
      <w:r w:rsidRPr="0099706A">
        <w:rPr>
          <w:bCs/>
          <w:i/>
          <w:color w:val="000000"/>
        </w:rPr>
        <w:t xml:space="preserve"> </w:t>
      </w:r>
      <w:r w:rsidRPr="0099706A">
        <w:rPr>
          <w:bCs/>
          <w:color w:val="000000"/>
        </w:rPr>
        <w:t xml:space="preserve">kopie dowodu potwierdzającego zgłoszenie pracownika do ubezpieczeń, </w:t>
      </w:r>
    </w:p>
    <w:p w14:paraId="36EAD04A" w14:textId="77777777" w:rsidR="008432A9" w:rsidRPr="00C806F0" w:rsidRDefault="008432A9" w:rsidP="00BA2442">
      <w:pPr>
        <w:widowControl/>
        <w:tabs>
          <w:tab w:val="left" w:pos="1080"/>
        </w:tabs>
        <w:suppressAutoHyphens w:val="0"/>
        <w:jc w:val="both"/>
      </w:pPr>
      <w:r w:rsidRPr="00C806F0">
        <w:t>zanonimizowa</w:t>
      </w:r>
      <w:r w:rsidR="0002076A">
        <w:t>ne</w:t>
      </w:r>
      <w:r w:rsidRPr="00C806F0">
        <w:t xml:space="preserve"> w sposób zapewniający ochronę danych osobowych pracowników, zgodnie z przepisami powołanymi w ust. </w:t>
      </w:r>
      <w:r w:rsidR="003C2170">
        <w:t>6</w:t>
      </w:r>
      <w:r w:rsidRPr="00C806F0">
        <w:t xml:space="preserve"> lit </w:t>
      </w:r>
      <w:r w:rsidR="0002076A">
        <w:t>c</w:t>
      </w:r>
      <w:r w:rsidRPr="00C806F0">
        <w:t xml:space="preserve">). </w:t>
      </w:r>
    </w:p>
    <w:p w14:paraId="694588F6" w14:textId="77777777" w:rsidR="008432A9" w:rsidRPr="00C806F0" w:rsidRDefault="008432A9" w:rsidP="00D50DEA">
      <w:pPr>
        <w:widowControl/>
        <w:numPr>
          <w:ilvl w:val="0"/>
          <w:numId w:val="55"/>
        </w:numPr>
        <w:suppressAutoHyphens w:val="0"/>
        <w:jc w:val="both"/>
      </w:pPr>
      <w:r w:rsidRPr="00C806F0">
        <w:t xml:space="preserve">Nieprzedłożenie przez Wykonawcę kopii dokumentów zawartych przez Wykonawcę z ww. pracownikami w terminie i zakresie wskazanym przez Zamawiającego zgodnie z ust. </w:t>
      </w:r>
      <w:r w:rsidR="008E68FB">
        <w:t>6</w:t>
      </w:r>
      <w:r w:rsidRPr="00C806F0">
        <w:t>, będzie traktowane jako niewypełnienie obowiązku zatrudnienia pracowników na podstawie umowy o pracę</w:t>
      </w:r>
      <w:r w:rsidR="00743FC9">
        <w:t>.</w:t>
      </w:r>
    </w:p>
    <w:p w14:paraId="2BA43CA8" w14:textId="77777777" w:rsidR="008432A9" w:rsidRPr="00C806F0" w:rsidRDefault="008432A9" w:rsidP="00D50DEA">
      <w:pPr>
        <w:widowControl/>
        <w:numPr>
          <w:ilvl w:val="0"/>
          <w:numId w:val="55"/>
        </w:numPr>
        <w:suppressAutoHyphens w:val="0"/>
        <w:jc w:val="both"/>
      </w:pPr>
      <w:r w:rsidRPr="00C806F0">
        <w:t>W przypadku uzasadnionych wątpliwości co do przestrzegania prawa pracy przez Wykonawcę lub Podwykonawcę, Zamawiający może zwrócić się o przeprowadzenie stosownej kontroli przez Państwową Inspekcję Pracy.</w:t>
      </w:r>
    </w:p>
    <w:p w14:paraId="56B7B31A" w14:textId="77777777" w:rsidR="008432A9" w:rsidRPr="00C806F0" w:rsidRDefault="008432A9" w:rsidP="00D50DEA">
      <w:pPr>
        <w:widowControl/>
        <w:numPr>
          <w:ilvl w:val="0"/>
          <w:numId w:val="55"/>
        </w:numPr>
        <w:suppressAutoHyphens w:val="0"/>
        <w:jc w:val="both"/>
      </w:pPr>
      <w:r w:rsidRPr="00C806F0">
        <w:t xml:space="preserve">W trakcie realizacji zamówienia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 </w:t>
      </w:r>
    </w:p>
    <w:p w14:paraId="605EBD84" w14:textId="77777777" w:rsidR="008432A9" w:rsidRPr="00C806F0" w:rsidRDefault="008432A9" w:rsidP="00D50DEA">
      <w:pPr>
        <w:widowControl/>
        <w:numPr>
          <w:ilvl w:val="0"/>
          <w:numId w:val="56"/>
        </w:numPr>
        <w:tabs>
          <w:tab w:val="left" w:pos="1080"/>
        </w:tabs>
        <w:suppressAutoHyphens w:val="0"/>
        <w:ind w:left="1080"/>
        <w:jc w:val="both"/>
      </w:pPr>
      <w:r w:rsidRPr="00C806F0">
        <w:t>żądania oświadczeń i dokumentów w zakresie potwierdzenia spełniania ww. wymogów i dokonywania ich oceny,</w:t>
      </w:r>
    </w:p>
    <w:p w14:paraId="2D995F53" w14:textId="77777777" w:rsidR="008432A9" w:rsidRPr="00C806F0" w:rsidRDefault="008432A9" w:rsidP="00D50DEA">
      <w:pPr>
        <w:widowControl/>
        <w:numPr>
          <w:ilvl w:val="0"/>
          <w:numId w:val="56"/>
        </w:numPr>
        <w:tabs>
          <w:tab w:val="left" w:pos="1080"/>
        </w:tabs>
        <w:suppressAutoHyphens w:val="0"/>
        <w:ind w:left="1080"/>
        <w:jc w:val="both"/>
      </w:pPr>
      <w:r w:rsidRPr="00C806F0">
        <w:t>żądania wyjaśnień w przypadku wątpliwości w zakresie potwierdzenia spełniania ww. wymogów,</w:t>
      </w:r>
    </w:p>
    <w:p w14:paraId="6FEABBFB" w14:textId="77777777" w:rsidR="008432A9" w:rsidRPr="008A758F" w:rsidRDefault="008432A9" w:rsidP="00D50DEA">
      <w:pPr>
        <w:widowControl/>
        <w:numPr>
          <w:ilvl w:val="0"/>
          <w:numId w:val="56"/>
        </w:numPr>
        <w:tabs>
          <w:tab w:val="left" w:pos="1080"/>
        </w:tabs>
        <w:suppressAutoHyphens w:val="0"/>
        <w:ind w:left="1080"/>
        <w:jc w:val="both"/>
      </w:pPr>
      <w:r w:rsidRPr="008A758F">
        <w:t>przeprowadzania kontroli na miejscu wykonywania świadczenia.</w:t>
      </w:r>
    </w:p>
    <w:p w14:paraId="1B3A7B4E" w14:textId="77777777" w:rsidR="0069120D" w:rsidRPr="00FB03A3" w:rsidRDefault="0069120D" w:rsidP="0069120D">
      <w:pPr>
        <w:pStyle w:val="Akapitzlist"/>
        <w:numPr>
          <w:ilvl w:val="0"/>
          <w:numId w:val="0"/>
        </w:numPr>
        <w:suppressAutoHyphens/>
        <w:overflowPunct w:val="0"/>
        <w:ind w:left="284"/>
        <w:contextualSpacing w:val="0"/>
        <w:rPr>
          <w:color w:val="000000"/>
        </w:rPr>
      </w:pPr>
      <w:r w:rsidRPr="008A758F">
        <w:t xml:space="preserve">10. </w:t>
      </w:r>
      <w:r w:rsidRPr="00FB03A3">
        <w:rPr>
          <w:color w:val="000000"/>
        </w:rPr>
        <w:t>Oświadczenie Wykonawcy, podwykonawcy o zatrudnieniu na podstawie umowy o pracę osób wykonujących czynności w zakresie wskazanym w SWZ stanowi załącznik nr ….. do umowy.</w:t>
      </w:r>
    </w:p>
    <w:p w14:paraId="2D992133" w14:textId="77777777" w:rsidR="0069120D" w:rsidRPr="00FB03A3" w:rsidRDefault="0069120D" w:rsidP="00FB03A3">
      <w:pPr>
        <w:pStyle w:val="Akapitzlist"/>
        <w:numPr>
          <w:ilvl w:val="0"/>
          <w:numId w:val="0"/>
        </w:numPr>
        <w:suppressAutoHyphens/>
        <w:overflowPunct w:val="0"/>
        <w:ind w:left="284"/>
        <w:contextualSpacing w:val="0"/>
        <w:rPr>
          <w:color w:val="000000"/>
        </w:rPr>
      </w:pPr>
      <w:r w:rsidRPr="00FB03A3">
        <w:rPr>
          <w:color w:val="000000"/>
        </w:rPr>
        <w:t>11.</w:t>
      </w:r>
      <w:r w:rsidRPr="00FB03A3">
        <w:rPr>
          <w:color w:val="000000"/>
        </w:rPr>
        <w:tab/>
        <w:t xml:space="preserve">Zamawiający dopuszcza możliwość zmiany osób wskazanych w oświadczeniu, o którym mowa w ust. 10 pod warunkiem zachowania wymogu zatrudnienia na podstawie umowy o pracę osób wykonujących wskazane w SWZ czynności przy realizacji zamówienia w stopniu nie mniejszym niż wymagany w toku postępowania o udzielenie zamówienia. Wykonawca obowiązany jest w trakcie trwania umowy niezwłocznie informować </w:t>
      </w:r>
      <w:r w:rsidRPr="00FB03A3">
        <w:rPr>
          <w:color w:val="000000"/>
        </w:rPr>
        <w:lastRenderedPageBreak/>
        <w:t>Zamawiającego o zmianach osób wskazanych w oświadczeniu poprzez dostarczenie zaktualizowanego oświadczenia opatrzonego datą oraz okazując dokumenty potwierdzające zatrudnienie tych osób na podstawie umowy o pracę w ciągu 14 dni kalendarzowych od zaistniałej zmiany</w:t>
      </w:r>
    </w:p>
    <w:p w14:paraId="669B6E67" w14:textId="77777777" w:rsidR="0069120D" w:rsidRPr="00C806F0" w:rsidRDefault="0069120D" w:rsidP="00FB03A3">
      <w:pPr>
        <w:pStyle w:val="Akapitzlist"/>
        <w:numPr>
          <w:ilvl w:val="0"/>
          <w:numId w:val="0"/>
        </w:numPr>
        <w:suppressAutoHyphens/>
        <w:overflowPunct w:val="0"/>
        <w:ind w:left="284"/>
        <w:contextualSpacing w:val="0"/>
      </w:pPr>
    </w:p>
    <w:p w14:paraId="73E74D31" w14:textId="77777777" w:rsidR="008432A9" w:rsidRPr="00E94883" w:rsidRDefault="008432A9" w:rsidP="008432A9">
      <w:pPr>
        <w:rPr>
          <w:sz w:val="14"/>
        </w:rPr>
      </w:pPr>
    </w:p>
    <w:p w14:paraId="0B894099" w14:textId="77777777" w:rsidR="008432A9" w:rsidRPr="00C806F0" w:rsidRDefault="008432A9" w:rsidP="008432A9">
      <w:pPr>
        <w:pStyle w:val="Nagwek2"/>
        <w:tabs>
          <w:tab w:val="left" w:pos="720"/>
        </w:tabs>
        <w:spacing w:before="0" w:after="0" w:line="240" w:lineRule="auto"/>
        <w:ind w:left="360"/>
        <w:jc w:val="center"/>
        <w:rPr>
          <w:rFonts w:ascii="Times New Roman" w:hAnsi="Times New Roman"/>
          <w:i w:val="0"/>
          <w:sz w:val="24"/>
          <w:szCs w:val="24"/>
        </w:rPr>
      </w:pPr>
      <w:r w:rsidRPr="00C806F0">
        <w:rPr>
          <w:rFonts w:ascii="Times New Roman" w:hAnsi="Times New Roman"/>
          <w:i w:val="0"/>
          <w:sz w:val="24"/>
          <w:szCs w:val="24"/>
        </w:rPr>
        <w:t>Przedstawiciele stron i uczestnicy procesu inwestycyjnego</w:t>
      </w:r>
    </w:p>
    <w:p w14:paraId="2B7FE15C" w14:textId="77777777" w:rsidR="008432A9" w:rsidRPr="00C806F0" w:rsidRDefault="008432A9" w:rsidP="008432A9">
      <w:pPr>
        <w:tabs>
          <w:tab w:val="left" w:pos="720"/>
        </w:tabs>
        <w:ind w:left="360"/>
        <w:rPr>
          <w:b/>
        </w:rPr>
      </w:pPr>
      <w:r w:rsidRPr="00C806F0">
        <w:rPr>
          <w:b/>
        </w:rPr>
        <w:t>§ 3</w:t>
      </w:r>
    </w:p>
    <w:p w14:paraId="63F54D9A" w14:textId="77777777" w:rsidR="008432A9" w:rsidRPr="00C806F0" w:rsidRDefault="008432A9" w:rsidP="00D50DEA">
      <w:pPr>
        <w:widowControl/>
        <w:numPr>
          <w:ilvl w:val="0"/>
          <w:numId w:val="57"/>
        </w:numPr>
        <w:suppressAutoHyphens w:val="0"/>
        <w:ind w:left="426"/>
        <w:jc w:val="both"/>
      </w:pPr>
      <w:r w:rsidRPr="00C806F0">
        <w:t>Każda ze stron zobowiązuje się do dołożenia należytej zawodowej staranności przy realizacji niniejszej umowy, w tym także do pełnej współpracy z drugą stroną w celu zapewnienia należytego i terminowego jej wykonania.</w:t>
      </w:r>
    </w:p>
    <w:p w14:paraId="54AEFC36" w14:textId="77777777" w:rsidR="008432A9" w:rsidRPr="00C806F0" w:rsidRDefault="008432A9" w:rsidP="00D50DEA">
      <w:pPr>
        <w:widowControl/>
        <w:numPr>
          <w:ilvl w:val="0"/>
          <w:numId w:val="57"/>
        </w:numPr>
        <w:suppressAutoHyphens w:val="0"/>
        <w:ind w:left="426"/>
        <w:jc w:val="both"/>
      </w:pPr>
      <w:r w:rsidRPr="00C806F0">
        <w:t>Strony ustalają, że przedstawicielami Zamawiającego w toku realizacji umowy będą:</w:t>
      </w:r>
    </w:p>
    <w:p w14:paraId="580E99B4" w14:textId="77777777" w:rsidR="008432A9" w:rsidRPr="00C806F0" w:rsidRDefault="008432A9" w:rsidP="00D50DEA">
      <w:pPr>
        <w:widowControl/>
        <w:numPr>
          <w:ilvl w:val="0"/>
          <w:numId w:val="58"/>
        </w:numPr>
        <w:tabs>
          <w:tab w:val="left" w:pos="720"/>
        </w:tabs>
        <w:suppressAutoHyphens w:val="0"/>
        <w:ind w:left="851"/>
        <w:jc w:val="both"/>
      </w:pPr>
      <w:r w:rsidRPr="00C806F0">
        <w:t xml:space="preserve">......................................................... </w:t>
      </w:r>
    </w:p>
    <w:p w14:paraId="432B726C" w14:textId="77777777" w:rsidR="008432A9" w:rsidRPr="00C806F0" w:rsidRDefault="008432A9" w:rsidP="00D50DEA">
      <w:pPr>
        <w:widowControl/>
        <w:numPr>
          <w:ilvl w:val="0"/>
          <w:numId w:val="58"/>
        </w:numPr>
        <w:tabs>
          <w:tab w:val="left" w:pos="720"/>
        </w:tabs>
        <w:suppressAutoHyphens w:val="0"/>
        <w:ind w:left="851"/>
        <w:jc w:val="both"/>
      </w:pPr>
      <w:r w:rsidRPr="00C806F0">
        <w:t>..........................................................</w:t>
      </w:r>
    </w:p>
    <w:p w14:paraId="74D15F84" w14:textId="77777777" w:rsidR="008432A9" w:rsidRPr="00C806F0" w:rsidRDefault="008432A9" w:rsidP="008432A9">
      <w:pPr>
        <w:widowControl/>
        <w:suppressAutoHyphens w:val="0"/>
        <w:ind w:left="426"/>
        <w:jc w:val="both"/>
      </w:pPr>
      <w:r w:rsidRPr="00C806F0">
        <w:t>Osoby wymienione w lit. a) do b) nie są upoważnione do podejmowania decyzji powodujących zmianę postanowień umowy, w szczególności wzrostu uzgodnionego wynagrodzenia i zwiększenia lub zmiany zakresu czynności i prac objętych umową.</w:t>
      </w:r>
    </w:p>
    <w:p w14:paraId="1F4A3355" w14:textId="77777777" w:rsidR="008432A9" w:rsidRPr="00C806F0" w:rsidRDefault="008432A9" w:rsidP="00D50DEA">
      <w:pPr>
        <w:widowControl/>
        <w:numPr>
          <w:ilvl w:val="0"/>
          <w:numId w:val="57"/>
        </w:numPr>
        <w:suppressAutoHyphens w:val="0"/>
        <w:ind w:left="426"/>
        <w:jc w:val="both"/>
      </w:pPr>
      <w:r w:rsidRPr="00C806F0">
        <w:t>Strony ustalają, że przedstawicielami Wykonawcy w toku realizacji umowy będą:</w:t>
      </w:r>
    </w:p>
    <w:p w14:paraId="7C9FF866" w14:textId="692C184C" w:rsidR="008432A9" w:rsidRPr="00C806F0" w:rsidRDefault="008432A9" w:rsidP="00D50DEA">
      <w:pPr>
        <w:pStyle w:val="Akapitzlist"/>
        <w:numPr>
          <w:ilvl w:val="3"/>
          <w:numId w:val="57"/>
        </w:numPr>
      </w:pPr>
      <w:r w:rsidRPr="00C806F0">
        <w:t>Kierownik budowy posiadający uprawnienia do kierowania robotami budowlanymi oraz doświadczenie w kierowaniu co najmniej dwoma zadaniami zawierającymi roboty wszystkich podstawowych branż – w tym roboty w zakresie ogólnobudowlanym, instalacji elektrycznych i BMS,</w:t>
      </w:r>
    </w:p>
    <w:p w14:paraId="10B98B38" w14:textId="1A085823" w:rsidR="008432A9" w:rsidRPr="00A23202" w:rsidRDefault="008432A9" w:rsidP="00D50DEA">
      <w:pPr>
        <w:pStyle w:val="Akapitzlist"/>
        <w:numPr>
          <w:ilvl w:val="3"/>
          <w:numId w:val="57"/>
        </w:numPr>
      </w:pPr>
      <w:r w:rsidRPr="00C806F0">
        <w:t xml:space="preserve">Kierownik robót posiadający uprawnienia do kierowania robotami w zakresie instalacji </w:t>
      </w:r>
      <w:r w:rsidRPr="00C806F0">
        <w:br/>
        <w:t>i urządzeń elektrycznych i elektroenergetycznych bez ograniczeń oraz doświadczenie w kierowaniu co najmniej dwoma robotami w zakresie instalacji elektrycznych w obiekcie czynnym,</w:t>
      </w:r>
      <w:r w:rsidR="00A23202">
        <w:t xml:space="preserve"> </w:t>
      </w:r>
      <w:r w:rsidRPr="00C806F0">
        <w:t>wskazani w ofercie Wykonawcy, przy czym Wykonawca oświadcza, iż wskazany kierownik budowy lub kierownik robót będą obecni osobiście w trakcie realizacji prac przez minimum 4 godzin dziennie w okresie prowadzenia prac z danego zakresu.</w:t>
      </w:r>
    </w:p>
    <w:p w14:paraId="391EA428" w14:textId="77777777" w:rsidR="008432A9" w:rsidRPr="00C806F0" w:rsidRDefault="008432A9" w:rsidP="00D50DEA">
      <w:pPr>
        <w:widowControl/>
        <w:numPr>
          <w:ilvl w:val="0"/>
          <w:numId w:val="57"/>
        </w:numPr>
        <w:suppressAutoHyphens w:val="0"/>
        <w:ind w:left="426"/>
        <w:jc w:val="both"/>
      </w:pPr>
      <w:r w:rsidRPr="00C806F0">
        <w:t>Zamawiający może w trakcie realizacji przedmiotu umowy zgłosić uzasadniony sprzeciw wobec osoby lub osób wymienionych w ust. 3. W takim przypadku Wykonawca jest zobowiązany do jej lub ich zmiany w terminie 7 dni od zgłoszenia przez Zamawiającego.</w:t>
      </w:r>
    </w:p>
    <w:p w14:paraId="678C70F0" w14:textId="77777777" w:rsidR="008432A9" w:rsidRPr="00C806F0" w:rsidRDefault="008432A9" w:rsidP="00D50DEA">
      <w:pPr>
        <w:widowControl/>
        <w:numPr>
          <w:ilvl w:val="0"/>
          <w:numId w:val="57"/>
        </w:numPr>
        <w:suppressAutoHyphens w:val="0"/>
        <w:ind w:left="426"/>
        <w:jc w:val="both"/>
        <w:rPr>
          <w:color w:val="0000FF"/>
        </w:rPr>
      </w:pPr>
      <w:r w:rsidRPr="00C806F0">
        <w:t xml:space="preserve">Strony zgodnie ustalają, że zmiana osób wskazanych w ust. 3 oraz przeznaczonych zgodnie </w:t>
      </w:r>
      <w:r w:rsidRPr="00C806F0">
        <w:br/>
        <w:t xml:space="preserve">z ofertą do realizacji umowy w treści oferty Wykonawcy wymaga uprzedniej pisemnej zgody Zamawiającego i dopuszczalna jest wyłącznie w wyjątkowych sytuacjach, w szczególności </w:t>
      </w:r>
      <w:r w:rsidRPr="00C806F0">
        <w:br/>
        <w:t xml:space="preserve">z powodu choroby lub innych zdarzeń losowych powodujących niemożność wykonywania powierzonego jej zakresu obowiązków, a wskazane w zastępstwie osoba lub osoby muszą posiadać kwalifikacje i doświadczenie spełniające, co najmniej wymagania zawarte w pkt 5) 3.1. </w:t>
      </w:r>
      <w:r w:rsidR="00913094">
        <w:t>SWZ</w:t>
      </w:r>
      <w:r w:rsidRPr="00C806F0">
        <w:t>. W takim przypadku strony zawrą aneks do umowy.</w:t>
      </w:r>
      <w:r w:rsidRPr="00C806F0">
        <w:rPr>
          <w:color w:val="0000FF"/>
        </w:rPr>
        <w:t xml:space="preserve"> </w:t>
      </w:r>
    </w:p>
    <w:p w14:paraId="11D5A24C" w14:textId="1ACB9260" w:rsidR="008432A9" w:rsidRPr="00C806F0" w:rsidRDefault="008432A9" w:rsidP="00D50DEA">
      <w:pPr>
        <w:widowControl/>
        <w:numPr>
          <w:ilvl w:val="0"/>
          <w:numId w:val="57"/>
        </w:numPr>
        <w:suppressAutoHyphens w:val="0"/>
        <w:ind w:left="426"/>
        <w:jc w:val="both"/>
      </w:pPr>
      <w:r w:rsidRPr="00C806F0">
        <w:t>W przypadku zmiany przedstawiciela przez jedną ze stron zobowiązana jest ona powiadomić o tym na piśmie drugą stronę w terminie 3 dni.</w:t>
      </w:r>
    </w:p>
    <w:p w14:paraId="4BC001CB" w14:textId="77777777" w:rsidR="008432A9" w:rsidRPr="00C806F0" w:rsidRDefault="008432A9" w:rsidP="00D50DEA">
      <w:pPr>
        <w:widowControl/>
        <w:numPr>
          <w:ilvl w:val="0"/>
          <w:numId w:val="57"/>
        </w:numPr>
        <w:suppressAutoHyphens w:val="0"/>
        <w:ind w:left="426"/>
        <w:jc w:val="both"/>
      </w:pPr>
      <w:r w:rsidRPr="00C806F0">
        <w:t>Zmiana osób wymieniowych w ust. 2 i 3 nie stanowi zmiany umowy.</w:t>
      </w:r>
    </w:p>
    <w:p w14:paraId="2011ADD4" w14:textId="77777777" w:rsidR="008432A9" w:rsidRPr="00C806F0" w:rsidRDefault="008432A9" w:rsidP="008432A9">
      <w:pPr>
        <w:tabs>
          <w:tab w:val="left" w:pos="720"/>
        </w:tabs>
        <w:ind w:left="360"/>
        <w:rPr>
          <w:b/>
          <w:sz w:val="16"/>
        </w:rPr>
      </w:pPr>
    </w:p>
    <w:p w14:paraId="614652C3" w14:textId="77777777" w:rsidR="008432A9" w:rsidRPr="00C806F0" w:rsidRDefault="008432A9" w:rsidP="008432A9">
      <w:pPr>
        <w:tabs>
          <w:tab w:val="left" w:pos="720"/>
        </w:tabs>
        <w:ind w:left="360"/>
        <w:rPr>
          <w:b/>
        </w:rPr>
      </w:pPr>
      <w:r w:rsidRPr="00C806F0">
        <w:rPr>
          <w:b/>
        </w:rPr>
        <w:t>Wynagrodzenie</w:t>
      </w:r>
    </w:p>
    <w:p w14:paraId="61E1FE3F" w14:textId="77777777" w:rsidR="008432A9" w:rsidRPr="00C806F0" w:rsidRDefault="008432A9" w:rsidP="008432A9">
      <w:pPr>
        <w:tabs>
          <w:tab w:val="left" w:pos="720"/>
        </w:tabs>
        <w:ind w:left="360"/>
        <w:rPr>
          <w:b/>
        </w:rPr>
      </w:pPr>
      <w:r w:rsidRPr="00C806F0">
        <w:rPr>
          <w:b/>
        </w:rPr>
        <w:t>§ 4</w:t>
      </w:r>
    </w:p>
    <w:p w14:paraId="35E396F2" w14:textId="0EBB2BAB" w:rsidR="008432A9" w:rsidRPr="00C806F0" w:rsidRDefault="008432A9" w:rsidP="00D50DEA">
      <w:pPr>
        <w:widowControl/>
        <w:numPr>
          <w:ilvl w:val="0"/>
          <w:numId w:val="59"/>
        </w:numPr>
        <w:suppressAutoHyphens w:val="0"/>
        <w:ind w:left="426"/>
        <w:jc w:val="both"/>
      </w:pPr>
      <w:r w:rsidRPr="00C806F0">
        <w:t xml:space="preserve">Wysokość wynagrodzenia przysługującego Wykonawcy za wykonanie przedmiotu umowy ustalona została na podstawie złożonej oferty i ma charakter ryczałtowy, nie podlega waloryzacji oraz uwzględnia w szczególności wszystkie koszty wykonania wszelkich robót i dostaw, niezbędnych do wykonania przedmiotu umowy, koszty robót przygotowawczych, wykończeniowych, porządkowych, koszty zabezpieczeń, wymagane </w:t>
      </w:r>
      <w:r w:rsidRPr="00C806F0">
        <w:lastRenderedPageBreak/>
        <w:t xml:space="preserve">opłaty i koszty niezbędne do zrealizowania całości przedmiotu umowy, bez względu na okoliczności i źródła ich powstania, przeglądów okresowych i gwarancyjnych oraz usunięcia wad i usterek w okresie rękojmi i gwarancji. </w:t>
      </w:r>
    </w:p>
    <w:p w14:paraId="77229681" w14:textId="77777777" w:rsidR="008432A9" w:rsidRPr="00C806F0" w:rsidRDefault="008432A9" w:rsidP="00D50DEA">
      <w:pPr>
        <w:widowControl/>
        <w:numPr>
          <w:ilvl w:val="0"/>
          <w:numId w:val="59"/>
        </w:numPr>
        <w:suppressAutoHyphens w:val="0"/>
        <w:ind w:left="426"/>
        <w:jc w:val="both"/>
      </w:pPr>
      <w:r w:rsidRPr="00C806F0">
        <w:t>Wynagrodzenie za przedmiot umowy wynosi kwotę netto</w:t>
      </w:r>
      <w:r w:rsidRPr="00C806F0">
        <w:rPr>
          <w:b/>
        </w:rPr>
        <w:t xml:space="preserve"> …………… PLN,</w:t>
      </w:r>
      <w:r w:rsidRPr="00C806F0">
        <w:t xml:space="preserve"> (słownie: ……………………. złotych …/100), która po doliczeniu obowiązującej stawki podatku od towarów i usług VAT daje kwotę brutto: </w:t>
      </w:r>
      <w:r w:rsidRPr="00C806F0">
        <w:rPr>
          <w:b/>
        </w:rPr>
        <w:t>……………………. PLN</w:t>
      </w:r>
      <w:r w:rsidRPr="00C806F0">
        <w:t xml:space="preserve">, (słownie: ………………………….. złotych …/100). </w:t>
      </w:r>
    </w:p>
    <w:p w14:paraId="04F4D5D8" w14:textId="77777777" w:rsidR="008432A9" w:rsidRPr="00C806F0" w:rsidRDefault="008432A9" w:rsidP="00D50DEA">
      <w:pPr>
        <w:widowControl/>
        <w:numPr>
          <w:ilvl w:val="0"/>
          <w:numId w:val="59"/>
        </w:numPr>
        <w:suppressAutoHyphens w:val="0"/>
        <w:ind w:left="426"/>
        <w:jc w:val="both"/>
      </w:pPr>
      <w:r w:rsidRPr="00C806F0">
        <w:t xml:space="preserve">Wynagrodzenie Wykonawcy może zostać obniżone proporcjonalnie do obniżenia jakości spowodowanej wadami przedmiotu umowy w przypadku gdy wady są nieusuwalne, albo </w:t>
      </w:r>
      <w:r w:rsidRPr="00C806F0">
        <w:br/>
        <w:t xml:space="preserve">z okoliczności wynika, że Wykonawca nie zdoła wad usunąć w odpowiednim czasie, bądź ich nie usunął w wyznaczonym przez Zamawiającego terminie. </w:t>
      </w:r>
    </w:p>
    <w:p w14:paraId="3FBC6010" w14:textId="77777777" w:rsidR="008432A9" w:rsidRPr="00C806F0" w:rsidRDefault="008432A9" w:rsidP="00D50DEA">
      <w:pPr>
        <w:widowControl/>
        <w:numPr>
          <w:ilvl w:val="0"/>
          <w:numId w:val="59"/>
        </w:numPr>
        <w:suppressAutoHyphens w:val="0"/>
        <w:ind w:left="426"/>
        <w:jc w:val="both"/>
      </w:pPr>
      <w:r w:rsidRPr="00C806F0">
        <w:t>Stwierdzone wady jednych parametrów przedmiotu umowy nie mogą podlegać kompensacji polepszeniem jakości innych parametrów przedmiotu umowy.</w:t>
      </w:r>
    </w:p>
    <w:p w14:paraId="38BE202D" w14:textId="77777777" w:rsidR="008432A9" w:rsidRPr="00C806F0" w:rsidRDefault="008432A9" w:rsidP="00D50DEA">
      <w:pPr>
        <w:widowControl/>
        <w:numPr>
          <w:ilvl w:val="0"/>
          <w:numId w:val="59"/>
        </w:numPr>
        <w:suppressAutoHyphens w:val="0"/>
        <w:ind w:left="426"/>
        <w:jc w:val="both"/>
      </w:pPr>
      <w:r w:rsidRPr="00C806F0">
        <w:t xml:space="preserve">Wynagrodzenie nie będzie podlegać waloryzacji i zmianom, za wyjątkiem przypadków opisanych w umowie, w szczególności ustawowej zmiany stawki podatku od towarów i usług VAT. W przypadku ustawowego obniżenia lub podwyższenia stawki podatku od towarów i usług VAT w okresie realizacji umowy, Strony dokonają stosownej zmiany pozostałej do zapłaty należności wynikającej z umowy, po przeprowadzeniu ustaleń i zawarciu aneksu, dla tej części wynagrodzenia umownego, której zmiana dotyczy. Zmiana wynagrodzenia Wykonawcy nastąpi od daty wprowadzenia zmiany w umowie (wchodzi w życie z dniem zawarcia aneksu) i dotyczy wyłącznie niezrealizowanej części umowy. </w:t>
      </w:r>
    </w:p>
    <w:p w14:paraId="70E53A6F" w14:textId="77777777" w:rsidR="008432A9" w:rsidRPr="00C806F0" w:rsidRDefault="008432A9" w:rsidP="008432A9">
      <w:pPr>
        <w:tabs>
          <w:tab w:val="left" w:pos="720"/>
        </w:tabs>
        <w:ind w:left="360"/>
        <w:rPr>
          <w:b/>
          <w:color w:val="0000FF"/>
          <w:sz w:val="16"/>
        </w:rPr>
      </w:pPr>
      <w:bookmarkStart w:id="5" w:name="_Hlk22627570"/>
    </w:p>
    <w:p w14:paraId="24FF973B" w14:textId="77777777" w:rsidR="008432A9" w:rsidRPr="00C806F0" w:rsidRDefault="008432A9" w:rsidP="008432A9">
      <w:pPr>
        <w:tabs>
          <w:tab w:val="left" w:pos="720"/>
        </w:tabs>
        <w:ind w:left="360"/>
        <w:rPr>
          <w:b/>
        </w:rPr>
      </w:pPr>
      <w:r w:rsidRPr="00C806F0">
        <w:rPr>
          <w:b/>
        </w:rPr>
        <w:t>§ 5</w:t>
      </w:r>
      <w:r w:rsidR="00B51A69">
        <w:rPr>
          <w:b/>
        </w:rPr>
        <w:t xml:space="preserve"> Roboty zamienne</w:t>
      </w:r>
    </w:p>
    <w:bookmarkEnd w:id="5"/>
    <w:p w14:paraId="7C598347" w14:textId="77777777" w:rsidR="00E94883" w:rsidRDefault="008432A9" w:rsidP="00D50DEA">
      <w:pPr>
        <w:pStyle w:val="Akapitzlist"/>
        <w:numPr>
          <w:ilvl w:val="0"/>
          <w:numId w:val="96"/>
        </w:numPr>
      </w:pPr>
      <w:r w:rsidRPr="00C806F0">
        <w:t>Zamawiający w uzgodnieniu z Wykonawcą może zarządzić wprowadzenie robót zamiennych o tożsamym zakresie przedmiotowym do wykonywanego zakresu umowy, w przypadku zaistnienia okoliczności wynikających z technologii lub funkcjonalności przedmiotu umowy. Łączna wartość robót zamiennych co do zasady nie powinna być wyższa niż wartość robót podstawowych podlegających zamianie</w:t>
      </w:r>
      <w:r w:rsidR="00907C2A">
        <w:t>.</w:t>
      </w:r>
    </w:p>
    <w:p w14:paraId="110E3AA0" w14:textId="77777777" w:rsidR="00E94883" w:rsidRDefault="00FB03A3" w:rsidP="00D50DEA">
      <w:pPr>
        <w:pStyle w:val="Akapitzlist"/>
        <w:numPr>
          <w:ilvl w:val="0"/>
          <w:numId w:val="96"/>
        </w:numPr>
      </w:pPr>
      <w:r>
        <w:t>S</w:t>
      </w:r>
      <w:r w:rsidR="008432A9" w:rsidRPr="00C806F0">
        <w:t xml:space="preserve">zczególnie </w:t>
      </w:r>
      <w:r>
        <w:t xml:space="preserve">w </w:t>
      </w:r>
      <w:r w:rsidR="008432A9" w:rsidRPr="00C806F0">
        <w:t xml:space="preserve">uzasadnionych przypadkach </w:t>
      </w:r>
      <w:r w:rsidR="00E43D89" w:rsidRPr="00C806F0">
        <w:t xml:space="preserve">wartość robót zamiennych </w:t>
      </w:r>
      <w:r w:rsidR="00E43D89">
        <w:t xml:space="preserve">może być </w:t>
      </w:r>
      <w:r w:rsidR="00E86786" w:rsidRPr="00C806F0">
        <w:t>wyższa niż wartość robót podstawowych podlegających zamianie</w:t>
      </w:r>
      <w:r w:rsidR="00E43D89">
        <w:t xml:space="preserve"> jednak nie więcej </w:t>
      </w:r>
      <w:r w:rsidR="00A35087">
        <w:t xml:space="preserve">niż o 10% </w:t>
      </w:r>
      <w:r w:rsidR="008432A9" w:rsidRPr="00C806F0">
        <w:t xml:space="preserve">wartości wynagrodzenia, o którym mowa w § 4 ust. 2. </w:t>
      </w:r>
    </w:p>
    <w:p w14:paraId="69EBBB1A" w14:textId="77777777" w:rsidR="00E94883" w:rsidRDefault="00A55DD7" w:rsidP="00D50DEA">
      <w:pPr>
        <w:pStyle w:val="Akapitzlist"/>
        <w:numPr>
          <w:ilvl w:val="0"/>
          <w:numId w:val="96"/>
        </w:numPr>
      </w:pPr>
      <w:r>
        <w:t xml:space="preserve">W uzasadnionych przypadkach </w:t>
      </w:r>
      <w:r w:rsidR="005A42E9">
        <w:t xml:space="preserve">w uzgodnieniu z Wykonawcą </w:t>
      </w:r>
      <w:r>
        <w:t>Zamawiający może zrezygnować z części robót objętych przedmiotem umowy.</w:t>
      </w:r>
    </w:p>
    <w:p w14:paraId="1375D061" w14:textId="77777777" w:rsidR="008432A9" w:rsidRPr="00E94883" w:rsidRDefault="00A55DD7" w:rsidP="00D50DEA">
      <w:pPr>
        <w:pStyle w:val="Akapitzlist"/>
        <w:numPr>
          <w:ilvl w:val="0"/>
          <w:numId w:val="96"/>
        </w:numPr>
      </w:pPr>
      <w:r>
        <w:t xml:space="preserve">W </w:t>
      </w:r>
      <w:r w:rsidR="008432A9" w:rsidRPr="00C806F0">
        <w:t>przypadk</w:t>
      </w:r>
      <w:r>
        <w:t>ach okre</w:t>
      </w:r>
      <w:r w:rsidR="00641CFE">
        <w:t>śl</w:t>
      </w:r>
      <w:r>
        <w:t xml:space="preserve">onych w ust. 1 i </w:t>
      </w:r>
      <w:r w:rsidR="00641CFE">
        <w:t>3</w:t>
      </w:r>
      <w:r w:rsidR="008432A9" w:rsidRPr="00C806F0">
        <w:t xml:space="preserve"> Strony podpiszą stosowny aneks do umowy, przy przyjęciu zasady, że zakres i wartość każdej takiej modyfikacji zostanie poddana osobnej wycenie w oparciu o kosztorysy uproszczone z zestawieniem materiałów stanowiące załączniki do umowy i kalkulację szczegółową wprowadzonych robót zamiennych sporządzoną w oparciu o nośniki</w:t>
      </w:r>
      <w:r w:rsidR="008432A9" w:rsidRPr="00E94883">
        <w:rPr>
          <w:color w:val="0000FF"/>
        </w:rPr>
        <w:t xml:space="preserve"> </w:t>
      </w:r>
      <w:r w:rsidR="008432A9" w:rsidRPr="00C806F0">
        <w:t xml:space="preserve">cenotwórcze wynikające z załączonych do umowy kosztorysów uproszczonych z zestawieniem materiałów, przy czym w zakresie materiałów, które nie występowały ww. kosztorysach uproszczonych z zestawieniem materiałów, w oparciu o średnie ceny </w:t>
      </w:r>
      <w:proofErr w:type="spellStart"/>
      <w:r w:rsidR="008432A9" w:rsidRPr="00C806F0">
        <w:t>Sekocenbudu</w:t>
      </w:r>
      <w:proofErr w:type="spellEnd"/>
      <w:r w:rsidR="008432A9" w:rsidRPr="00C806F0">
        <w:t xml:space="preserve"> z ostatniego kwartału poprzedzającego rozliczenie. W przypadku braku odniesienia rozliczenia zostaną dokonane według średnich cen </w:t>
      </w:r>
      <w:proofErr w:type="spellStart"/>
      <w:r w:rsidR="008432A9" w:rsidRPr="00C806F0">
        <w:t>Sekocenbudu</w:t>
      </w:r>
      <w:proofErr w:type="spellEnd"/>
      <w:r w:rsidR="008432A9" w:rsidRPr="00C806F0">
        <w:t xml:space="preserve"> z ostatniego kwartału poprzedzającego rozliczenie, przy czym w przypadku elementów wyposażenia pomocniczo dopuszcza się również ewentualność wyceny w oparciu o ceny rynkowe udokumentowane ofertami dostawców, producentów etc.</w:t>
      </w:r>
    </w:p>
    <w:p w14:paraId="29C7DD5A" w14:textId="77777777" w:rsidR="008432A9" w:rsidRPr="00C806F0" w:rsidRDefault="008432A9" w:rsidP="008432A9">
      <w:pPr>
        <w:widowControl/>
        <w:suppressAutoHyphens w:val="0"/>
        <w:ind w:left="360"/>
        <w:jc w:val="both"/>
        <w:rPr>
          <w:color w:val="FF0000"/>
          <w:sz w:val="8"/>
        </w:rPr>
      </w:pPr>
    </w:p>
    <w:p w14:paraId="73837D70" w14:textId="77777777" w:rsidR="00DE5341" w:rsidRDefault="00DE5341" w:rsidP="008432A9">
      <w:pPr>
        <w:pStyle w:val="Nagwek2"/>
        <w:tabs>
          <w:tab w:val="left" w:pos="720"/>
        </w:tabs>
        <w:spacing w:before="0" w:after="0" w:line="240" w:lineRule="auto"/>
        <w:ind w:left="360"/>
        <w:jc w:val="center"/>
        <w:rPr>
          <w:rFonts w:ascii="Times New Roman" w:hAnsi="Times New Roman"/>
          <w:i w:val="0"/>
          <w:sz w:val="24"/>
          <w:szCs w:val="24"/>
        </w:rPr>
      </w:pPr>
    </w:p>
    <w:p w14:paraId="1670374A" w14:textId="77777777" w:rsidR="00E94883" w:rsidRDefault="00E94883" w:rsidP="008432A9">
      <w:pPr>
        <w:pStyle w:val="Nagwek2"/>
        <w:tabs>
          <w:tab w:val="left" w:pos="720"/>
        </w:tabs>
        <w:spacing w:before="0" w:after="0" w:line="240" w:lineRule="auto"/>
        <w:ind w:left="360"/>
        <w:jc w:val="center"/>
        <w:rPr>
          <w:rFonts w:ascii="Times New Roman" w:hAnsi="Times New Roman"/>
          <w:i w:val="0"/>
          <w:sz w:val="24"/>
          <w:szCs w:val="24"/>
        </w:rPr>
      </w:pPr>
    </w:p>
    <w:p w14:paraId="6A05C043" w14:textId="77777777" w:rsidR="008432A9" w:rsidRPr="00C806F0" w:rsidRDefault="008432A9" w:rsidP="008432A9">
      <w:pPr>
        <w:pStyle w:val="Nagwek2"/>
        <w:tabs>
          <w:tab w:val="left" w:pos="720"/>
        </w:tabs>
        <w:spacing w:before="0" w:after="0" w:line="240" w:lineRule="auto"/>
        <w:ind w:left="360"/>
        <w:jc w:val="center"/>
        <w:rPr>
          <w:rFonts w:ascii="Times New Roman" w:hAnsi="Times New Roman"/>
          <w:i w:val="0"/>
          <w:sz w:val="24"/>
          <w:szCs w:val="24"/>
        </w:rPr>
      </w:pPr>
      <w:r w:rsidRPr="00C806F0">
        <w:rPr>
          <w:rFonts w:ascii="Times New Roman" w:hAnsi="Times New Roman"/>
          <w:i w:val="0"/>
          <w:sz w:val="24"/>
          <w:szCs w:val="24"/>
        </w:rPr>
        <w:t xml:space="preserve">Termin realizacji umowy </w:t>
      </w:r>
    </w:p>
    <w:p w14:paraId="79ADB4E2" w14:textId="77777777" w:rsidR="008432A9" w:rsidRPr="00C806F0" w:rsidRDefault="008432A9" w:rsidP="008432A9">
      <w:pPr>
        <w:tabs>
          <w:tab w:val="left" w:pos="720"/>
        </w:tabs>
        <w:ind w:left="360"/>
        <w:rPr>
          <w:b/>
        </w:rPr>
      </w:pPr>
      <w:r w:rsidRPr="00C806F0">
        <w:rPr>
          <w:b/>
        </w:rPr>
        <w:t>§ 6</w:t>
      </w:r>
    </w:p>
    <w:p w14:paraId="18014D8C" w14:textId="25852C3C" w:rsidR="008432A9" w:rsidRPr="00C806F0" w:rsidRDefault="008432A9" w:rsidP="00D50DEA">
      <w:pPr>
        <w:widowControl/>
        <w:numPr>
          <w:ilvl w:val="0"/>
          <w:numId w:val="60"/>
        </w:numPr>
        <w:suppressAutoHyphens w:val="0"/>
        <w:ind w:left="426"/>
        <w:jc w:val="both"/>
        <w:rPr>
          <w:b/>
          <w:color w:val="FF0000"/>
          <w:u w:val="single"/>
        </w:rPr>
      </w:pPr>
      <w:r w:rsidRPr="00C806F0">
        <w:lastRenderedPageBreak/>
        <w:t xml:space="preserve">Wykonawca jest zobowiązany wykonać przedmiot umowy w terminie </w:t>
      </w:r>
      <w:r w:rsidR="00B77C18">
        <w:t xml:space="preserve">24 </w:t>
      </w:r>
      <w:r w:rsidR="000179C6">
        <w:rPr>
          <w:b/>
        </w:rPr>
        <w:t>tygodni</w:t>
      </w:r>
      <w:r w:rsidR="003E69EF">
        <w:rPr>
          <w:b/>
        </w:rPr>
        <w:t xml:space="preserve"> </w:t>
      </w:r>
      <w:r w:rsidR="000179C6">
        <w:rPr>
          <w:b/>
        </w:rPr>
        <w:t xml:space="preserve">licząc </w:t>
      </w:r>
      <w:r w:rsidR="00107038">
        <w:rPr>
          <w:b/>
        </w:rPr>
        <w:t>od daty zawarcia umowy</w:t>
      </w:r>
      <w:r w:rsidR="00382565">
        <w:rPr>
          <w:b/>
        </w:rPr>
        <w:t>.</w:t>
      </w:r>
    </w:p>
    <w:p w14:paraId="0508A8B0" w14:textId="77777777" w:rsidR="008432A9" w:rsidRPr="00C806F0" w:rsidRDefault="008432A9" w:rsidP="00D50DEA">
      <w:pPr>
        <w:widowControl/>
        <w:numPr>
          <w:ilvl w:val="0"/>
          <w:numId w:val="60"/>
        </w:numPr>
        <w:suppressAutoHyphens w:val="0"/>
        <w:ind w:left="426"/>
        <w:jc w:val="both"/>
        <w:rPr>
          <w:b/>
          <w:u w:val="single"/>
        </w:rPr>
      </w:pPr>
      <w:r w:rsidRPr="00C806F0">
        <w:t xml:space="preserve">W terminie do 14 dni od daty zawarcia umowy, jednak nie później niż na 14 dni przed rozpoczęciem prac na obiekcie, Wykonawca sporządzi uzgodniony z Zamawiającym harmonogram rzeczowo-finansowy prac, zgodnie z założeniami zawartymi w </w:t>
      </w:r>
      <w:r w:rsidR="00913094">
        <w:t>SWZ</w:t>
      </w:r>
      <w:r w:rsidRPr="00C806F0">
        <w:t>, który będzie stanowił załącznik nr 2 do niniejszej umowy.</w:t>
      </w:r>
    </w:p>
    <w:p w14:paraId="383C1D96" w14:textId="77777777" w:rsidR="008432A9" w:rsidRPr="00C806F0" w:rsidRDefault="008432A9" w:rsidP="00D50DEA">
      <w:pPr>
        <w:widowControl/>
        <w:numPr>
          <w:ilvl w:val="0"/>
          <w:numId w:val="60"/>
        </w:numPr>
        <w:suppressAutoHyphens w:val="0"/>
        <w:ind w:left="426"/>
        <w:jc w:val="both"/>
      </w:pPr>
      <w:r w:rsidRPr="00C806F0">
        <w:rPr>
          <w:bCs/>
        </w:rPr>
        <w:t xml:space="preserve">Strony dopuszczają możliwość zmiany terminu zakończenia realizacji przedmiotu umowy określonego w ust. 1 wyłącznie w przypadku: </w:t>
      </w:r>
    </w:p>
    <w:p w14:paraId="7547DF6D" w14:textId="77777777" w:rsidR="008432A9" w:rsidRPr="00C806F0" w:rsidRDefault="008432A9" w:rsidP="00D50DEA">
      <w:pPr>
        <w:widowControl/>
        <w:numPr>
          <w:ilvl w:val="0"/>
          <w:numId w:val="61"/>
        </w:numPr>
        <w:tabs>
          <w:tab w:val="left" w:pos="851"/>
        </w:tabs>
        <w:suppressAutoHyphens w:val="0"/>
        <w:ind w:left="851"/>
        <w:jc w:val="both"/>
        <w:rPr>
          <w:bCs/>
        </w:rPr>
      </w:pPr>
      <w:r w:rsidRPr="00C806F0">
        <w:rPr>
          <w:bCs/>
        </w:rPr>
        <w:t>działania siły wyższej w rozumieniu § 17 umowy,</w:t>
      </w:r>
    </w:p>
    <w:p w14:paraId="615353EE" w14:textId="77777777" w:rsidR="008432A9" w:rsidRPr="00C806F0" w:rsidRDefault="008432A9" w:rsidP="00D50DEA">
      <w:pPr>
        <w:widowControl/>
        <w:numPr>
          <w:ilvl w:val="0"/>
          <w:numId w:val="61"/>
        </w:numPr>
        <w:tabs>
          <w:tab w:val="left" w:pos="851"/>
        </w:tabs>
        <w:suppressAutoHyphens w:val="0"/>
        <w:ind w:left="851"/>
        <w:jc w:val="both"/>
        <w:rPr>
          <w:bCs/>
        </w:rPr>
      </w:pPr>
      <w:r w:rsidRPr="00C806F0">
        <w:rPr>
          <w:bCs/>
        </w:rPr>
        <w:t>udokumentowanego opóźnienia wprowadzenia Wykonawcy na budowę przez Zamawiającego lub wstrzymania realizacji robót przez Zamawiającego z przyczyn, za które Wykonawca nie odpowiada.</w:t>
      </w:r>
    </w:p>
    <w:p w14:paraId="54C7AAB3" w14:textId="77777777" w:rsidR="008432A9" w:rsidRPr="00C806F0" w:rsidRDefault="008432A9" w:rsidP="00D50DEA">
      <w:pPr>
        <w:widowControl/>
        <w:numPr>
          <w:ilvl w:val="0"/>
          <w:numId w:val="61"/>
        </w:numPr>
        <w:tabs>
          <w:tab w:val="left" w:pos="851"/>
        </w:tabs>
        <w:suppressAutoHyphens w:val="0"/>
        <w:ind w:left="851"/>
        <w:jc w:val="both"/>
        <w:rPr>
          <w:bCs/>
        </w:rPr>
      </w:pPr>
      <w:r w:rsidRPr="00C806F0">
        <w:rPr>
          <w:bCs/>
        </w:rPr>
        <w:t>zwłoki Zamawiającego w przekazaniu dokumentów niezbędnych do realizacji umowy,</w:t>
      </w:r>
    </w:p>
    <w:p w14:paraId="0AEC7BAF" w14:textId="77777777" w:rsidR="008432A9" w:rsidRPr="00C806F0" w:rsidRDefault="008432A9" w:rsidP="00D50DEA">
      <w:pPr>
        <w:widowControl/>
        <w:numPr>
          <w:ilvl w:val="0"/>
          <w:numId w:val="61"/>
        </w:numPr>
        <w:tabs>
          <w:tab w:val="left" w:pos="851"/>
        </w:tabs>
        <w:suppressAutoHyphens w:val="0"/>
        <w:ind w:left="851"/>
        <w:jc w:val="both"/>
        <w:rPr>
          <w:bCs/>
        </w:rPr>
      </w:pPr>
      <w:r w:rsidRPr="00C806F0">
        <w:rPr>
          <w:bCs/>
        </w:rPr>
        <w:t>konieczności wykonania ostatecznych albo natychmiast wykonalnych decyzji administracyjnych, postanowień lub innych aktów organów i uprawnionych instytucji, wydanych z przyczyn, za które Wykonawca nie odpowiada,</w:t>
      </w:r>
    </w:p>
    <w:p w14:paraId="2D519635" w14:textId="77777777" w:rsidR="008432A9" w:rsidRPr="00C806F0" w:rsidRDefault="008432A9" w:rsidP="00D50DEA">
      <w:pPr>
        <w:widowControl/>
        <w:numPr>
          <w:ilvl w:val="0"/>
          <w:numId w:val="61"/>
        </w:numPr>
        <w:tabs>
          <w:tab w:val="left" w:pos="851"/>
        </w:tabs>
        <w:suppressAutoHyphens w:val="0"/>
        <w:ind w:left="851"/>
        <w:jc w:val="both"/>
        <w:rPr>
          <w:bCs/>
        </w:rPr>
      </w:pPr>
      <w:r w:rsidRPr="00C806F0">
        <w:rPr>
          <w:bCs/>
        </w:rPr>
        <w:t>opóźnień w uzyskaniu przez Wykonawcę od stosownych instytucji i organów niezbędnych uzgodnień, pozwoleń, ostatecznych albo natychmiast wykonalnych decyzji administracyjnych i innych aktów, w terminach instrukcyjnych bądź obligatoryjnych wynikających z obowiązujących przepisów prawa, z przyczyn, za które Wykonawca nie odpowiada.</w:t>
      </w:r>
    </w:p>
    <w:p w14:paraId="2DFC3A7C" w14:textId="77777777" w:rsidR="008432A9" w:rsidRPr="00C806F0" w:rsidRDefault="008432A9" w:rsidP="00D50DEA">
      <w:pPr>
        <w:widowControl/>
        <w:numPr>
          <w:ilvl w:val="0"/>
          <w:numId w:val="61"/>
        </w:numPr>
        <w:tabs>
          <w:tab w:val="left" w:pos="851"/>
        </w:tabs>
        <w:suppressAutoHyphens w:val="0"/>
        <w:ind w:left="851"/>
        <w:jc w:val="both"/>
        <w:rPr>
          <w:bCs/>
        </w:rPr>
      </w:pPr>
      <w:r w:rsidRPr="00C806F0">
        <w:rPr>
          <w:bCs/>
        </w:rPr>
        <w:t>wystąpienia konieczności wykonania robót dodatkowych, nieobjętych zamówieniem podstawowym, których Zamawiający nie był w stanie przewidzieć lub wprowadzenia robót zamiennych, o których mowa w § 5 umowy</w:t>
      </w:r>
    </w:p>
    <w:p w14:paraId="405C689C" w14:textId="77777777" w:rsidR="008432A9" w:rsidRPr="00C806F0" w:rsidRDefault="008432A9" w:rsidP="00D50DEA">
      <w:pPr>
        <w:widowControl/>
        <w:numPr>
          <w:ilvl w:val="0"/>
          <w:numId w:val="60"/>
        </w:numPr>
        <w:suppressAutoHyphens w:val="0"/>
        <w:ind w:left="426"/>
        <w:jc w:val="both"/>
        <w:rPr>
          <w:bCs/>
        </w:rPr>
      </w:pPr>
      <w:r w:rsidRPr="00C806F0">
        <w:rPr>
          <w:bCs/>
        </w:rPr>
        <w:t xml:space="preserve">Ewentualne przedłużenie terminu </w:t>
      </w:r>
      <w:r w:rsidRPr="00C806F0">
        <w:t xml:space="preserve">zakończenia realizacji przedmiotu umowy </w:t>
      </w:r>
      <w:r w:rsidRPr="00C806F0">
        <w:rPr>
          <w:bCs/>
        </w:rPr>
        <w:t>winno zostać poprzedzone przygotowaniem protokołu konieczności i udokumentowaniem zaistnienia okoliczności wpływających na zmianę terminu, a następnie podpisaniem przez Strony aneksu do umowy.</w:t>
      </w:r>
    </w:p>
    <w:p w14:paraId="3426000A" w14:textId="77777777" w:rsidR="008432A9" w:rsidRDefault="008432A9" w:rsidP="00D50DEA">
      <w:pPr>
        <w:widowControl/>
        <w:numPr>
          <w:ilvl w:val="0"/>
          <w:numId w:val="60"/>
        </w:numPr>
        <w:suppressAutoHyphens w:val="0"/>
        <w:ind w:left="426"/>
        <w:jc w:val="both"/>
        <w:rPr>
          <w:bCs/>
        </w:rPr>
      </w:pPr>
      <w:r>
        <w:rPr>
          <w:bCs/>
        </w:rPr>
        <w:t>W przypadku konieczności zawieszenia lub przerwania robót Wykonawca dokona zabezpieczenia przerwanych prac. Zakres niezbędnych prac zabezpieczających zostanie uzgodniony przez obie strony. Koszty robót zabezpieczających poniesie:</w:t>
      </w:r>
    </w:p>
    <w:p w14:paraId="30DC5188" w14:textId="77777777" w:rsidR="008432A9" w:rsidRPr="00DE0ABD" w:rsidRDefault="008432A9" w:rsidP="00D50DEA">
      <w:pPr>
        <w:pStyle w:val="Akapitzlist"/>
        <w:numPr>
          <w:ilvl w:val="3"/>
          <w:numId w:val="60"/>
        </w:numPr>
        <w:contextualSpacing w:val="0"/>
        <w:rPr>
          <w:bCs/>
        </w:rPr>
      </w:pPr>
      <w:r w:rsidRPr="00DE0ABD">
        <w:rPr>
          <w:bCs/>
        </w:rPr>
        <w:t xml:space="preserve">Zamawiający, w przypadku zawieszenia lub przerwania realizacji robót z przyczyn leżących po stronie zamawiającego, </w:t>
      </w:r>
    </w:p>
    <w:p w14:paraId="0F309657" w14:textId="77777777" w:rsidR="008432A9" w:rsidRDefault="008432A9" w:rsidP="00D50DEA">
      <w:pPr>
        <w:pStyle w:val="Akapitzlist"/>
        <w:numPr>
          <w:ilvl w:val="3"/>
          <w:numId w:val="60"/>
        </w:numPr>
        <w:contextualSpacing w:val="0"/>
        <w:rPr>
          <w:bCs/>
        </w:rPr>
      </w:pPr>
      <w:r w:rsidRPr="00DE0ABD">
        <w:rPr>
          <w:bCs/>
        </w:rPr>
        <w:t>W</w:t>
      </w:r>
      <w:r>
        <w:rPr>
          <w:bCs/>
        </w:rPr>
        <w:t>ykonawca</w:t>
      </w:r>
      <w:r w:rsidRPr="00DE0ABD">
        <w:rPr>
          <w:bCs/>
        </w:rPr>
        <w:t>, jeżeli</w:t>
      </w:r>
      <w:r>
        <w:rPr>
          <w:bCs/>
        </w:rPr>
        <w:t xml:space="preserve"> zawieszenie lub przerwanie robót nastąpiło z przyczyn leżących po stronie Wykonawcy</w:t>
      </w:r>
    </w:p>
    <w:p w14:paraId="56044977" w14:textId="77777777" w:rsidR="008432A9" w:rsidRPr="00DE0ABD" w:rsidRDefault="008432A9" w:rsidP="008432A9">
      <w:pPr>
        <w:ind w:left="710"/>
        <w:jc w:val="both"/>
        <w:rPr>
          <w:bCs/>
        </w:rPr>
      </w:pPr>
      <w:r w:rsidRPr="00DE0ABD">
        <w:rPr>
          <w:bCs/>
        </w:rPr>
        <w:t>Ewentualna konieczność poniesienia wydatków musi być zgłoszona Zamawiającemu przez Wykonawcę na piśmie, co najmniej 14 dni przed ich wymagalnością.</w:t>
      </w:r>
    </w:p>
    <w:p w14:paraId="7D834D77" w14:textId="77777777" w:rsidR="008432A9" w:rsidRPr="00C806F0" w:rsidRDefault="008432A9" w:rsidP="008432A9">
      <w:pPr>
        <w:tabs>
          <w:tab w:val="left" w:pos="720"/>
        </w:tabs>
        <w:ind w:left="360"/>
        <w:rPr>
          <w:b/>
        </w:rPr>
      </w:pPr>
    </w:p>
    <w:p w14:paraId="313FDC5F" w14:textId="77777777" w:rsidR="008432A9" w:rsidRPr="00C806F0" w:rsidRDefault="008432A9" w:rsidP="008432A9">
      <w:pPr>
        <w:tabs>
          <w:tab w:val="left" w:pos="720"/>
        </w:tabs>
        <w:ind w:left="360"/>
        <w:rPr>
          <w:b/>
        </w:rPr>
      </w:pPr>
      <w:r w:rsidRPr="00C806F0">
        <w:rPr>
          <w:b/>
        </w:rPr>
        <w:t>Przekazanie terenu budowy</w:t>
      </w:r>
    </w:p>
    <w:p w14:paraId="79F5F203" w14:textId="77777777" w:rsidR="008432A9" w:rsidRPr="00C806F0" w:rsidRDefault="008432A9" w:rsidP="008432A9">
      <w:pPr>
        <w:tabs>
          <w:tab w:val="left" w:pos="720"/>
        </w:tabs>
        <w:ind w:left="360"/>
        <w:rPr>
          <w:b/>
        </w:rPr>
      </w:pPr>
      <w:r w:rsidRPr="00C806F0">
        <w:rPr>
          <w:b/>
        </w:rPr>
        <w:t>§ 7</w:t>
      </w:r>
    </w:p>
    <w:p w14:paraId="74215E41" w14:textId="77777777" w:rsidR="00FD4B9E" w:rsidRDefault="008432A9" w:rsidP="00D50DEA">
      <w:pPr>
        <w:widowControl/>
        <w:numPr>
          <w:ilvl w:val="0"/>
          <w:numId w:val="62"/>
        </w:numPr>
        <w:suppressAutoHyphens w:val="0"/>
        <w:jc w:val="both"/>
      </w:pPr>
      <w:r w:rsidRPr="00C806F0">
        <w:t>Zamawiający na podstawie pisemnego zgłoszenia przez Wykonawcę gotowości do rozpoczęcia prac przekaże protokolarnie plac budowy</w:t>
      </w:r>
    </w:p>
    <w:p w14:paraId="6B52648F" w14:textId="705FAE90" w:rsidR="008432A9" w:rsidRPr="00FD4B9E" w:rsidRDefault="00FD4B9E" w:rsidP="00D50DEA">
      <w:pPr>
        <w:widowControl/>
        <w:numPr>
          <w:ilvl w:val="0"/>
          <w:numId w:val="62"/>
        </w:numPr>
        <w:suppressAutoHyphens w:val="0"/>
        <w:jc w:val="both"/>
      </w:pPr>
      <w:r w:rsidRPr="00FD4B9E">
        <w:rPr>
          <w:color w:val="201F1E"/>
          <w:shd w:val="clear" w:color="auto" w:fill="FFFFFF"/>
        </w:rPr>
        <w:t>Rozpoczęcie robót może nastąpić po złożeniu przez Wykonawcę Projektu Organizacji Robót i zatwierdzeniu dokumentu przez Służby Inwestora.</w:t>
      </w:r>
    </w:p>
    <w:p w14:paraId="52E8AB5F" w14:textId="77777777" w:rsidR="008432A9" w:rsidRPr="00C806F0" w:rsidRDefault="008432A9" w:rsidP="00D50DEA">
      <w:pPr>
        <w:widowControl/>
        <w:numPr>
          <w:ilvl w:val="0"/>
          <w:numId w:val="62"/>
        </w:numPr>
        <w:suppressAutoHyphens w:val="0"/>
        <w:jc w:val="both"/>
      </w:pPr>
      <w:r w:rsidRPr="00C806F0">
        <w:t xml:space="preserve">Wykonawca we własnym zakresie i na własny koszt: </w:t>
      </w:r>
    </w:p>
    <w:p w14:paraId="43034B3B" w14:textId="77777777" w:rsidR="008432A9" w:rsidRPr="00C806F0" w:rsidRDefault="008432A9" w:rsidP="00D50DEA">
      <w:pPr>
        <w:widowControl/>
        <w:numPr>
          <w:ilvl w:val="0"/>
          <w:numId w:val="63"/>
        </w:numPr>
        <w:suppressAutoHyphens w:val="0"/>
        <w:ind w:left="851"/>
        <w:jc w:val="both"/>
      </w:pPr>
      <w:r w:rsidRPr="00C806F0">
        <w:t xml:space="preserve"> zapewni sprzęt i materiały niezbędne do realizacji przedmiotu umowy,</w:t>
      </w:r>
    </w:p>
    <w:p w14:paraId="204C808A" w14:textId="77777777" w:rsidR="00FD4B9E" w:rsidRDefault="008432A9" w:rsidP="00D50DEA">
      <w:pPr>
        <w:widowControl/>
        <w:numPr>
          <w:ilvl w:val="0"/>
          <w:numId w:val="63"/>
        </w:numPr>
        <w:suppressAutoHyphens w:val="0"/>
        <w:ind w:left="851"/>
        <w:jc w:val="both"/>
      </w:pPr>
      <w:r w:rsidRPr="00C806F0">
        <w:t xml:space="preserve"> zapewni właściwą organizację robót zgodnie z przepisami bhp i p.poż., urządzenie placu budowy, obsługę oraz ponosi odpowiedzialność za naruszenie przepisów bhp </w:t>
      </w:r>
      <w:r w:rsidRPr="00C806F0">
        <w:br/>
        <w:t>i p.poż.</w:t>
      </w:r>
    </w:p>
    <w:p w14:paraId="24B00F53" w14:textId="569EB25F" w:rsidR="00FD4B9E" w:rsidRPr="00FD4B9E" w:rsidRDefault="00F44519" w:rsidP="00D50DEA">
      <w:pPr>
        <w:widowControl/>
        <w:numPr>
          <w:ilvl w:val="0"/>
          <w:numId w:val="63"/>
        </w:numPr>
        <w:shd w:val="clear" w:color="auto" w:fill="FFFFFF"/>
        <w:suppressAutoHyphens w:val="0"/>
        <w:ind w:left="851"/>
        <w:jc w:val="both"/>
        <w:rPr>
          <w:color w:val="201F1E"/>
        </w:rPr>
      </w:pPr>
      <w:r>
        <w:rPr>
          <w:color w:val="201F1E"/>
        </w:rPr>
        <w:lastRenderedPageBreak/>
        <w:t xml:space="preserve">wykona </w:t>
      </w:r>
      <w:r w:rsidR="00FD4B9E" w:rsidRPr="00FD4B9E">
        <w:rPr>
          <w:color w:val="201F1E"/>
        </w:rPr>
        <w:t>przyłącze wody oraz energetyczne wraz z opomiarowaniem;</w:t>
      </w:r>
    </w:p>
    <w:p w14:paraId="5EEFEFA9" w14:textId="7CB63F16" w:rsidR="00FD4B9E" w:rsidRPr="00FD4B9E" w:rsidRDefault="00F44519" w:rsidP="00D50DEA">
      <w:pPr>
        <w:widowControl/>
        <w:numPr>
          <w:ilvl w:val="0"/>
          <w:numId w:val="63"/>
        </w:numPr>
        <w:shd w:val="clear" w:color="auto" w:fill="FFFFFF"/>
        <w:suppressAutoHyphens w:val="0"/>
        <w:ind w:left="851"/>
        <w:jc w:val="both"/>
        <w:rPr>
          <w:color w:val="201F1E"/>
        </w:rPr>
      </w:pPr>
      <w:r>
        <w:rPr>
          <w:color w:val="201F1E"/>
        </w:rPr>
        <w:t xml:space="preserve">wykona </w:t>
      </w:r>
      <w:r w:rsidR="00FD4B9E" w:rsidRPr="00FD4B9E">
        <w:rPr>
          <w:color w:val="201F1E"/>
        </w:rPr>
        <w:t>ogrodzenie terenu budowy z pełnych paneli o wysokości min 1.8 m,</w:t>
      </w:r>
    </w:p>
    <w:p w14:paraId="60BE2369" w14:textId="27D21F37" w:rsidR="00FD4B9E" w:rsidRPr="00FD4B9E" w:rsidRDefault="00FD4B9E" w:rsidP="00D50DEA">
      <w:pPr>
        <w:widowControl/>
        <w:numPr>
          <w:ilvl w:val="0"/>
          <w:numId w:val="62"/>
        </w:numPr>
        <w:suppressAutoHyphens w:val="0"/>
        <w:jc w:val="both"/>
      </w:pPr>
      <w:r w:rsidRPr="00FD4B9E">
        <w:rPr>
          <w:color w:val="201F1E"/>
          <w:shd w:val="clear" w:color="auto" w:fill="FFFFFF"/>
        </w:rPr>
        <w:t>Wykonawca od dnia przejęcia terenu budowy będzie ponosił wszelkie koszty związane z jego eksploatacją i utrzymaniem oraz zabezpieczeniem oraz pokryje koszty zużytych mediów. Zamawiający wystawi Wykonawcy comiesięczne faktury z tego tytułu.</w:t>
      </w:r>
    </w:p>
    <w:p w14:paraId="2A33AA9D" w14:textId="3419E6F5" w:rsidR="008432A9" w:rsidRPr="00C806F0" w:rsidRDefault="008432A9" w:rsidP="00D50DEA">
      <w:pPr>
        <w:widowControl/>
        <w:numPr>
          <w:ilvl w:val="0"/>
          <w:numId w:val="62"/>
        </w:numPr>
        <w:suppressAutoHyphens w:val="0"/>
        <w:jc w:val="both"/>
      </w:pPr>
      <w:r w:rsidRPr="00C806F0">
        <w:t>Wykonawca zobowiązuje się do wykonywania stałego sprzątania w rejonie prowadzonych prac oraz wykonania niezbędnych zabezpieczeń w sposób gwarantujący bezpieczeństwo użytkowników budynku, co zostało skalkulowane w ryczałtowej cenie oferty.</w:t>
      </w:r>
    </w:p>
    <w:p w14:paraId="1B2511A5" w14:textId="77777777" w:rsidR="008432A9" w:rsidRPr="00C806F0" w:rsidRDefault="008432A9" w:rsidP="00D50DEA">
      <w:pPr>
        <w:widowControl/>
        <w:numPr>
          <w:ilvl w:val="0"/>
          <w:numId w:val="62"/>
        </w:numPr>
        <w:suppressAutoHyphens w:val="0"/>
        <w:jc w:val="both"/>
      </w:pPr>
      <w:r w:rsidRPr="00C806F0">
        <w:t xml:space="preserve">Wykonawca ponosi całkowitą odpowiedzialność materialną i prawną za szkody spowodowane działalnością (działaniem bądź zaniechaniem) Wykonawcy i jego podwykonawców w związku z wykonywaniem przedmiotu niniejszej umowy, powstałe u Zamawiającego i osób trzecich. Nie dotyczy to zakłóceń będących normalnym następstwem prowadzenia czynności i robót przewidzianych umową, których zgodnie z rzetelną praktyką projektową i budowlaną Wykonawca nie mógł uniknąć. </w:t>
      </w:r>
    </w:p>
    <w:p w14:paraId="78229ACA" w14:textId="77777777" w:rsidR="008432A9" w:rsidRPr="00C806F0" w:rsidRDefault="008432A9" w:rsidP="00D50DEA">
      <w:pPr>
        <w:widowControl/>
        <w:numPr>
          <w:ilvl w:val="0"/>
          <w:numId w:val="62"/>
        </w:numPr>
        <w:suppressAutoHyphens w:val="0"/>
        <w:jc w:val="both"/>
      </w:pPr>
      <w:r w:rsidRPr="00C806F0">
        <w:t>Wykonawca jest zobowiązany do zabezpieczenia mienia Zamawiającego przed uszkodzeniem lub zniszczeniem. W razie uszkodzenia lub zniszczenia mienia Zamawiającego przez Wykonawcę lub osoby, którymi Wykonawca posługuje się przy wykonywaniu umowy, Wykonawca jest obowiązany do naprawienia szkody przed dokonaniem odbioru przedmiotu umowy. Prace, które mogą ingerować w funkcjonowanie innych pomieszczeń, niezbędne wyłączenia prądu muszą być uzgadniane z wyprzedzeniem z administratorem budynku. Wykonawca jest zobowiązany przedstawić Zamawiającemu Projekt organizacji robót w terminie 14 dni od zawarcia umowy.</w:t>
      </w:r>
    </w:p>
    <w:p w14:paraId="62992BE5" w14:textId="77777777" w:rsidR="008432A9" w:rsidRPr="00C806F0" w:rsidRDefault="008432A9" w:rsidP="008432A9">
      <w:pPr>
        <w:pStyle w:val="Nagwek2"/>
        <w:tabs>
          <w:tab w:val="left" w:pos="720"/>
        </w:tabs>
        <w:spacing w:before="0" w:after="0" w:line="240" w:lineRule="auto"/>
        <w:ind w:left="360"/>
        <w:jc w:val="center"/>
        <w:rPr>
          <w:rFonts w:ascii="Times New Roman" w:hAnsi="Times New Roman"/>
          <w:i w:val="0"/>
          <w:sz w:val="16"/>
          <w:szCs w:val="24"/>
        </w:rPr>
      </w:pPr>
    </w:p>
    <w:p w14:paraId="2935DB6A" w14:textId="77777777" w:rsidR="008432A9" w:rsidRPr="00C806F0" w:rsidRDefault="008432A9" w:rsidP="008432A9">
      <w:pPr>
        <w:pStyle w:val="Nagwek2"/>
        <w:tabs>
          <w:tab w:val="left" w:pos="720"/>
        </w:tabs>
        <w:spacing w:before="0" w:after="0" w:line="240" w:lineRule="auto"/>
        <w:ind w:left="360"/>
        <w:jc w:val="center"/>
        <w:rPr>
          <w:rFonts w:ascii="Times New Roman" w:hAnsi="Times New Roman"/>
          <w:i w:val="0"/>
          <w:sz w:val="24"/>
          <w:szCs w:val="24"/>
        </w:rPr>
      </w:pPr>
      <w:r w:rsidRPr="00C806F0">
        <w:rPr>
          <w:rFonts w:ascii="Times New Roman" w:hAnsi="Times New Roman"/>
          <w:i w:val="0"/>
          <w:sz w:val="24"/>
          <w:szCs w:val="24"/>
        </w:rPr>
        <w:t>Realizacja umowy</w:t>
      </w:r>
    </w:p>
    <w:p w14:paraId="122F4894" w14:textId="77777777" w:rsidR="008432A9" w:rsidRPr="00C806F0" w:rsidRDefault="008432A9" w:rsidP="008432A9">
      <w:pPr>
        <w:pStyle w:val="Nagwek2"/>
        <w:tabs>
          <w:tab w:val="left" w:pos="720"/>
        </w:tabs>
        <w:spacing w:before="0" w:after="0" w:line="240" w:lineRule="auto"/>
        <w:ind w:left="360"/>
        <w:jc w:val="center"/>
        <w:rPr>
          <w:rFonts w:ascii="Times New Roman" w:hAnsi="Times New Roman"/>
          <w:i w:val="0"/>
          <w:sz w:val="24"/>
          <w:szCs w:val="24"/>
        </w:rPr>
      </w:pPr>
      <w:r w:rsidRPr="00C806F0">
        <w:rPr>
          <w:rFonts w:ascii="Times New Roman" w:hAnsi="Times New Roman"/>
          <w:i w:val="0"/>
          <w:sz w:val="24"/>
          <w:szCs w:val="24"/>
        </w:rPr>
        <w:t>Podwykonawcy</w:t>
      </w:r>
    </w:p>
    <w:p w14:paraId="3B000BCA" w14:textId="77777777" w:rsidR="008432A9" w:rsidRPr="00C806F0" w:rsidRDefault="008432A9" w:rsidP="008432A9">
      <w:pPr>
        <w:tabs>
          <w:tab w:val="left" w:pos="720"/>
        </w:tabs>
        <w:ind w:left="360"/>
        <w:rPr>
          <w:b/>
        </w:rPr>
      </w:pPr>
      <w:r w:rsidRPr="00C806F0">
        <w:rPr>
          <w:b/>
        </w:rPr>
        <w:t>§ 8</w:t>
      </w:r>
    </w:p>
    <w:p w14:paraId="0BD11CCD" w14:textId="77777777" w:rsidR="008432A9" w:rsidRPr="00C806F0" w:rsidRDefault="008432A9" w:rsidP="00D50DEA">
      <w:pPr>
        <w:widowControl/>
        <w:numPr>
          <w:ilvl w:val="0"/>
          <w:numId w:val="64"/>
        </w:numPr>
        <w:tabs>
          <w:tab w:val="left" w:pos="1080"/>
        </w:tabs>
        <w:suppressAutoHyphens w:val="0"/>
        <w:ind w:left="426"/>
        <w:jc w:val="both"/>
      </w:pPr>
      <w:r w:rsidRPr="00C806F0">
        <w:t>Wykonawca zobowiązuje się wykonać siłami własnymi przedmiot umowy za wyjątkiem czynności i prac powierzonego podwykonawcom.</w:t>
      </w:r>
    </w:p>
    <w:p w14:paraId="704AA4D5" w14:textId="77777777" w:rsidR="008432A9" w:rsidRPr="00C806F0" w:rsidRDefault="008432A9" w:rsidP="00D50DEA">
      <w:pPr>
        <w:widowControl/>
        <w:numPr>
          <w:ilvl w:val="0"/>
          <w:numId w:val="64"/>
        </w:numPr>
        <w:tabs>
          <w:tab w:val="left" w:pos="1080"/>
        </w:tabs>
        <w:suppressAutoHyphens w:val="0"/>
        <w:ind w:left="426"/>
        <w:jc w:val="both"/>
      </w:pPr>
      <w:r w:rsidRPr="00C806F0">
        <w:t>Zakres i wartość czynności, jak i prac przewidzianych do wykonania przez podwykonawców wraz z podaniem ich nazw (firm), wysokością należnego na ich rzecz wynagrodzenia oraz zaakceptowaną przez Zamawiającego kopią umowy o podwykonawstwo z nimi zawartą stanowi lub będzie stanowił w przyszłości załącznik nr 1 do umowy i będzie podlegał aktualizacji sukcesywnie po zgłaszaniu Zamawiającemu przez Wykonawcę kolejnych podwykonawców w trakcie realizacji umowy.</w:t>
      </w:r>
    </w:p>
    <w:p w14:paraId="7AA280B4" w14:textId="77777777" w:rsidR="008432A9" w:rsidRPr="00C806F0" w:rsidRDefault="008432A9" w:rsidP="00D50DEA">
      <w:pPr>
        <w:widowControl/>
        <w:numPr>
          <w:ilvl w:val="0"/>
          <w:numId w:val="64"/>
        </w:numPr>
        <w:tabs>
          <w:tab w:val="left" w:pos="1080"/>
        </w:tabs>
        <w:suppressAutoHyphens w:val="0"/>
        <w:ind w:left="426"/>
        <w:jc w:val="both"/>
      </w:pPr>
      <w:r w:rsidRPr="00C806F0">
        <w:t xml:space="preserve">Wykonawca, podwykonawca albo dalszy podwykonawca zobowiązany jest przedkładać Zamawiającemu projekt umowy o podwykonawstwo na roboty budowlane, dostawy lub usługi wykonywane w ramach robót budowlanych, a także projekt jej zmiany, oraz poświadczonej za zgodność z oryginałem kopii zawartej umowy o podwykonawstwo w ciągu 7 dni od sporządzenia projektu umowy albo zawarcia umowy o podwykonawstwo albo zmiany tej umowy. W razie niespełnienia przez projekt umowy albo umowy </w:t>
      </w:r>
      <w:r w:rsidRPr="00C806F0">
        <w:br/>
        <w:t xml:space="preserve">o podwykonawstwo wymagań zawartych w Specyfikacji Zamawiający może zgłosić podwykonawcy odpowiednio zastrzeżenia albo sprzeciw w terminie 14 dni od daty przedłożenia mu projektu umowy o podwykonawstwo albo poświadczonej kopii przedmiotowej umowy. Brak zgłoszenia przez Zamawiającego zastrzeżeń albo sprzeciwu </w:t>
      </w:r>
      <w:r w:rsidRPr="00C806F0">
        <w:br/>
        <w:t xml:space="preserve">w powyższym terminie uważa się za wyrażenie przez niego zgody na zawarciu umowy </w:t>
      </w:r>
      <w:r w:rsidRPr="00C806F0">
        <w:br/>
        <w:t xml:space="preserve">o podwykonawstwo lub jej zmianę. Zamawiający zastrzega, iż zawarcie lub zmiana umowy </w:t>
      </w:r>
      <w:r w:rsidRPr="00C806F0">
        <w:br/>
        <w:t xml:space="preserve">o podwykonawstwo pomiędzy podwykonawcą, a dalszym podwykonawcą wymaga przedłożenia mu pisemnej zgody Wykonawcy na zawarcie rzeczonej umowy. Przez zmianę umowy Zamawiający rozumie powierzenie części robót podwykonawcy innemu </w:t>
      </w:r>
      <w:r w:rsidRPr="00C806F0">
        <w:lastRenderedPageBreak/>
        <w:t>niż wskazany w załączniku nr 1 do umowy, modyfikację zakresu robót, czy ich wartości, zleconych danemu podwykonawcy.</w:t>
      </w:r>
    </w:p>
    <w:p w14:paraId="47306703" w14:textId="77777777" w:rsidR="008432A9" w:rsidRPr="00C806F0" w:rsidRDefault="008432A9" w:rsidP="00D50DEA">
      <w:pPr>
        <w:widowControl/>
        <w:numPr>
          <w:ilvl w:val="0"/>
          <w:numId w:val="64"/>
        </w:numPr>
        <w:tabs>
          <w:tab w:val="left" w:pos="1080"/>
        </w:tabs>
        <w:suppressAutoHyphens w:val="0"/>
        <w:ind w:left="426"/>
        <w:jc w:val="both"/>
      </w:pPr>
      <w:r w:rsidRPr="00C806F0">
        <w:t xml:space="preserve">W celu uzyskania zgody Zamawiającego na zmianę umowy z podwykonawcą (dalszym podwykonawcą) lub zmiany podwykonawcy (dalszego podwykonawcy), w zakresie opisanym w niniejszej umowie, Wykonawca, podwykonawca zobowiązany będzie skierować do Zamawiającego umotywowany i uzasadniony wniosek o zmianę umowy z podwykonawcą (dalszym podwykonawcą) lub zmiany podwykonawcy (dalszego podwykonawcy). Wniosek ten ww. podmioty przedkładają Zamawiającemu wraz z projektem umowy </w:t>
      </w:r>
      <w:r w:rsidRPr="00C806F0">
        <w:br/>
        <w:t>o podwykonawstwo na roboty budowlane, dostawy lub usługi wykonywane w ramach robót budowlanych, a także projektem jej zmiany, oraz poświadczonej za zgodność z oryginałem kopii zawartej umowy o podwykonawstwo w terminie określonym w ust. 3 zdanie 1. niniejszego paragrafu umowy.</w:t>
      </w:r>
    </w:p>
    <w:p w14:paraId="26ECAE0A" w14:textId="77777777" w:rsidR="008432A9" w:rsidRPr="00C806F0" w:rsidRDefault="008432A9" w:rsidP="00D50DEA">
      <w:pPr>
        <w:widowControl/>
        <w:numPr>
          <w:ilvl w:val="0"/>
          <w:numId w:val="64"/>
        </w:numPr>
        <w:tabs>
          <w:tab w:val="left" w:pos="1080"/>
        </w:tabs>
        <w:suppressAutoHyphens w:val="0"/>
        <w:ind w:left="426"/>
        <w:jc w:val="both"/>
      </w:pPr>
      <w:r w:rsidRPr="00C806F0">
        <w:t xml:space="preserve">W przypadku, gdy Wykonawca zawrze umowę z podwykonawcą odpowiada wobec Zamawiającego za działania lub zaniechania podwykonawcy, jak za własne działania </w:t>
      </w:r>
      <w:r w:rsidRPr="00C806F0">
        <w:br/>
        <w:t>i zaniechania.</w:t>
      </w:r>
    </w:p>
    <w:p w14:paraId="60DD8834" w14:textId="77777777" w:rsidR="008432A9" w:rsidRPr="00C806F0" w:rsidRDefault="008432A9" w:rsidP="00D50DEA">
      <w:pPr>
        <w:widowControl/>
        <w:numPr>
          <w:ilvl w:val="0"/>
          <w:numId w:val="64"/>
        </w:numPr>
        <w:tabs>
          <w:tab w:val="left" w:pos="1080"/>
        </w:tabs>
        <w:suppressAutoHyphens w:val="0"/>
        <w:ind w:left="426"/>
        <w:jc w:val="both"/>
      </w:pPr>
      <w:r w:rsidRPr="00C806F0">
        <w:t>Wykonawca zapewni w umowach o podwykonawstwo z podwykonawcą (dalszym podwykonawcą) rozszerzenia odpowiedzialności podwykonawcy (dalszego podwykonawcy) za wady fizyczne na okres nie krótszy od okresu, w którym Wykonawca ponosi odpowiedzialność za te wady wobec Zamawiającego.</w:t>
      </w:r>
    </w:p>
    <w:p w14:paraId="2DBF132D" w14:textId="77777777" w:rsidR="008432A9" w:rsidRPr="00C806F0" w:rsidRDefault="008432A9" w:rsidP="00D50DEA">
      <w:pPr>
        <w:widowControl/>
        <w:numPr>
          <w:ilvl w:val="0"/>
          <w:numId w:val="64"/>
        </w:numPr>
        <w:tabs>
          <w:tab w:val="left" w:pos="1080"/>
        </w:tabs>
        <w:suppressAutoHyphens w:val="0"/>
        <w:ind w:left="426"/>
        <w:jc w:val="both"/>
      </w:pPr>
      <w:r w:rsidRPr="00C806F0">
        <w:t>Podwykonawca (dalszy podwykonawca) nie może przystąpić do realizacji robót przed uzyskaniem przez Wykonawcę zgody Zamawiającego na zawarcie z podwykonawcą (dalszym podwykonawcą) umowy.</w:t>
      </w:r>
    </w:p>
    <w:p w14:paraId="164F687C" w14:textId="77777777" w:rsidR="008432A9" w:rsidRPr="00C806F0" w:rsidRDefault="008432A9" w:rsidP="00D50DEA">
      <w:pPr>
        <w:widowControl/>
        <w:numPr>
          <w:ilvl w:val="0"/>
          <w:numId w:val="64"/>
        </w:numPr>
        <w:tabs>
          <w:tab w:val="left" w:pos="1080"/>
        </w:tabs>
        <w:suppressAutoHyphens w:val="0"/>
        <w:ind w:left="426"/>
        <w:jc w:val="both"/>
      </w:pPr>
      <w:r w:rsidRPr="00C806F0">
        <w:t>W przypadku przystąpienia podwykonawcy (dalszego podwykonawcy) do robót na inwestycji przed akceptacją umowy o podwykonawstwo lub jej zmiany przez Zamawiającego, o której mowa w ust. 2 lub pomimo nieuzyskania przez Wykonawcę zgody na zawarcie umowy o podwykonawstwo z podwykonawcą (dalszym podwykonawcą):</w:t>
      </w:r>
    </w:p>
    <w:p w14:paraId="5A9E84B0" w14:textId="28823CDC" w:rsidR="008432A9" w:rsidRPr="00C806F0" w:rsidRDefault="008432A9" w:rsidP="00D50DEA">
      <w:pPr>
        <w:widowControl/>
        <w:numPr>
          <w:ilvl w:val="0"/>
          <w:numId w:val="65"/>
        </w:numPr>
        <w:tabs>
          <w:tab w:val="left" w:pos="720"/>
        </w:tabs>
        <w:suppressAutoHyphens w:val="0"/>
        <w:ind w:left="709"/>
        <w:jc w:val="both"/>
      </w:pPr>
      <w:r w:rsidRPr="00C806F0">
        <w:t xml:space="preserve">Zamawiający uprawniony będzie do wstrzymania robót budowlanych realizowanych na inwestycji, w tym przez podwykonawcę (dalszego podwykonawcę) do czasu przedstawienia przez Wykonawcę albo podwykonawcę Zamawiającemu projektu umowy o podwykonawstwo lub kopii umowy o podwykonawstwo z podwykonawcą (dalszym podwykonawcą) wraz z częścią dokumentacji dotyczącą wykonania robót określonych w umowie o podwykonawstwo lub projekcie umowy o podwykonawstwo </w:t>
      </w:r>
      <w:r w:rsidRPr="00C806F0">
        <w:br/>
        <w:t xml:space="preserve">z podwykonawcą (dalszym podwykonawcą) i uzyskania przez Wykonawcę (podwykonawcę) zgody na zawarcie rzeczonej umowy o podwykonawstwo, w trybie określonym w § 8 ust. 3 i 4 umowy. Niewykonanie robót budowlanych w terminie określonym w § 6 ust. 1 umowy, spowodowane tym wstrzymaniem kwalifikowane będzie jako zwłoka Wykonawcy, </w:t>
      </w:r>
    </w:p>
    <w:p w14:paraId="0E554A41" w14:textId="77777777" w:rsidR="008432A9" w:rsidRPr="00C806F0" w:rsidRDefault="008432A9" w:rsidP="00D50DEA">
      <w:pPr>
        <w:widowControl/>
        <w:numPr>
          <w:ilvl w:val="0"/>
          <w:numId w:val="65"/>
        </w:numPr>
        <w:tabs>
          <w:tab w:val="left" w:pos="720"/>
          <w:tab w:val="left" w:pos="851"/>
        </w:tabs>
        <w:suppressAutoHyphens w:val="0"/>
        <w:ind w:left="709"/>
        <w:jc w:val="both"/>
      </w:pPr>
      <w:r w:rsidRPr="00C806F0">
        <w:t xml:space="preserve">Zamawiający uprawniony będzie do wstrzymania wypłaty wynagrodzenia należnego Wykonawcy do czasu przedstawienia przez Wykonawcę Zamawiającemu projektu umowy o podwykonawstwo lub kopii umowy o podwykonawstwo z podwykonawcą wraz </w:t>
      </w:r>
      <w:r w:rsidRPr="00C806F0">
        <w:br/>
        <w:t xml:space="preserve">z częścią dokumentacji dotyczącą wykonania robót określonych w umowie </w:t>
      </w:r>
      <w:r w:rsidRPr="00C806F0">
        <w:br/>
        <w:t xml:space="preserve">o podwykonawstwo lub projekcie umowy o podwykonawstwo z podwykonawcą (dalszym podwykonawcą) i uzyskania przez Wykonawcę zgody na zawarcia umowy </w:t>
      </w:r>
      <w:r w:rsidRPr="00C806F0">
        <w:br/>
        <w:t>o podwykonawstwo z podwykonawcą (dalszym podwykonawcą).</w:t>
      </w:r>
    </w:p>
    <w:p w14:paraId="790E4BD1" w14:textId="77777777" w:rsidR="008432A9" w:rsidRPr="00C806F0" w:rsidRDefault="008432A9" w:rsidP="00D50DEA">
      <w:pPr>
        <w:widowControl/>
        <w:numPr>
          <w:ilvl w:val="0"/>
          <w:numId w:val="64"/>
        </w:numPr>
        <w:tabs>
          <w:tab w:val="left" w:pos="1080"/>
        </w:tabs>
        <w:suppressAutoHyphens w:val="0"/>
        <w:ind w:left="426"/>
        <w:jc w:val="both"/>
      </w:pPr>
      <w:r w:rsidRPr="00C806F0">
        <w:t xml:space="preserve">W przypadku przystąpienia podwykonawcy do robót na inwestycji pomimo nieuzyskania przez Wykonawcę (podwykonawcę) zgody na zawarcie umowy o podwykonawstwo </w:t>
      </w:r>
      <w:r w:rsidRPr="00C806F0">
        <w:br/>
        <w:t xml:space="preserve">z podwykonawcą (dalszym podwykonawcą) Zamawiający uprawniony będzie ponadto do </w:t>
      </w:r>
      <w:r w:rsidRPr="00C806F0">
        <w:lastRenderedPageBreak/>
        <w:t>odstąpienia od niniejszej umowy z Wykonawcą, w całości lub części, w terminie 3 (trzech) tygodni od dnia uzyskania informacji o wykonywaniu na inwestycji robót przez podwykonawcę (dalszego podwykonawcę). W takim przypadku Wykonawca zobowiązany będzie do zapłaty Zamawiającemu kary umownej, w wysokości 10% wynagrodzenia umownego brutto, o którym mowa w § 4 ust. 2 umowy</w:t>
      </w:r>
    </w:p>
    <w:p w14:paraId="347F9793" w14:textId="77777777" w:rsidR="008432A9" w:rsidRPr="00C806F0" w:rsidRDefault="008432A9" w:rsidP="00D50DEA">
      <w:pPr>
        <w:widowControl/>
        <w:numPr>
          <w:ilvl w:val="0"/>
          <w:numId w:val="64"/>
        </w:numPr>
        <w:tabs>
          <w:tab w:val="left" w:pos="1080"/>
        </w:tabs>
        <w:suppressAutoHyphens w:val="0"/>
        <w:ind w:left="426"/>
        <w:jc w:val="both"/>
      </w:pPr>
      <w:r w:rsidRPr="00C806F0">
        <w:t xml:space="preserve">Podwykonawcą (dalszym podwykonawcą) w rozumieniu niniejszej umowy jest każdy podmiot (osoba fizyczna, osoba prawna, jednostka organizacyjna nie posiadająca osobowości prawnej) wykonujący na podstawie umowy z Wykonawcą (podwykonawcą), zwanej umową </w:t>
      </w:r>
      <w:r w:rsidRPr="00C806F0">
        <w:br/>
        <w:t>o podwykonawstwo, jakiekolwiek roboty budowlane lub innego rodzaju prace (także na podstawie umowy o dzieło, umowy sprzedaży z montażem, dostawy z montażem lub umowy zlecenia) na terenie budowy, z wyłączeniem kierownika robót.</w:t>
      </w:r>
    </w:p>
    <w:p w14:paraId="1DE6A59E" w14:textId="77777777" w:rsidR="008432A9" w:rsidRPr="00C806F0" w:rsidRDefault="008432A9" w:rsidP="00D50DEA">
      <w:pPr>
        <w:widowControl/>
        <w:numPr>
          <w:ilvl w:val="0"/>
          <w:numId w:val="64"/>
        </w:numPr>
        <w:tabs>
          <w:tab w:val="left" w:pos="1080"/>
        </w:tabs>
        <w:suppressAutoHyphens w:val="0"/>
        <w:ind w:left="426"/>
        <w:jc w:val="both"/>
      </w:pPr>
      <w:r w:rsidRPr="00C806F0">
        <w:t xml:space="preserve">Wykonawca jest zobowiązany wykazać i udokumentować Zamawiającemu, że podwykonawca (dalszy podwykonawca) lub osoby, którymi on się posługuje przy realizacji umowy o podwykonawstwo posiadają uprawnienia lub inne zasoby pozwalające im spełnić warunki udziału w niniejszym postępowaniu postawione przez Zamawiającego w pkt 5) </w:t>
      </w:r>
      <w:r w:rsidR="00913094">
        <w:t>SWZ</w:t>
      </w:r>
      <w:r w:rsidRPr="00C806F0">
        <w:t>. Zmiana lub rezygnacja przez podwykonawcę z którejkolwiek z wyżej wymienionych osób wymaga uprzedniej zgody Wykonawcy oraz Zamawiającego, która zostanie udzielona po udowodnieniu przez podwykonawcę, iż zaproponowane osoby lub on sam spełniają ww. warunki.</w:t>
      </w:r>
    </w:p>
    <w:p w14:paraId="346C4F41" w14:textId="77777777" w:rsidR="008432A9" w:rsidRPr="00C806F0" w:rsidRDefault="008432A9" w:rsidP="00D50DEA">
      <w:pPr>
        <w:widowControl/>
        <w:numPr>
          <w:ilvl w:val="0"/>
          <w:numId w:val="64"/>
        </w:numPr>
        <w:tabs>
          <w:tab w:val="left" w:pos="1080"/>
        </w:tabs>
        <w:suppressAutoHyphens w:val="0"/>
        <w:ind w:left="426"/>
        <w:jc w:val="both"/>
      </w:pPr>
      <w:r w:rsidRPr="00C806F0">
        <w:t xml:space="preserve">Jeśli Wykonawca w toku postępowania o udzielenia zamówienia publicznego w wyniku, którego zawarto niniejszą umowę, powoływał się na zasoby innych podmiotów będących jego podwykonawcami, w zakresie wskazanym w art. 22a ust. 1 ustawy PZP, </w:t>
      </w:r>
      <w:r w:rsidRPr="00C806F0">
        <w:rPr>
          <w:bCs/>
        </w:rPr>
        <w:t>w celu wykazania spełniania warunków udziału w postępowaniu, Wykonawca jest obowiązany wykazać, że proponowany inny podwykonawca lub on samodzielnie spełnia je w stopniu nie mniejszym niż dotychczasowy podmiot (podwykonawca).</w:t>
      </w:r>
      <w:r w:rsidRPr="00C806F0">
        <w:t xml:space="preserve"> </w:t>
      </w:r>
    </w:p>
    <w:p w14:paraId="3A293493" w14:textId="77777777" w:rsidR="008432A9" w:rsidRPr="00C806F0" w:rsidRDefault="008432A9" w:rsidP="008432A9">
      <w:pPr>
        <w:tabs>
          <w:tab w:val="left" w:pos="720"/>
        </w:tabs>
        <w:ind w:left="360"/>
        <w:rPr>
          <w:b/>
          <w:color w:val="0000FF"/>
          <w:sz w:val="16"/>
        </w:rPr>
      </w:pPr>
    </w:p>
    <w:p w14:paraId="59D2BB93" w14:textId="77777777" w:rsidR="008432A9" w:rsidRPr="00C806F0" w:rsidRDefault="008432A9" w:rsidP="008432A9">
      <w:pPr>
        <w:tabs>
          <w:tab w:val="left" w:pos="720"/>
        </w:tabs>
        <w:ind w:left="360"/>
        <w:rPr>
          <w:b/>
        </w:rPr>
      </w:pPr>
      <w:r w:rsidRPr="00C806F0">
        <w:rPr>
          <w:b/>
        </w:rPr>
        <w:t>Materiały</w:t>
      </w:r>
    </w:p>
    <w:p w14:paraId="0472DDE2" w14:textId="77777777" w:rsidR="008432A9" w:rsidRPr="00C806F0" w:rsidRDefault="008432A9" w:rsidP="008432A9">
      <w:pPr>
        <w:tabs>
          <w:tab w:val="left" w:pos="720"/>
        </w:tabs>
        <w:ind w:left="360"/>
        <w:rPr>
          <w:b/>
        </w:rPr>
      </w:pPr>
      <w:r w:rsidRPr="00C806F0">
        <w:rPr>
          <w:b/>
        </w:rPr>
        <w:t>§ 9</w:t>
      </w:r>
    </w:p>
    <w:p w14:paraId="45B6D4A8" w14:textId="3D86FAD7" w:rsidR="008432A9" w:rsidRPr="00C806F0" w:rsidRDefault="008432A9" w:rsidP="00D50DEA">
      <w:pPr>
        <w:widowControl/>
        <w:numPr>
          <w:ilvl w:val="0"/>
          <w:numId w:val="66"/>
        </w:numPr>
        <w:suppressAutoHyphens w:val="0"/>
        <w:ind w:left="426"/>
        <w:jc w:val="both"/>
      </w:pPr>
      <w:r w:rsidRPr="00C806F0">
        <w:t xml:space="preserve">Wykonawca zobowiązany jest do używania materiałów wyłącznie o jakości odpowiadającej opisowi zawartemu w </w:t>
      </w:r>
      <w:r w:rsidR="00913094">
        <w:t>SWZ</w:t>
      </w:r>
      <w:r w:rsidRPr="00C806F0">
        <w:t xml:space="preserve"> i jej załącznikach, a szczególnie w projekcie i Specyfikacji Technicznej Wykonania i Odbioru Robót (</w:t>
      </w:r>
      <w:proofErr w:type="spellStart"/>
      <w:r w:rsidRPr="00C806F0">
        <w:t>STWiOR</w:t>
      </w:r>
      <w:proofErr w:type="spellEnd"/>
      <w:r w:rsidRPr="00C806F0">
        <w:t>) oraz normom zawartym w dokumentacji technicznej, projektowej oraz specyfikacjach technicznych, mających wymagane przez powszechnie obowiązujące przepisy prawa RP oraz Unii Europejskiej, atesty, świadectwa i certyfikaty dopuszczające je do stosowania.</w:t>
      </w:r>
    </w:p>
    <w:p w14:paraId="12091BA8" w14:textId="77777777" w:rsidR="008432A9" w:rsidRPr="00C806F0" w:rsidRDefault="008432A9" w:rsidP="00D50DEA">
      <w:pPr>
        <w:widowControl/>
        <w:numPr>
          <w:ilvl w:val="0"/>
          <w:numId w:val="66"/>
        </w:numPr>
        <w:suppressAutoHyphens w:val="0"/>
        <w:ind w:left="426"/>
        <w:jc w:val="both"/>
      </w:pPr>
      <w:r w:rsidRPr="00C806F0">
        <w:t>Wykonawca ma obowiązek przedstawić i przekazać Zamawiającemu świadectwa i inne dokumenty stwierdzające jakość użytych materiałów i wyrobów najpóźniej na 7 dni przed ich wbudowaniem.</w:t>
      </w:r>
    </w:p>
    <w:p w14:paraId="0276C1B8" w14:textId="77777777" w:rsidR="008432A9" w:rsidRPr="00C806F0" w:rsidRDefault="008432A9" w:rsidP="00D50DEA">
      <w:pPr>
        <w:widowControl/>
        <w:numPr>
          <w:ilvl w:val="0"/>
          <w:numId w:val="66"/>
        </w:numPr>
        <w:suppressAutoHyphens w:val="0"/>
        <w:ind w:left="426"/>
        <w:jc w:val="both"/>
      </w:pPr>
      <w:r w:rsidRPr="00C806F0">
        <w:t>W wypadku wątpliwości, co do jakości użytych materiałów bądź jakości wykonania robót Wykonawca na żądanie Zamawiającego zleci przeprowadzenie odpowiednich badań niezależnym od Stron umowy biegłym. Powyższe odnosi się także do urządzeń.</w:t>
      </w:r>
    </w:p>
    <w:p w14:paraId="20F26079" w14:textId="77777777" w:rsidR="008432A9" w:rsidRPr="00C806F0" w:rsidRDefault="008432A9" w:rsidP="00D50DEA">
      <w:pPr>
        <w:widowControl/>
        <w:numPr>
          <w:ilvl w:val="0"/>
          <w:numId w:val="66"/>
        </w:numPr>
        <w:suppressAutoHyphens w:val="0"/>
        <w:ind w:left="426"/>
        <w:jc w:val="both"/>
      </w:pPr>
      <w:r w:rsidRPr="00C806F0">
        <w:t>Jeżeli w rezultacie przeprowadzenia badań, o których mowa w ust. 3, okaże się, że zastosowane materiały bądź wykonane roboty lub urządzenia są niezgodne z umową, sztuką budowlaną lub przepisami prawa, koszty badań dodatkowych obciążają Wykonawcę, gdy zaś wyniki badań wykażą, że materiały, urządzenia bądź wykonanie robót są zgodne z umową, koszty badań obciążają Zamawiającego.</w:t>
      </w:r>
    </w:p>
    <w:p w14:paraId="0D6BD762" w14:textId="77777777" w:rsidR="008432A9" w:rsidRPr="00C806F0" w:rsidRDefault="008432A9" w:rsidP="00D50DEA">
      <w:pPr>
        <w:widowControl/>
        <w:numPr>
          <w:ilvl w:val="0"/>
          <w:numId w:val="66"/>
        </w:numPr>
        <w:suppressAutoHyphens w:val="0"/>
        <w:ind w:left="426"/>
        <w:jc w:val="both"/>
      </w:pPr>
      <w:r w:rsidRPr="00C806F0">
        <w:t>Wykonawca przed wbudowaniem określonego materiału lub urządzenia zobowiązany jest uzyskać pisemną akceptację Zamawiającego, co do ich zgodności z dokumentacją wykonawczą oraz przyjętym standardem użytkowym, przy czym bezskuteczny upływ 14-dniowego terminu, jaki Strony ustalają na akceptację lub odmowę akceptacji przez Zamawiającego, jest równoznaczny z wyrażeniem akceptacji przez Zamawiającego.</w:t>
      </w:r>
    </w:p>
    <w:p w14:paraId="7D327169" w14:textId="77777777" w:rsidR="008432A9" w:rsidRPr="00C806F0" w:rsidRDefault="008432A9" w:rsidP="00D50DEA">
      <w:pPr>
        <w:widowControl/>
        <w:numPr>
          <w:ilvl w:val="0"/>
          <w:numId w:val="66"/>
        </w:numPr>
        <w:suppressAutoHyphens w:val="0"/>
        <w:ind w:left="426"/>
        <w:jc w:val="both"/>
      </w:pPr>
      <w:r w:rsidRPr="00C806F0">
        <w:lastRenderedPageBreak/>
        <w:t>Wykonawca przedstawi w celu dokonania wyboru i akceptacji przez Zamawiającego nie mniej niż trzy przykładowe elementy materiałów podstawowych i wyposażenia przynajmniej na 14 dni przed planowanym wbudowaniem lub dostawą. Wymóg ten nie dotyczy materiałów/urządzeń zgodnych z dokumentacja projektową.</w:t>
      </w:r>
    </w:p>
    <w:p w14:paraId="1335CCCC" w14:textId="77777777" w:rsidR="008432A9" w:rsidRPr="00C806F0" w:rsidRDefault="008432A9" w:rsidP="008432A9">
      <w:pPr>
        <w:rPr>
          <w:color w:val="800000"/>
          <w:sz w:val="16"/>
          <w:highlight w:val="yellow"/>
        </w:rPr>
      </w:pPr>
    </w:p>
    <w:p w14:paraId="11FE6722" w14:textId="77777777" w:rsidR="008432A9" w:rsidRPr="00C806F0" w:rsidRDefault="008432A9" w:rsidP="008432A9">
      <w:pPr>
        <w:pStyle w:val="Nagwek2"/>
        <w:tabs>
          <w:tab w:val="left" w:pos="720"/>
        </w:tabs>
        <w:spacing w:before="0" w:after="0" w:line="240" w:lineRule="auto"/>
        <w:ind w:left="360"/>
        <w:jc w:val="center"/>
        <w:rPr>
          <w:rFonts w:ascii="Times New Roman" w:hAnsi="Times New Roman"/>
          <w:i w:val="0"/>
          <w:sz w:val="24"/>
          <w:szCs w:val="24"/>
        </w:rPr>
      </w:pPr>
      <w:r w:rsidRPr="00C806F0">
        <w:rPr>
          <w:rFonts w:ascii="Times New Roman" w:hAnsi="Times New Roman"/>
          <w:i w:val="0"/>
          <w:sz w:val="24"/>
          <w:szCs w:val="24"/>
        </w:rPr>
        <w:t>Odbiór robót budowlanych</w:t>
      </w:r>
    </w:p>
    <w:p w14:paraId="67C73F98" w14:textId="77777777" w:rsidR="008432A9" w:rsidRPr="00C806F0" w:rsidRDefault="008432A9" w:rsidP="008432A9">
      <w:pPr>
        <w:tabs>
          <w:tab w:val="left" w:pos="720"/>
        </w:tabs>
        <w:ind w:left="360"/>
        <w:rPr>
          <w:b/>
        </w:rPr>
      </w:pPr>
      <w:r w:rsidRPr="00C806F0">
        <w:rPr>
          <w:b/>
        </w:rPr>
        <w:t>§ 10</w:t>
      </w:r>
    </w:p>
    <w:p w14:paraId="61DF858E" w14:textId="77777777" w:rsidR="008432A9" w:rsidRPr="008A758F" w:rsidRDefault="008432A9" w:rsidP="00D50DEA">
      <w:pPr>
        <w:widowControl/>
        <w:numPr>
          <w:ilvl w:val="0"/>
          <w:numId w:val="67"/>
        </w:numPr>
        <w:tabs>
          <w:tab w:val="left" w:pos="426"/>
          <w:tab w:val="num" w:pos="1495"/>
        </w:tabs>
        <w:suppressAutoHyphens w:val="0"/>
        <w:ind w:left="426"/>
        <w:jc w:val="both"/>
      </w:pPr>
      <w:r w:rsidRPr="008A758F">
        <w:t xml:space="preserve">Roboty zanikające i ulegające zakryciu winny być zgłoszone Zamawiającemu, poprzez wpis do dziennika budowy, do odbioru w terminie 3 dni roboczych przed ich zakończeniem. Odbiór zostanie dokonany przez przedstawicieli Zamawiającego i Wykonawcy w terminie nie dłuższym niż 3 dni robocze od daty ich zgłoszenia poprzez wpis do dziennika budowy. Jeżeli Wykonawca nie poinformuje o ww. robotach Zamawiającego, zobowiązany jest na żądanie Zamawiającego odkryć roboty lub wykonać odpowiednie odkrywki lub otwory niezbędne do zbadania robót, a następnie przywrócić roboty do stanu poprzedniego na swój koszt i ryzyko. </w:t>
      </w:r>
    </w:p>
    <w:p w14:paraId="57138289" w14:textId="77777777" w:rsidR="008432A9" w:rsidRPr="008A758F" w:rsidRDefault="008432A9" w:rsidP="00D50DEA">
      <w:pPr>
        <w:widowControl/>
        <w:numPr>
          <w:ilvl w:val="0"/>
          <w:numId w:val="67"/>
        </w:numPr>
        <w:tabs>
          <w:tab w:val="left" w:pos="426"/>
          <w:tab w:val="num" w:pos="1495"/>
        </w:tabs>
        <w:suppressAutoHyphens w:val="0"/>
        <w:ind w:left="426"/>
        <w:jc w:val="both"/>
      </w:pPr>
      <w:r w:rsidRPr="008A758F">
        <w:t>Odbiorom częściowym podlegają roboty, w tym dostawy wraz z montażem, wyszczególnione w harmonogramie rzeczowo-finansowym, zakończone w 100%. Odbiory winny być dokonane przez przedstawicieli Zamawiającego i Wykonawcy w terminie nie dłuższym niż 7 dni roboczych od daty zgłoszenia poprzez wpis do dziennika budowy.</w:t>
      </w:r>
    </w:p>
    <w:p w14:paraId="22839577" w14:textId="77777777" w:rsidR="008432A9" w:rsidRPr="008A758F" w:rsidRDefault="008432A9" w:rsidP="00D50DEA">
      <w:pPr>
        <w:pStyle w:val="Akapitzlist"/>
        <w:numPr>
          <w:ilvl w:val="0"/>
          <w:numId w:val="68"/>
        </w:numPr>
        <w:tabs>
          <w:tab w:val="left" w:pos="426"/>
        </w:tabs>
        <w:contextualSpacing w:val="0"/>
        <w:rPr>
          <w:vanish/>
        </w:rPr>
      </w:pPr>
    </w:p>
    <w:p w14:paraId="2D09CBF3" w14:textId="77777777" w:rsidR="008432A9" w:rsidRPr="008A758F" w:rsidRDefault="008432A9" w:rsidP="00D50DEA">
      <w:pPr>
        <w:pStyle w:val="Akapitzlist"/>
        <w:numPr>
          <w:ilvl w:val="0"/>
          <w:numId w:val="68"/>
        </w:numPr>
        <w:tabs>
          <w:tab w:val="left" w:pos="426"/>
        </w:tabs>
        <w:contextualSpacing w:val="0"/>
        <w:rPr>
          <w:vanish/>
        </w:rPr>
      </w:pPr>
    </w:p>
    <w:p w14:paraId="6BE1FB52" w14:textId="77777777" w:rsidR="008432A9" w:rsidRPr="008B1C89" w:rsidRDefault="008432A9" w:rsidP="00D50DEA">
      <w:pPr>
        <w:pStyle w:val="Tekstpodstawowy"/>
        <w:numPr>
          <w:ilvl w:val="0"/>
          <w:numId w:val="67"/>
        </w:numPr>
        <w:tabs>
          <w:tab w:val="left" w:pos="426"/>
          <w:tab w:val="num" w:pos="1495"/>
        </w:tabs>
        <w:spacing w:line="240" w:lineRule="auto"/>
        <w:ind w:left="426" w:right="-1"/>
        <w:rPr>
          <w:rFonts w:ascii="Times New Roman" w:hAnsi="Times New Roman" w:cs="Times New Roman"/>
        </w:rPr>
      </w:pPr>
      <w:r w:rsidRPr="008B1C89">
        <w:rPr>
          <w:rFonts w:ascii="Times New Roman" w:hAnsi="Times New Roman" w:cs="Times New Roman"/>
        </w:rPr>
        <w:t>Przedmiotem odbioru końcowego jest wykonanie całego przedmiotu umowy, tj. wykonanie wszystkich czynności i prac określonych w § 1 ust. 1 i 2 umowy.</w:t>
      </w:r>
      <w:r w:rsidRPr="008B1C89">
        <w:rPr>
          <w:rFonts w:ascii="Times New Roman" w:hAnsi="Times New Roman" w:cs="Times New Roman"/>
          <w:color w:val="0000FF"/>
        </w:rPr>
        <w:t xml:space="preserve"> </w:t>
      </w:r>
      <w:r w:rsidRPr="008B1C89">
        <w:rPr>
          <w:rFonts w:ascii="Times New Roman" w:hAnsi="Times New Roman" w:cs="Times New Roman"/>
        </w:rPr>
        <w:t>Zgłoszenie gotowości do odbioru winno nastąpić po zakończeniu robót, nie później niż w terminie wykonania umowy określonym w § 6 ust. 1 umowy. Odbiór winien być dokonany przez Zamawiającego w terminie do 14 dni roboczych liczonych od daty zgłoszenia przez wpis do dziennika budowy. Dla dokonania odbioru końcowego Wykonawca przedłoży Inspektorowi nadzoru niezbędne dokumenty wskazane w ust. 5 niniejszego paragrafu umowy.</w:t>
      </w:r>
    </w:p>
    <w:p w14:paraId="57737505" w14:textId="77777777" w:rsidR="008432A9" w:rsidRPr="008A758F" w:rsidRDefault="008432A9" w:rsidP="00D50DEA">
      <w:pPr>
        <w:widowControl/>
        <w:numPr>
          <w:ilvl w:val="0"/>
          <w:numId w:val="67"/>
        </w:numPr>
        <w:tabs>
          <w:tab w:val="left" w:pos="426"/>
          <w:tab w:val="num" w:pos="1495"/>
        </w:tabs>
        <w:suppressAutoHyphens w:val="0"/>
        <w:ind w:left="426"/>
        <w:jc w:val="both"/>
      </w:pPr>
      <w:r w:rsidRPr="008A758F">
        <w:t xml:space="preserve">W razie braku zgody Zamawiającego na odbiór końcowy, tj. odbiór przedmiotu umowy, </w:t>
      </w:r>
      <w:r w:rsidRPr="008A758F">
        <w:br/>
        <w:t xml:space="preserve">z powodu stwierdzenia nie ukończenia robót lub wykrycia wad istotnych, Wykonawca ukończy roboty i/lub usunie powstałe wady istotne i zgłosi ponownie przedmiot umowy do odbioru, bez prawa do dodatkowego wynagrodzenia, przy czym czas niezbędny na usunięcie stwierdzonych wad istotnych nie powoduje zmiany terminów zakończenia realizacji przedmiotu umowy. Za wady istotne rozumie się wady uniemożliwiające lub znacznie utrudniające korzystanie z przedmiotu umowy zgodnie z jego przeznaczeniem, funkcją i zakładanymi parametrami techniczno-funkcjonalnymi i użytkowymi. </w:t>
      </w:r>
    </w:p>
    <w:p w14:paraId="035D20F4" w14:textId="77777777" w:rsidR="008432A9" w:rsidRPr="008A758F" w:rsidRDefault="008432A9" w:rsidP="00D50DEA">
      <w:pPr>
        <w:widowControl/>
        <w:numPr>
          <w:ilvl w:val="0"/>
          <w:numId w:val="67"/>
        </w:numPr>
        <w:suppressAutoHyphens w:val="0"/>
        <w:ind w:left="426"/>
        <w:jc w:val="both"/>
      </w:pPr>
      <w:r w:rsidRPr="008A758F">
        <w:t xml:space="preserve">Przy odbiorze końcowym Wykonawca zobowiązany jest dołączyć dokumenty, </w:t>
      </w:r>
      <w:r w:rsidRPr="008A758F">
        <w:br/>
        <w:t xml:space="preserve">w szczególności: </w:t>
      </w:r>
    </w:p>
    <w:p w14:paraId="26C5E5D7" w14:textId="77777777" w:rsidR="008432A9" w:rsidRPr="008A758F" w:rsidRDefault="008432A9" w:rsidP="00D50DEA">
      <w:pPr>
        <w:widowControl/>
        <w:numPr>
          <w:ilvl w:val="0"/>
          <w:numId w:val="69"/>
        </w:numPr>
        <w:suppressAutoHyphens w:val="0"/>
        <w:jc w:val="both"/>
      </w:pPr>
      <w:r w:rsidRPr="008A758F">
        <w:t>dokumentację powykonawczą (2 egzemplarze wersji papierowej oraz w formie elektronicznej po jednym egzemplarzu w formacie .</w:t>
      </w:r>
      <w:proofErr w:type="spellStart"/>
      <w:r w:rsidRPr="008A758F">
        <w:t>doc</w:t>
      </w:r>
      <w:proofErr w:type="spellEnd"/>
      <w:r w:rsidRPr="008A758F">
        <w:t>, .pdf oraz .</w:t>
      </w:r>
      <w:proofErr w:type="spellStart"/>
      <w:r w:rsidRPr="008A758F">
        <w:t>dwg</w:t>
      </w:r>
      <w:proofErr w:type="spellEnd"/>
      <w:r w:rsidRPr="008A758F">
        <w:t>),</w:t>
      </w:r>
    </w:p>
    <w:p w14:paraId="110F4199" w14:textId="77777777" w:rsidR="008432A9" w:rsidRPr="008A758F" w:rsidRDefault="008432A9" w:rsidP="00D50DEA">
      <w:pPr>
        <w:widowControl/>
        <w:numPr>
          <w:ilvl w:val="0"/>
          <w:numId w:val="69"/>
        </w:numPr>
        <w:suppressAutoHyphens w:val="0"/>
        <w:jc w:val="both"/>
      </w:pPr>
      <w:r w:rsidRPr="008A758F">
        <w:t xml:space="preserve">świadectwa jakości, deklaracje zgodności, certyfikaty, świadectwa wykonanych prób </w:t>
      </w:r>
      <w:r w:rsidRPr="008A758F">
        <w:br/>
        <w:t>i atesty, dotyczące odbieranego elementu robót dokumenty gwarancyjne, instrukcje obsługi, eksploatacji, konserwacji, bądź inne dokumenty dotyczące użytkowania zamontowanych urządzeń i wyposażenia.</w:t>
      </w:r>
    </w:p>
    <w:p w14:paraId="115451EB" w14:textId="77777777" w:rsidR="008432A9" w:rsidRPr="008A758F" w:rsidRDefault="008432A9" w:rsidP="00D50DEA">
      <w:pPr>
        <w:widowControl/>
        <w:numPr>
          <w:ilvl w:val="0"/>
          <w:numId w:val="67"/>
        </w:numPr>
        <w:tabs>
          <w:tab w:val="num" w:pos="426"/>
        </w:tabs>
        <w:suppressAutoHyphens w:val="0"/>
        <w:ind w:left="426"/>
        <w:jc w:val="both"/>
      </w:pPr>
      <w:r w:rsidRPr="008A758F">
        <w:t>Jeżeli w trakcie dokonywania odbioru przedmiotu umowy stwierdzono wady nieistotne, Zamawiający wyznaczy Wykonawcy stosowny termin do ich usunięcia.</w:t>
      </w:r>
    </w:p>
    <w:p w14:paraId="6AD754D9" w14:textId="77777777" w:rsidR="008432A9" w:rsidRPr="00C806F0" w:rsidRDefault="008432A9" w:rsidP="00D50DEA">
      <w:pPr>
        <w:widowControl/>
        <w:numPr>
          <w:ilvl w:val="0"/>
          <w:numId w:val="67"/>
        </w:numPr>
        <w:tabs>
          <w:tab w:val="num" w:pos="426"/>
        </w:tabs>
        <w:suppressAutoHyphens w:val="0"/>
        <w:ind w:left="426"/>
        <w:jc w:val="both"/>
      </w:pPr>
      <w:r w:rsidRPr="008A758F">
        <w:t xml:space="preserve">W przypadku, gdy przedmiot umowy ma istotne wady w rozumieniu § 10 ust. 4 niniejszej umowy, Zamawiający może odstąpić od umowy po uprzednim, bezskutecznym upływie wyznaczonego na piśmie terminu do usunięcia wad. Oświadczenie o odstąpieniu od </w:t>
      </w:r>
      <w:r w:rsidRPr="00C806F0">
        <w:t xml:space="preserve">umowy może być złożone w terminie 30 dni od daty bezskutecznego upływu wyznaczonego terminu. </w:t>
      </w:r>
    </w:p>
    <w:p w14:paraId="61DEF6AD" w14:textId="77777777" w:rsidR="008432A9" w:rsidRPr="00C806F0" w:rsidRDefault="008432A9" w:rsidP="008432A9">
      <w:pPr>
        <w:pStyle w:val="Nagwek2"/>
        <w:tabs>
          <w:tab w:val="left" w:pos="720"/>
        </w:tabs>
        <w:spacing w:before="0" w:after="0" w:line="240" w:lineRule="auto"/>
        <w:ind w:left="360"/>
        <w:jc w:val="center"/>
        <w:rPr>
          <w:rFonts w:ascii="Times New Roman" w:hAnsi="Times New Roman"/>
          <w:i w:val="0"/>
          <w:sz w:val="16"/>
          <w:szCs w:val="24"/>
        </w:rPr>
      </w:pPr>
    </w:p>
    <w:p w14:paraId="41AA2FC7" w14:textId="77777777" w:rsidR="008432A9" w:rsidRPr="00C806F0" w:rsidRDefault="008432A9" w:rsidP="008432A9">
      <w:pPr>
        <w:pStyle w:val="Nagwek2"/>
        <w:tabs>
          <w:tab w:val="left" w:pos="720"/>
        </w:tabs>
        <w:spacing w:before="0" w:after="0" w:line="240" w:lineRule="auto"/>
        <w:ind w:left="360"/>
        <w:jc w:val="center"/>
        <w:rPr>
          <w:rFonts w:ascii="Times New Roman" w:hAnsi="Times New Roman"/>
          <w:i w:val="0"/>
          <w:sz w:val="24"/>
          <w:szCs w:val="24"/>
        </w:rPr>
      </w:pPr>
      <w:r w:rsidRPr="00C806F0">
        <w:rPr>
          <w:rFonts w:ascii="Times New Roman" w:hAnsi="Times New Roman"/>
          <w:i w:val="0"/>
          <w:sz w:val="24"/>
          <w:szCs w:val="24"/>
        </w:rPr>
        <w:t>Zasady rozliczeń</w:t>
      </w:r>
    </w:p>
    <w:p w14:paraId="38F7B278" w14:textId="77777777" w:rsidR="008432A9" w:rsidRPr="00C806F0" w:rsidRDefault="008432A9" w:rsidP="008432A9">
      <w:pPr>
        <w:tabs>
          <w:tab w:val="left" w:pos="720"/>
        </w:tabs>
        <w:ind w:left="360"/>
        <w:rPr>
          <w:b/>
        </w:rPr>
      </w:pPr>
      <w:r w:rsidRPr="00C806F0">
        <w:rPr>
          <w:b/>
        </w:rPr>
        <w:t>§ 11</w:t>
      </w:r>
    </w:p>
    <w:p w14:paraId="118682E2" w14:textId="7E51DB06" w:rsidR="008432A9" w:rsidRPr="00C806F0" w:rsidRDefault="008432A9" w:rsidP="00D50DEA">
      <w:pPr>
        <w:numPr>
          <w:ilvl w:val="0"/>
          <w:numId w:val="70"/>
        </w:numPr>
        <w:ind w:left="426"/>
        <w:jc w:val="both"/>
      </w:pPr>
      <w:r w:rsidRPr="00C806F0">
        <w:t>Wynagrodzenie za realizację przedmiotu umowy</w:t>
      </w:r>
      <w:r w:rsidRPr="00C806F0">
        <w:rPr>
          <w:color w:val="FF0000"/>
        </w:rPr>
        <w:t xml:space="preserve"> </w:t>
      </w:r>
      <w:r w:rsidRPr="00C806F0">
        <w:t xml:space="preserve">może być płatne na podstawie </w:t>
      </w:r>
      <w:r>
        <w:t>4</w:t>
      </w:r>
      <w:r w:rsidRPr="00C806F0">
        <w:t xml:space="preserve"> faktur: </w:t>
      </w:r>
      <w:r w:rsidR="003B4A9E">
        <w:t xml:space="preserve">częściowych </w:t>
      </w:r>
      <w:r w:rsidRPr="00C806F0">
        <w:t xml:space="preserve">(po zakończeniu i odebraniu elementów o łącznej wartości nieprzekraczającej </w:t>
      </w:r>
      <w:r w:rsidR="00C657B3">
        <w:t xml:space="preserve">odpowiednio </w:t>
      </w:r>
      <w:r>
        <w:t>25</w:t>
      </w:r>
      <w:r w:rsidRPr="00C806F0">
        <w:t>%</w:t>
      </w:r>
      <w:r>
        <w:t>, 50%, 75%</w:t>
      </w:r>
      <w:r w:rsidRPr="00C806F0">
        <w:t>) i końcowej, przelewem na konto Wykonawcy w terminie do 30 dni od daty doręczenia faktury wystawionej po wystąpieniu przesłanek do jej wystawienia, wraz z protokołem odbioru części prac wykonanych w całości (100%), jednak nie wcześniej niż po przedstawieniu przez Wykonawcę Zamawiającemu dokumentów, o których mowa w § 11 ust. 6 zdanie 1, o ile przewidziano udział podwykonawców przy realizacji umowy.</w:t>
      </w:r>
    </w:p>
    <w:p w14:paraId="7057D10B" w14:textId="77777777" w:rsidR="008432A9" w:rsidRPr="00C806F0" w:rsidRDefault="008432A9" w:rsidP="00D50DEA">
      <w:pPr>
        <w:widowControl/>
        <w:numPr>
          <w:ilvl w:val="0"/>
          <w:numId w:val="70"/>
        </w:numPr>
        <w:suppressAutoHyphens w:val="0"/>
        <w:ind w:left="426"/>
        <w:jc w:val="both"/>
      </w:pPr>
      <w:r w:rsidRPr="00C806F0">
        <w:t>. W przypadku wystawiania przez Wykonawcę ustrukturyzowanych faktur elektronicznych w rozumieniu art. 6 ust. 1 ustawy z dnia 9 listopada 2018 r. o elektronicznym fakturowaniu w zamówieniach publicznych, koncesjach na roboty budowlane lub usługi oraz partnerstwie publiczno-prywatnym (Dz. U. 20</w:t>
      </w:r>
      <w:r>
        <w:t>20</w:t>
      </w:r>
      <w:r w:rsidRPr="00C806F0">
        <w:t xml:space="preserve"> poz. </w:t>
      </w:r>
      <w:r>
        <w:t>1666</w:t>
      </w:r>
      <w:r w:rsidRPr="00C806F0">
        <w:t xml:space="preserve"> ze zm.) za pośrednictwem Platformy Elektronicznego Fakturowania dostępnej pod adresem: https://efaktura.gov.pl/, w polu „referencja”, Wykonawca wpisze następujący adres e-mail: ………………………………… </w:t>
      </w:r>
    </w:p>
    <w:p w14:paraId="73FB94FE" w14:textId="77777777" w:rsidR="008432A9" w:rsidRPr="00C806F0" w:rsidRDefault="008432A9" w:rsidP="00D50DEA">
      <w:pPr>
        <w:widowControl/>
        <w:numPr>
          <w:ilvl w:val="0"/>
          <w:numId w:val="70"/>
        </w:numPr>
        <w:suppressAutoHyphens w:val="0"/>
        <w:ind w:left="426"/>
        <w:jc w:val="both"/>
      </w:pPr>
      <w:r w:rsidRPr="00C806F0">
        <w:t xml:space="preserve">Podstawą do ustalenia kwot faktury </w:t>
      </w:r>
      <w:r w:rsidR="00CC014E">
        <w:t xml:space="preserve">częściowej </w:t>
      </w:r>
      <w:r w:rsidRPr="00C806F0">
        <w:t xml:space="preserve">będzie harmonogram rzeczowo-finansowy sporządzony w części finansowej w oparciu o kosztorysy ofertowe. Protokoły odbioru części prac dla ich zafakturowania sporządza Wykonawca a podpisują kierownik robót </w:t>
      </w:r>
      <w:r w:rsidRPr="00C806F0">
        <w:br/>
        <w:t>i inspektorzy nadzoru ze strony Zamawiającego.</w:t>
      </w:r>
    </w:p>
    <w:p w14:paraId="158FDA2C" w14:textId="77777777" w:rsidR="008432A9" w:rsidRPr="00C806F0" w:rsidRDefault="008432A9" w:rsidP="00D50DEA">
      <w:pPr>
        <w:numPr>
          <w:ilvl w:val="0"/>
          <w:numId w:val="70"/>
        </w:numPr>
        <w:ind w:left="426"/>
        <w:jc w:val="both"/>
      </w:pPr>
      <w:r w:rsidRPr="00C806F0">
        <w:t xml:space="preserve">Podstawą do wystawienia faktury końcowej za przedmiot umowy będzie protokół odbioru końcowego. Wykonawca zobowiązany jest dołączyć do faktury końcowej rozliczenie końcowe z podwykonawcami (dalszymi podwykonawcami) z określeniem ich nazw, adresów, numerów kont bankowych oraz kwot należnych do zapłaty z tytułu wykonanych i odebranych prac. Rozliczenie końcowe przedmiotu umowy musi zawierać pisemne oświadczenia podwykonawców (dalszych podwykonawców), podpisane przez osoby uprawnione do ich reprezentacji, stwierdzające, że rozliczenie obejmuje pełny zakres zrealizowanych przez nich czynności i prac. </w:t>
      </w:r>
    </w:p>
    <w:p w14:paraId="4AB1943D" w14:textId="77777777" w:rsidR="008432A9" w:rsidRPr="00C806F0" w:rsidRDefault="008432A9" w:rsidP="00D50DEA">
      <w:pPr>
        <w:numPr>
          <w:ilvl w:val="0"/>
          <w:numId w:val="70"/>
        </w:numPr>
        <w:ind w:left="426"/>
        <w:jc w:val="both"/>
      </w:pPr>
      <w:r w:rsidRPr="00C806F0">
        <w:t>W przypadku niedołączenia do faktury protokołu odbioru końcowego bez zastrzeżeń lub wystąpienia błędów w fakturze, Zamawiający uprawniony jest do wstrzymania zapłaty faktury, a termin zapłaty ulega przedłużeniu do czasu dostarczenia wymaganych dokumentów lub sprostowania błędów w fakturze, bez prawa do naliczania odsetek za ten okres.</w:t>
      </w:r>
    </w:p>
    <w:p w14:paraId="1990C23A" w14:textId="77777777" w:rsidR="008432A9" w:rsidRPr="00C806F0" w:rsidRDefault="008432A9" w:rsidP="00D50DEA">
      <w:pPr>
        <w:numPr>
          <w:ilvl w:val="0"/>
          <w:numId w:val="70"/>
        </w:numPr>
        <w:ind w:left="426"/>
        <w:jc w:val="both"/>
      </w:pPr>
      <w:r w:rsidRPr="00C806F0">
        <w:t xml:space="preserve">Najpóźniej na 10 dni roboczych przed upływem 30 dniowego terminu zapłaty faktury, Wykonawca dostarczy Zamawiającemu niebudzący wątpliwości dowód (w szczególności oświadczenie podwykonawcy(ów) lub bankowe potwierdzenie realizacji płatności na rzecz podwykonawcy(ów)), że dokonał zapłaty wynagrodzenia podwykonawców, odpowiadającego czynnościom i pracom objętym treścią Załącznika nr 1 do niniejszej umowy. W przypadku dostarczenia dowodów potwierdzenie realizacji płatności na rzecz podwykonawców, </w:t>
      </w:r>
      <w:r w:rsidRPr="00C806F0">
        <w:br/>
        <w:t xml:space="preserve">o których mowa wyżej w terminie późniejszym niż 10 dni roboczych, lecz nie później niż na 1 dzień przed terminem płatności faktury, Zamawiający wystawi Wykonawcy do faktury notę zmieniającą termin zapłaty faktury o ilość dni odpowiadającą opóźnieniu w stosunku do wymaganego terminu dostarczenia dowodów. Jeżeli Wykonawca nie dokonał zapłaty wynagrodzenia na rzecz podwykonawców, wówczas przedstawi listę niezapłaconych wierzytelności podwykonawców z tytułu wynagrodzenia objętego bezpośrednio wcześniejszą fakturą oraz szczegółowym określeniem przyczyn opóźnienia w zapłacie. Lista niezapłaconych wierzytelności powinna obejmować termin wymagalności każdej wierzytelności, dokładne wskazanie podstawy do dokonania zapłaty </w:t>
      </w:r>
      <w:r w:rsidRPr="00C806F0">
        <w:lastRenderedPageBreak/>
        <w:t>każdej wierzytelności zawierające, co najmniej: nazwę (firmę) podwykonawcy i datę umowy o podwykonawstwo z podwykonawcą, rodzaj wykonywanych czynności i prac, numer i datę faktury, protokół odbioru. W przypadku niedostarczenia dokumentów przez Wykonawcę w określonych umową terminach, Zamawiający jest uprawniony do wstrzymania zapłaty na rzecz Wykonawcy, a termin zapłaty ulega przedłużeniu do chwili dostarczenia przez Wykonawcę kompletnej listy niezapłaconych wierzytelności na rzecz podwykonawców wraz ze szczegółowym wyjaśnieniem przyczyn opóźnienia. W przypadku opisanym w zdaniu poprzednim Zamawiający dokona weryfikacji przedłożonych przez Wykonawcę dokumentów i wyjaśnień w terminie 14 dni od chwili ich przedłożenia.</w:t>
      </w:r>
      <w:r w:rsidRPr="00C806F0">
        <w:rPr>
          <w:rFonts w:ascii="Courier New" w:hAnsi="Courier New" w:cs="Courier New"/>
          <w:sz w:val="20"/>
          <w:szCs w:val="20"/>
        </w:rPr>
        <w:t xml:space="preserve"> </w:t>
      </w:r>
      <w:r w:rsidRPr="00C806F0">
        <w:t>Zapłata wstrzymanej faktury na rzecz Wykonawcy nastąpi w terminie 14 dni od dostarczenia lub uzupełnieniu dowodów zapłaty podwykonawcom wymienionym w liście. Wykonawcy nie przysługuje prawo do żądania zapłaty odsetek za okres wstrzymania wypłaty wynagrodzenia w przypadkach określonych w § 11 ust. 6.</w:t>
      </w:r>
    </w:p>
    <w:p w14:paraId="6177EB48" w14:textId="77777777" w:rsidR="008432A9" w:rsidRPr="00C806F0" w:rsidRDefault="008432A9" w:rsidP="00D50DEA">
      <w:pPr>
        <w:numPr>
          <w:ilvl w:val="0"/>
          <w:numId w:val="70"/>
        </w:numPr>
        <w:ind w:left="426"/>
        <w:jc w:val="both"/>
      </w:pPr>
      <w:r w:rsidRPr="00C806F0">
        <w:t>Zamawiający na każdym etapie realizacji niniejszej Umowy będzie upoważniony do dokonania zapłaty należności Wykonawcy z tytułu wykonania umowy bezpośrednio na rzecz podwykonawcy zaakceptowanego przez Zamawiającego, co będzie miało skutek prawidłowego spełnienia takiego świadczenia Zamawiającego na rzecz Wykonawcy w tej części wynagrodzenia. Zamawiający może z tego upoważnienia skorzystać w szczególności, jeżeli Wykonawca nie wykaże zgodnie z ust. 4 powyżej, że dokonał zapłaty wymagalnego wynagrodzenia bez odsetek na rzecz podwykonawcy, lub w celu dokonania rozliczenia, o którym mowa w ust. 3 powyżej. Zamawiający niezwłocznie, jednak, nie później niż na co najmniej 7 dni roboczych przed planowaną realizacją bezpośredniego przelewu na konto podwykonawcy powiadamia Wykonawcę o powyższym zamiarze.</w:t>
      </w:r>
    </w:p>
    <w:p w14:paraId="508A1C8C" w14:textId="77777777" w:rsidR="008432A9" w:rsidRPr="00C806F0" w:rsidRDefault="008432A9" w:rsidP="00D50DEA">
      <w:pPr>
        <w:numPr>
          <w:ilvl w:val="0"/>
          <w:numId w:val="70"/>
        </w:numPr>
        <w:ind w:left="426"/>
        <w:jc w:val="both"/>
      </w:pPr>
      <w:r w:rsidRPr="00C806F0">
        <w:t>Wykonawca w terminie 7 dni od poinformowania go o zamiarze bezpośredniej zapłaty przez Zamawiającego podwykonawcy może wnieść pisemne uwagi dotyczące zasadności bezpośredniej zapłaty wynagrodzenia podwykonawcy. W razie wniesienia przez Wykonawcę pisemnych uwag, Zamawiający w terminie 7 dni od doręczenia mu pisma Wykonawcy zawierającego uwagi jest uprawniony do:</w:t>
      </w:r>
    </w:p>
    <w:p w14:paraId="5D75F635" w14:textId="77777777" w:rsidR="008432A9" w:rsidRPr="00C806F0" w:rsidRDefault="008432A9" w:rsidP="00D50DEA">
      <w:pPr>
        <w:numPr>
          <w:ilvl w:val="0"/>
          <w:numId w:val="71"/>
        </w:numPr>
        <w:tabs>
          <w:tab w:val="left" w:pos="851"/>
        </w:tabs>
        <w:ind w:left="851"/>
        <w:jc w:val="both"/>
      </w:pPr>
      <w:r w:rsidRPr="00C806F0">
        <w:t>zaniechania przez niego bezpośredniej zapłaty wynagrodzenia podwykonawcy w razie wykazanie przez Wykonawcę niezasadności roszczenia podwykonawcy;</w:t>
      </w:r>
    </w:p>
    <w:p w14:paraId="117336CF" w14:textId="77777777" w:rsidR="008432A9" w:rsidRPr="00C806F0" w:rsidRDefault="008432A9" w:rsidP="00D50DEA">
      <w:pPr>
        <w:numPr>
          <w:ilvl w:val="0"/>
          <w:numId w:val="71"/>
        </w:numPr>
        <w:tabs>
          <w:tab w:val="left" w:pos="851"/>
        </w:tabs>
        <w:ind w:left="851"/>
        <w:jc w:val="both"/>
      </w:pPr>
      <w:r w:rsidRPr="00C806F0">
        <w:t>dokonania bezpośredniej zapłaty wynagrodzenia podwykonawcy, jeżeli wykazał on zasadność takiej zapłaty udokumentowaną przedłożonymi Wykonawcy fakturami lub rachunkami;</w:t>
      </w:r>
    </w:p>
    <w:p w14:paraId="0C0A57BA" w14:textId="77777777" w:rsidR="008432A9" w:rsidRPr="00C806F0" w:rsidRDefault="008432A9" w:rsidP="00D50DEA">
      <w:pPr>
        <w:numPr>
          <w:ilvl w:val="0"/>
          <w:numId w:val="71"/>
        </w:numPr>
        <w:tabs>
          <w:tab w:val="left" w:pos="851"/>
        </w:tabs>
        <w:ind w:left="851"/>
        <w:jc w:val="both"/>
      </w:pPr>
      <w:r w:rsidRPr="00C806F0">
        <w:t>złożenia do depozytu sądowego spornej kwoty na pokrycie wynagrodzenia podwykonawcy w przypadku istnienia zasadniczej wątpliwości Zamawiającego, co do wysokości należnej zapłaty lub podmiotu, któremu płatność się należy.</w:t>
      </w:r>
    </w:p>
    <w:p w14:paraId="03D43AB7" w14:textId="77777777" w:rsidR="008432A9" w:rsidRPr="00C806F0" w:rsidRDefault="008432A9" w:rsidP="00D50DEA">
      <w:pPr>
        <w:numPr>
          <w:ilvl w:val="0"/>
          <w:numId w:val="70"/>
        </w:numPr>
        <w:ind w:left="426"/>
        <w:jc w:val="both"/>
      </w:pPr>
      <w:r w:rsidRPr="00C806F0">
        <w:t>Zamawiający dokona potrącenia kwoty wypłaconego wynagrodzenia bez odsetek bezpośrednio podwykonawcy z wynagrodzenia wskazanego w § 4 ust. 2 niniejszej w przypadku dokonania bezpośredniej zapłaty podwykonawcy przez Zamawiającego.</w:t>
      </w:r>
    </w:p>
    <w:p w14:paraId="7FDD1E2C" w14:textId="77777777" w:rsidR="008432A9" w:rsidRPr="00C806F0" w:rsidRDefault="008432A9" w:rsidP="00D50DEA">
      <w:pPr>
        <w:numPr>
          <w:ilvl w:val="0"/>
          <w:numId w:val="70"/>
        </w:numPr>
        <w:ind w:left="426"/>
        <w:jc w:val="both"/>
      </w:pPr>
      <w:r w:rsidRPr="00C806F0">
        <w:t xml:space="preserve">Wykonawca w umowach z podwykonawcami ustali termin płatności tak, aby przed zapłatą przez Zamawiającego faktury końcowej, zostały zapłacone przez Wykonawcę wszystkie faktury podwykonawców. </w:t>
      </w:r>
    </w:p>
    <w:p w14:paraId="60DB77D1" w14:textId="77777777" w:rsidR="008432A9" w:rsidRPr="008A758F" w:rsidRDefault="008432A9" w:rsidP="00D50DEA">
      <w:pPr>
        <w:numPr>
          <w:ilvl w:val="0"/>
          <w:numId w:val="70"/>
        </w:numPr>
        <w:ind w:left="426"/>
        <w:jc w:val="both"/>
      </w:pPr>
      <w:r w:rsidRPr="00C806F0">
        <w:t>Strony uznają, że zgodnie z istotą wiążącego ich stosunku prawnego Wykonawca, na zasadzie art. 647</w:t>
      </w:r>
      <w:r w:rsidRPr="00C806F0">
        <w:rPr>
          <w:vertAlign w:val="superscript"/>
        </w:rPr>
        <w:t>1</w:t>
      </w:r>
      <w:r w:rsidRPr="00C806F0">
        <w:t xml:space="preserve"> § 5 KC w zw. z art. 14 ust. 1 ustawy PZP, jest współodpowiedzialny </w:t>
      </w:r>
      <w:r w:rsidRPr="00C806F0">
        <w:br/>
        <w:t xml:space="preserve">z Uniwersytetem Jagiellońskim w Krakowie, za zapłatę wynagrodzenia swoim podwykonawcom, w związku z czym gdyby Zamawiający jako współdłużnik solidarny zapłacił takie należne podwykonawcy wynagrodzenie, Wykonawca jest zobowiązany </w:t>
      </w:r>
      <w:r w:rsidRPr="008A758F">
        <w:t xml:space="preserve">zwrócić Zamawiającemu wszelkie poniesione z tego tytułu lub w związku z tym wydatki, w tym w szczególności zapłacone wynagrodzenie podwykonawców, odsetki za opóźnienie </w:t>
      </w:r>
      <w:r w:rsidRPr="008A758F">
        <w:br/>
      </w:r>
      <w:r w:rsidRPr="008A758F">
        <w:lastRenderedPageBreak/>
        <w:t>w płatności, uzasadnione i poniesione koszty obsługi prawnej Zamawiającego, w wysokości odpowiadającej rynkowym stawkom za taką obsługę, w terminie do 3 (trzech) dni od dnia otrzymania od Zamawiającego wezwania do zapłaty. Zamawiający może potrącić wymienione należności z wynagrodzenia należnego Wykonawcy lub z zabezpieczenia należytego wykonania umowy.</w:t>
      </w:r>
    </w:p>
    <w:p w14:paraId="5E907440" w14:textId="77777777" w:rsidR="008432A9" w:rsidRPr="008A758F" w:rsidRDefault="008432A9" w:rsidP="00D50DEA">
      <w:pPr>
        <w:numPr>
          <w:ilvl w:val="0"/>
          <w:numId w:val="70"/>
        </w:numPr>
        <w:ind w:left="426"/>
        <w:jc w:val="both"/>
      </w:pPr>
      <w:r w:rsidRPr="008A758F">
        <w:t xml:space="preserve">Wykonawca zobowiązany jest do wskazania numeru rachunku, który został ujawniony </w:t>
      </w:r>
      <w:r w:rsidRPr="008A758F">
        <w:br/>
        <w:t>w wykazie podmiotów zarejestrowanych jako podatnicy VAT, niezarejestrowanych oraz wykreślonych i przywróconych do rejestru VAT prowadzonym przez Szefa Krajowej Administracji Skarbowej (dalej: „Biała lista”).</w:t>
      </w:r>
    </w:p>
    <w:p w14:paraId="66C8A798" w14:textId="77777777" w:rsidR="008432A9" w:rsidRPr="008A758F" w:rsidRDefault="008432A9" w:rsidP="00D50DEA">
      <w:pPr>
        <w:numPr>
          <w:ilvl w:val="0"/>
          <w:numId w:val="70"/>
        </w:numPr>
        <w:ind w:left="426"/>
        <w:jc w:val="both"/>
      </w:pPr>
      <w:r w:rsidRPr="008A758F">
        <w:t xml:space="preserve">W razie braku ujawnienia bankowego rachunku rozliczeniowego Wykonawcy na „Białej liście”, Zamawiający będzie uprawniony do zapłaty wynagrodzenia na rachunek wskazany </w:t>
      </w:r>
      <w:r w:rsidRPr="008A758F">
        <w:br/>
        <w:t xml:space="preserve">w fakturze, jednakże z jednoczesnym wypełnieniem obowiązków wynikających </w:t>
      </w:r>
      <w:r w:rsidRPr="008A758F">
        <w:br/>
        <w:t>z obowiązujących przepisów prawa, w tym powiadomienia organów Krajowej Administracji Skarbowej.</w:t>
      </w:r>
    </w:p>
    <w:p w14:paraId="3AD26516" w14:textId="023CF6F9" w:rsidR="008432A9" w:rsidRPr="008A758F" w:rsidRDefault="008432A9" w:rsidP="00D50DEA">
      <w:pPr>
        <w:numPr>
          <w:ilvl w:val="0"/>
          <w:numId w:val="70"/>
        </w:numPr>
        <w:ind w:left="426"/>
        <w:jc w:val="both"/>
      </w:pPr>
      <w:r w:rsidRPr="008A758F">
        <w:rPr>
          <w:bCs/>
          <w:szCs w:val="23"/>
        </w:rPr>
        <w:t xml:space="preserve">Zamawiający w przypadku, gdy Wykonawca jest zarejestrowany jako czynny podatnik podatku od towarów i usług Zamawiający </w:t>
      </w:r>
      <w:r w:rsidR="00460F18" w:rsidRPr="008A758F">
        <w:rPr>
          <w:bCs/>
          <w:szCs w:val="23"/>
        </w:rPr>
        <w:t xml:space="preserve">może </w:t>
      </w:r>
      <w:r w:rsidRPr="008A758F">
        <w:rPr>
          <w:bCs/>
          <w:szCs w:val="23"/>
        </w:rPr>
        <w:t>dokona</w:t>
      </w:r>
      <w:r w:rsidR="00460F18" w:rsidRPr="008A758F">
        <w:rPr>
          <w:bCs/>
          <w:szCs w:val="23"/>
        </w:rPr>
        <w:t>ć</w:t>
      </w:r>
      <w:r w:rsidRPr="008A758F">
        <w:rPr>
          <w:bCs/>
          <w:szCs w:val="23"/>
        </w:rPr>
        <w:t xml:space="preserve"> płatności wynagrodzenia z zastosowaniem mechanizmu podzielonej płatności, to jest w sposób wskazany w art. 108a ust. 2 ustawy z dnia 11 marca 2004 r. o podatku od towarów i usług (t. j. Dz. U. 20</w:t>
      </w:r>
      <w:r w:rsidR="00460F18" w:rsidRPr="008A758F">
        <w:rPr>
          <w:bCs/>
          <w:szCs w:val="23"/>
        </w:rPr>
        <w:t>2</w:t>
      </w:r>
      <w:r w:rsidR="00223D89">
        <w:rPr>
          <w:bCs/>
          <w:szCs w:val="23"/>
        </w:rPr>
        <w:t>2</w:t>
      </w:r>
      <w:r w:rsidR="00460F18" w:rsidRPr="008A758F">
        <w:rPr>
          <w:bCs/>
          <w:szCs w:val="23"/>
        </w:rPr>
        <w:t xml:space="preserve"> </w:t>
      </w:r>
      <w:r w:rsidRPr="008A758F">
        <w:rPr>
          <w:bCs/>
          <w:szCs w:val="23"/>
        </w:rPr>
        <w:t xml:space="preserve">poz. </w:t>
      </w:r>
      <w:r w:rsidR="00223D89">
        <w:rPr>
          <w:bCs/>
          <w:szCs w:val="23"/>
        </w:rPr>
        <w:t>931</w:t>
      </w:r>
      <w:r w:rsidRPr="008A758F">
        <w:rPr>
          <w:bCs/>
          <w:szCs w:val="23"/>
        </w:rPr>
        <w:t xml:space="preserve"> ze zm.). Postanowień zdania 1. nie stosuje się, gdy przedmiot umowy stanowi czynność zwolnioną z podatku VAT albo jest on objęty 0% stawką podatku VAT.</w:t>
      </w:r>
    </w:p>
    <w:p w14:paraId="347CC1ED" w14:textId="77777777" w:rsidR="008432A9" w:rsidRPr="008A758F" w:rsidRDefault="008432A9" w:rsidP="00D50DEA">
      <w:pPr>
        <w:numPr>
          <w:ilvl w:val="0"/>
          <w:numId w:val="70"/>
        </w:numPr>
        <w:ind w:left="426"/>
        <w:jc w:val="both"/>
      </w:pPr>
      <w:r w:rsidRPr="008A758F">
        <w:rPr>
          <w:bCs/>
          <w:szCs w:val="23"/>
        </w:rPr>
        <w:t>Wykonawca potwierdza, iż ujawniony na fakturze bankowy rachunek rozliczeniowy służy mu dla celów rozliczeń z tytułu prowadzonej przez niego działalności gospodarczej, dla którego prowadzony jest rachunek VAT.</w:t>
      </w:r>
    </w:p>
    <w:p w14:paraId="31287F22" w14:textId="77777777" w:rsidR="008432A9" w:rsidRPr="008A758F" w:rsidRDefault="008432A9" w:rsidP="00D50DEA">
      <w:pPr>
        <w:widowControl/>
        <w:numPr>
          <w:ilvl w:val="0"/>
          <w:numId w:val="70"/>
        </w:numPr>
        <w:autoSpaceDE w:val="0"/>
        <w:ind w:left="426"/>
        <w:jc w:val="both"/>
      </w:pPr>
      <w:r w:rsidRPr="008A758F">
        <w:t>Faktura winna być wystawiana w następujący sposób:</w:t>
      </w:r>
    </w:p>
    <w:p w14:paraId="79A2139D" w14:textId="77777777" w:rsidR="008432A9" w:rsidRPr="008A758F" w:rsidRDefault="008432A9" w:rsidP="008432A9">
      <w:pPr>
        <w:widowControl/>
        <w:autoSpaceDE w:val="0"/>
        <w:ind w:left="426"/>
        <w:jc w:val="both"/>
      </w:pPr>
      <w:r w:rsidRPr="008A758F">
        <w:t xml:space="preserve">Uniwersytet Jagielloński, ul. Gołębia 24, 31-007 Kraków, </w:t>
      </w:r>
    </w:p>
    <w:p w14:paraId="59D76D30" w14:textId="77777777" w:rsidR="008432A9" w:rsidRPr="008A758F" w:rsidRDefault="008432A9" w:rsidP="008432A9">
      <w:pPr>
        <w:widowControl/>
        <w:autoSpaceDE w:val="0"/>
        <w:ind w:left="426"/>
        <w:jc w:val="both"/>
      </w:pPr>
      <w:r w:rsidRPr="008A758F">
        <w:t xml:space="preserve">NIP: 675-000-22-36, REGON: 000001270 </w:t>
      </w:r>
    </w:p>
    <w:p w14:paraId="3884ADB8" w14:textId="77777777" w:rsidR="008432A9" w:rsidRPr="008A758F" w:rsidRDefault="008432A9" w:rsidP="008432A9">
      <w:pPr>
        <w:widowControl/>
        <w:autoSpaceDE w:val="0"/>
        <w:ind w:left="426"/>
        <w:jc w:val="both"/>
      </w:pPr>
      <w:r w:rsidRPr="008A758F">
        <w:t xml:space="preserve">i opatrzona dopiskiem, dla jakiej Jednostki Zamawiającego zamówienie zrealizowano. </w:t>
      </w:r>
    </w:p>
    <w:p w14:paraId="5509392B" w14:textId="77777777" w:rsidR="008432A9" w:rsidRPr="008A758F" w:rsidRDefault="008432A9" w:rsidP="00D50DEA">
      <w:pPr>
        <w:numPr>
          <w:ilvl w:val="0"/>
          <w:numId w:val="70"/>
        </w:numPr>
        <w:ind w:left="426"/>
        <w:jc w:val="both"/>
      </w:pPr>
      <w:r w:rsidRPr="008A758F">
        <w:t>Miejscem płatności jest Bank Zamawiającego, a zapłata następuje w dniu zlecenia przelewu przez Zamawiającego.</w:t>
      </w:r>
    </w:p>
    <w:p w14:paraId="5DE311D8" w14:textId="77777777" w:rsidR="008432A9" w:rsidRPr="00C806F0" w:rsidRDefault="008432A9" w:rsidP="008432A9">
      <w:pPr>
        <w:ind w:left="426"/>
        <w:jc w:val="both"/>
        <w:rPr>
          <w:color w:val="0000FF"/>
          <w:sz w:val="16"/>
        </w:rPr>
      </w:pPr>
    </w:p>
    <w:p w14:paraId="6B306288" w14:textId="77777777" w:rsidR="008432A9" w:rsidRPr="00C806F0" w:rsidRDefault="008432A9" w:rsidP="008432A9">
      <w:pPr>
        <w:tabs>
          <w:tab w:val="left" w:pos="720"/>
        </w:tabs>
        <w:rPr>
          <w:b/>
        </w:rPr>
      </w:pPr>
      <w:r w:rsidRPr="00C806F0">
        <w:rPr>
          <w:b/>
        </w:rPr>
        <w:t>Zabezpieczenie należytego wykonania umowy</w:t>
      </w:r>
    </w:p>
    <w:p w14:paraId="3A40FE28" w14:textId="77777777" w:rsidR="008432A9" w:rsidRPr="00C806F0" w:rsidRDefault="008432A9" w:rsidP="008432A9">
      <w:pPr>
        <w:tabs>
          <w:tab w:val="left" w:pos="720"/>
        </w:tabs>
        <w:rPr>
          <w:b/>
        </w:rPr>
      </w:pPr>
      <w:r w:rsidRPr="00C806F0">
        <w:rPr>
          <w:b/>
        </w:rPr>
        <w:t>§ 12</w:t>
      </w:r>
    </w:p>
    <w:p w14:paraId="6A631D05" w14:textId="77777777" w:rsidR="008432A9" w:rsidRPr="00C806F0" w:rsidRDefault="008432A9" w:rsidP="00D50DEA">
      <w:pPr>
        <w:widowControl/>
        <w:numPr>
          <w:ilvl w:val="0"/>
          <w:numId w:val="72"/>
        </w:numPr>
        <w:tabs>
          <w:tab w:val="left" w:pos="426"/>
        </w:tabs>
        <w:suppressAutoHyphens w:val="0"/>
        <w:ind w:left="426"/>
        <w:jc w:val="both"/>
      </w:pPr>
      <w:r w:rsidRPr="00C806F0">
        <w:t xml:space="preserve">Wykonawca złożył przed podpisaniem umowy zabezpieczenie należytego wykonania umowy w wysokości </w:t>
      </w:r>
      <w:r>
        <w:t>5</w:t>
      </w:r>
      <w:r w:rsidRPr="00C806F0">
        <w:t>% kwoty brutto wynagrodzenia umownego, tj. w wysokości …………….. PLN. (słownie: …………………………… złote 00/100).</w:t>
      </w:r>
    </w:p>
    <w:p w14:paraId="775D3682" w14:textId="77777777" w:rsidR="008432A9" w:rsidRPr="00C806F0" w:rsidRDefault="008432A9" w:rsidP="00D50DEA">
      <w:pPr>
        <w:widowControl/>
        <w:numPr>
          <w:ilvl w:val="0"/>
          <w:numId w:val="72"/>
        </w:numPr>
        <w:tabs>
          <w:tab w:val="left" w:pos="426"/>
        </w:tabs>
        <w:suppressAutoHyphens w:val="0"/>
        <w:ind w:left="426"/>
        <w:jc w:val="both"/>
      </w:pPr>
      <w:r w:rsidRPr="00C806F0">
        <w:t>Zabezpieczenie należytego wykonania umowy zostało złożone w formie …………………….. (w przypadku zabezpieczenia składane w formie innej niż pieniężna musi być ono bezwarunkowe oraz nieodwołalne).</w:t>
      </w:r>
    </w:p>
    <w:p w14:paraId="4E01166E" w14:textId="77777777" w:rsidR="008432A9" w:rsidRPr="00C806F0" w:rsidRDefault="008432A9" w:rsidP="00D50DEA">
      <w:pPr>
        <w:widowControl/>
        <w:numPr>
          <w:ilvl w:val="0"/>
          <w:numId w:val="72"/>
        </w:numPr>
        <w:tabs>
          <w:tab w:val="left" w:pos="426"/>
        </w:tabs>
        <w:suppressAutoHyphens w:val="0"/>
        <w:ind w:left="426"/>
        <w:jc w:val="both"/>
      </w:pPr>
      <w:r w:rsidRPr="00C806F0">
        <w:t>W przypadku wniesienia zabezpieczenia należytego wykonania umowy w formie pieniężnej, Zamawiający zwróci Wykonawcy 70% wysokości zabezpieczenia w terminie 30 dni od dnia wykonania przedmiotu umowy potwierdzonego odbiorem końcowym bez zastrzeżeń. Zamawiający zatrzyma 30% wysokości zabezpieczenia na zabezpieczenie roszczeń z tytułu rękojmi za wady</w:t>
      </w:r>
      <w:r w:rsidR="00EB27AE">
        <w:t xml:space="preserve"> lub gwarancji</w:t>
      </w:r>
      <w:r w:rsidRPr="00C806F0">
        <w:t>, które zwróci Wykonawcy nie później niż w 15 dniu po upływie okresu rękojmi za wady</w:t>
      </w:r>
      <w:r w:rsidR="0069153C">
        <w:t xml:space="preserve"> </w:t>
      </w:r>
    </w:p>
    <w:p w14:paraId="1AC667E2" w14:textId="77777777" w:rsidR="008432A9" w:rsidRPr="00C806F0" w:rsidRDefault="008432A9" w:rsidP="00D50DEA">
      <w:pPr>
        <w:widowControl/>
        <w:numPr>
          <w:ilvl w:val="0"/>
          <w:numId w:val="72"/>
        </w:numPr>
        <w:tabs>
          <w:tab w:val="left" w:pos="426"/>
        </w:tabs>
        <w:suppressAutoHyphens w:val="0"/>
        <w:ind w:left="426"/>
        <w:jc w:val="both"/>
      </w:pPr>
      <w:r w:rsidRPr="00C806F0">
        <w:t xml:space="preserve">W przypadku wniesienia zabezpieczenia należytego wykonania umowy w formie innej niż pieniężna, tj. na przykład bezwarunkowej i nieodwołalnej gwarancji bankowej lub ubezpieczeniowej lub poręczenia bankowego, okres ważności winien obowiązywać, co najmniej do 30 – go dnia po dacie zakończenia terminu realizacji określonego w § 6 ust. 1 umowy oraz do 14 – go dnia po dacie upływu okresu rękojmi za wady. </w:t>
      </w:r>
    </w:p>
    <w:p w14:paraId="488C0E7C" w14:textId="77777777" w:rsidR="008432A9" w:rsidRPr="00C806F0" w:rsidRDefault="008432A9" w:rsidP="00D50DEA">
      <w:pPr>
        <w:widowControl/>
        <w:numPr>
          <w:ilvl w:val="0"/>
          <w:numId w:val="72"/>
        </w:numPr>
        <w:tabs>
          <w:tab w:val="left" w:pos="426"/>
        </w:tabs>
        <w:suppressAutoHyphens w:val="0"/>
        <w:ind w:left="426"/>
        <w:jc w:val="both"/>
      </w:pPr>
      <w:r w:rsidRPr="00C806F0">
        <w:t>Wykonawca, w przypadku, gdy wniesione zabezpieczenie nie obejmuje również okresu rękojmi za wady</w:t>
      </w:r>
      <w:r w:rsidR="001010C9">
        <w:t xml:space="preserve"> lub gwarancji</w:t>
      </w:r>
      <w:r w:rsidRPr="00C806F0">
        <w:t xml:space="preserve">, jest zobowiązany w terminie do 30 dni przed upływem </w:t>
      </w:r>
      <w:r w:rsidRPr="00C806F0">
        <w:lastRenderedPageBreak/>
        <w:t xml:space="preserve">ważności zabezpieczenia ustanowić nowe zabezpieczenie należytego wykonania umowy z tytułu rękojmi za wady w wysokości </w:t>
      </w:r>
      <w:r>
        <w:t>1,5</w:t>
      </w:r>
      <w:r w:rsidRPr="00C806F0">
        <w:t xml:space="preserve">% wynagrodzenia brutto w formie przewidzianej jako obligatoryjna zgodnie z art. </w:t>
      </w:r>
      <w:r w:rsidR="0091741D">
        <w:t>450</w:t>
      </w:r>
      <w:r w:rsidRPr="00C806F0">
        <w:t xml:space="preserve"> ust. 1 PZP.</w:t>
      </w:r>
    </w:p>
    <w:p w14:paraId="40148C87" w14:textId="77777777" w:rsidR="008432A9" w:rsidRPr="00C806F0" w:rsidRDefault="008432A9" w:rsidP="00D50DEA">
      <w:pPr>
        <w:widowControl/>
        <w:numPr>
          <w:ilvl w:val="0"/>
          <w:numId w:val="72"/>
        </w:numPr>
        <w:tabs>
          <w:tab w:val="left" w:pos="426"/>
        </w:tabs>
        <w:suppressAutoHyphens w:val="0"/>
        <w:ind w:left="426"/>
        <w:jc w:val="both"/>
      </w:pPr>
      <w:r w:rsidRPr="00C806F0">
        <w:t xml:space="preserve">W przypadku nieprzedłużenia lub niewniesienia nowego zabezpieczenia najpóźniej </w:t>
      </w:r>
      <w:r w:rsidRPr="00C806F0">
        <w:br/>
        <w:t>w terminie wskazanym w ust. 5 niniejszego paragrafu umowy, Zamawiający zmienia formę dotychczasowego zabezpieczenia wniesionego w innej formie niż w pieniądzu na zabezpieczenie w pieniądzu, poprzez wypłatę kwoty z dotychczasowego zabezpieczenia. Przedmiotowej wypłaty Zamawiający dokona nie później niż w ostatnim dniu ważności dotychczasowego zabezpieczenia.</w:t>
      </w:r>
    </w:p>
    <w:p w14:paraId="6F5FFCF1" w14:textId="2213F093" w:rsidR="008432A9" w:rsidRPr="00C806F0" w:rsidRDefault="008432A9" w:rsidP="00D50DEA">
      <w:pPr>
        <w:widowControl/>
        <w:numPr>
          <w:ilvl w:val="0"/>
          <w:numId w:val="72"/>
        </w:numPr>
        <w:tabs>
          <w:tab w:val="left" w:pos="426"/>
        </w:tabs>
        <w:suppressAutoHyphens w:val="0"/>
        <w:ind w:left="426"/>
        <w:jc w:val="both"/>
      </w:pPr>
      <w:r w:rsidRPr="00C806F0">
        <w:t>Wykonawca zobowiązany jest do doręczenia Zamawiającemu oryginału dokumentu obejmującego gwarancję</w:t>
      </w:r>
      <w:r w:rsidR="00A23202">
        <w:t xml:space="preserve"> bankową, ubezpieczeniową lub innej</w:t>
      </w:r>
      <w:r w:rsidRPr="00C806F0">
        <w:t>, o której mowa w ust. 4 powyżej. W razie, gdy w imieniu gwaranta oświadczenie o udzieleniu zabezpieczenia składa inna osoba niż ujawniona w KRS jako uprawniona do reprezentacji, Wykonawca zobowiązany jest do przedłożenia wraz z dokumentem gwarancji, oryginału, odpisu lub poświadczonej przez uprawnioną osobę kopii dokumentu, z którego wynika umocowanie składającego oświadczenie w imieniu gwaranta do dokonania czynności objętej tym dokumentem.</w:t>
      </w:r>
    </w:p>
    <w:p w14:paraId="5077AAF4" w14:textId="77777777" w:rsidR="008432A9" w:rsidRPr="00C806F0" w:rsidRDefault="008432A9" w:rsidP="008432A9">
      <w:pPr>
        <w:widowControl/>
        <w:tabs>
          <w:tab w:val="left" w:pos="720"/>
        </w:tabs>
        <w:suppressAutoHyphens w:val="0"/>
        <w:rPr>
          <w:b/>
          <w:sz w:val="14"/>
        </w:rPr>
      </w:pPr>
    </w:p>
    <w:p w14:paraId="19E620CB" w14:textId="77777777" w:rsidR="008432A9" w:rsidRPr="00C806F0" w:rsidRDefault="008432A9" w:rsidP="008432A9">
      <w:pPr>
        <w:widowControl/>
        <w:tabs>
          <w:tab w:val="left" w:pos="720"/>
        </w:tabs>
        <w:suppressAutoHyphens w:val="0"/>
        <w:rPr>
          <w:b/>
        </w:rPr>
      </w:pPr>
      <w:r w:rsidRPr="00C806F0">
        <w:rPr>
          <w:b/>
        </w:rPr>
        <w:t>Rękojmia za wady</w:t>
      </w:r>
    </w:p>
    <w:p w14:paraId="2C84D088" w14:textId="77777777" w:rsidR="008432A9" w:rsidRPr="00C806F0" w:rsidRDefault="008432A9" w:rsidP="008432A9">
      <w:pPr>
        <w:widowControl/>
        <w:tabs>
          <w:tab w:val="left" w:pos="720"/>
        </w:tabs>
        <w:suppressAutoHyphens w:val="0"/>
        <w:rPr>
          <w:b/>
        </w:rPr>
      </w:pPr>
      <w:r w:rsidRPr="00C806F0">
        <w:rPr>
          <w:b/>
        </w:rPr>
        <w:t>§ 13</w:t>
      </w:r>
    </w:p>
    <w:p w14:paraId="7E40C180" w14:textId="77777777" w:rsidR="008432A9" w:rsidRPr="00C806F0" w:rsidRDefault="008432A9" w:rsidP="00D50DEA">
      <w:pPr>
        <w:widowControl/>
        <w:numPr>
          <w:ilvl w:val="0"/>
          <w:numId w:val="73"/>
        </w:numPr>
        <w:tabs>
          <w:tab w:val="left" w:pos="426"/>
        </w:tabs>
        <w:suppressAutoHyphens w:val="0"/>
        <w:ind w:left="426"/>
        <w:jc w:val="both"/>
      </w:pPr>
      <w:r w:rsidRPr="00C806F0">
        <w:t xml:space="preserve">Wykonawca odpowiada z tytułu rękojmi za wady przedmiotu umowy, które ujawnią się </w:t>
      </w:r>
      <w:r w:rsidRPr="00C806F0">
        <w:br/>
        <w:t>w terminie 60</w:t>
      </w:r>
      <w:r w:rsidRPr="00C806F0">
        <w:rPr>
          <w:b/>
        </w:rPr>
        <w:t xml:space="preserve"> </w:t>
      </w:r>
      <w:r w:rsidRPr="00C806F0">
        <w:t xml:space="preserve">miesięcy liczonych od dnia zakończenia realizacji przedmiotu umowy potwierdzonego odbiorem końcowym. </w:t>
      </w:r>
    </w:p>
    <w:p w14:paraId="154C5260" w14:textId="3978445E" w:rsidR="008432A9" w:rsidRPr="00C806F0" w:rsidRDefault="008432A9" w:rsidP="00D50DEA">
      <w:pPr>
        <w:widowControl/>
        <w:numPr>
          <w:ilvl w:val="0"/>
          <w:numId w:val="73"/>
        </w:numPr>
        <w:tabs>
          <w:tab w:val="left" w:pos="426"/>
        </w:tabs>
        <w:suppressAutoHyphens w:val="0"/>
        <w:ind w:left="426"/>
        <w:jc w:val="both"/>
      </w:pPr>
      <w:r w:rsidRPr="00C806F0">
        <w:t>W razie stwierdzenia wad przedmiotu umowy lub jego części Zamawiający może żądać ich usunięcia w wyznaczonym stosownym terminie, nie dłuższym niż 14 dni</w:t>
      </w:r>
      <w:r w:rsidR="00A23202">
        <w:t xml:space="preserve">, z zastrzeżeniem </w:t>
      </w:r>
      <w:r w:rsidR="00A23202" w:rsidRPr="00C806F0">
        <w:rPr>
          <w:b/>
        </w:rPr>
        <w:t>§</w:t>
      </w:r>
      <w:r w:rsidR="00A23202">
        <w:rPr>
          <w:b/>
        </w:rPr>
        <w:t>14 ust. 6</w:t>
      </w:r>
      <w:r w:rsidRPr="00C806F0">
        <w:t xml:space="preserve">. W przypadku konieczności sprowadzenia przez Wykonawcę specjalistycznych części zamiennych termin może zostać wydłużony do 30 dni. Do usunięcia wady stosuje się odpowiednio postanowienia § 14 ust. </w:t>
      </w:r>
      <w:r w:rsidR="006B3AA4">
        <w:t>6</w:t>
      </w:r>
      <w:r w:rsidRPr="00C806F0">
        <w:t xml:space="preserve"> oraz § 14 ust. </w:t>
      </w:r>
      <w:r w:rsidR="006B3AA4">
        <w:t>7</w:t>
      </w:r>
      <w:r w:rsidRPr="00C806F0">
        <w:t xml:space="preserve"> niniejszej umowy. </w:t>
      </w:r>
    </w:p>
    <w:p w14:paraId="2C00DE8E" w14:textId="77777777" w:rsidR="008432A9" w:rsidRPr="00C806F0" w:rsidRDefault="008432A9" w:rsidP="008432A9">
      <w:pPr>
        <w:widowControl/>
        <w:tabs>
          <w:tab w:val="left" w:pos="720"/>
        </w:tabs>
        <w:suppressAutoHyphens w:val="0"/>
        <w:ind w:left="360"/>
        <w:rPr>
          <w:b/>
          <w:color w:val="0000FF"/>
          <w:sz w:val="12"/>
        </w:rPr>
      </w:pPr>
    </w:p>
    <w:p w14:paraId="3866B179" w14:textId="77777777" w:rsidR="008432A9" w:rsidRPr="00C806F0" w:rsidRDefault="008432A9" w:rsidP="008432A9">
      <w:pPr>
        <w:widowControl/>
        <w:tabs>
          <w:tab w:val="left" w:pos="720"/>
        </w:tabs>
        <w:suppressAutoHyphens w:val="0"/>
        <w:ind w:left="360"/>
        <w:rPr>
          <w:b/>
        </w:rPr>
      </w:pPr>
      <w:r w:rsidRPr="00C806F0">
        <w:rPr>
          <w:b/>
        </w:rPr>
        <w:t>Gwarancja</w:t>
      </w:r>
    </w:p>
    <w:p w14:paraId="56B33829" w14:textId="77777777" w:rsidR="008432A9" w:rsidRPr="00C806F0" w:rsidRDefault="008432A9" w:rsidP="008432A9">
      <w:pPr>
        <w:tabs>
          <w:tab w:val="left" w:pos="720"/>
        </w:tabs>
        <w:ind w:left="360"/>
        <w:rPr>
          <w:b/>
        </w:rPr>
      </w:pPr>
      <w:r w:rsidRPr="00C806F0">
        <w:rPr>
          <w:b/>
        </w:rPr>
        <w:t>§ 14</w:t>
      </w:r>
    </w:p>
    <w:p w14:paraId="347E687E" w14:textId="01C71057" w:rsidR="008432A9" w:rsidRPr="00C806F0" w:rsidRDefault="008432A9" w:rsidP="00D50DEA">
      <w:pPr>
        <w:widowControl/>
        <w:numPr>
          <w:ilvl w:val="0"/>
          <w:numId w:val="74"/>
        </w:numPr>
        <w:suppressAutoHyphens w:val="0"/>
        <w:jc w:val="both"/>
        <w:rPr>
          <w:strike/>
        </w:rPr>
      </w:pPr>
      <w:r w:rsidRPr="00C806F0">
        <w:t>Wykonawca udziela Zamawiającemu</w:t>
      </w:r>
      <w:r w:rsidR="00CC2AFF">
        <w:t xml:space="preserve"> </w:t>
      </w:r>
      <w:r w:rsidR="00CC2AFF">
        <w:rPr>
          <w:b/>
        </w:rPr>
        <w:t>60</w:t>
      </w:r>
      <w:r w:rsidR="004F14B9" w:rsidRPr="00C806F0">
        <w:rPr>
          <w:b/>
        </w:rPr>
        <w:t xml:space="preserve"> </w:t>
      </w:r>
      <w:r w:rsidRPr="00C806F0">
        <w:rPr>
          <w:b/>
        </w:rPr>
        <w:t>miesięczn</w:t>
      </w:r>
      <w:r>
        <w:rPr>
          <w:b/>
        </w:rPr>
        <w:t>ej</w:t>
      </w:r>
      <w:r w:rsidRPr="00723D25">
        <w:rPr>
          <w:b/>
        </w:rPr>
        <w:t xml:space="preserve"> </w:t>
      </w:r>
      <w:r w:rsidRPr="00C806F0">
        <w:t>gwarancji na wykonane roboty budowlan</w:t>
      </w:r>
      <w:r>
        <w:t>e</w:t>
      </w:r>
      <w:r w:rsidRPr="00C806F0">
        <w:t xml:space="preserve"> </w:t>
      </w:r>
      <w:r w:rsidR="00CC2AFF">
        <w:t xml:space="preserve">oraz </w:t>
      </w:r>
      <w:r w:rsidR="00CC2AFF" w:rsidRPr="00CC2AFF">
        <w:rPr>
          <w:b/>
          <w:bCs/>
        </w:rPr>
        <w:t>36 miesięcznej</w:t>
      </w:r>
      <w:r w:rsidR="00CC2AFF">
        <w:t xml:space="preserve"> gwarancji na </w:t>
      </w:r>
      <w:r>
        <w:t>zamontowane</w:t>
      </w:r>
      <w:r w:rsidRPr="00C806F0">
        <w:t xml:space="preserve"> urządzenia, licz</w:t>
      </w:r>
      <w:r>
        <w:t>ąc</w:t>
      </w:r>
      <w:r w:rsidRPr="00C806F0">
        <w:t xml:space="preserve"> od daty odbioru końcowego przedmiotu umowy.</w:t>
      </w:r>
    </w:p>
    <w:p w14:paraId="707B7D51" w14:textId="77777777" w:rsidR="008432A9" w:rsidRPr="00C806F0" w:rsidRDefault="008432A9" w:rsidP="00D50DEA">
      <w:pPr>
        <w:widowControl/>
        <w:numPr>
          <w:ilvl w:val="0"/>
          <w:numId w:val="74"/>
        </w:numPr>
        <w:suppressAutoHyphens w:val="0"/>
        <w:jc w:val="both"/>
        <w:rPr>
          <w:strike/>
        </w:rPr>
      </w:pPr>
      <w:r w:rsidRPr="00C806F0">
        <w:t xml:space="preserve">Wykonawca będzie usuwał wady (usterki) w okresie odpowiedzialności swoim kosztem </w:t>
      </w:r>
      <w:r w:rsidRPr="00C806F0">
        <w:br/>
        <w:t>i staraniem.</w:t>
      </w:r>
    </w:p>
    <w:p w14:paraId="4C837A92" w14:textId="77777777" w:rsidR="008432A9" w:rsidRPr="00C806F0" w:rsidRDefault="008432A9" w:rsidP="00D50DEA">
      <w:pPr>
        <w:widowControl/>
        <w:numPr>
          <w:ilvl w:val="0"/>
          <w:numId w:val="74"/>
        </w:numPr>
        <w:suppressAutoHyphens w:val="0"/>
        <w:jc w:val="both"/>
      </w:pPr>
      <w:r w:rsidRPr="00C806F0">
        <w:t>Zamawiający jest uprawniony do wykonywania uprawnień z gwarancji niezależnie od przysługujących mu uprawnień z tytułu rękojmi.</w:t>
      </w:r>
    </w:p>
    <w:p w14:paraId="6B020D7A" w14:textId="77777777" w:rsidR="008432A9" w:rsidRPr="00C806F0" w:rsidRDefault="008432A9" w:rsidP="00D50DEA">
      <w:pPr>
        <w:widowControl/>
        <w:numPr>
          <w:ilvl w:val="0"/>
          <w:numId w:val="74"/>
        </w:numPr>
        <w:suppressAutoHyphens w:val="0"/>
        <w:jc w:val="both"/>
      </w:pPr>
      <w:r w:rsidRPr="00C806F0">
        <w:t xml:space="preserve">Świadczenia wynikające z udzielonej gwarancji będą wykonywane przez Wykonawcę, producenta, autoryzowany przez niego serwis lub osoby na koszt Wykonawcy w miejscach realizacji umowy, a jeżeli będzie to technicznie niemożliwe, wszelkie działania organizacyjne </w:t>
      </w:r>
      <w:r w:rsidRPr="00C806F0">
        <w:br/>
        <w:t>i koszty wynikające ze świadczenia poza obiektami obciążają Wykonawcę.</w:t>
      </w:r>
    </w:p>
    <w:p w14:paraId="48CBE460" w14:textId="77777777" w:rsidR="008432A9" w:rsidRPr="00583799" w:rsidRDefault="008432A9" w:rsidP="00D50DEA">
      <w:pPr>
        <w:widowControl/>
        <w:numPr>
          <w:ilvl w:val="0"/>
          <w:numId w:val="74"/>
        </w:numPr>
        <w:suppressAutoHyphens w:val="0"/>
        <w:jc w:val="both"/>
        <w:rPr>
          <w:strike/>
        </w:rPr>
      </w:pPr>
      <w:r w:rsidRPr="00C806F0">
        <w:t xml:space="preserve">Czas reakcji na zgłoszenie usterki (przystąpienie do niezwłocznego usunięcia usterki poprzez stawiennictwo serwisanta, zabezpieczenie mienia, instalacji lub urządzeń nie może przekroczyć 2 (dwóch) dni od zgłoszenia usterki (e-mailem potwierdzonym następnie niezwłocznie w formie pisemnej przez upoważnioną przez Zamawiającego osobę lub osoby), z wyłączeniem dni ustawowo wolnych od pracy. </w:t>
      </w:r>
    </w:p>
    <w:p w14:paraId="510515CF" w14:textId="77777777" w:rsidR="008432A9" w:rsidRPr="00583799" w:rsidRDefault="008432A9" w:rsidP="00D50DEA">
      <w:pPr>
        <w:pStyle w:val="Akapitzlist"/>
        <w:widowControl w:val="0"/>
        <w:numPr>
          <w:ilvl w:val="0"/>
          <w:numId w:val="74"/>
        </w:numPr>
        <w:autoSpaceDE w:val="0"/>
        <w:autoSpaceDN w:val="0"/>
        <w:spacing w:line="249" w:lineRule="auto"/>
        <w:ind w:right="-1"/>
        <w:contextualSpacing w:val="0"/>
        <w:rPr>
          <w:sz w:val="23"/>
        </w:rPr>
      </w:pPr>
      <w:r w:rsidRPr="00583799">
        <w:rPr>
          <w:w w:val="105"/>
          <w:sz w:val="23"/>
        </w:rPr>
        <w:t>W ramach gwarancji dla urządzeń transportu bliskiego (UTB) Wykonawca zobowiązany jest w szczególności</w:t>
      </w:r>
      <w:r w:rsidRPr="00583799">
        <w:rPr>
          <w:spacing w:val="-29"/>
          <w:w w:val="105"/>
          <w:sz w:val="23"/>
        </w:rPr>
        <w:t xml:space="preserve"> </w:t>
      </w:r>
      <w:r w:rsidRPr="00583799">
        <w:rPr>
          <w:w w:val="105"/>
          <w:sz w:val="23"/>
        </w:rPr>
        <w:t>do:</w:t>
      </w:r>
    </w:p>
    <w:p w14:paraId="4B22855C" w14:textId="77777777" w:rsidR="008432A9" w:rsidRPr="00583799" w:rsidRDefault="008432A9" w:rsidP="00D50DEA">
      <w:pPr>
        <w:pStyle w:val="Akapitzlist"/>
        <w:widowControl w:val="0"/>
        <w:numPr>
          <w:ilvl w:val="3"/>
          <w:numId w:val="55"/>
        </w:numPr>
        <w:autoSpaceDE w:val="0"/>
        <w:autoSpaceDN w:val="0"/>
        <w:spacing w:line="252" w:lineRule="auto"/>
        <w:ind w:left="993" w:right="-1"/>
        <w:contextualSpacing w:val="0"/>
      </w:pPr>
      <w:r w:rsidRPr="00583799">
        <w:rPr>
          <w:w w:val="105"/>
          <w:sz w:val="23"/>
        </w:rPr>
        <w:lastRenderedPageBreak/>
        <w:t xml:space="preserve">nieodpłatnej bieżącej konserwacji </w:t>
      </w:r>
      <w:r>
        <w:rPr>
          <w:w w:val="105"/>
          <w:sz w:val="23"/>
        </w:rPr>
        <w:t>zgodnie z DTR urządzeń zapewniają</w:t>
      </w:r>
      <w:r w:rsidRPr="00583799">
        <w:rPr>
          <w:w w:val="105"/>
          <w:sz w:val="23"/>
        </w:rPr>
        <w:t>c niezawodność i bezpieczeństwo ich pracy, oraz dokonywania</w:t>
      </w:r>
      <w:r w:rsidRPr="00583799">
        <w:rPr>
          <w:spacing w:val="15"/>
          <w:w w:val="105"/>
          <w:sz w:val="23"/>
        </w:rPr>
        <w:t xml:space="preserve"> </w:t>
      </w:r>
      <w:r w:rsidRPr="00583799">
        <w:rPr>
          <w:w w:val="105"/>
          <w:sz w:val="23"/>
        </w:rPr>
        <w:t>przeglądów</w:t>
      </w:r>
      <w:r>
        <w:rPr>
          <w:w w:val="105"/>
          <w:sz w:val="23"/>
        </w:rPr>
        <w:t xml:space="preserve"> </w:t>
      </w:r>
      <w:r w:rsidRPr="00583799">
        <w:rPr>
          <w:shd w:val="clear" w:color="auto" w:fill="FFFFFF"/>
        </w:rPr>
        <w:t>konserwacyjnych UTB w terminach i zakresie określonym w Rozporządzeniu Ministra Przedsiębiorczości i Technologii z dnia 30 października 2018 r. w sprawie warunków technicznych dozoru technicznego w zakresie eksploatacji, napraw i modernizacji urządzeń transportu bliskiego (Dz.U. 2018 poz. 2176)</w:t>
      </w:r>
    </w:p>
    <w:p w14:paraId="0662E820" w14:textId="77777777" w:rsidR="008432A9" w:rsidRPr="00583799" w:rsidRDefault="008432A9" w:rsidP="00D50DEA">
      <w:pPr>
        <w:pStyle w:val="Akapitzlist"/>
        <w:widowControl w:val="0"/>
        <w:numPr>
          <w:ilvl w:val="3"/>
          <w:numId w:val="55"/>
        </w:numPr>
        <w:autoSpaceDE w:val="0"/>
        <w:autoSpaceDN w:val="0"/>
        <w:spacing w:line="252" w:lineRule="auto"/>
        <w:ind w:left="993" w:right="-1"/>
        <w:contextualSpacing w:val="0"/>
        <w:rPr>
          <w:sz w:val="23"/>
        </w:rPr>
      </w:pPr>
      <w:r w:rsidRPr="00583799">
        <w:rPr>
          <w:w w:val="105"/>
          <w:sz w:val="23"/>
        </w:rPr>
        <w:t>wykonywania</w:t>
      </w:r>
      <w:r w:rsidRPr="00583799">
        <w:rPr>
          <w:spacing w:val="-7"/>
          <w:w w:val="105"/>
          <w:sz w:val="23"/>
        </w:rPr>
        <w:t xml:space="preserve"> </w:t>
      </w:r>
      <w:r w:rsidRPr="00583799">
        <w:rPr>
          <w:w w:val="105"/>
          <w:sz w:val="23"/>
        </w:rPr>
        <w:t>pomiarów</w:t>
      </w:r>
      <w:r w:rsidRPr="00583799">
        <w:rPr>
          <w:spacing w:val="-10"/>
          <w:w w:val="105"/>
          <w:sz w:val="23"/>
        </w:rPr>
        <w:t xml:space="preserve"> </w:t>
      </w:r>
      <w:r w:rsidRPr="00583799">
        <w:rPr>
          <w:w w:val="105"/>
          <w:sz w:val="23"/>
        </w:rPr>
        <w:t>oporności</w:t>
      </w:r>
      <w:r w:rsidRPr="00583799">
        <w:rPr>
          <w:spacing w:val="-11"/>
          <w:w w:val="105"/>
          <w:sz w:val="23"/>
        </w:rPr>
        <w:t xml:space="preserve"> </w:t>
      </w:r>
      <w:r w:rsidRPr="00583799">
        <w:rPr>
          <w:w w:val="105"/>
          <w:sz w:val="23"/>
        </w:rPr>
        <w:t>izolacji</w:t>
      </w:r>
      <w:r w:rsidRPr="00583799">
        <w:rPr>
          <w:spacing w:val="-13"/>
          <w:w w:val="105"/>
          <w:sz w:val="23"/>
        </w:rPr>
        <w:t xml:space="preserve"> </w:t>
      </w:r>
      <w:r w:rsidRPr="00583799">
        <w:rPr>
          <w:w w:val="105"/>
          <w:sz w:val="23"/>
        </w:rPr>
        <w:t>obwodów</w:t>
      </w:r>
      <w:r w:rsidRPr="00583799">
        <w:rPr>
          <w:spacing w:val="-18"/>
          <w:w w:val="105"/>
          <w:sz w:val="23"/>
        </w:rPr>
        <w:t xml:space="preserve"> </w:t>
      </w:r>
      <w:r w:rsidRPr="00583799">
        <w:rPr>
          <w:w w:val="105"/>
          <w:sz w:val="23"/>
        </w:rPr>
        <w:t>elektrycznych</w:t>
      </w:r>
      <w:r w:rsidRPr="00583799">
        <w:rPr>
          <w:spacing w:val="-1"/>
          <w:w w:val="105"/>
          <w:sz w:val="23"/>
        </w:rPr>
        <w:t xml:space="preserve"> </w:t>
      </w:r>
      <w:r w:rsidRPr="00583799">
        <w:rPr>
          <w:w w:val="105"/>
          <w:sz w:val="23"/>
        </w:rPr>
        <w:t>i</w:t>
      </w:r>
      <w:r w:rsidRPr="00583799">
        <w:rPr>
          <w:spacing w:val="-21"/>
          <w:w w:val="105"/>
          <w:sz w:val="23"/>
        </w:rPr>
        <w:t xml:space="preserve"> </w:t>
      </w:r>
      <w:r w:rsidRPr="00583799">
        <w:rPr>
          <w:w w:val="105"/>
          <w:sz w:val="23"/>
        </w:rPr>
        <w:t>skuteczności działania</w:t>
      </w:r>
      <w:r w:rsidRPr="00583799">
        <w:rPr>
          <w:spacing w:val="-16"/>
          <w:w w:val="105"/>
          <w:sz w:val="23"/>
        </w:rPr>
        <w:t xml:space="preserve"> </w:t>
      </w:r>
      <w:r w:rsidRPr="00583799">
        <w:rPr>
          <w:w w:val="105"/>
          <w:sz w:val="23"/>
        </w:rPr>
        <w:t>elektrycznych</w:t>
      </w:r>
      <w:r w:rsidRPr="00583799">
        <w:rPr>
          <w:spacing w:val="-3"/>
          <w:w w:val="105"/>
          <w:sz w:val="23"/>
        </w:rPr>
        <w:t xml:space="preserve"> </w:t>
      </w:r>
      <w:r w:rsidRPr="00583799">
        <w:rPr>
          <w:w w:val="105"/>
          <w:sz w:val="23"/>
        </w:rPr>
        <w:t>urządzeń</w:t>
      </w:r>
      <w:r w:rsidRPr="00583799">
        <w:rPr>
          <w:spacing w:val="-11"/>
          <w:w w:val="105"/>
          <w:sz w:val="23"/>
        </w:rPr>
        <w:t xml:space="preserve"> </w:t>
      </w:r>
      <w:r w:rsidRPr="00583799">
        <w:rPr>
          <w:w w:val="105"/>
          <w:sz w:val="23"/>
        </w:rPr>
        <w:t>ochronnych</w:t>
      </w:r>
      <w:r w:rsidRPr="00583799">
        <w:rPr>
          <w:spacing w:val="-6"/>
          <w:w w:val="105"/>
          <w:sz w:val="23"/>
        </w:rPr>
        <w:t xml:space="preserve"> </w:t>
      </w:r>
      <w:r w:rsidRPr="00583799">
        <w:rPr>
          <w:w w:val="105"/>
          <w:sz w:val="23"/>
        </w:rPr>
        <w:t>dźwigu</w:t>
      </w:r>
      <w:r w:rsidRPr="00583799">
        <w:rPr>
          <w:spacing w:val="-10"/>
          <w:w w:val="105"/>
          <w:sz w:val="23"/>
        </w:rPr>
        <w:t xml:space="preserve"> </w:t>
      </w:r>
      <w:r w:rsidRPr="00583799">
        <w:rPr>
          <w:w w:val="105"/>
          <w:sz w:val="23"/>
        </w:rPr>
        <w:t>w</w:t>
      </w:r>
      <w:r w:rsidRPr="00583799">
        <w:rPr>
          <w:spacing w:val="-20"/>
          <w:w w:val="105"/>
          <w:sz w:val="23"/>
        </w:rPr>
        <w:t xml:space="preserve"> </w:t>
      </w:r>
      <w:r w:rsidRPr="00583799">
        <w:rPr>
          <w:w w:val="105"/>
          <w:sz w:val="23"/>
        </w:rPr>
        <w:t>terminach</w:t>
      </w:r>
      <w:r w:rsidRPr="00583799">
        <w:rPr>
          <w:spacing w:val="-10"/>
          <w:w w:val="105"/>
          <w:sz w:val="23"/>
        </w:rPr>
        <w:t xml:space="preserve"> </w:t>
      </w:r>
      <w:r w:rsidRPr="00583799">
        <w:rPr>
          <w:w w:val="105"/>
          <w:sz w:val="23"/>
        </w:rPr>
        <w:t>wymaga</w:t>
      </w:r>
      <w:r>
        <w:rPr>
          <w:w w:val="105"/>
          <w:sz w:val="23"/>
        </w:rPr>
        <w:t>ją</w:t>
      </w:r>
      <w:r w:rsidRPr="00583799">
        <w:rPr>
          <w:w w:val="105"/>
          <w:sz w:val="23"/>
        </w:rPr>
        <w:t>cych przepisami oraz przekazanie protokołów</w:t>
      </w:r>
      <w:r w:rsidRPr="00583799">
        <w:rPr>
          <w:spacing w:val="17"/>
          <w:w w:val="105"/>
          <w:sz w:val="23"/>
        </w:rPr>
        <w:t xml:space="preserve"> </w:t>
      </w:r>
      <w:r w:rsidRPr="00583799">
        <w:rPr>
          <w:w w:val="105"/>
          <w:sz w:val="23"/>
        </w:rPr>
        <w:t>Zamawiającemu,</w:t>
      </w:r>
    </w:p>
    <w:p w14:paraId="1B6FD4F7" w14:textId="77777777" w:rsidR="008432A9" w:rsidRPr="00583799" w:rsidRDefault="008432A9" w:rsidP="00D50DEA">
      <w:pPr>
        <w:pStyle w:val="Akapitzlist"/>
        <w:widowControl w:val="0"/>
        <w:numPr>
          <w:ilvl w:val="3"/>
          <w:numId w:val="55"/>
        </w:numPr>
        <w:autoSpaceDE w:val="0"/>
        <w:autoSpaceDN w:val="0"/>
        <w:spacing w:line="252" w:lineRule="auto"/>
        <w:ind w:left="993" w:right="-1"/>
        <w:contextualSpacing w:val="0"/>
        <w:rPr>
          <w:sz w:val="23"/>
        </w:rPr>
      </w:pPr>
      <w:r w:rsidRPr="00583799">
        <w:rPr>
          <w:w w:val="105"/>
          <w:sz w:val="23"/>
        </w:rPr>
        <w:t>założenia i prowadzenia dziennika konserwacji z zapisami wykonywanych czynności i wyników</w:t>
      </w:r>
      <w:r w:rsidRPr="00583799">
        <w:rPr>
          <w:spacing w:val="7"/>
          <w:w w:val="105"/>
          <w:sz w:val="23"/>
        </w:rPr>
        <w:t xml:space="preserve"> </w:t>
      </w:r>
      <w:r w:rsidRPr="00583799">
        <w:rPr>
          <w:w w:val="105"/>
          <w:sz w:val="23"/>
        </w:rPr>
        <w:t>przeglądów,</w:t>
      </w:r>
    </w:p>
    <w:p w14:paraId="2C49CA32" w14:textId="77777777" w:rsidR="008432A9" w:rsidRPr="00583799" w:rsidRDefault="008432A9" w:rsidP="00D50DEA">
      <w:pPr>
        <w:pStyle w:val="Akapitzlist"/>
        <w:widowControl w:val="0"/>
        <w:numPr>
          <w:ilvl w:val="3"/>
          <w:numId w:val="55"/>
        </w:numPr>
        <w:autoSpaceDE w:val="0"/>
        <w:autoSpaceDN w:val="0"/>
        <w:spacing w:line="264" w:lineRule="exact"/>
        <w:ind w:left="993" w:right="-1"/>
        <w:contextualSpacing w:val="0"/>
        <w:jc w:val="left"/>
        <w:rPr>
          <w:sz w:val="23"/>
        </w:rPr>
      </w:pPr>
      <w:r w:rsidRPr="00583799">
        <w:rPr>
          <w:w w:val="105"/>
          <w:sz w:val="23"/>
        </w:rPr>
        <w:t>prowadzenia całodobowego pogotowia</w:t>
      </w:r>
      <w:r w:rsidRPr="00583799">
        <w:rPr>
          <w:spacing w:val="-30"/>
          <w:w w:val="105"/>
          <w:sz w:val="23"/>
        </w:rPr>
        <w:t xml:space="preserve"> </w:t>
      </w:r>
      <w:r w:rsidRPr="00583799">
        <w:rPr>
          <w:w w:val="105"/>
          <w:sz w:val="23"/>
        </w:rPr>
        <w:t>dźwigowego,</w:t>
      </w:r>
    </w:p>
    <w:p w14:paraId="25DE9810" w14:textId="13B70D65" w:rsidR="008432A9" w:rsidRPr="006B3AA4" w:rsidRDefault="008432A9" w:rsidP="00D50DEA">
      <w:pPr>
        <w:pStyle w:val="Akapitzlist"/>
        <w:widowControl w:val="0"/>
        <w:numPr>
          <w:ilvl w:val="3"/>
          <w:numId w:val="55"/>
        </w:numPr>
        <w:tabs>
          <w:tab w:val="left" w:pos="5466"/>
        </w:tabs>
        <w:autoSpaceDE w:val="0"/>
        <w:autoSpaceDN w:val="0"/>
        <w:spacing w:line="252" w:lineRule="auto"/>
        <w:ind w:left="993" w:right="-1"/>
        <w:contextualSpacing w:val="0"/>
        <w:rPr>
          <w:sz w:val="23"/>
        </w:rPr>
      </w:pPr>
      <w:r w:rsidRPr="00583799">
        <w:rPr>
          <w:w w:val="105"/>
          <w:sz w:val="23"/>
        </w:rPr>
        <w:t>realizacji czynności związanych z usuwaniem występujących usterek lub awarii Wykonawca zobowiązany jest wykonać w ciągu dwóch godzin od chwili powiadomienia przez użytkownika o niesprawności dźwigu w godzinach</w:t>
      </w:r>
      <w:r w:rsidRPr="00583799">
        <w:rPr>
          <w:spacing w:val="10"/>
          <w:w w:val="105"/>
          <w:sz w:val="23"/>
        </w:rPr>
        <w:t xml:space="preserve"> </w:t>
      </w:r>
      <w:r w:rsidRPr="00583799">
        <w:rPr>
          <w:spacing w:val="-3"/>
          <w:w w:val="105"/>
          <w:sz w:val="23"/>
        </w:rPr>
        <w:t>8.00-</w:t>
      </w:r>
      <w:r w:rsidRPr="00583799">
        <w:rPr>
          <w:w w:val="105"/>
          <w:sz w:val="23"/>
        </w:rPr>
        <w:t xml:space="preserve">18.00 </w:t>
      </w:r>
      <w:r w:rsidRPr="00583799">
        <w:rPr>
          <w:spacing w:val="29"/>
          <w:w w:val="105"/>
          <w:sz w:val="23"/>
        </w:rPr>
        <w:t xml:space="preserve"> </w:t>
      </w:r>
      <w:r w:rsidRPr="00583799">
        <w:rPr>
          <w:w w:val="105"/>
          <w:sz w:val="23"/>
        </w:rPr>
        <w:t xml:space="preserve">oraz </w:t>
      </w:r>
      <w:r>
        <w:rPr>
          <w:w w:val="105"/>
          <w:sz w:val="23"/>
        </w:rPr>
        <w:t xml:space="preserve">bezzwłocznie </w:t>
      </w:r>
      <w:r w:rsidRPr="00583799">
        <w:rPr>
          <w:w w:val="105"/>
          <w:sz w:val="23"/>
        </w:rPr>
        <w:t>całodobowo maksymalnie do jednej godziny w przypadku konieczności uwolnienia osób znajdujących się w</w:t>
      </w:r>
      <w:r w:rsidRPr="00583799">
        <w:rPr>
          <w:spacing w:val="-36"/>
          <w:w w:val="105"/>
          <w:sz w:val="23"/>
        </w:rPr>
        <w:t xml:space="preserve"> </w:t>
      </w:r>
      <w:r w:rsidRPr="00583799">
        <w:rPr>
          <w:w w:val="105"/>
          <w:sz w:val="23"/>
        </w:rPr>
        <w:t>kabinie.</w:t>
      </w:r>
    </w:p>
    <w:p w14:paraId="708994DC" w14:textId="252B9B5A" w:rsidR="006B3AA4" w:rsidRPr="006B3AA4" w:rsidRDefault="006B3AA4" w:rsidP="00D50DEA">
      <w:pPr>
        <w:pStyle w:val="Akapitzlist"/>
        <w:widowControl w:val="0"/>
        <w:numPr>
          <w:ilvl w:val="0"/>
          <w:numId w:val="74"/>
        </w:numPr>
        <w:tabs>
          <w:tab w:val="left" w:pos="5466"/>
        </w:tabs>
        <w:autoSpaceDE w:val="0"/>
        <w:autoSpaceDN w:val="0"/>
        <w:spacing w:line="252" w:lineRule="auto"/>
        <w:ind w:right="-1"/>
        <w:contextualSpacing w:val="0"/>
        <w:rPr>
          <w:sz w:val="23"/>
        </w:rPr>
      </w:pPr>
      <w:r>
        <w:rPr>
          <w:w w:val="105"/>
          <w:sz w:val="23"/>
        </w:rPr>
        <w:t xml:space="preserve">Naprawa </w:t>
      </w:r>
      <w:r w:rsidRPr="00266C0F">
        <w:t xml:space="preserve">gwarancyjna będzie wykonana w terminie nie dłuższym niż 14 dni z zastrzeżeniem </w:t>
      </w:r>
      <w:r>
        <w:t>ustępu</w:t>
      </w:r>
      <w:r w:rsidRPr="00266C0F">
        <w:t xml:space="preserve"> </w:t>
      </w:r>
      <w:r w:rsidRPr="00D21948">
        <w:t>6</w:t>
      </w:r>
      <w:r w:rsidRPr="00266C0F">
        <w:t xml:space="preserve"> </w:t>
      </w:r>
      <w:r>
        <w:t xml:space="preserve">niniejszego paragrafu </w:t>
      </w:r>
      <w:r w:rsidRPr="00266C0F">
        <w:t>z wyłączeniem dni ustawowo wolnych od pracy, licząc od dnia przyjęcia zgłoszenia przez serwis (e-mailem). W przypadku konieczności sprowadzenia specjalistycznych części zamiennych, termin ten nie może być dłuższy niż 30 dni, chyba, że Strony uzgodnią inny termin, co zostanie potwierdzone pisemnym protokołem konieczności</w:t>
      </w:r>
    </w:p>
    <w:p w14:paraId="14F399B3" w14:textId="70E6E11C" w:rsidR="006B3AA4" w:rsidRPr="006B3AA4" w:rsidRDefault="006B3AA4" w:rsidP="00D50DEA">
      <w:pPr>
        <w:pStyle w:val="Akapitzlist"/>
        <w:widowControl w:val="0"/>
        <w:numPr>
          <w:ilvl w:val="0"/>
          <w:numId w:val="74"/>
        </w:numPr>
        <w:tabs>
          <w:tab w:val="left" w:pos="5466"/>
        </w:tabs>
        <w:autoSpaceDE w:val="0"/>
        <w:autoSpaceDN w:val="0"/>
        <w:spacing w:line="252" w:lineRule="auto"/>
        <w:ind w:right="-1"/>
        <w:contextualSpacing w:val="0"/>
        <w:rPr>
          <w:sz w:val="23"/>
        </w:rPr>
      </w:pPr>
      <w:r>
        <w:t xml:space="preserve"> Okres gwarancji na naprawiane elementy ulega automatycznemu przedłużeniu o okres naprawy, tj. czas liczony od zgłoszenia do usunięcia awarii czy usterki.</w:t>
      </w:r>
    </w:p>
    <w:p w14:paraId="6456E110" w14:textId="597A76CB" w:rsidR="006B3AA4" w:rsidRPr="006B3AA4" w:rsidRDefault="006B3AA4" w:rsidP="00D50DEA">
      <w:pPr>
        <w:pStyle w:val="Akapitzlist"/>
        <w:widowControl w:val="0"/>
        <w:numPr>
          <w:ilvl w:val="0"/>
          <w:numId w:val="74"/>
        </w:numPr>
        <w:tabs>
          <w:tab w:val="left" w:pos="5466"/>
        </w:tabs>
        <w:autoSpaceDE w:val="0"/>
        <w:autoSpaceDN w:val="0"/>
        <w:spacing w:line="252" w:lineRule="auto"/>
        <w:ind w:right="-1"/>
        <w:contextualSpacing w:val="0"/>
        <w:rPr>
          <w:sz w:val="23"/>
        </w:rPr>
      </w:pPr>
      <w:r>
        <w:rPr>
          <w:sz w:val="23"/>
        </w:rPr>
        <w:t xml:space="preserve">Bieg terminu gwarancji </w:t>
      </w:r>
      <w:r w:rsidRPr="00C806F0">
        <w:t xml:space="preserve">rozpoczyna się w dniu następnym, po odbiorze końcowym przedmiotu umowy, przy czym w przypadku wymiany wadliwego przedmiotu umowy (jego elementu) na nowy albo dokonania usunięcia istotnej wady (usterki) termin gwarancji </w:t>
      </w:r>
      <w:r>
        <w:t xml:space="preserve">na wymieniony element </w:t>
      </w:r>
      <w:r w:rsidRPr="00C806F0">
        <w:t>biegnie na nowo od chwili ponownego dostarczenia Zamawiającemu naprawionych rzeczy (odpowiednio przedmiotu umowy, jego elementu</w:t>
      </w:r>
      <w:r>
        <w:t>).</w:t>
      </w:r>
    </w:p>
    <w:p w14:paraId="4603765C" w14:textId="77777777" w:rsidR="008432A9" w:rsidRPr="00C806F0" w:rsidRDefault="008432A9" w:rsidP="00D50DEA">
      <w:pPr>
        <w:widowControl/>
        <w:numPr>
          <w:ilvl w:val="0"/>
          <w:numId w:val="55"/>
        </w:numPr>
        <w:suppressAutoHyphens w:val="0"/>
        <w:jc w:val="both"/>
      </w:pPr>
      <w:r w:rsidRPr="00C806F0">
        <w:t>Wykonawca ma obowiązek poinformowania Zamawiającego o przystąpieniu do usuwania wady (usterki). Usunięcie wady (usterki) będzie stwierdzone przez Zamawiającego protokołem (przygotowanym przez Wykonawcę), po zawiadomieniu przez Wykonawcę Zamawiającego o jej usunięciu.</w:t>
      </w:r>
    </w:p>
    <w:p w14:paraId="0DE07F51" w14:textId="77777777" w:rsidR="008432A9" w:rsidRPr="00C806F0" w:rsidRDefault="008432A9" w:rsidP="00D50DEA">
      <w:pPr>
        <w:widowControl/>
        <w:numPr>
          <w:ilvl w:val="0"/>
          <w:numId w:val="55"/>
        </w:numPr>
        <w:suppressAutoHyphens w:val="0"/>
        <w:jc w:val="both"/>
      </w:pPr>
      <w:r w:rsidRPr="00C806F0">
        <w:t>Jeżeli z jakiejkolwiek przyczyny, za którą Wykonawca odpowiada, Wykonawca nie usunie wady (usterki) w wyżej zastrzeżonych terminach, Zamawiający ma prawo bez utraty gwarancji zaangażować inny podmiot do usunięcia wad (usterek), a Wykonawca zobowiązany jest pokryć pełne związane z tym koszty w ciągu 14 dni od daty otrzymania od Zamawiającego wezwania wraz z dowodem zapłaty.</w:t>
      </w:r>
    </w:p>
    <w:p w14:paraId="7880FC5F" w14:textId="77777777" w:rsidR="008432A9" w:rsidRPr="00C806F0" w:rsidRDefault="008432A9" w:rsidP="00D50DEA">
      <w:pPr>
        <w:widowControl/>
        <w:numPr>
          <w:ilvl w:val="0"/>
          <w:numId w:val="55"/>
        </w:numPr>
        <w:suppressAutoHyphens w:val="0"/>
        <w:jc w:val="both"/>
        <w:rPr>
          <w:strike/>
        </w:rPr>
      </w:pPr>
      <w:r w:rsidRPr="00C806F0">
        <w:t>Zamawiający zobowiązuje się do dotrzymywania podstawowych warunków eksploatacji określonych w instrukcjach eksploatacji i kartach gwarancyjnych wystawionych przez producentów, i dostarczonych przez Wykonawcę Zamawiającemu.</w:t>
      </w:r>
    </w:p>
    <w:p w14:paraId="075EC053" w14:textId="77777777" w:rsidR="008432A9" w:rsidRPr="00C806F0" w:rsidRDefault="008432A9" w:rsidP="008432A9">
      <w:pPr>
        <w:tabs>
          <w:tab w:val="left" w:pos="720"/>
        </w:tabs>
        <w:ind w:left="360"/>
        <w:rPr>
          <w:b/>
          <w:color w:val="0000FF"/>
          <w:sz w:val="16"/>
          <w:highlight w:val="yellow"/>
        </w:rPr>
      </w:pPr>
    </w:p>
    <w:p w14:paraId="5904F4B6" w14:textId="77777777" w:rsidR="008432A9" w:rsidRPr="00C806F0" w:rsidRDefault="008432A9" w:rsidP="008432A9">
      <w:pPr>
        <w:tabs>
          <w:tab w:val="left" w:pos="720"/>
        </w:tabs>
        <w:ind w:left="360"/>
        <w:rPr>
          <w:b/>
        </w:rPr>
      </w:pPr>
      <w:r w:rsidRPr="00C806F0">
        <w:rPr>
          <w:b/>
        </w:rPr>
        <w:t xml:space="preserve">Odstąpienie od umowy </w:t>
      </w:r>
    </w:p>
    <w:p w14:paraId="2E2CCBAD" w14:textId="77777777" w:rsidR="008432A9" w:rsidRPr="00C806F0" w:rsidRDefault="008432A9" w:rsidP="008432A9">
      <w:pPr>
        <w:tabs>
          <w:tab w:val="left" w:pos="720"/>
        </w:tabs>
        <w:ind w:left="360"/>
        <w:rPr>
          <w:b/>
        </w:rPr>
      </w:pPr>
      <w:r w:rsidRPr="00C806F0">
        <w:rPr>
          <w:b/>
        </w:rPr>
        <w:t>§ 15</w:t>
      </w:r>
    </w:p>
    <w:p w14:paraId="078E725C" w14:textId="77777777" w:rsidR="008432A9" w:rsidRPr="00C806F0" w:rsidRDefault="008432A9" w:rsidP="00D50DEA">
      <w:pPr>
        <w:widowControl/>
        <w:numPr>
          <w:ilvl w:val="0"/>
          <w:numId w:val="75"/>
        </w:numPr>
        <w:suppressAutoHyphens w:val="0"/>
        <w:ind w:left="426"/>
        <w:jc w:val="both"/>
      </w:pPr>
      <w:r w:rsidRPr="00C806F0">
        <w:t>Oprócz przypadków wymienionych w Kodeksie cywilnym Stronom przysługuje prawo odstąpienia od niniejszej umowy w razie zaistnienia okoliczności wskazanych w ust. 2.</w:t>
      </w:r>
    </w:p>
    <w:p w14:paraId="7EC5E3F9" w14:textId="13F6ACEF" w:rsidR="008432A9" w:rsidRPr="00C806F0" w:rsidRDefault="008432A9" w:rsidP="00D50DEA">
      <w:pPr>
        <w:widowControl/>
        <w:numPr>
          <w:ilvl w:val="0"/>
          <w:numId w:val="75"/>
        </w:numPr>
        <w:suppressAutoHyphens w:val="0"/>
        <w:ind w:left="426"/>
        <w:jc w:val="both"/>
      </w:pPr>
      <w:r w:rsidRPr="00C806F0">
        <w:t>Zamawiający może odstąpić od umowy, nie wcześniej niż w terminie 3 (trzech) dni od dnia powzięcia wiadomości o zaistnieniu poniższych okoliczności, tj. gdy:</w:t>
      </w:r>
    </w:p>
    <w:p w14:paraId="08C7BC46" w14:textId="77777777" w:rsidR="008432A9" w:rsidRPr="00C806F0" w:rsidRDefault="008432A9" w:rsidP="00D50DEA">
      <w:pPr>
        <w:widowControl/>
        <w:numPr>
          <w:ilvl w:val="0"/>
          <w:numId w:val="76"/>
        </w:numPr>
        <w:tabs>
          <w:tab w:val="left" w:pos="851"/>
        </w:tabs>
        <w:suppressAutoHyphens w:val="0"/>
        <w:ind w:left="851"/>
        <w:jc w:val="both"/>
      </w:pPr>
      <w:r w:rsidRPr="00C806F0">
        <w:lastRenderedPageBreak/>
        <w:t>Wykonawca na skutek swojej niewypłacalności nie wykonuje zobowiązań pieniężnych przez okres co najmniej 3 miesięcy,</w:t>
      </w:r>
    </w:p>
    <w:p w14:paraId="718E83CC" w14:textId="77777777" w:rsidR="008432A9" w:rsidRPr="00C806F0" w:rsidRDefault="008432A9" w:rsidP="00D50DEA">
      <w:pPr>
        <w:widowControl/>
        <w:numPr>
          <w:ilvl w:val="0"/>
          <w:numId w:val="76"/>
        </w:numPr>
        <w:tabs>
          <w:tab w:val="left" w:pos="851"/>
        </w:tabs>
        <w:suppressAutoHyphens w:val="0"/>
        <w:ind w:left="851"/>
        <w:jc w:val="both"/>
      </w:pPr>
      <w:r w:rsidRPr="00C806F0">
        <w:t>zostanie podjęta likwidacja Wykonawcy,</w:t>
      </w:r>
    </w:p>
    <w:p w14:paraId="0363160F" w14:textId="77777777" w:rsidR="008432A9" w:rsidRPr="00C806F0" w:rsidRDefault="008432A9" w:rsidP="00D50DEA">
      <w:pPr>
        <w:widowControl/>
        <w:numPr>
          <w:ilvl w:val="0"/>
          <w:numId w:val="76"/>
        </w:numPr>
        <w:tabs>
          <w:tab w:val="left" w:pos="851"/>
        </w:tabs>
        <w:suppressAutoHyphens w:val="0"/>
        <w:ind w:left="851"/>
        <w:jc w:val="both"/>
      </w:pPr>
      <w:r w:rsidRPr="00C806F0">
        <w:t>wystąpi u Wykonawcy znaczne zadłużenie, w szczególności skierowanie przeciwko Wykonawcy zajęć komorniczych lub innych zajęć uprawnionych organów o łącznej wartości przekraczającej 200 000,00 PLN (</w:t>
      </w:r>
      <w:r w:rsidRPr="00C806F0">
        <w:rPr>
          <w:u w:val="single"/>
        </w:rPr>
        <w:t>słownie:</w:t>
      </w:r>
      <w:r w:rsidRPr="00C806F0">
        <w:t xml:space="preserve"> dwieście tysięcy złotych),</w:t>
      </w:r>
    </w:p>
    <w:p w14:paraId="0B51F520" w14:textId="77777777" w:rsidR="008432A9" w:rsidRPr="00C806F0" w:rsidRDefault="008432A9" w:rsidP="00D50DEA">
      <w:pPr>
        <w:widowControl/>
        <w:numPr>
          <w:ilvl w:val="0"/>
          <w:numId w:val="76"/>
        </w:numPr>
        <w:tabs>
          <w:tab w:val="left" w:pos="851"/>
        </w:tabs>
        <w:suppressAutoHyphens w:val="0"/>
        <w:ind w:left="851"/>
        <w:jc w:val="both"/>
      </w:pPr>
      <w:r w:rsidRPr="00C806F0">
        <w:t>Wykonawca zaniecha realizacji przedmiotu umowy, tj. w sposób nieprzerwany nie będzie go realizował przez okres 30 dni, z przyczyn, za które odpowiada Wykonawca,</w:t>
      </w:r>
    </w:p>
    <w:p w14:paraId="62357E87" w14:textId="77777777" w:rsidR="008432A9" w:rsidRPr="00C806F0" w:rsidRDefault="008432A9" w:rsidP="00D50DEA">
      <w:pPr>
        <w:widowControl/>
        <w:numPr>
          <w:ilvl w:val="0"/>
          <w:numId w:val="76"/>
        </w:numPr>
        <w:tabs>
          <w:tab w:val="left" w:pos="851"/>
        </w:tabs>
        <w:suppressAutoHyphens w:val="0"/>
        <w:ind w:left="851"/>
        <w:jc w:val="both"/>
      </w:pPr>
      <w:r w:rsidRPr="00C806F0">
        <w:t xml:space="preserve">Wykonawca bez uzasadnionego powodu nie rozpocznie realizacji przedmiotu umowy lub w przypadku wstrzymania prac przez Zamawiającego, nie podejmie ich w ciągu 7 dni od chwili otrzymania decyzji o ich podjęciu od Zamawiającego, </w:t>
      </w:r>
    </w:p>
    <w:p w14:paraId="3943D9D5" w14:textId="77777777" w:rsidR="008432A9" w:rsidRPr="00C806F0" w:rsidRDefault="008432A9" w:rsidP="00D50DEA">
      <w:pPr>
        <w:widowControl/>
        <w:numPr>
          <w:ilvl w:val="0"/>
          <w:numId w:val="76"/>
        </w:numPr>
        <w:tabs>
          <w:tab w:val="left" w:pos="851"/>
        </w:tabs>
        <w:suppressAutoHyphens w:val="0"/>
        <w:ind w:left="851"/>
        <w:jc w:val="both"/>
      </w:pPr>
      <w:r w:rsidRPr="00C806F0">
        <w:t>Wykonawca wykonuje przedmiot umowy wadliwie oraz nie reaguje na polecenia Zamawiającego dotyczące poprawek i zmian sposobu wykonania w wyznaczonym mu na piśmie przez Zamawiającego terminie,</w:t>
      </w:r>
    </w:p>
    <w:p w14:paraId="7B08A395" w14:textId="77777777" w:rsidR="008432A9" w:rsidRPr="00C806F0" w:rsidRDefault="008432A9" w:rsidP="00D50DEA">
      <w:pPr>
        <w:widowControl/>
        <w:numPr>
          <w:ilvl w:val="0"/>
          <w:numId w:val="76"/>
        </w:numPr>
        <w:tabs>
          <w:tab w:val="left" w:pos="851"/>
        </w:tabs>
        <w:suppressAutoHyphens w:val="0"/>
        <w:ind w:left="851"/>
        <w:jc w:val="both"/>
      </w:pPr>
      <w:r w:rsidRPr="00C806F0">
        <w:t>Wykonawca spowodował zwłokę w wykonaniu przedmiotu umowy w stosunku do terminu realizacji powyżej 1 miesiąca,</w:t>
      </w:r>
    </w:p>
    <w:p w14:paraId="157877DA" w14:textId="77777777" w:rsidR="008432A9" w:rsidRPr="00C806F0" w:rsidRDefault="008432A9" w:rsidP="00D50DEA">
      <w:pPr>
        <w:widowControl/>
        <w:numPr>
          <w:ilvl w:val="0"/>
          <w:numId w:val="76"/>
        </w:numPr>
        <w:tabs>
          <w:tab w:val="left" w:pos="851"/>
        </w:tabs>
        <w:suppressAutoHyphens w:val="0"/>
        <w:ind w:left="851"/>
        <w:jc w:val="both"/>
      </w:pPr>
      <w:r w:rsidRPr="00C806F0">
        <w:t>zaistnieją okoliczności wskazane w § 8 ust. 9, chyba, że powierzenie tych czynności i prac było konieczne z powodu niedających się przewidzieć okoliczności, w szczególności z powodu wystąpienia siły wyższej,</w:t>
      </w:r>
    </w:p>
    <w:p w14:paraId="4E4207E9" w14:textId="4AE487F6" w:rsidR="008432A9" w:rsidRPr="00C806F0" w:rsidRDefault="008432A9" w:rsidP="00D50DEA">
      <w:pPr>
        <w:widowControl/>
        <w:numPr>
          <w:ilvl w:val="0"/>
          <w:numId w:val="76"/>
        </w:numPr>
        <w:tabs>
          <w:tab w:val="left" w:pos="851"/>
        </w:tabs>
        <w:suppressAutoHyphens w:val="0"/>
        <w:ind w:left="851"/>
        <w:jc w:val="both"/>
      </w:pPr>
      <w:r w:rsidRPr="00C806F0">
        <w:t xml:space="preserve">zaistnieją okoliczności wskazane w § 10 ust. </w:t>
      </w:r>
      <w:r w:rsidR="00453398">
        <w:t xml:space="preserve">6 </w:t>
      </w:r>
      <w:r w:rsidRPr="00C806F0">
        <w:t>umowy,</w:t>
      </w:r>
    </w:p>
    <w:p w14:paraId="5636516E" w14:textId="77777777" w:rsidR="008432A9" w:rsidRPr="00C806F0" w:rsidRDefault="008432A9" w:rsidP="00D50DEA">
      <w:pPr>
        <w:widowControl/>
        <w:numPr>
          <w:ilvl w:val="0"/>
          <w:numId w:val="76"/>
        </w:numPr>
        <w:tabs>
          <w:tab w:val="left" w:pos="851"/>
        </w:tabs>
        <w:suppressAutoHyphens w:val="0"/>
        <w:ind w:left="851"/>
        <w:jc w:val="both"/>
      </w:pPr>
      <w:r w:rsidRPr="00C806F0">
        <w:t>zostaną dokonane przez Zamawiającego, co najmniej trzy bezpośrednie zapłaty wynagrodzenia należnego podwykonawcy - w przypadkach określonych w niniejszej umowie.</w:t>
      </w:r>
    </w:p>
    <w:p w14:paraId="7CDED65A" w14:textId="77777777" w:rsidR="008432A9" w:rsidRPr="00C806F0" w:rsidRDefault="008432A9" w:rsidP="00D50DEA">
      <w:pPr>
        <w:widowControl/>
        <w:numPr>
          <w:ilvl w:val="0"/>
          <w:numId w:val="77"/>
        </w:numPr>
        <w:suppressAutoHyphens w:val="0"/>
        <w:ind w:left="426"/>
        <w:jc w:val="both"/>
      </w:pPr>
      <w:r w:rsidRPr="00C806F0">
        <w:t>Wykonawcy nie przysługuje odszkodowanie z tytułu odstąpienia przez Zamawiającego od umowy z powodu okoliczności leżących po stronie Wykonawcy lub w przypadku określonym w ust. 4 niniejszego paragrafu umowy.</w:t>
      </w:r>
    </w:p>
    <w:p w14:paraId="0BD24265" w14:textId="77777777" w:rsidR="008432A9" w:rsidRPr="00C806F0" w:rsidRDefault="008432A9" w:rsidP="00D50DEA">
      <w:pPr>
        <w:widowControl/>
        <w:numPr>
          <w:ilvl w:val="0"/>
          <w:numId w:val="77"/>
        </w:numPr>
        <w:suppressAutoHyphens w:val="0"/>
        <w:ind w:left="426"/>
        <w:jc w:val="both"/>
      </w:pPr>
      <w:r w:rsidRPr="00C806F0">
        <w:t xml:space="preserve">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(art. </w:t>
      </w:r>
      <w:r w:rsidR="00A545EE">
        <w:t>456 ust. 1 PZP)</w:t>
      </w:r>
    </w:p>
    <w:p w14:paraId="1C49CE5F" w14:textId="77777777" w:rsidR="008432A9" w:rsidRPr="008A758F" w:rsidRDefault="008432A9" w:rsidP="00D50DEA">
      <w:pPr>
        <w:widowControl/>
        <w:numPr>
          <w:ilvl w:val="0"/>
          <w:numId w:val="77"/>
        </w:numPr>
        <w:suppressAutoHyphens w:val="0"/>
        <w:ind w:left="426"/>
        <w:jc w:val="both"/>
      </w:pPr>
      <w:r w:rsidRPr="008A758F">
        <w:t>Zamawiający może również odstąpić od umowy w przypadku, gdy:</w:t>
      </w:r>
    </w:p>
    <w:p w14:paraId="567ED665" w14:textId="77777777" w:rsidR="00393480" w:rsidRPr="005E76EF" w:rsidRDefault="00393480" w:rsidP="00A16596">
      <w:pPr>
        <w:pStyle w:val="Akapitzlist"/>
        <w:numPr>
          <w:ilvl w:val="0"/>
          <w:numId w:val="0"/>
        </w:numPr>
        <w:shd w:val="clear" w:color="auto" w:fill="FFFFFF"/>
        <w:spacing w:before="72" w:after="72"/>
        <w:ind w:left="644"/>
        <w:jc w:val="left"/>
        <w:rPr>
          <w:color w:val="333333"/>
        </w:rPr>
      </w:pPr>
      <w:r w:rsidRPr="005E76EF">
        <w:rPr>
          <w:color w:val="333333"/>
        </w:rPr>
        <w:t>a) dokonano zmiany umowy z naruszeniem art. 454 i art. 455</w:t>
      </w:r>
      <w:r w:rsidR="00D21948">
        <w:rPr>
          <w:color w:val="333333"/>
        </w:rPr>
        <w:t xml:space="preserve"> PZP</w:t>
      </w:r>
      <w:r w:rsidRPr="005E76EF">
        <w:rPr>
          <w:color w:val="333333"/>
        </w:rPr>
        <w:t>,</w:t>
      </w:r>
    </w:p>
    <w:p w14:paraId="5AF3D042" w14:textId="77777777" w:rsidR="00393480" w:rsidRPr="00A16596" w:rsidRDefault="00393480" w:rsidP="00A16596">
      <w:pPr>
        <w:pStyle w:val="Akapitzlist"/>
        <w:numPr>
          <w:ilvl w:val="0"/>
          <w:numId w:val="0"/>
        </w:numPr>
        <w:shd w:val="clear" w:color="auto" w:fill="FFFFFF"/>
        <w:spacing w:before="72" w:after="72"/>
        <w:ind w:left="644"/>
        <w:rPr>
          <w:color w:val="333333"/>
        </w:rPr>
      </w:pPr>
      <w:r w:rsidRPr="005E76EF">
        <w:rPr>
          <w:rStyle w:val="alb"/>
          <w:color w:val="333333"/>
        </w:rPr>
        <w:t>b)</w:t>
      </w:r>
      <w:r w:rsidR="00A16596">
        <w:rPr>
          <w:rStyle w:val="alb"/>
          <w:color w:val="333333"/>
        </w:rPr>
        <w:t xml:space="preserve"> </w:t>
      </w:r>
      <w:r w:rsidRPr="005E76EF">
        <w:rPr>
          <w:color w:val="333333"/>
        </w:rPr>
        <w:t>wykonawca w chwili zawarcia umowy podlegał wykluczeniu na podstawie art. 108</w:t>
      </w:r>
      <w:r w:rsidR="00D21948">
        <w:rPr>
          <w:color w:val="333333"/>
        </w:rPr>
        <w:t xml:space="preserve"> PZP</w:t>
      </w:r>
      <w:r w:rsidRPr="00A16596">
        <w:rPr>
          <w:color w:val="333333"/>
        </w:rPr>
        <w:t>,</w:t>
      </w:r>
    </w:p>
    <w:p w14:paraId="56895F93" w14:textId="77777777" w:rsidR="00393480" w:rsidRPr="00A16596" w:rsidRDefault="00393480" w:rsidP="00A16596">
      <w:pPr>
        <w:pStyle w:val="Akapitzlist"/>
        <w:numPr>
          <w:ilvl w:val="0"/>
          <w:numId w:val="0"/>
        </w:numPr>
        <w:shd w:val="clear" w:color="auto" w:fill="FFFFFF"/>
        <w:spacing w:before="72" w:after="72"/>
        <w:ind w:left="644"/>
        <w:rPr>
          <w:color w:val="333333"/>
        </w:rPr>
      </w:pPr>
      <w:r w:rsidRPr="00A16596">
        <w:rPr>
          <w:rStyle w:val="alb"/>
          <w:color w:val="333333"/>
        </w:rPr>
        <w:t>c)</w:t>
      </w:r>
      <w:r w:rsidRPr="00A16596">
        <w:rPr>
          <w:color w:val="333333"/>
        </w:rPr>
        <w:t xml:space="preserve">Trybunał Sprawiedliwości Unii Europejskiej stwierdził, w ramach procedury przewidzianej w </w:t>
      </w:r>
      <w:hyperlink r:id="rId47" w:anchor="/document/17099384?unitId=art(258)&amp;cm=DOCUMENT" w:history="1">
        <w:r w:rsidRPr="00A16596">
          <w:rPr>
            <w:rStyle w:val="Hipercze"/>
            <w:color w:val="1B7AB8"/>
          </w:rPr>
          <w:t>art. 258</w:t>
        </w:r>
      </w:hyperlink>
      <w:r w:rsidRPr="00A16596">
        <w:rPr>
          <w:color w:val="333333"/>
        </w:rPr>
        <w:t xml:space="preserve"> Traktatu o funkcjonowaniu Unii Europejskiej, że Rzeczpospolita Polska uchybiła zobowiązaniom, które ciążą na niej na mocy Traktatów, </w:t>
      </w:r>
      <w:hyperlink r:id="rId48" w:anchor="/document/68413979?cm=DOCUMENT" w:history="1">
        <w:r w:rsidRPr="00A16596">
          <w:rPr>
            <w:rStyle w:val="Hipercze"/>
            <w:color w:val="1B7AB8"/>
          </w:rPr>
          <w:t>dyrektywy</w:t>
        </w:r>
      </w:hyperlink>
      <w:r w:rsidRPr="00A16596">
        <w:rPr>
          <w:color w:val="333333"/>
        </w:rPr>
        <w:t xml:space="preserve"> 2014/24/UE, </w:t>
      </w:r>
      <w:hyperlink r:id="rId49" w:anchor="/document/68413980?cm=DOCUMENT" w:history="1">
        <w:r w:rsidRPr="00A16596">
          <w:rPr>
            <w:rStyle w:val="Hipercze"/>
            <w:color w:val="1B7AB8"/>
          </w:rPr>
          <w:t>dyrektywy</w:t>
        </w:r>
      </w:hyperlink>
      <w:r w:rsidRPr="00A16596">
        <w:rPr>
          <w:color w:val="333333"/>
        </w:rPr>
        <w:t xml:space="preserve"> 2014/25/UE i </w:t>
      </w:r>
      <w:hyperlink r:id="rId50" w:anchor="/document/67894791?cm=DOCUMENT" w:history="1">
        <w:r w:rsidRPr="00A16596">
          <w:rPr>
            <w:rStyle w:val="Hipercze"/>
            <w:color w:val="1B7AB8"/>
          </w:rPr>
          <w:t>dyrektywy</w:t>
        </w:r>
      </w:hyperlink>
      <w:r w:rsidRPr="00A16596">
        <w:rPr>
          <w:color w:val="333333"/>
        </w:rPr>
        <w:t xml:space="preserve"> 2009/81/WE, z uwagi na to, że zamawiający udzielił zamówienia z naruszeniem prawa Unii Europejskiej.</w:t>
      </w:r>
    </w:p>
    <w:p w14:paraId="6F245DF2" w14:textId="77777777" w:rsidR="008432A9" w:rsidRPr="00C806F0" w:rsidRDefault="008432A9" w:rsidP="00A16596">
      <w:pPr>
        <w:widowControl/>
        <w:ind w:left="709"/>
        <w:jc w:val="both"/>
      </w:pPr>
    </w:p>
    <w:p w14:paraId="6134FB0F" w14:textId="77777777" w:rsidR="008432A9" w:rsidRPr="00C806F0" w:rsidRDefault="008432A9" w:rsidP="00D50DEA">
      <w:pPr>
        <w:widowControl/>
        <w:numPr>
          <w:ilvl w:val="0"/>
          <w:numId w:val="78"/>
        </w:numPr>
        <w:ind w:left="426" w:hanging="284"/>
        <w:jc w:val="both"/>
      </w:pPr>
      <w:r w:rsidRPr="00C806F0">
        <w:t>W razie odstąpienia od umowy bądź przerwania jej wykonywania albo rozwiązania Wykonawca:</w:t>
      </w:r>
    </w:p>
    <w:p w14:paraId="489048E3" w14:textId="77777777" w:rsidR="008432A9" w:rsidRPr="00C806F0" w:rsidRDefault="008432A9" w:rsidP="00D50DEA">
      <w:pPr>
        <w:widowControl/>
        <w:numPr>
          <w:ilvl w:val="0"/>
          <w:numId w:val="79"/>
        </w:numPr>
        <w:tabs>
          <w:tab w:val="left" w:pos="851"/>
        </w:tabs>
        <w:suppressAutoHyphens w:val="0"/>
        <w:ind w:left="851" w:hanging="425"/>
        <w:jc w:val="both"/>
      </w:pPr>
      <w:r w:rsidRPr="00C806F0">
        <w:t xml:space="preserve"> przy udziale Zamawiającego sporządzi szczegółowy protokół inwentaryzacji robót </w:t>
      </w:r>
      <w:r w:rsidRPr="00C806F0">
        <w:br/>
        <w:t>w toku wg stanu na dzień odstąpienia,</w:t>
      </w:r>
    </w:p>
    <w:p w14:paraId="62490F85" w14:textId="77777777" w:rsidR="008432A9" w:rsidRPr="00C806F0" w:rsidRDefault="008432A9" w:rsidP="00D50DEA">
      <w:pPr>
        <w:widowControl/>
        <w:numPr>
          <w:ilvl w:val="0"/>
          <w:numId w:val="79"/>
        </w:numPr>
        <w:tabs>
          <w:tab w:val="left" w:pos="851"/>
        </w:tabs>
        <w:suppressAutoHyphens w:val="0"/>
        <w:ind w:left="851" w:hanging="425"/>
        <w:jc w:val="both"/>
      </w:pPr>
      <w:r w:rsidRPr="00C806F0">
        <w:t xml:space="preserve"> zabezpieczy przerwane roboty w zakresie uzgodnionym przez Strony, na koszt Zamawiającego, jeżeli do odstąpienia od umowy doszło z przyczyn, za które Zamawiający odpowiada; w pozostałych wypadkach koszty zabezpieczenia ponosi Wykonawca, </w:t>
      </w:r>
    </w:p>
    <w:p w14:paraId="27E5401A" w14:textId="77777777" w:rsidR="008432A9" w:rsidRPr="00C806F0" w:rsidRDefault="008432A9" w:rsidP="00D50DEA">
      <w:pPr>
        <w:widowControl/>
        <w:numPr>
          <w:ilvl w:val="0"/>
          <w:numId w:val="79"/>
        </w:numPr>
        <w:tabs>
          <w:tab w:val="left" w:pos="851"/>
        </w:tabs>
        <w:suppressAutoHyphens w:val="0"/>
        <w:ind w:left="851" w:hanging="425"/>
        <w:jc w:val="both"/>
      </w:pPr>
      <w:r w:rsidRPr="00C806F0">
        <w:rPr>
          <w:color w:val="0000FF"/>
        </w:rPr>
        <w:lastRenderedPageBreak/>
        <w:t xml:space="preserve"> </w:t>
      </w:r>
      <w:r w:rsidRPr="00C806F0">
        <w:t>zgłosi do dokonania przez Zamawiającego odbioru robót przerwanych oraz zabezpieczających</w:t>
      </w:r>
    </w:p>
    <w:p w14:paraId="20D8F6AB" w14:textId="77777777" w:rsidR="008432A9" w:rsidRPr="00C806F0" w:rsidRDefault="008432A9" w:rsidP="00D50DEA">
      <w:pPr>
        <w:widowControl/>
        <w:numPr>
          <w:ilvl w:val="0"/>
          <w:numId w:val="80"/>
        </w:numPr>
        <w:tabs>
          <w:tab w:val="left" w:pos="284"/>
        </w:tabs>
        <w:suppressAutoHyphens w:val="0"/>
        <w:ind w:left="426" w:hanging="425"/>
        <w:jc w:val="both"/>
      </w:pPr>
      <w:r w:rsidRPr="00C806F0">
        <w:t>Zamawiający dokona odbioru robót przerwanych oraz zapłaty wynagrodzenia za roboty, które zostały wykonane do dnia odstąpienia albo rozwiązania umowy, pod warunkiem ich należytego, w tym zgodnego z umową wykonania.</w:t>
      </w:r>
    </w:p>
    <w:p w14:paraId="3E7BD410" w14:textId="77777777" w:rsidR="008432A9" w:rsidRPr="00C806F0" w:rsidRDefault="008432A9" w:rsidP="00D50DEA">
      <w:pPr>
        <w:widowControl/>
        <w:numPr>
          <w:ilvl w:val="0"/>
          <w:numId w:val="80"/>
        </w:numPr>
        <w:tabs>
          <w:tab w:val="left" w:pos="284"/>
        </w:tabs>
        <w:suppressAutoHyphens w:val="0"/>
        <w:ind w:left="426" w:hanging="425"/>
        <w:jc w:val="both"/>
      </w:pPr>
      <w:r w:rsidRPr="00C806F0">
        <w:t xml:space="preserve"> Odstąpienie od umowy albo rozwiązanie niniejszej umowy powinno nastąpić w formie pisemnej pod rygorem nieważności takiego oświadczenia i powinno zawierać uzasadnienie. </w:t>
      </w:r>
    </w:p>
    <w:p w14:paraId="2F8350C4" w14:textId="77777777" w:rsidR="008432A9" w:rsidRPr="00C806F0" w:rsidRDefault="008432A9" w:rsidP="00D50DEA">
      <w:pPr>
        <w:widowControl/>
        <w:numPr>
          <w:ilvl w:val="0"/>
          <w:numId w:val="80"/>
        </w:numPr>
        <w:tabs>
          <w:tab w:val="left" w:pos="284"/>
        </w:tabs>
        <w:suppressAutoHyphens w:val="0"/>
        <w:ind w:left="426" w:hanging="425"/>
        <w:jc w:val="both"/>
      </w:pPr>
      <w:r w:rsidRPr="00C806F0">
        <w:t xml:space="preserve">Odstąpienie od umowy albo rozwiązania niniejszej umowy nie wpływa na istnienie </w:t>
      </w:r>
      <w:r w:rsidRPr="00C806F0">
        <w:br/>
        <w:t>i skuteczność roszczeń o zapłatę kar umownych.</w:t>
      </w:r>
    </w:p>
    <w:p w14:paraId="5BBE38B5" w14:textId="77777777" w:rsidR="008432A9" w:rsidRPr="00C806F0" w:rsidRDefault="008432A9" w:rsidP="008432A9">
      <w:pPr>
        <w:widowControl/>
        <w:tabs>
          <w:tab w:val="left" w:pos="0"/>
        </w:tabs>
        <w:suppressAutoHyphens w:val="0"/>
        <w:rPr>
          <w:b/>
          <w:color w:val="0000FF"/>
          <w:sz w:val="16"/>
        </w:rPr>
      </w:pPr>
    </w:p>
    <w:p w14:paraId="2B9258DD" w14:textId="77777777" w:rsidR="008432A9" w:rsidRPr="00C806F0" w:rsidRDefault="008432A9" w:rsidP="008432A9">
      <w:pPr>
        <w:widowControl/>
        <w:tabs>
          <w:tab w:val="left" w:pos="0"/>
        </w:tabs>
        <w:suppressAutoHyphens w:val="0"/>
      </w:pPr>
      <w:r w:rsidRPr="00C806F0">
        <w:rPr>
          <w:b/>
        </w:rPr>
        <w:t>Kary umowne</w:t>
      </w:r>
    </w:p>
    <w:p w14:paraId="2867D959" w14:textId="77777777" w:rsidR="008432A9" w:rsidRPr="00C806F0" w:rsidRDefault="008432A9" w:rsidP="008432A9">
      <w:pPr>
        <w:tabs>
          <w:tab w:val="left" w:pos="720"/>
        </w:tabs>
        <w:rPr>
          <w:b/>
        </w:rPr>
      </w:pPr>
      <w:r w:rsidRPr="00C806F0">
        <w:rPr>
          <w:b/>
        </w:rPr>
        <w:t>§ 16</w:t>
      </w:r>
    </w:p>
    <w:p w14:paraId="3309F49D" w14:textId="53F2848E" w:rsidR="008432A9" w:rsidRPr="00A16596" w:rsidRDefault="008432A9" w:rsidP="00D50DEA">
      <w:pPr>
        <w:pStyle w:val="Tekstpodstawowy"/>
        <w:numPr>
          <w:ilvl w:val="0"/>
          <w:numId w:val="81"/>
        </w:numPr>
        <w:tabs>
          <w:tab w:val="left" w:pos="426"/>
        </w:tabs>
        <w:spacing w:line="240" w:lineRule="auto"/>
        <w:ind w:left="426"/>
        <w:rPr>
          <w:rFonts w:ascii="Times New Roman" w:hAnsi="Times New Roman" w:cs="Times New Roman"/>
        </w:rPr>
      </w:pPr>
      <w:r w:rsidRPr="00A16596">
        <w:rPr>
          <w:rFonts w:ascii="Times New Roman" w:hAnsi="Times New Roman" w:cs="Times New Roman"/>
        </w:rPr>
        <w:t xml:space="preserve">Strony zastrzegają sobie prawo do naliczania i dochodzenia kar umownych za niewykonanie lub nienależyte wykonanie zobowiązań wynikających z umowy, przy czym łączne kary umowne z wszystkich tytułów określonych w umowie nie mogą przekroczyć </w:t>
      </w:r>
      <w:r w:rsidR="00D522D9">
        <w:rPr>
          <w:rFonts w:ascii="Times New Roman" w:hAnsi="Times New Roman" w:cs="Times New Roman"/>
        </w:rPr>
        <w:t>25</w:t>
      </w:r>
      <w:r w:rsidRPr="00A16596">
        <w:rPr>
          <w:rFonts w:ascii="Times New Roman" w:hAnsi="Times New Roman" w:cs="Times New Roman"/>
        </w:rPr>
        <w:t>% wynagrodzenia brutto ustalonego w § 4 ust. 2 umowy.</w:t>
      </w:r>
    </w:p>
    <w:p w14:paraId="1FF9F73D" w14:textId="77777777" w:rsidR="008432A9" w:rsidRPr="00A16596" w:rsidRDefault="008432A9" w:rsidP="00D50DEA">
      <w:pPr>
        <w:pStyle w:val="Tekstpodstawowy"/>
        <w:numPr>
          <w:ilvl w:val="0"/>
          <w:numId w:val="81"/>
        </w:numPr>
        <w:tabs>
          <w:tab w:val="left" w:pos="426"/>
        </w:tabs>
        <w:spacing w:line="240" w:lineRule="auto"/>
        <w:ind w:left="426"/>
        <w:rPr>
          <w:rFonts w:ascii="Times New Roman" w:hAnsi="Times New Roman" w:cs="Times New Roman"/>
        </w:rPr>
      </w:pPr>
      <w:r w:rsidRPr="00A16596">
        <w:rPr>
          <w:rFonts w:ascii="Times New Roman" w:hAnsi="Times New Roman" w:cs="Times New Roman"/>
        </w:rPr>
        <w:t>Wykonawca zapłaci Zamawiającemu, niezależne od okoliczności wskazanej w § 8 ust. 8 lit. a) lub § 8 ust. 9 umowy, karę umowną w przypadku:</w:t>
      </w:r>
    </w:p>
    <w:p w14:paraId="538EAE95" w14:textId="77777777" w:rsidR="008432A9" w:rsidRPr="00A16596" w:rsidRDefault="008432A9" w:rsidP="00D50DEA">
      <w:pPr>
        <w:pStyle w:val="Tekstpodstawowy"/>
        <w:numPr>
          <w:ilvl w:val="0"/>
          <w:numId w:val="82"/>
        </w:numPr>
        <w:spacing w:line="240" w:lineRule="auto"/>
        <w:ind w:left="709" w:hanging="283"/>
        <w:rPr>
          <w:rFonts w:ascii="Times New Roman" w:hAnsi="Times New Roman" w:cs="Times New Roman"/>
        </w:rPr>
      </w:pPr>
      <w:r w:rsidRPr="00A16596">
        <w:rPr>
          <w:rFonts w:ascii="Times New Roman" w:hAnsi="Times New Roman" w:cs="Times New Roman"/>
        </w:rPr>
        <w:t xml:space="preserve">odstąpienia przez Zamawiającego od umowy - w wysokości 10% wynagrodzenia brutto ustalonego w § 4 ust. 2 umowy, chyba że przyczyny odstąpienia nie stanowiły okoliczności leżące po stronie Wykonawcy lub za które Wykonawca nie ponosi odpowiedzialności; </w:t>
      </w:r>
    </w:p>
    <w:p w14:paraId="23CC78A6" w14:textId="29222A9B" w:rsidR="008432A9" w:rsidRPr="00A16596" w:rsidRDefault="008432A9" w:rsidP="00D50DEA">
      <w:pPr>
        <w:pStyle w:val="Tekstpodstawowy"/>
        <w:numPr>
          <w:ilvl w:val="0"/>
          <w:numId w:val="82"/>
        </w:numPr>
        <w:spacing w:line="240" w:lineRule="auto"/>
        <w:ind w:left="709"/>
        <w:rPr>
          <w:rFonts w:ascii="Times New Roman" w:hAnsi="Times New Roman" w:cs="Times New Roman"/>
        </w:rPr>
      </w:pPr>
      <w:r w:rsidRPr="00A16596">
        <w:rPr>
          <w:rFonts w:ascii="Times New Roman" w:hAnsi="Times New Roman" w:cs="Times New Roman"/>
        </w:rPr>
        <w:t>zwłoki w wykonaniu przedmiotu umowy w wysokości 0,</w:t>
      </w:r>
      <w:r w:rsidR="00382565">
        <w:rPr>
          <w:rFonts w:ascii="Times New Roman" w:hAnsi="Times New Roman" w:cs="Times New Roman"/>
        </w:rPr>
        <w:t>1</w:t>
      </w:r>
      <w:r w:rsidR="00382565" w:rsidRPr="00A16596">
        <w:rPr>
          <w:rFonts w:ascii="Times New Roman" w:hAnsi="Times New Roman" w:cs="Times New Roman"/>
        </w:rPr>
        <w:t xml:space="preserve"> </w:t>
      </w:r>
      <w:r w:rsidRPr="00A16596">
        <w:rPr>
          <w:rFonts w:ascii="Times New Roman" w:hAnsi="Times New Roman" w:cs="Times New Roman"/>
        </w:rPr>
        <w:t xml:space="preserve">% wynagrodzenia brutto ustalonego w § 4 ust. 2 umowy za każdy dzień zwłoki w odniesieniu do terminu zakończenia realizacji przedmiotu umowy, określonego w § 6 ust. 1 umowy, </w:t>
      </w:r>
    </w:p>
    <w:p w14:paraId="763D4F12" w14:textId="0569FBAB" w:rsidR="008432A9" w:rsidRPr="00A16596" w:rsidRDefault="008432A9" w:rsidP="00D50DEA">
      <w:pPr>
        <w:pStyle w:val="Tekstpodstawowy"/>
        <w:numPr>
          <w:ilvl w:val="0"/>
          <w:numId w:val="82"/>
        </w:numPr>
        <w:spacing w:line="240" w:lineRule="auto"/>
        <w:ind w:left="709"/>
        <w:rPr>
          <w:rFonts w:ascii="Times New Roman" w:hAnsi="Times New Roman" w:cs="Times New Roman"/>
        </w:rPr>
      </w:pPr>
      <w:r w:rsidRPr="00A16596">
        <w:rPr>
          <w:rFonts w:ascii="Times New Roman" w:hAnsi="Times New Roman" w:cs="Times New Roman"/>
        </w:rPr>
        <w:t>zwłoki w usunięciu wad przedmiotu umowy stwierdzonych przy odbiorze, w wysokości 0,</w:t>
      </w:r>
      <w:r w:rsidR="00382565">
        <w:rPr>
          <w:rFonts w:ascii="Times New Roman" w:hAnsi="Times New Roman" w:cs="Times New Roman"/>
        </w:rPr>
        <w:t>1</w:t>
      </w:r>
      <w:r w:rsidR="00382565" w:rsidRPr="00A16596">
        <w:rPr>
          <w:rFonts w:ascii="Times New Roman" w:hAnsi="Times New Roman" w:cs="Times New Roman"/>
        </w:rPr>
        <w:t xml:space="preserve"> </w:t>
      </w:r>
      <w:r w:rsidRPr="00A16596">
        <w:rPr>
          <w:rFonts w:ascii="Times New Roman" w:hAnsi="Times New Roman" w:cs="Times New Roman"/>
        </w:rPr>
        <w:t xml:space="preserve">% wynagrodzenia brutto ustalonego w § 4 ust. 2 umowy za każdy dzień zwłoki, licząc od następnego dnia po upływie terminu określonego przez Zamawiającego w celu usunięcia </w:t>
      </w:r>
      <w:r w:rsidR="00743FC9">
        <w:rPr>
          <w:rFonts w:ascii="Times New Roman" w:hAnsi="Times New Roman" w:cs="Times New Roman"/>
        </w:rPr>
        <w:t xml:space="preserve">wszystkich </w:t>
      </w:r>
      <w:r w:rsidRPr="00A16596">
        <w:rPr>
          <w:rFonts w:ascii="Times New Roman" w:hAnsi="Times New Roman" w:cs="Times New Roman"/>
        </w:rPr>
        <w:t>wad,</w:t>
      </w:r>
    </w:p>
    <w:p w14:paraId="290F4C6B" w14:textId="12EDC758" w:rsidR="008432A9" w:rsidRPr="00A16596" w:rsidRDefault="008432A9" w:rsidP="00D50DEA">
      <w:pPr>
        <w:pStyle w:val="Tekstpodstawowy"/>
        <w:numPr>
          <w:ilvl w:val="0"/>
          <w:numId w:val="82"/>
        </w:numPr>
        <w:spacing w:line="240" w:lineRule="auto"/>
        <w:ind w:left="709"/>
        <w:rPr>
          <w:rFonts w:ascii="Times New Roman" w:hAnsi="Times New Roman" w:cs="Times New Roman"/>
        </w:rPr>
      </w:pPr>
      <w:r w:rsidRPr="00A16596">
        <w:rPr>
          <w:rFonts w:ascii="Times New Roman" w:hAnsi="Times New Roman" w:cs="Times New Roman"/>
        </w:rPr>
        <w:t xml:space="preserve">zwłoki w usunięciu wad i usterek stwierdzonych w okresie gwarancji lub rękojmi </w:t>
      </w:r>
      <w:r w:rsidRPr="00A16596">
        <w:rPr>
          <w:rFonts w:ascii="Times New Roman" w:hAnsi="Times New Roman" w:cs="Times New Roman"/>
        </w:rPr>
        <w:br/>
        <w:t xml:space="preserve">w wysokości </w:t>
      </w:r>
      <w:r w:rsidR="00382565">
        <w:rPr>
          <w:rFonts w:ascii="Times New Roman" w:hAnsi="Times New Roman" w:cs="Times New Roman"/>
        </w:rPr>
        <w:t>500</w:t>
      </w:r>
      <w:r w:rsidR="00382565" w:rsidRPr="00A16596">
        <w:rPr>
          <w:rFonts w:ascii="Times New Roman" w:hAnsi="Times New Roman" w:cs="Times New Roman"/>
        </w:rPr>
        <w:t xml:space="preserve"> </w:t>
      </w:r>
      <w:r w:rsidRPr="00A16596">
        <w:rPr>
          <w:rFonts w:ascii="Times New Roman" w:hAnsi="Times New Roman" w:cs="Times New Roman"/>
        </w:rPr>
        <w:t>zł za każdą wadę lub usterkę za każdy dzień zwłoki, liczony od terminu (dnia) ustalonego zgodnie z treścią § 13 ust. 2 albo § 14 ust. 6 i 8 umowy,</w:t>
      </w:r>
    </w:p>
    <w:p w14:paraId="02152DAC" w14:textId="77777777" w:rsidR="008432A9" w:rsidRPr="00A16596" w:rsidRDefault="008432A9" w:rsidP="00D50DEA">
      <w:pPr>
        <w:pStyle w:val="Tekstpodstawowy"/>
        <w:numPr>
          <w:ilvl w:val="0"/>
          <w:numId w:val="81"/>
        </w:numPr>
        <w:spacing w:line="240" w:lineRule="auto"/>
        <w:ind w:left="426"/>
        <w:rPr>
          <w:rFonts w:ascii="Times New Roman" w:hAnsi="Times New Roman" w:cs="Times New Roman"/>
        </w:rPr>
      </w:pPr>
      <w:r w:rsidRPr="00A16596">
        <w:rPr>
          <w:rFonts w:ascii="Times New Roman" w:hAnsi="Times New Roman" w:cs="Times New Roman"/>
        </w:rPr>
        <w:t>Zamawiający zastrzega sobie prawo potrącenia ewentualnych kar umownych z należnych do zapłaty faktur lub zabezpieczenia należytego wykonania umowy.</w:t>
      </w:r>
    </w:p>
    <w:p w14:paraId="0185C660" w14:textId="77777777" w:rsidR="008432A9" w:rsidRPr="00A16596" w:rsidRDefault="008432A9" w:rsidP="00D50DEA">
      <w:pPr>
        <w:pStyle w:val="Tekstpodstawowy"/>
        <w:numPr>
          <w:ilvl w:val="0"/>
          <w:numId w:val="81"/>
        </w:numPr>
        <w:spacing w:line="240" w:lineRule="auto"/>
        <w:ind w:left="426"/>
        <w:rPr>
          <w:rFonts w:ascii="Times New Roman" w:hAnsi="Times New Roman" w:cs="Times New Roman"/>
        </w:rPr>
      </w:pPr>
      <w:r w:rsidRPr="00A16596">
        <w:rPr>
          <w:rFonts w:ascii="Times New Roman" w:hAnsi="Times New Roman" w:cs="Times New Roman"/>
        </w:rPr>
        <w:t>Wykonawca ma prawo naliczenia kary umownej, a Zamawiający zobowiązany jest do jej zapłaty za odstąpienie od umowy przez Wykonawcę lub Zamawiającego z przyczyn, za które odpowiedzialność ponosi wyłącznie Zamawiający, w wysokości 10% wynagrodzenia brutto ustalonego w § 4 ust. 2 umowy.</w:t>
      </w:r>
    </w:p>
    <w:p w14:paraId="04180EC6" w14:textId="77777777" w:rsidR="008432A9" w:rsidRPr="00EF5B6C" w:rsidRDefault="008432A9" w:rsidP="00D50DEA">
      <w:pPr>
        <w:widowControl/>
        <w:numPr>
          <w:ilvl w:val="0"/>
          <w:numId w:val="81"/>
        </w:numPr>
        <w:tabs>
          <w:tab w:val="left" w:pos="426"/>
        </w:tabs>
        <w:suppressAutoHyphens w:val="0"/>
        <w:ind w:left="426"/>
        <w:jc w:val="both"/>
        <w:rPr>
          <w:iCs/>
        </w:rPr>
      </w:pPr>
      <w:r w:rsidRPr="00EF5B6C">
        <w:t>Strony mogą dochodzić na zasadach ogólnych odszkodowania przewyższającego wysokość zastrzeżonych kar umownych.</w:t>
      </w:r>
    </w:p>
    <w:p w14:paraId="29FB6764" w14:textId="77777777" w:rsidR="008432A9" w:rsidRPr="00A16596" w:rsidRDefault="008432A9" w:rsidP="00D50DEA">
      <w:pPr>
        <w:pStyle w:val="Tekstpodstawowy"/>
        <w:numPr>
          <w:ilvl w:val="0"/>
          <w:numId w:val="81"/>
        </w:numPr>
        <w:tabs>
          <w:tab w:val="left" w:pos="426"/>
        </w:tabs>
        <w:spacing w:line="240" w:lineRule="auto"/>
        <w:ind w:left="426"/>
        <w:rPr>
          <w:rFonts w:ascii="Times New Roman" w:hAnsi="Times New Roman" w:cs="Times New Roman"/>
        </w:rPr>
      </w:pPr>
      <w:r w:rsidRPr="00A16596">
        <w:rPr>
          <w:rFonts w:ascii="Times New Roman" w:hAnsi="Times New Roman" w:cs="Times New Roman"/>
        </w:rPr>
        <w:t>Roszczenie o zapłatę kar umownych staje się wymagalne począwszy od dnia następnego po dniu, w którym miały miejsce okoliczności faktyczne określone w niniejszej umowie stanowiące podstawę do ich naliczenia.</w:t>
      </w:r>
    </w:p>
    <w:p w14:paraId="2CBA2726" w14:textId="77777777" w:rsidR="008432A9" w:rsidRPr="00EF5B6C" w:rsidRDefault="008432A9" w:rsidP="00D50DEA">
      <w:pPr>
        <w:widowControl/>
        <w:numPr>
          <w:ilvl w:val="0"/>
          <w:numId w:val="81"/>
        </w:numPr>
        <w:tabs>
          <w:tab w:val="left" w:pos="426"/>
        </w:tabs>
        <w:suppressAutoHyphens w:val="0"/>
        <w:ind w:left="426"/>
        <w:jc w:val="both"/>
        <w:rPr>
          <w:iCs/>
        </w:rPr>
      </w:pPr>
      <w:r w:rsidRPr="00EF5B6C">
        <w:t>Zapłata kar umownych nie zwalnia Wykonawcy od obowiązku wykonania umowy.</w:t>
      </w:r>
    </w:p>
    <w:p w14:paraId="7C7CB537" w14:textId="77777777" w:rsidR="008432A9" w:rsidRPr="00A16596" w:rsidRDefault="008432A9" w:rsidP="008432A9">
      <w:pPr>
        <w:pStyle w:val="Nagwek2"/>
        <w:tabs>
          <w:tab w:val="left" w:pos="720"/>
        </w:tabs>
        <w:spacing w:before="0" w:after="0" w:line="240" w:lineRule="auto"/>
        <w:ind w:left="360"/>
        <w:jc w:val="center"/>
        <w:rPr>
          <w:rFonts w:ascii="Times New Roman" w:hAnsi="Times New Roman" w:cs="Times New Roman"/>
          <w:i w:val="0"/>
          <w:color w:val="0000FF"/>
          <w:sz w:val="24"/>
          <w:szCs w:val="24"/>
          <w:highlight w:val="yellow"/>
        </w:rPr>
      </w:pPr>
    </w:p>
    <w:p w14:paraId="57410C12" w14:textId="77777777" w:rsidR="008432A9" w:rsidRPr="00EF5B6C" w:rsidRDefault="008432A9" w:rsidP="008432A9">
      <w:pPr>
        <w:pStyle w:val="Nagwek2"/>
        <w:tabs>
          <w:tab w:val="left" w:pos="720"/>
        </w:tabs>
        <w:spacing w:before="0" w:after="0" w:line="240" w:lineRule="auto"/>
        <w:ind w:left="360"/>
        <w:jc w:val="center"/>
        <w:rPr>
          <w:rFonts w:ascii="Times New Roman" w:hAnsi="Times New Roman" w:cs="Times New Roman"/>
          <w:i w:val="0"/>
          <w:sz w:val="24"/>
          <w:szCs w:val="24"/>
        </w:rPr>
      </w:pPr>
      <w:r w:rsidRPr="00EF5B6C">
        <w:rPr>
          <w:rFonts w:ascii="Times New Roman" w:hAnsi="Times New Roman" w:cs="Times New Roman"/>
          <w:i w:val="0"/>
          <w:sz w:val="24"/>
          <w:szCs w:val="24"/>
        </w:rPr>
        <w:t>Siła wyższa</w:t>
      </w:r>
    </w:p>
    <w:p w14:paraId="7578E993" w14:textId="77777777" w:rsidR="008432A9" w:rsidRPr="00266C0F" w:rsidRDefault="008432A9" w:rsidP="008432A9">
      <w:pPr>
        <w:pStyle w:val="Nagwek2"/>
        <w:tabs>
          <w:tab w:val="left" w:pos="720"/>
        </w:tabs>
        <w:spacing w:before="0" w:after="0" w:line="240" w:lineRule="auto"/>
        <w:ind w:left="360"/>
        <w:jc w:val="center"/>
        <w:rPr>
          <w:rFonts w:ascii="Times New Roman" w:hAnsi="Times New Roman" w:cs="Times New Roman"/>
          <w:i w:val="0"/>
          <w:sz w:val="24"/>
          <w:szCs w:val="24"/>
        </w:rPr>
      </w:pPr>
      <w:r w:rsidRPr="00EF5B6C">
        <w:rPr>
          <w:rFonts w:ascii="Times New Roman" w:hAnsi="Times New Roman" w:cs="Times New Roman"/>
          <w:i w:val="0"/>
          <w:sz w:val="24"/>
          <w:szCs w:val="24"/>
        </w:rPr>
        <w:t>§ 17</w:t>
      </w:r>
    </w:p>
    <w:p w14:paraId="3AA5A0D7" w14:textId="77DB5711" w:rsidR="005E76EF" w:rsidRDefault="00EF73DF" w:rsidP="005E76EF">
      <w:pPr>
        <w:tabs>
          <w:tab w:val="left" w:pos="567"/>
          <w:tab w:val="left" w:pos="709"/>
        </w:tabs>
        <w:ind w:left="284" w:right="1"/>
        <w:jc w:val="both"/>
      </w:pPr>
      <w:r w:rsidRPr="00266C0F">
        <w:rPr>
          <w:color w:val="000000"/>
        </w:rPr>
        <w:t>1.</w:t>
      </w:r>
      <w:r w:rsidRPr="00266C0F">
        <w:rPr>
          <w:color w:val="000000"/>
        </w:rPr>
        <w:tab/>
      </w:r>
      <w:r w:rsidR="008432A9" w:rsidRPr="00EF5B6C">
        <w:rPr>
          <w:color w:val="000000"/>
        </w:rPr>
        <w:t xml:space="preserve">Przez </w:t>
      </w:r>
      <w:r w:rsidR="002A36F8" w:rsidRPr="005E76EF">
        <w:rPr>
          <w:shd w:val="clear" w:color="auto" w:fill="FFFFFF"/>
        </w:rPr>
        <w:t xml:space="preserve">siłę wyższą, rozumie się zdarzenie niezależne od Wykonawcy, nie </w:t>
      </w:r>
      <w:r w:rsidR="000968C2">
        <w:rPr>
          <w:shd w:val="clear" w:color="auto" w:fill="FFFFFF"/>
        </w:rPr>
        <w:t xml:space="preserve">wynikające z </w:t>
      </w:r>
      <w:r w:rsidR="002A36F8" w:rsidRPr="005E76EF">
        <w:rPr>
          <w:shd w:val="clear" w:color="auto" w:fill="FFFFFF"/>
        </w:rPr>
        <w:t xml:space="preserve">jego i jego podwykonawców problemów organizacyjnych, którego wystąpienia lub skutków nie mógł przewidzieć lub któremu nie mógł zapobiec, ani któremu nie mógł przeciwdziałać, </w:t>
      </w:r>
      <w:r w:rsidR="002A36F8" w:rsidRPr="005E76EF">
        <w:rPr>
          <w:shd w:val="clear" w:color="auto" w:fill="FFFFFF"/>
        </w:rPr>
        <w:lastRenderedPageBreak/>
        <w:t>a</w:t>
      </w:r>
      <w:r w:rsidR="005E76EF">
        <w:rPr>
          <w:shd w:val="clear" w:color="auto" w:fill="FFFFFF"/>
        </w:rPr>
        <w:t xml:space="preserve"> </w:t>
      </w:r>
      <w:r w:rsidR="002A36F8" w:rsidRPr="005E76EF">
        <w:rPr>
          <w:shd w:val="clear" w:color="auto" w:fill="FFFFFF"/>
        </w:rPr>
        <w:t xml:space="preserve">które uniemożliwiają Wykonawcy wykonanie w części lub w całości jego zobowiązania wynikającego z niniejszej umowy albo mającej bezpośredni wpływ na terminowość i sposób wykonywanych umowy.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w:t>
      </w:r>
      <w:r w:rsidR="00CA61B8">
        <w:rPr>
          <w:shd w:val="clear" w:color="auto" w:fill="FFFFFF"/>
        </w:rPr>
        <w:t xml:space="preserve">zagrożenia epidemicznego </w:t>
      </w:r>
      <w:r w:rsidR="002A36F8" w:rsidRPr="005E76EF">
        <w:rPr>
          <w:shd w:val="clear" w:color="auto" w:fill="FFFFFF"/>
        </w:rPr>
        <w:t>COVID-19</w:t>
      </w:r>
      <w:r w:rsidR="002A36F8" w:rsidRPr="005E76EF">
        <w:t>,</w:t>
      </w:r>
    </w:p>
    <w:p w14:paraId="7F183C6E" w14:textId="77777777" w:rsidR="005E76EF" w:rsidRDefault="00EF73DF" w:rsidP="005E76EF">
      <w:pPr>
        <w:tabs>
          <w:tab w:val="left" w:pos="567"/>
          <w:tab w:val="left" w:pos="709"/>
        </w:tabs>
        <w:ind w:left="284" w:right="1"/>
        <w:jc w:val="both"/>
      </w:pPr>
      <w:r w:rsidRPr="00EF5B6C">
        <w:t>2.</w:t>
      </w:r>
      <w:r w:rsidRPr="00EF5B6C">
        <w:tab/>
      </w:r>
      <w:r w:rsidR="008432A9" w:rsidRPr="00EF5B6C">
        <w:t>Jeżeli wskutek okoliczności siły wyższej Strona nie będzie mogła wykonywać swoich obowiązków umownych w całości lub w części, niezwłocznie powiadomi o tym drugą Stronę. W takim przypadku strony, pisemnie pod rygorem nieważności, uzgodnią sposób i zasady dalszego wykonywania umowy lub umowa zostanie rozwiązana.</w:t>
      </w:r>
    </w:p>
    <w:p w14:paraId="5FD3507B" w14:textId="77777777" w:rsidR="008432A9" w:rsidRPr="00EF5B6C" w:rsidRDefault="00EF73DF" w:rsidP="005E76EF">
      <w:pPr>
        <w:tabs>
          <w:tab w:val="left" w:pos="567"/>
          <w:tab w:val="left" w:pos="709"/>
        </w:tabs>
        <w:ind w:left="284" w:right="1"/>
        <w:jc w:val="both"/>
      </w:pPr>
      <w:r w:rsidRPr="00EF5B6C">
        <w:t>3.</w:t>
      </w:r>
      <w:r w:rsidR="008432A9" w:rsidRPr="00EF5B6C">
        <w:t>Bieg terminów określonych w niniejszej umowie ulega zawieszeniu przez czas trwania przeszkody spowodowanej siłą wyższą.</w:t>
      </w:r>
    </w:p>
    <w:p w14:paraId="48C356B9" w14:textId="77777777" w:rsidR="008432A9" w:rsidRPr="00EF5B6C" w:rsidRDefault="008432A9" w:rsidP="008432A9">
      <w:pPr>
        <w:tabs>
          <w:tab w:val="left" w:pos="720"/>
        </w:tabs>
        <w:ind w:left="360"/>
        <w:rPr>
          <w:b/>
        </w:rPr>
      </w:pPr>
      <w:r w:rsidRPr="00EF5B6C">
        <w:rPr>
          <w:b/>
        </w:rPr>
        <w:t>Poufność</w:t>
      </w:r>
    </w:p>
    <w:p w14:paraId="08E2E176" w14:textId="77777777" w:rsidR="008432A9" w:rsidRPr="00EF5B6C" w:rsidRDefault="008432A9" w:rsidP="008432A9">
      <w:pPr>
        <w:tabs>
          <w:tab w:val="left" w:pos="720"/>
        </w:tabs>
        <w:ind w:left="360"/>
        <w:rPr>
          <w:b/>
        </w:rPr>
      </w:pPr>
      <w:r w:rsidRPr="00EF5B6C">
        <w:rPr>
          <w:b/>
        </w:rPr>
        <w:t>§ 18</w:t>
      </w:r>
    </w:p>
    <w:p w14:paraId="02F00EB7" w14:textId="77777777" w:rsidR="008432A9" w:rsidRPr="00EF5B6C" w:rsidRDefault="008432A9" w:rsidP="00D50DEA">
      <w:pPr>
        <w:numPr>
          <w:ilvl w:val="0"/>
          <w:numId w:val="83"/>
        </w:numPr>
        <w:tabs>
          <w:tab w:val="left" w:pos="360"/>
        </w:tabs>
        <w:ind w:left="284"/>
        <w:jc w:val="both"/>
      </w:pPr>
      <w:r w:rsidRPr="00EF5B6C">
        <w:t>Informacje uzyskane przez Wykonawcę w związku z realizacją umowy nie mogą być wykorzystane bez zgody Zamawiającego do celów innych niż realizacja umowy, chyba że Zamawiający wyraził w formie pisemnej zgodę na udostępnienie informacji lub ujawnienia zażądał uprawniony organ na podstawie powszechnie obowiązujących przepisów prawa lub Strona jest zobowiązana do ujawnienia tych informacji na podstawie obowiązujących przepisów prawa.</w:t>
      </w:r>
    </w:p>
    <w:p w14:paraId="4E71215A" w14:textId="77777777" w:rsidR="008432A9" w:rsidRPr="00EF5B6C" w:rsidRDefault="008432A9" w:rsidP="00D50DEA">
      <w:pPr>
        <w:numPr>
          <w:ilvl w:val="0"/>
          <w:numId w:val="83"/>
        </w:numPr>
        <w:tabs>
          <w:tab w:val="left" w:pos="284"/>
        </w:tabs>
        <w:ind w:left="284"/>
        <w:jc w:val="both"/>
      </w:pPr>
      <w:r w:rsidRPr="00EF5B6C">
        <w:t xml:space="preserve">Wykonawca zobowiązuje się do utrzymania w ścisłej tajemnicy wszelkich informacji, </w:t>
      </w:r>
    </w:p>
    <w:p w14:paraId="65194D3E" w14:textId="77777777" w:rsidR="008432A9" w:rsidRPr="00EF5B6C" w:rsidRDefault="008432A9" w:rsidP="008432A9">
      <w:pPr>
        <w:tabs>
          <w:tab w:val="left" w:pos="360"/>
        </w:tabs>
        <w:ind w:left="284"/>
        <w:jc w:val="both"/>
      </w:pPr>
      <w:r w:rsidRPr="00EF5B6C">
        <w:t>w szczególności ekonomicznych, technicznych, handlowych i organizacyjnych, z którymi Strony umowy, osoby świadczące pracę na ich rzecz w jakiejkolwiek formie oraz osoby, przy pomocy, których Strony wykonywać będą wzajemne obowiązki, zapoznają się przy wykonywaniu umowy.</w:t>
      </w:r>
    </w:p>
    <w:p w14:paraId="16B52250" w14:textId="77777777" w:rsidR="008432A9" w:rsidRPr="00EF5B6C" w:rsidRDefault="008432A9" w:rsidP="00D50DEA">
      <w:pPr>
        <w:numPr>
          <w:ilvl w:val="0"/>
          <w:numId w:val="83"/>
        </w:numPr>
        <w:tabs>
          <w:tab w:val="left" w:pos="284"/>
        </w:tabs>
        <w:ind w:left="284"/>
        <w:jc w:val="both"/>
      </w:pPr>
      <w:r w:rsidRPr="00EF5B6C">
        <w:t xml:space="preserve">Strony podejmą odpowiednie kroki dla zachowania poufności przez osoby wykonujące </w:t>
      </w:r>
    </w:p>
    <w:p w14:paraId="3DF201EC" w14:textId="77777777" w:rsidR="008432A9" w:rsidRPr="00EF5B6C" w:rsidRDefault="008432A9" w:rsidP="008432A9">
      <w:pPr>
        <w:tabs>
          <w:tab w:val="left" w:pos="360"/>
        </w:tabs>
        <w:ind w:left="284"/>
        <w:jc w:val="both"/>
      </w:pPr>
      <w:r w:rsidRPr="00EF5B6C">
        <w:t>w ich imieniu obowiązki w ramach umowy.</w:t>
      </w:r>
    </w:p>
    <w:p w14:paraId="084090AE" w14:textId="77777777" w:rsidR="008432A9" w:rsidRPr="00EF5B6C" w:rsidRDefault="008432A9" w:rsidP="00D50DEA">
      <w:pPr>
        <w:numPr>
          <w:ilvl w:val="0"/>
          <w:numId w:val="83"/>
        </w:numPr>
        <w:tabs>
          <w:tab w:val="left" w:pos="284"/>
        </w:tabs>
        <w:ind w:left="284"/>
        <w:jc w:val="both"/>
      </w:pPr>
      <w:r w:rsidRPr="00EF5B6C">
        <w:t xml:space="preserve">Wykonawca zobowiązuje się do zachowania w tajemnicy wszelkich informacji uzyskanych </w:t>
      </w:r>
      <w:r w:rsidRPr="00EF5B6C">
        <w:br/>
        <w:t>w trakcie realizacji umowy.</w:t>
      </w:r>
    </w:p>
    <w:p w14:paraId="2FFB23CD" w14:textId="77777777" w:rsidR="008432A9" w:rsidRPr="00EF5B6C" w:rsidRDefault="008432A9" w:rsidP="008432A9">
      <w:pPr>
        <w:tabs>
          <w:tab w:val="left" w:pos="720"/>
        </w:tabs>
        <w:ind w:left="360"/>
        <w:rPr>
          <w:b/>
        </w:rPr>
      </w:pPr>
      <w:r w:rsidRPr="00EF5B6C">
        <w:rPr>
          <w:b/>
        </w:rPr>
        <w:t>Zmiana umowy</w:t>
      </w:r>
    </w:p>
    <w:p w14:paraId="509938FA" w14:textId="77777777" w:rsidR="008432A9" w:rsidRPr="00EF5B6C" w:rsidRDefault="008432A9" w:rsidP="008432A9">
      <w:pPr>
        <w:tabs>
          <w:tab w:val="left" w:pos="720"/>
        </w:tabs>
        <w:ind w:left="360"/>
        <w:rPr>
          <w:b/>
        </w:rPr>
      </w:pPr>
      <w:r w:rsidRPr="00EF5B6C">
        <w:rPr>
          <w:b/>
        </w:rPr>
        <w:t>§ 19</w:t>
      </w:r>
    </w:p>
    <w:p w14:paraId="212BAFEE" w14:textId="77777777" w:rsidR="00AA2B3D" w:rsidRPr="00126E4D" w:rsidRDefault="008432A9" w:rsidP="00126E4D">
      <w:pPr>
        <w:pStyle w:val="Lista"/>
        <w:jc w:val="both"/>
      </w:pPr>
      <w:r w:rsidRPr="00EF5B6C">
        <w:t>1.</w:t>
      </w:r>
      <w:r w:rsidRPr="00EF5B6C">
        <w:tab/>
        <w:t xml:space="preserve">Strony </w:t>
      </w:r>
      <w:r w:rsidRPr="00126E4D">
        <w:t>dopuszczają</w:t>
      </w:r>
      <w:r w:rsidR="00AA2B3D" w:rsidRPr="00126E4D">
        <w:rPr>
          <w:highlight w:val="white"/>
        </w:rPr>
        <w:t>, poza zmianami wskazanymi w art. 455 Ustawy, możliwość zmiany umowy bez obowiązku przeprowadzania nowego postępowania w następujących przypadkach i zakresach:</w:t>
      </w:r>
      <w:r w:rsidR="00AA2B3D" w:rsidRPr="00126E4D">
        <w:rPr>
          <w:highlight w:val="white"/>
          <w:shd w:val="clear" w:color="auto" w:fill="FFFFFF"/>
        </w:rPr>
        <w:tab/>
      </w:r>
    </w:p>
    <w:p w14:paraId="24090086" w14:textId="77777777" w:rsidR="00F83DBD" w:rsidRPr="00126E4D" w:rsidRDefault="00694BFF" w:rsidP="008432A9">
      <w:pPr>
        <w:pStyle w:val="Lista2"/>
        <w:jc w:val="both"/>
        <w:rPr>
          <w:shd w:val="clear" w:color="auto" w:fill="FFFFFF"/>
        </w:rPr>
      </w:pPr>
      <w:r w:rsidRPr="00126E4D">
        <w:t>1) zmiana terminu wykonania</w:t>
      </w:r>
      <w:r w:rsidR="00126E4D">
        <w:t xml:space="preserve"> </w:t>
      </w:r>
      <w:r w:rsidRPr="00126E4D">
        <w:t xml:space="preserve">zamówienia, </w:t>
      </w:r>
      <w:r w:rsidRPr="00126E4D">
        <w:rPr>
          <w:shd w:val="clear" w:color="auto" w:fill="FFFFFF"/>
        </w:rPr>
        <w:t>lub innych postanowień umowy (w tym zmiana sposobu wykonywania umowy, zmiana zakresu świadczenia wykonawcy i odpowiadająca mu zmiana wynagrodzenia wykonawcy) wywołana wystąpieniem siły wyższej mającej bezpośredni wpływ na terminowość i sposób wykonania niniejszej umowy.</w:t>
      </w:r>
    </w:p>
    <w:p w14:paraId="0865DDF7" w14:textId="77777777" w:rsidR="00656261" w:rsidRPr="00126E4D" w:rsidRDefault="00656261" w:rsidP="008432A9">
      <w:pPr>
        <w:pStyle w:val="Lista2"/>
        <w:jc w:val="both"/>
        <w:rPr>
          <w:shd w:val="clear" w:color="auto" w:fill="FFFFFF"/>
        </w:rPr>
      </w:pPr>
    </w:p>
    <w:p w14:paraId="4700F292" w14:textId="77777777" w:rsidR="008432A9" w:rsidRPr="00EF5B6C" w:rsidRDefault="00917083" w:rsidP="00126E4D">
      <w:pPr>
        <w:pStyle w:val="Lista3"/>
        <w:jc w:val="both"/>
      </w:pPr>
      <w:r w:rsidRPr="00EF5B6C">
        <w:t xml:space="preserve">2) </w:t>
      </w:r>
      <w:r w:rsidR="008432A9" w:rsidRPr="00EF5B6C">
        <w:t>zmiany warunków realizacji i zakresu przedmiotowego umowy niezbędne do prawidłowej realizacji zamówienia związane z: zaistnieniem niemożliwych do wcześniejszego przewidzenia i niezależnych od stron umowy okoliczności powodujących rezygnację lub wyłączenie z realizacji określonego zakresu przedmiotu zamówienia korzystnych z punktu widzenia Zamawiającego, przy jednoczesnym obniżeniu wynagrodzenia umownego o wartość niezrealizowanych elementów przedmiotu zamówienia,</w:t>
      </w:r>
    </w:p>
    <w:p w14:paraId="0A669A77" w14:textId="77777777" w:rsidR="008432A9" w:rsidRPr="00EF5B6C" w:rsidRDefault="008432A9" w:rsidP="008432A9">
      <w:pPr>
        <w:pStyle w:val="Lista2"/>
        <w:jc w:val="both"/>
      </w:pPr>
      <w:r w:rsidRPr="00EF5B6C">
        <w:t>3)</w:t>
      </w:r>
      <w:r w:rsidRPr="00EF5B6C">
        <w:tab/>
        <w:t>zmiany postanowień umowy związane ze:</w:t>
      </w:r>
    </w:p>
    <w:p w14:paraId="1D408F64" w14:textId="77777777" w:rsidR="008432A9" w:rsidRPr="00EF5B6C" w:rsidRDefault="008432A9" w:rsidP="008432A9">
      <w:pPr>
        <w:pStyle w:val="Lista3"/>
        <w:jc w:val="both"/>
      </w:pPr>
      <w:r w:rsidRPr="00EF5B6C">
        <w:lastRenderedPageBreak/>
        <w:t>a)</w:t>
      </w:r>
      <w:r w:rsidRPr="00EF5B6C">
        <w:tab/>
        <w:t>zmianą danych identyfikacyjnych (w tym adresowych i teleadresowych) Strony umowy i osób reprezentujących Strony (w szczególności z powodu nieprzewidzianych zmian organizacyjnych, choroby, wypadków losowych),</w:t>
      </w:r>
    </w:p>
    <w:p w14:paraId="50C99FBB" w14:textId="77777777" w:rsidR="008432A9" w:rsidRPr="00EF5B6C" w:rsidRDefault="008432A9" w:rsidP="008432A9">
      <w:pPr>
        <w:pStyle w:val="Lista3"/>
        <w:jc w:val="both"/>
      </w:pPr>
      <w:r w:rsidRPr="00EF5B6C">
        <w:t>b)</w:t>
      </w:r>
      <w:r w:rsidRPr="00EF5B6C">
        <w:tab/>
        <w:t>zmianą numeru rachunku bankowego Wykonawcy wskazanego w niniejszej umowie,</w:t>
      </w:r>
    </w:p>
    <w:p w14:paraId="6201AFCF" w14:textId="77777777" w:rsidR="008432A9" w:rsidRPr="00EF5B6C" w:rsidRDefault="008432A9" w:rsidP="008432A9">
      <w:pPr>
        <w:pStyle w:val="Lista3"/>
        <w:jc w:val="both"/>
      </w:pPr>
      <w:r w:rsidRPr="00EF5B6C">
        <w:t>c)</w:t>
      </w:r>
      <w:r w:rsidRPr="00EF5B6C">
        <w:tab/>
        <w:t>wystąpieniem oczywistych omyłek pisarskich i rachunkowych w treści niniejszej umowy,</w:t>
      </w:r>
    </w:p>
    <w:p w14:paraId="75C28119" w14:textId="77777777" w:rsidR="008432A9" w:rsidRPr="00EF5B6C" w:rsidRDefault="008432A9" w:rsidP="008432A9">
      <w:pPr>
        <w:pStyle w:val="Lista3"/>
        <w:jc w:val="both"/>
      </w:pPr>
      <w:r w:rsidRPr="00EF5B6C">
        <w:t>d)</w:t>
      </w:r>
      <w:r w:rsidRPr="00EF5B6C">
        <w:tab/>
        <w:t xml:space="preserve">zmianą w KRS, wpisie do </w:t>
      </w:r>
      <w:proofErr w:type="spellStart"/>
      <w:r w:rsidRPr="00EF5B6C">
        <w:t>CEiDG</w:t>
      </w:r>
      <w:proofErr w:type="spellEnd"/>
      <w:r w:rsidRPr="00EF5B6C">
        <w:t xml:space="preserve"> w trakcie realizacji zamówienia dotyczące Wykonawcy,</w:t>
      </w:r>
    </w:p>
    <w:p w14:paraId="41DF814F" w14:textId="77777777" w:rsidR="008432A9" w:rsidRPr="00EF5B6C" w:rsidRDefault="008432A9" w:rsidP="008432A9">
      <w:pPr>
        <w:pStyle w:val="Lista3"/>
        <w:jc w:val="both"/>
      </w:pPr>
      <w:r w:rsidRPr="00EF5B6C">
        <w:t>e)</w:t>
      </w:r>
      <w:r w:rsidRPr="00EF5B6C">
        <w:tab/>
        <w:t>zmianą formy zabezpieczenia należytego wykonania umowy,</w:t>
      </w:r>
    </w:p>
    <w:p w14:paraId="36709CD3" w14:textId="77777777" w:rsidR="008432A9" w:rsidRPr="00EF5B6C" w:rsidRDefault="008432A9" w:rsidP="008432A9">
      <w:pPr>
        <w:pStyle w:val="Lista3"/>
        <w:jc w:val="both"/>
      </w:pPr>
      <w:r w:rsidRPr="00EF5B6C">
        <w:t>f)</w:t>
      </w:r>
      <w:r w:rsidRPr="00EF5B6C">
        <w:tab/>
        <w:t>zmianą zabezpieczenia należytego wykonania umowy w związku ze zmianą warunków realizacji umowy,</w:t>
      </w:r>
    </w:p>
    <w:p w14:paraId="193D1E6D" w14:textId="77777777" w:rsidR="008432A9" w:rsidRPr="00EF5B6C" w:rsidRDefault="008432A9" w:rsidP="008432A9">
      <w:pPr>
        <w:pStyle w:val="Lista2"/>
        <w:jc w:val="both"/>
        <w:rPr>
          <w:lang w:eastAsia="ar-SA"/>
        </w:rPr>
      </w:pPr>
      <w:r w:rsidRPr="00EF5B6C">
        <w:t>4)</w:t>
      </w:r>
      <w:r w:rsidRPr="00EF5B6C">
        <w:tab/>
      </w:r>
      <w:r w:rsidRPr="00EF5B6C">
        <w:rPr>
          <w:lang w:eastAsia="ar-SA"/>
        </w:rPr>
        <w:t>zmiany terminu wykonania zamówienia wskutek wystąpienia okoliczności leżących wyłącznie po stronie Zamawiającego, w tym w szczególności wstrzymanie realizacji umowy,</w:t>
      </w:r>
    </w:p>
    <w:p w14:paraId="58C4F1EB" w14:textId="77777777" w:rsidR="008432A9" w:rsidRPr="00EF5B6C" w:rsidRDefault="008432A9" w:rsidP="008432A9">
      <w:pPr>
        <w:pStyle w:val="Lista2"/>
        <w:jc w:val="both"/>
        <w:rPr>
          <w:lang w:eastAsia="ar-SA"/>
        </w:rPr>
      </w:pPr>
      <w:r w:rsidRPr="00EF5B6C">
        <w:t>6)</w:t>
      </w:r>
      <w:r w:rsidRPr="00EF5B6C">
        <w:tab/>
      </w:r>
      <w:r w:rsidRPr="00EF5B6C">
        <w:rPr>
          <w:lang w:eastAsia="ar-SA"/>
        </w:rPr>
        <w:t>zmiana terminu wykonania zamówienia, zmiana postanowień umowy wskutek zmiany przepisów prawa Unii Europejskiej lub prawa krajowego.</w:t>
      </w:r>
    </w:p>
    <w:p w14:paraId="1681B8AA" w14:textId="77777777" w:rsidR="00393749" w:rsidRPr="00126E4D" w:rsidRDefault="008432A9" w:rsidP="00126E4D">
      <w:pPr>
        <w:pStyle w:val="Akapitzlist"/>
        <w:numPr>
          <w:ilvl w:val="0"/>
          <w:numId w:val="0"/>
        </w:numPr>
        <w:tabs>
          <w:tab w:val="left" w:pos="284"/>
        </w:tabs>
        <w:spacing w:after="160" w:line="259" w:lineRule="auto"/>
        <w:ind w:left="284"/>
        <w:rPr>
          <w:color w:val="FF0000"/>
        </w:rPr>
      </w:pPr>
      <w:r w:rsidRPr="00EF5B6C">
        <w:t>2.</w:t>
      </w:r>
      <w:r w:rsidRPr="00EF5B6C">
        <w:tab/>
        <w:t xml:space="preserve">Strona występująca o zmianę postanowień </w:t>
      </w:r>
      <w:r w:rsidRPr="00126E4D">
        <w:t xml:space="preserve">niniejszej umowy zobowiązana jest do udokumentowania zaistnienia okoliczności, o których mowa w ust. 1. </w:t>
      </w:r>
      <w:r w:rsidR="00393749" w:rsidRPr="00126E4D">
        <w:rPr>
          <w:highlight w:val="white"/>
        </w:rPr>
        <w:t>Wniosek o</w:t>
      </w:r>
      <w:r w:rsidR="00126E4D">
        <w:rPr>
          <w:highlight w:val="white"/>
        </w:rPr>
        <w:t xml:space="preserve"> </w:t>
      </w:r>
      <w:r w:rsidR="00393749" w:rsidRPr="00126E4D">
        <w:rPr>
          <w:highlight w:val="white"/>
        </w:rPr>
        <w:t xml:space="preserve">zmianę postanowień niniejszej umowy musi być wyrażony </w:t>
      </w:r>
      <w:r w:rsidR="00393749" w:rsidRPr="00126E4D">
        <w:rPr>
          <w:rFonts w:eastAsia="Palatino Linotype"/>
        </w:rPr>
        <w:t>w formie pisemnej</w:t>
      </w:r>
      <w:r w:rsidR="00393749" w:rsidRPr="00126E4D">
        <w:t xml:space="preserve"> na zasadach wskazanych w art. 78 lub 78</w:t>
      </w:r>
      <w:r w:rsidR="00393749" w:rsidRPr="00126E4D">
        <w:rPr>
          <w:vertAlign w:val="superscript"/>
        </w:rPr>
        <w:t>1</w:t>
      </w:r>
      <w:r w:rsidR="00393749" w:rsidRPr="00126E4D">
        <w:t xml:space="preserve"> Kodeksu cywilnego</w:t>
      </w:r>
      <w:r w:rsidR="00393749" w:rsidRPr="00126E4D">
        <w:rPr>
          <w:highlight w:val="white"/>
        </w:rPr>
        <w:t>.</w:t>
      </w:r>
    </w:p>
    <w:p w14:paraId="099601A4" w14:textId="77777777" w:rsidR="008432A9" w:rsidRPr="00EF5B6C" w:rsidRDefault="008432A9" w:rsidP="008432A9">
      <w:pPr>
        <w:pStyle w:val="Lista"/>
        <w:jc w:val="both"/>
      </w:pPr>
    </w:p>
    <w:p w14:paraId="5AC9A6AD" w14:textId="77777777" w:rsidR="008432A9" w:rsidRPr="00EF5B6C" w:rsidRDefault="008432A9" w:rsidP="008432A9">
      <w:pPr>
        <w:tabs>
          <w:tab w:val="left" w:pos="720"/>
        </w:tabs>
        <w:ind w:left="360"/>
        <w:rPr>
          <w:b/>
        </w:rPr>
      </w:pPr>
      <w:r w:rsidRPr="00EF5B6C">
        <w:rPr>
          <w:b/>
        </w:rPr>
        <w:t>Postanowienia Końcowe</w:t>
      </w:r>
    </w:p>
    <w:p w14:paraId="050C1A3C" w14:textId="77777777" w:rsidR="008432A9" w:rsidRPr="00EF5B6C" w:rsidRDefault="008432A9" w:rsidP="008432A9">
      <w:pPr>
        <w:tabs>
          <w:tab w:val="left" w:pos="720"/>
        </w:tabs>
        <w:ind w:left="360"/>
        <w:rPr>
          <w:b/>
        </w:rPr>
      </w:pPr>
      <w:r w:rsidRPr="00EF5B6C">
        <w:rPr>
          <w:b/>
        </w:rPr>
        <w:t xml:space="preserve">§20 </w:t>
      </w:r>
    </w:p>
    <w:p w14:paraId="3C572C0A" w14:textId="77777777" w:rsidR="008432A9" w:rsidRPr="00EF5B6C" w:rsidRDefault="008432A9" w:rsidP="00D50DEA">
      <w:pPr>
        <w:widowControl/>
        <w:numPr>
          <w:ilvl w:val="0"/>
          <w:numId w:val="84"/>
        </w:numPr>
        <w:tabs>
          <w:tab w:val="left" w:pos="284"/>
        </w:tabs>
        <w:suppressAutoHyphens w:val="0"/>
        <w:ind w:left="284"/>
        <w:jc w:val="both"/>
      </w:pPr>
      <w:r w:rsidRPr="00EF5B6C">
        <w:t>Wszelkie oświadczenia Stron umowy będą składane na piśmie pod rygorem nieważności, listem poleconym lub za potwierdzeniem ich złożenia, chyba że wyraźne postanowienie niniejszej umowy przewiduje inny sposób złożenia oświadczenia.</w:t>
      </w:r>
    </w:p>
    <w:p w14:paraId="774156F8" w14:textId="77777777" w:rsidR="008432A9" w:rsidRPr="00EF5B6C" w:rsidRDefault="008432A9" w:rsidP="00D50DEA">
      <w:pPr>
        <w:widowControl/>
        <w:numPr>
          <w:ilvl w:val="0"/>
          <w:numId w:val="84"/>
        </w:numPr>
        <w:tabs>
          <w:tab w:val="left" w:pos="284"/>
        </w:tabs>
        <w:suppressAutoHyphens w:val="0"/>
        <w:ind w:left="284"/>
        <w:jc w:val="both"/>
      </w:pPr>
      <w:r w:rsidRPr="00EF5B6C">
        <w:t>Wszelkie zmiany, w tym uzupełnienia niniejszej umowy, rozwiązanie lub odstąpienie od umowy wymagają formy pisemnej pod rygorem nieważności.</w:t>
      </w:r>
    </w:p>
    <w:p w14:paraId="20B2520B" w14:textId="77777777" w:rsidR="008432A9" w:rsidRPr="00EF5B6C" w:rsidRDefault="008432A9" w:rsidP="00D50DEA">
      <w:pPr>
        <w:widowControl/>
        <w:numPr>
          <w:ilvl w:val="0"/>
          <w:numId w:val="84"/>
        </w:numPr>
        <w:tabs>
          <w:tab w:val="left" w:pos="284"/>
        </w:tabs>
        <w:suppressAutoHyphens w:val="0"/>
        <w:ind w:left="284"/>
        <w:jc w:val="both"/>
      </w:pPr>
      <w:r w:rsidRPr="00EF5B6C">
        <w:t>Wykonawca zobowiązuje się do zapewnienia porządku w rejonie prowadzonych prac oraz wykonania niezbędnych zabezpieczeń w sposób gwarantujący bezpieczeństwo osób postronnych, co zostało skalkulowane w ryczałtowej cenie oferty. Wykonawca odpowiada za szkodę wyrządzoną osobom trzecim pozostającą w związku z wykonywaniem umowy.</w:t>
      </w:r>
    </w:p>
    <w:p w14:paraId="740243D7" w14:textId="77777777" w:rsidR="008432A9" w:rsidRPr="00EF5B6C" w:rsidRDefault="008432A9" w:rsidP="00D50DEA">
      <w:pPr>
        <w:widowControl/>
        <w:numPr>
          <w:ilvl w:val="0"/>
          <w:numId w:val="84"/>
        </w:numPr>
        <w:tabs>
          <w:tab w:val="left" w:pos="284"/>
        </w:tabs>
        <w:suppressAutoHyphens w:val="0"/>
        <w:ind w:left="284"/>
        <w:jc w:val="both"/>
      </w:pPr>
      <w:r w:rsidRPr="00EF5B6C">
        <w:t>Wykonawca pokryje wszelkie koszty i opłaty związane z realizacją umowy między innymi: przeglądów, odbiorów oraz uzyska niezbędne zezwolenia od zarządcy dróg na przejazd pojazdami budowy.</w:t>
      </w:r>
    </w:p>
    <w:p w14:paraId="15F172C3" w14:textId="77777777" w:rsidR="008432A9" w:rsidRPr="00EF5B6C" w:rsidRDefault="008432A9" w:rsidP="00D50DEA">
      <w:pPr>
        <w:widowControl/>
        <w:numPr>
          <w:ilvl w:val="0"/>
          <w:numId w:val="84"/>
        </w:numPr>
        <w:tabs>
          <w:tab w:val="left" w:pos="284"/>
        </w:tabs>
        <w:suppressAutoHyphens w:val="0"/>
        <w:ind w:left="284"/>
        <w:jc w:val="both"/>
      </w:pPr>
      <w:r w:rsidRPr="00EF5B6C">
        <w:t>Wykonawca przedłoży Zamawiającemu listy pracowników upoważnionych do wykonywania prac oraz zapewni odzież roboczą, jak i identyfikatory pozwalające na jednoznaczną identyfikację pracowników.</w:t>
      </w:r>
    </w:p>
    <w:p w14:paraId="6ACC6CCB" w14:textId="77777777" w:rsidR="0057450E" w:rsidRPr="00EF5B6C" w:rsidRDefault="008432A9" w:rsidP="00D50DEA">
      <w:pPr>
        <w:widowControl/>
        <w:numPr>
          <w:ilvl w:val="0"/>
          <w:numId w:val="84"/>
        </w:numPr>
        <w:tabs>
          <w:tab w:val="left" w:pos="284"/>
        </w:tabs>
        <w:suppressAutoHyphens w:val="0"/>
        <w:ind w:left="284"/>
        <w:jc w:val="both"/>
      </w:pPr>
      <w:r w:rsidRPr="00EF5B6C">
        <w:t xml:space="preserve">Jeżeli którekolwiek z postanowień niniejszej umowy jest lub będzie nieważne, Strony powinny zastąpić je innym odpowiednim postanowieniem, które jest najbliższe zamierzonemu celowi pierwotnego postanowienia umowy. Nieważność danego postanowienia umownego nie wpływa na ważność pozostałych postanowień umowy. </w:t>
      </w:r>
    </w:p>
    <w:p w14:paraId="3F768C4D" w14:textId="77777777" w:rsidR="008432A9" w:rsidRPr="00EF5B6C" w:rsidRDefault="008432A9" w:rsidP="00D50DEA">
      <w:pPr>
        <w:widowControl/>
        <w:numPr>
          <w:ilvl w:val="0"/>
          <w:numId w:val="84"/>
        </w:numPr>
        <w:tabs>
          <w:tab w:val="left" w:pos="284"/>
        </w:tabs>
        <w:suppressAutoHyphens w:val="0"/>
        <w:ind w:left="284"/>
        <w:jc w:val="both"/>
      </w:pPr>
      <w:r w:rsidRPr="00EF5B6C">
        <w:rPr>
          <w:snapToGrid w:val="0"/>
        </w:rPr>
        <w:t>Żadna ze Stron nie jest uprawniona do przeniesienia swoich praw i zobowiązań z niniejszej umowy bez uzyskania pisemnej zgody drugiej Strony, pod rygorem nieważności, w szczególności Wykonawcy nie przysługuje prawo przenoszenia wierzytelności wynikających z niniejszej umowy na osoby trzecie bez uprzedniej pisemnej zgody Zamawiającego.</w:t>
      </w:r>
    </w:p>
    <w:p w14:paraId="41F136D2" w14:textId="77777777" w:rsidR="008432A9" w:rsidRPr="00EF5B6C" w:rsidRDefault="008432A9" w:rsidP="00D50DEA">
      <w:pPr>
        <w:widowControl/>
        <w:numPr>
          <w:ilvl w:val="0"/>
          <w:numId w:val="84"/>
        </w:numPr>
        <w:tabs>
          <w:tab w:val="left" w:pos="284"/>
        </w:tabs>
        <w:suppressAutoHyphens w:val="0"/>
        <w:ind w:left="284"/>
        <w:jc w:val="both"/>
      </w:pPr>
      <w:r w:rsidRPr="00EF5B6C">
        <w:lastRenderedPageBreak/>
        <w:t>Strony zobowiązują się do każdorazowego powiadamiania się listem poleconym o zmianie adresu swojej siedziby, pod rygorem uznania za skutecznie doręczoną korespondencję wysłaną pod dotychczas znany adres.</w:t>
      </w:r>
    </w:p>
    <w:p w14:paraId="5DD0EFC0" w14:textId="77777777" w:rsidR="008432A9" w:rsidRPr="00EF5B6C" w:rsidRDefault="008432A9" w:rsidP="00D50DEA">
      <w:pPr>
        <w:widowControl/>
        <w:numPr>
          <w:ilvl w:val="0"/>
          <w:numId w:val="84"/>
        </w:numPr>
        <w:tabs>
          <w:tab w:val="left" w:pos="284"/>
        </w:tabs>
        <w:suppressAutoHyphens w:val="0"/>
        <w:ind w:left="284"/>
        <w:jc w:val="both"/>
      </w:pPr>
      <w:r w:rsidRPr="00EF5B6C">
        <w:t xml:space="preserve">Strony ustalają, iż pod pojęciem dni roboczych rozumieją dni od poniedziałku do piątku, </w:t>
      </w:r>
      <w:r w:rsidRPr="00EF5B6C">
        <w:br/>
        <w:t xml:space="preserve">z wyłączeniem dni ustawowo wolnych od pracy oraz Świąt. </w:t>
      </w:r>
    </w:p>
    <w:p w14:paraId="338A944F" w14:textId="77777777" w:rsidR="00E94883" w:rsidRDefault="008432A9" w:rsidP="00D50DEA">
      <w:pPr>
        <w:widowControl/>
        <w:numPr>
          <w:ilvl w:val="0"/>
          <w:numId w:val="84"/>
        </w:numPr>
        <w:tabs>
          <w:tab w:val="left" w:pos="284"/>
        </w:tabs>
        <w:suppressAutoHyphens w:val="0"/>
        <w:ind w:left="284"/>
        <w:jc w:val="both"/>
      </w:pPr>
      <w:r w:rsidRPr="00EF5B6C">
        <w:t>Wszelkie spory wynikające z niniejszej umowy będą rozstrzygane przez Sąd właściwy dla siedziby Zamawiającego</w:t>
      </w:r>
    </w:p>
    <w:p w14:paraId="66686254" w14:textId="77777777" w:rsidR="00E94883" w:rsidRPr="00E94883" w:rsidRDefault="003A7072" w:rsidP="00D50DEA">
      <w:pPr>
        <w:widowControl/>
        <w:numPr>
          <w:ilvl w:val="0"/>
          <w:numId w:val="84"/>
        </w:numPr>
        <w:tabs>
          <w:tab w:val="left" w:pos="284"/>
        </w:tabs>
        <w:suppressAutoHyphens w:val="0"/>
        <w:ind w:left="284"/>
        <w:jc w:val="both"/>
      </w:pPr>
      <w:r w:rsidRPr="00E94883">
        <w:rPr>
          <w:kern w:val="2"/>
        </w:rPr>
        <w:t>Strony zgodnie oświadczają, że w przypadku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4D91233B" w14:textId="598D6BBF" w:rsidR="008432A9" w:rsidRPr="00EF5B6C" w:rsidRDefault="008432A9" w:rsidP="00D50DEA">
      <w:pPr>
        <w:widowControl/>
        <w:numPr>
          <w:ilvl w:val="0"/>
          <w:numId w:val="84"/>
        </w:numPr>
        <w:tabs>
          <w:tab w:val="left" w:pos="284"/>
        </w:tabs>
        <w:suppressAutoHyphens w:val="0"/>
        <w:ind w:left="284"/>
        <w:jc w:val="both"/>
      </w:pPr>
      <w:r w:rsidRPr="00EF5B6C">
        <w:t xml:space="preserve">W sprawach nieunormowanych niniejszą umową mają zastosowanie obowiązujące przepisy - w tym w szczególności przepisy ustawy z dnia 23 kwietnia 1964 r. – Kodeks cywilny (t. j. Dz. U. 2020 poz. 1740 z </w:t>
      </w:r>
      <w:proofErr w:type="spellStart"/>
      <w:r w:rsidRPr="00EF5B6C">
        <w:t>późn</w:t>
      </w:r>
      <w:proofErr w:type="spellEnd"/>
      <w:r w:rsidRPr="00EF5B6C">
        <w:t xml:space="preserve">. zm.), ustawy z dnia </w:t>
      </w:r>
      <w:r w:rsidR="00356F31" w:rsidRPr="00EF5B6C">
        <w:t xml:space="preserve">11 września 2019 r. </w:t>
      </w:r>
      <w:r w:rsidRPr="00EF5B6C">
        <w:t xml:space="preserve"> – Prawo zamówień publicznych (t. j. </w:t>
      </w:r>
      <w:r w:rsidR="00DD163B" w:rsidRPr="00DD163B">
        <w:t xml:space="preserve">Dz. U. 2021 poz. 1129 </w:t>
      </w:r>
      <w:r w:rsidRPr="00EF5B6C">
        <w:t xml:space="preserve">z </w:t>
      </w:r>
      <w:proofErr w:type="spellStart"/>
      <w:r w:rsidRPr="00EF5B6C">
        <w:t>późn</w:t>
      </w:r>
      <w:proofErr w:type="spellEnd"/>
      <w:r w:rsidRPr="00EF5B6C">
        <w:t>. zm.) oraz ustawy z dnia 7 lipca 1994 r. – Prawo budowlane (t. j. Dz. U. 202</w:t>
      </w:r>
      <w:r w:rsidR="00AA011B">
        <w:t>1</w:t>
      </w:r>
      <w:r w:rsidRPr="00EF5B6C">
        <w:t xml:space="preserve"> poz. </w:t>
      </w:r>
      <w:r w:rsidR="00BB6E67">
        <w:t>2351</w:t>
      </w:r>
      <w:r w:rsidRPr="00EF5B6C">
        <w:t xml:space="preserve"> z </w:t>
      </w:r>
      <w:proofErr w:type="spellStart"/>
      <w:r w:rsidRPr="00EF5B6C">
        <w:t>późn</w:t>
      </w:r>
      <w:proofErr w:type="spellEnd"/>
      <w:r w:rsidRPr="00EF5B6C">
        <w:t>. zm.), wraz z przepisami wykonawczymi. oraz ustawy z dnia 2 marca 2020 r. o szczególnych rozwiązaniach związanych z zapobieganiem, przeciwdziałaniem i zwalczaniem COVID-19, innych chorób zakaźnych oraz wywołanych nimi sytuacji kryzysowych (</w:t>
      </w:r>
      <w:proofErr w:type="spellStart"/>
      <w:r w:rsidRPr="00EF5B6C">
        <w:t>t.j</w:t>
      </w:r>
      <w:proofErr w:type="spellEnd"/>
      <w:r w:rsidRPr="00EF5B6C">
        <w:t>. Dz. U. 202</w:t>
      </w:r>
      <w:r w:rsidR="00BB6E67">
        <w:t>1</w:t>
      </w:r>
      <w:r w:rsidRPr="00EF5B6C">
        <w:t xml:space="preserve"> poz. </w:t>
      </w:r>
      <w:r w:rsidR="00BB6E67">
        <w:t>2095</w:t>
      </w:r>
      <w:r w:rsidRPr="00EF5B6C">
        <w:t xml:space="preserve"> z </w:t>
      </w:r>
      <w:proofErr w:type="spellStart"/>
      <w:r w:rsidRPr="00EF5B6C">
        <w:t>późn</w:t>
      </w:r>
      <w:proofErr w:type="spellEnd"/>
      <w:r w:rsidRPr="00EF5B6C">
        <w:t>. zm.) wraz z przepisami wykonawczymi.</w:t>
      </w:r>
    </w:p>
    <w:p w14:paraId="54016BCB" w14:textId="77777777" w:rsidR="008432A9" w:rsidRPr="00EF5B6C" w:rsidRDefault="008432A9" w:rsidP="00D50DEA">
      <w:pPr>
        <w:widowControl/>
        <w:numPr>
          <w:ilvl w:val="0"/>
          <w:numId w:val="84"/>
        </w:numPr>
        <w:tabs>
          <w:tab w:val="left" w:pos="284"/>
        </w:tabs>
        <w:suppressAutoHyphens w:val="0"/>
        <w:ind w:left="284"/>
        <w:jc w:val="both"/>
      </w:pPr>
      <w:r w:rsidRPr="00EF5B6C">
        <w:t>Umowę sporządzono w dwóch jednobrzmiących egzemplarzach, po jednym dla każdej ze Stron.</w:t>
      </w:r>
    </w:p>
    <w:p w14:paraId="55913106" w14:textId="77777777" w:rsidR="008432A9" w:rsidRPr="005E76EF" w:rsidRDefault="008432A9" w:rsidP="008432A9">
      <w:pPr>
        <w:widowControl/>
        <w:suppressAutoHyphens w:val="0"/>
        <w:jc w:val="both"/>
        <w:rPr>
          <w:color w:val="0000FF"/>
        </w:rPr>
      </w:pPr>
    </w:p>
    <w:p w14:paraId="3E128AB2" w14:textId="77777777" w:rsidR="008432A9" w:rsidRPr="00EF5B6C" w:rsidRDefault="008432A9" w:rsidP="008432A9">
      <w:pPr>
        <w:widowControl/>
        <w:suppressAutoHyphens w:val="0"/>
        <w:jc w:val="both"/>
        <w:rPr>
          <w:i/>
          <w:u w:val="single"/>
        </w:rPr>
      </w:pPr>
      <w:r w:rsidRPr="00EF5B6C">
        <w:rPr>
          <w:i/>
          <w:u w:val="single"/>
        </w:rPr>
        <w:t>Załączniki do umowy:</w:t>
      </w:r>
    </w:p>
    <w:p w14:paraId="685FAE7F" w14:textId="77777777" w:rsidR="008432A9" w:rsidRPr="00EF5B6C" w:rsidRDefault="008432A9" w:rsidP="00D50DEA">
      <w:pPr>
        <w:widowControl/>
        <w:numPr>
          <w:ilvl w:val="0"/>
          <w:numId w:val="85"/>
        </w:numPr>
        <w:suppressAutoHyphens w:val="0"/>
        <w:jc w:val="both"/>
        <w:rPr>
          <w:i/>
        </w:rPr>
      </w:pPr>
      <w:r w:rsidRPr="00EF5B6C">
        <w:rPr>
          <w:i/>
        </w:rPr>
        <w:t>Załącznik nr 1 – lista podwykonawców z określeniem zakresu i wartości robót przewidzianych do wykonania, o ile są przewidziani na etapie zawarcia umowy.</w:t>
      </w:r>
    </w:p>
    <w:p w14:paraId="39B62431" w14:textId="77777777" w:rsidR="008432A9" w:rsidRPr="00EF5B6C" w:rsidRDefault="008432A9" w:rsidP="00D50DEA">
      <w:pPr>
        <w:widowControl/>
        <w:numPr>
          <w:ilvl w:val="0"/>
          <w:numId w:val="85"/>
        </w:numPr>
        <w:suppressAutoHyphens w:val="0"/>
        <w:jc w:val="both"/>
        <w:rPr>
          <w:i/>
        </w:rPr>
      </w:pPr>
      <w:r w:rsidRPr="00EF5B6C">
        <w:rPr>
          <w:i/>
        </w:rPr>
        <w:t>Załącznik nr 2 – harmonogram rzeczowo-finansowy.</w:t>
      </w:r>
    </w:p>
    <w:p w14:paraId="1B972E6A" w14:textId="77777777" w:rsidR="008432A9" w:rsidRPr="00EF5B6C" w:rsidRDefault="008432A9" w:rsidP="008432A9">
      <w:pPr>
        <w:widowControl/>
        <w:tabs>
          <w:tab w:val="left" w:pos="720"/>
        </w:tabs>
        <w:suppressAutoHyphens w:val="0"/>
        <w:ind w:left="360"/>
        <w:jc w:val="both"/>
        <w:rPr>
          <w:color w:val="0000FF"/>
        </w:rPr>
      </w:pPr>
    </w:p>
    <w:p w14:paraId="11DC5E58" w14:textId="77777777" w:rsidR="008432A9" w:rsidRPr="00EF5B6C" w:rsidRDefault="008432A9" w:rsidP="008432A9">
      <w:pPr>
        <w:widowControl/>
        <w:tabs>
          <w:tab w:val="left" w:pos="720"/>
        </w:tabs>
        <w:suppressAutoHyphens w:val="0"/>
        <w:ind w:left="360"/>
        <w:jc w:val="both"/>
        <w:rPr>
          <w:color w:val="0000FF"/>
        </w:rPr>
      </w:pPr>
    </w:p>
    <w:p w14:paraId="4E1C1489" w14:textId="77777777" w:rsidR="008432A9" w:rsidRPr="00EF5B6C" w:rsidRDefault="008432A9" w:rsidP="008432A9">
      <w:pPr>
        <w:widowControl/>
        <w:tabs>
          <w:tab w:val="left" w:pos="720"/>
        </w:tabs>
        <w:suppressAutoHyphens w:val="0"/>
        <w:ind w:left="360"/>
        <w:jc w:val="both"/>
        <w:rPr>
          <w:color w:val="0000FF"/>
        </w:rPr>
      </w:pPr>
      <w:r w:rsidRPr="00EF5B6C">
        <w:rPr>
          <w:color w:val="0000FF"/>
        </w:rPr>
        <w:t xml:space="preserve">     ………………………………                                 ………………………………</w:t>
      </w:r>
    </w:p>
    <w:p w14:paraId="264C98F3" w14:textId="77777777" w:rsidR="008432A9" w:rsidRPr="00EF5B6C" w:rsidRDefault="008432A9" w:rsidP="008432A9">
      <w:pPr>
        <w:widowControl/>
        <w:tabs>
          <w:tab w:val="left" w:pos="720"/>
        </w:tabs>
        <w:suppressAutoHyphens w:val="0"/>
        <w:ind w:left="360"/>
        <w:jc w:val="both"/>
      </w:pPr>
      <w:r w:rsidRPr="00EF5B6C">
        <w:rPr>
          <w:i/>
        </w:rPr>
        <w:tab/>
      </w:r>
      <w:r w:rsidRPr="00EF5B6C">
        <w:rPr>
          <w:i/>
        </w:rPr>
        <w:tab/>
        <w:t>Zamawiający</w:t>
      </w:r>
      <w:r w:rsidRPr="00EF5B6C">
        <w:rPr>
          <w:i/>
        </w:rPr>
        <w:tab/>
      </w:r>
      <w:r w:rsidRPr="00EF5B6C">
        <w:rPr>
          <w:i/>
        </w:rPr>
        <w:tab/>
      </w:r>
      <w:r w:rsidRPr="00EF5B6C">
        <w:rPr>
          <w:i/>
        </w:rPr>
        <w:tab/>
      </w:r>
      <w:r w:rsidRPr="00EF5B6C">
        <w:rPr>
          <w:i/>
        </w:rPr>
        <w:tab/>
      </w:r>
      <w:r w:rsidRPr="00EF5B6C">
        <w:rPr>
          <w:i/>
        </w:rPr>
        <w:tab/>
      </w:r>
      <w:r w:rsidRPr="00EF5B6C">
        <w:rPr>
          <w:i/>
        </w:rPr>
        <w:tab/>
        <w:t>Wykonawca</w:t>
      </w:r>
    </w:p>
    <w:p w14:paraId="63945933" w14:textId="77777777" w:rsidR="002D1BF9" w:rsidRPr="00EF5B6C" w:rsidRDefault="002D1BF9" w:rsidP="002D1BF9">
      <w:pPr>
        <w:widowControl/>
        <w:suppressAutoHyphens w:val="0"/>
        <w:jc w:val="both"/>
        <w:rPr>
          <w:b/>
          <w:u w:val="single"/>
        </w:rPr>
      </w:pPr>
    </w:p>
    <w:sectPr w:rsidR="002D1BF9" w:rsidRPr="00EF5B6C">
      <w:headerReference w:type="default" r:id="rId51"/>
      <w:footerReference w:type="even" r:id="rId52"/>
      <w:footerReference w:type="default" r:id="rId53"/>
      <w:pgSz w:w="11906" w:h="16838" w:code="9"/>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E9E8C" w14:textId="77777777" w:rsidR="003B7BBE" w:rsidRDefault="003B7BBE">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730A754A" w14:textId="77777777" w:rsidR="003B7BBE" w:rsidRDefault="003B7BBE">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Arial"/>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serif">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3B7BBE" w:rsidRPr="009328EB" w14:paraId="0F2E4348" w14:textId="77777777" w:rsidTr="006420BC">
      <w:tc>
        <w:tcPr>
          <w:tcW w:w="5570" w:type="dxa"/>
        </w:tcPr>
        <w:p w14:paraId="7F4F2F11" w14:textId="77777777" w:rsidR="003B7BBE" w:rsidRPr="009328EB" w:rsidRDefault="003B7BBE" w:rsidP="006420BC">
          <w:pPr>
            <w:pStyle w:val="Stopka"/>
            <w:rPr>
              <w:rFonts w:ascii="Arial Narrow" w:hAnsi="Arial Narrow" w:cs="Tahoma"/>
              <w:i/>
              <w:sz w:val="16"/>
              <w:szCs w:val="18"/>
            </w:rPr>
          </w:pPr>
          <w:r w:rsidRPr="009328EB">
            <w:rPr>
              <w:rFonts w:ascii="Arial Narrow" w:hAnsi="Arial Narrow" w:cs="Tahoma"/>
              <w:i/>
              <w:sz w:val="16"/>
              <w:szCs w:val="18"/>
            </w:rPr>
            <w:t>……………………………………..</w:t>
          </w:r>
        </w:p>
        <w:p w14:paraId="1BCD8EAC" w14:textId="77777777" w:rsidR="003B7BBE" w:rsidRPr="009328EB" w:rsidRDefault="003B7BBE"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37E71AC0" w14:textId="77777777" w:rsidR="003B7BBE" w:rsidRPr="009328EB" w:rsidRDefault="003B7BBE"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37FA0F6B" w14:textId="77777777" w:rsidR="003B7BBE" w:rsidRPr="009328EB" w:rsidRDefault="003B7BBE"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7CD7D89A" w14:textId="77777777" w:rsidR="003B7BBE" w:rsidRDefault="003B7BB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80659" w14:textId="77777777" w:rsidR="003B7BBE" w:rsidRPr="00A76BCB" w:rsidRDefault="003B7BBE" w:rsidP="006420BC">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6CD86D74" w14:textId="77777777" w:rsidR="003B7BBE" w:rsidRPr="00CE7D23" w:rsidRDefault="003B7BBE"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Pr>
        <w:rFonts w:ascii="Times New Roman" w:hAnsi="Times New Roman" w:cs="Times New Roman"/>
        <w:b/>
        <w:i/>
        <w:noProof/>
        <w:sz w:val="20"/>
        <w:szCs w:val="20"/>
      </w:rPr>
      <w:t>13</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Pr>
        <w:rFonts w:ascii="Times New Roman" w:hAnsi="Times New Roman" w:cs="Times New Roman"/>
        <w:b/>
        <w:i/>
        <w:noProof/>
        <w:sz w:val="20"/>
        <w:szCs w:val="20"/>
      </w:rPr>
      <w:t>51</w:t>
    </w:r>
    <w:r w:rsidRPr="00CE7D23">
      <w:rPr>
        <w:rFonts w:ascii="Times New Roman" w:hAnsi="Times New Roman" w:cs="Times New Roman"/>
        <w:b/>
        <w:i/>
        <w:sz w:val="20"/>
        <w:szCs w:val="20"/>
      </w:rPr>
      <w:fldChar w:fldCharType="end"/>
    </w:r>
  </w:p>
  <w:p w14:paraId="45EBF546" w14:textId="77777777" w:rsidR="003B7BBE" w:rsidRPr="00B773B4" w:rsidRDefault="003B7BBE" w:rsidP="006420BC">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081A0" w14:textId="77777777" w:rsidR="003B7BBE" w:rsidRDefault="003B7BBE">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2EB41D58" w14:textId="77777777" w:rsidR="003B7BBE" w:rsidRDefault="003B7BBE">
      <w:pPr>
        <w:widowControl/>
        <w:suppressAutoHyphens w:val="0"/>
        <w:spacing w:line="360" w:lineRule="auto"/>
        <w:jc w:val="left"/>
        <w:rPr>
          <w:rFonts w:ascii="Arial" w:hAnsi="Arial" w:cs="Arial"/>
        </w:rPr>
      </w:pPr>
      <w:r>
        <w:rPr>
          <w:rFonts w:ascii="Arial" w:hAnsi="Arial" w:cs="Aria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15824" w14:textId="2C5B15F5" w:rsidR="003B7BBE" w:rsidRDefault="003B7BBE" w:rsidP="00E0483E">
    <w:pPr>
      <w:pStyle w:val="Nagwek"/>
      <w:spacing w:line="240" w:lineRule="auto"/>
      <w:jc w:val="both"/>
      <w:rPr>
        <w:rFonts w:ascii="Times New Roman" w:hAnsi="Times New Roman"/>
        <w:sz w:val="20"/>
      </w:rPr>
    </w:pPr>
    <w:r>
      <w:rPr>
        <w:rFonts w:ascii="Times New Roman" w:hAnsi="Times New Roman" w:cs="Times New Roman"/>
        <w:i/>
        <w:iCs/>
        <w:sz w:val="20"/>
        <w:szCs w:val="20"/>
        <w:u w:val="single"/>
      </w:rPr>
      <w:t xml:space="preserve">SWZ </w:t>
    </w:r>
    <w:bookmarkStart w:id="6" w:name="_Hlk63071458"/>
    <w:r w:rsidRPr="00267B1A">
      <w:rPr>
        <w:rFonts w:ascii="Times New Roman" w:hAnsi="Times New Roman" w:cs="Times New Roman"/>
        <w:i/>
        <w:iCs/>
        <w:sz w:val="20"/>
        <w:szCs w:val="20"/>
        <w:u w:val="single"/>
      </w:rPr>
      <w:t xml:space="preserve">Wykonanie prac budowlanych związanych z </w:t>
    </w:r>
    <w:r w:rsidRPr="00267B1A">
      <w:rPr>
        <w:rFonts w:ascii="Times New Roman" w:hAnsi="Times New Roman" w:cs="Times New Roman"/>
        <w:i/>
        <w:iCs/>
        <w:sz w:val="20"/>
        <w:szCs w:val="20"/>
        <w:u w:val="single"/>
        <w:lang w:bidi="pl-PL"/>
      </w:rPr>
      <w:t xml:space="preserve">rozbudowa segmentu D, Wydziału Fizyki, Astronomii i Informatyki Stosowanej UJ przy ul. </w:t>
    </w:r>
    <w:proofErr w:type="spellStart"/>
    <w:r w:rsidRPr="00267B1A">
      <w:rPr>
        <w:rFonts w:ascii="Times New Roman" w:hAnsi="Times New Roman" w:cs="Times New Roman"/>
        <w:i/>
        <w:iCs/>
        <w:sz w:val="20"/>
        <w:szCs w:val="20"/>
        <w:u w:val="single"/>
        <w:lang w:bidi="pl-PL"/>
      </w:rPr>
      <w:t>Łojasiewicza</w:t>
    </w:r>
    <w:proofErr w:type="spellEnd"/>
    <w:r w:rsidRPr="00267B1A">
      <w:rPr>
        <w:rFonts w:ascii="Times New Roman" w:hAnsi="Times New Roman" w:cs="Times New Roman"/>
        <w:i/>
        <w:iCs/>
        <w:sz w:val="20"/>
        <w:szCs w:val="20"/>
        <w:u w:val="single"/>
        <w:lang w:bidi="pl-PL"/>
      </w:rPr>
      <w:t xml:space="preserve"> 11 w Krakowie, o szyb windowy</w:t>
    </w:r>
    <w:bookmarkEnd w:id="6"/>
    <w:r>
      <w:rPr>
        <w:rFonts w:ascii="Times New Roman" w:hAnsi="Times New Roman" w:cs="Times New Roman"/>
        <w:i/>
        <w:iCs/>
        <w:sz w:val="20"/>
        <w:szCs w:val="20"/>
        <w:u w:val="single"/>
        <w:lang w:bidi="pl-PL"/>
      </w:rPr>
      <w:t xml:space="preserve"> wraz z montażem dźwigu</w:t>
    </w:r>
  </w:p>
  <w:p w14:paraId="051F2E3B" w14:textId="224E206F" w:rsidR="003B7BBE" w:rsidRPr="00582795" w:rsidRDefault="003B7BBE" w:rsidP="00E0483E">
    <w:pPr>
      <w:pStyle w:val="Nagwek"/>
      <w:spacing w:line="240" w:lineRule="auto"/>
      <w:jc w:val="both"/>
      <w:rPr>
        <w:rFonts w:ascii="Times New Roman" w:hAnsi="Times New Roman"/>
        <w:sz w:val="20"/>
        <w:szCs w:val="20"/>
      </w:rPr>
    </w:pPr>
    <w:r>
      <w:rPr>
        <w:rFonts w:ascii="Times New Roman" w:hAnsi="Times New Roman"/>
        <w:sz w:val="20"/>
      </w:rPr>
      <w:tab/>
    </w:r>
    <w:r>
      <w:rPr>
        <w:rFonts w:ascii="Times New Roman" w:hAnsi="Times New Roman"/>
        <w:sz w:val="20"/>
      </w:rPr>
      <w:tab/>
      <w:t>Nr sprawy: 80.272.</w:t>
    </w:r>
    <w:r w:rsidR="00475CCD">
      <w:rPr>
        <w:rFonts w:ascii="Times New Roman" w:hAnsi="Times New Roman"/>
        <w:sz w:val="20"/>
      </w:rPr>
      <w:t>194</w:t>
    </w:r>
    <w:r>
      <w:rPr>
        <w:rFonts w:ascii="Times New Roman" w:hAnsi="Times New Roman"/>
        <w:sz w:val="20"/>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3"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4"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5"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7"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01467B9D"/>
    <w:multiLevelType w:val="hybridMultilevel"/>
    <w:tmpl w:val="982099AA"/>
    <w:lvl w:ilvl="0" w:tplc="847032DA">
      <w:start w:val="1"/>
      <w:numFmt w:val="decimal"/>
      <w:lvlText w:val="%1."/>
      <w:lvlJc w:val="left"/>
      <w:pPr>
        <w:tabs>
          <w:tab w:val="num" w:pos="360"/>
        </w:tabs>
        <w:ind w:left="360" w:hanging="360"/>
      </w:pPr>
      <w:rPr>
        <w:rFonts w:cs="Times New Roman"/>
        <w:color w:val="auto"/>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0330082C"/>
    <w:multiLevelType w:val="hybridMultilevel"/>
    <w:tmpl w:val="69F8F17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1" w15:restartNumberingAfterBreak="0">
    <w:nsid w:val="06510B87"/>
    <w:multiLevelType w:val="hybridMultilevel"/>
    <w:tmpl w:val="E22681CC"/>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04150011">
      <w:start w:val="1"/>
      <w:numFmt w:val="decimal"/>
      <w:lvlText w:val="%4)"/>
      <w:lvlJc w:val="left"/>
      <w:pPr>
        <w:tabs>
          <w:tab w:val="num" w:pos="2880"/>
        </w:tabs>
        <w:ind w:left="2880" w:hanging="360"/>
      </w:pPr>
      <w:rPr>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15:restartNumberingAfterBreak="0">
    <w:nsid w:val="06D55480"/>
    <w:multiLevelType w:val="hybridMultilevel"/>
    <w:tmpl w:val="701AF406"/>
    <w:lvl w:ilvl="0" w:tplc="3566D124">
      <w:start w:val="1"/>
      <w:numFmt w:val="decimal"/>
      <w:pStyle w:val="Akapitzlis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0873D3"/>
    <w:multiLevelType w:val="hybridMultilevel"/>
    <w:tmpl w:val="0C80D5F4"/>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A470CF34">
      <w:start w:val="1"/>
      <w:numFmt w:val="decimal"/>
      <w:lvlText w:val="%3."/>
      <w:lvlJc w:val="left"/>
      <w:pPr>
        <w:tabs>
          <w:tab w:val="num" w:pos="2160"/>
        </w:tabs>
        <w:ind w:left="2160" w:hanging="360"/>
      </w:pPr>
      <w:rPr>
        <w:rFonts w:cs="Times New Roman"/>
        <w:b/>
        <w:i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C7C2072"/>
    <w:multiLevelType w:val="hybridMultilevel"/>
    <w:tmpl w:val="9A0C4EF6"/>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0E6D2F8B"/>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100B2819"/>
    <w:multiLevelType w:val="multilevel"/>
    <w:tmpl w:val="0E146A18"/>
    <w:lvl w:ilvl="0">
      <w:start w:val="1"/>
      <w:numFmt w:val="decimal"/>
      <w:lvlText w:val="%1."/>
      <w:lvlJc w:val="left"/>
      <w:pPr>
        <w:ind w:left="360" w:hanging="360"/>
      </w:pPr>
      <w:rPr>
        <w:rFonts w:cs="Times New Roman"/>
      </w:rPr>
    </w:lvl>
    <w:lvl w:ilvl="1">
      <w:start w:val="1"/>
      <w:numFmt w:val="decimal"/>
      <w:lvlText w:val="%1.%2."/>
      <w:lvlJc w:val="left"/>
      <w:pPr>
        <w:ind w:left="716" w:hanging="432"/>
      </w:pPr>
      <w:rPr>
        <w:rFonts w:cs="Times New Roman"/>
      </w:rPr>
    </w:lvl>
    <w:lvl w:ilvl="2">
      <w:start w:val="1"/>
      <w:numFmt w:val="lowerLetter"/>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105B3068"/>
    <w:multiLevelType w:val="hybridMultilevel"/>
    <w:tmpl w:val="26107BC8"/>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9"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4F1D24"/>
    <w:multiLevelType w:val="hybridMultilevel"/>
    <w:tmpl w:val="B0C289A6"/>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1"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166C51A4"/>
    <w:multiLevelType w:val="hybridMultilevel"/>
    <w:tmpl w:val="37CE5BD0"/>
    <w:lvl w:ilvl="0" w:tplc="9800D68A">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7653253"/>
    <w:multiLevelType w:val="hybridMultilevel"/>
    <w:tmpl w:val="8A1E49A0"/>
    <w:lvl w:ilvl="0" w:tplc="0415000F">
      <w:start w:val="1"/>
      <w:numFmt w:val="decimal"/>
      <w:lvlText w:val="%1."/>
      <w:lvlJc w:val="left"/>
      <w:pPr>
        <w:ind w:left="7165"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7" w15:restartNumberingAfterBreak="0">
    <w:nsid w:val="1B0D763C"/>
    <w:multiLevelType w:val="hybridMultilevel"/>
    <w:tmpl w:val="4D16B596"/>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1C6517AC"/>
    <w:multiLevelType w:val="hybridMultilevel"/>
    <w:tmpl w:val="ABB6157A"/>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15:restartNumberingAfterBreak="0">
    <w:nsid w:val="1CE23AB6"/>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15:restartNumberingAfterBreak="0">
    <w:nsid w:val="1D627429"/>
    <w:multiLevelType w:val="hybridMultilevel"/>
    <w:tmpl w:val="02A85226"/>
    <w:lvl w:ilvl="0" w:tplc="CFFEC562">
      <w:start w:val="1"/>
      <w:numFmt w:val="decimal"/>
      <w:lvlText w:val="%1."/>
      <w:lvlJc w:val="left"/>
      <w:pPr>
        <w:ind w:left="360" w:hanging="360"/>
      </w:pPr>
      <w:rPr>
        <w:rFonts w:cs="Times New Roman"/>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1"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2" w15:restartNumberingAfterBreak="0">
    <w:nsid w:val="1F6A4D65"/>
    <w:multiLevelType w:val="hybridMultilevel"/>
    <w:tmpl w:val="5A587530"/>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15:restartNumberingAfterBreak="0">
    <w:nsid w:val="224617D6"/>
    <w:multiLevelType w:val="hybridMultilevel"/>
    <w:tmpl w:val="DE284E0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15:restartNumberingAfterBreak="0">
    <w:nsid w:val="23465C38"/>
    <w:multiLevelType w:val="hybridMultilevel"/>
    <w:tmpl w:val="2636380E"/>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15:restartNumberingAfterBreak="0">
    <w:nsid w:val="253529F0"/>
    <w:multiLevelType w:val="hybridMultilevel"/>
    <w:tmpl w:val="A78E68B8"/>
    <w:lvl w:ilvl="0" w:tplc="F20A331A">
      <w:start w:val="1"/>
      <w:numFmt w:val="decimal"/>
      <w:lvlText w:val="%1."/>
      <w:lvlJc w:val="left"/>
      <w:pPr>
        <w:tabs>
          <w:tab w:val="num" w:pos="360"/>
        </w:tabs>
        <w:ind w:left="360" w:hanging="360"/>
      </w:pPr>
      <w:rPr>
        <w:rFonts w:cs="Times New Roman"/>
        <w:b w:val="0"/>
        <w:color w:val="auto"/>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1070"/>
        </w:tabs>
        <w:ind w:left="107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6" w15:restartNumberingAfterBreak="0">
    <w:nsid w:val="26356AD2"/>
    <w:multiLevelType w:val="hybridMultilevel"/>
    <w:tmpl w:val="5C1AEA64"/>
    <w:lvl w:ilvl="0" w:tplc="CFFEC562">
      <w:start w:val="1"/>
      <w:numFmt w:val="decimal"/>
      <w:lvlText w:val="%1."/>
      <w:lvlJc w:val="left"/>
      <w:pPr>
        <w:ind w:left="360" w:hanging="360"/>
      </w:pPr>
      <w:rPr>
        <w:rFonts w:cs="Times New Roman"/>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26A530D0"/>
    <w:multiLevelType w:val="multilevel"/>
    <w:tmpl w:val="58D4192E"/>
    <w:lvl w:ilvl="0">
      <w:start w:val="1"/>
      <w:numFmt w:val="decimal"/>
      <w:lvlText w:val="%1."/>
      <w:lvlJc w:val="left"/>
      <w:pPr>
        <w:tabs>
          <w:tab w:val="num" w:pos="360"/>
        </w:tabs>
        <w:ind w:left="360" w:hanging="360"/>
      </w:pPr>
      <w:rPr>
        <w:rFonts w:cs="Times New Roman" w:hint="default"/>
      </w:rPr>
    </w:lvl>
    <w:lvl w:ilvl="1">
      <w:start w:val="2"/>
      <w:numFmt w:val="decimal"/>
      <w:lvlText w:val="%2."/>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8" w15:restartNumberingAfterBreak="0">
    <w:nsid w:val="272E4B96"/>
    <w:multiLevelType w:val="hybridMultilevel"/>
    <w:tmpl w:val="D950673C"/>
    <w:lvl w:ilvl="0" w:tplc="3764693A">
      <w:start w:val="4"/>
      <w:numFmt w:val="decimal"/>
      <w:lvlText w:val="%1."/>
      <w:lvlJc w:val="left"/>
      <w:pPr>
        <w:ind w:left="78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66" w:hanging="180"/>
      </w:pPr>
    </w:lvl>
    <w:lvl w:ilvl="3" w:tplc="0415000F" w:tentative="1">
      <w:start w:val="1"/>
      <w:numFmt w:val="decimal"/>
      <w:lvlText w:val="%4."/>
      <w:lvlJc w:val="left"/>
      <w:pPr>
        <w:ind w:left="786" w:hanging="360"/>
      </w:pPr>
    </w:lvl>
    <w:lvl w:ilvl="4" w:tplc="04150019" w:tentative="1">
      <w:start w:val="1"/>
      <w:numFmt w:val="lowerLetter"/>
      <w:lvlText w:val="%5."/>
      <w:lvlJc w:val="left"/>
      <w:pPr>
        <w:ind w:left="1506" w:hanging="360"/>
      </w:pPr>
    </w:lvl>
    <w:lvl w:ilvl="5" w:tplc="0415001B" w:tentative="1">
      <w:start w:val="1"/>
      <w:numFmt w:val="lowerRoman"/>
      <w:lvlText w:val="%6."/>
      <w:lvlJc w:val="right"/>
      <w:pPr>
        <w:ind w:left="2226" w:hanging="180"/>
      </w:pPr>
    </w:lvl>
    <w:lvl w:ilvl="6" w:tplc="0415000F" w:tentative="1">
      <w:start w:val="1"/>
      <w:numFmt w:val="decimal"/>
      <w:lvlText w:val="%7."/>
      <w:lvlJc w:val="left"/>
      <w:pPr>
        <w:ind w:left="2946" w:hanging="360"/>
      </w:pPr>
    </w:lvl>
    <w:lvl w:ilvl="7" w:tplc="04150019" w:tentative="1">
      <w:start w:val="1"/>
      <w:numFmt w:val="lowerLetter"/>
      <w:lvlText w:val="%8."/>
      <w:lvlJc w:val="left"/>
      <w:pPr>
        <w:ind w:left="3666" w:hanging="360"/>
      </w:pPr>
    </w:lvl>
    <w:lvl w:ilvl="8" w:tplc="0415001B" w:tentative="1">
      <w:start w:val="1"/>
      <w:numFmt w:val="lowerRoman"/>
      <w:lvlText w:val="%9."/>
      <w:lvlJc w:val="right"/>
      <w:pPr>
        <w:ind w:left="4386" w:hanging="180"/>
      </w:pPr>
    </w:lvl>
  </w:abstractNum>
  <w:abstractNum w:abstractNumId="39" w15:restartNumberingAfterBreak="0">
    <w:nsid w:val="277E3CEC"/>
    <w:multiLevelType w:val="multilevel"/>
    <w:tmpl w:val="DBAC044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980"/>
        </w:tabs>
        <w:ind w:left="1980" w:hanging="360"/>
      </w:pPr>
      <w:rPr>
        <w:rFonts w:ascii="Times New Roman" w:eastAsia="Times New Roman" w:hAnsi="Times New Roman" w:cs="Times New Roman"/>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40" w15:restartNumberingAfterBreak="0">
    <w:nsid w:val="27F10B78"/>
    <w:multiLevelType w:val="hybridMultilevel"/>
    <w:tmpl w:val="58E24234"/>
    <w:lvl w:ilvl="0" w:tplc="385694D0">
      <w:start w:val="1"/>
      <w:numFmt w:val="decimal"/>
      <w:lvlText w:val="%1."/>
      <w:lvlJc w:val="left"/>
      <w:pPr>
        <w:tabs>
          <w:tab w:val="num" w:pos="502"/>
        </w:tabs>
        <w:ind w:left="502" w:hanging="360"/>
      </w:pPr>
      <w:rPr>
        <w:rFonts w:cs="Times New Roman"/>
        <w:b w:val="0"/>
        <w:bCs w:val="0"/>
        <w:color w:val="auto"/>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1"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 w15:restartNumberingAfterBreak="0">
    <w:nsid w:val="2D071E0D"/>
    <w:multiLevelType w:val="hybridMultilevel"/>
    <w:tmpl w:val="FC62FA76"/>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3" w15:restartNumberingAfterBreak="0">
    <w:nsid w:val="2DDF0B4E"/>
    <w:multiLevelType w:val="hybridMultilevel"/>
    <w:tmpl w:val="A0EE7D0C"/>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4" w15:restartNumberingAfterBreak="0">
    <w:nsid w:val="2E2445F7"/>
    <w:multiLevelType w:val="hybridMultilevel"/>
    <w:tmpl w:val="D2AA56F4"/>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5"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46"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2F481CE3"/>
    <w:multiLevelType w:val="hybridMultilevel"/>
    <w:tmpl w:val="DFC41566"/>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8" w15:restartNumberingAfterBreak="0">
    <w:nsid w:val="30363D5C"/>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9" w15:restartNumberingAfterBreak="0">
    <w:nsid w:val="31A66E0E"/>
    <w:multiLevelType w:val="multilevel"/>
    <w:tmpl w:val="C5F0FF80"/>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0" w15:restartNumberingAfterBreak="0">
    <w:nsid w:val="34A4374E"/>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51" w15:restartNumberingAfterBreak="0">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B234B6"/>
    <w:multiLevelType w:val="multilevel"/>
    <w:tmpl w:val="F0B4DFF8"/>
    <w:lvl w:ilvl="0">
      <w:start w:val="6"/>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3" w15:restartNumberingAfterBreak="0">
    <w:nsid w:val="37B25724"/>
    <w:multiLevelType w:val="hybridMultilevel"/>
    <w:tmpl w:val="C36EC74C"/>
    <w:lvl w:ilvl="0" w:tplc="C678702E">
      <w:start w:val="1"/>
      <w:numFmt w:val="lowerLetter"/>
      <w:lvlText w:val="%1."/>
      <w:lvlJc w:val="left"/>
      <w:pPr>
        <w:ind w:left="1770" w:hanging="360"/>
      </w:pPr>
      <w:rPr>
        <w:rFonts w:hint="default"/>
      </w:rPr>
    </w:lvl>
    <w:lvl w:ilvl="1" w:tplc="56F8FF24">
      <w:start w:val="1"/>
      <w:numFmt w:val="lowerLetter"/>
      <w:lvlText w:val="%2."/>
      <w:lvlJc w:val="left"/>
      <w:pPr>
        <w:ind w:left="2490" w:hanging="360"/>
      </w:pPr>
      <w:rPr>
        <w:i w:val="0"/>
        <w:iCs w:val="0"/>
      </w:r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4" w15:restartNumberingAfterBreak="0">
    <w:nsid w:val="37F57533"/>
    <w:multiLevelType w:val="hybridMultilevel"/>
    <w:tmpl w:val="CED2F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88C0702"/>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94419F2"/>
    <w:multiLevelType w:val="hybridMultilevel"/>
    <w:tmpl w:val="1846AB5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BE20FD3"/>
    <w:multiLevelType w:val="hybridMultilevel"/>
    <w:tmpl w:val="943AEAE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15:restartNumberingAfterBreak="0">
    <w:nsid w:val="3D3026F0"/>
    <w:multiLevelType w:val="hybridMultilevel"/>
    <w:tmpl w:val="1C460994"/>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0"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1" w15:restartNumberingAfterBreak="0">
    <w:nsid w:val="3E0341AE"/>
    <w:multiLevelType w:val="hybridMultilevel"/>
    <w:tmpl w:val="B25E4FF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2" w15:restartNumberingAfterBreak="0">
    <w:nsid w:val="3E587648"/>
    <w:multiLevelType w:val="hybridMultilevel"/>
    <w:tmpl w:val="13D2BE9E"/>
    <w:lvl w:ilvl="0" w:tplc="04150017">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3" w15:restartNumberingAfterBreak="0">
    <w:nsid w:val="3E8D5E38"/>
    <w:multiLevelType w:val="hybridMultilevel"/>
    <w:tmpl w:val="9A0C4EF6"/>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4" w15:restartNumberingAfterBreak="0">
    <w:nsid w:val="3EBA1EA2"/>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65" w15:restartNumberingAfterBreak="0">
    <w:nsid w:val="3FB37846"/>
    <w:multiLevelType w:val="hybridMultilevel"/>
    <w:tmpl w:val="452ADD3A"/>
    <w:lvl w:ilvl="0" w:tplc="75E8BB20">
      <w:start w:val="1"/>
      <w:numFmt w:val="lowerLetter"/>
      <w:lvlText w:val="%1)"/>
      <w:lvlJc w:val="left"/>
      <w:pPr>
        <w:ind w:left="1494" w:hanging="360"/>
      </w:pPr>
      <w:rPr>
        <w:rFonts w:ascii="Times New Roman" w:hAnsi="Times New Roman" w:cs="Times New Roman" w:hint="default"/>
        <w:sz w:val="24"/>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6"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2ED447E"/>
    <w:multiLevelType w:val="hybridMultilevel"/>
    <w:tmpl w:val="E5242A4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8" w15:restartNumberingAfterBreak="0">
    <w:nsid w:val="42FD2B67"/>
    <w:multiLevelType w:val="hybridMultilevel"/>
    <w:tmpl w:val="991EAAB0"/>
    <w:lvl w:ilvl="0" w:tplc="45D21FE8">
      <w:start w:val="6"/>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46A444BA"/>
    <w:multiLevelType w:val="hybridMultilevel"/>
    <w:tmpl w:val="F6223D8C"/>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0" w15:restartNumberingAfterBreak="0">
    <w:nsid w:val="476943C0"/>
    <w:multiLevelType w:val="hybridMultilevel"/>
    <w:tmpl w:val="821E1EC8"/>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1"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8AD5E37"/>
    <w:multiLevelType w:val="hybridMultilevel"/>
    <w:tmpl w:val="8C343638"/>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3" w15:restartNumberingAfterBreak="0">
    <w:nsid w:val="4E705EC1"/>
    <w:multiLevelType w:val="hybridMultilevel"/>
    <w:tmpl w:val="5E58F2AA"/>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4"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5255555E"/>
    <w:multiLevelType w:val="hybridMultilevel"/>
    <w:tmpl w:val="85324A46"/>
    <w:lvl w:ilvl="0" w:tplc="CBA4CFF0">
      <w:start w:val="1"/>
      <w:numFmt w:val="lowerLetter"/>
      <w:lvlText w:val="%1)"/>
      <w:lvlJc w:val="left"/>
      <w:pPr>
        <w:ind w:left="1080" w:hanging="360"/>
      </w:pPr>
      <w:rPr>
        <w:rFonts w:cs="Times New Roman"/>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76"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78" w15:restartNumberingAfterBreak="0">
    <w:nsid w:val="55CC3580"/>
    <w:multiLevelType w:val="hybridMultilevel"/>
    <w:tmpl w:val="64904AA4"/>
    <w:lvl w:ilvl="0" w:tplc="2398C712">
      <w:start w:val="7"/>
      <w:numFmt w:val="decimal"/>
      <w:lvlText w:val="%1."/>
      <w:lvlJc w:val="left"/>
      <w:pPr>
        <w:ind w:left="502" w:hanging="360"/>
      </w:pPr>
      <w:rPr>
        <w:rFonts w:cs="Times New Roman" w:hint="default"/>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79" w15:restartNumberingAfterBreak="0">
    <w:nsid w:val="595B50F1"/>
    <w:multiLevelType w:val="hybridMultilevel"/>
    <w:tmpl w:val="2BD27F6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0" w15:restartNumberingAfterBreak="0">
    <w:nsid w:val="5BEB2162"/>
    <w:multiLevelType w:val="multilevel"/>
    <w:tmpl w:val="57863C5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ascii="Times New Roman" w:eastAsia="Times New Roman" w:hAnsi="Times New Roman" w:cs="Times New Roman"/>
        <w:sz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1" w15:restartNumberingAfterBreak="0">
    <w:nsid w:val="5CBB3E8B"/>
    <w:multiLevelType w:val="hybridMultilevel"/>
    <w:tmpl w:val="AB08FB42"/>
    <w:lvl w:ilvl="0" w:tplc="A2308C5C">
      <w:start w:val="1"/>
      <w:numFmt w:val="decimal"/>
      <w:lvlText w:val="%1."/>
      <w:lvlJc w:val="left"/>
      <w:pPr>
        <w:tabs>
          <w:tab w:val="num" w:pos="360"/>
        </w:tabs>
        <w:ind w:left="360" w:hanging="360"/>
      </w:pPr>
      <w:rPr>
        <w:rFonts w:cs="Times New Roman"/>
        <w:strike w:val="0"/>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2" w15:restartNumberingAfterBreak="0">
    <w:nsid w:val="5E7C0C8B"/>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3" w15:restartNumberingAfterBreak="0">
    <w:nsid w:val="5E7D2935"/>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4" w15:restartNumberingAfterBreak="0">
    <w:nsid w:val="5ED97766"/>
    <w:multiLevelType w:val="multilevel"/>
    <w:tmpl w:val="D0584846"/>
    <w:lvl w:ilvl="0">
      <w:start w:val="1"/>
      <w:numFmt w:val="decimal"/>
      <w:lvlText w:val="%1"/>
      <w:lvlJc w:val="left"/>
      <w:pPr>
        <w:ind w:left="450" w:hanging="450"/>
      </w:pPr>
      <w:rPr>
        <w:rFonts w:cs="Times New Roman" w:hint="default"/>
      </w:rPr>
    </w:lvl>
    <w:lvl w:ilvl="1">
      <w:start w:val="1"/>
      <w:numFmt w:val="decimal"/>
      <w:lvlText w:val="%2)"/>
      <w:lvlJc w:val="left"/>
      <w:pPr>
        <w:ind w:left="1159" w:hanging="450"/>
      </w:pPr>
      <w:rPr>
        <w:rFonts w:ascii="Times New Roman" w:eastAsia="Times New Roman" w:hAnsi="Times New Roman" w:cs="Times New Roman"/>
      </w:rPr>
    </w:lvl>
    <w:lvl w:ilvl="2">
      <w:start w:val="1"/>
      <w:numFmt w:val="decimal"/>
      <w:lvlText w:val="%1.%2.%3"/>
      <w:lvlJc w:val="left"/>
      <w:pPr>
        <w:ind w:left="1710" w:hanging="720"/>
      </w:pPr>
      <w:rPr>
        <w:rFonts w:cs="Times New Roman" w:hint="default"/>
      </w:rPr>
    </w:lvl>
    <w:lvl w:ilvl="3">
      <w:start w:val="1"/>
      <w:numFmt w:val="decimal"/>
      <w:lvlText w:val="%1.%2.%3.%4"/>
      <w:lvlJc w:val="left"/>
      <w:pPr>
        <w:ind w:left="2205" w:hanging="720"/>
      </w:pPr>
      <w:rPr>
        <w:rFonts w:cs="Times New Roman" w:hint="default"/>
      </w:rPr>
    </w:lvl>
    <w:lvl w:ilvl="4">
      <w:start w:val="1"/>
      <w:numFmt w:val="decimal"/>
      <w:lvlText w:val="%1.%2.%3.%4.%5"/>
      <w:lvlJc w:val="left"/>
      <w:pPr>
        <w:ind w:left="3060" w:hanging="1080"/>
      </w:pPr>
      <w:rPr>
        <w:rFonts w:cs="Times New Roman" w:hint="default"/>
      </w:rPr>
    </w:lvl>
    <w:lvl w:ilvl="5">
      <w:start w:val="1"/>
      <w:numFmt w:val="decimal"/>
      <w:lvlText w:val="%1.%2.%3.%4.%5.%6"/>
      <w:lvlJc w:val="left"/>
      <w:pPr>
        <w:ind w:left="3555" w:hanging="1080"/>
      </w:pPr>
      <w:rPr>
        <w:rFonts w:cs="Times New Roman" w:hint="default"/>
      </w:rPr>
    </w:lvl>
    <w:lvl w:ilvl="6">
      <w:start w:val="1"/>
      <w:numFmt w:val="decimal"/>
      <w:lvlText w:val="%1.%2.%3.%4.%5.%6.%7"/>
      <w:lvlJc w:val="left"/>
      <w:pPr>
        <w:ind w:left="4410" w:hanging="1440"/>
      </w:pPr>
      <w:rPr>
        <w:rFonts w:cs="Times New Roman" w:hint="default"/>
      </w:rPr>
    </w:lvl>
    <w:lvl w:ilvl="7">
      <w:start w:val="1"/>
      <w:numFmt w:val="decimal"/>
      <w:lvlText w:val="%1.%2.%3.%4.%5.%6.%7.%8"/>
      <w:lvlJc w:val="left"/>
      <w:pPr>
        <w:ind w:left="4905" w:hanging="1440"/>
      </w:pPr>
      <w:rPr>
        <w:rFonts w:cs="Times New Roman" w:hint="default"/>
      </w:rPr>
    </w:lvl>
    <w:lvl w:ilvl="8">
      <w:start w:val="1"/>
      <w:numFmt w:val="decimal"/>
      <w:lvlText w:val="%1.%2.%3.%4.%5.%6.%7.%8.%9"/>
      <w:lvlJc w:val="left"/>
      <w:pPr>
        <w:ind w:left="5760" w:hanging="1800"/>
      </w:pPr>
      <w:rPr>
        <w:rFonts w:cs="Times New Roman" w:hint="default"/>
      </w:rPr>
    </w:lvl>
  </w:abstractNum>
  <w:abstractNum w:abstractNumId="85" w15:restartNumberingAfterBreak="0">
    <w:nsid w:val="5EE84757"/>
    <w:multiLevelType w:val="hybridMultilevel"/>
    <w:tmpl w:val="4E72E42C"/>
    <w:lvl w:ilvl="0" w:tplc="FDAC3C90">
      <w:start w:val="3"/>
      <w:numFmt w:val="decimal"/>
      <w:lvlText w:val="%1."/>
      <w:lvlJc w:val="left"/>
      <w:pPr>
        <w:ind w:left="644" w:hanging="360"/>
      </w:pPr>
      <w:rPr>
        <w:rFonts w:cs="Times New Roman" w:hint="default"/>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86"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7" w15:restartNumberingAfterBreak="0">
    <w:nsid w:val="622D2DAE"/>
    <w:multiLevelType w:val="hybridMultilevel"/>
    <w:tmpl w:val="40FEA352"/>
    <w:lvl w:ilvl="0" w:tplc="385694D0">
      <w:start w:val="1"/>
      <w:numFmt w:val="decimal"/>
      <w:lvlText w:val="%1."/>
      <w:lvlJc w:val="left"/>
      <w:pPr>
        <w:tabs>
          <w:tab w:val="num" w:pos="644"/>
        </w:tabs>
        <w:ind w:left="644" w:hanging="360"/>
      </w:pPr>
      <w:rPr>
        <w:rFonts w:cs="Times New Roman"/>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2E831DF"/>
    <w:multiLevelType w:val="hybridMultilevel"/>
    <w:tmpl w:val="D1E4A0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658F6AF1"/>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0" w15:restartNumberingAfterBreak="0">
    <w:nsid w:val="67852CBC"/>
    <w:multiLevelType w:val="hybridMultilevel"/>
    <w:tmpl w:val="76EA870A"/>
    <w:lvl w:ilvl="0" w:tplc="04150017">
      <w:start w:val="1"/>
      <w:numFmt w:val="lowerLetter"/>
      <w:lvlText w:val="%1)"/>
      <w:lvlJc w:val="left"/>
      <w:pPr>
        <w:ind w:left="1070" w:hanging="360"/>
      </w:pPr>
      <w:rPr>
        <w:rFonts w:cs="Times New Roman"/>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91" w15:restartNumberingAfterBreak="0">
    <w:nsid w:val="698C7079"/>
    <w:multiLevelType w:val="multilevel"/>
    <w:tmpl w:val="6F126AF6"/>
    <w:lvl w:ilvl="0">
      <w:start w:val="1"/>
      <w:numFmt w:val="decimal"/>
      <w:lvlText w:val="%1."/>
      <w:lvlJc w:val="left"/>
      <w:pPr>
        <w:ind w:left="720" w:hanging="360"/>
      </w:pPr>
      <w:rPr>
        <w:b w:val="0"/>
        <w:bCs w:val="0"/>
        <w:i w:val="0"/>
        <w:iCs/>
        <w:sz w:val="22"/>
        <w:szCs w:val="22"/>
      </w:rPr>
    </w:lvl>
    <w:lvl w:ilvl="1">
      <w:start w:val="1"/>
      <w:numFmt w:val="decimal"/>
      <w:isLgl/>
      <w:lvlText w:val="%1.%2"/>
      <w:lvlJc w:val="left"/>
      <w:pPr>
        <w:ind w:left="1410" w:hanging="69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2"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93"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94"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CB81D76"/>
    <w:multiLevelType w:val="hybridMultilevel"/>
    <w:tmpl w:val="70B65FD6"/>
    <w:lvl w:ilvl="0" w:tplc="F1FE5A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6D9B2602"/>
    <w:multiLevelType w:val="multilevel"/>
    <w:tmpl w:val="8F88B60E"/>
    <w:lvl w:ilvl="0">
      <w:start w:val="2"/>
      <w:numFmt w:val="decimal"/>
      <w:lvlText w:val="%1."/>
      <w:lvlJc w:val="left"/>
      <w:pPr>
        <w:ind w:left="720" w:hanging="360"/>
      </w:pPr>
      <w:rPr>
        <w:rFonts w:cs="Times New Roman" w:hint="default"/>
      </w:rPr>
    </w:lvl>
    <w:lvl w:ilvl="1">
      <w:start w:val="1"/>
      <w:numFmt w:val="decimal"/>
      <w:isLgl/>
      <w:lvlText w:val="%2)"/>
      <w:lvlJc w:val="left"/>
      <w:pPr>
        <w:tabs>
          <w:tab w:val="num" w:pos="1070"/>
        </w:tabs>
        <w:ind w:left="1070" w:hanging="360"/>
      </w:pPr>
      <w:rPr>
        <w:rFonts w:ascii="Times New Roman" w:eastAsia="Calibri" w:hAnsi="Times New Roman" w:cs="Calibri"/>
        <w:b w:val="0"/>
        <w:i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7"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8"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3000C96"/>
    <w:multiLevelType w:val="hybridMultilevel"/>
    <w:tmpl w:val="F2006FE0"/>
    <w:lvl w:ilvl="0" w:tplc="E7A074BC">
      <w:start w:val="3"/>
      <w:numFmt w:val="decimal"/>
      <w:lvlText w:val="%1."/>
      <w:lvlJc w:val="left"/>
      <w:pPr>
        <w:tabs>
          <w:tab w:val="num" w:pos="5040"/>
        </w:tabs>
        <w:ind w:left="504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3623AED"/>
    <w:multiLevelType w:val="multilevel"/>
    <w:tmpl w:val="AC9C4AA2"/>
    <w:lvl w:ilvl="0">
      <w:start w:val="1"/>
      <w:numFmt w:val="decimal"/>
      <w:lvlText w:val="%1."/>
      <w:lvlJc w:val="left"/>
      <w:pPr>
        <w:ind w:left="360" w:hanging="360"/>
      </w:pPr>
      <w:rPr>
        <w:rFonts w:hint="default"/>
      </w:rPr>
    </w:lvl>
    <w:lvl w:ilvl="1">
      <w:start w:val="1"/>
      <w:numFmt w:val="decimal"/>
      <w:lvlText w:val="%1.%2"/>
      <w:lvlJc w:val="left"/>
      <w:pPr>
        <w:ind w:left="360" w:hanging="360"/>
      </w:pPr>
      <w:rPr>
        <w:rFonts w:cs="Times New Roman" w:hint="default"/>
      </w:rPr>
    </w:lvl>
    <w:lvl w:ilvl="2">
      <w:start w:val="1"/>
      <w:numFmt w:val="lowerLetter"/>
      <w:lvlText w:val="%3)"/>
      <w:lvlJc w:val="left"/>
      <w:pPr>
        <w:ind w:left="862" w:hanging="720"/>
      </w:pPr>
      <w:rPr>
        <w:rFonts w:ascii="Times New Roman" w:eastAsia="Times New Roman" w:hAnsi="Times New Roman" w:cs="Times New Roman"/>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1" w15:restartNumberingAfterBreak="0">
    <w:nsid w:val="73AE3BF6"/>
    <w:multiLevelType w:val="hybridMultilevel"/>
    <w:tmpl w:val="F5A6A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44E133F"/>
    <w:multiLevelType w:val="hybridMultilevel"/>
    <w:tmpl w:val="0C266C84"/>
    <w:lvl w:ilvl="0" w:tplc="665658AC">
      <w:start w:val="1"/>
      <w:numFmt w:val="decimal"/>
      <w:lvlText w:val="%1)"/>
      <w:lvlJc w:val="left"/>
      <w:pPr>
        <w:ind w:left="786" w:hanging="360"/>
      </w:pPr>
      <w:rPr>
        <w:rFonts w:ascii="Times New Roman" w:hAnsi="Times New Roman" w:cs="Times New Roman" w:hint="default"/>
        <w:b w:val="0"/>
        <w:sz w:val="24"/>
        <w:szCs w:val="24"/>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3" w15:restartNumberingAfterBreak="0">
    <w:nsid w:val="760A3CB5"/>
    <w:multiLevelType w:val="hybridMultilevel"/>
    <w:tmpl w:val="04684850"/>
    <w:lvl w:ilvl="0" w:tplc="500E98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4"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5" w15:restartNumberingAfterBreak="0">
    <w:nsid w:val="79F16FA5"/>
    <w:multiLevelType w:val="multilevel"/>
    <w:tmpl w:val="E72C2034"/>
    <w:lvl w:ilvl="0">
      <w:start w:val="4"/>
      <w:numFmt w:val="decimal"/>
      <w:lvlText w:val="%1"/>
      <w:lvlJc w:val="left"/>
      <w:pPr>
        <w:ind w:left="360" w:hanging="360"/>
      </w:pPr>
      <w:rPr>
        <w:rFonts w:cs="Times New Roman"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6" w15:restartNumberingAfterBreak="0">
    <w:nsid w:val="7A167483"/>
    <w:multiLevelType w:val="hybridMultilevel"/>
    <w:tmpl w:val="02049D40"/>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07" w15:restartNumberingAfterBreak="0">
    <w:nsid w:val="7CC315E2"/>
    <w:multiLevelType w:val="hybridMultilevel"/>
    <w:tmpl w:val="EEB409F0"/>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8" w15:restartNumberingAfterBreak="0">
    <w:nsid w:val="7CD2494E"/>
    <w:multiLevelType w:val="multilevel"/>
    <w:tmpl w:val="947AA4F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20"/>
        </w:tabs>
        <w:ind w:left="720" w:hanging="360"/>
      </w:pPr>
      <w:rPr>
        <w:rFonts w:cs="Times New Roman"/>
        <w:b w:val="0"/>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109" w15:restartNumberingAfterBreak="0">
    <w:nsid w:val="7EE851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num>
  <w:num w:numId="2">
    <w:abstractNumId w:val="97"/>
    <w:lvlOverride w:ilvl="0">
      <w:lvl w:ilvl="0" w:tplc="EEEEAE54">
        <w:start w:val="1"/>
        <w:numFmt w:val="decimal"/>
        <w:lvlText w:val="%1."/>
        <w:lvlJc w:val="left"/>
        <w:pPr>
          <w:tabs>
            <w:tab w:val="num" w:pos="720"/>
          </w:tabs>
          <w:ind w:left="720" w:hanging="360"/>
        </w:pPr>
        <w:rPr>
          <w:rFonts w:cs="Times New Roman"/>
          <w:b w:val="0"/>
        </w:rPr>
      </w:lvl>
    </w:lvlOverride>
  </w:num>
  <w:num w:numId="3">
    <w:abstractNumId w:val="20"/>
  </w:num>
  <w:num w:numId="4">
    <w:abstractNumId w:val="25"/>
  </w:num>
  <w:num w:numId="5">
    <w:abstractNumId w:val="77"/>
  </w:num>
  <w:num w:numId="6">
    <w:abstractNumId w:val="71"/>
  </w:num>
  <w:num w:numId="7">
    <w:abstractNumId w:val="39"/>
  </w:num>
  <w:num w:numId="8">
    <w:abstractNumId w:val="46"/>
  </w:num>
  <w:num w:numId="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92"/>
  </w:num>
  <w:num w:numId="12">
    <w:abstractNumId w:val="93"/>
  </w:num>
  <w:num w:numId="13">
    <w:abstractNumId w:val="60"/>
  </w:num>
  <w:num w:numId="14">
    <w:abstractNumId w:val="86"/>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7"/>
  </w:num>
  <w:num w:numId="17">
    <w:abstractNumId w:val="65"/>
  </w:num>
  <w:num w:numId="18">
    <w:abstractNumId w:val="26"/>
  </w:num>
  <w:num w:numId="19">
    <w:abstractNumId w:val="21"/>
  </w:num>
  <w:num w:numId="20">
    <w:abstractNumId w:val="66"/>
  </w:num>
  <w:num w:numId="21">
    <w:abstractNumId w:val="41"/>
  </w:num>
  <w:num w:numId="22">
    <w:abstractNumId w:val="34"/>
  </w:num>
  <w:num w:numId="23">
    <w:abstractNumId w:val="87"/>
  </w:num>
  <w:num w:numId="24">
    <w:abstractNumId w:val="102"/>
  </w:num>
  <w:num w:numId="25">
    <w:abstractNumId w:val="89"/>
  </w:num>
  <w:num w:numId="26">
    <w:abstractNumId w:val="10"/>
  </w:num>
  <w:num w:numId="27">
    <w:abstractNumId w:val="57"/>
  </w:num>
  <w:num w:numId="28">
    <w:abstractNumId w:val="22"/>
  </w:num>
  <w:num w:numId="29">
    <w:abstractNumId w:val="7"/>
  </w:num>
  <w:num w:numId="30">
    <w:abstractNumId w:val="98"/>
  </w:num>
  <w:num w:numId="31">
    <w:abstractNumId w:val="12"/>
  </w:num>
  <w:num w:numId="32">
    <w:abstractNumId w:val="76"/>
  </w:num>
  <w:num w:numId="33">
    <w:abstractNumId w:val="51"/>
  </w:num>
  <w:num w:numId="34">
    <w:abstractNumId w:val="95"/>
  </w:num>
  <w:num w:numId="35">
    <w:abstractNumId w:val="29"/>
  </w:num>
  <w:num w:numId="36">
    <w:abstractNumId w:val="11"/>
  </w:num>
  <w:num w:numId="3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38"/>
  </w:num>
  <w:num w:numId="4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4"/>
  </w:num>
  <w:num w:numId="44">
    <w:abstractNumId w:val="101"/>
  </w:num>
  <w:num w:numId="45">
    <w:abstractNumId w:val="9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0"/>
  </w:num>
  <w:num w:numId="47">
    <w:abstractNumId w:val="5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9"/>
  </w:num>
  <w:num w:numId="50">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6"/>
  </w:num>
  <w:num w:numId="5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8"/>
  </w:num>
  <w:num w:numId="87">
    <w:abstractNumId w:val="40"/>
  </w:num>
  <w:num w:numId="8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3"/>
  </w:num>
  <w:num w:numId="91">
    <w:abstractNumId w:val="82"/>
  </w:num>
  <w:num w:numId="92">
    <w:abstractNumId w:val="50"/>
  </w:num>
  <w:num w:numId="93">
    <w:abstractNumId w:val="12"/>
    <w:lvlOverride w:ilvl="0">
      <w:startOverride w:val="1"/>
    </w:lvlOverride>
  </w:num>
  <w:num w:numId="94">
    <w:abstractNumId w:val="12"/>
    <w:lvlOverride w:ilvl="0">
      <w:startOverride w:val="1"/>
    </w:lvlOverride>
  </w:num>
  <w:num w:numId="95">
    <w:abstractNumId w:val="12"/>
    <w:lvlOverride w:ilvl="0">
      <w:startOverride w:val="1"/>
    </w:lvlOverride>
  </w:num>
  <w:num w:numId="96">
    <w:abstractNumId w:val="88"/>
  </w:num>
  <w:num w:numId="97">
    <w:abstractNumId w:val="19"/>
  </w:num>
  <w:num w:numId="98">
    <w:abstractNumId w:val="91"/>
  </w:num>
  <w:num w:numId="99">
    <w:abstractNumId w:val="31"/>
  </w:num>
  <w:num w:numId="100">
    <w:abstractNumId w:val="53"/>
  </w:num>
  <w:num w:numId="101">
    <w:abstractNumId w:val="99"/>
  </w:num>
  <w:num w:numId="102">
    <w:abstractNumId w:val="94"/>
  </w:num>
  <w:num w:numId="103">
    <w:abstractNumId w:val="13"/>
  </w:num>
  <w:num w:numId="104">
    <w:abstractNumId w:val="55"/>
  </w:num>
  <w:num w:numId="105">
    <w:abstractNumId w:val="59"/>
  </w:num>
  <w:num w:numId="106">
    <w:abstractNumId w:val="23"/>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B1"/>
    <w:rsid w:val="00002BB1"/>
    <w:rsid w:val="0000496D"/>
    <w:rsid w:val="0000662F"/>
    <w:rsid w:val="00006E4D"/>
    <w:rsid w:val="0000732F"/>
    <w:rsid w:val="00007489"/>
    <w:rsid w:val="000119D5"/>
    <w:rsid w:val="00013A64"/>
    <w:rsid w:val="0001433C"/>
    <w:rsid w:val="000171B1"/>
    <w:rsid w:val="000179C6"/>
    <w:rsid w:val="0002076A"/>
    <w:rsid w:val="00021A88"/>
    <w:rsid w:val="00024864"/>
    <w:rsid w:val="00035342"/>
    <w:rsid w:val="00042D0E"/>
    <w:rsid w:val="00044549"/>
    <w:rsid w:val="00045579"/>
    <w:rsid w:val="000510C6"/>
    <w:rsid w:val="00051CB3"/>
    <w:rsid w:val="000526E5"/>
    <w:rsid w:val="00054B03"/>
    <w:rsid w:val="00057BB4"/>
    <w:rsid w:val="0006067E"/>
    <w:rsid w:val="0006313D"/>
    <w:rsid w:val="00065C8B"/>
    <w:rsid w:val="00070AE8"/>
    <w:rsid w:val="00072BA6"/>
    <w:rsid w:val="00072F41"/>
    <w:rsid w:val="00073068"/>
    <w:rsid w:val="000759DD"/>
    <w:rsid w:val="0007771B"/>
    <w:rsid w:val="000801C2"/>
    <w:rsid w:val="00080C08"/>
    <w:rsid w:val="000813C0"/>
    <w:rsid w:val="000821BD"/>
    <w:rsid w:val="000829C9"/>
    <w:rsid w:val="00084F1D"/>
    <w:rsid w:val="000852F8"/>
    <w:rsid w:val="0008607C"/>
    <w:rsid w:val="00095F0C"/>
    <w:rsid w:val="00096452"/>
    <w:rsid w:val="0009662C"/>
    <w:rsid w:val="000968C2"/>
    <w:rsid w:val="00097F3A"/>
    <w:rsid w:val="000A00BB"/>
    <w:rsid w:val="000A2346"/>
    <w:rsid w:val="000A332A"/>
    <w:rsid w:val="000A38B0"/>
    <w:rsid w:val="000A5C38"/>
    <w:rsid w:val="000A6D89"/>
    <w:rsid w:val="000A7123"/>
    <w:rsid w:val="000A77EA"/>
    <w:rsid w:val="000B0C1C"/>
    <w:rsid w:val="000B1341"/>
    <w:rsid w:val="000B21BD"/>
    <w:rsid w:val="000C05A4"/>
    <w:rsid w:val="000C1CF4"/>
    <w:rsid w:val="000C4C36"/>
    <w:rsid w:val="000C588F"/>
    <w:rsid w:val="000C5A48"/>
    <w:rsid w:val="000C62A3"/>
    <w:rsid w:val="000D037D"/>
    <w:rsid w:val="000D12E9"/>
    <w:rsid w:val="000D1887"/>
    <w:rsid w:val="000D2356"/>
    <w:rsid w:val="000D26F0"/>
    <w:rsid w:val="000D57AF"/>
    <w:rsid w:val="000D777C"/>
    <w:rsid w:val="000D7DAE"/>
    <w:rsid w:val="000E2ACA"/>
    <w:rsid w:val="000E4520"/>
    <w:rsid w:val="000E6641"/>
    <w:rsid w:val="000E74E0"/>
    <w:rsid w:val="000F2FF3"/>
    <w:rsid w:val="000F3297"/>
    <w:rsid w:val="000F443B"/>
    <w:rsid w:val="000F51AC"/>
    <w:rsid w:val="000F6733"/>
    <w:rsid w:val="000F67D9"/>
    <w:rsid w:val="001010C9"/>
    <w:rsid w:val="00101154"/>
    <w:rsid w:val="00103A8B"/>
    <w:rsid w:val="0010406F"/>
    <w:rsid w:val="00105E8D"/>
    <w:rsid w:val="00107038"/>
    <w:rsid w:val="0010766E"/>
    <w:rsid w:val="001125C0"/>
    <w:rsid w:val="00113936"/>
    <w:rsid w:val="00115A0C"/>
    <w:rsid w:val="00115CF8"/>
    <w:rsid w:val="00116B77"/>
    <w:rsid w:val="00121213"/>
    <w:rsid w:val="001232D5"/>
    <w:rsid w:val="00125E05"/>
    <w:rsid w:val="00126E4D"/>
    <w:rsid w:val="00130D40"/>
    <w:rsid w:val="001317B9"/>
    <w:rsid w:val="0013507B"/>
    <w:rsid w:val="001363DE"/>
    <w:rsid w:val="00140397"/>
    <w:rsid w:val="00141E0E"/>
    <w:rsid w:val="001503CC"/>
    <w:rsid w:val="001506F2"/>
    <w:rsid w:val="00150D5D"/>
    <w:rsid w:val="001532DB"/>
    <w:rsid w:val="00153B36"/>
    <w:rsid w:val="00157009"/>
    <w:rsid w:val="00157F0F"/>
    <w:rsid w:val="001668DD"/>
    <w:rsid w:val="00167FCF"/>
    <w:rsid w:val="00172AEF"/>
    <w:rsid w:val="00172DDC"/>
    <w:rsid w:val="00173DF7"/>
    <w:rsid w:val="00174AFB"/>
    <w:rsid w:val="001767ED"/>
    <w:rsid w:val="00177BED"/>
    <w:rsid w:val="00181CCA"/>
    <w:rsid w:val="00184E7D"/>
    <w:rsid w:val="001858B9"/>
    <w:rsid w:val="00190F78"/>
    <w:rsid w:val="00191F7A"/>
    <w:rsid w:val="00192371"/>
    <w:rsid w:val="001927E4"/>
    <w:rsid w:val="00192F3F"/>
    <w:rsid w:val="001A0595"/>
    <w:rsid w:val="001A23DD"/>
    <w:rsid w:val="001A251D"/>
    <w:rsid w:val="001A483D"/>
    <w:rsid w:val="001A4FC2"/>
    <w:rsid w:val="001B0255"/>
    <w:rsid w:val="001B1288"/>
    <w:rsid w:val="001B1751"/>
    <w:rsid w:val="001B2C9A"/>
    <w:rsid w:val="001B3681"/>
    <w:rsid w:val="001B3B78"/>
    <w:rsid w:val="001B57DF"/>
    <w:rsid w:val="001B739C"/>
    <w:rsid w:val="001C06A6"/>
    <w:rsid w:val="001C12B3"/>
    <w:rsid w:val="001C17B5"/>
    <w:rsid w:val="001C229D"/>
    <w:rsid w:val="001C5AE6"/>
    <w:rsid w:val="001C6E83"/>
    <w:rsid w:val="001C744B"/>
    <w:rsid w:val="001D0B7F"/>
    <w:rsid w:val="001D1FB0"/>
    <w:rsid w:val="001D298A"/>
    <w:rsid w:val="001E0F1D"/>
    <w:rsid w:val="001E1977"/>
    <w:rsid w:val="001E78A7"/>
    <w:rsid w:val="001F07D0"/>
    <w:rsid w:val="001F222B"/>
    <w:rsid w:val="001F5457"/>
    <w:rsid w:val="001F57F1"/>
    <w:rsid w:val="001F59D0"/>
    <w:rsid w:val="001F75E1"/>
    <w:rsid w:val="001F7882"/>
    <w:rsid w:val="00200483"/>
    <w:rsid w:val="00203AE6"/>
    <w:rsid w:val="00205681"/>
    <w:rsid w:val="002071FA"/>
    <w:rsid w:val="00212B63"/>
    <w:rsid w:val="00214A4A"/>
    <w:rsid w:val="0022159D"/>
    <w:rsid w:val="00223D89"/>
    <w:rsid w:val="00226A5D"/>
    <w:rsid w:val="0022739A"/>
    <w:rsid w:val="002277FB"/>
    <w:rsid w:val="00227A47"/>
    <w:rsid w:val="00231CA5"/>
    <w:rsid w:val="0023220C"/>
    <w:rsid w:val="00232AAA"/>
    <w:rsid w:val="00233073"/>
    <w:rsid w:val="00233931"/>
    <w:rsid w:val="00236C1E"/>
    <w:rsid w:val="00241368"/>
    <w:rsid w:val="00241AA2"/>
    <w:rsid w:val="00244C13"/>
    <w:rsid w:val="002472A2"/>
    <w:rsid w:val="00247939"/>
    <w:rsid w:val="00247ACB"/>
    <w:rsid w:val="002510F2"/>
    <w:rsid w:val="00251B2E"/>
    <w:rsid w:val="00252CBB"/>
    <w:rsid w:val="002535B9"/>
    <w:rsid w:val="00256CB5"/>
    <w:rsid w:val="00257661"/>
    <w:rsid w:val="00261783"/>
    <w:rsid w:val="00262F49"/>
    <w:rsid w:val="0026312C"/>
    <w:rsid w:val="002651A6"/>
    <w:rsid w:val="00266C0F"/>
    <w:rsid w:val="00267333"/>
    <w:rsid w:val="00267B1A"/>
    <w:rsid w:val="00267D4D"/>
    <w:rsid w:val="00270DCE"/>
    <w:rsid w:val="00271637"/>
    <w:rsid w:val="00272150"/>
    <w:rsid w:val="00273CE3"/>
    <w:rsid w:val="00274721"/>
    <w:rsid w:val="00276A17"/>
    <w:rsid w:val="00277A2B"/>
    <w:rsid w:val="00281F82"/>
    <w:rsid w:val="0028265A"/>
    <w:rsid w:val="00284D5C"/>
    <w:rsid w:val="00285C0D"/>
    <w:rsid w:val="00286036"/>
    <w:rsid w:val="0028795A"/>
    <w:rsid w:val="00291A1E"/>
    <w:rsid w:val="002953B3"/>
    <w:rsid w:val="0029566C"/>
    <w:rsid w:val="00296CED"/>
    <w:rsid w:val="002A2BFD"/>
    <w:rsid w:val="002A36F8"/>
    <w:rsid w:val="002A3A4B"/>
    <w:rsid w:val="002A5D3A"/>
    <w:rsid w:val="002A6F06"/>
    <w:rsid w:val="002B0296"/>
    <w:rsid w:val="002B2AA9"/>
    <w:rsid w:val="002B55E6"/>
    <w:rsid w:val="002B59AE"/>
    <w:rsid w:val="002B5ECD"/>
    <w:rsid w:val="002C07A2"/>
    <w:rsid w:val="002C1023"/>
    <w:rsid w:val="002C1EE2"/>
    <w:rsid w:val="002C24A0"/>
    <w:rsid w:val="002C66B6"/>
    <w:rsid w:val="002D1BF9"/>
    <w:rsid w:val="002D2E2F"/>
    <w:rsid w:val="002D3BB2"/>
    <w:rsid w:val="002D740B"/>
    <w:rsid w:val="002E2E6F"/>
    <w:rsid w:val="002F5054"/>
    <w:rsid w:val="002F5A0C"/>
    <w:rsid w:val="002F767E"/>
    <w:rsid w:val="002F7AF3"/>
    <w:rsid w:val="002F7E46"/>
    <w:rsid w:val="003028D1"/>
    <w:rsid w:val="003054F7"/>
    <w:rsid w:val="00307632"/>
    <w:rsid w:val="0030799F"/>
    <w:rsid w:val="0031116F"/>
    <w:rsid w:val="003114BE"/>
    <w:rsid w:val="00314990"/>
    <w:rsid w:val="00323435"/>
    <w:rsid w:val="00323880"/>
    <w:rsid w:val="00324826"/>
    <w:rsid w:val="00324F92"/>
    <w:rsid w:val="00327EB4"/>
    <w:rsid w:val="00331549"/>
    <w:rsid w:val="00333B41"/>
    <w:rsid w:val="003347DE"/>
    <w:rsid w:val="00335DD7"/>
    <w:rsid w:val="00337D67"/>
    <w:rsid w:val="00340DE3"/>
    <w:rsid w:val="00341593"/>
    <w:rsid w:val="00343E90"/>
    <w:rsid w:val="003462F9"/>
    <w:rsid w:val="003503BA"/>
    <w:rsid w:val="00351EB9"/>
    <w:rsid w:val="003537AA"/>
    <w:rsid w:val="00356D71"/>
    <w:rsid w:val="00356F31"/>
    <w:rsid w:val="00357C5D"/>
    <w:rsid w:val="0036149D"/>
    <w:rsid w:val="00362E0D"/>
    <w:rsid w:val="00366885"/>
    <w:rsid w:val="00370B18"/>
    <w:rsid w:val="00371856"/>
    <w:rsid w:val="00371C26"/>
    <w:rsid w:val="00375515"/>
    <w:rsid w:val="00380509"/>
    <w:rsid w:val="00380A4A"/>
    <w:rsid w:val="0038181C"/>
    <w:rsid w:val="00382160"/>
    <w:rsid w:val="00382565"/>
    <w:rsid w:val="0038337B"/>
    <w:rsid w:val="00383E94"/>
    <w:rsid w:val="00393388"/>
    <w:rsid w:val="00393480"/>
    <w:rsid w:val="00393749"/>
    <w:rsid w:val="00395B3F"/>
    <w:rsid w:val="00396230"/>
    <w:rsid w:val="003A08E9"/>
    <w:rsid w:val="003A0DA3"/>
    <w:rsid w:val="003A66F4"/>
    <w:rsid w:val="003A67A9"/>
    <w:rsid w:val="003A7072"/>
    <w:rsid w:val="003B01EB"/>
    <w:rsid w:val="003B0F3F"/>
    <w:rsid w:val="003B16B9"/>
    <w:rsid w:val="003B3108"/>
    <w:rsid w:val="003B4A9E"/>
    <w:rsid w:val="003B69FC"/>
    <w:rsid w:val="003B7BBE"/>
    <w:rsid w:val="003C051A"/>
    <w:rsid w:val="003C2170"/>
    <w:rsid w:val="003D0278"/>
    <w:rsid w:val="003D19F7"/>
    <w:rsid w:val="003D6A75"/>
    <w:rsid w:val="003D74BD"/>
    <w:rsid w:val="003D7575"/>
    <w:rsid w:val="003E00A8"/>
    <w:rsid w:val="003E0361"/>
    <w:rsid w:val="003E1DA5"/>
    <w:rsid w:val="003E225B"/>
    <w:rsid w:val="003E2642"/>
    <w:rsid w:val="003E4E08"/>
    <w:rsid w:val="003E632F"/>
    <w:rsid w:val="003E69EF"/>
    <w:rsid w:val="003E6BD0"/>
    <w:rsid w:val="003E72E5"/>
    <w:rsid w:val="003E7443"/>
    <w:rsid w:val="003F0777"/>
    <w:rsid w:val="003F0972"/>
    <w:rsid w:val="003F232C"/>
    <w:rsid w:val="003F7011"/>
    <w:rsid w:val="00400F08"/>
    <w:rsid w:val="004022ED"/>
    <w:rsid w:val="00403852"/>
    <w:rsid w:val="00404F6D"/>
    <w:rsid w:val="00405BC0"/>
    <w:rsid w:val="00412245"/>
    <w:rsid w:val="00414389"/>
    <w:rsid w:val="00416006"/>
    <w:rsid w:val="00416691"/>
    <w:rsid w:val="0041766E"/>
    <w:rsid w:val="0042183B"/>
    <w:rsid w:val="00421E87"/>
    <w:rsid w:val="00423A61"/>
    <w:rsid w:val="00423CAE"/>
    <w:rsid w:val="0042519D"/>
    <w:rsid w:val="004257FA"/>
    <w:rsid w:val="004261F0"/>
    <w:rsid w:val="00430057"/>
    <w:rsid w:val="00431125"/>
    <w:rsid w:val="00433069"/>
    <w:rsid w:val="00433E24"/>
    <w:rsid w:val="0044052A"/>
    <w:rsid w:val="00441C4B"/>
    <w:rsid w:val="00442894"/>
    <w:rsid w:val="0044550F"/>
    <w:rsid w:val="00446E48"/>
    <w:rsid w:val="00450FE2"/>
    <w:rsid w:val="00453398"/>
    <w:rsid w:val="00455991"/>
    <w:rsid w:val="00460F18"/>
    <w:rsid w:val="004624E9"/>
    <w:rsid w:val="00462768"/>
    <w:rsid w:val="004652EB"/>
    <w:rsid w:val="00465340"/>
    <w:rsid w:val="00465B21"/>
    <w:rsid w:val="0046667E"/>
    <w:rsid w:val="00470B77"/>
    <w:rsid w:val="00475848"/>
    <w:rsid w:val="00475CCD"/>
    <w:rsid w:val="0047710D"/>
    <w:rsid w:val="00480117"/>
    <w:rsid w:val="00480BA1"/>
    <w:rsid w:val="00485858"/>
    <w:rsid w:val="00491E99"/>
    <w:rsid w:val="004924C1"/>
    <w:rsid w:val="004925DD"/>
    <w:rsid w:val="00495EE8"/>
    <w:rsid w:val="0049729F"/>
    <w:rsid w:val="004A17AD"/>
    <w:rsid w:val="004A187E"/>
    <w:rsid w:val="004A2A54"/>
    <w:rsid w:val="004A5ED3"/>
    <w:rsid w:val="004A7C9C"/>
    <w:rsid w:val="004B4FBA"/>
    <w:rsid w:val="004B54EB"/>
    <w:rsid w:val="004B656F"/>
    <w:rsid w:val="004C0AE2"/>
    <w:rsid w:val="004C2002"/>
    <w:rsid w:val="004C288C"/>
    <w:rsid w:val="004C31BD"/>
    <w:rsid w:val="004C48FE"/>
    <w:rsid w:val="004C68CE"/>
    <w:rsid w:val="004D34D4"/>
    <w:rsid w:val="004D4F92"/>
    <w:rsid w:val="004D6B00"/>
    <w:rsid w:val="004D7E53"/>
    <w:rsid w:val="004E0190"/>
    <w:rsid w:val="004E082E"/>
    <w:rsid w:val="004E0903"/>
    <w:rsid w:val="004E1EB0"/>
    <w:rsid w:val="004E30AE"/>
    <w:rsid w:val="004E354F"/>
    <w:rsid w:val="004E3AC0"/>
    <w:rsid w:val="004E3E82"/>
    <w:rsid w:val="004E5C93"/>
    <w:rsid w:val="004E63EC"/>
    <w:rsid w:val="004F0B9A"/>
    <w:rsid w:val="004F14B9"/>
    <w:rsid w:val="004F5C92"/>
    <w:rsid w:val="004F78AE"/>
    <w:rsid w:val="00501155"/>
    <w:rsid w:val="00503971"/>
    <w:rsid w:val="005043BE"/>
    <w:rsid w:val="005053BC"/>
    <w:rsid w:val="005079FD"/>
    <w:rsid w:val="00513084"/>
    <w:rsid w:val="00513449"/>
    <w:rsid w:val="00513A53"/>
    <w:rsid w:val="005141BC"/>
    <w:rsid w:val="00515FB5"/>
    <w:rsid w:val="0052112B"/>
    <w:rsid w:val="00521A7E"/>
    <w:rsid w:val="00522DEF"/>
    <w:rsid w:val="00527DEF"/>
    <w:rsid w:val="00532B5C"/>
    <w:rsid w:val="00533AA0"/>
    <w:rsid w:val="0053419F"/>
    <w:rsid w:val="005355A1"/>
    <w:rsid w:val="00537D98"/>
    <w:rsid w:val="00540E96"/>
    <w:rsid w:val="00540F9D"/>
    <w:rsid w:val="00544358"/>
    <w:rsid w:val="00545026"/>
    <w:rsid w:val="00547A25"/>
    <w:rsid w:val="0055045B"/>
    <w:rsid w:val="005518A1"/>
    <w:rsid w:val="00551F59"/>
    <w:rsid w:val="0055340F"/>
    <w:rsid w:val="00555B62"/>
    <w:rsid w:val="00556CFB"/>
    <w:rsid w:val="00556F9B"/>
    <w:rsid w:val="00563A5A"/>
    <w:rsid w:val="00566EE2"/>
    <w:rsid w:val="005704FB"/>
    <w:rsid w:val="005711D3"/>
    <w:rsid w:val="00571AC1"/>
    <w:rsid w:val="0057450E"/>
    <w:rsid w:val="00574D2D"/>
    <w:rsid w:val="00580121"/>
    <w:rsid w:val="0058206C"/>
    <w:rsid w:val="0058580C"/>
    <w:rsid w:val="00586B6F"/>
    <w:rsid w:val="005875C6"/>
    <w:rsid w:val="005907C7"/>
    <w:rsid w:val="00592E8A"/>
    <w:rsid w:val="00594D34"/>
    <w:rsid w:val="005A0B13"/>
    <w:rsid w:val="005A42E9"/>
    <w:rsid w:val="005A442D"/>
    <w:rsid w:val="005A4A1D"/>
    <w:rsid w:val="005A60E3"/>
    <w:rsid w:val="005A71A2"/>
    <w:rsid w:val="005B01A1"/>
    <w:rsid w:val="005B0B37"/>
    <w:rsid w:val="005B2138"/>
    <w:rsid w:val="005B3BD9"/>
    <w:rsid w:val="005B3DE1"/>
    <w:rsid w:val="005B7402"/>
    <w:rsid w:val="005C3713"/>
    <w:rsid w:val="005C500E"/>
    <w:rsid w:val="005C5A33"/>
    <w:rsid w:val="005D0FC0"/>
    <w:rsid w:val="005D4624"/>
    <w:rsid w:val="005D4A42"/>
    <w:rsid w:val="005D5176"/>
    <w:rsid w:val="005D548B"/>
    <w:rsid w:val="005D6D0D"/>
    <w:rsid w:val="005E5EC9"/>
    <w:rsid w:val="005E659F"/>
    <w:rsid w:val="005E76EF"/>
    <w:rsid w:val="005F31E9"/>
    <w:rsid w:val="005F5CA7"/>
    <w:rsid w:val="005F695A"/>
    <w:rsid w:val="00600114"/>
    <w:rsid w:val="006007A9"/>
    <w:rsid w:val="00604FA7"/>
    <w:rsid w:val="0060530B"/>
    <w:rsid w:val="00606B0A"/>
    <w:rsid w:val="0060788C"/>
    <w:rsid w:val="00617EB7"/>
    <w:rsid w:val="00617F09"/>
    <w:rsid w:val="00625FBA"/>
    <w:rsid w:val="00630286"/>
    <w:rsid w:val="00630404"/>
    <w:rsid w:val="0063167B"/>
    <w:rsid w:val="00632F1E"/>
    <w:rsid w:val="00633492"/>
    <w:rsid w:val="006342AC"/>
    <w:rsid w:val="00635088"/>
    <w:rsid w:val="006366FC"/>
    <w:rsid w:val="00640F11"/>
    <w:rsid w:val="00641CFE"/>
    <w:rsid w:val="00641EFE"/>
    <w:rsid w:val="006420BC"/>
    <w:rsid w:val="00647B80"/>
    <w:rsid w:val="00650FDF"/>
    <w:rsid w:val="00651267"/>
    <w:rsid w:val="00652697"/>
    <w:rsid w:val="00652DCF"/>
    <w:rsid w:val="00654D90"/>
    <w:rsid w:val="00656261"/>
    <w:rsid w:val="006562A7"/>
    <w:rsid w:val="006604E0"/>
    <w:rsid w:val="00660C2A"/>
    <w:rsid w:val="00664552"/>
    <w:rsid w:val="00664DDE"/>
    <w:rsid w:val="006655A7"/>
    <w:rsid w:val="00666D28"/>
    <w:rsid w:val="00673745"/>
    <w:rsid w:val="00674CE9"/>
    <w:rsid w:val="00676444"/>
    <w:rsid w:val="0067707C"/>
    <w:rsid w:val="006776F6"/>
    <w:rsid w:val="00680F6A"/>
    <w:rsid w:val="00685DF9"/>
    <w:rsid w:val="00687E7C"/>
    <w:rsid w:val="0069120D"/>
    <w:rsid w:val="0069153C"/>
    <w:rsid w:val="00693E53"/>
    <w:rsid w:val="00693E94"/>
    <w:rsid w:val="0069485A"/>
    <w:rsid w:val="00694BFF"/>
    <w:rsid w:val="00695592"/>
    <w:rsid w:val="0069605D"/>
    <w:rsid w:val="00696E7F"/>
    <w:rsid w:val="006A30FD"/>
    <w:rsid w:val="006A5EEF"/>
    <w:rsid w:val="006A6266"/>
    <w:rsid w:val="006A6E1F"/>
    <w:rsid w:val="006B1E83"/>
    <w:rsid w:val="006B1F2D"/>
    <w:rsid w:val="006B3AA4"/>
    <w:rsid w:val="006B43AA"/>
    <w:rsid w:val="006B4511"/>
    <w:rsid w:val="006C2A0C"/>
    <w:rsid w:val="006C4854"/>
    <w:rsid w:val="006C4F71"/>
    <w:rsid w:val="006C6010"/>
    <w:rsid w:val="006C7759"/>
    <w:rsid w:val="006C7A04"/>
    <w:rsid w:val="006D0270"/>
    <w:rsid w:val="006D2B9B"/>
    <w:rsid w:val="006D6E53"/>
    <w:rsid w:val="006D6F6D"/>
    <w:rsid w:val="006D7D6E"/>
    <w:rsid w:val="006E0491"/>
    <w:rsid w:val="006F1071"/>
    <w:rsid w:val="006F3C01"/>
    <w:rsid w:val="006F4A4A"/>
    <w:rsid w:val="006F57AB"/>
    <w:rsid w:val="006F6297"/>
    <w:rsid w:val="00701943"/>
    <w:rsid w:val="00702EFD"/>
    <w:rsid w:val="00703E8B"/>
    <w:rsid w:val="00704297"/>
    <w:rsid w:val="007157A5"/>
    <w:rsid w:val="00717568"/>
    <w:rsid w:val="0071769E"/>
    <w:rsid w:val="00717D7B"/>
    <w:rsid w:val="007272B4"/>
    <w:rsid w:val="00727F6B"/>
    <w:rsid w:val="00731990"/>
    <w:rsid w:val="00731ED2"/>
    <w:rsid w:val="007330A8"/>
    <w:rsid w:val="007361EA"/>
    <w:rsid w:val="007365CB"/>
    <w:rsid w:val="00736B17"/>
    <w:rsid w:val="007408FD"/>
    <w:rsid w:val="00741F5F"/>
    <w:rsid w:val="00743D45"/>
    <w:rsid w:val="00743FC9"/>
    <w:rsid w:val="00746362"/>
    <w:rsid w:val="0074785F"/>
    <w:rsid w:val="00750607"/>
    <w:rsid w:val="00751534"/>
    <w:rsid w:val="00761D6A"/>
    <w:rsid w:val="00763114"/>
    <w:rsid w:val="0076350A"/>
    <w:rsid w:val="00763E75"/>
    <w:rsid w:val="0077146B"/>
    <w:rsid w:val="007741FC"/>
    <w:rsid w:val="00775AC7"/>
    <w:rsid w:val="007771D8"/>
    <w:rsid w:val="00777477"/>
    <w:rsid w:val="00785B01"/>
    <w:rsid w:val="00786F61"/>
    <w:rsid w:val="0078761A"/>
    <w:rsid w:val="0079047F"/>
    <w:rsid w:val="00793EAB"/>
    <w:rsid w:val="0079505D"/>
    <w:rsid w:val="00797029"/>
    <w:rsid w:val="007A1C6B"/>
    <w:rsid w:val="007A4566"/>
    <w:rsid w:val="007B0C82"/>
    <w:rsid w:val="007B1CCE"/>
    <w:rsid w:val="007B2249"/>
    <w:rsid w:val="007B64E5"/>
    <w:rsid w:val="007B6DC9"/>
    <w:rsid w:val="007C60DF"/>
    <w:rsid w:val="007C7CDA"/>
    <w:rsid w:val="007D00E2"/>
    <w:rsid w:val="007D2478"/>
    <w:rsid w:val="007D5897"/>
    <w:rsid w:val="007D6ECE"/>
    <w:rsid w:val="007E357D"/>
    <w:rsid w:val="007E4402"/>
    <w:rsid w:val="007E6254"/>
    <w:rsid w:val="007E71CB"/>
    <w:rsid w:val="007F0345"/>
    <w:rsid w:val="007F1D41"/>
    <w:rsid w:val="007F1F8E"/>
    <w:rsid w:val="00807767"/>
    <w:rsid w:val="00812219"/>
    <w:rsid w:val="0081335E"/>
    <w:rsid w:val="008133E4"/>
    <w:rsid w:val="00813712"/>
    <w:rsid w:val="008149C4"/>
    <w:rsid w:val="00821984"/>
    <w:rsid w:val="00822D91"/>
    <w:rsid w:val="0082303B"/>
    <w:rsid w:val="00823136"/>
    <w:rsid w:val="00823F69"/>
    <w:rsid w:val="0082447D"/>
    <w:rsid w:val="0083100C"/>
    <w:rsid w:val="00832094"/>
    <w:rsid w:val="00836EB9"/>
    <w:rsid w:val="0084087C"/>
    <w:rsid w:val="008432A9"/>
    <w:rsid w:val="008463F6"/>
    <w:rsid w:val="00847875"/>
    <w:rsid w:val="00850317"/>
    <w:rsid w:val="008539A4"/>
    <w:rsid w:val="008578DD"/>
    <w:rsid w:val="00862714"/>
    <w:rsid w:val="0086368D"/>
    <w:rsid w:val="00863FDF"/>
    <w:rsid w:val="0086529D"/>
    <w:rsid w:val="0086582D"/>
    <w:rsid w:val="00873BBF"/>
    <w:rsid w:val="00876AB6"/>
    <w:rsid w:val="00877387"/>
    <w:rsid w:val="0088101E"/>
    <w:rsid w:val="008832E3"/>
    <w:rsid w:val="00884771"/>
    <w:rsid w:val="00892893"/>
    <w:rsid w:val="00894A7C"/>
    <w:rsid w:val="008A47FE"/>
    <w:rsid w:val="008A758F"/>
    <w:rsid w:val="008B083E"/>
    <w:rsid w:val="008B1C89"/>
    <w:rsid w:val="008B3C9F"/>
    <w:rsid w:val="008C312E"/>
    <w:rsid w:val="008C41F8"/>
    <w:rsid w:val="008C562C"/>
    <w:rsid w:val="008C57DF"/>
    <w:rsid w:val="008C684A"/>
    <w:rsid w:val="008C69E5"/>
    <w:rsid w:val="008C7F05"/>
    <w:rsid w:val="008D014C"/>
    <w:rsid w:val="008D155A"/>
    <w:rsid w:val="008D36F0"/>
    <w:rsid w:val="008D3F58"/>
    <w:rsid w:val="008D5480"/>
    <w:rsid w:val="008D7864"/>
    <w:rsid w:val="008E025D"/>
    <w:rsid w:val="008E05FF"/>
    <w:rsid w:val="008E310C"/>
    <w:rsid w:val="008E57AF"/>
    <w:rsid w:val="008E68FB"/>
    <w:rsid w:val="008F0629"/>
    <w:rsid w:val="008F0935"/>
    <w:rsid w:val="008F0B70"/>
    <w:rsid w:val="008F16F3"/>
    <w:rsid w:val="008F1741"/>
    <w:rsid w:val="008F2B8F"/>
    <w:rsid w:val="008F6051"/>
    <w:rsid w:val="008F613B"/>
    <w:rsid w:val="00901B41"/>
    <w:rsid w:val="009032A8"/>
    <w:rsid w:val="009040A3"/>
    <w:rsid w:val="00906436"/>
    <w:rsid w:val="00906522"/>
    <w:rsid w:val="00907C2A"/>
    <w:rsid w:val="00913094"/>
    <w:rsid w:val="009157C0"/>
    <w:rsid w:val="00915D3C"/>
    <w:rsid w:val="00917083"/>
    <w:rsid w:val="0091741D"/>
    <w:rsid w:val="0092088E"/>
    <w:rsid w:val="00922037"/>
    <w:rsid w:val="00922C1C"/>
    <w:rsid w:val="00922C66"/>
    <w:rsid w:val="0092327B"/>
    <w:rsid w:val="00930105"/>
    <w:rsid w:val="00931641"/>
    <w:rsid w:val="00931AF0"/>
    <w:rsid w:val="00932ED8"/>
    <w:rsid w:val="009350AE"/>
    <w:rsid w:val="00941119"/>
    <w:rsid w:val="00942678"/>
    <w:rsid w:val="00942749"/>
    <w:rsid w:val="0094606A"/>
    <w:rsid w:val="009475C4"/>
    <w:rsid w:val="00947662"/>
    <w:rsid w:val="00947C84"/>
    <w:rsid w:val="00947D59"/>
    <w:rsid w:val="009509F4"/>
    <w:rsid w:val="00952FAC"/>
    <w:rsid w:val="00954005"/>
    <w:rsid w:val="0095658B"/>
    <w:rsid w:val="009577DC"/>
    <w:rsid w:val="00963D78"/>
    <w:rsid w:val="00965353"/>
    <w:rsid w:val="009669A1"/>
    <w:rsid w:val="00970A40"/>
    <w:rsid w:val="00971695"/>
    <w:rsid w:val="009773B2"/>
    <w:rsid w:val="0097751D"/>
    <w:rsid w:val="00981DE9"/>
    <w:rsid w:val="00985456"/>
    <w:rsid w:val="00985D0F"/>
    <w:rsid w:val="00986C4F"/>
    <w:rsid w:val="00987128"/>
    <w:rsid w:val="00991BF9"/>
    <w:rsid w:val="00996F5A"/>
    <w:rsid w:val="0099706A"/>
    <w:rsid w:val="009A0473"/>
    <w:rsid w:val="009A2D31"/>
    <w:rsid w:val="009A3AAA"/>
    <w:rsid w:val="009A4126"/>
    <w:rsid w:val="009A4D3C"/>
    <w:rsid w:val="009A53F8"/>
    <w:rsid w:val="009A548D"/>
    <w:rsid w:val="009B0422"/>
    <w:rsid w:val="009B605A"/>
    <w:rsid w:val="009C0492"/>
    <w:rsid w:val="009C3504"/>
    <w:rsid w:val="009C5856"/>
    <w:rsid w:val="009C5B44"/>
    <w:rsid w:val="009C7364"/>
    <w:rsid w:val="009D0EB5"/>
    <w:rsid w:val="009D1DA2"/>
    <w:rsid w:val="009D7A4B"/>
    <w:rsid w:val="009E00F0"/>
    <w:rsid w:val="009E1DF0"/>
    <w:rsid w:val="009E2F0A"/>
    <w:rsid w:val="009E3CD1"/>
    <w:rsid w:val="009E602E"/>
    <w:rsid w:val="009F0CB1"/>
    <w:rsid w:val="009F2808"/>
    <w:rsid w:val="009F2EEC"/>
    <w:rsid w:val="009F334C"/>
    <w:rsid w:val="00A01FB7"/>
    <w:rsid w:val="00A02A12"/>
    <w:rsid w:val="00A04ADF"/>
    <w:rsid w:val="00A05DE8"/>
    <w:rsid w:val="00A06F09"/>
    <w:rsid w:val="00A076C0"/>
    <w:rsid w:val="00A1356D"/>
    <w:rsid w:val="00A16596"/>
    <w:rsid w:val="00A17529"/>
    <w:rsid w:val="00A23202"/>
    <w:rsid w:val="00A24C0A"/>
    <w:rsid w:val="00A259C7"/>
    <w:rsid w:val="00A264F1"/>
    <w:rsid w:val="00A32E33"/>
    <w:rsid w:val="00A3313B"/>
    <w:rsid w:val="00A35087"/>
    <w:rsid w:val="00A368C9"/>
    <w:rsid w:val="00A36C92"/>
    <w:rsid w:val="00A375AE"/>
    <w:rsid w:val="00A42411"/>
    <w:rsid w:val="00A43328"/>
    <w:rsid w:val="00A43EE4"/>
    <w:rsid w:val="00A52A17"/>
    <w:rsid w:val="00A54440"/>
    <w:rsid w:val="00A545EE"/>
    <w:rsid w:val="00A554BC"/>
    <w:rsid w:val="00A55D6C"/>
    <w:rsid w:val="00A55DD7"/>
    <w:rsid w:val="00A560A7"/>
    <w:rsid w:val="00A57672"/>
    <w:rsid w:val="00A62D23"/>
    <w:rsid w:val="00A631BE"/>
    <w:rsid w:val="00A63B94"/>
    <w:rsid w:val="00A671FB"/>
    <w:rsid w:val="00A679FD"/>
    <w:rsid w:val="00A70DEE"/>
    <w:rsid w:val="00A70F94"/>
    <w:rsid w:val="00A83AE1"/>
    <w:rsid w:val="00A84906"/>
    <w:rsid w:val="00A904CE"/>
    <w:rsid w:val="00A90F09"/>
    <w:rsid w:val="00A94320"/>
    <w:rsid w:val="00A94BEE"/>
    <w:rsid w:val="00A94F67"/>
    <w:rsid w:val="00A96395"/>
    <w:rsid w:val="00A9714D"/>
    <w:rsid w:val="00A97C9D"/>
    <w:rsid w:val="00AA011B"/>
    <w:rsid w:val="00AA0916"/>
    <w:rsid w:val="00AA1428"/>
    <w:rsid w:val="00AA223F"/>
    <w:rsid w:val="00AA2B3D"/>
    <w:rsid w:val="00AA4195"/>
    <w:rsid w:val="00AB4F65"/>
    <w:rsid w:val="00AB55B5"/>
    <w:rsid w:val="00AC0010"/>
    <w:rsid w:val="00AC037E"/>
    <w:rsid w:val="00AC0A02"/>
    <w:rsid w:val="00AC124D"/>
    <w:rsid w:val="00AC1549"/>
    <w:rsid w:val="00AC2DE6"/>
    <w:rsid w:val="00AC3E98"/>
    <w:rsid w:val="00AC721F"/>
    <w:rsid w:val="00AD0041"/>
    <w:rsid w:val="00AD1546"/>
    <w:rsid w:val="00AD1A22"/>
    <w:rsid w:val="00AD2A47"/>
    <w:rsid w:val="00AD3A2F"/>
    <w:rsid w:val="00AD3AF6"/>
    <w:rsid w:val="00AD5F3F"/>
    <w:rsid w:val="00AE0BA1"/>
    <w:rsid w:val="00AE141C"/>
    <w:rsid w:val="00AE14BE"/>
    <w:rsid w:val="00AE1709"/>
    <w:rsid w:val="00AE433B"/>
    <w:rsid w:val="00AE5BAE"/>
    <w:rsid w:val="00AE65D3"/>
    <w:rsid w:val="00AF2EC2"/>
    <w:rsid w:val="00AF2FD4"/>
    <w:rsid w:val="00AF5E88"/>
    <w:rsid w:val="00B005B3"/>
    <w:rsid w:val="00B01864"/>
    <w:rsid w:val="00B03535"/>
    <w:rsid w:val="00B06599"/>
    <w:rsid w:val="00B133B6"/>
    <w:rsid w:val="00B1553E"/>
    <w:rsid w:val="00B200AC"/>
    <w:rsid w:val="00B20A3D"/>
    <w:rsid w:val="00B22E3A"/>
    <w:rsid w:val="00B279F6"/>
    <w:rsid w:val="00B373FC"/>
    <w:rsid w:val="00B37C26"/>
    <w:rsid w:val="00B40E31"/>
    <w:rsid w:val="00B4131D"/>
    <w:rsid w:val="00B414FA"/>
    <w:rsid w:val="00B42FDE"/>
    <w:rsid w:val="00B4378C"/>
    <w:rsid w:val="00B44DDF"/>
    <w:rsid w:val="00B44E2C"/>
    <w:rsid w:val="00B457D1"/>
    <w:rsid w:val="00B511D5"/>
    <w:rsid w:val="00B51A69"/>
    <w:rsid w:val="00B546EF"/>
    <w:rsid w:val="00B564C7"/>
    <w:rsid w:val="00B6329D"/>
    <w:rsid w:val="00B63566"/>
    <w:rsid w:val="00B64377"/>
    <w:rsid w:val="00B6795F"/>
    <w:rsid w:val="00B759E7"/>
    <w:rsid w:val="00B77C18"/>
    <w:rsid w:val="00B81FE4"/>
    <w:rsid w:val="00B834A2"/>
    <w:rsid w:val="00B84627"/>
    <w:rsid w:val="00B8535B"/>
    <w:rsid w:val="00B857D3"/>
    <w:rsid w:val="00B86A66"/>
    <w:rsid w:val="00B875F0"/>
    <w:rsid w:val="00B90668"/>
    <w:rsid w:val="00B90ECA"/>
    <w:rsid w:val="00B9377C"/>
    <w:rsid w:val="00B94C6E"/>
    <w:rsid w:val="00B979DE"/>
    <w:rsid w:val="00BA0515"/>
    <w:rsid w:val="00BA0997"/>
    <w:rsid w:val="00BA14A9"/>
    <w:rsid w:val="00BA1714"/>
    <w:rsid w:val="00BA2442"/>
    <w:rsid w:val="00BB078D"/>
    <w:rsid w:val="00BB28E7"/>
    <w:rsid w:val="00BB4D99"/>
    <w:rsid w:val="00BB6E67"/>
    <w:rsid w:val="00BC0C20"/>
    <w:rsid w:val="00BC0F90"/>
    <w:rsid w:val="00BC558C"/>
    <w:rsid w:val="00BC584C"/>
    <w:rsid w:val="00BD0B5B"/>
    <w:rsid w:val="00BD31B8"/>
    <w:rsid w:val="00BD3931"/>
    <w:rsid w:val="00BD421F"/>
    <w:rsid w:val="00BD425A"/>
    <w:rsid w:val="00BD5B60"/>
    <w:rsid w:val="00BD7CCD"/>
    <w:rsid w:val="00BE07D0"/>
    <w:rsid w:val="00BE0A65"/>
    <w:rsid w:val="00BE302C"/>
    <w:rsid w:val="00BE34EF"/>
    <w:rsid w:val="00BE5CA9"/>
    <w:rsid w:val="00BF0669"/>
    <w:rsid w:val="00BF2D65"/>
    <w:rsid w:val="00BF5BD7"/>
    <w:rsid w:val="00BF72AA"/>
    <w:rsid w:val="00C00C1C"/>
    <w:rsid w:val="00C02EB4"/>
    <w:rsid w:val="00C03548"/>
    <w:rsid w:val="00C03D5F"/>
    <w:rsid w:val="00C04E33"/>
    <w:rsid w:val="00C05189"/>
    <w:rsid w:val="00C068BD"/>
    <w:rsid w:val="00C06984"/>
    <w:rsid w:val="00C11AE6"/>
    <w:rsid w:val="00C17287"/>
    <w:rsid w:val="00C17836"/>
    <w:rsid w:val="00C22D1C"/>
    <w:rsid w:val="00C25B06"/>
    <w:rsid w:val="00C26FBF"/>
    <w:rsid w:val="00C33403"/>
    <w:rsid w:val="00C3519B"/>
    <w:rsid w:val="00C370A0"/>
    <w:rsid w:val="00C3730A"/>
    <w:rsid w:val="00C37E3A"/>
    <w:rsid w:val="00C40826"/>
    <w:rsid w:val="00C408BB"/>
    <w:rsid w:val="00C468BB"/>
    <w:rsid w:val="00C47792"/>
    <w:rsid w:val="00C51049"/>
    <w:rsid w:val="00C5287A"/>
    <w:rsid w:val="00C52F05"/>
    <w:rsid w:val="00C5318F"/>
    <w:rsid w:val="00C55CC8"/>
    <w:rsid w:val="00C56770"/>
    <w:rsid w:val="00C60574"/>
    <w:rsid w:val="00C60EA0"/>
    <w:rsid w:val="00C657B3"/>
    <w:rsid w:val="00C678DB"/>
    <w:rsid w:val="00C707DD"/>
    <w:rsid w:val="00C72665"/>
    <w:rsid w:val="00C76ABB"/>
    <w:rsid w:val="00C77C4C"/>
    <w:rsid w:val="00C8183F"/>
    <w:rsid w:val="00C8455A"/>
    <w:rsid w:val="00C90061"/>
    <w:rsid w:val="00C9049F"/>
    <w:rsid w:val="00C91FD1"/>
    <w:rsid w:val="00C93C45"/>
    <w:rsid w:val="00C945B9"/>
    <w:rsid w:val="00CA172C"/>
    <w:rsid w:val="00CA2B8A"/>
    <w:rsid w:val="00CA61B8"/>
    <w:rsid w:val="00CA7C1B"/>
    <w:rsid w:val="00CA7D8E"/>
    <w:rsid w:val="00CB372A"/>
    <w:rsid w:val="00CB5CD2"/>
    <w:rsid w:val="00CB67FD"/>
    <w:rsid w:val="00CB71DF"/>
    <w:rsid w:val="00CC014E"/>
    <w:rsid w:val="00CC0162"/>
    <w:rsid w:val="00CC2AFF"/>
    <w:rsid w:val="00CC4AF8"/>
    <w:rsid w:val="00CC5D98"/>
    <w:rsid w:val="00CC6FE1"/>
    <w:rsid w:val="00CD1A14"/>
    <w:rsid w:val="00CD426A"/>
    <w:rsid w:val="00CE0DBC"/>
    <w:rsid w:val="00CE6654"/>
    <w:rsid w:val="00CE7D23"/>
    <w:rsid w:val="00CF1A83"/>
    <w:rsid w:val="00CF1B5C"/>
    <w:rsid w:val="00CF39B9"/>
    <w:rsid w:val="00CF694E"/>
    <w:rsid w:val="00D00146"/>
    <w:rsid w:val="00D027E9"/>
    <w:rsid w:val="00D0570E"/>
    <w:rsid w:val="00D05AF6"/>
    <w:rsid w:val="00D066E8"/>
    <w:rsid w:val="00D07030"/>
    <w:rsid w:val="00D07067"/>
    <w:rsid w:val="00D1106B"/>
    <w:rsid w:val="00D1304A"/>
    <w:rsid w:val="00D16BB8"/>
    <w:rsid w:val="00D17CD6"/>
    <w:rsid w:val="00D21259"/>
    <w:rsid w:val="00D21948"/>
    <w:rsid w:val="00D23A55"/>
    <w:rsid w:val="00D25385"/>
    <w:rsid w:val="00D26289"/>
    <w:rsid w:val="00D26548"/>
    <w:rsid w:val="00D2664C"/>
    <w:rsid w:val="00D30D55"/>
    <w:rsid w:val="00D33F3A"/>
    <w:rsid w:val="00D34DC6"/>
    <w:rsid w:val="00D34F5A"/>
    <w:rsid w:val="00D35623"/>
    <w:rsid w:val="00D35D21"/>
    <w:rsid w:val="00D363F9"/>
    <w:rsid w:val="00D368D7"/>
    <w:rsid w:val="00D40DFF"/>
    <w:rsid w:val="00D44066"/>
    <w:rsid w:val="00D50DEA"/>
    <w:rsid w:val="00D51685"/>
    <w:rsid w:val="00D522D9"/>
    <w:rsid w:val="00D54ACB"/>
    <w:rsid w:val="00D55E8F"/>
    <w:rsid w:val="00D61354"/>
    <w:rsid w:val="00D63FCA"/>
    <w:rsid w:val="00D669EF"/>
    <w:rsid w:val="00D7068A"/>
    <w:rsid w:val="00D70BDD"/>
    <w:rsid w:val="00D7248C"/>
    <w:rsid w:val="00D73DB5"/>
    <w:rsid w:val="00D75076"/>
    <w:rsid w:val="00D803D9"/>
    <w:rsid w:val="00D81107"/>
    <w:rsid w:val="00D81332"/>
    <w:rsid w:val="00D877FB"/>
    <w:rsid w:val="00D901E9"/>
    <w:rsid w:val="00D91BDC"/>
    <w:rsid w:val="00D91F20"/>
    <w:rsid w:val="00D95F2F"/>
    <w:rsid w:val="00D97035"/>
    <w:rsid w:val="00DA0053"/>
    <w:rsid w:val="00DA40DA"/>
    <w:rsid w:val="00DA6580"/>
    <w:rsid w:val="00DA759F"/>
    <w:rsid w:val="00DB09BB"/>
    <w:rsid w:val="00DB42F6"/>
    <w:rsid w:val="00DB5349"/>
    <w:rsid w:val="00DB5783"/>
    <w:rsid w:val="00DB6692"/>
    <w:rsid w:val="00DB6B34"/>
    <w:rsid w:val="00DB73CD"/>
    <w:rsid w:val="00DB748A"/>
    <w:rsid w:val="00DB7F2D"/>
    <w:rsid w:val="00DC01AE"/>
    <w:rsid w:val="00DC0F1E"/>
    <w:rsid w:val="00DC240D"/>
    <w:rsid w:val="00DC331E"/>
    <w:rsid w:val="00DC5BB4"/>
    <w:rsid w:val="00DD163B"/>
    <w:rsid w:val="00DD37D1"/>
    <w:rsid w:val="00DD5E6A"/>
    <w:rsid w:val="00DE0AC0"/>
    <w:rsid w:val="00DE5341"/>
    <w:rsid w:val="00DE5860"/>
    <w:rsid w:val="00DF4955"/>
    <w:rsid w:val="00DF51B5"/>
    <w:rsid w:val="00DF6D68"/>
    <w:rsid w:val="00E005DA"/>
    <w:rsid w:val="00E0483E"/>
    <w:rsid w:val="00E04C34"/>
    <w:rsid w:val="00E0529F"/>
    <w:rsid w:val="00E107F6"/>
    <w:rsid w:val="00E10E26"/>
    <w:rsid w:val="00E12168"/>
    <w:rsid w:val="00E12F61"/>
    <w:rsid w:val="00E16AE9"/>
    <w:rsid w:val="00E20FAF"/>
    <w:rsid w:val="00E21804"/>
    <w:rsid w:val="00E33346"/>
    <w:rsid w:val="00E336A1"/>
    <w:rsid w:val="00E345FE"/>
    <w:rsid w:val="00E358C1"/>
    <w:rsid w:val="00E362B6"/>
    <w:rsid w:val="00E404F4"/>
    <w:rsid w:val="00E41697"/>
    <w:rsid w:val="00E41E45"/>
    <w:rsid w:val="00E42BF2"/>
    <w:rsid w:val="00E4316D"/>
    <w:rsid w:val="00E43566"/>
    <w:rsid w:val="00E43D89"/>
    <w:rsid w:val="00E46039"/>
    <w:rsid w:val="00E47CA4"/>
    <w:rsid w:val="00E47FA2"/>
    <w:rsid w:val="00E50631"/>
    <w:rsid w:val="00E506C2"/>
    <w:rsid w:val="00E54A07"/>
    <w:rsid w:val="00E55E3F"/>
    <w:rsid w:val="00E5649D"/>
    <w:rsid w:val="00E5742A"/>
    <w:rsid w:val="00E63DA1"/>
    <w:rsid w:val="00E65318"/>
    <w:rsid w:val="00E67B51"/>
    <w:rsid w:val="00E71D64"/>
    <w:rsid w:val="00E73261"/>
    <w:rsid w:val="00E73C87"/>
    <w:rsid w:val="00E74CD6"/>
    <w:rsid w:val="00E77A35"/>
    <w:rsid w:val="00E804DB"/>
    <w:rsid w:val="00E8203F"/>
    <w:rsid w:val="00E82E74"/>
    <w:rsid w:val="00E851CC"/>
    <w:rsid w:val="00E86786"/>
    <w:rsid w:val="00E86E19"/>
    <w:rsid w:val="00E870B1"/>
    <w:rsid w:val="00E8711C"/>
    <w:rsid w:val="00E8736F"/>
    <w:rsid w:val="00E876EF"/>
    <w:rsid w:val="00E87D27"/>
    <w:rsid w:val="00E940F8"/>
    <w:rsid w:val="00E94883"/>
    <w:rsid w:val="00E94D32"/>
    <w:rsid w:val="00EA0B18"/>
    <w:rsid w:val="00EA24A2"/>
    <w:rsid w:val="00EA3067"/>
    <w:rsid w:val="00EA38C5"/>
    <w:rsid w:val="00EA3DE4"/>
    <w:rsid w:val="00EA5266"/>
    <w:rsid w:val="00EA60D5"/>
    <w:rsid w:val="00EA6A5A"/>
    <w:rsid w:val="00EA74DC"/>
    <w:rsid w:val="00EB0892"/>
    <w:rsid w:val="00EB0B87"/>
    <w:rsid w:val="00EB27AE"/>
    <w:rsid w:val="00EC1B7F"/>
    <w:rsid w:val="00EC4118"/>
    <w:rsid w:val="00EC4AE1"/>
    <w:rsid w:val="00ED1AA4"/>
    <w:rsid w:val="00ED1C5B"/>
    <w:rsid w:val="00ED6856"/>
    <w:rsid w:val="00ED73C6"/>
    <w:rsid w:val="00EE2FB4"/>
    <w:rsid w:val="00EE5330"/>
    <w:rsid w:val="00EE6A36"/>
    <w:rsid w:val="00EF0AF5"/>
    <w:rsid w:val="00EF5B6C"/>
    <w:rsid w:val="00EF73DF"/>
    <w:rsid w:val="00F005D7"/>
    <w:rsid w:val="00F0182F"/>
    <w:rsid w:val="00F03542"/>
    <w:rsid w:val="00F05A2A"/>
    <w:rsid w:val="00F134E9"/>
    <w:rsid w:val="00F13B66"/>
    <w:rsid w:val="00F146D8"/>
    <w:rsid w:val="00F1487E"/>
    <w:rsid w:val="00F15BFC"/>
    <w:rsid w:val="00F168FB"/>
    <w:rsid w:val="00F22FB7"/>
    <w:rsid w:val="00F23BAD"/>
    <w:rsid w:val="00F24ABF"/>
    <w:rsid w:val="00F26A71"/>
    <w:rsid w:val="00F26C42"/>
    <w:rsid w:val="00F30B3F"/>
    <w:rsid w:val="00F30E37"/>
    <w:rsid w:val="00F323D9"/>
    <w:rsid w:val="00F35031"/>
    <w:rsid w:val="00F35409"/>
    <w:rsid w:val="00F36424"/>
    <w:rsid w:val="00F4012B"/>
    <w:rsid w:val="00F4201F"/>
    <w:rsid w:val="00F428C8"/>
    <w:rsid w:val="00F44519"/>
    <w:rsid w:val="00F45AB6"/>
    <w:rsid w:val="00F461B0"/>
    <w:rsid w:val="00F51F4F"/>
    <w:rsid w:val="00F53540"/>
    <w:rsid w:val="00F54CBF"/>
    <w:rsid w:val="00F57410"/>
    <w:rsid w:val="00F57506"/>
    <w:rsid w:val="00F61608"/>
    <w:rsid w:val="00F65198"/>
    <w:rsid w:val="00F66E1E"/>
    <w:rsid w:val="00F67419"/>
    <w:rsid w:val="00F72B3A"/>
    <w:rsid w:val="00F72D3F"/>
    <w:rsid w:val="00F72DAA"/>
    <w:rsid w:val="00F733F6"/>
    <w:rsid w:val="00F7348D"/>
    <w:rsid w:val="00F73908"/>
    <w:rsid w:val="00F7549C"/>
    <w:rsid w:val="00F76AC6"/>
    <w:rsid w:val="00F77EF4"/>
    <w:rsid w:val="00F80708"/>
    <w:rsid w:val="00F8097F"/>
    <w:rsid w:val="00F82E18"/>
    <w:rsid w:val="00F83DBD"/>
    <w:rsid w:val="00F84A16"/>
    <w:rsid w:val="00F86170"/>
    <w:rsid w:val="00F911B9"/>
    <w:rsid w:val="00F927D5"/>
    <w:rsid w:val="00F95D86"/>
    <w:rsid w:val="00FA0197"/>
    <w:rsid w:val="00FA08DD"/>
    <w:rsid w:val="00FA0D0E"/>
    <w:rsid w:val="00FA6A49"/>
    <w:rsid w:val="00FA768D"/>
    <w:rsid w:val="00FB03A3"/>
    <w:rsid w:val="00FB51BE"/>
    <w:rsid w:val="00FB5FFF"/>
    <w:rsid w:val="00FB64E5"/>
    <w:rsid w:val="00FC201E"/>
    <w:rsid w:val="00FC4A92"/>
    <w:rsid w:val="00FC6CC6"/>
    <w:rsid w:val="00FD47A5"/>
    <w:rsid w:val="00FD4B9E"/>
    <w:rsid w:val="00FE15EA"/>
    <w:rsid w:val="00FE1FF2"/>
    <w:rsid w:val="00FE22F6"/>
    <w:rsid w:val="00FE2761"/>
    <w:rsid w:val="00FE3B90"/>
    <w:rsid w:val="00FE45CA"/>
    <w:rsid w:val="00FE5FF6"/>
    <w:rsid w:val="00FE667C"/>
    <w:rsid w:val="00FF02E9"/>
    <w:rsid w:val="00FF55B8"/>
    <w:rsid w:val="00FF6FBB"/>
    <w:rsid w:val="00FF7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CD1650E"/>
  <w15:chartTrackingRefBased/>
  <w15:docId w15:val="{B1E92B41-AF84-4C20-AC7B-B14ECD0C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w:uiPriority="99"/>
    <w:lsdException w:name="List 2" w:uiPriority="99"/>
    <w:lsdException w:name="List 3" w:uiPriority="99"/>
    <w:lsdException w:name="Title" w:qFormat="1"/>
    <w:lsdException w:name="Subtitle" w:qFormat="1"/>
    <w:lsdException w:name="Hyperlink" w:uiPriority="99"/>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66C0F"/>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pPr>
      <w:widowControl/>
      <w:suppressAutoHyphens w:val="0"/>
      <w:spacing w:line="360" w:lineRule="auto"/>
      <w:jc w:val="both"/>
    </w:pPr>
    <w:rPr>
      <w:rFonts w:ascii="Arial" w:hAnsi="Arial" w:cs="Arial"/>
    </w:rPr>
  </w:style>
  <w:style w:type="character" w:styleId="Hipercze">
    <w:name w:val="Hyperlink"/>
    <w:uiPriority w:val="99"/>
    <w:rPr>
      <w:rFonts w:cs="Times New Roman"/>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character" w:customStyle="1" w:styleId="grame">
    <w:name w:val="grame"/>
    <w:rPr>
      <w:rFonts w:cs="Times New Roman"/>
    </w:rPr>
  </w:style>
  <w:style w:type="paragraph" w:styleId="Tekstdymka">
    <w:name w:val="Balloon Text"/>
    <w:basedOn w:val="Normalny"/>
    <w:link w:val="TekstdymkaZnak"/>
    <w:semiHidden/>
    <w:pPr>
      <w:widowControl/>
      <w:suppressAutoHyphens w:val="0"/>
      <w:spacing w:line="360" w:lineRule="auto"/>
      <w:jc w:val="left"/>
    </w:pPr>
    <w:rPr>
      <w:rFonts w:ascii="Tahoma" w:hAnsi="Tahoma" w:cs="Tahoma"/>
      <w:sz w:val="16"/>
      <w:szCs w:val="16"/>
    </w:rPr>
  </w:style>
  <w:style w:type="character" w:customStyle="1" w:styleId="oznaczenie">
    <w:name w:val="oznaczenie"/>
    <w:rPr>
      <w:rFonts w:cs="Times New Roman"/>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pPr>
      <w:suppressAutoHyphens w:val="0"/>
      <w:jc w:val="both"/>
    </w:pPr>
    <w:rPr>
      <w:rFonts w:ascii="Arial" w:hAnsi="Arial" w:cs="Arial"/>
      <w:sz w:val="22"/>
      <w:szCs w:val="22"/>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character" w:styleId="Odwoanieprzypisukocowego">
    <w:name w:val="endnote reference"/>
    <w:semiHidden/>
    <w:rPr>
      <w:rFonts w:cs="Times New Roman"/>
      <w:vertAlign w:val="superscript"/>
    </w:rPr>
  </w:style>
  <w:style w:type="paragraph" w:styleId="Tekstpodstawowywcity3">
    <w:name w:val="Body Text Indent 3"/>
    <w:basedOn w:val="Normalny"/>
    <w:link w:val="Tekstpodstawowywcity3Znak"/>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semiHidden/>
    <w:pPr>
      <w:widowControl/>
      <w:numPr>
        <w:numId w:val="6"/>
      </w:numPr>
      <w:suppressAutoHyphens w:val="0"/>
      <w:jc w:val="both"/>
    </w:pPr>
    <w:rPr>
      <w:rFonts w:eastAsia="MS Mincho"/>
      <w:noProof/>
    </w:rPr>
  </w:style>
  <w:style w:type="paragraph" w:customStyle="1" w:styleId="Akapitzlist1">
    <w:name w:val="Akapit z listą1"/>
    <w:basedOn w:val="Normalny"/>
    <w:qFormat/>
    <w:rsid w:val="00B63566"/>
    <w:pPr>
      <w:widowControl/>
      <w:numPr>
        <w:numId w:val="32"/>
      </w:numPr>
      <w:suppressAutoHyphens w:val="0"/>
      <w:contextualSpacing/>
      <w:jc w:val="both"/>
    </w:pPr>
    <w:rPr>
      <w:rFonts w:cs="Calibri"/>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pPr>
      <w:widowControl/>
      <w:suppressAutoHyphens w:val="0"/>
      <w:spacing w:before="100" w:beforeAutospacing="1" w:after="100" w:afterAutospacing="1"/>
      <w:jc w:val="left"/>
    </w:pPr>
  </w:style>
  <w:style w:type="character" w:styleId="Pogrubienie">
    <w:name w:val="Strong"/>
    <w:qFormat/>
    <w:rPr>
      <w:rFonts w:cs="Times New Roman"/>
      <w:b/>
      <w:bCs/>
    </w:rPr>
  </w:style>
  <w:style w:type="character" w:customStyle="1" w:styleId="ZnakZnak2">
    <w:name w:val="Znak Znak2"/>
    <w:semiHidden/>
    <w:rPr>
      <w:rFonts w:ascii="Arial" w:hAnsi="Arial" w:cs="Arial"/>
      <w:sz w:val="24"/>
      <w:szCs w:val="24"/>
      <w:lang w:val="pl-PL" w:eastAsia="pl-PL"/>
    </w:rPr>
  </w:style>
  <w:style w:type="paragraph" w:styleId="Legenda">
    <w:name w:val="caption"/>
    <w:basedOn w:val="Normalny"/>
    <w:next w:val="Normalny"/>
    <w:qFormat/>
    <w:rPr>
      <w:b/>
      <w:bCs/>
      <w:sz w:val="20"/>
      <w:szCs w:val="20"/>
    </w:rPr>
  </w:style>
  <w:style w:type="character" w:styleId="Odwoaniedokomentarza">
    <w:name w:val="annotation reference"/>
    <w:uiPriority w:val="99"/>
    <w:semiHidden/>
    <w:rPr>
      <w:rFonts w:cs="Times New Roman"/>
      <w:sz w:val="16"/>
      <w:szCs w:val="16"/>
    </w:rPr>
  </w:style>
  <w:style w:type="paragraph" w:styleId="Tekstkomentarza">
    <w:name w:val="annotation text"/>
    <w:basedOn w:val="Normalny"/>
    <w:link w:val="TekstkomentarzaZnak"/>
    <w:uiPriority w:val="99"/>
    <w:pPr>
      <w:widowControl/>
      <w:suppressAutoHyphens w:val="0"/>
      <w:spacing w:line="360" w:lineRule="auto"/>
      <w:jc w:val="left"/>
    </w:pPr>
    <w:rPr>
      <w:rFonts w:ascii="Arial" w:hAnsi="Arial" w:cs="Arial"/>
      <w:sz w:val="20"/>
      <w:szCs w:val="20"/>
    </w:rPr>
  </w:style>
  <w:style w:type="character" w:customStyle="1" w:styleId="ZnakZnak1">
    <w:name w:val="Znak Znak1"/>
    <w:rPr>
      <w:rFonts w:ascii="Arial" w:hAnsi="Arial" w:cs="Arial"/>
    </w:rPr>
  </w:style>
  <w:style w:type="paragraph" w:styleId="Tematkomentarza">
    <w:name w:val="annotation subject"/>
    <w:basedOn w:val="Tekstkomentarza"/>
    <w:next w:val="Tekstkomentarza"/>
    <w:link w:val="TematkomentarzaZnak"/>
    <w:semiHidden/>
    <w:rPr>
      <w:b/>
      <w:bCs/>
    </w:rPr>
  </w:style>
  <w:style w:type="character" w:customStyle="1" w:styleId="ZnakZnak">
    <w:name w:val="Znak Znak"/>
    <w:rPr>
      <w:rFonts w:ascii="Arial" w:hAnsi="Arial" w:cs="Arial"/>
      <w:b/>
      <w:bCs/>
    </w:rPr>
  </w:style>
  <w:style w:type="paragraph" w:customStyle="1" w:styleId="Poprawka1">
    <w:name w:val="Poprawka1"/>
    <w:hidden/>
    <w:semiHidden/>
    <w:rPr>
      <w:rFonts w:ascii="Arial" w:hAnsi="Arial" w:cs="Arial"/>
      <w:sz w:val="24"/>
      <w:szCs w:val="24"/>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rsid w:val="00A17529"/>
    <w:pPr>
      <w:numPr>
        <w:numId w:val="8"/>
      </w:numPr>
    </w:pPr>
  </w:style>
  <w:style w:type="paragraph" w:styleId="Akapitzlist">
    <w:name w:val="List Paragraph"/>
    <w:aliases w:val="CW_Lista,Wypunktowanie,L1,Numerowanie,Akapit z listą BS,wypunktowanie,sw tekst,Adresat stanowisko,Akapit z punktorem 1,Akapit z listą numerowaną,Podsis rysunku,lp1,Bullet List,FooterText,numbered,Paragraphe de liste1,Data wydania,列出段落"/>
    <w:basedOn w:val="Normalny"/>
    <w:link w:val="AkapitzlistZnak"/>
    <w:uiPriority w:val="34"/>
    <w:qFormat/>
    <w:rsid w:val="00B63566"/>
    <w:pPr>
      <w:widowControl/>
      <w:numPr>
        <w:numId w:val="31"/>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uiPriority w:val="99"/>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uiPriority w:val="99"/>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6"/>
      </w:numPr>
    </w:pPr>
  </w:style>
  <w:style w:type="character" w:customStyle="1" w:styleId="ZwykytekstZnak">
    <w:name w:val="Zwykły tekst Znak"/>
    <w:link w:val="Zwykytekst"/>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sw tekst Znak,Adresat stanowisko Znak,Akapit z punktorem 1 Znak,Akapit z listą numerowaną Znak,Podsis rysunku Znak,lp1 Znak,列出段落 Znak"/>
    <w:link w:val="Akapitzlist"/>
    <w:uiPriority w:val="34"/>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18"/>
      </w:numPr>
    </w:pPr>
  </w:style>
  <w:style w:type="paragraph" w:customStyle="1" w:styleId="moje21">
    <w:name w:val="moje 2.1"/>
    <w:basedOn w:val="Normalny"/>
    <w:rsid w:val="00080C08"/>
    <w:pPr>
      <w:numPr>
        <w:ilvl w:val="1"/>
        <w:numId w:val="18"/>
      </w:numPr>
    </w:pPr>
  </w:style>
  <w:style w:type="paragraph" w:customStyle="1" w:styleId="Moje222">
    <w:name w:val="Moje 2.2.2"/>
    <w:basedOn w:val="Normalny"/>
    <w:rsid w:val="00080C08"/>
    <w:pPr>
      <w:numPr>
        <w:ilvl w:val="2"/>
        <w:numId w:val="18"/>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numbering" w:customStyle="1" w:styleId="Zaimportowanystyl11">
    <w:name w:val="Zaimportowany styl 11"/>
    <w:rsid w:val="007D5897"/>
  </w:style>
  <w:style w:type="paragraph" w:styleId="Lista">
    <w:name w:val="List"/>
    <w:basedOn w:val="Normalny"/>
    <w:uiPriority w:val="99"/>
    <w:unhideWhenUsed/>
    <w:rsid w:val="008432A9"/>
    <w:pPr>
      <w:ind w:left="283" w:hanging="283"/>
      <w:contextualSpacing/>
    </w:pPr>
  </w:style>
  <w:style w:type="paragraph" w:styleId="Lista2">
    <w:name w:val="List 2"/>
    <w:basedOn w:val="Normalny"/>
    <w:uiPriority w:val="99"/>
    <w:unhideWhenUsed/>
    <w:rsid w:val="008432A9"/>
    <w:pPr>
      <w:ind w:left="566" w:hanging="283"/>
      <w:contextualSpacing/>
    </w:pPr>
  </w:style>
  <w:style w:type="paragraph" w:styleId="Lista3">
    <w:name w:val="List 3"/>
    <w:basedOn w:val="Normalny"/>
    <w:uiPriority w:val="99"/>
    <w:unhideWhenUsed/>
    <w:rsid w:val="008432A9"/>
    <w:pPr>
      <w:ind w:left="849" w:hanging="283"/>
      <w:contextualSpacing/>
    </w:pPr>
  </w:style>
  <w:style w:type="character" w:customStyle="1" w:styleId="alb">
    <w:name w:val="a_lb"/>
    <w:basedOn w:val="Domylnaczcionkaakapitu"/>
    <w:rsid w:val="00393480"/>
  </w:style>
  <w:style w:type="character" w:customStyle="1" w:styleId="Nierozpoznanawzmianka3">
    <w:name w:val="Nierozpoznana wzmianka3"/>
    <w:basedOn w:val="Domylnaczcionkaakapitu"/>
    <w:uiPriority w:val="99"/>
    <w:semiHidden/>
    <w:unhideWhenUsed/>
    <w:rsid w:val="00B457D1"/>
    <w:rPr>
      <w:color w:val="605E5C"/>
      <w:shd w:val="clear" w:color="auto" w:fill="E1DFDD"/>
    </w:rPr>
  </w:style>
  <w:style w:type="paragraph" w:customStyle="1" w:styleId="xmsonormal">
    <w:name w:val="x_msonormal"/>
    <w:basedOn w:val="Normalny"/>
    <w:rsid w:val="00FD4B9E"/>
    <w:pPr>
      <w:widowControl/>
      <w:suppressAutoHyphens w:val="0"/>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629342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153379836">
      <w:bodyDiv w:val="1"/>
      <w:marLeft w:val="0"/>
      <w:marRight w:val="0"/>
      <w:marTop w:val="0"/>
      <w:marBottom w:val="0"/>
      <w:divBdr>
        <w:top w:val="none" w:sz="0" w:space="0" w:color="auto"/>
        <w:left w:val="none" w:sz="0" w:space="0" w:color="auto"/>
        <w:bottom w:val="none" w:sz="0" w:space="0" w:color="auto"/>
        <w:right w:val="none" w:sz="0" w:space="0" w:color="auto"/>
      </w:divBdr>
    </w:div>
    <w:div w:id="256867598">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59681538">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1051609344">
      <w:bodyDiv w:val="1"/>
      <w:marLeft w:val="0"/>
      <w:marRight w:val="0"/>
      <w:marTop w:val="0"/>
      <w:marBottom w:val="0"/>
      <w:divBdr>
        <w:top w:val="none" w:sz="0" w:space="0" w:color="auto"/>
        <w:left w:val="none" w:sz="0" w:space="0" w:color="auto"/>
        <w:bottom w:val="none" w:sz="0" w:space="0" w:color="auto"/>
        <w:right w:val="none" w:sz="0" w:space="0" w:color="auto"/>
      </w:divBdr>
      <w:divsChild>
        <w:div w:id="165636108">
          <w:marLeft w:val="0"/>
          <w:marRight w:val="0"/>
          <w:marTop w:val="72"/>
          <w:marBottom w:val="0"/>
          <w:divBdr>
            <w:top w:val="none" w:sz="0" w:space="0" w:color="auto"/>
            <w:left w:val="none" w:sz="0" w:space="0" w:color="auto"/>
            <w:bottom w:val="none" w:sz="0" w:space="0" w:color="auto"/>
            <w:right w:val="none" w:sz="0" w:space="0" w:color="auto"/>
          </w:divBdr>
          <w:divsChild>
            <w:div w:id="126778153">
              <w:marLeft w:val="360"/>
              <w:marRight w:val="0"/>
              <w:marTop w:val="0"/>
              <w:marBottom w:val="72"/>
              <w:divBdr>
                <w:top w:val="none" w:sz="0" w:space="0" w:color="auto"/>
                <w:left w:val="none" w:sz="0" w:space="0" w:color="auto"/>
                <w:bottom w:val="none" w:sz="0" w:space="0" w:color="auto"/>
                <w:right w:val="none" w:sz="0" w:space="0" w:color="auto"/>
              </w:divBdr>
              <w:divsChild>
                <w:div w:id="702361438">
                  <w:marLeft w:val="360"/>
                  <w:marRight w:val="0"/>
                  <w:marTop w:val="0"/>
                  <w:marBottom w:val="0"/>
                  <w:divBdr>
                    <w:top w:val="none" w:sz="0" w:space="0" w:color="auto"/>
                    <w:left w:val="none" w:sz="0" w:space="0" w:color="auto"/>
                    <w:bottom w:val="none" w:sz="0" w:space="0" w:color="auto"/>
                    <w:right w:val="none" w:sz="0" w:space="0" w:color="auto"/>
                  </w:divBdr>
                </w:div>
                <w:div w:id="1285044377">
                  <w:marLeft w:val="360"/>
                  <w:marRight w:val="0"/>
                  <w:marTop w:val="0"/>
                  <w:marBottom w:val="0"/>
                  <w:divBdr>
                    <w:top w:val="none" w:sz="0" w:space="0" w:color="auto"/>
                    <w:left w:val="none" w:sz="0" w:space="0" w:color="auto"/>
                    <w:bottom w:val="none" w:sz="0" w:space="0" w:color="auto"/>
                    <w:right w:val="none" w:sz="0" w:space="0" w:color="auto"/>
                  </w:divBdr>
                </w:div>
                <w:div w:id="134751717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193375223">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2066098104">
      <w:bodyDiv w:val="1"/>
      <w:marLeft w:val="0"/>
      <w:marRight w:val="0"/>
      <w:marTop w:val="0"/>
      <w:marBottom w:val="0"/>
      <w:divBdr>
        <w:top w:val="none" w:sz="0" w:space="0" w:color="auto"/>
        <w:left w:val="none" w:sz="0" w:space="0" w:color="auto"/>
        <w:bottom w:val="none" w:sz="0" w:space="0" w:color="auto"/>
        <w:right w:val="none" w:sz="0" w:space="0" w:color="auto"/>
      </w:divBdr>
    </w:div>
    <w:div w:id="210803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pn/uj_edu"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uj_edu" TargetMode="External"/><Relationship Id="rId47" Type="http://schemas.openxmlformats.org/officeDocument/2006/relationships/hyperlink" Target="https://sip.lex.pl/" TargetMode="External"/><Relationship Id="rId50" Type="http://schemas.openxmlformats.org/officeDocument/2006/relationships/hyperlink" Target="https://sip.lex.pl/"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rzetargi.uj.edu.pl/ogloszenia-o-postepowaniach" TargetMode="External"/><Relationship Id="rId29" Type="http://schemas.openxmlformats.org/officeDocument/2006/relationships/hyperlink" Target="https://platformazakupowa.pl" TargetMode="External"/><Relationship Id="rId11" Type="http://schemas.openxmlformats.org/officeDocument/2006/relationships/hyperlink" Target="http://www.uj.edu.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mailto:iod@uj.edu.pl" TargetMode="External"/><Relationship Id="rId53" Type="http://schemas.openxmlformats.org/officeDocument/2006/relationships/footer" Target="footer2.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zp@uj.edu.pl%20"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pn/uj_edu"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s://sip.lex.pl/" TargetMode="Externa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www.przetargi.uj.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image" Target="media/image2.png"/><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uj.edu.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uj_edu" TargetMode="External"/><Relationship Id="rId4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486CE81136586448310F89D88940CC7" ma:contentTypeVersion="13" ma:contentTypeDescription="Utwórz nowy dokument." ma:contentTypeScope="" ma:versionID="d66c7c97b7750ce34e820319b57e885d">
  <xsd:schema xmlns:xsd="http://www.w3.org/2001/XMLSchema" xmlns:xs="http://www.w3.org/2001/XMLSchema" xmlns:p="http://schemas.microsoft.com/office/2006/metadata/properties" xmlns:ns3="95c11436-ef4f-4342-b9f9-c380be8210bd" xmlns:ns4="97b50c88-09bf-46d9-adf4-f120b5267a35" targetNamespace="http://schemas.microsoft.com/office/2006/metadata/properties" ma:root="true" ma:fieldsID="2593b8a1f0f7a7ddf78683bb9eb26ec5" ns3:_="" ns4:_="">
    <xsd:import namespace="95c11436-ef4f-4342-b9f9-c380be8210bd"/>
    <xsd:import namespace="97b50c88-09bf-46d9-adf4-f120b5267a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11436-ef4f-4342-b9f9-c380be8210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b50c88-09bf-46d9-adf4-f120b5267a35"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68CA7F-43DC-4778-A699-517CB4501718}">
  <ds:schemaRefs>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http://purl.org/dc/terms/"/>
    <ds:schemaRef ds:uri="http://schemas.microsoft.com/office/2006/documentManagement/types"/>
    <ds:schemaRef ds:uri="97b50c88-09bf-46d9-adf4-f120b5267a35"/>
    <ds:schemaRef ds:uri="95c11436-ef4f-4342-b9f9-c380be8210bd"/>
    <ds:schemaRef ds:uri="http://www.w3.org/XML/1998/namespace"/>
    <ds:schemaRef ds:uri="http://purl.org/dc/dcmitype/"/>
  </ds:schemaRefs>
</ds:datastoreItem>
</file>

<file path=customXml/itemProps2.xml><?xml version="1.0" encoding="utf-8"?>
<ds:datastoreItem xmlns:ds="http://schemas.openxmlformats.org/officeDocument/2006/customXml" ds:itemID="{235993BF-5B33-4B69-ABB2-F49773AE3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11436-ef4f-4342-b9f9-c380be8210bd"/>
    <ds:schemaRef ds:uri="97b50c88-09bf-46d9-adf4-f120b5267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584126-191A-4610-BC00-6A2413167E56}">
  <ds:schemaRefs>
    <ds:schemaRef ds:uri="http://schemas.openxmlformats.org/officeDocument/2006/bibliography"/>
  </ds:schemaRefs>
</ds:datastoreItem>
</file>

<file path=customXml/itemProps4.xml><?xml version="1.0" encoding="utf-8"?>
<ds:datastoreItem xmlns:ds="http://schemas.openxmlformats.org/officeDocument/2006/customXml" ds:itemID="{385916E0-6E2D-4619-AE60-9DC9B6DF27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54</Pages>
  <Words>20377</Words>
  <Characters>135771</Characters>
  <Application>Microsoft Office Word</Application>
  <DocSecurity>0</DocSecurity>
  <Lines>1131</Lines>
  <Paragraphs>311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155837</CharactersWithSpaces>
  <SharedDoc>false</SharedDoc>
  <HLinks>
    <vt:vector size="66" baseType="variant">
      <vt:variant>
        <vt:i4>5243153</vt:i4>
      </vt:variant>
      <vt:variant>
        <vt:i4>30</vt:i4>
      </vt:variant>
      <vt:variant>
        <vt:i4>0</vt:i4>
      </vt:variant>
      <vt:variant>
        <vt:i4>5</vt:i4>
      </vt:variant>
      <vt:variant>
        <vt:lpwstr>mailto:wojciech.piątek@uj.edu.pl</vt:lpwstr>
      </vt:variant>
      <vt:variant>
        <vt:lpwstr/>
      </vt:variant>
      <vt:variant>
        <vt:i4>7798850</vt:i4>
      </vt:variant>
      <vt:variant>
        <vt:i4>27</vt:i4>
      </vt:variant>
      <vt:variant>
        <vt:i4>0</vt:i4>
      </vt:variant>
      <vt:variant>
        <vt:i4>5</vt:i4>
      </vt:variant>
      <vt:variant>
        <vt:lpwstr>mailto:joanna.swierczek@uj.edu.pl</vt:lpwstr>
      </vt:variant>
      <vt:variant>
        <vt:lpwstr/>
      </vt:variant>
      <vt:variant>
        <vt:i4>1179759</vt:i4>
      </vt:variant>
      <vt:variant>
        <vt:i4>24</vt:i4>
      </vt:variant>
      <vt:variant>
        <vt:i4>0</vt:i4>
      </vt:variant>
      <vt:variant>
        <vt:i4>5</vt:i4>
      </vt:variant>
      <vt:variant>
        <vt:lpwstr>mailto:iod@uj.edu.pl</vt:lpwstr>
      </vt:variant>
      <vt:variant>
        <vt:lpwstr/>
      </vt:variant>
      <vt:variant>
        <vt:i4>196648</vt:i4>
      </vt:variant>
      <vt:variant>
        <vt:i4>21</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18</vt:i4>
      </vt:variant>
      <vt:variant>
        <vt:i4>0</vt:i4>
      </vt:variant>
      <vt:variant>
        <vt:i4>5</vt:i4>
      </vt:variant>
      <vt:variant>
        <vt:lpwstr>http://www.przetargi.uj.edu.pl/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Piotr Molczyk</cp:lastModifiedBy>
  <cp:revision>6</cp:revision>
  <cp:lastPrinted>2022-06-07T09:26:00Z</cp:lastPrinted>
  <dcterms:created xsi:type="dcterms:W3CDTF">2022-06-07T06:03:00Z</dcterms:created>
  <dcterms:modified xsi:type="dcterms:W3CDTF">2022-06-07T09:27:00Z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0x0101005486CE81136586448310F89D88940CC7</vt:lpwstr>
  </property>
</Properties>
</file>