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216A" w14:textId="5A3CD969" w:rsidR="00063C99" w:rsidRPr="003A2E76" w:rsidRDefault="00547A52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846B9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14:paraId="03BDD67F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14:paraId="24DA8AB3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6F07B038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14:paraId="15004138" w14:textId="77777777"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14:paraId="45D2B1F9" w14:textId="77777777"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14:paraId="3F0272E0" w14:textId="77777777"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14:paraId="5BFDD7E9" w14:textId="77777777" w:rsidR="006605AB" w:rsidRPr="00017CFE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14:paraId="37C5A4FA" w14:textId="77777777"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14:paraId="3456CAE3" w14:textId="0FAF4D32"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</w:t>
      </w:r>
      <w:r w:rsidR="004A4E57">
        <w:rPr>
          <w:b/>
        </w:rPr>
        <w:t xml:space="preserve">kompleksową </w:t>
      </w:r>
      <w:r w:rsidR="00D44FDA" w:rsidRPr="00D44FDA">
        <w:rPr>
          <w:b/>
        </w:rPr>
        <w:t>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14:paraId="00B2258F" w14:textId="77777777" w:rsidR="0025488C" w:rsidRDefault="0025488C" w:rsidP="00D44FDA">
      <w:pPr>
        <w:tabs>
          <w:tab w:val="center" w:pos="4536"/>
          <w:tab w:val="right" w:pos="9072"/>
        </w:tabs>
      </w:pPr>
    </w:p>
    <w:p w14:paraId="4D57902D" w14:textId="77777777" w:rsidR="0025488C" w:rsidRPr="00D44FDA" w:rsidRDefault="0025488C" w:rsidP="00D44FDA">
      <w:pPr>
        <w:tabs>
          <w:tab w:val="center" w:pos="4536"/>
          <w:tab w:val="right" w:pos="9072"/>
        </w:tabs>
      </w:pPr>
    </w:p>
    <w:p w14:paraId="3342F527" w14:textId="77777777"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3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2192"/>
        <w:gridCol w:w="2154"/>
        <w:gridCol w:w="2154"/>
      </w:tblGrid>
      <w:tr w:rsidR="00034C38" w:rsidRPr="00005164" w14:paraId="08C4B96E" w14:textId="77777777" w:rsidTr="00034C38">
        <w:trPr>
          <w:trHeight w:val="1052"/>
          <w:jc w:val="center"/>
        </w:trPr>
        <w:tc>
          <w:tcPr>
            <w:tcW w:w="661" w:type="dxa"/>
            <w:vAlign w:val="center"/>
          </w:tcPr>
          <w:p w14:paraId="2AC3A034" w14:textId="77777777" w:rsidR="00034C38" w:rsidRPr="00005164" w:rsidRDefault="00034C3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610" w:type="dxa"/>
            <w:vAlign w:val="center"/>
          </w:tcPr>
          <w:p w14:paraId="2DE5A5DC" w14:textId="77777777" w:rsidR="00034C38" w:rsidRPr="00005164" w:rsidRDefault="00034C3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455" w:type="dxa"/>
            <w:vAlign w:val="center"/>
          </w:tcPr>
          <w:p w14:paraId="5E18C0E3" w14:textId="77777777" w:rsidR="00034C38" w:rsidRPr="00005164" w:rsidRDefault="00034C3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192" w:type="dxa"/>
          </w:tcPr>
          <w:p w14:paraId="5D168C57" w14:textId="475D195C" w:rsidR="00034C38" w:rsidRDefault="00034C38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Ilość sprzedanej energii elektrycznej [kWh]</w:t>
            </w:r>
          </w:p>
        </w:tc>
        <w:tc>
          <w:tcPr>
            <w:tcW w:w="2154" w:type="dxa"/>
          </w:tcPr>
          <w:p w14:paraId="090EE1AC" w14:textId="31F88350" w:rsidR="00034C38" w:rsidRPr="00005164" w:rsidRDefault="00034C3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Ilość PPE </w:t>
            </w:r>
          </w:p>
        </w:tc>
        <w:tc>
          <w:tcPr>
            <w:tcW w:w="2154" w:type="dxa"/>
            <w:vAlign w:val="center"/>
          </w:tcPr>
          <w:p w14:paraId="4512BCAC" w14:textId="3B17546E" w:rsidR="00034C38" w:rsidRPr="00005164" w:rsidRDefault="00034C3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14:paraId="7ADCEEDE" w14:textId="77777777" w:rsidR="00034C38" w:rsidRPr="00005164" w:rsidRDefault="00034C38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034C38" w:rsidRPr="00005164" w14:paraId="1D20F0B1" w14:textId="77777777" w:rsidTr="00034C38">
        <w:trPr>
          <w:jc w:val="center"/>
        </w:trPr>
        <w:tc>
          <w:tcPr>
            <w:tcW w:w="661" w:type="dxa"/>
          </w:tcPr>
          <w:p w14:paraId="7E0A7152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14:paraId="71AA581D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14:paraId="2F033E28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4BD9C541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251E565A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7C712EE5" w14:textId="1AF43191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34C38" w:rsidRPr="00005164" w14:paraId="76E327DC" w14:textId="77777777" w:rsidTr="00034C38">
        <w:trPr>
          <w:jc w:val="center"/>
        </w:trPr>
        <w:tc>
          <w:tcPr>
            <w:tcW w:w="661" w:type="dxa"/>
          </w:tcPr>
          <w:p w14:paraId="13BE868D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14:paraId="0F3C974F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14:paraId="22855B23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10FAC8DC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0F2DEFCF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7FF86261" w14:textId="17E389E6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34C38" w:rsidRPr="00005164" w14:paraId="15C732C3" w14:textId="77777777" w:rsidTr="00034C38">
        <w:trPr>
          <w:jc w:val="center"/>
        </w:trPr>
        <w:tc>
          <w:tcPr>
            <w:tcW w:w="661" w:type="dxa"/>
          </w:tcPr>
          <w:p w14:paraId="037D103F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14:paraId="6FE4F4F6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14:paraId="3D96646C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439DEAC8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1E40AD7C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1C44C85C" w14:textId="705594F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034C38" w:rsidRPr="00005164" w14:paraId="1F0004EC" w14:textId="77777777" w:rsidTr="00034C38">
        <w:trPr>
          <w:jc w:val="center"/>
        </w:trPr>
        <w:tc>
          <w:tcPr>
            <w:tcW w:w="661" w:type="dxa"/>
          </w:tcPr>
          <w:p w14:paraId="15F3254E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14:paraId="2BEAD93C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14:paraId="6B9C999A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14:paraId="120C5FA1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318BB6DD" w14:textId="77777777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14:paraId="7FBD5F5A" w14:textId="324C3B4D" w:rsidR="00034C38" w:rsidRPr="00005164" w:rsidRDefault="00034C38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14:paraId="5EC983B6" w14:textId="77777777"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14:paraId="73CEBCDF" w14:textId="77777777" w:rsidR="00086BBF" w:rsidRDefault="00086BBF" w:rsidP="00086BBF">
      <w:pPr>
        <w:tabs>
          <w:tab w:val="left" w:pos="5387"/>
        </w:tabs>
        <w:spacing w:line="280" w:lineRule="atLeast"/>
      </w:pPr>
    </w:p>
    <w:p w14:paraId="5D30BC75" w14:textId="77777777" w:rsidR="00A61530" w:rsidRDefault="00A61530" w:rsidP="00086BBF">
      <w:pPr>
        <w:tabs>
          <w:tab w:val="left" w:pos="5387"/>
        </w:tabs>
        <w:spacing w:line="280" w:lineRule="atLeast"/>
      </w:pPr>
    </w:p>
    <w:p w14:paraId="31BAC1AD" w14:textId="77777777"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14:paraId="64A4D646" w14:textId="77777777"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14:paraId="22BD1FC3" w14:textId="77777777"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14:paraId="4C7837A2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14:paraId="3AFB19BE" w14:textId="77777777"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7"/>
      <w:footerReference w:type="default" r:id="rId8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A362" w14:textId="77777777" w:rsidR="00A52CC7" w:rsidRDefault="00A52CC7" w:rsidP="00120A91">
      <w:r>
        <w:separator/>
      </w:r>
    </w:p>
  </w:endnote>
  <w:endnote w:type="continuationSeparator" w:id="0">
    <w:p w14:paraId="6D7CD274" w14:textId="77777777" w:rsidR="00A52CC7" w:rsidRDefault="00A52CC7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A148" w14:textId="77777777"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D5799B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D5799B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BAD75" w14:textId="77777777" w:rsidR="00A52CC7" w:rsidRDefault="00A52CC7" w:rsidP="00120A91">
      <w:r>
        <w:separator/>
      </w:r>
    </w:p>
  </w:footnote>
  <w:footnote w:type="continuationSeparator" w:id="0">
    <w:p w14:paraId="6D1258AC" w14:textId="77777777" w:rsidR="00A52CC7" w:rsidRDefault="00A52CC7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F148" w14:textId="77777777" w:rsidR="00034C38" w:rsidRPr="00034C38" w:rsidRDefault="00034C38" w:rsidP="00034C38">
    <w:pPr>
      <w:pStyle w:val="Nagwek"/>
      <w:jc w:val="center"/>
      <w:rPr>
        <w:rFonts w:cs="Calibri"/>
        <w:bCs/>
        <w:color w:val="1F497D"/>
        <w:sz w:val="18"/>
        <w:szCs w:val="18"/>
      </w:rPr>
    </w:pPr>
    <w:r w:rsidRPr="00034C38">
      <w:rPr>
        <w:rFonts w:cs="Calibri"/>
        <w:bCs/>
        <w:color w:val="1F497D"/>
        <w:sz w:val="18"/>
        <w:szCs w:val="18"/>
      </w:rPr>
      <w:t xml:space="preserve">Kompleksowa dostawa energii elektrycznej (wraz  z usługą dystrybucji) </w:t>
    </w:r>
  </w:p>
  <w:p w14:paraId="245B627E" w14:textId="27723DBC" w:rsidR="00917F4B" w:rsidRPr="00A300D9" w:rsidRDefault="00034C38" w:rsidP="00034C38">
    <w:pPr>
      <w:pStyle w:val="Nagwek"/>
      <w:jc w:val="center"/>
    </w:pPr>
    <w:r w:rsidRPr="00034C38">
      <w:rPr>
        <w:rFonts w:cs="Calibri"/>
        <w:bCs/>
        <w:color w:val="1F497D"/>
        <w:sz w:val="18"/>
        <w:szCs w:val="18"/>
      </w:rPr>
      <w:t>w okresie od 01.01.2023r. do 31.12.2024r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 w15:restartNumberingAfterBreak="0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 w15:restartNumberingAfterBreak="0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 w15:restartNumberingAfterBreak="0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56196">
    <w:abstractNumId w:val="4"/>
  </w:num>
  <w:num w:numId="2" w16cid:durableId="1652365230">
    <w:abstractNumId w:val="8"/>
  </w:num>
  <w:num w:numId="3" w16cid:durableId="440538453">
    <w:abstractNumId w:val="41"/>
  </w:num>
  <w:num w:numId="4" w16cid:durableId="1056707145">
    <w:abstractNumId w:val="5"/>
  </w:num>
  <w:num w:numId="5" w16cid:durableId="276255748">
    <w:abstractNumId w:val="37"/>
  </w:num>
  <w:num w:numId="6" w16cid:durableId="26833504">
    <w:abstractNumId w:val="21"/>
  </w:num>
  <w:num w:numId="7" w16cid:durableId="1616520434">
    <w:abstractNumId w:val="3"/>
  </w:num>
  <w:num w:numId="8" w16cid:durableId="1697463395">
    <w:abstractNumId w:val="38"/>
  </w:num>
  <w:num w:numId="9" w16cid:durableId="1505630067">
    <w:abstractNumId w:val="24"/>
  </w:num>
  <w:num w:numId="10" w16cid:durableId="1810589023">
    <w:abstractNumId w:val="28"/>
  </w:num>
  <w:num w:numId="11" w16cid:durableId="105390042">
    <w:abstractNumId w:val="30"/>
  </w:num>
  <w:num w:numId="12" w16cid:durableId="1318149099">
    <w:abstractNumId w:val="19"/>
  </w:num>
  <w:num w:numId="13" w16cid:durableId="1180508330">
    <w:abstractNumId w:val="34"/>
  </w:num>
  <w:num w:numId="14" w16cid:durableId="546842652">
    <w:abstractNumId w:val="40"/>
  </w:num>
  <w:num w:numId="15" w16cid:durableId="529799609">
    <w:abstractNumId w:val="15"/>
  </w:num>
  <w:num w:numId="16" w16cid:durableId="537817240">
    <w:abstractNumId w:val="14"/>
  </w:num>
  <w:num w:numId="17" w16cid:durableId="1672178072">
    <w:abstractNumId w:val="27"/>
  </w:num>
  <w:num w:numId="18" w16cid:durableId="1209493024">
    <w:abstractNumId w:val="20"/>
  </w:num>
  <w:num w:numId="19" w16cid:durableId="1172186121">
    <w:abstractNumId w:val="1"/>
  </w:num>
  <w:num w:numId="20" w16cid:durableId="464078911">
    <w:abstractNumId w:val="2"/>
  </w:num>
  <w:num w:numId="21" w16cid:durableId="1236890463">
    <w:abstractNumId w:val="12"/>
  </w:num>
  <w:num w:numId="22" w16cid:durableId="1128820445">
    <w:abstractNumId w:val="25"/>
  </w:num>
  <w:num w:numId="23" w16cid:durableId="498085436">
    <w:abstractNumId w:val="6"/>
  </w:num>
  <w:num w:numId="24" w16cid:durableId="942765424">
    <w:abstractNumId w:val="13"/>
  </w:num>
  <w:num w:numId="25" w16cid:durableId="1256670098">
    <w:abstractNumId w:val="11"/>
  </w:num>
  <w:num w:numId="26" w16cid:durableId="1174878679">
    <w:abstractNumId w:val="23"/>
  </w:num>
  <w:num w:numId="27" w16cid:durableId="1002902641">
    <w:abstractNumId w:val="16"/>
  </w:num>
  <w:num w:numId="28" w16cid:durableId="1979533591">
    <w:abstractNumId w:val="32"/>
  </w:num>
  <w:num w:numId="29" w16cid:durableId="1764718744">
    <w:abstractNumId w:val="35"/>
  </w:num>
  <w:num w:numId="30" w16cid:durableId="180321587">
    <w:abstractNumId w:val="18"/>
  </w:num>
  <w:num w:numId="31" w16cid:durableId="1110127079">
    <w:abstractNumId w:val="17"/>
  </w:num>
  <w:num w:numId="32" w16cid:durableId="1339424947">
    <w:abstractNumId w:val="42"/>
  </w:num>
  <w:num w:numId="33" w16cid:durableId="198785056">
    <w:abstractNumId w:val="33"/>
  </w:num>
  <w:num w:numId="34" w16cid:durableId="730926246">
    <w:abstractNumId w:val="26"/>
  </w:num>
  <w:num w:numId="35" w16cid:durableId="693464523">
    <w:abstractNumId w:val="9"/>
  </w:num>
  <w:num w:numId="36" w16cid:durableId="2092462156">
    <w:abstractNumId w:val="31"/>
  </w:num>
  <w:num w:numId="37" w16cid:durableId="943728076">
    <w:abstractNumId w:val="39"/>
  </w:num>
  <w:num w:numId="38" w16cid:durableId="1742677867">
    <w:abstractNumId w:val="22"/>
  </w:num>
  <w:num w:numId="39" w16cid:durableId="293414987">
    <w:abstractNumId w:val="29"/>
  </w:num>
  <w:num w:numId="40" w16cid:durableId="958758337">
    <w:abstractNumId w:val="10"/>
  </w:num>
  <w:num w:numId="41" w16cid:durableId="463736701">
    <w:abstractNumId w:val="7"/>
  </w:num>
  <w:num w:numId="42" w16cid:durableId="49715801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4C38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72D76"/>
    <w:rsid w:val="0017628D"/>
    <w:rsid w:val="0018142B"/>
    <w:rsid w:val="00185031"/>
    <w:rsid w:val="00186D28"/>
    <w:rsid w:val="0019280C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55DA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46B9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3E60"/>
    <w:rsid w:val="004A41B7"/>
    <w:rsid w:val="004A4E5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67FBE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215CE"/>
    <w:rsid w:val="00723EA9"/>
    <w:rsid w:val="00733346"/>
    <w:rsid w:val="00735760"/>
    <w:rsid w:val="007456F8"/>
    <w:rsid w:val="00761244"/>
    <w:rsid w:val="00761738"/>
    <w:rsid w:val="0076774B"/>
    <w:rsid w:val="00772DA7"/>
    <w:rsid w:val="0077377D"/>
    <w:rsid w:val="00774411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5E4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0573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2CC7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5FD0"/>
    <w:rsid w:val="00AB6699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2082E"/>
    <w:rsid w:val="00B2746D"/>
    <w:rsid w:val="00B27CAC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6189"/>
    <w:rsid w:val="00BB095A"/>
    <w:rsid w:val="00BB0F48"/>
    <w:rsid w:val="00BB51F2"/>
    <w:rsid w:val="00BC35E1"/>
    <w:rsid w:val="00BC4024"/>
    <w:rsid w:val="00BC6F70"/>
    <w:rsid w:val="00BE0C44"/>
    <w:rsid w:val="00BE18C3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24576"/>
    <w:rsid w:val="00D3253E"/>
    <w:rsid w:val="00D36919"/>
    <w:rsid w:val="00D43F9E"/>
    <w:rsid w:val="00D44FDA"/>
    <w:rsid w:val="00D4506F"/>
    <w:rsid w:val="00D46E76"/>
    <w:rsid w:val="00D53711"/>
    <w:rsid w:val="00D5799B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06D4"/>
    <w:rsid w:val="00F93E89"/>
    <w:rsid w:val="00FA7254"/>
    <w:rsid w:val="00FA74DE"/>
    <w:rsid w:val="00FB499B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A89FB"/>
  <w15:docId w15:val="{F3FADE6A-ADE6-4744-80B3-64AA8D72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Kowalska</cp:lastModifiedBy>
  <cp:revision>14</cp:revision>
  <cp:lastPrinted>2022-06-21T06:21:00Z</cp:lastPrinted>
  <dcterms:created xsi:type="dcterms:W3CDTF">2022-05-30T06:00:00Z</dcterms:created>
  <dcterms:modified xsi:type="dcterms:W3CDTF">2022-08-18T08:37:00Z</dcterms:modified>
</cp:coreProperties>
</file>