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769" w:rsidRDefault="00961769" w:rsidP="00961769">
      <w:r>
        <w:rPr>
          <w:rFonts w:ascii="Calibri" w:hAnsi="Calibri" w:cs="Calibri"/>
          <w:sz w:val="24"/>
          <w:szCs w:val="24"/>
        </w:rPr>
        <w:t>ZO.2521-19/2024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Opole, </w:t>
      </w:r>
      <w:r w:rsidR="00356DEB">
        <w:rPr>
          <w:rFonts w:ascii="Calibri" w:hAnsi="Calibri" w:cs="Calibri"/>
          <w:sz w:val="24"/>
          <w:szCs w:val="24"/>
        </w:rPr>
        <w:t>03.</w:t>
      </w:r>
      <w:r>
        <w:rPr>
          <w:rFonts w:ascii="Calibri" w:hAnsi="Calibri" w:cs="Calibri"/>
          <w:sz w:val="24"/>
          <w:szCs w:val="24"/>
        </w:rPr>
        <w:t>1</w:t>
      </w:r>
      <w:r w:rsidR="00356DEB">
        <w:rPr>
          <w:rFonts w:ascii="Calibri" w:hAnsi="Calibri" w:cs="Calibri"/>
          <w:sz w:val="24"/>
          <w:szCs w:val="24"/>
        </w:rPr>
        <w:t>2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.2024r.</w:t>
      </w:r>
    </w:p>
    <w:p w:rsidR="00961769" w:rsidRDefault="00961769" w:rsidP="00961769"/>
    <w:p w:rsidR="00961769" w:rsidRDefault="00961769" w:rsidP="00961769">
      <w:pPr>
        <w:rPr>
          <w:b/>
        </w:rPr>
      </w:pPr>
      <w:bookmarkStart w:id="1" w:name="_Hlk179190670"/>
    </w:p>
    <w:p w:rsidR="00961769" w:rsidRDefault="00961769" w:rsidP="009617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Wykonawcy w postępowaniu</w:t>
      </w:r>
    </w:p>
    <w:p w:rsidR="00961769" w:rsidRDefault="00961769" w:rsidP="00961769">
      <w:pPr>
        <w:rPr>
          <w:b/>
        </w:rPr>
      </w:pPr>
    </w:p>
    <w:p w:rsidR="00961769" w:rsidRDefault="00961769" w:rsidP="00961769">
      <w:pPr>
        <w:rPr>
          <w:b/>
        </w:rPr>
      </w:pPr>
    </w:p>
    <w:p w:rsidR="00961769" w:rsidRDefault="00961769" w:rsidP="00961769">
      <w:pPr>
        <w:rPr>
          <w:b/>
        </w:rPr>
      </w:pPr>
      <w:r>
        <w:rPr>
          <w:b/>
        </w:rPr>
        <w:t xml:space="preserve">Dot.: </w:t>
      </w:r>
      <w:r w:rsidRPr="004032EB">
        <w:rPr>
          <w:b/>
        </w:rPr>
        <w:t>Zakup autobusów elektrycznych wraz z niezbędną infrastrukturą do ich obsługi – etap II</w:t>
      </w:r>
      <w:bookmarkEnd w:id="1"/>
      <w:r w:rsidRPr="004032EB">
        <w:rPr>
          <w:b/>
        </w:rPr>
        <w:t xml:space="preserve"> </w:t>
      </w:r>
    </w:p>
    <w:p w:rsidR="00961769" w:rsidRPr="003F5F36" w:rsidRDefault="00961769" w:rsidP="00961769">
      <w:pPr>
        <w:spacing w:line="240" w:lineRule="auto"/>
        <w:jc w:val="both"/>
        <w:rPr>
          <w:sz w:val="20"/>
          <w:szCs w:val="20"/>
        </w:rPr>
      </w:pPr>
      <w:r w:rsidRPr="003F5F36">
        <w:rPr>
          <w:rFonts w:cstheme="minorHAnsi"/>
          <w:sz w:val="20"/>
          <w:szCs w:val="20"/>
          <w:lang w:eastAsia="pl-PL"/>
        </w:rPr>
        <w:t xml:space="preserve">Postępowanie prowadzone w trybie przetargu nieograniczonego o wartości przekraczającej 443.000 euro </w:t>
      </w:r>
      <w:r w:rsidRPr="003F5F36">
        <w:rPr>
          <w:rFonts w:cstheme="minorHAnsi"/>
          <w:b/>
          <w:sz w:val="20"/>
          <w:szCs w:val="20"/>
          <w:lang w:eastAsia="pl-PL"/>
        </w:rPr>
        <w:t>jako zamówienie sektorowe</w:t>
      </w:r>
      <w:r w:rsidRPr="003F5F36">
        <w:rPr>
          <w:rFonts w:cstheme="minorHAnsi"/>
          <w:sz w:val="20"/>
          <w:szCs w:val="20"/>
          <w:lang w:eastAsia="pl-PL"/>
        </w:rPr>
        <w:t xml:space="preserve"> na podstawie art. 376 ust. 1 pkt 1 ustawy z dnia 11 września 2019 r. Prawo zamówień publicznych </w:t>
      </w:r>
      <w:proofErr w:type="spellStart"/>
      <w:r w:rsidRPr="003F5F36">
        <w:rPr>
          <w:rFonts w:cstheme="minorHAnsi"/>
          <w:sz w:val="20"/>
          <w:szCs w:val="20"/>
          <w:lang w:eastAsia="pl-PL"/>
        </w:rPr>
        <w:t>t.j</w:t>
      </w:r>
      <w:proofErr w:type="spellEnd"/>
      <w:r w:rsidRPr="003F5F36">
        <w:rPr>
          <w:rFonts w:cstheme="minorHAnsi"/>
          <w:sz w:val="20"/>
          <w:szCs w:val="20"/>
          <w:lang w:eastAsia="pl-PL"/>
        </w:rPr>
        <w:t>. (</w:t>
      </w:r>
      <w:r w:rsidRPr="003F5F36">
        <w:rPr>
          <w:rFonts w:cstheme="minorHAnsi"/>
          <w:bCs/>
          <w:sz w:val="20"/>
          <w:szCs w:val="20"/>
          <w:lang w:eastAsia="pl-PL"/>
        </w:rPr>
        <w:t>Dz.U. z 2024 r. poz. 1320)</w:t>
      </w:r>
      <w:r w:rsidRPr="003F5F36">
        <w:rPr>
          <w:sz w:val="20"/>
          <w:szCs w:val="20"/>
        </w:rPr>
        <w:t xml:space="preserve"> </w:t>
      </w:r>
    </w:p>
    <w:p w:rsidR="00961769" w:rsidRDefault="00961769" w:rsidP="00961769"/>
    <w:p w:rsidR="00961769" w:rsidRDefault="00961769" w:rsidP="00961769">
      <w:pPr>
        <w:jc w:val="center"/>
        <w:rPr>
          <w:b/>
        </w:rPr>
      </w:pPr>
      <w:r>
        <w:rPr>
          <w:b/>
        </w:rPr>
        <w:t xml:space="preserve">Informacja </w:t>
      </w:r>
      <w:r w:rsidRPr="004032EB">
        <w:rPr>
          <w:b/>
        </w:rPr>
        <w:t xml:space="preserve">o </w:t>
      </w:r>
      <w:r>
        <w:rPr>
          <w:b/>
        </w:rPr>
        <w:t xml:space="preserve">modyfikacji treści </w:t>
      </w:r>
      <w:proofErr w:type="spellStart"/>
      <w:r>
        <w:rPr>
          <w:b/>
        </w:rPr>
        <w:t>swz</w:t>
      </w:r>
      <w:proofErr w:type="spellEnd"/>
    </w:p>
    <w:p w:rsidR="00961769" w:rsidRDefault="00961769" w:rsidP="00961769">
      <w:pPr>
        <w:jc w:val="center"/>
        <w:rPr>
          <w:b/>
        </w:rPr>
      </w:pPr>
    </w:p>
    <w:p w:rsidR="00961769" w:rsidRPr="0086533B" w:rsidRDefault="00961769" w:rsidP="00961769">
      <w:r w:rsidRPr="0086533B">
        <w:t>W związku z modyfikacjami treści SWZ Zamawiający zmienia termin składania ofert.</w:t>
      </w:r>
    </w:p>
    <w:p w:rsidR="00961769" w:rsidRPr="0086533B" w:rsidRDefault="00961769" w:rsidP="00961769">
      <w:pPr>
        <w:rPr>
          <w:b/>
        </w:rPr>
      </w:pPr>
      <w:r w:rsidRPr="0086533B">
        <w:t xml:space="preserve">Termin składania ofert upływa dnia </w:t>
      </w:r>
      <w:r>
        <w:rPr>
          <w:b/>
        </w:rPr>
        <w:t>11</w:t>
      </w:r>
      <w:r w:rsidRPr="0086533B">
        <w:rPr>
          <w:b/>
        </w:rPr>
        <w:t>.1</w:t>
      </w:r>
      <w:r>
        <w:rPr>
          <w:b/>
        </w:rPr>
        <w:t>2</w:t>
      </w:r>
      <w:r w:rsidRPr="0086533B">
        <w:rPr>
          <w:b/>
        </w:rPr>
        <w:t>.2024 r.</w:t>
      </w:r>
      <w:r w:rsidRPr="0086533B">
        <w:t xml:space="preserve"> o godzinie </w:t>
      </w:r>
      <w:r w:rsidRPr="0086533B">
        <w:rPr>
          <w:b/>
        </w:rPr>
        <w:t>10.00</w:t>
      </w:r>
    </w:p>
    <w:p w:rsidR="00961769" w:rsidRPr="0086533B" w:rsidRDefault="00961769" w:rsidP="00961769">
      <w:pPr>
        <w:rPr>
          <w:b/>
        </w:rPr>
      </w:pPr>
      <w:r w:rsidRPr="0086533B">
        <w:t xml:space="preserve">Otwarcie ofert nastąpi </w:t>
      </w:r>
      <w:r w:rsidR="00356DEB">
        <w:rPr>
          <w:b/>
        </w:rPr>
        <w:t>11</w:t>
      </w:r>
      <w:r w:rsidRPr="0086533B">
        <w:rPr>
          <w:b/>
        </w:rPr>
        <w:t>.1</w:t>
      </w:r>
      <w:r>
        <w:rPr>
          <w:b/>
        </w:rPr>
        <w:t>2</w:t>
      </w:r>
      <w:r w:rsidRPr="0086533B">
        <w:rPr>
          <w:b/>
        </w:rPr>
        <w:t>.2024 r.</w:t>
      </w:r>
      <w:r w:rsidRPr="0086533B">
        <w:t xml:space="preserve"> o godzinie </w:t>
      </w:r>
      <w:r w:rsidRPr="0086533B">
        <w:rPr>
          <w:b/>
        </w:rPr>
        <w:t>10.30</w:t>
      </w:r>
    </w:p>
    <w:p w:rsidR="00961769" w:rsidRPr="0086533B" w:rsidRDefault="00961769" w:rsidP="00961769">
      <w:pPr>
        <w:rPr>
          <w:b/>
        </w:rPr>
      </w:pPr>
      <w:r w:rsidRPr="0086533B">
        <w:t xml:space="preserve">Wykonawca jest związany ofertą od dnia upływu terminu składania ofert do dnia </w:t>
      </w:r>
      <w:r w:rsidR="00356DEB">
        <w:rPr>
          <w:b/>
        </w:rPr>
        <w:t>10</w:t>
      </w:r>
      <w:r w:rsidRPr="0086533B">
        <w:rPr>
          <w:b/>
        </w:rPr>
        <w:t>.0</w:t>
      </w:r>
      <w:r>
        <w:rPr>
          <w:b/>
        </w:rPr>
        <w:t>3</w:t>
      </w:r>
      <w:r w:rsidRPr="0086533B">
        <w:rPr>
          <w:b/>
        </w:rPr>
        <w:t xml:space="preserve">.2025 r. </w:t>
      </w:r>
    </w:p>
    <w:p w:rsidR="00961769" w:rsidRPr="0086533B" w:rsidRDefault="00961769" w:rsidP="00961769">
      <w:r w:rsidRPr="0086533B">
        <w:t xml:space="preserve">Wadium należy wnieść z uwzględnieniem nowego terminu składania ofert.   </w:t>
      </w:r>
    </w:p>
    <w:p w:rsidR="00961769" w:rsidRDefault="00961769" w:rsidP="00961769"/>
    <w:p w:rsidR="00961769" w:rsidRPr="00680C93" w:rsidRDefault="00961769" w:rsidP="00961769">
      <w:r>
        <w:t>Zamawiający informuje o modyfikacji formularza Oferta przetargowa – w załączeniu.</w:t>
      </w:r>
    </w:p>
    <w:p w:rsidR="00961769" w:rsidRPr="004032EB" w:rsidRDefault="00961769" w:rsidP="00961769">
      <w:r>
        <w:t>W związku z powyższymi zmianami</w:t>
      </w:r>
      <w:r w:rsidRPr="004032EB">
        <w:t xml:space="preserve">, Zamawiający dokonał również w </w:t>
      </w:r>
      <w:r>
        <w:t>powyższym</w:t>
      </w:r>
      <w:r w:rsidRPr="004032EB">
        <w:t xml:space="preserve"> zakresie zmiany ogłoszenia i  przekazał w dniu </w:t>
      </w:r>
      <w:r w:rsidR="00356DEB">
        <w:t>0</w:t>
      </w:r>
      <w:r>
        <w:t>2</w:t>
      </w:r>
      <w:r w:rsidRPr="004032EB">
        <w:t>.</w:t>
      </w:r>
      <w:r>
        <w:t>1</w:t>
      </w:r>
      <w:r w:rsidR="00356DEB">
        <w:t>2</w:t>
      </w:r>
      <w:r w:rsidRPr="004032EB">
        <w:t xml:space="preserve">.2024 r. do publikacji w Dzienniku Urzędowym Unii Europejskiej ogłoszenie o zmianie ogłoszenia, które zostało opublikowanie w dniu </w:t>
      </w:r>
      <w:r w:rsidR="00356DEB">
        <w:t>03.</w:t>
      </w:r>
      <w:r>
        <w:t>1</w:t>
      </w:r>
      <w:r w:rsidR="00356DEB">
        <w:t>2</w:t>
      </w:r>
      <w:r w:rsidRPr="004032EB">
        <w:t>.2024 r. i zamieścił je na stronie internetowej prowadzonego post</w:t>
      </w:r>
      <w:r>
        <w:t>ę</w:t>
      </w:r>
      <w:r w:rsidRPr="004032EB">
        <w:t xml:space="preserve">powania </w:t>
      </w:r>
    </w:p>
    <w:p w:rsidR="00961769" w:rsidRPr="004032EB" w:rsidRDefault="00961769" w:rsidP="00961769">
      <w:pPr>
        <w:jc w:val="center"/>
        <w:rPr>
          <w:b/>
        </w:rPr>
      </w:pPr>
    </w:p>
    <w:p w:rsidR="00961769" w:rsidRDefault="00961769"/>
    <w:sectPr w:rsidR="00961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69"/>
    <w:rsid w:val="00356DEB"/>
    <w:rsid w:val="0096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2CAE"/>
  <w15:chartTrackingRefBased/>
  <w15:docId w15:val="{644ECECD-1B1D-45C3-8036-108BC45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17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Moskwa</dc:creator>
  <cp:keywords/>
  <dc:description/>
  <cp:lastModifiedBy>Violetta Moskwa</cp:lastModifiedBy>
  <cp:revision>1</cp:revision>
  <dcterms:created xsi:type="dcterms:W3CDTF">2024-12-02T08:54:00Z</dcterms:created>
  <dcterms:modified xsi:type="dcterms:W3CDTF">2024-12-02T09:08:00Z</dcterms:modified>
</cp:coreProperties>
</file>