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F12D9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9C1CBB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F12D9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</w:tbl>
    <w:p w:rsidR="002228AC" w:rsidRPr="00C702D5" w:rsidRDefault="009615E4" w:rsidP="00E16F10">
      <w:pPr>
        <w:shd w:val="clear" w:color="auto" w:fill="BFBFBF" w:themeFill="background1" w:themeFillShade="BF"/>
        <w:spacing w:line="288" w:lineRule="auto"/>
        <w:textAlignment w:val="top"/>
      </w:pPr>
      <w:r w:rsidRPr="00186239">
        <w:rPr>
          <w:sz w:val="20"/>
          <w:szCs w:val="20"/>
        </w:rPr>
        <w:t xml:space="preserve">dotyczy: przetargu nieograniczonego na </w:t>
      </w:r>
      <w:r>
        <w:rPr>
          <w:rFonts w:eastAsia="Calibri"/>
          <w:b/>
          <w:sz w:val="20"/>
          <w:szCs w:val="20"/>
        </w:rPr>
        <w:t>D</w:t>
      </w:r>
      <w:r w:rsidRPr="00FF49A0">
        <w:rPr>
          <w:rFonts w:eastAsia="Calibri"/>
          <w:b/>
          <w:sz w:val="20"/>
          <w:szCs w:val="20"/>
        </w:rPr>
        <w:t>ostawę Gamma kamery wraz z postawieniem budynku w systemie modułowym z adaptacją pomieszczeń</w:t>
      </w:r>
      <w:r w:rsidRPr="00186239">
        <w:rPr>
          <w:sz w:val="20"/>
          <w:szCs w:val="20"/>
        </w:rPr>
        <w:t>, znak sprawy: 4WSzKzP.SZP.2612.</w:t>
      </w:r>
      <w:r>
        <w:rPr>
          <w:sz w:val="20"/>
          <w:szCs w:val="20"/>
        </w:rPr>
        <w:t>43</w:t>
      </w:r>
      <w:r w:rsidRPr="00186239">
        <w:rPr>
          <w:sz w:val="20"/>
          <w:szCs w:val="20"/>
        </w:rPr>
        <w:t>.2023</w:t>
      </w:r>
    </w:p>
    <w:p w:rsidR="00F12D9C" w:rsidRDefault="00F12D9C" w:rsidP="00F12D9C">
      <w:pPr>
        <w:spacing w:after="200" w:line="276" w:lineRule="auto"/>
        <w:jc w:val="center"/>
        <w:rPr>
          <w:b/>
        </w:rPr>
      </w:pPr>
    </w:p>
    <w:p w:rsidR="00F12D9C" w:rsidRDefault="00F12D9C" w:rsidP="00F12D9C">
      <w:pPr>
        <w:spacing w:after="200" w:line="276" w:lineRule="auto"/>
        <w:jc w:val="center"/>
        <w:rPr>
          <w:rFonts w:eastAsia="Calibri"/>
          <w:color w:val="000000"/>
          <w:lang w:eastAsia="en-US"/>
        </w:rPr>
      </w:pPr>
      <w:r>
        <w:rPr>
          <w:b/>
        </w:rPr>
        <w:t>OŚWIADCZENIE</w:t>
      </w:r>
    </w:p>
    <w:p w:rsidR="009615E4" w:rsidRPr="00E85891" w:rsidRDefault="009615E4" w:rsidP="000E4253">
      <w:pPr>
        <w:pStyle w:val="Bezodstpw1"/>
        <w:spacing w:line="276" w:lineRule="auto"/>
        <w:ind w:firstLine="708"/>
        <w:jc w:val="both"/>
        <w:rPr>
          <w:color w:val="000000"/>
        </w:rPr>
      </w:pPr>
      <w:r>
        <w:t>W</w:t>
      </w:r>
      <w:r w:rsidRPr="00A93309">
        <w:t xml:space="preserve"> przypadku wyrobów medycznych, zgodnie z ustawą z dnia 7 kwietnia 2022r. </w:t>
      </w:r>
      <w:r w:rsidRPr="00A93309">
        <w:br/>
        <w:t xml:space="preserve">o wyrobach medycznych (Dz. U. z 2022r. poz. 974) przy uwzględnieniu regulacji przewidzianej w art. 138 oraz innych przepisów przejściowych, </w:t>
      </w:r>
      <w:r>
        <w:t>oświadczamy</w:t>
      </w:r>
      <w:r w:rsidRPr="00A93309">
        <w:t>, że będzie posiadał aktualne i ważne przez cały okres trwania umowy dopuszczenia do obrotu każdy oferowany produkt (w postaci Deklaracji Zgodności wydanej przez producenta, Certyfikatu CE wydanego przez jednostkę notyfikacyjną (jeżeli dotyczy), oraz Formularza Powiadomienia / Zgłoszenia do Prezesa Urzędu).</w:t>
      </w:r>
    </w:p>
    <w:p w:rsidR="009615E4" w:rsidRPr="00E85891" w:rsidRDefault="009615E4" w:rsidP="000E4253">
      <w:pPr>
        <w:pStyle w:val="Bezodstpw1"/>
        <w:ind w:firstLine="708"/>
        <w:jc w:val="both"/>
      </w:pPr>
      <w:r w:rsidRPr="00E85891">
        <w:rPr>
          <w:b/>
        </w:rPr>
        <w:t>UWAG</w:t>
      </w:r>
      <w:r w:rsidRPr="00E85891">
        <w:t>A! jeśli dany element przedmiotu zamówienia nie podlega rejestracji w Urzędzie Rejestracji Produktów Leczniczych Wyrobów Medycznych i Produktów Biobójczych, należy dostarczyć oświadczenie o braku obowiązku rejestracji wyrobu wraz z podaniem podstawy prawnej</w:t>
      </w:r>
      <w:r>
        <w:t xml:space="preserve">, </w:t>
      </w:r>
      <w:bookmarkStart w:id="0" w:name="_GoBack"/>
      <w:bookmarkEnd w:id="0"/>
      <w:r>
        <w:t>którego produktu to dotyczy</w:t>
      </w:r>
      <w:r w:rsidRPr="00E85891">
        <w:t xml:space="preserve">. </w:t>
      </w:r>
    </w:p>
    <w:p w:rsidR="009615E4" w:rsidRPr="00E85891" w:rsidRDefault="009615E4" w:rsidP="000E4253">
      <w:pPr>
        <w:pStyle w:val="Bezodstpw1"/>
        <w:spacing w:line="276" w:lineRule="auto"/>
        <w:ind w:firstLine="708"/>
        <w:jc w:val="both"/>
        <w:rPr>
          <w:color w:val="000000"/>
        </w:rPr>
      </w:pPr>
      <w:r w:rsidRPr="00E85891">
        <w:rPr>
          <w:b/>
        </w:rPr>
        <w:t>UWAGA!</w:t>
      </w:r>
      <w:r>
        <w:t xml:space="preserve"> Na etapie realizacji umowy</w:t>
      </w:r>
      <w:r w:rsidRPr="00E85891">
        <w:t xml:space="preserve"> dostarczy</w:t>
      </w:r>
      <w:r>
        <w:t>my</w:t>
      </w:r>
      <w:r w:rsidRPr="00E85891">
        <w:t xml:space="preserve"> dokumenty </w:t>
      </w:r>
      <w:r w:rsidRPr="00A93309">
        <w:t>w postaci</w:t>
      </w:r>
      <w:r>
        <w:t>:</w:t>
      </w:r>
      <w:r w:rsidRPr="00A93309">
        <w:t xml:space="preserve"> Deklaracji Zgodności wydanej przez producenta, Certyfikatu CE wydanego przez jednostkę notyfikacyjną (jeżeli dotyczy), oraz Formularza Powiadomienia / Zgłoszenia do Prezesa Urzędu</w:t>
      </w:r>
      <w:r w:rsidRPr="00E85891">
        <w:t xml:space="preserve"> – w terminie 3 dni roboczych od dnia otrzymania pisemnego wezwania pod rygorem możliwości naliczenia kar umownych i możliwości odstąpienia od umowy z przyczyn leżących po stronie Wykonawcy</w:t>
      </w:r>
    </w:p>
    <w:p w:rsidR="00F12D9C" w:rsidRDefault="00F12D9C" w:rsidP="000E4253">
      <w:pPr>
        <w:spacing w:after="200" w:line="276" w:lineRule="auto"/>
        <w:jc w:val="center"/>
        <w:rPr>
          <w:b/>
        </w:rPr>
      </w:pPr>
    </w:p>
    <w:p w:rsidR="000E2C5D" w:rsidRPr="000E2C5D" w:rsidRDefault="000E2C5D" w:rsidP="00C10209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2228AC" w:rsidRDefault="002228AC" w:rsidP="002228AC">
      <w:pPr>
        <w:rPr>
          <w:sz w:val="16"/>
          <w:szCs w:val="16"/>
        </w:rPr>
      </w:pPr>
    </w:p>
    <w:p w:rsidR="00FE3C45" w:rsidRDefault="00FE3C45"/>
    <w:sectPr w:rsidR="00FE3C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9C6" w:rsidRDefault="00D939C6" w:rsidP="00C10209">
      <w:r>
        <w:separator/>
      </w:r>
    </w:p>
  </w:endnote>
  <w:endnote w:type="continuationSeparator" w:id="0">
    <w:p w:rsidR="00D939C6" w:rsidRDefault="00D939C6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5E4" w:rsidRPr="00C05B2F" w:rsidRDefault="009615E4" w:rsidP="009615E4">
    <w:pPr>
      <w:pStyle w:val="Stopka"/>
      <w:rPr>
        <w:b/>
        <w:sz w:val="16"/>
        <w:szCs w:val="16"/>
      </w:rPr>
    </w:pPr>
    <w:r w:rsidRPr="00C05B2F">
      <w:rPr>
        <w:sz w:val="16"/>
        <w:szCs w:val="16"/>
      </w:rPr>
      <w:t>Zamówienie dotyczy projektu/programu finansowanego ze środków Unii Europejskiej. Numer identyfikacyjny projektu: Umowa nr POIS.11.03.00-00-0080/22-00/127/2023/250 pn. „Wsparcie 4 Wojskowego Szpitala Klinicznego we Wrocławiu w zakresie udzielanych świadczeń zdrowotnych dedykowanych chorobom onkologicznym ” nr POIS.11.03.00-00-0080/22 w ramach działania 11.3 Wspieranie naprawy i odporności systemu ochrony zdrowia oś priorytetowa XI REACT-EU Programu Operacyjnego Infrastruktura i Środowisko 2014 – 2020</w:t>
    </w:r>
  </w:p>
  <w:p w:rsidR="003B10C8" w:rsidRPr="009615E4" w:rsidRDefault="003B10C8" w:rsidP="00961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9C6" w:rsidRDefault="00D939C6" w:rsidP="00C10209">
      <w:r>
        <w:separator/>
      </w:r>
    </w:p>
  </w:footnote>
  <w:footnote w:type="continuationSeparator" w:id="0">
    <w:p w:rsidR="00D939C6" w:rsidRDefault="00D939C6" w:rsidP="00C10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5E4" w:rsidRDefault="009615E4" w:rsidP="009615E4">
    <w:pPr>
      <w:pStyle w:val="Nagwek"/>
    </w:pPr>
    <w:r w:rsidRPr="007A457E">
      <w:rPr>
        <w:noProof/>
      </w:rPr>
      <w:drawing>
        <wp:inline distT="0" distB="0" distL="0" distR="0" wp14:anchorId="476606C7" wp14:editId="301EC959">
          <wp:extent cx="5760720" cy="1058545"/>
          <wp:effectExtent l="0" t="0" r="0" b="8255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10C8" w:rsidRDefault="003B10C8" w:rsidP="003B10C8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562CE"/>
    <w:multiLevelType w:val="hybridMultilevel"/>
    <w:tmpl w:val="A7C60BCA"/>
    <w:lvl w:ilvl="0" w:tplc="2C0E6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B83726"/>
    <w:multiLevelType w:val="hybridMultilevel"/>
    <w:tmpl w:val="F014B5C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0C75F99"/>
    <w:multiLevelType w:val="hybridMultilevel"/>
    <w:tmpl w:val="5156CF3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8AC"/>
    <w:rsid w:val="00022D51"/>
    <w:rsid w:val="000E2C5D"/>
    <w:rsid w:val="000E4253"/>
    <w:rsid w:val="00105E21"/>
    <w:rsid w:val="001309AD"/>
    <w:rsid w:val="002044FB"/>
    <w:rsid w:val="002228AC"/>
    <w:rsid w:val="002D53DC"/>
    <w:rsid w:val="00341BF5"/>
    <w:rsid w:val="00365603"/>
    <w:rsid w:val="003B10C8"/>
    <w:rsid w:val="005D4E76"/>
    <w:rsid w:val="0060378C"/>
    <w:rsid w:val="006D4491"/>
    <w:rsid w:val="007870B7"/>
    <w:rsid w:val="00823356"/>
    <w:rsid w:val="008260E3"/>
    <w:rsid w:val="00870A71"/>
    <w:rsid w:val="008B725B"/>
    <w:rsid w:val="00956594"/>
    <w:rsid w:val="009615E4"/>
    <w:rsid w:val="009C1CBB"/>
    <w:rsid w:val="00A2726A"/>
    <w:rsid w:val="00A93267"/>
    <w:rsid w:val="00C10209"/>
    <w:rsid w:val="00C17B2B"/>
    <w:rsid w:val="00C2406E"/>
    <w:rsid w:val="00D939C6"/>
    <w:rsid w:val="00DB67D2"/>
    <w:rsid w:val="00E16F10"/>
    <w:rsid w:val="00EF0BD9"/>
    <w:rsid w:val="00F12D9C"/>
    <w:rsid w:val="00F358E6"/>
    <w:rsid w:val="00F672CA"/>
    <w:rsid w:val="00FC677F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47CF9"/>
  <w15:docId w15:val="{E677CA32-4D97-4B7A-9ACA-DAB932E1A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7870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7870B7"/>
    <w:rPr>
      <w:rFonts w:ascii="Calibri" w:eastAsia="Calibri" w:hAnsi="Calibri" w:cs="Times New Roman"/>
      <w:lang w:val="x-none"/>
    </w:rPr>
  </w:style>
  <w:style w:type="table" w:customStyle="1" w:styleId="Tabela-Siatka1">
    <w:name w:val="Tabela - Siatka1"/>
    <w:basedOn w:val="Standardowy"/>
    <w:next w:val="Tabela-Siatka"/>
    <w:uiPriority w:val="59"/>
    <w:rsid w:val="00FC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70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10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0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0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0C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9615E4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9615E4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6F5B5-FEC2-4152-B3B3-C3C7C5D07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4 wsk</cp:lastModifiedBy>
  <cp:revision>22</cp:revision>
  <cp:lastPrinted>2021-10-21T06:27:00Z</cp:lastPrinted>
  <dcterms:created xsi:type="dcterms:W3CDTF">2021-03-18T10:30:00Z</dcterms:created>
  <dcterms:modified xsi:type="dcterms:W3CDTF">2023-05-10T13:35:00Z</dcterms:modified>
</cp:coreProperties>
</file>