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F92408">
            <w:pPr>
              <w:jc w:val="right"/>
              <w:rPr>
                <w:b/>
              </w:rPr>
            </w:pPr>
            <w:r w:rsidRPr="00F71C4D">
              <w:rPr>
                <w:b/>
              </w:rPr>
              <w:t xml:space="preserve">Załącznik nr </w:t>
            </w:r>
            <w:r w:rsidR="00F92408">
              <w:rPr>
                <w:b/>
              </w:rPr>
              <w:t>6</w:t>
            </w:r>
            <w:r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</w:pPr>
          </w:p>
        </w:tc>
      </w:tr>
      <w:tr w:rsidR="000300BC" w:rsidRPr="00F71C4D" w:rsidTr="002F1DA0">
        <w:tc>
          <w:tcPr>
            <w:tcW w:w="9288" w:type="dxa"/>
            <w:gridSpan w:val="3"/>
          </w:tcPr>
          <w:tbl>
            <w:tblPr>
              <w:tblStyle w:val="Tabela-Siatka1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BFBFBF" w:themeFill="background1" w:themeFillShade="BF"/>
              <w:tblLook w:val="04A0" w:firstRow="1" w:lastRow="0" w:firstColumn="1" w:lastColumn="0" w:noHBand="0" w:noVBand="1"/>
            </w:tblPr>
            <w:tblGrid>
              <w:gridCol w:w="8964"/>
            </w:tblGrid>
            <w:tr w:rsidR="00F92408" w:rsidRPr="00186239" w:rsidTr="00FF483B">
              <w:tc>
                <w:tcPr>
                  <w:tcW w:w="9072" w:type="dxa"/>
                  <w:shd w:val="clear" w:color="auto" w:fill="BFBFBF" w:themeFill="background1" w:themeFillShade="BF"/>
                </w:tcPr>
                <w:p w:rsidR="00F92408" w:rsidRPr="00186239" w:rsidRDefault="00F92408" w:rsidP="00F13E82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r w:rsidRPr="00186239">
                    <w:rPr>
                      <w:sz w:val="20"/>
                      <w:szCs w:val="20"/>
                    </w:rPr>
                    <w:t>dotyczy</w:t>
                  </w:r>
                  <w:r w:rsidR="00F13E82">
                    <w:rPr>
                      <w:sz w:val="20"/>
                      <w:szCs w:val="20"/>
                    </w:rPr>
                    <w:t xml:space="preserve">: przetargu nieograniczonego na </w:t>
                  </w:r>
                  <w:bookmarkStart w:id="0" w:name="_GoBack"/>
                  <w:bookmarkEnd w:id="0"/>
                  <w:r>
                    <w:rPr>
                      <w:rFonts w:eastAsia="Calibri"/>
                      <w:b/>
                      <w:sz w:val="20"/>
                      <w:szCs w:val="20"/>
                    </w:rPr>
                    <w:t>D</w:t>
                  </w:r>
                  <w:r w:rsidRPr="00FF49A0">
                    <w:rPr>
                      <w:rFonts w:eastAsia="Calibri"/>
                      <w:b/>
                      <w:sz w:val="20"/>
                      <w:szCs w:val="20"/>
                    </w:rPr>
                    <w:t>ostawę Gamma kamery wraz z postawieniem budynku w systemie modułowym z adaptacją pomieszczeń</w:t>
                  </w:r>
                  <w:r w:rsidRPr="00186239">
                    <w:rPr>
                      <w:sz w:val="20"/>
                      <w:szCs w:val="20"/>
                    </w:rPr>
                    <w:t>, znak sprawy: 4WSzKzP.SZP.2612.</w:t>
                  </w:r>
                  <w:r>
                    <w:rPr>
                      <w:sz w:val="20"/>
                      <w:szCs w:val="20"/>
                    </w:rPr>
                    <w:t>43</w:t>
                  </w:r>
                  <w:r w:rsidRPr="00186239">
                    <w:rPr>
                      <w:sz w:val="20"/>
                      <w:szCs w:val="20"/>
                    </w:rPr>
                    <w:t>.2023</w:t>
                  </w:r>
                </w:p>
              </w:tc>
            </w:tr>
          </w:tbl>
          <w:p w:rsidR="000300BC" w:rsidRPr="00F71C4D" w:rsidRDefault="000300BC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</w:t>
      </w:r>
      <w:r w:rsidR="003105E2">
        <w:t>wień publicznych (Dz. U. z 2022r., poz. 1710</w:t>
      </w:r>
      <w:r w:rsidRPr="00F71C4D">
        <w:t xml:space="preserve"> ze zm.)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="003A4DCE">
        <w:rPr>
          <w:color w:val="000000"/>
        </w:rPr>
        <w:t>/nie będę realizował</w:t>
      </w:r>
      <w:r w:rsidRPr="00F71C4D">
        <w:rPr>
          <w:color w:val="000000"/>
        </w:rPr>
        <w:t xml:space="preserve">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 xml:space="preserve">amawiającego powstałą </w:t>
      </w:r>
      <w:r w:rsidR="003F0FCE" w:rsidRPr="00C0729D">
        <w:rPr>
          <w:color w:val="000000"/>
        </w:rPr>
        <w:lastRenderedPageBreak/>
        <w:t>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3BB" w:rsidRDefault="004A73BB" w:rsidP="00F71C4D">
      <w:r>
        <w:separator/>
      </w:r>
    </w:p>
  </w:endnote>
  <w:endnote w:type="continuationSeparator" w:id="0">
    <w:p w:rsidR="004A73BB" w:rsidRDefault="004A73BB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EBD" w:rsidRPr="00C05B2F" w:rsidRDefault="00B07EBD" w:rsidP="00B07EBD">
    <w:pPr>
      <w:pStyle w:val="Stopka"/>
      <w:rPr>
        <w:b/>
        <w:sz w:val="16"/>
        <w:szCs w:val="16"/>
      </w:rPr>
    </w:pPr>
    <w:r w:rsidRPr="00C05B2F">
      <w:rPr>
        <w:sz w:val="16"/>
        <w:szCs w:val="16"/>
      </w:rPr>
      <w:t>Zamówienie dotyczy projektu/programu finansowanego ze środków Unii Europejskiej. Numer identyfikacyjny projektu: Umowa nr POIS.11.03.00-00-0080/22-00/127/2023/250 pn. „Wsparcie 4 Wojskowego Szpitala Klinicznego we Wrocławiu w zakresie udzielanych świadczeń zdrowotnych dedykowanych chorobom onkologicznym ” nr POIS.11.03.00-00-0080/22 w ramach działania 11.3 Wspieranie naprawy i odporności systemu ochrony zdrowia oś priorytetowa XI REACT-EU Programu Operacyjnego Infrastruktura i Środowisko 2014 – 2020</w:t>
    </w:r>
  </w:p>
  <w:p w:rsidR="009B0AF5" w:rsidRDefault="009B0A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3BB" w:rsidRDefault="004A73BB" w:rsidP="00F71C4D">
      <w:r>
        <w:separator/>
      </w:r>
    </w:p>
  </w:footnote>
  <w:footnote w:type="continuationSeparator" w:id="0">
    <w:p w:rsidR="004A73BB" w:rsidRDefault="004A73BB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F5" w:rsidRDefault="009B0AF5" w:rsidP="009B0AF5">
    <w:pPr>
      <w:pStyle w:val="Nagwek"/>
    </w:pPr>
    <w:r w:rsidRPr="007A457E">
      <w:rPr>
        <w:noProof/>
      </w:rPr>
      <w:drawing>
        <wp:inline distT="0" distB="0" distL="0" distR="0" wp14:anchorId="55D3DBEC" wp14:editId="3BA8E37D">
          <wp:extent cx="5760720" cy="105854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8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0AF5" w:rsidRDefault="009B0A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CE"/>
    <w:rsid w:val="000300BC"/>
    <w:rsid w:val="00185CC2"/>
    <w:rsid w:val="001B2D56"/>
    <w:rsid w:val="003105E2"/>
    <w:rsid w:val="00320CB2"/>
    <w:rsid w:val="003A4DCE"/>
    <w:rsid w:val="003C0EF3"/>
    <w:rsid w:val="003F0FCE"/>
    <w:rsid w:val="0041675E"/>
    <w:rsid w:val="004A6854"/>
    <w:rsid w:val="004A73BB"/>
    <w:rsid w:val="004C0B2E"/>
    <w:rsid w:val="00540129"/>
    <w:rsid w:val="005A58A9"/>
    <w:rsid w:val="006354EC"/>
    <w:rsid w:val="006C6056"/>
    <w:rsid w:val="00850A19"/>
    <w:rsid w:val="008514BF"/>
    <w:rsid w:val="00877699"/>
    <w:rsid w:val="008B53A9"/>
    <w:rsid w:val="00903EF8"/>
    <w:rsid w:val="009B0AF5"/>
    <w:rsid w:val="009F56FF"/>
    <w:rsid w:val="00AE3600"/>
    <w:rsid w:val="00B07EBD"/>
    <w:rsid w:val="00C0729D"/>
    <w:rsid w:val="00C81C0D"/>
    <w:rsid w:val="00CA28BD"/>
    <w:rsid w:val="00D6147D"/>
    <w:rsid w:val="00E33733"/>
    <w:rsid w:val="00EE6A9E"/>
    <w:rsid w:val="00F13E82"/>
    <w:rsid w:val="00F71C4D"/>
    <w:rsid w:val="00F85C99"/>
    <w:rsid w:val="00F9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AA5A0"/>
  <w15:docId w15:val="{74942B03-C382-4193-B999-9D309AA7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C0B2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0A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0A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0A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A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uiPriority w:val="99"/>
    <w:locked/>
    <w:rsid w:val="009B0AF5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1">
    <w:name w:val="Stopka Znak1"/>
    <w:uiPriority w:val="99"/>
    <w:locked/>
    <w:rsid w:val="00B07EBD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867A2-8D5B-47B3-BCCE-A082C6EB4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4 wsk</cp:lastModifiedBy>
  <cp:revision>21</cp:revision>
  <dcterms:created xsi:type="dcterms:W3CDTF">2021-03-22T08:12:00Z</dcterms:created>
  <dcterms:modified xsi:type="dcterms:W3CDTF">2023-05-10T13:45:00Z</dcterms:modified>
</cp:coreProperties>
</file>