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85" w:rsidRPr="00AF6B1E" w:rsidRDefault="00CC29E9" w:rsidP="00086684">
      <w:pPr>
        <w:pStyle w:val="pkt"/>
        <w:ind w:left="0" w:firstLine="0"/>
        <w:jc w:val="center"/>
        <w:rPr>
          <w:b/>
          <w:sz w:val="28"/>
          <w:szCs w:val="28"/>
        </w:rPr>
      </w:pPr>
      <w:r w:rsidRPr="00AF6B1E">
        <w:rPr>
          <w:b/>
          <w:sz w:val="28"/>
          <w:szCs w:val="28"/>
        </w:rPr>
        <w:t xml:space="preserve">Samodzielny </w:t>
      </w:r>
      <w:r w:rsidR="00086684" w:rsidRPr="00AF6B1E">
        <w:rPr>
          <w:b/>
          <w:sz w:val="28"/>
          <w:szCs w:val="28"/>
        </w:rPr>
        <w:t>P</w:t>
      </w:r>
      <w:r w:rsidRPr="00AF6B1E">
        <w:rPr>
          <w:b/>
          <w:sz w:val="28"/>
          <w:szCs w:val="28"/>
        </w:rPr>
        <w:t>ubliczny Zakład Opieki Zdrowotnej Ministerstwa Spraw Wewnętrznych i Administracji w Łodzi</w:t>
      </w:r>
    </w:p>
    <w:p w:rsidR="00B01985" w:rsidRPr="00AF6B1E" w:rsidRDefault="00CC29E9" w:rsidP="00086684">
      <w:pPr>
        <w:pStyle w:val="pkt"/>
        <w:ind w:left="0" w:firstLine="0"/>
        <w:jc w:val="center"/>
        <w:rPr>
          <w:bCs/>
          <w:sz w:val="28"/>
          <w:szCs w:val="28"/>
        </w:rPr>
      </w:pPr>
      <w:r w:rsidRPr="00AF6B1E">
        <w:rPr>
          <w:bCs/>
          <w:sz w:val="28"/>
          <w:szCs w:val="28"/>
        </w:rPr>
        <w:t>Północna 42</w:t>
      </w:r>
    </w:p>
    <w:p w:rsidR="00B01985" w:rsidRPr="00AF6B1E" w:rsidRDefault="00CC29E9" w:rsidP="00086684">
      <w:pPr>
        <w:pStyle w:val="pkt"/>
        <w:ind w:left="0" w:firstLine="0"/>
        <w:jc w:val="center"/>
        <w:rPr>
          <w:b/>
          <w:sz w:val="28"/>
          <w:szCs w:val="28"/>
        </w:rPr>
      </w:pPr>
      <w:r w:rsidRPr="00AF6B1E">
        <w:rPr>
          <w:bCs/>
          <w:sz w:val="28"/>
          <w:szCs w:val="28"/>
        </w:rPr>
        <w:t xml:space="preserve">91-425 </w:t>
      </w:r>
      <w:r w:rsidR="00B01985" w:rsidRPr="00AF6B1E">
        <w:rPr>
          <w:bCs/>
          <w:sz w:val="28"/>
          <w:szCs w:val="28"/>
        </w:rPr>
        <w:t xml:space="preserve"> </w:t>
      </w:r>
      <w:r w:rsidRPr="00AF6B1E">
        <w:rPr>
          <w:bCs/>
          <w:sz w:val="28"/>
          <w:szCs w:val="28"/>
        </w:rPr>
        <w:t>Łódź</w:t>
      </w:r>
    </w:p>
    <w:p w:rsidR="00B01985" w:rsidRDefault="00B01985" w:rsidP="00B01985">
      <w:pPr>
        <w:pStyle w:val="pkt"/>
      </w:pPr>
    </w:p>
    <w:p w:rsidR="00B01985" w:rsidRDefault="00850619" w:rsidP="00B01985">
      <w:pPr>
        <w:pStyle w:val="pkt"/>
      </w:pPr>
      <w:r>
        <w:rPr>
          <w:noProof/>
        </w:rPr>
        <w:drawing>
          <wp:inline distT="0" distB="0" distL="0" distR="0">
            <wp:extent cx="638175" cy="819150"/>
            <wp:effectExtent l="0" t="0" r="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8739F2">
        <w:rPr>
          <w:b/>
        </w:rPr>
        <w:t>28</w:t>
      </w:r>
      <w:r w:rsidR="00CC29E9">
        <w:rPr>
          <w:b/>
        </w:rPr>
        <w:t>/</w:t>
      </w:r>
      <w:r w:rsidR="001D72FE">
        <w:rPr>
          <w:b/>
        </w:rPr>
        <w:t>D/</w:t>
      </w:r>
      <w:r w:rsidR="00CC29E9">
        <w:rPr>
          <w:b/>
        </w:rPr>
        <w:t>2</w:t>
      </w:r>
      <w:r w:rsidR="00C44737">
        <w:rPr>
          <w:b/>
        </w:rPr>
        <w:t>3</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086684" w:rsidRDefault="00086684" w:rsidP="00086684">
      <w:pPr>
        <w:jc w:val="center"/>
        <w:rPr>
          <w:b/>
          <w:sz w:val="28"/>
          <w:szCs w:val="28"/>
        </w:rPr>
      </w:pPr>
    </w:p>
    <w:p w:rsidR="00B01985" w:rsidRPr="00086684" w:rsidRDefault="002F6D1F" w:rsidP="009E2181">
      <w:pPr>
        <w:jc w:val="center"/>
        <w:rPr>
          <w:b/>
          <w:sz w:val="36"/>
          <w:szCs w:val="32"/>
        </w:rPr>
      </w:pPr>
      <w:r w:rsidRPr="00086684">
        <w:rPr>
          <w:b/>
          <w:sz w:val="32"/>
          <w:szCs w:val="28"/>
        </w:rPr>
        <w:t xml:space="preserve">Dostawa </w:t>
      </w:r>
      <w:r w:rsidR="001D72FE" w:rsidRPr="00086684">
        <w:rPr>
          <w:b/>
          <w:sz w:val="32"/>
          <w:szCs w:val="28"/>
        </w:rPr>
        <w:t xml:space="preserve"> </w:t>
      </w:r>
      <w:r w:rsidR="009E2181">
        <w:rPr>
          <w:b/>
          <w:sz w:val="32"/>
          <w:szCs w:val="28"/>
        </w:rPr>
        <w:t>leków</w:t>
      </w:r>
      <w:r w:rsidR="008739F2">
        <w:rPr>
          <w:b/>
          <w:sz w:val="32"/>
          <w:szCs w:val="28"/>
        </w:rPr>
        <w:t xml:space="preserve">, płynów infuzyjnych oraz preparatów do odżywiania wewnątrznaczyniowego i pozajelitowego </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both"/>
      </w:pPr>
      <w:r>
        <w:t xml:space="preserve">Postępowanie o udzielenie zamówienia prowadzone jest na podstawie ustawy z dnia 11 września 2019 r. Prawo zamówień publicznych </w:t>
      </w:r>
      <w:r w:rsidR="002F6D1F" w:rsidRPr="002F6D1F">
        <w:t xml:space="preserve">(Dz.U. </w:t>
      </w:r>
      <w:r w:rsidR="00E42F57">
        <w:t xml:space="preserve"> z 202</w:t>
      </w:r>
      <w:r w:rsidR="008739F2">
        <w:t>2</w:t>
      </w:r>
      <w:r w:rsidR="00E42F57">
        <w:t xml:space="preserve"> </w:t>
      </w:r>
      <w:r w:rsidR="002F6D1F" w:rsidRPr="002F6D1F">
        <w:t xml:space="preserve">poz. </w:t>
      </w:r>
      <w:r w:rsidR="00E42F57">
        <w:t>1</w:t>
      </w:r>
      <w:r w:rsidR="008739F2">
        <w:t>710</w:t>
      </w:r>
      <w:r w:rsidR="002F6D1F" w:rsidRPr="002F6D1F">
        <w:t xml:space="preserve"> ze zm.)</w:t>
      </w:r>
      <w:r>
        <w:t xml:space="preserve">,, zwanej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01985" w:rsidRDefault="00B01985" w:rsidP="00B01985">
      <w:pPr>
        <w:jc w:val="both"/>
      </w:pPr>
    </w:p>
    <w:p w:rsidR="00B01985" w:rsidRDefault="00B01985" w:rsidP="00B01985">
      <w:pPr>
        <w:jc w:val="both"/>
      </w:pPr>
    </w:p>
    <w:p w:rsidR="008739F2" w:rsidRDefault="008739F2" w:rsidP="008739F2">
      <w:pPr>
        <w:widowControl w:val="0"/>
        <w:ind w:left="709"/>
        <w:jc w:val="center"/>
        <w:rPr>
          <w:i/>
          <w:sz w:val="22"/>
          <w:szCs w:val="22"/>
          <w:u w:val="single"/>
        </w:rPr>
      </w:pPr>
      <w:r>
        <w:rPr>
          <w:i/>
          <w:u w:val="single"/>
        </w:rPr>
        <w:t>Wersja elektroniczna dokumentu,</w:t>
      </w:r>
    </w:p>
    <w:p w:rsidR="008739F2" w:rsidRDefault="008739F2" w:rsidP="008739F2">
      <w:pPr>
        <w:widowControl w:val="0"/>
        <w:ind w:left="709"/>
        <w:jc w:val="center"/>
        <w:rPr>
          <w:i/>
          <w:u w:val="single"/>
        </w:rPr>
      </w:pPr>
      <w:r>
        <w:rPr>
          <w:i/>
          <w:u w:val="single"/>
        </w:rPr>
        <w:t>Dokument podpisany w oryginale przez Dyrektora SP ZOZ MSWiA w Łodzi</w:t>
      </w:r>
    </w:p>
    <w:p w:rsidR="00B01985" w:rsidRDefault="00B01985" w:rsidP="00B01985">
      <w:pPr>
        <w:jc w:val="both"/>
      </w:pPr>
    </w:p>
    <w:p w:rsidR="00B01985" w:rsidRDefault="00B01985" w:rsidP="00B01985">
      <w:pPr>
        <w:jc w:val="both"/>
      </w:pPr>
    </w:p>
    <w:p w:rsidR="008739F2" w:rsidRDefault="008739F2" w:rsidP="00B01985">
      <w:pPr>
        <w:ind w:left="5940"/>
      </w:pPr>
    </w:p>
    <w:p w:rsidR="008739F2" w:rsidRDefault="008739F2" w:rsidP="00B01985">
      <w:pPr>
        <w:ind w:left="5940"/>
      </w:pPr>
    </w:p>
    <w:p w:rsidR="00B01985" w:rsidRDefault="00B01985" w:rsidP="00B01985">
      <w:pPr>
        <w:ind w:left="5940"/>
      </w:pPr>
      <w:r>
        <w:t>Zatwierdzono w dniu:</w:t>
      </w:r>
    </w:p>
    <w:p w:rsidR="00B01985" w:rsidRDefault="00F540FE" w:rsidP="00B01985">
      <w:pPr>
        <w:ind w:left="5940"/>
      </w:pPr>
      <w:r>
        <w:t>202</w:t>
      </w:r>
      <w:r w:rsidR="008739F2">
        <w:t>3</w:t>
      </w:r>
      <w:r w:rsidR="000B0EE3">
        <w:t>-</w:t>
      </w:r>
      <w:r w:rsidR="00F432D9">
        <w:t>0</w:t>
      </w:r>
      <w:r w:rsidR="008739F2">
        <w:t>6</w:t>
      </w:r>
      <w:r w:rsidR="00F432D9">
        <w:t>-</w:t>
      </w:r>
      <w:r w:rsidR="008739F2">
        <w:t>30</w:t>
      </w:r>
    </w:p>
    <w:p w:rsidR="00B01985" w:rsidRDefault="00B01985" w:rsidP="00B01985">
      <w:pPr>
        <w:ind w:left="5940"/>
      </w:pPr>
    </w:p>
    <w:p w:rsidR="00B01985" w:rsidRDefault="00B01985" w:rsidP="00B01985">
      <w:pPr>
        <w:ind w:left="5940"/>
      </w:pPr>
    </w:p>
    <w:p w:rsidR="008739F2" w:rsidRDefault="008739F2" w:rsidP="00B01985">
      <w:pPr>
        <w:ind w:left="5940"/>
      </w:pPr>
    </w:p>
    <w:p w:rsidR="008739F2" w:rsidRDefault="008739F2" w:rsidP="008739F2">
      <w:pPr>
        <w:widowControl w:val="0"/>
        <w:ind w:left="6373" w:firstLine="707"/>
      </w:pPr>
      <w:r>
        <w:t>Dyrektor</w:t>
      </w:r>
    </w:p>
    <w:p w:rsidR="008739F2" w:rsidRDefault="008739F2" w:rsidP="008739F2">
      <w:pPr>
        <w:widowControl w:val="0"/>
        <w:ind w:left="5665"/>
      </w:pPr>
      <w:r>
        <w:t xml:space="preserve"> dr. n. med. Robert Starzec, MBA</w:t>
      </w:r>
    </w:p>
    <w:p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rsidR="00B01985" w:rsidRDefault="00CC29E9" w:rsidP="001C6021">
      <w:pPr>
        <w:pStyle w:val="Tekstpodstawowy"/>
        <w:spacing w:after="0" w:line="276" w:lineRule="auto"/>
        <w:ind w:left="431"/>
      </w:pPr>
      <w:r>
        <w:t>SP ZOZ MSWiA</w:t>
      </w:r>
      <w:r>
        <w:rPr>
          <w:lang w:val="x-none"/>
        </w:rPr>
        <w:t xml:space="preserve"> w </w:t>
      </w:r>
      <w:r>
        <w:t>Łodzi</w:t>
      </w:r>
      <w:r w:rsidR="001C6021">
        <w:t>, ul.</w:t>
      </w:r>
      <w:r w:rsidR="00B01985">
        <w:t xml:space="preserve"> </w:t>
      </w:r>
      <w:r>
        <w:t>Północna 42</w:t>
      </w:r>
      <w:r w:rsidR="001C6021">
        <w:t>,</w:t>
      </w:r>
      <w:r>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w:t>
      </w:r>
      <w:r w:rsidR="001C6021">
        <w:rPr>
          <w:lang w:val="en-GB"/>
        </w:rPr>
        <w:t>/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F75A8A" w:rsidRPr="003B3EF6">
          <w:rPr>
            <w:rStyle w:val="Hipercze"/>
          </w:rPr>
          <w:t>https://platformazakupowa.pl/pn/zozmswlodz</w:t>
        </w:r>
      </w:hyperlink>
      <w:r w:rsidR="00F75A8A">
        <w:t xml:space="preserve"> </w:t>
      </w:r>
      <w:r w:rsidR="00086684">
        <w:rPr>
          <w:rStyle w:val="Hipercze"/>
        </w:rPr>
        <w:t xml:space="preserve"> </w:t>
      </w:r>
    </w:p>
    <w:p w:rsidR="00B01985" w:rsidRDefault="00B01985" w:rsidP="00836AAE">
      <w:pPr>
        <w:pStyle w:val="Nagwek1"/>
      </w:pPr>
      <w:r>
        <w:t>Tryb udzielenia zamówienia</w:t>
      </w:r>
      <w:bookmarkEnd w:id="2"/>
    </w:p>
    <w:p w:rsidR="00B01985" w:rsidRDefault="00B01985" w:rsidP="00B01985">
      <w:pPr>
        <w:pStyle w:val="Tekstpodstawowywcity"/>
        <w:ind w:left="426" w:firstLine="5"/>
        <w:jc w:val="both"/>
      </w:pPr>
      <w:r>
        <w:t xml:space="preserve">Postępowanie o udzielenie zamówienia prowadzone jest w trybie </w:t>
      </w:r>
      <w:r w:rsidR="002F6D1F" w:rsidRPr="002F6D1F">
        <w:rPr>
          <w:b/>
        </w:rPr>
        <w:t>przetarg nieograniczon</w:t>
      </w:r>
      <w:r w:rsidR="00547E9E">
        <w:rPr>
          <w:b/>
        </w:rPr>
        <w:t xml:space="preserve">y, art. </w:t>
      </w:r>
      <w:r w:rsidR="0062093A">
        <w:rPr>
          <w:b/>
        </w:rPr>
        <w:t xml:space="preserve">132 ustawy </w:t>
      </w:r>
      <w:proofErr w:type="spellStart"/>
      <w:r w:rsidR="0062093A">
        <w:rPr>
          <w:b/>
        </w:rPr>
        <w:t>Pzp</w:t>
      </w:r>
      <w:proofErr w:type="spellEnd"/>
      <w:r w:rsidR="00AF6B1E">
        <w:rPr>
          <w:b/>
        </w:rPr>
        <w:t>.</w:t>
      </w:r>
    </w:p>
    <w:p w:rsidR="00B01985" w:rsidRDefault="00B01985" w:rsidP="00B01985">
      <w:pPr>
        <w:pStyle w:val="Nagwek1"/>
        <w:rPr>
          <w:lang w:val="pl-PL"/>
        </w:rPr>
      </w:pPr>
      <w:bookmarkStart w:id="3" w:name="_Toc258314244"/>
      <w:r>
        <w:rPr>
          <w:lang w:val="pl-PL"/>
        </w:rPr>
        <w:t>informacje ogólne</w:t>
      </w:r>
    </w:p>
    <w:p w:rsidR="00B01985" w:rsidRDefault="00B01985" w:rsidP="00883197">
      <w:pPr>
        <w:pStyle w:val="Nagwek2"/>
      </w:pPr>
      <w:r>
        <w:t>Komunikacja w postępowaniu</w:t>
      </w:r>
    </w:p>
    <w:p w:rsidR="00F75A8A" w:rsidRDefault="00B01985" w:rsidP="00883197">
      <w:pPr>
        <w:pStyle w:val="Nagwek2"/>
        <w:numPr>
          <w:ilvl w:val="0"/>
          <w:numId w:val="0"/>
        </w:numPr>
        <w:ind w:left="680"/>
      </w:pPr>
      <w:r>
        <w:t>W niniejszym postępowaniu komunikacja między Zamawiającym a Wykonawcami odbywa się przy użyciu środków komunikacji elektronicznej, za pośrednictwem platformy on-line działającej pod adresem</w:t>
      </w:r>
      <w:r w:rsidR="00F75A8A">
        <w:t xml:space="preserve"> </w:t>
      </w:r>
      <w:hyperlink r:id="rId12" w:history="1">
        <w:r w:rsidR="00F75A8A" w:rsidRPr="003B3EF6">
          <w:rPr>
            <w:rStyle w:val="Hipercze"/>
          </w:rPr>
          <w:t>https://platformazakupowa.pl/pn/zozmswlodz</w:t>
        </w:r>
      </w:hyperlink>
      <w:r w:rsidR="00F75A8A">
        <w:t xml:space="preserve"> </w:t>
      </w:r>
    </w:p>
    <w:p w:rsidR="00B01985" w:rsidRDefault="00F75A8A" w:rsidP="00883197">
      <w:pPr>
        <w:pStyle w:val="Nagwek2"/>
        <w:numPr>
          <w:ilvl w:val="0"/>
          <w:numId w:val="0"/>
        </w:numPr>
        <w:ind w:left="680"/>
      </w:pPr>
      <w:r>
        <w:t xml:space="preserve">  </w:t>
      </w:r>
      <w:r w:rsidR="00CC29E9">
        <w:t xml:space="preserve"> </w:t>
      </w:r>
      <w:r w:rsidR="00B01985">
        <w:t xml:space="preserve"> (dalej jako: ”Platforma”).</w:t>
      </w:r>
    </w:p>
    <w:p w:rsidR="004130CF" w:rsidRDefault="004130CF" w:rsidP="00883197">
      <w:pPr>
        <w:pStyle w:val="Nagwek2"/>
        <w:numPr>
          <w:ilvl w:val="0"/>
          <w:numId w:val="0"/>
        </w:numPr>
        <w:ind w:left="680"/>
      </w:pPr>
    </w:p>
    <w:p w:rsidR="00B01985" w:rsidRDefault="002F6D1F" w:rsidP="00883197">
      <w:pPr>
        <w:pStyle w:val="Nagwek2"/>
      </w:pPr>
      <w:r>
        <w:t>Zamawiający nie przewiduje obowiązku odbycia przez Wykonawcę wizji lokalnej lub sprawdzenia przez Wykonawcę dokumentów niezbędnych do realizacji zamówienia.</w:t>
      </w:r>
    </w:p>
    <w:p w:rsidR="004130CF" w:rsidRDefault="004130CF" w:rsidP="00883197">
      <w:pPr>
        <w:pStyle w:val="Nagwek2"/>
        <w:numPr>
          <w:ilvl w:val="0"/>
          <w:numId w:val="0"/>
        </w:numPr>
        <w:ind w:left="680"/>
      </w:pPr>
    </w:p>
    <w:p w:rsidR="00B01985" w:rsidRDefault="00B01985" w:rsidP="00883197">
      <w:pPr>
        <w:pStyle w:val="Nagwek2"/>
      </w:pPr>
      <w:r>
        <w:t>Zaliczki na poczet wykonania zamówienia</w:t>
      </w:r>
    </w:p>
    <w:p w:rsidR="00B01985" w:rsidRDefault="002F6D1F" w:rsidP="00883197">
      <w:pPr>
        <w:pStyle w:val="Nagwek2"/>
        <w:numPr>
          <w:ilvl w:val="0"/>
          <w:numId w:val="0"/>
        </w:numPr>
        <w:ind w:left="680"/>
      </w:pPr>
      <w:r>
        <w:t>Zamawiający nie przewiduje udzielenia zaliczek na poczet wykonania zamówienia.</w:t>
      </w:r>
    </w:p>
    <w:p w:rsidR="004130CF" w:rsidRDefault="004130CF" w:rsidP="00883197">
      <w:pPr>
        <w:pStyle w:val="Nagwek2"/>
        <w:numPr>
          <w:ilvl w:val="0"/>
          <w:numId w:val="0"/>
        </w:numPr>
        <w:ind w:left="680"/>
      </w:pPr>
    </w:p>
    <w:p w:rsidR="00B01985" w:rsidRDefault="00B01985" w:rsidP="00883197">
      <w:pPr>
        <w:pStyle w:val="Nagwek2"/>
      </w:pPr>
      <w:r>
        <w:t>Katalogi elektroniczne</w:t>
      </w:r>
    </w:p>
    <w:p w:rsidR="00B01985" w:rsidRDefault="00B01985" w:rsidP="00883197">
      <w:pPr>
        <w:pStyle w:val="Nagwek2"/>
        <w:numPr>
          <w:ilvl w:val="0"/>
          <w:numId w:val="0"/>
        </w:numPr>
        <w:ind w:left="680"/>
      </w:pPr>
      <w:r>
        <w:t>Zamawiający  nie wymaga złożenia ofert w postaci katalogów elektronicznych.</w:t>
      </w:r>
    </w:p>
    <w:p w:rsidR="004130CF" w:rsidRDefault="004130CF" w:rsidP="00883197">
      <w:pPr>
        <w:pStyle w:val="Nagwek2"/>
        <w:numPr>
          <w:ilvl w:val="0"/>
          <w:numId w:val="0"/>
        </w:numPr>
        <w:ind w:left="680"/>
      </w:pPr>
    </w:p>
    <w:p w:rsidR="004130CF" w:rsidRPr="004130CF" w:rsidRDefault="004130CF" w:rsidP="00883197">
      <w:pPr>
        <w:pStyle w:val="Nagwek2"/>
      </w:pPr>
      <w:r>
        <w:t xml:space="preserve">Informacje dotyczące oferty wariantowej, o której mowa w art. 92 ustawy </w:t>
      </w:r>
      <w:proofErr w:type="spellStart"/>
      <w:r>
        <w:t>Pzp</w:t>
      </w:r>
      <w:proofErr w:type="spellEnd"/>
      <w:r>
        <w:t>:</w:t>
      </w:r>
    </w:p>
    <w:p w:rsidR="004130CF" w:rsidRDefault="004130CF" w:rsidP="004130CF">
      <w:pPr>
        <w:pStyle w:val="Tekstpodstawowy"/>
      </w:pPr>
      <w:r>
        <w:t xml:space="preserve">            </w:t>
      </w:r>
      <w:r w:rsidRPr="004130CF">
        <w:t xml:space="preserve">Zamawiający nie dopuszcza składania ofert wariantowych. </w:t>
      </w:r>
    </w:p>
    <w:p w:rsidR="00EC023F" w:rsidRPr="00F64500" w:rsidRDefault="00EC023F" w:rsidP="00EC023F">
      <w:pPr>
        <w:pStyle w:val="Nagwek2"/>
        <w:rPr>
          <w:color w:val="000000"/>
        </w:rPr>
      </w:pPr>
      <w:r>
        <w:t>P</w:t>
      </w:r>
      <w:r w:rsidRPr="0014197D">
        <w:t>rzygotowanie niniejszego postępowania nie było poprzedzone przeprowadzeniem wstępnych konsultacji rynkowych.</w:t>
      </w:r>
    </w:p>
    <w:p w:rsidR="004130CF" w:rsidRPr="00EC023F" w:rsidRDefault="00EC023F" w:rsidP="004130CF">
      <w:pPr>
        <w:pStyle w:val="Nagwek2"/>
        <w:rPr>
          <w:color w:val="000000"/>
        </w:rPr>
      </w:pPr>
      <w:r w:rsidRPr="0014197D">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r>
        <w:t>.</w:t>
      </w:r>
    </w:p>
    <w:p w:rsidR="008739F2" w:rsidRDefault="00B01985" w:rsidP="008739F2">
      <w:pPr>
        <w:pStyle w:val="Nagwek2"/>
      </w:pPr>
      <w:r>
        <w:t>Do spraw nieuregulowanych w niniejszej SWZ mają zastos</w:t>
      </w:r>
      <w:r w:rsidR="000C668D">
        <w:t xml:space="preserve">owanie przepisy ustawy </w:t>
      </w:r>
      <w:r w:rsidR="000C668D">
        <w:br/>
        <w:t xml:space="preserve">z dnia 11 września 2019  </w:t>
      </w:r>
      <w:r>
        <w:t xml:space="preserve"> roku Prawo zamówień publicznych </w:t>
      </w:r>
      <w:r w:rsidR="002F6D1F" w:rsidRPr="002F6D1F">
        <w:t>(Dz.U.</w:t>
      </w:r>
      <w:r w:rsidR="00F75A8A">
        <w:t xml:space="preserve"> z 202</w:t>
      </w:r>
      <w:r w:rsidR="008739F2">
        <w:t>2</w:t>
      </w:r>
      <w:r w:rsidR="00F75A8A">
        <w:t xml:space="preserve"> </w:t>
      </w:r>
      <w:r w:rsidR="002F6D1F" w:rsidRPr="002F6D1F">
        <w:t xml:space="preserve"> poz. </w:t>
      </w:r>
      <w:r w:rsidR="00F75A8A">
        <w:t>1</w:t>
      </w:r>
      <w:r w:rsidR="008739F2">
        <w:t>710</w:t>
      </w:r>
      <w:r w:rsidR="002F6D1F" w:rsidRPr="002F6D1F">
        <w:t xml:space="preserve"> ze zm.)</w:t>
      </w:r>
      <w:r>
        <w:t>.</w:t>
      </w:r>
    </w:p>
    <w:p w:rsidR="008739F2" w:rsidRDefault="008739F2" w:rsidP="008739F2">
      <w:pPr>
        <w:pStyle w:val="Nagwek2"/>
        <w:numPr>
          <w:ilvl w:val="0"/>
          <w:numId w:val="0"/>
        </w:numPr>
        <w:ind w:left="680"/>
      </w:pPr>
    </w:p>
    <w:p w:rsidR="00B01985" w:rsidRDefault="00B01985" w:rsidP="00B01985">
      <w:pPr>
        <w:pStyle w:val="Nagwek1"/>
      </w:pPr>
      <w:r>
        <w:t>Opis przedmiotu zamówienia</w:t>
      </w:r>
      <w:bookmarkEnd w:id="3"/>
    </w:p>
    <w:p w:rsidR="00384C40" w:rsidRDefault="00384C40" w:rsidP="00CB5BD8">
      <w:pPr>
        <w:pStyle w:val="Nagwek2"/>
      </w:pPr>
      <w:r w:rsidRPr="00CB5BD8">
        <w:t>Przedmiotem zamówienia jest</w:t>
      </w:r>
      <w:r w:rsidRPr="00CB5BD8">
        <w:rPr>
          <w:shd w:val="clear" w:color="auto" w:fill="FFFFFF"/>
        </w:rPr>
        <w:t xml:space="preserve"> </w:t>
      </w:r>
      <w:r w:rsidRPr="00CB5BD8">
        <w:t xml:space="preserve"> dostawa leków</w:t>
      </w:r>
      <w:r w:rsidR="008739F2">
        <w:t>, płynów infuzyjnych oraz preparatów do odżywiania wewnątrznaczyniowego i pozajelitowego dla potrzeb całego szpitala.</w:t>
      </w:r>
    </w:p>
    <w:p w:rsidR="003C337E" w:rsidRPr="003C337E" w:rsidRDefault="003C337E" w:rsidP="003C337E">
      <w:pPr>
        <w:pStyle w:val="Nagwek2"/>
      </w:pPr>
      <w:r w:rsidRPr="00C87A01">
        <w:t xml:space="preserve">Wspólny Słownik Zamówień: 33 60 00 00-6 - Produkty farmaceutyczne, </w:t>
      </w:r>
    </w:p>
    <w:p w:rsidR="003C337E" w:rsidRDefault="003C337E" w:rsidP="003C337E">
      <w:pPr>
        <w:pStyle w:val="NormalnyWeb"/>
        <w:numPr>
          <w:ilvl w:val="0"/>
          <w:numId w:val="27"/>
        </w:numPr>
        <w:suppressAutoHyphens w:val="0"/>
        <w:spacing w:before="0" w:after="60"/>
        <w:rPr>
          <w:sz w:val="24"/>
          <w:szCs w:val="24"/>
        </w:rPr>
      </w:pPr>
      <w:r w:rsidRPr="00384C40">
        <w:rPr>
          <w:sz w:val="24"/>
          <w:szCs w:val="24"/>
        </w:rPr>
        <w:t>szczegółowy opis przedmiotu zamówienia oraz warunki wykonania przedmiotu zamówienia zawiera Załącznik nr 3 do SWZ – Formularz asortymentowo – cenowy,</w:t>
      </w:r>
    </w:p>
    <w:p w:rsidR="003C337E" w:rsidRPr="009E6D41" w:rsidRDefault="003C337E" w:rsidP="003C337E">
      <w:pPr>
        <w:pStyle w:val="Akapitzlist"/>
        <w:numPr>
          <w:ilvl w:val="0"/>
          <w:numId w:val="27"/>
        </w:numPr>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w</w:t>
      </w:r>
      <w:r w:rsidRPr="009E6D41">
        <w:rPr>
          <w:rFonts w:ascii="Times New Roman" w:eastAsia="Times New Roman" w:hAnsi="Times New Roman"/>
          <w:kern w:val="1"/>
          <w:sz w:val="24"/>
          <w:szCs w:val="24"/>
          <w:lang w:eastAsia="ar-SA"/>
        </w:rPr>
        <w:t xml:space="preserve"> pakiecie produkt leczniczy zamawiany w różnych dawkach, w tej samej postaci farmaceutycznej winien być jednego producenta (możliwość łączenia dawek)</w:t>
      </w:r>
    </w:p>
    <w:p w:rsidR="009A6F74" w:rsidRDefault="009A6F74" w:rsidP="009A6F74">
      <w:pPr>
        <w:pStyle w:val="Akapitzlist"/>
        <w:ind w:left="360"/>
        <w:rPr>
          <w:rFonts w:ascii="Times New Roman" w:eastAsia="Times New Roman" w:hAnsi="Times New Roman"/>
          <w:kern w:val="1"/>
          <w:sz w:val="24"/>
          <w:szCs w:val="24"/>
          <w:lang w:eastAsia="ar-SA"/>
        </w:rPr>
      </w:pPr>
    </w:p>
    <w:p w:rsidR="003C337E" w:rsidRDefault="003C337E" w:rsidP="003C337E">
      <w:pPr>
        <w:pStyle w:val="Akapitzlist"/>
        <w:numPr>
          <w:ilvl w:val="0"/>
          <w:numId w:val="27"/>
        </w:numPr>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n</w:t>
      </w:r>
      <w:r w:rsidRPr="009E6D41">
        <w:rPr>
          <w:rFonts w:ascii="Times New Roman" w:eastAsia="Times New Roman" w:hAnsi="Times New Roman"/>
          <w:kern w:val="1"/>
          <w:sz w:val="24"/>
          <w:szCs w:val="24"/>
          <w:lang w:eastAsia="ar-SA"/>
        </w:rPr>
        <w:t xml:space="preserve">a podstawie art. 9 ustawy z dnia 12.05.2011r. o refundacji leków, środków spożywczych specjalnego przeznaczenia żywieniowego oraz wyrobów medycznych (Dz. U. Nr 122 poz. 696 z </w:t>
      </w:r>
      <w:proofErr w:type="spellStart"/>
      <w:r w:rsidRPr="009E6D41">
        <w:rPr>
          <w:rFonts w:ascii="Times New Roman" w:eastAsia="Times New Roman" w:hAnsi="Times New Roman"/>
          <w:kern w:val="1"/>
          <w:sz w:val="24"/>
          <w:szCs w:val="24"/>
          <w:lang w:eastAsia="ar-SA"/>
        </w:rPr>
        <w:t>póżń</w:t>
      </w:r>
      <w:proofErr w:type="spellEnd"/>
      <w:r w:rsidRPr="009E6D41">
        <w:rPr>
          <w:rFonts w:ascii="Times New Roman" w:eastAsia="Times New Roman" w:hAnsi="Times New Roman"/>
          <w:kern w:val="1"/>
          <w:sz w:val="24"/>
          <w:szCs w:val="24"/>
          <w:lang w:eastAsia="ar-SA"/>
        </w:rPr>
        <w:t xml:space="preserve">. zm.) Zamawiający wymaga, aby oferowana cena była zgodna z cytowanym przepisem na dzień otwarcia ofert, </w:t>
      </w:r>
    </w:p>
    <w:p w:rsidR="00FA482D" w:rsidRPr="009E6D41" w:rsidRDefault="00FA482D" w:rsidP="00FA482D">
      <w:pPr>
        <w:pStyle w:val="Akapitzlist"/>
        <w:ind w:left="360"/>
        <w:rPr>
          <w:rFonts w:ascii="Times New Roman" w:eastAsia="Times New Roman" w:hAnsi="Times New Roman"/>
          <w:kern w:val="1"/>
          <w:sz w:val="24"/>
          <w:szCs w:val="24"/>
          <w:lang w:eastAsia="ar-SA"/>
        </w:rPr>
      </w:pPr>
    </w:p>
    <w:p w:rsidR="003C337E" w:rsidRPr="00FA482D" w:rsidRDefault="003C337E" w:rsidP="00FA482D">
      <w:pPr>
        <w:pStyle w:val="Akapitzlist"/>
        <w:numPr>
          <w:ilvl w:val="0"/>
          <w:numId w:val="27"/>
        </w:numPr>
        <w:rPr>
          <w:rFonts w:ascii="Times New Roman" w:eastAsia="Times New Roman" w:hAnsi="Times New Roman"/>
          <w:kern w:val="1"/>
          <w:sz w:val="24"/>
          <w:szCs w:val="24"/>
          <w:lang w:eastAsia="ar-SA"/>
        </w:rPr>
      </w:pPr>
      <w:r w:rsidRPr="009E6D41">
        <w:rPr>
          <w:rFonts w:ascii="Times New Roman" w:eastAsia="Times New Roman" w:hAnsi="Times New Roman"/>
          <w:kern w:val="1"/>
          <w:sz w:val="24"/>
          <w:szCs w:val="24"/>
          <w:lang w:eastAsia="ar-SA"/>
        </w:rPr>
        <w:t>w przypadku Wykonawcy prowadzącego obrót hurtowy cena brutto musi być nie wyższa niż urzędowa cena zbytu produktu stanowiącego podstawę limitu</w:t>
      </w:r>
      <w:r>
        <w:rPr>
          <w:rFonts w:ascii="Times New Roman" w:eastAsia="Times New Roman" w:hAnsi="Times New Roman"/>
          <w:kern w:val="1"/>
          <w:sz w:val="24"/>
          <w:szCs w:val="24"/>
          <w:lang w:eastAsia="ar-SA"/>
        </w:rPr>
        <w:t>,</w:t>
      </w:r>
      <w:r w:rsidR="00FA482D">
        <w:rPr>
          <w:rFonts w:ascii="Times New Roman" w:eastAsia="Times New Roman" w:hAnsi="Times New Roman"/>
          <w:kern w:val="1"/>
          <w:sz w:val="24"/>
          <w:szCs w:val="24"/>
          <w:lang w:eastAsia="ar-SA"/>
        </w:rPr>
        <w:t xml:space="preserve"> </w:t>
      </w:r>
      <w:r w:rsidRPr="00FA482D">
        <w:rPr>
          <w:kern w:val="1"/>
          <w:lang w:eastAsia="ar-SA"/>
        </w:rPr>
        <w:t>powiększonego o marżę nie większą niż urzędowa marża hurtowa,</w:t>
      </w:r>
    </w:p>
    <w:p w:rsidR="003C337E" w:rsidRDefault="003C337E" w:rsidP="003C337E">
      <w:pPr>
        <w:pStyle w:val="Akapitzlist"/>
        <w:numPr>
          <w:ilvl w:val="0"/>
          <w:numId w:val="27"/>
        </w:numPr>
        <w:rPr>
          <w:rFonts w:ascii="Times New Roman" w:eastAsia="Times New Roman" w:hAnsi="Times New Roman"/>
          <w:kern w:val="1"/>
          <w:sz w:val="24"/>
          <w:szCs w:val="24"/>
          <w:lang w:eastAsia="ar-SA"/>
        </w:rPr>
      </w:pPr>
      <w:r w:rsidRPr="009E6D41">
        <w:rPr>
          <w:rFonts w:ascii="Times New Roman" w:eastAsia="Times New Roman" w:hAnsi="Times New Roman"/>
          <w:kern w:val="1"/>
          <w:sz w:val="24"/>
          <w:szCs w:val="24"/>
          <w:lang w:eastAsia="ar-SA"/>
        </w:rPr>
        <w:t>w przypadku Wykonawcy nieprowadzącego obrotu hurtowego cena (brutto) musi być nie  wyższa niż urzędowa cena zbytu oferowanego produktu</w:t>
      </w:r>
      <w:r w:rsidR="009A6F74">
        <w:rPr>
          <w:rFonts w:ascii="Times New Roman" w:eastAsia="Times New Roman" w:hAnsi="Times New Roman"/>
          <w:kern w:val="1"/>
          <w:sz w:val="24"/>
          <w:szCs w:val="24"/>
          <w:lang w:eastAsia="ar-SA"/>
        </w:rPr>
        <w:t>,</w:t>
      </w:r>
    </w:p>
    <w:p w:rsidR="003C337E" w:rsidRPr="00384C40" w:rsidRDefault="003C337E" w:rsidP="003C337E">
      <w:pPr>
        <w:pStyle w:val="NormalnyWeb"/>
        <w:numPr>
          <w:ilvl w:val="0"/>
          <w:numId w:val="27"/>
        </w:numPr>
        <w:suppressAutoHyphens w:val="0"/>
        <w:spacing w:before="0" w:after="60"/>
        <w:rPr>
          <w:sz w:val="24"/>
          <w:szCs w:val="24"/>
        </w:rPr>
      </w:pPr>
      <w:r>
        <w:rPr>
          <w:sz w:val="24"/>
          <w:szCs w:val="24"/>
        </w:rPr>
        <w:t>oferowana cena nie może przekraczać limitu finansowania programu lekowego przez NFZ,</w:t>
      </w:r>
    </w:p>
    <w:p w:rsidR="003C337E" w:rsidRDefault="003C337E" w:rsidP="003C337E">
      <w:pPr>
        <w:numPr>
          <w:ilvl w:val="0"/>
          <w:numId w:val="27"/>
        </w:numPr>
        <w:jc w:val="both"/>
      </w:pPr>
      <w:r>
        <w:t>n</w:t>
      </w:r>
      <w:r w:rsidRPr="00C87A01">
        <w:t>a żądanie zamawiającego należy przedłożyć Karty Charakterystyki Produktów</w:t>
      </w:r>
      <w:r>
        <w:t>,</w:t>
      </w:r>
    </w:p>
    <w:p w:rsidR="00FA482D" w:rsidRDefault="00FA482D" w:rsidP="00FA482D">
      <w:pPr>
        <w:ind w:left="360"/>
        <w:jc w:val="both"/>
      </w:pPr>
    </w:p>
    <w:p w:rsidR="003C337E" w:rsidRDefault="003C337E" w:rsidP="003C337E">
      <w:pPr>
        <w:numPr>
          <w:ilvl w:val="0"/>
          <w:numId w:val="27"/>
        </w:numPr>
        <w:jc w:val="both"/>
      </w:pPr>
      <w:r>
        <w:t>n</w:t>
      </w:r>
      <w:r w:rsidRPr="00C87A01">
        <w:t xml:space="preserve">a każdym dostarczonym opakowaniu leku winien być podany numer serii i data ważności, przy czym termin  ważności nie może  być krótszy </w:t>
      </w:r>
      <w:r w:rsidRPr="00B10CA5">
        <w:t xml:space="preserve">niż </w:t>
      </w:r>
      <w:r>
        <w:t>12</w:t>
      </w:r>
      <w:r w:rsidRPr="00C87A01">
        <w:t xml:space="preserve"> miesięcy od daty dostawy</w:t>
      </w:r>
      <w:r>
        <w:t>,</w:t>
      </w:r>
      <w:r w:rsidRPr="00C87A01">
        <w:t xml:space="preserve"> </w:t>
      </w:r>
    </w:p>
    <w:p w:rsidR="00FA482D" w:rsidRDefault="00FA482D" w:rsidP="00FA482D">
      <w:pPr>
        <w:ind w:left="360"/>
        <w:jc w:val="both"/>
      </w:pPr>
    </w:p>
    <w:p w:rsidR="003C337E" w:rsidRDefault="003C337E" w:rsidP="003C337E">
      <w:pPr>
        <w:pStyle w:val="Tekstpodstawowywcity"/>
        <w:numPr>
          <w:ilvl w:val="0"/>
          <w:numId w:val="27"/>
        </w:numPr>
        <w:tabs>
          <w:tab w:val="left" w:pos="0"/>
        </w:tabs>
        <w:spacing w:after="0"/>
        <w:jc w:val="both"/>
        <w:rPr>
          <w:spacing w:val="2"/>
        </w:rPr>
      </w:pPr>
      <w:r w:rsidRPr="00901D0B">
        <w:rPr>
          <w:b/>
          <w:spacing w:val="2"/>
        </w:rPr>
        <w:t>dostawy będą realizowane</w:t>
      </w:r>
      <w:r w:rsidRPr="00C87A01">
        <w:rPr>
          <w:spacing w:val="2"/>
        </w:rPr>
        <w:t xml:space="preserve"> sukcesywnie zgodnie z potrzebami Zamawiającego zgłaszanymi u Wykonawcy drogą mailową, bądź faksową: </w:t>
      </w:r>
      <w:r w:rsidRPr="00901D0B">
        <w:rPr>
          <w:b/>
          <w:spacing w:val="2"/>
        </w:rPr>
        <w:t xml:space="preserve">w terminie do </w:t>
      </w:r>
      <w:r>
        <w:rPr>
          <w:b/>
          <w:spacing w:val="2"/>
        </w:rPr>
        <w:t>48 godzin</w:t>
      </w:r>
      <w:r w:rsidRPr="00C87A01">
        <w:rPr>
          <w:spacing w:val="2"/>
        </w:rPr>
        <w:t>.; jeżeli dostawa wypada w dniu wolnym od pracy lub poza godzinami pracy apteki szpitalnej dostawa nastąpi w pierwszym dniu roboczym po wyznaczonym terminie</w:t>
      </w:r>
      <w:r>
        <w:rPr>
          <w:spacing w:val="2"/>
        </w:rPr>
        <w:t>,</w:t>
      </w:r>
    </w:p>
    <w:p w:rsidR="00FA482D" w:rsidRDefault="00FA482D" w:rsidP="00FA482D">
      <w:pPr>
        <w:pStyle w:val="Tekstpodstawowywcity"/>
        <w:tabs>
          <w:tab w:val="left" w:pos="0"/>
        </w:tabs>
        <w:spacing w:after="0"/>
        <w:ind w:left="360"/>
        <w:jc w:val="both"/>
        <w:rPr>
          <w:spacing w:val="2"/>
        </w:rPr>
      </w:pPr>
    </w:p>
    <w:p w:rsidR="003C337E" w:rsidRDefault="00AC49EB" w:rsidP="00AC49EB">
      <w:pPr>
        <w:pStyle w:val="Tekstpodstawowywcity"/>
        <w:numPr>
          <w:ilvl w:val="0"/>
          <w:numId w:val="27"/>
        </w:numPr>
        <w:tabs>
          <w:tab w:val="left" w:pos="0"/>
        </w:tabs>
        <w:spacing w:after="0"/>
        <w:jc w:val="both"/>
        <w:rPr>
          <w:spacing w:val="2"/>
        </w:rPr>
      </w:pPr>
      <w:bookmarkStart w:id="4" w:name="_Hlk107993263"/>
      <w:r w:rsidRPr="00AC49EB">
        <w:rPr>
          <w:spacing w:val="2"/>
        </w:rPr>
        <w:t xml:space="preserve">Wykonawca również </w:t>
      </w:r>
      <w:r w:rsidRPr="009A6F74">
        <w:rPr>
          <w:b/>
          <w:spacing w:val="2"/>
        </w:rPr>
        <w:t>zobowiązany jest do zrealizowania dostaw w trybie cito w terminie do 6 godzin</w:t>
      </w:r>
      <w:r w:rsidRPr="00AC49EB">
        <w:rPr>
          <w:spacing w:val="2"/>
        </w:rPr>
        <w:t xml:space="preserve">  od złożenia zamówienia (cito nie dotyczy pakietów nr </w:t>
      </w:r>
      <w:r>
        <w:rPr>
          <w:spacing w:val="2"/>
        </w:rPr>
        <w:t>7,13,14,16,23,27,30,31,32,33,34,35</w:t>
      </w:r>
      <w:r w:rsidRPr="00AC49EB">
        <w:rPr>
          <w:spacing w:val="2"/>
        </w:rPr>
        <w:t>). Dostawa cito to dostawa, której nie można zaplanować lub przewidzieć, a jej natychmiastowa realizacja jest konieczna w ratowaniu życia ludzkiego. Zamawiający decyduje o trybie realizacji dostawy.</w:t>
      </w:r>
    </w:p>
    <w:p w:rsidR="00FA482D" w:rsidRPr="00AC49EB" w:rsidRDefault="00FA482D" w:rsidP="00FA482D">
      <w:pPr>
        <w:pStyle w:val="Tekstpodstawowywcity"/>
        <w:tabs>
          <w:tab w:val="left" w:pos="0"/>
        </w:tabs>
        <w:spacing w:after="0"/>
        <w:ind w:left="360"/>
        <w:jc w:val="both"/>
        <w:rPr>
          <w:spacing w:val="2"/>
        </w:rPr>
      </w:pPr>
    </w:p>
    <w:bookmarkEnd w:id="4"/>
    <w:p w:rsidR="003C337E" w:rsidRDefault="003C337E" w:rsidP="00AC49EB">
      <w:pPr>
        <w:pStyle w:val="Tekstpodstawowywcity"/>
        <w:numPr>
          <w:ilvl w:val="0"/>
          <w:numId w:val="27"/>
        </w:numPr>
        <w:spacing w:after="0"/>
      </w:pPr>
      <w:r>
        <w:t>w</w:t>
      </w:r>
      <w:r w:rsidRPr="00C87A01">
        <w:t xml:space="preserve">ymaga się, by Wykonawca zagwarantował dostawę własnym lub zorganizowanym we własnym zakresie transportem (dostawa </w:t>
      </w:r>
      <w:proofErr w:type="spellStart"/>
      <w:r w:rsidRPr="00C87A01">
        <w:t>loco</w:t>
      </w:r>
      <w:proofErr w:type="spellEnd"/>
      <w:r w:rsidRPr="00C87A01">
        <w:t xml:space="preserve"> Zamawiający – apteka szpitalna) od poniedziałku do piątku  w godz. tj. od 08.00 do 14.</w:t>
      </w:r>
      <w:r>
        <w:t>0</w:t>
      </w:r>
      <w:r w:rsidRPr="00C87A01">
        <w:t>0, na własny koszt i ryzyko</w:t>
      </w:r>
      <w:r>
        <w:t>,</w:t>
      </w:r>
    </w:p>
    <w:p w:rsidR="003C337E" w:rsidRPr="00C87A01" w:rsidRDefault="003C337E" w:rsidP="003C337E">
      <w:pPr>
        <w:pStyle w:val="Tekstpodstawowywcity"/>
        <w:spacing w:after="0"/>
        <w:ind w:left="360"/>
        <w:jc w:val="both"/>
      </w:pPr>
    </w:p>
    <w:p w:rsidR="003C337E" w:rsidRPr="0014197D" w:rsidRDefault="003C337E" w:rsidP="003C337E">
      <w:pPr>
        <w:numPr>
          <w:ilvl w:val="0"/>
          <w:numId w:val="27"/>
        </w:numPr>
        <w:tabs>
          <w:tab w:val="left" w:pos="0"/>
        </w:tabs>
        <w:jc w:val="both"/>
        <w:rPr>
          <w:color w:val="000000"/>
        </w:rPr>
      </w:pPr>
      <w:r>
        <w:t>t</w:t>
      </w:r>
      <w:r w:rsidRPr="00C87A01">
        <w:t xml:space="preserve">ermin płatności należności za dostawę wynosi 30 dni od dnia prawidłowo  wystawionej faktury VAT </w:t>
      </w:r>
    </w:p>
    <w:p w:rsidR="003C337E" w:rsidRPr="0014197D" w:rsidRDefault="003C337E" w:rsidP="003C337E">
      <w:pPr>
        <w:tabs>
          <w:tab w:val="left" w:pos="0"/>
        </w:tabs>
        <w:ind w:left="360"/>
        <w:jc w:val="both"/>
        <w:rPr>
          <w:color w:val="000000"/>
        </w:rPr>
      </w:pPr>
    </w:p>
    <w:p w:rsidR="003C337E" w:rsidRDefault="003C337E" w:rsidP="003C337E">
      <w:pPr>
        <w:pStyle w:val="Nagwek2"/>
        <w:numPr>
          <w:ilvl w:val="0"/>
          <w:numId w:val="0"/>
        </w:numPr>
        <w:ind w:left="680"/>
      </w:pPr>
    </w:p>
    <w:p w:rsidR="003C337E" w:rsidRDefault="003C337E" w:rsidP="003C337E">
      <w:pPr>
        <w:pStyle w:val="Nagwek2"/>
        <w:numPr>
          <w:ilvl w:val="0"/>
          <w:numId w:val="0"/>
        </w:numPr>
        <w:ind w:left="680" w:hanging="680"/>
      </w:pPr>
    </w:p>
    <w:p w:rsidR="00AC49EB" w:rsidRPr="00AC49EB" w:rsidRDefault="00AC49EB" w:rsidP="00AC49EB">
      <w:pPr>
        <w:rPr>
          <w:kern w:val="1"/>
          <w:lang w:eastAsia="ar-SA"/>
        </w:rPr>
      </w:pPr>
    </w:p>
    <w:p w:rsidR="00FA482D" w:rsidRDefault="00AC49EB" w:rsidP="00D43FFD">
      <w:pPr>
        <w:pStyle w:val="Nagwek2"/>
      </w:pPr>
      <w:r>
        <w:lastRenderedPageBreak/>
        <w:t xml:space="preserve"> Zamawiający nie dopuszcza składania ofert równoważnych </w:t>
      </w:r>
      <w:r w:rsidR="00FA482D">
        <w:t>.</w:t>
      </w:r>
    </w:p>
    <w:p w:rsidR="00FA482D" w:rsidRDefault="00B01985" w:rsidP="00D43FFD">
      <w:pPr>
        <w:pStyle w:val="Nagwek2"/>
      </w:pPr>
      <w:r>
        <w:t>Zamawiający dopuszcza składanie ofert częściowych</w:t>
      </w:r>
      <w:r w:rsidR="00F6755E">
        <w:t xml:space="preserve"> na poszczególne pakiety 1</w:t>
      </w:r>
      <w:r w:rsidR="00CB5BD8">
        <w:t>-</w:t>
      </w:r>
      <w:r w:rsidR="00AC49EB">
        <w:t>35</w:t>
      </w:r>
      <w:r w:rsidR="00FA482D">
        <w:t>.</w:t>
      </w:r>
    </w:p>
    <w:p w:rsidR="00FA482D" w:rsidRDefault="002575E9" w:rsidP="00D43FFD">
      <w:pPr>
        <w:pStyle w:val="Nagwek2"/>
      </w:pPr>
      <w:r>
        <w:t>Pakiety</w:t>
      </w:r>
      <w:r w:rsidR="00B01985">
        <w:t xml:space="preserve"> nie mogą być dzielone przez Wykonawców, oferty nie zawierające pełneg</w:t>
      </w:r>
      <w:r w:rsidR="00F64500">
        <w:t>o</w:t>
      </w:r>
      <w:r w:rsidR="00B01985">
        <w:t xml:space="preserve"> zakresu przedmiotu zamówienia określonego w </w:t>
      </w:r>
      <w:r>
        <w:t xml:space="preserve">pakiecie </w:t>
      </w:r>
      <w:r w:rsidR="00B01985">
        <w:t>częściowym zostaną odrzucone.</w:t>
      </w:r>
    </w:p>
    <w:p w:rsidR="00F6755E" w:rsidRDefault="00FA482D" w:rsidP="00D43FFD">
      <w:pPr>
        <w:pStyle w:val="Nagwek2"/>
      </w:pPr>
      <w:r>
        <w:t xml:space="preserve"> </w:t>
      </w:r>
      <w:r w:rsidR="00B01985">
        <w:t>Wykonawca może złożyć ofertę w odniesieniu do  wszystkich części</w:t>
      </w:r>
      <w:r w:rsidR="009B67A1">
        <w:t xml:space="preserve"> (pakietów) </w:t>
      </w:r>
      <w:r w:rsidR="00B01985">
        <w:t xml:space="preserve"> zamówienia</w:t>
      </w:r>
      <w:r w:rsidR="009B67A1">
        <w:t>.</w:t>
      </w:r>
    </w:p>
    <w:p w:rsidR="00B01985" w:rsidRDefault="00B01985" w:rsidP="00883197">
      <w:pPr>
        <w:pStyle w:val="Nagwek2"/>
      </w:pPr>
      <w:r>
        <w:t xml:space="preserve">  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F6D1F" w:rsidTr="00CC29E9">
        <w:tc>
          <w:tcPr>
            <w:tcW w:w="8640" w:type="dxa"/>
            <w:tcBorders>
              <w:top w:val="nil"/>
              <w:left w:val="nil"/>
              <w:bottom w:val="nil"/>
              <w:right w:val="nil"/>
            </w:tcBorders>
            <w:hideMark/>
          </w:tcPr>
          <w:p w:rsidR="00D9251B" w:rsidRPr="00464A01" w:rsidRDefault="002F6D1F" w:rsidP="0014197D">
            <w:pPr>
              <w:pStyle w:val="Nagwek2"/>
              <w:numPr>
                <w:ilvl w:val="0"/>
                <w:numId w:val="0"/>
              </w:numPr>
            </w:pPr>
            <w:bookmarkStart w:id="5" w:name="_Toc258314245"/>
            <w:r w:rsidRPr="00464A01">
              <w:t xml:space="preserve">Szpital </w:t>
            </w:r>
            <w:r w:rsidR="00CC29E9" w:rsidRPr="00464A01">
              <w:t>MSWiA w Łodzi</w:t>
            </w:r>
            <w:r w:rsidRPr="00464A01">
              <w:t xml:space="preserve"> ul. </w:t>
            </w:r>
            <w:r w:rsidR="00CC29E9" w:rsidRPr="00464A01">
              <w:t xml:space="preserve">Północna 42 – Apteka Szpitalna </w:t>
            </w:r>
          </w:p>
        </w:tc>
      </w:tr>
    </w:tbl>
    <w:p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5"/>
      <w:r>
        <w:rPr>
          <w:lang w:val="pl-PL"/>
        </w:rPr>
        <w:t>.</w:t>
      </w:r>
    </w:p>
    <w:p w:rsidR="00B01985" w:rsidRDefault="002F6D1F" w:rsidP="00883197">
      <w:pPr>
        <w:pStyle w:val="Nagwek2"/>
        <w:numPr>
          <w:ilvl w:val="0"/>
          <w:numId w:val="0"/>
        </w:numPr>
        <w:ind w:left="426"/>
      </w:pPr>
      <w:r>
        <w:t xml:space="preserve">Zamawiający nie przewiduje udzielenia zamówień, o których mowa w art. 214 ust. 1 pkt 7 i 8 ustawy </w:t>
      </w:r>
      <w:proofErr w:type="spellStart"/>
      <w:r>
        <w:t>Pzp</w:t>
      </w:r>
      <w:proofErr w:type="spellEnd"/>
      <w:r>
        <w:t>.</w:t>
      </w:r>
    </w:p>
    <w:p w:rsidR="00B01985" w:rsidRDefault="00B01985" w:rsidP="00B01985">
      <w:pPr>
        <w:pStyle w:val="Nagwek1"/>
      </w:pPr>
      <w:bookmarkStart w:id="6" w:name="_Toc258314246"/>
      <w:r>
        <w:t>Termin wykonania zamówienia</w:t>
      </w:r>
      <w:bookmarkEnd w:id="6"/>
    </w:p>
    <w:p w:rsidR="00B01985" w:rsidRDefault="00B01985" w:rsidP="00883197">
      <w:pPr>
        <w:pStyle w:val="Nagwek2"/>
        <w:numPr>
          <w:ilvl w:val="0"/>
          <w:numId w:val="0"/>
        </w:numPr>
        <w:ind w:left="426"/>
      </w:pPr>
      <w:r>
        <w:t>Zamówienie musi zostać zrealizowane w terminie:</w:t>
      </w:r>
    </w:p>
    <w:tbl>
      <w:tblPr>
        <w:tblW w:w="8930" w:type="dxa"/>
        <w:tblInd w:w="534" w:type="dxa"/>
        <w:tblLook w:val="01E0" w:firstRow="1" w:lastRow="1" w:firstColumn="1" w:lastColumn="1" w:noHBand="0" w:noVBand="0"/>
      </w:tblPr>
      <w:tblGrid>
        <w:gridCol w:w="8930"/>
      </w:tblGrid>
      <w:tr w:rsidR="002F6D1F" w:rsidTr="00CC29E9">
        <w:tc>
          <w:tcPr>
            <w:tcW w:w="8930" w:type="dxa"/>
            <w:hideMark/>
          </w:tcPr>
          <w:p w:rsidR="002F6D1F" w:rsidRDefault="00AC49EB" w:rsidP="00086684">
            <w:pPr>
              <w:pStyle w:val="Tekstpodstawowy"/>
            </w:pPr>
            <w:bookmarkStart w:id="7" w:name="_Toc258314247"/>
            <w:r>
              <w:rPr>
                <w:b/>
              </w:rPr>
              <w:t>24</w:t>
            </w:r>
            <w:r w:rsidR="002F6D1F" w:rsidRPr="002F6D1F">
              <w:rPr>
                <w:b/>
              </w:rPr>
              <w:t xml:space="preserve"> miesi</w:t>
            </w:r>
            <w:r w:rsidR="00773ED3">
              <w:rPr>
                <w:b/>
              </w:rPr>
              <w:t>ą</w:t>
            </w:r>
            <w:r w:rsidR="002F6D1F" w:rsidRPr="002F6D1F">
              <w:rPr>
                <w:b/>
              </w:rPr>
              <w:t>c</w:t>
            </w:r>
            <w:r>
              <w:rPr>
                <w:b/>
              </w:rPr>
              <w:t>e</w:t>
            </w:r>
            <w:r w:rsidR="002F6D1F" w:rsidRPr="002F6D1F">
              <w:rPr>
                <w:b/>
              </w:rPr>
              <w:t xml:space="preserve"> od daty udzielenia zamówienia</w:t>
            </w:r>
          </w:p>
        </w:tc>
      </w:tr>
    </w:tbl>
    <w:p w:rsidR="00F6755E" w:rsidRDefault="00B01985" w:rsidP="00D43FFD">
      <w:pPr>
        <w:pStyle w:val="Nagwek1"/>
      </w:pPr>
      <w:r>
        <w:rPr>
          <w:lang w:val="pl-PL"/>
        </w:rPr>
        <w:t>Informacja o warunkach</w:t>
      </w:r>
      <w:r>
        <w:t xml:space="preserve"> udziału w postępowaniu</w:t>
      </w:r>
      <w:bookmarkEnd w:id="7"/>
    </w:p>
    <w:p w:rsidR="00F6755E" w:rsidRDefault="00B01985" w:rsidP="00D43FFD">
      <w:pPr>
        <w:pStyle w:val="Nagwek2"/>
      </w:pPr>
      <w:r>
        <w:t xml:space="preserve">O udzielenie zamówienia mogą ubiegać się Wykonawcy, którzy nie podlegają wykluczeniu oraz spełniają warunki udziału w postępowaniu i wymagania określone </w:t>
      </w:r>
      <w:r w:rsidR="00125DA7">
        <w:br/>
      </w:r>
      <w:r>
        <w:t>w niniejszej SWZ.</w:t>
      </w:r>
    </w:p>
    <w:p w:rsidR="00B01985" w:rsidRDefault="00B01985" w:rsidP="00883197">
      <w:pPr>
        <w:pStyle w:val="Nagwek2"/>
      </w:pPr>
      <w:r>
        <w:t xml:space="preserve">Zamawiający, na podstawie art. 112 ustawy </w:t>
      </w:r>
      <w:proofErr w:type="spellStart"/>
      <w:r>
        <w:t>Pzp</w:t>
      </w:r>
      <w:proofErr w:type="spellEnd"/>
      <w:r>
        <w:t xml:space="preserve"> określa następujące warunki udziału </w:t>
      </w:r>
      <w:r w:rsidR="00125DA7">
        <w:br/>
      </w:r>
      <w:r>
        <w:t>w postępowaniu:</w:t>
      </w:r>
    </w:p>
    <w:p w:rsidR="00B01985" w:rsidRDefault="00B01985" w:rsidP="00883197">
      <w:pPr>
        <w:pStyle w:val="Nagwek2"/>
        <w:numPr>
          <w:ilvl w:val="0"/>
          <w:numId w:val="0"/>
        </w:numPr>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42AB9" w:rsidRPr="00342AB9" w:rsidTr="00AD4317">
        <w:tc>
          <w:tcPr>
            <w:tcW w:w="720" w:type="dxa"/>
            <w:tcBorders>
              <w:top w:val="single" w:sz="4" w:space="0" w:color="auto"/>
              <w:left w:val="single" w:sz="4" w:space="0" w:color="auto"/>
              <w:bottom w:val="single" w:sz="4" w:space="0" w:color="auto"/>
              <w:right w:val="single" w:sz="4" w:space="0" w:color="auto"/>
            </w:tcBorders>
            <w:vAlign w:val="center"/>
            <w:hideMark/>
          </w:tcPr>
          <w:p w:rsidR="00342AB9" w:rsidRPr="00342AB9" w:rsidRDefault="00342AB9" w:rsidP="00342AB9">
            <w:pPr>
              <w:spacing w:before="60" w:after="120"/>
              <w:jc w:val="center"/>
              <w:rPr>
                <w:b/>
              </w:rPr>
            </w:pPr>
            <w:r w:rsidRPr="00342AB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42AB9" w:rsidRPr="00342AB9" w:rsidRDefault="00342AB9" w:rsidP="00342AB9">
            <w:pPr>
              <w:spacing w:before="60" w:after="120"/>
            </w:pPr>
            <w:r w:rsidRPr="00342AB9">
              <w:rPr>
                <w:b/>
              </w:rPr>
              <w:t>Warunki udziału w postępowaniu</w:t>
            </w:r>
          </w:p>
        </w:tc>
      </w:tr>
      <w:tr w:rsidR="00342AB9" w:rsidRPr="00342AB9" w:rsidTr="00AD4317">
        <w:tc>
          <w:tcPr>
            <w:tcW w:w="720" w:type="dxa"/>
            <w:tcBorders>
              <w:top w:val="single" w:sz="4" w:space="0" w:color="auto"/>
              <w:left w:val="single" w:sz="4" w:space="0" w:color="auto"/>
              <w:bottom w:val="single" w:sz="4" w:space="0" w:color="auto"/>
              <w:right w:val="single" w:sz="4" w:space="0" w:color="auto"/>
            </w:tcBorders>
            <w:hideMark/>
          </w:tcPr>
          <w:p w:rsidR="00342AB9" w:rsidRPr="00342AB9" w:rsidRDefault="00342AB9" w:rsidP="00342AB9">
            <w:pPr>
              <w:spacing w:before="60" w:after="120"/>
              <w:jc w:val="center"/>
            </w:pPr>
            <w:r w:rsidRPr="00342AB9">
              <w:t>1</w:t>
            </w:r>
          </w:p>
        </w:tc>
        <w:tc>
          <w:tcPr>
            <w:tcW w:w="7774" w:type="dxa"/>
            <w:tcBorders>
              <w:top w:val="single" w:sz="4" w:space="0" w:color="auto"/>
              <w:left w:val="single" w:sz="4" w:space="0" w:color="auto"/>
              <w:bottom w:val="single" w:sz="4" w:space="0" w:color="auto"/>
              <w:right w:val="single" w:sz="4" w:space="0" w:color="auto"/>
            </w:tcBorders>
            <w:hideMark/>
          </w:tcPr>
          <w:p w:rsidR="00342AB9" w:rsidRPr="00342AB9" w:rsidRDefault="00342AB9" w:rsidP="00342AB9">
            <w:pPr>
              <w:spacing w:before="60" w:after="120"/>
              <w:jc w:val="both"/>
              <w:rPr>
                <w:b/>
                <w:bCs/>
              </w:rPr>
            </w:pPr>
            <w:r w:rsidRPr="00342AB9">
              <w:rPr>
                <w:b/>
                <w:bCs/>
              </w:rPr>
              <w:t>Uprawnienia do prowadzenia określonej działalności gospodarczej lub zawodowej, o ile wynika to z odrębnych przepisów</w:t>
            </w:r>
          </w:p>
          <w:p w:rsidR="00342AB9" w:rsidRPr="00342AB9" w:rsidRDefault="00342AB9" w:rsidP="00342AB9">
            <w:pPr>
              <w:spacing w:before="60" w:after="120"/>
              <w:jc w:val="both"/>
            </w:pPr>
            <w:r w:rsidRPr="00342AB9">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342AB9" w:rsidRPr="00342AB9" w:rsidRDefault="00342AB9" w:rsidP="00342AB9">
            <w:pPr>
              <w:spacing w:before="60" w:after="120"/>
              <w:jc w:val="both"/>
            </w:pPr>
            <w:r w:rsidRPr="00342AB9">
              <w:t>-Wykonawca posiada uprawnienia na obrót środkami farmaceutycznymi</w:t>
            </w:r>
          </w:p>
        </w:tc>
      </w:tr>
    </w:tbl>
    <w:p w:rsidR="00D43FFD" w:rsidRDefault="00D43FFD" w:rsidP="00AD4317">
      <w:pPr>
        <w:jc w:val="both"/>
        <w:rPr>
          <w:rStyle w:val="fontstyle21"/>
          <w:rFonts w:ascii="Times New Roman" w:hAnsi="Times New Roman" w:cs="Times New Roman"/>
          <w:color w:val="auto"/>
        </w:rPr>
      </w:pPr>
    </w:p>
    <w:p w:rsidR="00342AB9" w:rsidRPr="00AD4317" w:rsidRDefault="00AD4317" w:rsidP="00AD4317">
      <w:pPr>
        <w:jc w:val="both"/>
        <w:rPr>
          <w:rStyle w:val="fontstyle21"/>
          <w:rFonts w:ascii="Times New Roman" w:hAnsi="Times New Roman" w:cs="Times New Roman"/>
          <w:color w:val="auto"/>
        </w:rPr>
      </w:pPr>
      <w:r w:rsidRPr="00AD4317">
        <w:rPr>
          <w:rStyle w:val="fontstyle21"/>
          <w:rFonts w:ascii="Times New Roman" w:hAnsi="Times New Roman" w:cs="Times New Roman"/>
          <w:color w:val="auto"/>
        </w:rPr>
        <w:t>UWAGA-  W przypadku, gdy oferowany przedmiot (wyrób medyczny) zamówienia nie wymaga</w:t>
      </w:r>
      <w:r w:rsidRPr="00AD4317">
        <w:t xml:space="preserve"> </w:t>
      </w:r>
      <w:r w:rsidRPr="00AD4317">
        <w:rPr>
          <w:rStyle w:val="fontstyle21"/>
          <w:rFonts w:ascii="Times New Roman" w:hAnsi="Times New Roman" w:cs="Times New Roman"/>
          <w:color w:val="auto"/>
        </w:rPr>
        <w:t>zezwolenia na prowadzenie hurtowni farmaceutycznej, składu celnego, składu konsygnacyjnego lub innego</w:t>
      </w:r>
      <w:r w:rsidRPr="00AD4317">
        <w:t xml:space="preserve"> </w:t>
      </w:r>
      <w:r w:rsidRPr="00AD4317">
        <w:rPr>
          <w:rStyle w:val="fontstyle21"/>
          <w:rFonts w:ascii="Times New Roman" w:hAnsi="Times New Roman" w:cs="Times New Roman"/>
          <w:color w:val="auto"/>
        </w:rPr>
        <w:t>dokumentu potwierdzającego, że wykonawca jest wpisany do jednego z rejestrów zawodowych lub handlowych,</w:t>
      </w:r>
      <w:r w:rsidRPr="00AD4317">
        <w:t xml:space="preserve"> </w:t>
      </w:r>
      <w:r w:rsidRPr="00AD4317">
        <w:rPr>
          <w:rStyle w:val="fontstyle21"/>
          <w:rFonts w:ascii="Times New Roman" w:hAnsi="Times New Roman" w:cs="Times New Roman"/>
          <w:color w:val="auto"/>
        </w:rPr>
        <w:t>prowadzonych w państwie członkowskim Unii Europejskiej, Zamawiający uzna za spełnienie warunku posiadania</w:t>
      </w:r>
      <w:r w:rsidRPr="00AD4317">
        <w:t xml:space="preserve"> </w:t>
      </w:r>
      <w:r w:rsidRPr="00AD4317">
        <w:rPr>
          <w:rStyle w:val="fontstyle21"/>
          <w:rFonts w:ascii="Times New Roman" w:hAnsi="Times New Roman" w:cs="Times New Roman"/>
          <w:color w:val="auto"/>
        </w:rPr>
        <w:t xml:space="preserve">uprawnień </w:t>
      </w:r>
      <w:r w:rsidRPr="00AD4317">
        <w:rPr>
          <w:rStyle w:val="fontstyle21"/>
          <w:rFonts w:ascii="Times New Roman" w:hAnsi="Times New Roman" w:cs="Times New Roman"/>
          <w:color w:val="auto"/>
          <w:u w:val="single"/>
        </w:rPr>
        <w:t>złożenie oświadczenia</w:t>
      </w:r>
      <w:r w:rsidRPr="00AD4317">
        <w:rPr>
          <w:rStyle w:val="fontstyle21"/>
          <w:rFonts w:ascii="Times New Roman" w:hAnsi="Times New Roman" w:cs="Times New Roman"/>
          <w:color w:val="auto"/>
        </w:rPr>
        <w:t>, że ustawy nie nakładają obowiązku posiadania koncesji, zezwolenia lub licencji na</w:t>
      </w:r>
      <w:r w:rsidRPr="00AD4317">
        <w:t xml:space="preserve"> </w:t>
      </w:r>
      <w:r w:rsidRPr="00AD4317">
        <w:rPr>
          <w:rStyle w:val="fontstyle21"/>
          <w:rFonts w:ascii="Times New Roman" w:hAnsi="Times New Roman" w:cs="Times New Roman"/>
          <w:color w:val="auto"/>
        </w:rPr>
        <w:t>prowadzenie działalności gospodarczej w zakresie obejmującym przedmiot zamówienia</w:t>
      </w:r>
    </w:p>
    <w:p w:rsidR="00AD4317" w:rsidRPr="00AD4317" w:rsidRDefault="00AD4317" w:rsidP="00AD4317">
      <w:pPr>
        <w:jc w:val="both"/>
        <w:rPr>
          <w:rFonts w:ascii="Calibri" w:eastAsia="Calibri" w:hAnsi="Calibri" w:cs="Calibri"/>
          <w:bCs/>
          <w:sz w:val="22"/>
          <w:szCs w:val="22"/>
        </w:rPr>
      </w:pPr>
    </w:p>
    <w:p w:rsidR="00B01985" w:rsidRDefault="00B01985" w:rsidP="00B01985">
      <w:pPr>
        <w:pStyle w:val="Nagwek1"/>
      </w:pPr>
      <w:r>
        <w:t>Podstawy wykluczenia wykonawcy Z POSTĘPOWANIA</w:t>
      </w:r>
    </w:p>
    <w:p w:rsidR="00F6755E" w:rsidRPr="00F6755E" w:rsidRDefault="00F6755E" w:rsidP="00883197">
      <w:pPr>
        <w:pStyle w:val="Nagwek2"/>
        <w:numPr>
          <w:ilvl w:val="0"/>
          <w:numId w:val="0"/>
        </w:numPr>
        <w:ind w:left="680"/>
      </w:pPr>
    </w:p>
    <w:p w:rsidR="00FA482D" w:rsidRPr="00FA482D" w:rsidRDefault="00FA482D" w:rsidP="00FA482D">
      <w:pPr>
        <w:pStyle w:val="Nagwek2"/>
      </w:pPr>
      <w:r w:rsidRPr="00FA482D">
        <w:t xml:space="preserve">Zamawiający wykluczy z postępowania o udzielenie zamówienia Wykonawcę, wobec którego zachodzą podstawy wykluczenia, o których mowa w art. 108 ust. 1 ustawy </w:t>
      </w:r>
      <w:proofErr w:type="spellStart"/>
      <w:r w:rsidRPr="00FA482D">
        <w:t>Pzp</w:t>
      </w:r>
      <w:proofErr w:type="spellEnd"/>
      <w:r w:rsidRPr="00FA482D">
        <w:t xml:space="preserve"> </w:t>
      </w:r>
      <w:r w:rsidRPr="00FA482D">
        <w:lastRenderedPageBreak/>
        <w:t>oraz w art. 7 ust. 1 Ustawy z dnia 13 kwietnia 2022r o szczególnych rozwiązaniach w zakresie przeciwdziałania wspieraniu agresji na Ukrainę, oraz służących ochronie bezpieczeństwa narodowego ( DZ. U. 2022 poz. 835 zwana dalej UOBN).</w:t>
      </w:r>
    </w:p>
    <w:p w:rsidR="00FA482D" w:rsidRDefault="00FA482D" w:rsidP="00FA482D">
      <w:pPr>
        <w:pStyle w:val="Nagwek2"/>
        <w:numPr>
          <w:ilvl w:val="0"/>
          <w:numId w:val="0"/>
        </w:numPr>
      </w:pPr>
    </w:p>
    <w:p w:rsidR="00FA482D" w:rsidRDefault="00FA482D" w:rsidP="00FA482D">
      <w:pPr>
        <w:pStyle w:val="Nagwek2"/>
      </w:pPr>
      <w:r>
        <w:t xml:space="preserve">Wykluczenie Wykonawcy nastąpi w przypadkach, o których mowa w art. 111 ustawy </w:t>
      </w:r>
      <w:proofErr w:type="spellStart"/>
      <w:r>
        <w:t>Pzp</w:t>
      </w:r>
      <w:proofErr w:type="spellEnd"/>
      <w:r>
        <w:t>.</w:t>
      </w:r>
    </w:p>
    <w:p w:rsidR="00FA482D" w:rsidRDefault="00FA482D" w:rsidP="00FA482D">
      <w:pPr>
        <w:pStyle w:val="Nagwek2"/>
        <w:numPr>
          <w:ilvl w:val="0"/>
          <w:numId w:val="0"/>
        </w:numPr>
        <w:ind w:left="680"/>
      </w:pPr>
    </w:p>
    <w:p w:rsidR="00FA482D" w:rsidRDefault="00FA482D" w:rsidP="00FA482D">
      <w:pPr>
        <w:pStyle w:val="Nagwek2"/>
      </w:pPr>
      <w:r>
        <w:t xml:space="preserve">Wykonawca nie podlega wykluczeniu w okolicznościach określonych w art. 108 ust. 1 pkt 1, 2, 5  lub art. 109 ust. 1 pkt 2‒5, 7-10  ustawy </w:t>
      </w:r>
      <w:proofErr w:type="spellStart"/>
      <w:r>
        <w:t>Pzp</w:t>
      </w:r>
      <w:proofErr w:type="spellEnd"/>
      <w:r>
        <w:t xml:space="preserve">, jeżeli udowodni Zamawiającemu, że spełnił łącznie przesłanki określone w art. 110 ust. 2 ustawy </w:t>
      </w:r>
      <w:proofErr w:type="spellStart"/>
      <w:r>
        <w:t>Pzp</w:t>
      </w:r>
      <w:proofErr w:type="spellEnd"/>
      <w:r>
        <w:t>.</w:t>
      </w:r>
    </w:p>
    <w:p w:rsidR="00FA482D" w:rsidRDefault="00FA482D" w:rsidP="00FA482D">
      <w:pPr>
        <w:pStyle w:val="Nagwek2"/>
        <w:numPr>
          <w:ilvl w:val="0"/>
          <w:numId w:val="0"/>
        </w:numPr>
        <w:ind w:left="680"/>
      </w:pPr>
    </w:p>
    <w:p w:rsidR="00FA482D" w:rsidRDefault="00FA482D" w:rsidP="00FA482D">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rsidR="00FA482D" w:rsidRDefault="00FA482D" w:rsidP="00FA482D">
      <w:pPr>
        <w:pStyle w:val="Nagwek2"/>
        <w:numPr>
          <w:ilvl w:val="0"/>
          <w:numId w:val="0"/>
        </w:numPr>
        <w:ind w:left="680"/>
      </w:pPr>
    </w:p>
    <w:p w:rsidR="00FA482D" w:rsidRDefault="00FA482D" w:rsidP="00FA482D">
      <w:pPr>
        <w:pStyle w:val="Nagwek2"/>
      </w:pPr>
      <w:r>
        <w:t>Zamawiający może wykluczyć Wykonawcę na każdym etapie postępowania, ofertę Wykonawcy wykluczonego uznaje się za odrzuconą.</w:t>
      </w:r>
    </w:p>
    <w:p w:rsidR="00FA482D" w:rsidRDefault="00FA482D" w:rsidP="00FA482D">
      <w:pPr>
        <w:pStyle w:val="Nagwek2"/>
        <w:numPr>
          <w:ilvl w:val="0"/>
          <w:numId w:val="0"/>
        </w:numPr>
      </w:pPr>
    </w:p>
    <w:p w:rsidR="00B01985" w:rsidRDefault="00B01985" w:rsidP="00B01985">
      <w:pPr>
        <w:pStyle w:val="Nagwek1"/>
        <w:rPr>
          <w:lang w:val="pl-PL"/>
        </w:rPr>
      </w:pPr>
      <w:bookmarkStart w:id="8" w:name="_Toc258314248"/>
      <w:r>
        <w:rPr>
          <w:lang w:val="pl-PL"/>
        </w:rPr>
        <w:t>wykaz podmiotowych środków dowodowych</w:t>
      </w:r>
      <w:bookmarkEnd w:id="8"/>
    </w:p>
    <w:p w:rsidR="00B01985" w:rsidRDefault="00B01985" w:rsidP="00883197">
      <w:pPr>
        <w:pStyle w:val="Nagwek2"/>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Pr="00A4170B" w:rsidRDefault="002F6D1F" w:rsidP="00CC29E9">
            <w:pPr>
              <w:spacing w:before="60" w:after="60"/>
              <w:jc w:val="both"/>
            </w:pPr>
            <w:r w:rsidRPr="00A4170B">
              <w:rPr>
                <w:b/>
              </w:rPr>
              <w:t>Jednolity europejski dokument zamówienia</w:t>
            </w:r>
          </w:p>
          <w:p w:rsidR="002F6D1F" w:rsidRPr="00A4170B" w:rsidRDefault="0068123B" w:rsidP="00125DA7">
            <w:pPr>
              <w:spacing w:after="40"/>
              <w:jc w:val="both"/>
            </w:pPr>
            <w:r w:rsidRPr="00A4170B">
              <w:t>Aktualne na dzień składania ofert oświadczenie Wykonawcy, że nie podlega wykluczeniu oraz spełnia warunki udziału w postępowaniu. Oświadczenie wykonawca składa w formie Jednolitego europejskiego dokumentu zamówienia.</w:t>
            </w:r>
          </w:p>
          <w:p w:rsidR="00A4170B" w:rsidRPr="00A4170B" w:rsidRDefault="00A4170B" w:rsidP="00125DA7">
            <w:pPr>
              <w:spacing w:after="40"/>
              <w:jc w:val="both"/>
            </w:pPr>
            <w:r w:rsidRPr="00A4170B">
              <w:rPr>
                <w:rStyle w:val="markedcontent"/>
              </w:rPr>
              <w:t>W celu uzupełnienia JEDZ Wykonawca powinien pobrać przygotowany do wypełnienia JEDZ plik w formacie .</w:t>
            </w:r>
            <w:proofErr w:type="spellStart"/>
            <w:r w:rsidRPr="00A4170B">
              <w:rPr>
                <w:rStyle w:val="markedcontent"/>
              </w:rPr>
              <w:t>xml</w:t>
            </w:r>
            <w:proofErr w:type="spellEnd"/>
            <w:r w:rsidRPr="00A4170B">
              <w:rPr>
                <w:rStyle w:val="markedcontent"/>
              </w:rPr>
              <w:t xml:space="preserve"> stanowiący</w:t>
            </w:r>
            <w:r w:rsidRPr="00A4170B">
              <w:br/>
            </w:r>
            <w:r w:rsidRPr="00A4170B">
              <w:rPr>
                <w:rStyle w:val="markedcontent"/>
              </w:rPr>
              <w:t xml:space="preserve">załącznik nr </w:t>
            </w:r>
            <w:r>
              <w:rPr>
                <w:rStyle w:val="markedcontent"/>
              </w:rPr>
              <w:t>1</w:t>
            </w:r>
            <w:r w:rsidRPr="00A4170B">
              <w:rPr>
                <w:rStyle w:val="markedcontent"/>
              </w:rPr>
              <w:t xml:space="preserve"> do SWZ, podpisać elektronicznie oświadczenie poza Platformą zakupową i załączyć plik do oferty. Uzupełnienia</w:t>
            </w:r>
            <w:r w:rsidRPr="00A4170B">
              <w:br/>
            </w:r>
            <w:r w:rsidRPr="00A4170B">
              <w:rPr>
                <w:rStyle w:val="markedcontent"/>
              </w:rPr>
              <w:t xml:space="preserve">JEDZ można dokonać pod adresem </w:t>
            </w:r>
            <w:r w:rsidR="000B28CE">
              <w:rPr>
                <w:rStyle w:val="markedcontent"/>
              </w:rPr>
              <w:t xml:space="preserve"> </w:t>
            </w:r>
            <w:hyperlink r:id="rId13" w:history="1">
              <w:r w:rsidR="000B28CE" w:rsidRPr="005B4D31">
                <w:rPr>
                  <w:rStyle w:val="Hipercze"/>
                </w:rPr>
                <w:t>https://espd.uzp.gov.pl/</w:t>
              </w:r>
            </w:hyperlink>
            <w:r w:rsidR="000B28CE">
              <w:rPr>
                <w:rStyle w:val="markedcontent"/>
              </w:rPr>
              <w:t xml:space="preserve"> </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826" w:type="dxa"/>
            <w:tcBorders>
              <w:top w:val="single" w:sz="4" w:space="0" w:color="auto"/>
              <w:left w:val="single" w:sz="4" w:space="0" w:color="auto"/>
              <w:bottom w:val="single" w:sz="4" w:space="0" w:color="auto"/>
              <w:right w:val="single" w:sz="4" w:space="0" w:color="auto"/>
            </w:tcBorders>
            <w:hideMark/>
          </w:tcPr>
          <w:p w:rsidR="002F6D1F" w:rsidRPr="0054226D" w:rsidRDefault="00E17898" w:rsidP="00215033">
            <w:pPr>
              <w:spacing w:before="60" w:after="60"/>
              <w:jc w:val="both"/>
              <w:rPr>
                <w:color w:val="FF0000"/>
              </w:rPr>
            </w:pPr>
            <w:r>
              <w:t xml:space="preserve">Formularz </w:t>
            </w:r>
            <w:r w:rsidR="002F6D1F" w:rsidRPr="0054226D">
              <w:t xml:space="preserve"> oferty </w:t>
            </w:r>
            <w:r w:rsidR="0031665D">
              <w:t>-</w:t>
            </w:r>
            <w:r w:rsidR="008F3434">
              <w:t>wg załącznika nr 2 do SWZ (wzór)</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731D0A"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731D0A" w:rsidRPr="0054226D" w:rsidRDefault="00731D0A" w:rsidP="00215033">
            <w:pPr>
              <w:spacing w:before="60" w:after="60"/>
              <w:jc w:val="both"/>
            </w:pPr>
            <w:r w:rsidRPr="0054226D">
              <w:t xml:space="preserve">Formularz </w:t>
            </w:r>
            <w:r w:rsidR="00CB5BD8" w:rsidRPr="0054226D">
              <w:t xml:space="preserve">asortymentowo- </w:t>
            </w:r>
            <w:r w:rsidRPr="0054226D">
              <w:t xml:space="preserve">cenowy </w:t>
            </w:r>
            <w:r w:rsidR="008F3434">
              <w:t>– wg załącznika nr 3 do SWZ (wzór)</w:t>
            </w:r>
          </w:p>
        </w:tc>
      </w:tr>
      <w:tr w:rsidR="0054226D" w:rsidTr="00CC29E9">
        <w:tc>
          <w:tcPr>
            <w:tcW w:w="709" w:type="dxa"/>
            <w:tcBorders>
              <w:top w:val="single" w:sz="4" w:space="0" w:color="auto"/>
              <w:left w:val="single" w:sz="4" w:space="0" w:color="auto"/>
              <w:bottom w:val="single" w:sz="4" w:space="0" w:color="auto"/>
              <w:right w:val="single" w:sz="4" w:space="0" w:color="auto"/>
            </w:tcBorders>
          </w:tcPr>
          <w:p w:rsidR="0054226D" w:rsidRDefault="0054226D"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54226D" w:rsidRDefault="0054226D" w:rsidP="00215033">
            <w:pPr>
              <w:spacing w:before="60" w:after="60"/>
              <w:jc w:val="both"/>
              <w:rPr>
                <w:b/>
              </w:rPr>
            </w:pPr>
            <w:r w:rsidRPr="00BF5957">
              <w:t xml:space="preserve">Oświadczenie </w:t>
            </w:r>
            <w:r w:rsidR="00342AB9">
              <w:t>5K unijne</w:t>
            </w:r>
            <w:r w:rsidR="008F3434">
              <w:t xml:space="preserve"> – wg załącznika nr </w:t>
            </w:r>
            <w:r w:rsidR="009A6F74">
              <w:t>7</w:t>
            </w:r>
            <w:r w:rsidR="008F3434">
              <w:t xml:space="preserve"> do SWZ (wzór)</w:t>
            </w:r>
          </w:p>
        </w:tc>
      </w:tr>
    </w:tbl>
    <w:p w:rsidR="00287042" w:rsidRDefault="003D0E5F" w:rsidP="00883197">
      <w:pPr>
        <w:pStyle w:val="Nagwek2"/>
        <w:numPr>
          <w:ilvl w:val="0"/>
          <w:numId w:val="0"/>
        </w:numPr>
        <w:ind w:left="680"/>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2F6D1F" w:rsidRDefault="00B01985" w:rsidP="00883197">
      <w:pPr>
        <w:pStyle w:val="Nagwek2"/>
      </w:pPr>
      <w:r>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883197">
      <w:pPr>
        <w:pStyle w:val="Nagwek2"/>
        <w:numPr>
          <w:ilvl w:val="0"/>
          <w:numId w:val="0"/>
        </w:numPr>
        <w:ind w:left="1038"/>
      </w:pPr>
    </w:p>
    <w:p w:rsidR="00342AB9" w:rsidRPr="00607B98" w:rsidRDefault="00342AB9" w:rsidP="00342AB9">
      <w:pPr>
        <w:numPr>
          <w:ilvl w:val="0"/>
          <w:numId w:val="3"/>
        </w:numPr>
        <w:tabs>
          <w:tab w:val="left" w:pos="708"/>
        </w:tabs>
        <w:spacing w:before="120" w:after="60"/>
        <w:jc w:val="both"/>
        <w:outlineLvl w:val="1"/>
        <w:rPr>
          <w:bCs/>
          <w:iCs/>
        </w:rPr>
      </w:pPr>
      <w:r w:rsidRPr="00607B98">
        <w:rPr>
          <w:bCs/>
          <w:iCs/>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342AB9" w:rsidRPr="00607B98" w:rsidTr="00CC3855">
        <w:tc>
          <w:tcPr>
            <w:tcW w:w="708" w:type="dxa"/>
            <w:tcBorders>
              <w:top w:val="single" w:sz="4" w:space="0" w:color="auto"/>
              <w:left w:val="single" w:sz="4" w:space="0" w:color="auto"/>
              <w:bottom w:val="single" w:sz="4" w:space="0" w:color="auto"/>
              <w:right w:val="single" w:sz="4" w:space="0" w:color="auto"/>
            </w:tcBorders>
            <w:hideMark/>
          </w:tcPr>
          <w:p w:rsidR="00342AB9" w:rsidRPr="00607B98" w:rsidRDefault="00342AB9" w:rsidP="00CC3855">
            <w:pPr>
              <w:spacing w:before="60" w:after="120"/>
              <w:jc w:val="center"/>
            </w:pPr>
            <w:r w:rsidRPr="00607B98">
              <w:rPr>
                <w:b/>
              </w:rPr>
              <w:t>Lp.</w:t>
            </w:r>
          </w:p>
        </w:tc>
        <w:tc>
          <w:tcPr>
            <w:tcW w:w="7662" w:type="dxa"/>
            <w:tcBorders>
              <w:top w:val="single" w:sz="4" w:space="0" w:color="auto"/>
              <w:left w:val="single" w:sz="4" w:space="0" w:color="auto"/>
              <w:bottom w:val="single" w:sz="4" w:space="0" w:color="auto"/>
              <w:right w:val="single" w:sz="4" w:space="0" w:color="auto"/>
            </w:tcBorders>
            <w:hideMark/>
          </w:tcPr>
          <w:p w:rsidR="00342AB9" w:rsidRPr="00607B98" w:rsidRDefault="00342AB9" w:rsidP="00CC3855">
            <w:pPr>
              <w:spacing w:before="60" w:after="120"/>
              <w:jc w:val="both"/>
            </w:pPr>
            <w:r w:rsidRPr="00607B98">
              <w:rPr>
                <w:b/>
              </w:rPr>
              <w:t>Wymagany dokument</w:t>
            </w:r>
          </w:p>
        </w:tc>
      </w:tr>
      <w:tr w:rsidR="00342AB9" w:rsidRPr="00607B98" w:rsidTr="00CC3855">
        <w:tc>
          <w:tcPr>
            <w:tcW w:w="708" w:type="dxa"/>
            <w:tcBorders>
              <w:top w:val="single" w:sz="4" w:space="0" w:color="auto"/>
              <w:left w:val="single" w:sz="4" w:space="0" w:color="auto"/>
              <w:bottom w:val="single" w:sz="4" w:space="0" w:color="auto"/>
              <w:right w:val="single" w:sz="4" w:space="0" w:color="auto"/>
            </w:tcBorders>
            <w:hideMark/>
          </w:tcPr>
          <w:p w:rsidR="00342AB9" w:rsidRPr="00607B98" w:rsidRDefault="00342AB9" w:rsidP="00CC3855">
            <w:pPr>
              <w:spacing w:before="60" w:after="120"/>
              <w:jc w:val="center"/>
            </w:pPr>
            <w:r w:rsidRPr="00607B98">
              <w:lastRenderedPageBreak/>
              <w:t>1</w:t>
            </w:r>
          </w:p>
        </w:tc>
        <w:tc>
          <w:tcPr>
            <w:tcW w:w="7662" w:type="dxa"/>
            <w:tcBorders>
              <w:top w:val="single" w:sz="4" w:space="0" w:color="auto"/>
              <w:left w:val="single" w:sz="4" w:space="0" w:color="auto"/>
              <w:bottom w:val="single" w:sz="4" w:space="0" w:color="auto"/>
              <w:right w:val="single" w:sz="4" w:space="0" w:color="auto"/>
            </w:tcBorders>
            <w:hideMark/>
          </w:tcPr>
          <w:p w:rsidR="00342AB9" w:rsidRPr="00607B98" w:rsidRDefault="00342AB9" w:rsidP="00CC3855">
            <w:pPr>
              <w:spacing w:before="60" w:after="120"/>
              <w:jc w:val="both"/>
              <w:rPr>
                <w:b/>
                <w:bCs/>
              </w:rPr>
            </w:pPr>
            <w:r w:rsidRPr="00607B98">
              <w:rPr>
                <w:b/>
                <w:bCs/>
              </w:rPr>
              <w:t>Oświadczenie o spełnianiu warunków</w:t>
            </w:r>
          </w:p>
          <w:p w:rsidR="00342AB9" w:rsidRPr="00607B98" w:rsidRDefault="00342AB9" w:rsidP="00CC3855">
            <w:pPr>
              <w:spacing w:before="60" w:after="120"/>
              <w:jc w:val="both"/>
            </w:pPr>
            <w:r w:rsidRPr="00607B98">
              <w:t>Oświadczenie o spełnianiu warunków</w:t>
            </w:r>
            <w:r w:rsidR="008F3434">
              <w:t xml:space="preserve"> -wg załącznika nr 5 do SWZ (wzór)</w:t>
            </w:r>
          </w:p>
        </w:tc>
      </w:tr>
    </w:tbl>
    <w:p w:rsidR="00342AB9" w:rsidRDefault="00342AB9" w:rsidP="00342AB9">
      <w:pPr>
        <w:pStyle w:val="Nagwek2"/>
        <w:numPr>
          <w:ilvl w:val="0"/>
          <w:numId w:val="0"/>
        </w:numPr>
        <w:ind w:left="680" w:hanging="680"/>
      </w:pPr>
    </w:p>
    <w:p w:rsidR="00342AB9" w:rsidRDefault="00342AB9" w:rsidP="008F3434">
      <w:pPr>
        <w:pStyle w:val="Nagwek2"/>
        <w:numPr>
          <w:ilvl w:val="0"/>
          <w:numId w:val="0"/>
        </w:numPr>
      </w:pPr>
    </w:p>
    <w:p w:rsidR="002F6D1F" w:rsidRDefault="002F6D1F" w:rsidP="00883197">
      <w:pPr>
        <w:pStyle w:val="Nagwek2"/>
        <w:numPr>
          <w:ilvl w:val="0"/>
          <w:numId w:val="3"/>
        </w:numPr>
      </w:pPr>
      <w: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CC29E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CC29E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r w:rsidR="008F3434">
              <w:t xml:space="preserve"> – wg załącznika nr 6 do SWZ (wzór) </w:t>
            </w:r>
          </w:p>
        </w:tc>
      </w:tr>
      <w:tr w:rsidR="002F6D1F" w:rsidTr="00CC29E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F3434">
              <w:t xml:space="preserve"> wg załącznika nr 4 do SWZ (wzór)</w:t>
            </w:r>
          </w:p>
        </w:tc>
      </w:tr>
      <w:tr w:rsidR="002F6D1F" w:rsidTr="00CC29E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Informacja z Krajowego Rejestru Karnego w zakresie art. 108 ust. 1 pkt 1</w:t>
            </w:r>
            <w:r w:rsidR="00086684">
              <w:t>,</w:t>
            </w:r>
            <w:r w:rsidRPr="002F6D1F">
              <w:t>2</w:t>
            </w:r>
            <w:r w:rsidR="00B535D2">
              <w:t>,4</w:t>
            </w:r>
            <w:r w:rsidRPr="002F6D1F">
              <w:t xml:space="preserve"> ustawy </w:t>
            </w:r>
            <w:proofErr w:type="spellStart"/>
            <w:r w:rsidRPr="002F6D1F">
              <w:t>Pzp</w:t>
            </w:r>
            <w:proofErr w:type="spellEnd"/>
            <w:r w:rsidRPr="002F6D1F">
              <w:t xml:space="preserve"> sporządzona nie wcześniej niż 6 miesięcy przed jej złożeniem.</w:t>
            </w:r>
          </w:p>
        </w:tc>
      </w:tr>
    </w:tbl>
    <w:p w:rsidR="00B01985" w:rsidRDefault="00B01985" w:rsidP="00883197">
      <w:pPr>
        <w:pStyle w:val="Nagwek2"/>
        <w:numPr>
          <w:ilvl w:val="0"/>
          <w:numId w:val="0"/>
        </w:numPr>
        <w:ind w:left="680"/>
      </w:pPr>
    </w:p>
    <w:p w:rsidR="00B01985" w:rsidRDefault="00B01985" w:rsidP="00883197">
      <w:pPr>
        <w:pStyle w:val="Nagwek2"/>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940CE4" w:rsidP="00883197">
      <w:pPr>
        <w:pStyle w:val="Nagwek2"/>
        <w:numPr>
          <w:ilvl w:val="0"/>
          <w:numId w:val="0"/>
        </w:numPr>
        <w:ind w:left="680"/>
      </w:pPr>
    </w:p>
    <w:p w:rsidR="00B01985" w:rsidRDefault="00B01985" w:rsidP="00883197">
      <w:pPr>
        <w:pStyle w:val="Nagwek2"/>
      </w:pPr>
      <w:r>
        <w:t xml:space="preserve">Jeżeli zajdą uzasadnione podstawy do uznania, że złożone uprzednio podmiotowe środki dowodowe nie są już aktualne, Zamawiający może w każdym czasie wezwać Wykonawcę </w:t>
      </w:r>
      <w:r>
        <w:lastRenderedPageBreak/>
        <w:t>do złożenia wszystkich lub niektórych podmiotowych środków dowodowych, aktualnych na dzień ich złożenia.</w:t>
      </w:r>
    </w:p>
    <w:p w:rsidR="00940CE4" w:rsidRDefault="00940CE4" w:rsidP="00883197">
      <w:pPr>
        <w:pStyle w:val="Nagwek2"/>
        <w:numPr>
          <w:ilvl w:val="0"/>
          <w:numId w:val="0"/>
        </w:numPr>
      </w:pPr>
    </w:p>
    <w:p w:rsidR="00B01985" w:rsidRDefault="00B01985" w:rsidP="00883197">
      <w:pPr>
        <w:pStyle w:val="Nagwek2"/>
      </w:pPr>
      <w:r w:rsidRPr="000E676D">
        <w:t>Wykonawca nie jest zobowiązany do złożenia podmiotowych środków dowodowych, które Zamawiający posiada, jeżeli Wykonawca wskaże te środki oraz potwierdzi ich prawidłowość i aktualność.</w:t>
      </w:r>
    </w:p>
    <w:p w:rsidR="00940CE4" w:rsidRPr="000E676D" w:rsidRDefault="00940CE4" w:rsidP="00883197">
      <w:pPr>
        <w:pStyle w:val="Nagwek2"/>
        <w:numPr>
          <w:ilvl w:val="0"/>
          <w:numId w:val="0"/>
        </w:numPr>
      </w:pPr>
    </w:p>
    <w:p w:rsidR="00B01985" w:rsidRDefault="00B01985" w:rsidP="00883197">
      <w:pPr>
        <w:pStyle w:val="Nagwek2"/>
      </w:pPr>
      <w:r>
        <w:t>Podmiotowe środki dowodowe oraz inne dokumenty lub oświadczenia Wykonawca składa, pod rygorem nieważności, w formie elektronicznej w postaci dokumentu elektronicznego podpisanego kwalifikowanym podpisem elektronicznym.</w:t>
      </w:r>
    </w:p>
    <w:p w:rsidR="00940CE4" w:rsidRDefault="00940CE4" w:rsidP="00883197">
      <w:pPr>
        <w:pStyle w:val="Nagwek2"/>
        <w:numPr>
          <w:ilvl w:val="0"/>
          <w:numId w:val="0"/>
        </w:numPr>
      </w:pPr>
    </w:p>
    <w:p w:rsidR="002F6D1F" w:rsidRPr="000C71EB" w:rsidRDefault="00B01985" w:rsidP="00883197">
      <w:pPr>
        <w:pStyle w:val="Nagwek2"/>
        <w:rPr>
          <w:sz w:val="16"/>
          <w:szCs w:val="16"/>
        </w:rPr>
      </w:pPr>
      <w:r>
        <w:t xml:space="preserve">Dokumenty sporządzone w języku obcym są składane wraz z tłumaczeniem na język polski. </w:t>
      </w:r>
      <w:bookmarkStart w:id="9" w:name="_Toc258314249"/>
    </w:p>
    <w:p w:rsidR="000C71EB" w:rsidRDefault="000C71EB" w:rsidP="000C71EB">
      <w:pPr>
        <w:pStyle w:val="Akapitzlist"/>
        <w:rPr>
          <w:sz w:val="16"/>
          <w:szCs w:val="16"/>
        </w:rPr>
      </w:pPr>
    </w:p>
    <w:p w:rsidR="000C71EB" w:rsidRDefault="000C71EB" w:rsidP="00883197">
      <w:pPr>
        <w:pStyle w:val="Nagwek2"/>
      </w:pPr>
      <w:r>
        <w:t xml:space="preserve">W zakresie nieuregulowanym ustawą </w:t>
      </w:r>
      <w:proofErr w:type="spellStart"/>
      <w:r>
        <w:t>pzp</w:t>
      </w:r>
      <w:proofErr w:type="spellEnd"/>
      <w:r>
        <w:t xml:space="preserve">. lub niniejszą SWZ do oświadczeń </w:t>
      </w:r>
      <w: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t>
      </w:r>
      <w:r>
        <w:br/>
        <w:t xml:space="preserve">w sprawie sposobu sporządzania i przekazywania informacji oraz wymagań technicznych dla dokumentów elektronicznych oraz środków komunikacji elektronicznej </w:t>
      </w:r>
      <w:r>
        <w:br/>
        <w:t>w postępowaniu o udzielenie zamówienia publicznego lub konkursie  (Dz.U. z 2020 r. poz. 2452).</w:t>
      </w:r>
    </w:p>
    <w:p w:rsidR="00C5767A" w:rsidRPr="005F4397" w:rsidRDefault="00C5767A" w:rsidP="00883197">
      <w:pPr>
        <w:pStyle w:val="Nagwek2"/>
        <w:numPr>
          <w:ilvl w:val="0"/>
          <w:numId w:val="0"/>
        </w:numPr>
        <w:ind w:left="680"/>
      </w:pPr>
    </w:p>
    <w:p w:rsidR="0035052B" w:rsidRPr="00097F61" w:rsidRDefault="0035052B" w:rsidP="0035052B">
      <w:pPr>
        <w:spacing w:before="120"/>
        <w:ind w:left="680"/>
        <w:jc w:val="both"/>
        <w:outlineLvl w:val="1"/>
        <w:rPr>
          <w:bCs/>
          <w:iCs/>
          <w:color w:val="000000"/>
          <w:sz w:val="16"/>
          <w:szCs w:val="16"/>
          <w:lang w:eastAsia="x-none"/>
        </w:rPr>
      </w:pPr>
    </w:p>
    <w:p w:rsidR="00C5767A" w:rsidRPr="00C5767A" w:rsidRDefault="00C5767A" w:rsidP="00C5767A">
      <w:pPr>
        <w:pStyle w:val="Nagwek2"/>
        <w:numPr>
          <w:ilvl w:val="0"/>
          <w:numId w:val="0"/>
        </w:numPr>
      </w:pPr>
    </w:p>
    <w:p w:rsidR="00C5767A" w:rsidRDefault="00C5767A" w:rsidP="00C5767A">
      <w:pPr>
        <w:pStyle w:val="Nagwek2"/>
        <w:numPr>
          <w:ilvl w:val="0"/>
          <w:numId w:val="0"/>
        </w:numPr>
        <w:ind w:left="680"/>
        <w:rPr>
          <w:lang w:val="x-none"/>
        </w:rPr>
      </w:pPr>
    </w:p>
    <w:p w:rsidR="00C5767A" w:rsidRDefault="00C5767A" w:rsidP="00C5767A">
      <w:pPr>
        <w:pStyle w:val="Nagwek2"/>
        <w:numPr>
          <w:ilvl w:val="0"/>
          <w:numId w:val="0"/>
        </w:numPr>
        <w:ind w:left="680"/>
        <w:rPr>
          <w:lang w:val="x-none"/>
        </w:rPr>
      </w:pPr>
    </w:p>
    <w:p w:rsidR="00C5767A" w:rsidRDefault="00C5767A" w:rsidP="00C5767A">
      <w:pPr>
        <w:pStyle w:val="Nagwek2"/>
        <w:numPr>
          <w:ilvl w:val="0"/>
          <w:numId w:val="0"/>
        </w:numPr>
        <w:ind w:left="680"/>
        <w:rPr>
          <w:lang w:val="x-none"/>
        </w:rPr>
      </w:pPr>
    </w:p>
    <w:p w:rsidR="00C5767A" w:rsidRDefault="00C5767A" w:rsidP="00C5767A">
      <w:pPr>
        <w:pStyle w:val="Nagwek2"/>
        <w:numPr>
          <w:ilvl w:val="0"/>
          <w:numId w:val="0"/>
        </w:numPr>
        <w:ind w:left="680"/>
        <w:rPr>
          <w:lang w:val="x-none"/>
        </w:rPr>
      </w:pPr>
    </w:p>
    <w:p w:rsidR="00C5767A" w:rsidRDefault="00C5767A" w:rsidP="00C5767A">
      <w:pPr>
        <w:pStyle w:val="Nagwek2"/>
        <w:numPr>
          <w:ilvl w:val="0"/>
          <w:numId w:val="0"/>
        </w:numPr>
        <w:ind w:left="680"/>
        <w:rPr>
          <w:lang w:val="x-none"/>
        </w:rPr>
      </w:pPr>
    </w:p>
    <w:p w:rsidR="00C5767A" w:rsidRDefault="00C5767A" w:rsidP="00C5767A">
      <w:pPr>
        <w:pStyle w:val="Nagwek2"/>
        <w:numPr>
          <w:ilvl w:val="0"/>
          <w:numId w:val="0"/>
        </w:numPr>
        <w:ind w:left="680"/>
        <w:rPr>
          <w:lang w:val="x-none"/>
        </w:rPr>
      </w:pPr>
    </w:p>
    <w:p w:rsidR="00C5767A" w:rsidRPr="00C5767A" w:rsidRDefault="00C5767A" w:rsidP="00C5767A">
      <w:pPr>
        <w:pStyle w:val="Nagwek2"/>
        <w:numPr>
          <w:ilvl w:val="0"/>
          <w:numId w:val="0"/>
        </w:numPr>
        <w:ind w:left="680"/>
        <w:rPr>
          <w:lang w:val="x-none"/>
        </w:rPr>
      </w:pPr>
    </w:p>
    <w:p w:rsidR="00C5767A" w:rsidRPr="00C5767A" w:rsidRDefault="00C5767A" w:rsidP="00C5767A">
      <w:pPr>
        <w:pStyle w:val="Nagwek1"/>
        <w:numPr>
          <w:ilvl w:val="0"/>
          <w:numId w:val="0"/>
        </w:numPr>
        <w:ind w:left="431"/>
        <w:rPr>
          <w:lang w:val="pl-PL"/>
        </w:rPr>
      </w:pPr>
    </w:p>
    <w:p w:rsidR="00C5767A" w:rsidRDefault="00C5767A" w:rsidP="00C5767A">
      <w:pPr>
        <w:pStyle w:val="Nagwek2"/>
        <w:numPr>
          <w:ilvl w:val="0"/>
          <w:numId w:val="0"/>
        </w:numPr>
        <w:ind w:left="680"/>
        <w:rPr>
          <w:lang w:val="x-none"/>
        </w:rPr>
      </w:pPr>
    </w:p>
    <w:p w:rsidR="00C5767A" w:rsidRDefault="00C5767A" w:rsidP="00C5767A">
      <w:pPr>
        <w:pStyle w:val="Nagwek2"/>
        <w:numPr>
          <w:ilvl w:val="0"/>
          <w:numId w:val="0"/>
        </w:numPr>
        <w:ind w:left="680"/>
        <w:rPr>
          <w:lang w:val="x-none"/>
        </w:rPr>
      </w:pPr>
    </w:p>
    <w:p w:rsidR="00C5767A" w:rsidRDefault="00C5767A" w:rsidP="00C5767A">
      <w:pPr>
        <w:pStyle w:val="Nagwek2"/>
        <w:numPr>
          <w:ilvl w:val="0"/>
          <w:numId w:val="0"/>
        </w:numPr>
        <w:ind w:left="680"/>
        <w:rPr>
          <w:lang w:val="x-none"/>
        </w:rPr>
      </w:pPr>
    </w:p>
    <w:p w:rsidR="00C5767A" w:rsidRDefault="00C5767A" w:rsidP="00C5767A">
      <w:pPr>
        <w:pStyle w:val="Nagwek2"/>
        <w:numPr>
          <w:ilvl w:val="0"/>
          <w:numId w:val="0"/>
        </w:numPr>
        <w:ind w:left="680"/>
        <w:rPr>
          <w:lang w:val="x-none"/>
        </w:rPr>
      </w:pPr>
    </w:p>
    <w:p w:rsidR="00C5767A" w:rsidRDefault="00C5767A" w:rsidP="00C5767A">
      <w:pPr>
        <w:pStyle w:val="Nagwek2"/>
        <w:numPr>
          <w:ilvl w:val="0"/>
          <w:numId w:val="0"/>
        </w:numPr>
        <w:ind w:left="680"/>
        <w:rPr>
          <w:lang w:val="x-none"/>
        </w:rPr>
      </w:pPr>
    </w:p>
    <w:p w:rsidR="00C5767A" w:rsidRDefault="00C5767A" w:rsidP="00C5767A">
      <w:pPr>
        <w:pStyle w:val="Nagwek2"/>
        <w:numPr>
          <w:ilvl w:val="0"/>
          <w:numId w:val="0"/>
        </w:numPr>
        <w:ind w:left="680"/>
        <w:rPr>
          <w:lang w:val="x-none"/>
        </w:rPr>
      </w:pPr>
    </w:p>
    <w:p w:rsidR="00C5767A" w:rsidRDefault="00C5767A" w:rsidP="00C5767A">
      <w:pPr>
        <w:pStyle w:val="Nagwek2"/>
        <w:numPr>
          <w:ilvl w:val="0"/>
          <w:numId w:val="0"/>
        </w:numPr>
        <w:ind w:left="680"/>
        <w:rPr>
          <w:lang w:val="x-none"/>
        </w:rPr>
      </w:pPr>
    </w:p>
    <w:p w:rsidR="00C5767A" w:rsidRDefault="00C5767A" w:rsidP="00C5767A">
      <w:pPr>
        <w:pStyle w:val="Nagwek2"/>
        <w:numPr>
          <w:ilvl w:val="0"/>
          <w:numId w:val="0"/>
        </w:numPr>
        <w:ind w:left="680"/>
        <w:rPr>
          <w:lang w:val="x-none"/>
        </w:rPr>
      </w:pPr>
    </w:p>
    <w:p w:rsidR="00C5767A" w:rsidRDefault="00C5767A" w:rsidP="00C5767A">
      <w:pPr>
        <w:pStyle w:val="Nagwek2"/>
        <w:numPr>
          <w:ilvl w:val="0"/>
          <w:numId w:val="0"/>
        </w:numPr>
        <w:ind w:left="680"/>
        <w:rPr>
          <w:lang w:val="x-none"/>
        </w:rPr>
      </w:pPr>
    </w:p>
    <w:p w:rsidR="00C5767A" w:rsidRDefault="00C5767A" w:rsidP="00C5767A">
      <w:pPr>
        <w:pStyle w:val="Nagwek2"/>
        <w:numPr>
          <w:ilvl w:val="0"/>
          <w:numId w:val="0"/>
        </w:numPr>
        <w:ind w:left="680"/>
        <w:rPr>
          <w:lang w:val="x-none"/>
        </w:rPr>
      </w:pPr>
    </w:p>
    <w:p w:rsidR="00C5767A" w:rsidRDefault="00C5767A" w:rsidP="00C5767A">
      <w:pPr>
        <w:pStyle w:val="Nagwek2"/>
        <w:numPr>
          <w:ilvl w:val="0"/>
          <w:numId w:val="0"/>
        </w:numPr>
        <w:ind w:left="680"/>
        <w:rPr>
          <w:lang w:val="x-none"/>
        </w:rPr>
      </w:pPr>
    </w:p>
    <w:p w:rsidR="00C5767A" w:rsidRPr="00C5767A" w:rsidRDefault="00C5767A" w:rsidP="00C5767A">
      <w:pPr>
        <w:pStyle w:val="Nagwek2"/>
        <w:numPr>
          <w:ilvl w:val="0"/>
          <w:numId w:val="0"/>
        </w:numPr>
        <w:ind w:left="680"/>
        <w:rPr>
          <w:lang w:val="x-none"/>
        </w:rPr>
      </w:pPr>
    </w:p>
    <w:p w:rsidR="00C5767A" w:rsidRDefault="00C5767A" w:rsidP="00C5767A">
      <w:pPr>
        <w:pStyle w:val="Nagwek1"/>
        <w:numPr>
          <w:ilvl w:val="0"/>
          <w:numId w:val="0"/>
        </w:numPr>
        <w:ind w:left="431"/>
      </w:pPr>
    </w:p>
    <w:p w:rsidR="00C5767A" w:rsidRPr="00C5767A" w:rsidRDefault="00C5767A" w:rsidP="00B01985">
      <w:pPr>
        <w:pStyle w:val="Nagwek1"/>
        <w:rPr>
          <w:lang w:val="pl-PL"/>
        </w:rPr>
      </w:pPr>
      <w:r w:rsidRPr="00C5767A">
        <w:rPr>
          <w:lang w:val="pl-PL"/>
        </w:rPr>
        <w:lastRenderedPageBreak/>
        <w:t xml:space="preserve">INFORMACJA DLA WYKONAWCÓW POLEGAJĄCYCH NA ZASOBACH PODMIOTÓW TRZECICH </w:t>
      </w:r>
    </w:p>
    <w:p w:rsidR="00C5767A" w:rsidRPr="00C5767A" w:rsidRDefault="00C5767A" w:rsidP="00C5767A">
      <w:pPr>
        <w:pStyle w:val="Nagwek2"/>
      </w:pPr>
      <w:r w:rsidRPr="00C5767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C5767A">
        <w:t>Pzp</w:t>
      </w:r>
      <w:proofErr w:type="spellEnd"/>
      <w:r w:rsidRPr="00C5767A">
        <w:t>.</w:t>
      </w:r>
    </w:p>
    <w:p w:rsidR="00C5767A" w:rsidRPr="00C5767A" w:rsidRDefault="00C5767A" w:rsidP="00C5767A">
      <w:pPr>
        <w:numPr>
          <w:ilvl w:val="1"/>
          <w:numId w:val="33"/>
        </w:numPr>
        <w:spacing w:before="120" w:after="60"/>
        <w:jc w:val="both"/>
        <w:outlineLvl w:val="1"/>
        <w:rPr>
          <w:bCs/>
          <w:iCs/>
        </w:rPr>
      </w:pPr>
      <w:r w:rsidRPr="00C5767A">
        <w:rPr>
          <w:bCs/>
          <w:iCs/>
        </w:rPr>
        <w:t>Wykonawca, który polega na zdolnościach lub sytuacji podmiotów udostępniających zasoby, zobowiązany jest:</w:t>
      </w:r>
    </w:p>
    <w:p w:rsidR="00C5767A" w:rsidRPr="00C5767A" w:rsidRDefault="00C5767A" w:rsidP="00C5767A">
      <w:pPr>
        <w:numPr>
          <w:ilvl w:val="0"/>
          <w:numId w:val="34"/>
        </w:numPr>
        <w:tabs>
          <w:tab w:val="left" w:pos="708"/>
        </w:tabs>
        <w:spacing w:before="120" w:after="60"/>
        <w:jc w:val="both"/>
        <w:outlineLvl w:val="1"/>
        <w:rPr>
          <w:bCs/>
          <w:iCs/>
        </w:rPr>
      </w:pPr>
      <w:r w:rsidRPr="00C5767A">
        <w:rPr>
          <w:bCs/>
          <w:iCs/>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C5767A" w:rsidRPr="00C5767A" w:rsidRDefault="00C5767A" w:rsidP="00C5767A">
      <w:pPr>
        <w:numPr>
          <w:ilvl w:val="0"/>
          <w:numId w:val="35"/>
        </w:numPr>
        <w:tabs>
          <w:tab w:val="left" w:pos="708"/>
        </w:tabs>
        <w:spacing w:before="120" w:after="60"/>
        <w:jc w:val="both"/>
        <w:outlineLvl w:val="1"/>
        <w:rPr>
          <w:bCs/>
          <w:iCs/>
        </w:rPr>
      </w:pPr>
      <w:r w:rsidRPr="00C5767A">
        <w:rPr>
          <w:bCs/>
          <w:iCs/>
        </w:rPr>
        <w:t>zakres dostępnych Wykonawcy zasobów podmiotu udostępniającego zasoby;</w:t>
      </w:r>
    </w:p>
    <w:p w:rsidR="00C5767A" w:rsidRPr="00C5767A" w:rsidRDefault="00C5767A" w:rsidP="00C5767A">
      <w:pPr>
        <w:numPr>
          <w:ilvl w:val="0"/>
          <w:numId w:val="35"/>
        </w:numPr>
        <w:tabs>
          <w:tab w:val="left" w:pos="708"/>
        </w:tabs>
        <w:spacing w:before="120" w:after="60"/>
        <w:jc w:val="both"/>
        <w:outlineLvl w:val="1"/>
        <w:rPr>
          <w:bCs/>
          <w:iCs/>
        </w:rPr>
      </w:pPr>
      <w:r w:rsidRPr="00C5767A">
        <w:rPr>
          <w:bCs/>
          <w:iCs/>
        </w:rPr>
        <w:t>sposób i okres udostępnienia Wykonawcy i wykorzystania przez niego zasobów podmiotu udostępniającego te zasoby przy wykonywaniu zamówienia;</w:t>
      </w:r>
    </w:p>
    <w:p w:rsidR="00C5767A" w:rsidRPr="00C5767A" w:rsidRDefault="00C5767A" w:rsidP="00C5767A">
      <w:pPr>
        <w:numPr>
          <w:ilvl w:val="0"/>
          <w:numId w:val="35"/>
        </w:numPr>
        <w:tabs>
          <w:tab w:val="left" w:pos="708"/>
        </w:tabs>
        <w:spacing w:before="120" w:after="60"/>
        <w:jc w:val="both"/>
        <w:outlineLvl w:val="1"/>
        <w:rPr>
          <w:bCs/>
          <w:iCs/>
        </w:rPr>
      </w:pPr>
      <w:r w:rsidRPr="00C5767A">
        <w:rPr>
          <w:bCs/>
          <w:i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5767A" w:rsidRPr="00C5767A" w:rsidRDefault="00C5767A" w:rsidP="00C5767A">
      <w:pPr>
        <w:numPr>
          <w:ilvl w:val="0"/>
          <w:numId w:val="34"/>
        </w:numPr>
        <w:tabs>
          <w:tab w:val="left" w:pos="708"/>
        </w:tabs>
        <w:spacing w:before="120" w:after="60"/>
        <w:jc w:val="both"/>
        <w:outlineLvl w:val="1"/>
        <w:rPr>
          <w:bCs/>
          <w:iCs/>
        </w:rPr>
      </w:pPr>
      <w:r w:rsidRPr="00C5767A">
        <w:rPr>
          <w:bCs/>
          <w:iCs/>
        </w:rP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C5767A" w:rsidRPr="00C5767A" w:rsidRDefault="00C5767A" w:rsidP="00C5767A">
      <w:pPr>
        <w:numPr>
          <w:ilvl w:val="0"/>
          <w:numId w:val="34"/>
        </w:numPr>
        <w:tabs>
          <w:tab w:val="left" w:pos="708"/>
        </w:tabs>
        <w:spacing w:before="120" w:after="60"/>
        <w:jc w:val="both"/>
        <w:outlineLvl w:val="1"/>
        <w:rPr>
          <w:bCs/>
          <w:iCs/>
        </w:rPr>
      </w:pPr>
      <w:r w:rsidRPr="00C5767A">
        <w:rPr>
          <w:bCs/>
          <w:iCs/>
        </w:rPr>
        <w:t xml:space="preserve">przedstawić na żądanie Zamawiającego podmiotowe środki dowodowe, określone w </w:t>
      </w:r>
      <w:bookmarkStart w:id="10" w:name="_Hlk61201418"/>
      <w:r w:rsidRPr="00C5767A">
        <w:rPr>
          <w:bCs/>
          <w:iCs/>
        </w:rPr>
        <w:t xml:space="preserve">pkt 9.2 </w:t>
      </w:r>
      <w:proofErr w:type="spellStart"/>
      <w:r w:rsidRPr="00C5767A">
        <w:rPr>
          <w:bCs/>
          <w:iCs/>
        </w:rPr>
        <w:t>ppkt</w:t>
      </w:r>
      <w:proofErr w:type="spellEnd"/>
      <w:r w:rsidRPr="00C5767A">
        <w:rPr>
          <w:bCs/>
          <w:iCs/>
        </w:rPr>
        <w:t xml:space="preserve"> 2</w:t>
      </w:r>
      <w:bookmarkEnd w:id="10"/>
      <w:r w:rsidRPr="00C5767A">
        <w:rPr>
          <w:bCs/>
          <w:iCs/>
        </w:rPr>
        <w:t xml:space="preserve"> SWZ, dotyczące tych podmiotów, na potwierdzenie, że nie zachodzą wobec nich podstawy wykluczenia z postępowania.</w:t>
      </w:r>
    </w:p>
    <w:p w:rsidR="00C5767A" w:rsidRPr="00C5767A" w:rsidRDefault="00C5767A" w:rsidP="00C5767A">
      <w:pPr>
        <w:numPr>
          <w:ilvl w:val="1"/>
          <w:numId w:val="33"/>
        </w:numPr>
        <w:spacing w:before="120" w:after="60"/>
        <w:jc w:val="both"/>
        <w:outlineLvl w:val="1"/>
        <w:rPr>
          <w:bCs/>
          <w:iCs/>
        </w:rPr>
      </w:pPr>
      <w:r w:rsidRPr="00C5767A">
        <w:rPr>
          <w:bCs/>
          <w:iCs/>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C5767A" w:rsidRPr="00C5767A" w:rsidRDefault="00C5767A" w:rsidP="00C5767A">
      <w:pPr>
        <w:numPr>
          <w:ilvl w:val="1"/>
          <w:numId w:val="33"/>
        </w:numPr>
        <w:spacing w:before="120" w:after="60"/>
        <w:jc w:val="both"/>
        <w:outlineLvl w:val="1"/>
        <w:rPr>
          <w:bCs/>
          <w:iCs/>
        </w:rPr>
      </w:pPr>
      <w:r w:rsidRPr="00C5767A">
        <w:rPr>
          <w:bCs/>
          <w:iCs/>
        </w:rPr>
        <w:t>Jeżeli zdolności techniczne lub zawodowe, sytuacja ekonomiczna lub finansowa podmiotu udostępniającego zasoby nie potwierdzą spełniania przez Wykonawcę warunków udziału w postępowaniu lub zajdą wobec tego podmiotu podstawy wykluczenia, Zamawiający z</w:t>
      </w:r>
      <w:r>
        <w:rPr>
          <w:bCs/>
          <w:iCs/>
        </w:rPr>
        <w:t>aż</w:t>
      </w:r>
      <w:r w:rsidRPr="00C5767A">
        <w:rPr>
          <w:bCs/>
          <w:iCs/>
        </w:rPr>
        <w:t>ąda, aby Wykonawca w terminie określonym przez Zamawiającego zastąpił ten podmiot innym podmiotem lub podmiotami albo wykazał, że samodzielnie spełnia warunki udziału w postępowaniu.</w:t>
      </w:r>
    </w:p>
    <w:p w:rsidR="00C5767A" w:rsidRPr="00C5767A" w:rsidRDefault="00C5767A" w:rsidP="00C5767A">
      <w:pPr>
        <w:pStyle w:val="Nagwek2"/>
        <w:numPr>
          <w:ilvl w:val="0"/>
          <w:numId w:val="0"/>
        </w:numPr>
        <w:ind w:left="680"/>
      </w:pPr>
    </w:p>
    <w:p w:rsidR="00B01985" w:rsidRDefault="00B01985" w:rsidP="00B01985">
      <w:pPr>
        <w:pStyle w:val="Nagwek1"/>
      </w:pPr>
      <w:r>
        <w:t>INFORMACJA DLA WYKONAWCÓW zamierzających powierzyć wykonanie części zamówienia podwykonawcom</w:t>
      </w:r>
    </w:p>
    <w:p w:rsidR="00731D0A" w:rsidRPr="00731D0A" w:rsidRDefault="00731D0A" w:rsidP="00883197">
      <w:pPr>
        <w:pStyle w:val="Nagwek2"/>
        <w:numPr>
          <w:ilvl w:val="0"/>
          <w:numId w:val="0"/>
        </w:numPr>
        <w:ind w:left="680"/>
      </w:pPr>
    </w:p>
    <w:p w:rsidR="002F6D1F" w:rsidRDefault="00B01985" w:rsidP="00883197">
      <w:pPr>
        <w:pStyle w:val="Nagwek2"/>
      </w:pPr>
      <w:r>
        <w:t xml:space="preserve">Wykonawca może powierzyć wykonanie części zamówienia Podwykonawcom. </w:t>
      </w:r>
    </w:p>
    <w:p w:rsidR="00AC6667" w:rsidRDefault="00AC6667" w:rsidP="00883197">
      <w:pPr>
        <w:pStyle w:val="Nagwek2"/>
        <w:numPr>
          <w:ilvl w:val="0"/>
          <w:numId w:val="0"/>
        </w:numPr>
        <w:ind w:left="680"/>
      </w:pPr>
    </w:p>
    <w:p w:rsidR="00B01985" w:rsidRDefault="002F6D1F" w:rsidP="00883197">
      <w:pPr>
        <w:pStyle w:val="Nagwek2"/>
      </w:pPr>
      <w:r>
        <w:t>Zamawiający żąda wskazania przez Wykonawcę, w ofercie, części zamówienia, których wykonanie zamierza powierzyć Podwykonawcom oraz podania nazw ewentualnych Podwykonawców, jeżeli są już znani.</w:t>
      </w:r>
    </w:p>
    <w:p w:rsidR="00AC6667" w:rsidRDefault="00AC6667" w:rsidP="00883197">
      <w:pPr>
        <w:pStyle w:val="Nagwek2"/>
        <w:numPr>
          <w:ilvl w:val="0"/>
          <w:numId w:val="0"/>
        </w:numPr>
      </w:pPr>
    </w:p>
    <w:p w:rsidR="00B01985" w:rsidRDefault="00B01985" w:rsidP="00883197">
      <w:pPr>
        <w:pStyle w:val="Nagwek2"/>
      </w:pPr>
      <w:r>
        <w:t>Zamawiający żąda, aby przed przystąpieniem do wykonania zamówienia Wykonawca, podał nazwy, dane kontaktowe oraz przedstawicieli, Podwykonawców zaangażowanych w realizację zamówienia, jeżeli są już znani.</w:t>
      </w:r>
    </w:p>
    <w:p w:rsidR="00B01985" w:rsidRDefault="00B01985" w:rsidP="00883197">
      <w:pPr>
        <w:pStyle w:val="Nagwek2"/>
        <w:numPr>
          <w:ilvl w:val="0"/>
          <w:numId w:val="0"/>
        </w:numPr>
        <w:ind w:left="680"/>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01985" w:rsidRDefault="00B01985" w:rsidP="00B01985">
      <w:pPr>
        <w:pStyle w:val="Nagwek1"/>
      </w:pPr>
      <w:r>
        <w:t>Informacja dla wykonawców wspólnie ubiegających się o udzielenie zamówienia</w:t>
      </w:r>
    </w:p>
    <w:p w:rsidR="00731D0A" w:rsidRPr="00731D0A" w:rsidRDefault="00731D0A" w:rsidP="00883197">
      <w:pPr>
        <w:pStyle w:val="Nagwek2"/>
        <w:numPr>
          <w:ilvl w:val="0"/>
          <w:numId w:val="0"/>
        </w:numPr>
        <w:ind w:left="680"/>
      </w:pPr>
    </w:p>
    <w:p w:rsidR="00B01985" w:rsidRDefault="00B01985" w:rsidP="00883197">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AC6667" w:rsidRDefault="00AC6667" w:rsidP="00883197">
      <w:pPr>
        <w:pStyle w:val="Nagwek2"/>
        <w:numPr>
          <w:ilvl w:val="0"/>
          <w:numId w:val="0"/>
        </w:numPr>
      </w:pPr>
    </w:p>
    <w:p w:rsidR="00B01985" w:rsidRDefault="00B01985" w:rsidP="00883197">
      <w:pPr>
        <w:pStyle w:val="Nagwek2"/>
      </w:pPr>
      <w:r>
        <w:t>Pełnomocnictwo należy dołączyć do oferty i powinno ono zawierać w szczególności wskazanie:</w:t>
      </w:r>
    </w:p>
    <w:p w:rsidR="00B01985" w:rsidRDefault="00B01985" w:rsidP="00883197">
      <w:pPr>
        <w:pStyle w:val="Nagwek2"/>
        <w:numPr>
          <w:ilvl w:val="0"/>
          <w:numId w:val="4"/>
        </w:numPr>
      </w:pPr>
      <w:r>
        <w:t>postępowania o udzielenie zamówienie publicznego, którego dotyczy;</w:t>
      </w:r>
    </w:p>
    <w:p w:rsidR="00B01985" w:rsidRDefault="00B01985" w:rsidP="00883197">
      <w:pPr>
        <w:pStyle w:val="Nagwek2"/>
        <w:numPr>
          <w:ilvl w:val="0"/>
          <w:numId w:val="4"/>
        </w:numPr>
      </w:pPr>
      <w:r>
        <w:t>wszystkich Wykonawców ubiegających się wspólnie o udzielenie zamówienia;</w:t>
      </w:r>
    </w:p>
    <w:p w:rsidR="00B01985" w:rsidRDefault="00B01985" w:rsidP="00883197">
      <w:pPr>
        <w:pStyle w:val="Nagwek2"/>
        <w:numPr>
          <w:ilvl w:val="0"/>
          <w:numId w:val="4"/>
        </w:numPr>
      </w:pPr>
      <w:r>
        <w:t>ustanowionego pełnomocnika oraz zakresu jego  umocowania.</w:t>
      </w:r>
    </w:p>
    <w:p w:rsidR="00AC6667" w:rsidRDefault="00AC6667" w:rsidP="00883197">
      <w:pPr>
        <w:pStyle w:val="Nagwek2"/>
        <w:numPr>
          <w:ilvl w:val="0"/>
          <w:numId w:val="0"/>
        </w:numPr>
        <w:ind w:left="680"/>
      </w:pPr>
    </w:p>
    <w:p w:rsidR="005F4397" w:rsidRDefault="00B01985" w:rsidP="00883197">
      <w:pPr>
        <w:pStyle w:val="Nagwek2"/>
      </w:pPr>
      <w:r>
        <w:t xml:space="preserve">W przypadku wspólnego ubiegania się o zamówienie przez Wykonawców, dokument ”Jednolity europejski dokument zamówienia”, o którym mowa w pkt. </w:t>
      </w:r>
      <w:r w:rsidR="00954FE2">
        <w:t>9</w:t>
      </w:r>
      <w:r w:rsidRPr="004146C7">
        <w:t>.1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0F5FF6" w:rsidRDefault="000F5FF6" w:rsidP="00883197">
      <w:pPr>
        <w:pStyle w:val="Nagwek2"/>
        <w:numPr>
          <w:ilvl w:val="0"/>
          <w:numId w:val="0"/>
        </w:numPr>
        <w:ind w:left="680"/>
      </w:pPr>
    </w:p>
    <w:p w:rsidR="00954FE2" w:rsidRPr="00954FE2" w:rsidRDefault="00954FE2" w:rsidP="00883197">
      <w:pPr>
        <w:pStyle w:val="Nagwek2"/>
      </w:pPr>
      <w:r w:rsidRPr="00954FE2">
        <w:t>Wykonawcy wspólnie ubiegający się o udzielenie zamówienia dołączają do oferty oświadczenie, z którego wynika, którą część zamówienia wykonają poszczególni wykonawcy / zgodnie  z art. 117 ust. 4 Ustawy PZP/.</w:t>
      </w:r>
    </w:p>
    <w:p w:rsidR="00954FE2" w:rsidRDefault="00954FE2" w:rsidP="00883197">
      <w:pPr>
        <w:pStyle w:val="Nagwek2"/>
        <w:numPr>
          <w:ilvl w:val="0"/>
          <w:numId w:val="0"/>
        </w:numPr>
      </w:pPr>
    </w:p>
    <w:bookmarkEnd w:id="9"/>
    <w:p w:rsidR="00F5383D" w:rsidRDefault="00F5383D" w:rsidP="00F5383D">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r>
        <w:rPr>
          <w:b/>
          <w:bCs/>
          <w:caps/>
          <w:kern w:val="32"/>
          <w:lang w:eastAsia="x-none"/>
        </w:rPr>
        <w:t>ŚRODKACH KOMUNIKACJI ELEKTRONICZNEJ, PRZY UŻYCIU KTÓRYCH ZAMAWIAJĄCY BĘDZIE KOMUNIKOWAŁ SIĘ Z WYKONAWCAMI, ORAZ INFORMACJE O WYMAGANIACH TECHNICZNYCH I ORGANIZACYJNYCH SPRZĄDZANIA, WYSYŁANIA I ODBIERANIA KORESPONDENCJI ELEKTRONICZNEJ</w:t>
      </w:r>
    </w:p>
    <w:p w:rsidR="00954FE2" w:rsidRPr="009F1AAE" w:rsidRDefault="00954FE2" w:rsidP="00883197">
      <w:pPr>
        <w:pStyle w:val="Nagwek2"/>
      </w:pPr>
      <w:r w:rsidRPr="009F1AAE">
        <w:lastRenderedPageBreak/>
        <w:t>W niniejszym postępowaniu komunikacja Zamawiającego z Wykonawcami odbywa się przy użyciu środków komunikacji elektronicznej, za pośrednictwem:</w:t>
      </w:r>
    </w:p>
    <w:p w:rsidR="00954FE2" w:rsidRDefault="00AE5DF9" w:rsidP="00883197">
      <w:pPr>
        <w:pStyle w:val="Nagwek2"/>
        <w:numPr>
          <w:ilvl w:val="0"/>
          <w:numId w:val="0"/>
        </w:numPr>
      </w:pPr>
      <w:r>
        <w:t xml:space="preserve">            </w:t>
      </w:r>
      <w:r w:rsidR="00954FE2" w:rsidRPr="009F1AAE">
        <w:t xml:space="preserve">Platformy on-line działającej pod adresem </w:t>
      </w:r>
      <w:hyperlink r:id="rId14" w:history="1">
        <w:r w:rsidR="00954FE2" w:rsidRPr="00A46D63">
          <w:rPr>
            <w:rStyle w:val="Hipercze"/>
          </w:rPr>
          <w:t>https://platformazakupowa.pl/pl/zozmswlodz</w:t>
        </w:r>
      </w:hyperlink>
      <w:r w:rsidR="00954FE2">
        <w:t xml:space="preserve"> </w:t>
      </w:r>
    </w:p>
    <w:p w:rsidR="000F5FF6" w:rsidRPr="009F1AAE" w:rsidRDefault="000F5FF6" w:rsidP="00883197">
      <w:pPr>
        <w:pStyle w:val="Nagwek2"/>
        <w:numPr>
          <w:ilvl w:val="0"/>
          <w:numId w:val="0"/>
        </w:numPr>
      </w:pPr>
    </w:p>
    <w:p w:rsidR="00954FE2" w:rsidRPr="00AD35FA" w:rsidRDefault="00954FE2" w:rsidP="00883197">
      <w:pPr>
        <w:pStyle w:val="Nagwek2"/>
        <w:rPr>
          <w:b/>
        </w:rPr>
      </w:pPr>
      <w:bookmarkStart w:id="11" w:name="_Hlk37863788"/>
      <w:r w:rsidRPr="009F1AAE">
        <w:t xml:space="preserve">Na Platformie postępowanie prowadzone jest pod nazwą: </w:t>
      </w:r>
      <w:r w:rsidRPr="005C5C29">
        <w:t xml:space="preserve"> „</w:t>
      </w:r>
      <w:r w:rsidRPr="00AD35FA">
        <w:rPr>
          <w:b/>
        </w:rPr>
        <w:t>Dostawy</w:t>
      </w:r>
      <w:r w:rsidR="00C5767A" w:rsidRPr="00AD35FA">
        <w:rPr>
          <w:b/>
        </w:rPr>
        <w:t xml:space="preserve">, </w:t>
      </w:r>
      <w:proofErr w:type="spellStart"/>
      <w:r w:rsidR="00C5767A" w:rsidRPr="00AD35FA">
        <w:rPr>
          <w:b/>
        </w:rPr>
        <w:t>plynów</w:t>
      </w:r>
      <w:proofErr w:type="spellEnd"/>
      <w:r w:rsidR="00C5767A" w:rsidRPr="00AD35FA">
        <w:rPr>
          <w:b/>
        </w:rPr>
        <w:t xml:space="preserve"> infuzyjnych oraz preparatów do odżywiania wewnątrzjelitowego i pozajelitowego </w:t>
      </w:r>
      <w:r w:rsidRPr="00AD35FA">
        <w:rPr>
          <w:b/>
        </w:rPr>
        <w:t xml:space="preserve">” – </w:t>
      </w:r>
      <w:r w:rsidR="00F64500" w:rsidRPr="00AD35FA">
        <w:rPr>
          <w:b/>
        </w:rPr>
        <w:t>nr</w:t>
      </w:r>
      <w:r w:rsidRPr="00AD35FA">
        <w:rPr>
          <w:b/>
        </w:rPr>
        <w:t xml:space="preserve"> sprawy: </w:t>
      </w:r>
      <w:bookmarkEnd w:id="11"/>
      <w:r w:rsidR="00C5767A" w:rsidRPr="00AD35FA">
        <w:rPr>
          <w:b/>
        </w:rPr>
        <w:t>28</w:t>
      </w:r>
      <w:r w:rsidRPr="00AD35FA">
        <w:rPr>
          <w:b/>
        </w:rPr>
        <w:t>/D/2</w:t>
      </w:r>
      <w:r w:rsidR="00607B98" w:rsidRPr="00AD35FA">
        <w:rPr>
          <w:b/>
        </w:rPr>
        <w:t>3</w:t>
      </w:r>
      <w:r w:rsidRPr="00AD35FA">
        <w:rPr>
          <w:b/>
        </w:rPr>
        <w:t xml:space="preserve">. </w:t>
      </w:r>
    </w:p>
    <w:p w:rsidR="000F5FF6" w:rsidRDefault="000F5FF6" w:rsidP="00883197">
      <w:pPr>
        <w:pStyle w:val="Nagwek2"/>
        <w:numPr>
          <w:ilvl w:val="0"/>
          <w:numId w:val="0"/>
        </w:numPr>
        <w:ind w:left="680"/>
      </w:pPr>
    </w:p>
    <w:p w:rsidR="00584E83" w:rsidRDefault="000F5FF6" w:rsidP="00883197">
      <w:pPr>
        <w:pStyle w:val="Nagwek2"/>
      </w:pPr>
      <w:r>
        <w:t xml:space="preserve">Korzystanie z platformy przez Wykonawców jest bezpłatne </w:t>
      </w:r>
    </w:p>
    <w:p w:rsidR="00A17E15" w:rsidRDefault="00A17E15" w:rsidP="00883197">
      <w:pPr>
        <w:pStyle w:val="Nagwek2"/>
        <w:numPr>
          <w:ilvl w:val="0"/>
          <w:numId w:val="0"/>
        </w:numPr>
        <w:ind w:left="680"/>
      </w:pPr>
    </w:p>
    <w:p w:rsidR="000F5FF6" w:rsidRPr="000F5FF6" w:rsidRDefault="000F5FF6" w:rsidP="00883197">
      <w:pPr>
        <w:pStyle w:val="Nagwek2"/>
      </w:pPr>
      <w:r w:rsidRPr="000F5FF6">
        <w:t>W celu skrócenia czasu udzielenia odpowiedzi na pytania preferuje się, aby komunikacja między zamawiającym a Wykonawcami,</w:t>
      </w:r>
      <w:r>
        <w:t xml:space="preserve"> </w:t>
      </w:r>
      <w:r w:rsidRPr="000F5FF6">
        <w:t>w tym wszelkie oświadczenia, wnioski, zawiadomienia oraz informacje, przekazywane były za pośrednictwem</w:t>
      </w:r>
      <w:r>
        <w:t xml:space="preserve"> </w:t>
      </w:r>
      <w:hyperlink r:id="rId15" w:history="1">
        <w:r w:rsidRPr="008D7699">
          <w:rPr>
            <w:rStyle w:val="Hipercze"/>
          </w:rPr>
          <w:t>platformazakupowa.pl</w:t>
        </w:r>
      </w:hyperlink>
      <w:r>
        <w:t xml:space="preserve"> </w:t>
      </w:r>
      <w:r w:rsidRPr="000F5FF6">
        <w:t xml:space="preserve"> i formularza „</w:t>
      </w:r>
      <w:r w:rsidRPr="000F5FF6">
        <w:rPr>
          <w:b/>
        </w:rPr>
        <w:t>Wyślij wiadomość do zamawiającego”.</w:t>
      </w:r>
      <w:r>
        <w:t xml:space="preserve"> </w:t>
      </w:r>
      <w:r w:rsidRPr="000F5FF6">
        <w:t>Za datę przekazania (wpływu) oświadczeń, wniosków, zawiadomień oraz informacji przyjmuje się datę ich przesłania za</w:t>
      </w:r>
      <w:r>
        <w:t xml:space="preserve"> </w:t>
      </w:r>
      <w:r w:rsidRPr="000F5FF6">
        <w:t xml:space="preserve">pośrednictwem </w:t>
      </w:r>
      <w:hyperlink r:id="rId16" w:history="1">
        <w:r w:rsidRPr="008D7699">
          <w:rPr>
            <w:rStyle w:val="Hipercze"/>
          </w:rPr>
          <w:t>platformazakupowa.pl</w:t>
        </w:r>
      </w:hyperlink>
      <w:r>
        <w:t xml:space="preserve"> </w:t>
      </w:r>
      <w:r w:rsidRPr="000F5FF6">
        <w:t xml:space="preserve"> poprzez kliknięcie przycisku „Wyślij wiadomość do zamawiającego” po których pojawi się</w:t>
      </w:r>
      <w:r>
        <w:t xml:space="preserve"> </w:t>
      </w:r>
      <w:r w:rsidRPr="000F5FF6">
        <w:t>komunikat, że wiadomość została wysłana do zamawiającego. Zamawiający dopuszcza, awaryjnie, komunikację za</w:t>
      </w:r>
    </w:p>
    <w:p w:rsidR="000F5FF6" w:rsidRDefault="000F5FF6" w:rsidP="00883197">
      <w:pPr>
        <w:pStyle w:val="Nagwek2"/>
        <w:numPr>
          <w:ilvl w:val="0"/>
          <w:numId w:val="0"/>
        </w:numPr>
        <w:ind w:left="680"/>
      </w:pPr>
      <w:r w:rsidRPr="000F5FF6">
        <w:t>pośrednictwem poczty elektronicznej. Adres poczty elektronicznej osoby uprawnionej do kontaktu z Wykonawcami:</w:t>
      </w:r>
      <w:r>
        <w:t xml:space="preserve"> </w:t>
      </w:r>
      <w:hyperlink r:id="rId17" w:history="1">
        <w:r w:rsidRPr="008D7699">
          <w:rPr>
            <w:rStyle w:val="Hipercze"/>
          </w:rPr>
          <w:t>zmaowienia@zozmswlodz.pl</w:t>
        </w:r>
      </w:hyperlink>
      <w:r>
        <w:t xml:space="preserve"> </w:t>
      </w:r>
    </w:p>
    <w:p w:rsidR="00EA1ED2" w:rsidRPr="00A17E15" w:rsidRDefault="00EA1ED2" w:rsidP="00883197">
      <w:pPr>
        <w:pStyle w:val="Nagwek2"/>
        <w:numPr>
          <w:ilvl w:val="0"/>
          <w:numId w:val="0"/>
        </w:numPr>
        <w:ind w:left="1040"/>
      </w:pPr>
    </w:p>
    <w:p w:rsidR="000F5FF6" w:rsidRDefault="000F5FF6" w:rsidP="00883197">
      <w:pPr>
        <w:pStyle w:val="Nagwek2"/>
      </w:pPr>
      <w:bookmarkStart w:id="12" w:name="_Hlk37863807"/>
      <w:r>
        <w:t xml:space="preserve">Zamawiający będzie przekazywał wykonawcom informacje w formie elektronicznej za pośrednictwem </w:t>
      </w:r>
      <w:hyperlink r:id="rId18" w:history="1">
        <w:r w:rsidRPr="008D7699">
          <w:rPr>
            <w:rStyle w:val="Hipercze"/>
          </w:rPr>
          <w:t>platformazakupowa.pl</w:t>
        </w:r>
      </w:hyperlink>
      <w:r>
        <w:t xml:space="preserve">  Informacje dotyczące odpowiedzi na pytania, zmiany specyfikacji, zmiany terminu składania i otwarcia ofert Zamawiający będzie</w:t>
      </w:r>
    </w:p>
    <w:p w:rsidR="000F5FF6" w:rsidRDefault="000F5FF6" w:rsidP="00883197">
      <w:pPr>
        <w:pStyle w:val="Nagwek2"/>
        <w:numPr>
          <w:ilvl w:val="0"/>
          <w:numId w:val="0"/>
        </w:numPr>
        <w:ind w:left="680"/>
      </w:pPr>
      <w:r>
        <w:t xml:space="preserve">zamieszczał na platformie w sekcji </w:t>
      </w:r>
      <w:r w:rsidRPr="00E13B89">
        <w:rPr>
          <w:b/>
        </w:rPr>
        <w:t>“Komunikaty”</w:t>
      </w:r>
      <w:r>
        <w:t xml:space="preserve">. Korespondencja, której zgodnie z obowiązującymi przepisami adresatem jest konkretny Wykonawca, będzie przekazywana w formie elektronicznej za pośrednictwem </w:t>
      </w:r>
      <w:hyperlink r:id="rId19" w:history="1">
        <w:r w:rsidR="00E13B89" w:rsidRPr="008D7699">
          <w:rPr>
            <w:rStyle w:val="Hipercze"/>
          </w:rPr>
          <w:t>platformazakupowa.pl</w:t>
        </w:r>
      </w:hyperlink>
      <w:r w:rsidR="00E13B89">
        <w:t xml:space="preserve"> </w:t>
      </w:r>
      <w:r>
        <w:t xml:space="preserve"> do konkretnego wykonawcy.</w:t>
      </w:r>
    </w:p>
    <w:p w:rsidR="000F5FF6" w:rsidRPr="000F5FF6" w:rsidRDefault="000F5FF6" w:rsidP="00883197">
      <w:pPr>
        <w:pStyle w:val="Nagwek2"/>
        <w:numPr>
          <w:ilvl w:val="0"/>
          <w:numId w:val="0"/>
        </w:numPr>
      </w:pPr>
    </w:p>
    <w:p w:rsidR="000F5FF6" w:rsidRDefault="000F5FF6" w:rsidP="00883197">
      <w:pPr>
        <w:pStyle w:val="Nagwek2"/>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883197" w:rsidRDefault="00883197" w:rsidP="00883197">
      <w:pPr>
        <w:pStyle w:val="Nagwek2"/>
        <w:numPr>
          <w:ilvl w:val="0"/>
          <w:numId w:val="0"/>
        </w:numPr>
        <w:ind w:left="680"/>
      </w:pPr>
    </w:p>
    <w:p w:rsidR="00E13B89" w:rsidRDefault="00E13B89" w:rsidP="00883197">
      <w:pPr>
        <w:pStyle w:val="Nagwek2"/>
      </w:pPr>
      <w:r>
        <w:t>Z</w:t>
      </w:r>
      <w:r w:rsidRPr="00E13B89">
        <w:t>amawiający, zgodnie z § 3 ust. 3 Rozporządzenia Prezesa Rady Ministrów w sprawie użycia środków komunikacji elektronicznej</w:t>
      </w:r>
      <w:r>
        <w:t xml:space="preserve"> </w:t>
      </w:r>
      <w:r w:rsidRPr="00E13B89">
        <w:t>w postępowaniu o udzielenie zamówienia publicznego oraz udostępnienia i przechowywania dokumentów elektronicznych (Dz.</w:t>
      </w:r>
      <w:r w:rsidRPr="00E13B89">
        <w:br/>
        <w:t xml:space="preserve">U. z 2017 r. poz. 1320; dalej: “Rozporządzenie w sprawie środków komunikacji”), określa </w:t>
      </w:r>
      <w:r w:rsidRPr="00E13B89">
        <w:lastRenderedPageBreak/>
        <w:t>niezbędne wymagania sprzętowo -aplikacyjne umożliwiające pracę na platformazakupowa.pl, tj.:</w:t>
      </w:r>
    </w:p>
    <w:p w:rsidR="00E13B89" w:rsidRDefault="00E13B89" w:rsidP="00883197">
      <w:pPr>
        <w:pStyle w:val="Nagwek2"/>
        <w:numPr>
          <w:ilvl w:val="0"/>
          <w:numId w:val="21"/>
        </w:numPr>
      </w:pPr>
      <w:r>
        <w:t>s</w:t>
      </w:r>
      <w:r w:rsidRPr="00E13B89">
        <w:t xml:space="preserve">tały dostęp do sieci Internet o gwarantowanej przepustowości nie mniejszej niż 512 </w:t>
      </w:r>
      <w:proofErr w:type="spellStart"/>
      <w:r w:rsidRPr="00E13B89">
        <w:t>kb</w:t>
      </w:r>
      <w:proofErr w:type="spellEnd"/>
      <w:r w:rsidRPr="00E13B89">
        <w:t>/s,</w:t>
      </w:r>
    </w:p>
    <w:p w:rsidR="00E13B89" w:rsidRDefault="00E13B89" w:rsidP="00883197">
      <w:pPr>
        <w:pStyle w:val="Nagwek2"/>
        <w:numPr>
          <w:ilvl w:val="0"/>
          <w:numId w:val="21"/>
        </w:numPr>
      </w:pPr>
      <w:r w:rsidRPr="00E13B89">
        <w:t>komputer klasy PC lub MAC o następującej konfiguracji: pamięć min. 2 GB Ram, procesor Intel IV 2 GHZ lub jego nowsza</w:t>
      </w:r>
      <w:r>
        <w:t xml:space="preserve"> </w:t>
      </w:r>
      <w:r w:rsidRPr="00E13B89">
        <w:t>wersja, jeden z systemów operacyjnych - MS Windows 7, Mac Os x 10 4, Linux, lub ich nowsze wersje,</w:t>
      </w:r>
    </w:p>
    <w:p w:rsidR="00E13B89" w:rsidRDefault="00E13B89" w:rsidP="00883197">
      <w:pPr>
        <w:pStyle w:val="Nagwek2"/>
        <w:numPr>
          <w:ilvl w:val="0"/>
          <w:numId w:val="21"/>
        </w:numPr>
      </w:pPr>
      <w:r w:rsidRPr="00E13B89">
        <w:t>zainstalowana dowolna przeglądarka internetowa, w przypadku Internet Explorer minimalnie wersja 10 0.,</w:t>
      </w:r>
    </w:p>
    <w:p w:rsidR="00E13B89" w:rsidRDefault="00E13B89" w:rsidP="00883197">
      <w:pPr>
        <w:pStyle w:val="Nagwek2"/>
        <w:numPr>
          <w:ilvl w:val="0"/>
          <w:numId w:val="21"/>
        </w:numPr>
      </w:pPr>
      <w:r w:rsidRPr="00E13B89">
        <w:t>włączona obsługa JavaScript,</w:t>
      </w:r>
    </w:p>
    <w:p w:rsidR="00E13B89" w:rsidRDefault="00E13B89" w:rsidP="00883197">
      <w:pPr>
        <w:pStyle w:val="Nagwek2"/>
        <w:numPr>
          <w:ilvl w:val="0"/>
          <w:numId w:val="21"/>
        </w:numPr>
      </w:pPr>
      <w:r w:rsidRPr="00E13B89">
        <w:t xml:space="preserve">zainstalowany program Adobe </w:t>
      </w:r>
      <w:proofErr w:type="spellStart"/>
      <w:r w:rsidRPr="00E13B89">
        <w:t>Acrobat</w:t>
      </w:r>
      <w:proofErr w:type="spellEnd"/>
      <w:r w:rsidRPr="00E13B89">
        <w:t xml:space="preserve"> Reader lub inny obsługujący format plików .pdf,</w:t>
      </w:r>
    </w:p>
    <w:p w:rsidR="00E13B89" w:rsidRDefault="00E13B89" w:rsidP="00883197">
      <w:pPr>
        <w:pStyle w:val="Nagwek2"/>
        <w:numPr>
          <w:ilvl w:val="0"/>
          <w:numId w:val="21"/>
        </w:numPr>
      </w:pPr>
      <w:r w:rsidRPr="00E13B89">
        <w:t xml:space="preserve"> </w:t>
      </w:r>
      <w:hyperlink r:id="rId20" w:history="1">
        <w:r>
          <w:rPr>
            <w:rStyle w:val="Hipercze"/>
          </w:rPr>
          <w:t>p</w:t>
        </w:r>
        <w:r w:rsidRPr="005B4D31">
          <w:rPr>
            <w:rStyle w:val="Hipercze"/>
          </w:rPr>
          <w:t>latformazakupowa.pl</w:t>
        </w:r>
      </w:hyperlink>
      <w:r>
        <w:t xml:space="preserve"> </w:t>
      </w:r>
      <w:r w:rsidRPr="00E13B89">
        <w:t xml:space="preserve"> działa według standardu przyjętego w komunikacji sieciowej - kodowanie UTF8,</w:t>
      </w:r>
    </w:p>
    <w:p w:rsidR="00E13B89" w:rsidRDefault="00E13B89" w:rsidP="00883197">
      <w:pPr>
        <w:pStyle w:val="Nagwek2"/>
        <w:numPr>
          <w:ilvl w:val="0"/>
          <w:numId w:val="21"/>
        </w:numPr>
      </w:pPr>
      <w:r w:rsidRPr="00E13B89">
        <w:t>Oznaczenie czasu odbioru danych przez platformę zakupową stanowi datę oraz dokładny czas (</w:t>
      </w:r>
      <w:proofErr w:type="spellStart"/>
      <w:r w:rsidRPr="00E13B89">
        <w:t>hh:mm:ss</w:t>
      </w:r>
      <w:proofErr w:type="spellEnd"/>
      <w:r w:rsidRPr="00E13B89">
        <w:t>) generowany</w:t>
      </w:r>
      <w:r w:rsidR="00930F6E">
        <w:t xml:space="preserve"> </w:t>
      </w:r>
      <w:r w:rsidRPr="00E13B89">
        <w:t>wg. czasu lokalnego serwera</w:t>
      </w:r>
      <w:r w:rsidR="00930F6E">
        <w:t xml:space="preserve"> </w:t>
      </w:r>
      <w:r w:rsidRPr="00E13B89">
        <w:t>synchronizowanego z zegarem Głównego Urzędu Miar.</w:t>
      </w:r>
    </w:p>
    <w:p w:rsidR="000F5FF6" w:rsidRPr="000F5FF6" w:rsidRDefault="000F5FF6" w:rsidP="00883197">
      <w:pPr>
        <w:pStyle w:val="Nagwek2"/>
        <w:numPr>
          <w:ilvl w:val="0"/>
          <w:numId w:val="0"/>
        </w:numPr>
        <w:ind w:left="680"/>
      </w:pPr>
    </w:p>
    <w:p w:rsidR="00E13B89" w:rsidRDefault="00E13B89" w:rsidP="00883197">
      <w:pPr>
        <w:pStyle w:val="Nagwek2"/>
      </w:pPr>
      <w:r w:rsidRPr="00E13B89">
        <w:t>Wykonawca, przystępując do niniejszego postępowania o udzielenie zamówienia publicznego:</w:t>
      </w:r>
    </w:p>
    <w:p w:rsidR="00930F6E" w:rsidRDefault="00E13B89" w:rsidP="000B28CE">
      <w:pPr>
        <w:pStyle w:val="Nagwek2"/>
        <w:numPr>
          <w:ilvl w:val="0"/>
          <w:numId w:val="23"/>
        </w:numPr>
        <w:jc w:val="left"/>
      </w:pPr>
      <w:r w:rsidRPr="00E13B89">
        <w:t>akceptuje warunki korzystania z platformazakupowa.pl określone w Regulaminie zamieszczonym</w:t>
      </w:r>
      <w:r>
        <w:t xml:space="preserve"> </w:t>
      </w:r>
      <w:hyperlink r:id="rId21" w:history="1">
        <w:r w:rsidR="000B28CE" w:rsidRPr="00AB5000">
          <w:rPr>
            <w:rFonts w:asciiTheme="minorHAnsi" w:hAnsiTheme="minorHAnsi" w:cstheme="minorHAnsi"/>
            <w:u w:val="single"/>
          </w:rPr>
          <w:t>pod linkiem</w:t>
        </w:r>
      </w:hyperlink>
      <w:r w:rsidR="000B28CE">
        <w:rPr>
          <w:rFonts w:asciiTheme="minorHAnsi" w:hAnsiTheme="minorHAnsi" w:cstheme="minorHAnsi"/>
        </w:rPr>
        <w:t> </w:t>
      </w:r>
      <w:r w:rsidRPr="00E13B89">
        <w:t xml:space="preserve"> na stronie</w:t>
      </w:r>
      <w:r w:rsidRPr="00E13B89">
        <w:br/>
        <w:t>internetowej w zakładce „Regulamin" oraz uznaje go za wiążący,</w:t>
      </w:r>
    </w:p>
    <w:p w:rsidR="00930F6E" w:rsidRPr="00930F6E" w:rsidRDefault="00E13B89" w:rsidP="00883197">
      <w:pPr>
        <w:pStyle w:val="Nagwek2"/>
        <w:numPr>
          <w:ilvl w:val="0"/>
          <w:numId w:val="23"/>
        </w:numPr>
      </w:pPr>
      <w:r w:rsidRPr="00E13B89">
        <w:t xml:space="preserve">zapoznał i stosuje się do Instrukcji składania ofert/wniosków dostępnej </w:t>
      </w:r>
      <w:hyperlink r:id="rId22" w:history="1">
        <w:r w:rsidRPr="00AB5000">
          <w:rPr>
            <w:rFonts w:asciiTheme="minorHAnsi" w:hAnsiTheme="minorHAnsi" w:cstheme="minorHAnsi"/>
            <w:u w:val="single"/>
          </w:rPr>
          <w:t>pod linkiem</w:t>
        </w:r>
      </w:hyperlink>
    </w:p>
    <w:p w:rsidR="00930F6E" w:rsidRPr="00930F6E" w:rsidRDefault="00930F6E" w:rsidP="00883197">
      <w:pPr>
        <w:pStyle w:val="Nagwek2"/>
        <w:numPr>
          <w:ilvl w:val="0"/>
          <w:numId w:val="0"/>
        </w:numPr>
        <w:ind w:left="1040"/>
      </w:pPr>
    </w:p>
    <w:p w:rsidR="00930F6E" w:rsidRDefault="00930F6E" w:rsidP="00883197">
      <w:pPr>
        <w:pStyle w:val="Nagwek2"/>
      </w:pPr>
      <w:r>
        <w:t xml:space="preserve">Zamawiający nie ponosi odpowiedzialności za złożenie oferty w sposób niezgodny z Instrukcją korzystania zplatformazakupowa.pl,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 Zamawiający informuje, że instrukcje korzystania z platformazakupowa.pl dotyczące w szczególności logowania, składania wniosków o wyjaśnienie treści SWZ, składania ofert oraz innych czynności podejmowanych w niniejszym postępowaniu przy użyciu </w:t>
      </w:r>
      <w:hyperlink r:id="rId23" w:history="1">
        <w:r w:rsidRPr="005B4D31">
          <w:rPr>
            <w:rStyle w:val="Hipercze"/>
          </w:rPr>
          <w:t>platformazakupowa.pl</w:t>
        </w:r>
      </w:hyperlink>
      <w:r>
        <w:t xml:space="preserve">  znajdują się w zakładce „Instrukcje dla Wykonawców" na stronie internetowej pod adresem:</w:t>
      </w:r>
    </w:p>
    <w:p w:rsidR="00930F6E" w:rsidRDefault="00AA79B7" w:rsidP="00883197">
      <w:pPr>
        <w:pStyle w:val="Nagwek2"/>
        <w:numPr>
          <w:ilvl w:val="0"/>
          <w:numId w:val="0"/>
        </w:numPr>
        <w:ind w:left="680"/>
      </w:pPr>
      <w:hyperlink r:id="rId24" w:history="1">
        <w:r w:rsidR="00930F6E" w:rsidRPr="005B4D31">
          <w:rPr>
            <w:rStyle w:val="Hipercze"/>
          </w:rPr>
          <w:t>https://platformazakupowa.pl/strona/45-instrukcje</w:t>
        </w:r>
      </w:hyperlink>
      <w:r w:rsidR="00930F6E">
        <w:t xml:space="preserve">. </w:t>
      </w:r>
    </w:p>
    <w:p w:rsidR="00930F6E" w:rsidRPr="00930F6E" w:rsidRDefault="00930F6E" w:rsidP="00883197">
      <w:pPr>
        <w:pStyle w:val="Nagwek2"/>
        <w:numPr>
          <w:ilvl w:val="0"/>
          <w:numId w:val="0"/>
        </w:numPr>
        <w:ind w:left="680"/>
      </w:pPr>
    </w:p>
    <w:p w:rsidR="00EA1ED2" w:rsidRDefault="00EA1ED2" w:rsidP="00883197">
      <w:pPr>
        <w:pStyle w:val="Nagwek2"/>
        <w:numPr>
          <w:ilvl w:val="0"/>
          <w:numId w:val="0"/>
        </w:numPr>
        <w:ind w:left="680"/>
        <w:rPr>
          <w:lang w:val="pl"/>
        </w:rPr>
      </w:pPr>
    </w:p>
    <w:p w:rsidR="00930F6E" w:rsidRPr="00930F6E" w:rsidRDefault="00930F6E" w:rsidP="00883197">
      <w:pPr>
        <w:pStyle w:val="Nagwek2"/>
        <w:rPr>
          <w:rStyle w:val="markedcontent"/>
          <w:lang w:val="pl"/>
        </w:rPr>
      </w:pPr>
      <w:r w:rsidRPr="00930F6E">
        <w:rPr>
          <w:rStyle w:val="markedcontent"/>
        </w:rPr>
        <w:t>Formaty danych postaci elektronicznej oświadczeń i dokumentów</w:t>
      </w:r>
      <w:r>
        <w:rPr>
          <w:rStyle w:val="markedcontent"/>
        </w:rPr>
        <w:t>:</w:t>
      </w:r>
    </w:p>
    <w:p w:rsidR="00930F6E" w:rsidRPr="00930F6E" w:rsidRDefault="00930F6E" w:rsidP="00883197">
      <w:pPr>
        <w:pStyle w:val="Nagwek2"/>
        <w:numPr>
          <w:ilvl w:val="0"/>
          <w:numId w:val="25"/>
        </w:numPr>
        <w:rPr>
          <w:rStyle w:val="markedcontent"/>
          <w:lang w:val="pl"/>
        </w:rPr>
      </w:pPr>
      <w:r w:rsidRPr="00930F6E">
        <w:rPr>
          <w:rStyle w:val="markedcontent"/>
        </w:rPr>
        <w:t>Ofertę, oświadczenie JEDZ, podmiotowe środki dowodowe, w tym oświadczenie, oraz zobowiązanie podmiotu udostępniającego</w:t>
      </w:r>
      <w:r>
        <w:t xml:space="preserve"> </w:t>
      </w:r>
      <w:r w:rsidRPr="00930F6E">
        <w:rPr>
          <w:rStyle w:val="markedcontent"/>
        </w:rPr>
        <w:t>zasoby, pełnomocnictwo sporządza się w postaci elektronicznej, w formatach danych określonych w załączniku nr 2 do</w:t>
      </w:r>
      <w:r>
        <w:t xml:space="preserve"> </w:t>
      </w:r>
      <w:r w:rsidRPr="00930F6E">
        <w:rPr>
          <w:rStyle w:val="markedcontent"/>
        </w:rPr>
        <w:t>rozporządzenia Rady Ministrów z dnia 12.04.2012 r. w sprawie Krajowych Ram Interoperacyjności, minimalnych wymagań dla</w:t>
      </w:r>
      <w:r>
        <w:t xml:space="preserve"> </w:t>
      </w:r>
      <w:r w:rsidRPr="00930F6E">
        <w:rPr>
          <w:rStyle w:val="markedcontent"/>
        </w:rPr>
        <w:t>rejestrów publicznych i wymiany informacji w postaci</w:t>
      </w:r>
      <w:r>
        <w:rPr>
          <w:rStyle w:val="markedcontent"/>
        </w:rPr>
        <w:t xml:space="preserve"> </w:t>
      </w:r>
      <w:r w:rsidRPr="00930F6E">
        <w:rPr>
          <w:rStyle w:val="markedcontent"/>
        </w:rPr>
        <w:t>elektronicznej oraz minimalnych wymagań dla systemów</w:t>
      </w:r>
      <w:r w:rsidRPr="00930F6E">
        <w:br/>
      </w:r>
      <w:r w:rsidRPr="00930F6E">
        <w:rPr>
          <w:rStyle w:val="markedcontent"/>
        </w:rPr>
        <w:t>teleinformatycznych (</w:t>
      </w:r>
      <w:proofErr w:type="spellStart"/>
      <w:r w:rsidRPr="00930F6E">
        <w:rPr>
          <w:rStyle w:val="markedcontent"/>
        </w:rPr>
        <w:t>t.j</w:t>
      </w:r>
      <w:proofErr w:type="spellEnd"/>
      <w:r w:rsidRPr="00930F6E">
        <w:rPr>
          <w:rStyle w:val="markedcontent"/>
        </w:rPr>
        <w:t>. Dz.U. z 2017 r. poz. 2247).</w:t>
      </w:r>
    </w:p>
    <w:p w:rsidR="00EA1ED2" w:rsidRPr="00930F6E" w:rsidRDefault="00930F6E" w:rsidP="00883197">
      <w:pPr>
        <w:pStyle w:val="Nagwek2"/>
        <w:numPr>
          <w:ilvl w:val="0"/>
          <w:numId w:val="25"/>
        </w:numPr>
        <w:rPr>
          <w:lang w:val="pl"/>
        </w:rPr>
      </w:pPr>
      <w:r w:rsidRPr="00930F6E">
        <w:rPr>
          <w:rStyle w:val="markedcontent"/>
        </w:rPr>
        <w:t>Informacje, oświadczenia lub dokumenty inne niż wymienione w pkt 1 sporządza się w postaci elektronicznej, w formatach</w:t>
      </w:r>
      <w:r>
        <w:t xml:space="preserve"> </w:t>
      </w:r>
      <w:r w:rsidRPr="00930F6E">
        <w:rPr>
          <w:rStyle w:val="markedcontent"/>
        </w:rPr>
        <w:t xml:space="preserve">danych określonych w przepisach rozporządzenia, </w:t>
      </w:r>
      <w:r w:rsidRPr="00930F6E">
        <w:rPr>
          <w:rStyle w:val="markedcontent"/>
        </w:rPr>
        <w:lastRenderedPageBreak/>
        <w:t>o którym mowa w pkt 1 lub jako tekst wpisany bezpośrednio do wiadomości</w:t>
      </w:r>
      <w:r w:rsidRPr="00930F6E">
        <w:br/>
      </w:r>
      <w:r w:rsidRPr="00930F6E">
        <w:rPr>
          <w:rStyle w:val="markedcontent"/>
        </w:rPr>
        <w:t>przekazywanej za pośrednictwem Platformy.</w:t>
      </w:r>
    </w:p>
    <w:p w:rsidR="00EA1ED2" w:rsidRPr="00EA1ED2" w:rsidRDefault="00EA1ED2" w:rsidP="00883197">
      <w:pPr>
        <w:pStyle w:val="Nagwek2"/>
        <w:numPr>
          <w:ilvl w:val="0"/>
          <w:numId w:val="0"/>
        </w:numPr>
        <w:ind w:left="680"/>
        <w:rPr>
          <w:lang w:val="pl"/>
        </w:rPr>
      </w:pPr>
    </w:p>
    <w:p w:rsidR="00930F6E" w:rsidRDefault="00930F6E" w:rsidP="00883197">
      <w:pPr>
        <w:pStyle w:val="Nagwek2"/>
      </w:pPr>
      <w:r w:rsidRPr="00930F6E">
        <w:t>Wymagania dotyczące dokumentów elektronicznych wynikające z § 10 rozporządzenia Prezesa Rady Ministrów w sprawie</w:t>
      </w:r>
      <w:r>
        <w:t xml:space="preserve"> </w:t>
      </w:r>
      <w:r w:rsidRPr="00930F6E">
        <w:t>sposobu sporządzania i przekazywania informacji oraz wymagań technicznych dla dokumentów elektronicznych oraz środków</w:t>
      </w:r>
      <w:r w:rsidRPr="00930F6E">
        <w:br/>
        <w:t>komunikacji elektronicznej w postępowaniu o udzielenie zamówienia pu</w:t>
      </w:r>
      <w:r w:rsidR="00883197">
        <w:t>blicznego lub konkursie (Dz.U. z 2020 poz. 2452):</w:t>
      </w:r>
    </w:p>
    <w:p w:rsidR="00883197" w:rsidRDefault="00883197" w:rsidP="00883197">
      <w:pPr>
        <w:pStyle w:val="Nagwek2"/>
        <w:numPr>
          <w:ilvl w:val="0"/>
          <w:numId w:val="26"/>
        </w:numPr>
      </w:pPr>
      <w:r>
        <w:t>muszą być utrwalone w sposób umożliwiający ich wielokrotne odczytanie, zapisanie i powielenie, a także przekazanie przy użyciu środków komunikacji elektronicznej lub na informatycznym nośniku danych,</w:t>
      </w:r>
    </w:p>
    <w:p w:rsidR="00883197" w:rsidRPr="00883197" w:rsidRDefault="00883197" w:rsidP="00883197">
      <w:pPr>
        <w:pStyle w:val="Nagwek2"/>
        <w:numPr>
          <w:ilvl w:val="0"/>
          <w:numId w:val="26"/>
        </w:numPr>
        <w:rPr>
          <w:rStyle w:val="markedcontent"/>
        </w:rPr>
      </w:pPr>
      <w:r w:rsidRPr="00883197">
        <w:rPr>
          <w:rStyle w:val="markedcontent"/>
          <w:sz w:val="23"/>
          <w:szCs w:val="23"/>
        </w:rPr>
        <w:t>muszą umożliwiać prezentację treści w postaci elektronicznej, w szczególności przez wyświetlenie tej treści na monitorze</w:t>
      </w:r>
      <w:r>
        <w:t xml:space="preserve"> </w:t>
      </w:r>
      <w:r w:rsidRPr="00883197">
        <w:rPr>
          <w:rStyle w:val="markedcontent"/>
          <w:sz w:val="23"/>
          <w:szCs w:val="23"/>
        </w:rPr>
        <w:t>ekranowym;</w:t>
      </w:r>
    </w:p>
    <w:p w:rsidR="00883197" w:rsidRPr="00883197" w:rsidRDefault="00883197" w:rsidP="00883197">
      <w:pPr>
        <w:pStyle w:val="Nagwek2"/>
        <w:numPr>
          <w:ilvl w:val="0"/>
          <w:numId w:val="26"/>
        </w:numPr>
        <w:rPr>
          <w:rStyle w:val="markedcontent"/>
        </w:rPr>
      </w:pPr>
      <w:r w:rsidRPr="00883197">
        <w:rPr>
          <w:rStyle w:val="markedcontent"/>
          <w:sz w:val="23"/>
          <w:szCs w:val="23"/>
        </w:rPr>
        <w:t>muszą umożliwiać prezentację treści w postaci papierowej, w szczególności za pomocą wydruku;</w:t>
      </w:r>
    </w:p>
    <w:p w:rsidR="00883197" w:rsidRDefault="00883197" w:rsidP="00883197">
      <w:pPr>
        <w:pStyle w:val="Nagwek2"/>
        <w:numPr>
          <w:ilvl w:val="0"/>
          <w:numId w:val="26"/>
        </w:numPr>
        <w:rPr>
          <w:rStyle w:val="markedcontent"/>
        </w:rPr>
      </w:pPr>
      <w:r w:rsidRPr="00883197">
        <w:rPr>
          <w:rStyle w:val="markedcontent"/>
        </w:rPr>
        <w:t>muszą zawierać dane w układzie niepozostawiającym wątpliwości co do treści i kontekstu zapisanych informacji</w:t>
      </w:r>
      <w:r>
        <w:rPr>
          <w:rStyle w:val="markedcontent"/>
        </w:rPr>
        <w:t>.</w:t>
      </w:r>
    </w:p>
    <w:p w:rsidR="00883197" w:rsidRDefault="00883197" w:rsidP="00883197">
      <w:pPr>
        <w:pStyle w:val="Nagwek2"/>
        <w:numPr>
          <w:ilvl w:val="0"/>
          <w:numId w:val="0"/>
        </w:numPr>
        <w:ind w:left="1040"/>
        <w:rPr>
          <w:rStyle w:val="markedcontent"/>
        </w:rPr>
      </w:pPr>
    </w:p>
    <w:p w:rsidR="00883197" w:rsidRPr="00883197" w:rsidRDefault="00883197" w:rsidP="00883197">
      <w:pPr>
        <w:pStyle w:val="Nagwek2"/>
      </w:pPr>
      <w:r w:rsidRPr="00883197">
        <w:rPr>
          <w:rStyle w:val="markedcontent"/>
        </w:rPr>
        <w:t>Zamawiający informuje, iż w przypadku jakichkolwiek wątpliwości związanych z zasadami korzystania z Platformy, Wykonawca</w:t>
      </w:r>
      <w:r w:rsidRPr="00883197">
        <w:br/>
      </w:r>
      <w:r w:rsidRPr="00883197">
        <w:rPr>
          <w:rStyle w:val="markedcontent"/>
        </w:rPr>
        <w:t>winien skontaktować się z dostawcą tego rozwiązania teleinformatycznego pod nr infolinii +48</w:t>
      </w:r>
      <w:r>
        <w:rPr>
          <w:rStyle w:val="markedcontent"/>
        </w:rPr>
        <w:t xml:space="preserve"> </w:t>
      </w:r>
      <w:r w:rsidRPr="00883197">
        <w:rPr>
          <w:rStyle w:val="markedcontent"/>
        </w:rPr>
        <w:t>221010202</w:t>
      </w:r>
      <w:r>
        <w:rPr>
          <w:rStyle w:val="markedcontent"/>
        </w:rPr>
        <w:t xml:space="preserve"> </w:t>
      </w:r>
      <w:r w:rsidRPr="00883197">
        <w:rPr>
          <w:rStyle w:val="markedcontent"/>
        </w:rPr>
        <w:t>(infolinia</w:t>
      </w:r>
      <w:r>
        <w:t xml:space="preserve"> </w:t>
      </w:r>
      <w:r w:rsidRPr="00883197">
        <w:rPr>
          <w:rStyle w:val="markedcontent"/>
        </w:rPr>
        <w:t xml:space="preserve">dostępna w dni robocze, w godzinach 8.00-17.00) e-mail: </w:t>
      </w:r>
      <w:hyperlink r:id="rId25" w:history="1">
        <w:r w:rsidRPr="005B4D31">
          <w:rPr>
            <w:rStyle w:val="Hipercze"/>
          </w:rPr>
          <w:t>cwk@platformazakupowa.pl</w:t>
        </w:r>
      </w:hyperlink>
      <w:r>
        <w:rPr>
          <w:rStyle w:val="markedcontent"/>
        </w:rPr>
        <w:t xml:space="preserve"> </w:t>
      </w:r>
    </w:p>
    <w:bookmarkEnd w:id="12"/>
    <w:p w:rsidR="00954FE2" w:rsidRPr="005C5C29" w:rsidRDefault="00954FE2" w:rsidP="00883197">
      <w:pPr>
        <w:pStyle w:val="Nagwek2"/>
        <w:numPr>
          <w:ilvl w:val="0"/>
          <w:numId w:val="0"/>
        </w:numPr>
      </w:pPr>
    </w:p>
    <w:p w:rsidR="005D0F79" w:rsidRDefault="005D0F79" w:rsidP="005D0F79">
      <w:pPr>
        <w:pStyle w:val="Nagwek1"/>
        <w:rPr>
          <w:bCs w:val="0"/>
        </w:rPr>
      </w:pPr>
      <w:bookmarkStart w:id="13" w:name="_Toc258314250"/>
      <w:r>
        <w:rPr>
          <w:bCs w:val="0"/>
        </w:rPr>
        <w:t>OPIS SPO</w:t>
      </w:r>
      <w:bookmarkStart w:id="14" w:name="_Hlk37938975"/>
      <w:r>
        <w:rPr>
          <w:bCs w:val="0"/>
        </w:rPr>
        <w:t>SOBU UDZIELANIA WYJAŚNIEŃ TREŚCI SWZ</w:t>
      </w:r>
      <w:bookmarkEnd w:id="14"/>
    </w:p>
    <w:p w:rsidR="005D0F79" w:rsidRDefault="005D0F79" w:rsidP="005D0F79">
      <w:pPr>
        <w:pStyle w:val="Nagwek2"/>
        <w:keepNext w:val="0"/>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bookmarkStart w:id="15" w:name="_Hlk37783375"/>
      <w:bookmarkStart w:id="16" w:name="_Hlk37938993"/>
      <w:r>
        <w:t>Wykonawca może zwrócić się do Zamawiającego z wnioskiem o wyjaśnienie treści SWZ, przekazanym za pośrednictwem Platformy (Wyślij wiadomość do Zamawi</w:t>
      </w:r>
      <w:r w:rsidR="00BE507E">
        <w:t>a</w:t>
      </w:r>
      <w:r>
        <w:t>jącego).</w:t>
      </w:r>
      <w:bookmarkStart w:id="17" w:name="_Hlk37783409"/>
      <w:bookmarkEnd w:id="15"/>
    </w:p>
    <w:p w:rsidR="005D0F79" w:rsidRDefault="005D0F79" w:rsidP="005D0F79">
      <w:pPr>
        <w:pStyle w:val="Nagwek2"/>
        <w:keepNext w:val="0"/>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 xml:space="preserve">Zamawiający udzieli wyjaśnień niezwłocznie, jednak nie później niż na </w:t>
      </w:r>
      <w:r w:rsidR="00665EC7">
        <w:t>6</w:t>
      </w:r>
      <w:r>
        <w:t xml:space="preserve"> dni przed upływem terminu składania ofert, pod warunkiem, że wniosek o wyjaśnienie treści SWZ wpłynął do Zamawiającego nie później niż na </w:t>
      </w:r>
      <w:r w:rsidR="00665EC7">
        <w:t>14</w:t>
      </w:r>
      <w:r>
        <w:t xml:space="preserve"> dni przed upływem terminu składania ofert.</w:t>
      </w:r>
      <w:bookmarkEnd w:id="17"/>
    </w:p>
    <w:p w:rsidR="005D0F79" w:rsidRDefault="005D0F79" w:rsidP="005D0F79">
      <w:pPr>
        <w:pStyle w:val="Nagwek2"/>
        <w:keepNext w:val="0"/>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Jeżeli wniosek o wyjaśnienie treści SWZ nie wpłynie w terminie, o którym mowa w punkcie powyżej, Zamawiający nie ma obowiązku udzielania wyjaśnień SWZ.</w:t>
      </w:r>
    </w:p>
    <w:p w:rsidR="005D0F79" w:rsidRDefault="005D0F79" w:rsidP="005D0F79">
      <w:pPr>
        <w:pStyle w:val="Nagwek2"/>
        <w:keepNext w:val="0"/>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Przedłużenie terminu składania ofert, nie wpływa na bieg terminu składania wniosku o wyjaśnienie treści SWZ.</w:t>
      </w:r>
    </w:p>
    <w:p w:rsidR="005D0F79" w:rsidRDefault="005D0F79" w:rsidP="005D0F79">
      <w:pPr>
        <w:pStyle w:val="Nagwek2"/>
        <w:keepNext w:val="0"/>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Treść zapytań wraz z wyjaśnieniami Zamawiający udostępni na stronie internetowej prowadzonego postępowania, bez ujawniania źródła zapytania.</w:t>
      </w:r>
    </w:p>
    <w:p w:rsidR="005D0F79" w:rsidRDefault="005D0F79" w:rsidP="00F61CC9">
      <w:pPr>
        <w:pStyle w:val="Nagwek2"/>
        <w:keepNext w:val="0"/>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 xml:space="preserve">W </w:t>
      </w:r>
      <w:bookmarkEnd w:id="16"/>
      <w:r>
        <w:t>uzasadnionych przypadkach Zamawiający może przed upływem terminu składania ofert zmienić treść SWZ. Dokonaną zmianę treści SWZ Zamawiający udostępni na stronie internetowej prowadzonego postępowania.</w:t>
      </w:r>
    </w:p>
    <w:p w:rsidR="00B01985" w:rsidRDefault="00B01985" w:rsidP="00B01985">
      <w:pPr>
        <w:pStyle w:val="Nagwek1"/>
      </w:pPr>
      <w:r>
        <w:t>Wymagania dotycz</w:t>
      </w:r>
      <w:r>
        <w:rPr>
          <w:rFonts w:eastAsia="TimesNewRoman" w:cs="TimesNewRoman"/>
        </w:rPr>
        <w:t>ą</w:t>
      </w:r>
      <w:r>
        <w:t>ce wadium</w:t>
      </w:r>
      <w:bookmarkEnd w:id="13"/>
    </w:p>
    <w:p w:rsidR="00B01985" w:rsidRDefault="002F6D1F" w:rsidP="00AD35FA">
      <w:pPr>
        <w:pStyle w:val="Nagwek2"/>
        <w:numPr>
          <w:ilvl w:val="0"/>
          <w:numId w:val="0"/>
        </w:numPr>
        <w:ind w:left="680" w:hanging="680"/>
      </w:pPr>
      <w:r>
        <w:t>W postępowaniu nie jest przewidziane składanie wadium.</w:t>
      </w:r>
    </w:p>
    <w:p w:rsidR="00B01985" w:rsidRDefault="00B01985" w:rsidP="00B01985">
      <w:pPr>
        <w:pStyle w:val="Nagwek1"/>
      </w:pPr>
      <w:bookmarkStart w:id="18" w:name="_Toc258314251"/>
      <w:r>
        <w:t>Termin zwi</w:t>
      </w:r>
      <w:r>
        <w:rPr>
          <w:rFonts w:eastAsia="TimesNewRoman" w:cs="TimesNewRoman"/>
        </w:rPr>
        <w:t>ą</w:t>
      </w:r>
      <w:r>
        <w:t>zania ofert</w:t>
      </w:r>
      <w:r>
        <w:rPr>
          <w:rFonts w:eastAsia="TimesNewRoman" w:cs="TimesNewRoman"/>
        </w:rPr>
        <w:t>ą</w:t>
      </w:r>
      <w:bookmarkEnd w:id="18"/>
    </w:p>
    <w:p w:rsidR="00B01985" w:rsidRPr="008461EE" w:rsidRDefault="00B01985" w:rsidP="00883197">
      <w:pPr>
        <w:pStyle w:val="Nagwek2"/>
      </w:pPr>
      <w:r>
        <w:lastRenderedPageBreak/>
        <w:t xml:space="preserve">Wykonawca pozostaje związany ofertą do </w:t>
      </w:r>
      <w:r w:rsidRPr="008461EE">
        <w:t xml:space="preserve">dnia </w:t>
      </w:r>
      <w:r w:rsidR="00731D0A" w:rsidRPr="008461EE">
        <w:rPr>
          <w:b/>
        </w:rPr>
        <w:t>20</w:t>
      </w:r>
      <w:r w:rsidR="00083F32" w:rsidRPr="008461EE">
        <w:rPr>
          <w:b/>
        </w:rPr>
        <w:t>2</w:t>
      </w:r>
      <w:r w:rsidR="00342AB9" w:rsidRPr="008461EE">
        <w:rPr>
          <w:b/>
        </w:rPr>
        <w:t>3</w:t>
      </w:r>
      <w:r w:rsidR="00F432D9" w:rsidRPr="008461EE">
        <w:rPr>
          <w:b/>
        </w:rPr>
        <w:t>-</w:t>
      </w:r>
      <w:r w:rsidR="00AD35FA" w:rsidRPr="008461EE">
        <w:rPr>
          <w:b/>
        </w:rPr>
        <w:t>10</w:t>
      </w:r>
      <w:r w:rsidR="00F432D9" w:rsidRPr="008461EE">
        <w:rPr>
          <w:b/>
        </w:rPr>
        <w:t>-</w:t>
      </w:r>
      <w:r w:rsidR="00AD35FA" w:rsidRPr="008461EE">
        <w:rPr>
          <w:b/>
        </w:rPr>
        <w:t>28</w:t>
      </w:r>
    </w:p>
    <w:p w:rsidR="00AC6667" w:rsidRPr="00B312F1" w:rsidRDefault="00AC6667" w:rsidP="00883197">
      <w:pPr>
        <w:pStyle w:val="Nagwek2"/>
        <w:numPr>
          <w:ilvl w:val="0"/>
          <w:numId w:val="0"/>
        </w:numPr>
      </w:pPr>
    </w:p>
    <w:p w:rsidR="00B01985" w:rsidRDefault="00B01985" w:rsidP="00883197">
      <w:pPr>
        <w:pStyle w:val="Nagwek2"/>
      </w:pPr>
      <w:r>
        <w:t>Bieg terminu związania ofertą rozpoczyna się wraz z upływem terminu składania ofert.</w:t>
      </w:r>
    </w:p>
    <w:p w:rsidR="00AC6667" w:rsidRDefault="00AC6667" w:rsidP="00883197">
      <w:pPr>
        <w:pStyle w:val="Nagwek2"/>
        <w:numPr>
          <w:ilvl w:val="0"/>
          <w:numId w:val="0"/>
        </w:numPr>
      </w:pPr>
    </w:p>
    <w:p w:rsidR="002F6D1F" w:rsidRDefault="00B01985" w:rsidP="00883197">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t>o wskazywany prze</w:t>
      </w:r>
      <w:r w:rsidR="00E556BA">
        <w:t>z niego okres, nie dłuższy niż 6</w:t>
      </w:r>
      <w:r>
        <w:t xml:space="preserve">0 dni. </w:t>
      </w:r>
    </w:p>
    <w:p w:rsidR="00B01985" w:rsidRDefault="00B01985" w:rsidP="00883197">
      <w:pPr>
        <w:pStyle w:val="Nagwek2"/>
        <w:numPr>
          <w:ilvl w:val="0"/>
          <w:numId w:val="0"/>
        </w:numPr>
        <w:ind w:left="680"/>
      </w:pPr>
    </w:p>
    <w:p w:rsidR="005B11F4" w:rsidRDefault="00D02CE7" w:rsidP="00883197">
      <w:pPr>
        <w:pStyle w:val="Nagwek2"/>
      </w:pPr>
      <w:r>
        <w:t xml:space="preserve">Przedłużenie terminu związania ofertą wymaga złożenia pisemnego oświadczenia. </w:t>
      </w:r>
    </w:p>
    <w:p w:rsidR="00F5383D" w:rsidRDefault="00B01985" w:rsidP="00F5383D">
      <w:pPr>
        <w:pStyle w:val="Nagwek1"/>
      </w:pPr>
      <w:bookmarkStart w:id="19" w:name="_Toc258314252"/>
      <w:r>
        <w:t>Opis sposobu przygotowywania ofert</w:t>
      </w:r>
      <w:bookmarkEnd w:id="19"/>
    </w:p>
    <w:p w:rsidR="005E05FD" w:rsidRDefault="005E05FD" w:rsidP="00883197">
      <w:pPr>
        <w:pStyle w:val="Nagwek2"/>
      </w:pPr>
      <w:r w:rsidRPr="00360483">
        <w:t>Oferta, składan</w:t>
      </w:r>
      <w:r w:rsidR="008461EE">
        <w:t>a</w:t>
      </w:r>
      <w:r w:rsidRPr="00360483">
        <w:t xml:space="preserve"> elektronicznie mus</w:t>
      </w:r>
      <w:r w:rsidR="008461EE">
        <w:t>i</w:t>
      </w:r>
      <w:r w:rsidRPr="00360483">
        <w:t xml:space="preserve"> zostać podpisan</w:t>
      </w:r>
      <w:r w:rsidR="008461EE">
        <w:t>a</w:t>
      </w:r>
      <w:r w:rsidRPr="00360483">
        <w:t xml:space="preserve"> elektronicznym kwalifikowanym podpisem. W procesie składania oferty, kwalifikowany podpis elektroniczny Wykonawca może złożyć bezpośrednio na dokumencie, który następnie przesyła do systemu (</w:t>
      </w:r>
      <w:r w:rsidRPr="00360483">
        <w:rPr>
          <w:b/>
        </w:rPr>
        <w:t xml:space="preserve">opcja rekomendowana </w:t>
      </w:r>
      <w:r w:rsidRPr="00360483">
        <w:t>przez</w:t>
      </w:r>
      <w:r w:rsidR="00A4170B">
        <w:t xml:space="preserve"> </w:t>
      </w:r>
      <w:r>
        <w:t>w</w:t>
      </w:r>
      <w:r w:rsidRPr="00360483">
        <w:rPr>
          <w:b/>
        </w:rPr>
        <w:t xml:space="preserve"> </w:t>
      </w:r>
      <w:hyperlink r:id="rId26" w:history="1">
        <w:r w:rsidR="00A4170B" w:rsidRPr="008D7699">
          <w:rPr>
            <w:rStyle w:val="Hipercze"/>
          </w:rPr>
          <w:t>platformazakupowa.pl</w:t>
        </w:r>
      </w:hyperlink>
      <w:r w:rsidR="00A4170B">
        <w:t xml:space="preserve"> </w:t>
      </w:r>
      <w:r w:rsidRPr="00360483">
        <w:t xml:space="preserve"> </w:t>
      </w:r>
      <w:r w:rsidR="00A4170B">
        <w:t xml:space="preserve"> </w:t>
      </w:r>
      <w:r w:rsidRPr="00360483">
        <w:t xml:space="preserve">oraz dodatkowo dla całego pakietu dokumentów w kroku 2 </w:t>
      </w:r>
      <w:r w:rsidRPr="00360483">
        <w:rPr>
          <w:b/>
        </w:rPr>
        <w:t xml:space="preserve">Formularza składania oferty </w:t>
      </w:r>
      <w:r w:rsidRPr="00360483">
        <w:t xml:space="preserve">(po kliknięciu w przycisk </w:t>
      </w:r>
      <w:r w:rsidRPr="00360483">
        <w:rPr>
          <w:b/>
        </w:rPr>
        <w:t>Przejdź do podsumowania</w:t>
      </w:r>
      <w:r w:rsidRPr="00360483">
        <w:t>).</w:t>
      </w:r>
    </w:p>
    <w:p w:rsidR="00883197" w:rsidRDefault="00883197" w:rsidP="00883197">
      <w:pPr>
        <w:pStyle w:val="Nagwek2"/>
        <w:numPr>
          <w:ilvl w:val="0"/>
          <w:numId w:val="0"/>
        </w:numPr>
        <w:ind w:left="680"/>
      </w:pPr>
    </w:p>
    <w:p w:rsidR="005E05FD" w:rsidRDefault="005E05FD" w:rsidP="00883197">
      <w:pPr>
        <w:pStyle w:val="Nagwek2"/>
      </w:pPr>
      <w:r w:rsidRPr="00A4170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w:t>
      </w:r>
      <w:r w:rsidR="00F61CC9">
        <w:t>em</w:t>
      </w:r>
      <w:r w:rsidRPr="00A4170B">
        <w:t xml:space="preserve"> przez osobę/osoby upoważnioną/upoważnione. </w:t>
      </w:r>
    </w:p>
    <w:p w:rsidR="00883197" w:rsidRDefault="00883197" w:rsidP="00883197">
      <w:pPr>
        <w:pStyle w:val="Nagwek2"/>
        <w:numPr>
          <w:ilvl w:val="0"/>
          <w:numId w:val="0"/>
        </w:numPr>
      </w:pPr>
    </w:p>
    <w:p w:rsidR="005E05FD" w:rsidRPr="00A4170B" w:rsidRDefault="005E05FD" w:rsidP="00883197">
      <w:pPr>
        <w:pStyle w:val="Nagwek2"/>
      </w:pPr>
      <w:r w:rsidRPr="00A4170B">
        <w:t>Oferta powinna być:</w:t>
      </w:r>
    </w:p>
    <w:p w:rsidR="005E05FD" w:rsidRDefault="005E05FD" w:rsidP="00883197">
      <w:pPr>
        <w:pStyle w:val="Nagwek2"/>
        <w:numPr>
          <w:ilvl w:val="0"/>
          <w:numId w:val="17"/>
        </w:numPr>
      </w:pPr>
      <w:r w:rsidRPr="00360483">
        <w:t>sporządzona na podstawie załączników niniejszej SWZ w języku polskim,</w:t>
      </w:r>
    </w:p>
    <w:p w:rsidR="00A4170B" w:rsidRDefault="005E05FD" w:rsidP="00883197">
      <w:pPr>
        <w:pStyle w:val="Nagwek2"/>
        <w:numPr>
          <w:ilvl w:val="0"/>
          <w:numId w:val="17"/>
        </w:numPr>
      </w:pPr>
      <w:r w:rsidRPr="00360483">
        <w:t xml:space="preserve">złożona przy użyciu środków komunikacji elektronicznej tzn. za pośrednictwem </w:t>
      </w:r>
      <w:hyperlink r:id="rId27" w:history="1">
        <w:r w:rsidR="00A4170B" w:rsidRPr="008D7699">
          <w:rPr>
            <w:rStyle w:val="Hipercze"/>
          </w:rPr>
          <w:t>platformazakupowa.pl</w:t>
        </w:r>
      </w:hyperlink>
      <w:r w:rsidR="00A4170B">
        <w:t>.</w:t>
      </w:r>
    </w:p>
    <w:p w:rsidR="005E05FD" w:rsidRDefault="005E05FD" w:rsidP="00883197">
      <w:pPr>
        <w:pStyle w:val="Nagwek2"/>
        <w:numPr>
          <w:ilvl w:val="0"/>
          <w:numId w:val="17"/>
        </w:numPr>
      </w:pPr>
      <w:r w:rsidRPr="00A4170B">
        <w:t xml:space="preserve">podpisana </w:t>
      </w:r>
      <w:hyperlink r:id="rId28" w:history="1">
        <w:r w:rsidRPr="00A4170B">
          <w:rPr>
            <w:b/>
            <w:u w:val="single"/>
          </w:rPr>
          <w:t>kwalifikowanym podpisem elektronicznym</w:t>
        </w:r>
      </w:hyperlink>
      <w:r w:rsidRPr="00A4170B">
        <w:t xml:space="preserve"> przez osobę/osoby upoważnioną/upoważnione.</w:t>
      </w:r>
    </w:p>
    <w:p w:rsidR="00883197" w:rsidRDefault="00883197" w:rsidP="00883197">
      <w:pPr>
        <w:pStyle w:val="Nagwek2"/>
        <w:numPr>
          <w:ilvl w:val="0"/>
          <w:numId w:val="0"/>
        </w:numPr>
        <w:ind w:left="1040"/>
      </w:pPr>
    </w:p>
    <w:p w:rsidR="005E05FD" w:rsidRDefault="005E05FD" w:rsidP="00883197">
      <w:pPr>
        <w:pStyle w:val="Nagwek2"/>
      </w:pPr>
      <w:r w:rsidRPr="00360483">
        <w:t>Podpisy kwalifikowane wykorzystywane przez Wykonawców do podpisywania w</w:t>
      </w:r>
      <w:r>
        <w:t>szelkich plików muszą spełniać „</w:t>
      </w:r>
      <w:r w:rsidRPr="00360483">
        <w:t>Rozporządzenie Parlamentu Europejskiego i Rady w sprawie identyfikacji elektronicznej i usług zaufania w odniesieniu do transakcji elektronicznych na rynku wewnętrznym (</w:t>
      </w:r>
      <w:proofErr w:type="spellStart"/>
      <w:r w:rsidRPr="00360483">
        <w:t>eIDAS</w:t>
      </w:r>
      <w:proofErr w:type="spellEnd"/>
      <w:r w:rsidRPr="00360483">
        <w:t>) (UE) nr 910/2014 - od 1 lipca 2016 roku”.</w:t>
      </w:r>
    </w:p>
    <w:p w:rsidR="00883197" w:rsidRDefault="00883197" w:rsidP="00883197">
      <w:pPr>
        <w:pStyle w:val="Nagwek2"/>
        <w:numPr>
          <w:ilvl w:val="0"/>
          <w:numId w:val="0"/>
        </w:numPr>
        <w:ind w:left="680"/>
      </w:pPr>
    </w:p>
    <w:p w:rsidR="00D04A88" w:rsidRDefault="005E05FD" w:rsidP="00883197">
      <w:pPr>
        <w:pStyle w:val="Nagwek2"/>
      </w:pPr>
      <w:r w:rsidRPr="00D04A88">
        <w:t xml:space="preserve">W przypadku wykorzystania formatu podpisu </w:t>
      </w:r>
      <w:proofErr w:type="spellStart"/>
      <w:r w:rsidRPr="00D04A88">
        <w:t>XAdES</w:t>
      </w:r>
      <w:proofErr w:type="spellEnd"/>
      <w:r w:rsidRPr="00D04A88">
        <w:t xml:space="preserve"> zewnętrzny. Zamawiający wymaga dołączenia odpowiedniej ilości plików tj. podpisywanych plików z danymi oraz plików </w:t>
      </w:r>
      <w:proofErr w:type="spellStart"/>
      <w:r w:rsidRPr="00D04A88">
        <w:t>XAdES</w:t>
      </w:r>
      <w:proofErr w:type="spellEnd"/>
      <w:r w:rsidRPr="00D04A88">
        <w:t>.</w:t>
      </w:r>
    </w:p>
    <w:p w:rsidR="00883197" w:rsidRPr="00D04A88" w:rsidRDefault="00883197" w:rsidP="00883197">
      <w:pPr>
        <w:pStyle w:val="Nagwek2"/>
        <w:numPr>
          <w:ilvl w:val="0"/>
          <w:numId w:val="0"/>
        </w:numPr>
      </w:pPr>
    </w:p>
    <w:p w:rsidR="005E05FD" w:rsidRDefault="005E05FD" w:rsidP="00883197">
      <w:pPr>
        <w:pStyle w:val="Nagwek2"/>
      </w:pPr>
      <w:r w:rsidRPr="00D04A88">
        <w:t xml:space="preserve">Zgodnie z art. 18 ust. 3 ustawy </w:t>
      </w:r>
      <w:proofErr w:type="spellStart"/>
      <w:r w:rsidRPr="00D04A88">
        <w:t>Pzp</w:t>
      </w:r>
      <w:proofErr w:type="spellEnd"/>
      <w:r w:rsidRPr="00D04A88">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D04A88">
        <w:lastRenderedPageBreak/>
        <w:t>platformie w formularzu składania oferty znajduje się miejsce wyznaczone do dołączenia części oferty stanowiącej tajemnicę przedsiębiorstwa.</w:t>
      </w:r>
    </w:p>
    <w:p w:rsidR="00883197" w:rsidRDefault="00883197" w:rsidP="00883197">
      <w:pPr>
        <w:pStyle w:val="Nagwek2"/>
        <w:numPr>
          <w:ilvl w:val="0"/>
          <w:numId w:val="0"/>
        </w:numPr>
      </w:pPr>
    </w:p>
    <w:p w:rsidR="005E05FD" w:rsidRPr="00360483" w:rsidRDefault="005E05FD" w:rsidP="00883197">
      <w:pPr>
        <w:pStyle w:val="Nagwek2"/>
      </w:pPr>
      <w:r w:rsidRPr="00360483">
        <w:t xml:space="preserve">Wykonawca, za pośrednictwem </w:t>
      </w:r>
      <w:hyperlink r:id="rId29" w:history="1">
        <w:r w:rsidR="00A4170B" w:rsidRPr="00D04A88">
          <w:rPr>
            <w:rStyle w:val="Hipercze"/>
            <w:rFonts w:asciiTheme="minorHAnsi" w:hAnsiTheme="minorHAnsi" w:cstheme="minorHAnsi"/>
          </w:rPr>
          <w:t>platformazakupowa.pl</w:t>
        </w:r>
      </w:hyperlink>
      <w:r w:rsidR="00A4170B">
        <w:t xml:space="preserve"> </w:t>
      </w:r>
      <w:r w:rsidRPr="00360483">
        <w:t xml:space="preserve"> może przed upływem terminu do składania ofert zmienić lub wycofać ofertę. Sposób dokonywania zmiany lub wycofania oferty zamieszczono w instrukcji zamieszczonej na stronie internetowej pod adresem:</w:t>
      </w:r>
    </w:p>
    <w:p w:rsidR="00B42309" w:rsidRDefault="00AA79B7" w:rsidP="005E05FD">
      <w:pPr>
        <w:ind w:left="720"/>
        <w:jc w:val="both"/>
        <w:rPr>
          <w:rFonts w:asciiTheme="minorHAnsi" w:hAnsiTheme="minorHAnsi" w:cstheme="minorHAnsi"/>
          <w:sz w:val="22"/>
          <w:szCs w:val="22"/>
          <w:u w:val="single"/>
        </w:rPr>
      </w:pPr>
      <w:hyperlink r:id="rId30" w:history="1">
        <w:r w:rsidR="00883197" w:rsidRPr="005B4D31">
          <w:rPr>
            <w:rStyle w:val="Hipercze"/>
            <w:rFonts w:asciiTheme="minorHAnsi" w:hAnsiTheme="minorHAnsi" w:cstheme="minorHAnsi"/>
            <w:sz w:val="22"/>
            <w:szCs w:val="22"/>
          </w:rPr>
          <w:t>https://platformazakupowa.pl/strona/45-instrukcje</w:t>
        </w:r>
      </w:hyperlink>
      <w:r w:rsidR="00883197">
        <w:rPr>
          <w:rFonts w:asciiTheme="minorHAnsi" w:hAnsiTheme="minorHAnsi" w:cstheme="minorHAnsi"/>
          <w:sz w:val="22"/>
          <w:szCs w:val="22"/>
          <w:u w:val="single"/>
        </w:rPr>
        <w:t xml:space="preserve"> </w:t>
      </w:r>
    </w:p>
    <w:p w:rsidR="00D04A88" w:rsidRDefault="00883197" w:rsidP="005E05FD">
      <w:pPr>
        <w:ind w:left="72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 </w:t>
      </w:r>
    </w:p>
    <w:p w:rsidR="00B42309" w:rsidRDefault="005E05FD" w:rsidP="00883197">
      <w:pPr>
        <w:pStyle w:val="Nagwek2"/>
      </w:pPr>
      <w:r w:rsidRPr="00D04A88">
        <w:t>Każdy z Wykonawców może złożyć tylko jedną ofertę. Złożenie większej liczby ofert lub oferty zawierającej propozycje wariantowe spowoduje odrzucenie ofert</w:t>
      </w:r>
    </w:p>
    <w:p w:rsidR="005E05FD" w:rsidRPr="00D04A88" w:rsidRDefault="005E05FD" w:rsidP="00B42309">
      <w:pPr>
        <w:pStyle w:val="Nagwek2"/>
        <w:numPr>
          <w:ilvl w:val="0"/>
          <w:numId w:val="0"/>
        </w:numPr>
        <w:ind w:left="680"/>
      </w:pPr>
      <w:r w:rsidRPr="00D04A88">
        <w:t>.</w:t>
      </w:r>
    </w:p>
    <w:p w:rsidR="005E05FD" w:rsidRDefault="00D04A88" w:rsidP="00883197">
      <w:pPr>
        <w:pStyle w:val="Nagwek2"/>
      </w:pPr>
      <w:r w:rsidRPr="00D04A88">
        <w:t xml:space="preserve"> </w:t>
      </w:r>
      <w:r w:rsidR="005E05FD" w:rsidRPr="00D04A88">
        <w:t>Ceny oferty muszą zawierać wszystkie koszty, jakie musi ponieść Wykonawca, aby zrealizować zamówienie z najwyższą starannością oraz ewentualne rabaty.</w:t>
      </w:r>
    </w:p>
    <w:p w:rsidR="00B42309" w:rsidRPr="00D04A88" w:rsidRDefault="00B42309" w:rsidP="00B42309">
      <w:pPr>
        <w:pStyle w:val="Nagwek2"/>
        <w:numPr>
          <w:ilvl w:val="0"/>
          <w:numId w:val="0"/>
        </w:numPr>
        <w:ind w:left="680"/>
      </w:pPr>
    </w:p>
    <w:p w:rsidR="00B42309" w:rsidRDefault="005E05FD" w:rsidP="00B42309">
      <w:pPr>
        <w:pStyle w:val="Nagwek2"/>
      </w:pPr>
      <w:r w:rsidRPr="00D04A88">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42309" w:rsidRPr="00D04A88" w:rsidRDefault="00B42309" w:rsidP="00B42309">
      <w:pPr>
        <w:pStyle w:val="Nagwek2"/>
        <w:numPr>
          <w:ilvl w:val="0"/>
          <w:numId w:val="0"/>
        </w:numPr>
      </w:pPr>
    </w:p>
    <w:p w:rsidR="005E05FD" w:rsidRDefault="005E05FD" w:rsidP="00883197">
      <w:pPr>
        <w:pStyle w:val="Nagwek2"/>
      </w:pPr>
      <w:r w:rsidRPr="00D04A8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42309" w:rsidRPr="00D04A88" w:rsidRDefault="00B42309" w:rsidP="00B42309">
      <w:pPr>
        <w:pStyle w:val="Nagwek2"/>
        <w:numPr>
          <w:ilvl w:val="0"/>
          <w:numId w:val="0"/>
        </w:numPr>
      </w:pPr>
    </w:p>
    <w:p w:rsidR="005E05FD" w:rsidRDefault="005E05FD" w:rsidP="00883197">
      <w:pPr>
        <w:pStyle w:val="Nagwek2"/>
      </w:pPr>
      <w:r w:rsidRPr="00D04A88">
        <w:t xml:space="preserve">Maksymalny rozmiar jednego pliku przesyłanego za pośrednictwem dedykowanych formularzy do: złożenia, zmiany, wycofania oferty wynosi </w:t>
      </w:r>
      <w:r w:rsidRPr="00D04A88">
        <w:rPr>
          <w:b/>
        </w:rPr>
        <w:t>150 MB</w:t>
      </w:r>
      <w:r w:rsidRPr="00D04A88">
        <w:t xml:space="preserve"> natomiast przy komunikacji wielkość pliku to maksymalnie </w:t>
      </w:r>
      <w:r w:rsidRPr="00D04A88">
        <w:rPr>
          <w:b/>
        </w:rPr>
        <w:t>500 MB</w:t>
      </w:r>
      <w:r w:rsidRPr="00D04A88">
        <w:t>.</w:t>
      </w:r>
    </w:p>
    <w:p w:rsidR="00B42309" w:rsidRPr="00D04A88" w:rsidRDefault="00B42309" w:rsidP="00B42309">
      <w:pPr>
        <w:pStyle w:val="Nagwek2"/>
        <w:numPr>
          <w:ilvl w:val="0"/>
          <w:numId w:val="0"/>
        </w:numPr>
      </w:pPr>
    </w:p>
    <w:p w:rsidR="005E05FD" w:rsidRPr="002D2756" w:rsidRDefault="005E05FD" w:rsidP="00883197">
      <w:pPr>
        <w:pStyle w:val="Nagwek2"/>
      </w:pPr>
      <w:r w:rsidRPr="002D2756">
        <w:t>Wykonawca składa:</w:t>
      </w:r>
    </w:p>
    <w:p w:rsidR="005E05FD" w:rsidRDefault="00F61CC9" w:rsidP="00883197">
      <w:pPr>
        <w:pStyle w:val="Nagwek2"/>
        <w:numPr>
          <w:ilvl w:val="0"/>
          <w:numId w:val="18"/>
        </w:numPr>
      </w:pPr>
      <w:r>
        <w:rPr>
          <w:b/>
        </w:rPr>
        <w:t>w</w:t>
      </w:r>
      <w:r w:rsidR="005E05FD" w:rsidRPr="002D2756">
        <w:rPr>
          <w:b/>
        </w:rPr>
        <w:t>ypełniony</w:t>
      </w:r>
      <w:r>
        <w:rPr>
          <w:b/>
        </w:rPr>
        <w:t xml:space="preserve"> Formularz</w:t>
      </w:r>
      <w:r w:rsidR="005E05FD" w:rsidRPr="002D2756">
        <w:rPr>
          <w:b/>
        </w:rPr>
        <w:t xml:space="preserve"> oferty</w:t>
      </w:r>
      <w:r w:rsidR="005E05FD" w:rsidRPr="002D2756">
        <w:t xml:space="preserve"> (</w:t>
      </w:r>
      <w:r w:rsidR="005E05FD" w:rsidRPr="00AF6B1E">
        <w:t xml:space="preserve">Załącznik nr </w:t>
      </w:r>
      <w:r w:rsidR="00AF6B1E" w:rsidRPr="00AF6B1E">
        <w:t xml:space="preserve">2 </w:t>
      </w:r>
      <w:r w:rsidR="005E05FD" w:rsidRPr="00AF6B1E">
        <w:t>do SWZ).</w:t>
      </w:r>
    </w:p>
    <w:p w:rsidR="005E05FD" w:rsidRDefault="005E05FD" w:rsidP="004B4715">
      <w:pPr>
        <w:pStyle w:val="Nagwek2"/>
        <w:numPr>
          <w:ilvl w:val="0"/>
          <w:numId w:val="18"/>
        </w:numPr>
      </w:pPr>
      <w:r w:rsidRPr="004B4715">
        <w:rPr>
          <w:b/>
        </w:rPr>
        <w:t>Formularz asortymentowo-cenowy</w:t>
      </w:r>
      <w:r w:rsidRPr="004B4715">
        <w:t xml:space="preserve"> dla pakietu, na który jest składana oferta (Załącznik nr </w:t>
      </w:r>
      <w:r w:rsidR="00AF6B1E" w:rsidRPr="004B4715">
        <w:t xml:space="preserve">3 </w:t>
      </w:r>
      <w:r w:rsidRPr="004B4715">
        <w:t>do SWZ)</w:t>
      </w:r>
      <w:r w:rsidR="00D04A88" w:rsidRPr="004B4715">
        <w:t>,</w:t>
      </w:r>
    </w:p>
    <w:p w:rsidR="00D04A88" w:rsidRPr="0054226D" w:rsidRDefault="00D04A88" w:rsidP="004B4715">
      <w:pPr>
        <w:pStyle w:val="Nagwek2"/>
        <w:numPr>
          <w:ilvl w:val="0"/>
          <w:numId w:val="18"/>
        </w:numPr>
      </w:pPr>
      <w:r w:rsidRPr="004B4715">
        <w:rPr>
          <w:rFonts w:eastAsiaTheme="minorHAnsi"/>
          <w:b/>
          <w:color w:val="000000"/>
        </w:rPr>
        <w:t>Oświadczenie o niepodleganiu wykluczeniu w postępowaniu JEDZ</w:t>
      </w:r>
      <w:r w:rsidRPr="004B4715">
        <w:rPr>
          <w:rFonts w:eastAsiaTheme="minorHAnsi"/>
          <w:color w:val="000000"/>
        </w:rPr>
        <w:t xml:space="preserve"> (Załącznik nr 1 do SWZ).</w:t>
      </w:r>
      <w:r w:rsidR="00B42309" w:rsidRPr="004B4715">
        <w:rPr>
          <w:rFonts w:eastAsiaTheme="minorHAnsi"/>
          <w:color w:val="000000"/>
        </w:rPr>
        <w:t xml:space="preserve"> </w:t>
      </w:r>
      <w:r w:rsidRPr="004B4715">
        <w:rPr>
          <w:rFonts w:eastAsiaTheme="minorHAnsi"/>
          <w:color w:val="000000"/>
        </w:rPr>
        <w:t>W przypadku wspólnego ubiegania się o zamówienie przez Wykonawców, oświadczenie o którym mowa powyżej składa każdy z Wykonawców</w:t>
      </w:r>
    </w:p>
    <w:p w:rsidR="0054226D" w:rsidRPr="0054226D" w:rsidRDefault="0054226D" w:rsidP="004B4715">
      <w:pPr>
        <w:pStyle w:val="Nagwek2"/>
        <w:numPr>
          <w:ilvl w:val="0"/>
          <w:numId w:val="18"/>
        </w:numPr>
      </w:pPr>
      <w:r>
        <w:t xml:space="preserve"> </w:t>
      </w:r>
      <w:r w:rsidRPr="0054226D">
        <w:t xml:space="preserve">Oświadczenie specustawa </w:t>
      </w:r>
      <w:r w:rsidR="008360E8">
        <w:t xml:space="preserve"> (Załącznik nr </w:t>
      </w:r>
      <w:r w:rsidR="00E17898">
        <w:t>8</w:t>
      </w:r>
      <w:r w:rsidR="008360E8">
        <w:t xml:space="preserve"> do SWZ)</w:t>
      </w:r>
    </w:p>
    <w:p w:rsidR="005E05FD" w:rsidRPr="004B4715" w:rsidRDefault="005E05FD" w:rsidP="004B4715">
      <w:pPr>
        <w:pStyle w:val="Nagwek2"/>
        <w:numPr>
          <w:ilvl w:val="0"/>
          <w:numId w:val="18"/>
        </w:numPr>
      </w:pPr>
      <w:r w:rsidRPr="004B4715">
        <w:rPr>
          <w:rFonts w:eastAsiaTheme="minorHAnsi"/>
          <w:b/>
        </w:rPr>
        <w:t>Dokument, z którego wynika zakres umocowania do działania w imieniu Wykonawcy w postępowaniu o udzielenie zamówienia:</w:t>
      </w:r>
    </w:p>
    <w:p w:rsidR="005E05FD" w:rsidRPr="002D2756" w:rsidRDefault="005E05FD" w:rsidP="00CD6858">
      <w:pPr>
        <w:pStyle w:val="Akapitzlist"/>
        <w:numPr>
          <w:ilvl w:val="0"/>
          <w:numId w:val="19"/>
        </w:numPr>
        <w:spacing w:afterLines="10" w:after="24" w:line="276" w:lineRule="auto"/>
        <w:jc w:val="both"/>
        <w:rPr>
          <w:rFonts w:ascii="Times New Roman" w:eastAsiaTheme="minorHAnsi" w:hAnsi="Times New Roman"/>
          <w:sz w:val="24"/>
          <w:szCs w:val="24"/>
        </w:rPr>
      </w:pPr>
      <w:r w:rsidRPr="00AF6B1E">
        <w:rPr>
          <w:rFonts w:ascii="Times New Roman" w:eastAsiaTheme="minorHAnsi" w:hAnsi="Times New Roman"/>
          <w:b/>
          <w:bCs/>
          <w:sz w:val="24"/>
          <w:szCs w:val="24"/>
        </w:rPr>
        <w:t>podpis</w:t>
      </w:r>
      <w:r w:rsidRPr="00AF6B1E">
        <w:rPr>
          <w:rFonts w:ascii="Times New Roman" w:eastAsiaTheme="minorHAnsi" w:hAnsi="Times New Roman"/>
          <w:sz w:val="24"/>
          <w:szCs w:val="24"/>
        </w:rPr>
        <w:t xml:space="preserve"> lub </w:t>
      </w:r>
      <w:r w:rsidRPr="00AF6B1E">
        <w:rPr>
          <w:rFonts w:ascii="Times New Roman" w:eastAsiaTheme="minorHAnsi" w:hAnsi="Times New Roman"/>
          <w:b/>
          <w:bCs/>
          <w:sz w:val="24"/>
          <w:szCs w:val="24"/>
        </w:rPr>
        <w:t>informacja</w:t>
      </w:r>
      <w:r w:rsidRPr="00AF6B1E">
        <w:rPr>
          <w:rFonts w:ascii="Times New Roman" w:eastAsiaTheme="minorHAnsi" w:hAnsi="Times New Roman"/>
          <w:sz w:val="24"/>
          <w:szCs w:val="24"/>
        </w:rPr>
        <w:t xml:space="preserve"> z Krajowego Rejestru Sądowego, Centralnej Ewidencji i Informacji o Działalności Gospodarczej lub inny właściwy rejestr.</w:t>
      </w:r>
      <w:r w:rsidR="00D04A88" w:rsidRPr="00AF6B1E">
        <w:rPr>
          <w:rFonts w:ascii="Times New Roman" w:eastAsiaTheme="minorHAnsi" w:hAnsi="Times New Roman"/>
          <w:sz w:val="24"/>
          <w:szCs w:val="24"/>
        </w:rPr>
        <w:t xml:space="preserve"> </w:t>
      </w:r>
      <w:r w:rsidRPr="00AF6B1E">
        <w:rPr>
          <w:rFonts w:ascii="Times New Roman" w:eastAsiaTheme="minorHAnsi" w:hAnsi="Times New Roman"/>
          <w:b/>
          <w:bCs/>
          <w:sz w:val="24"/>
          <w:szCs w:val="24"/>
        </w:rPr>
        <w:t>UWAGA:</w:t>
      </w:r>
      <w:r w:rsidRPr="00AF6B1E">
        <w:rPr>
          <w:rFonts w:ascii="Times New Roman" w:eastAsiaTheme="minorHAnsi" w:hAnsi="Times New Roman"/>
          <w:sz w:val="24"/>
          <w:szCs w:val="24"/>
        </w:rPr>
        <w:t xml:space="preserve"> Wykonawca nie jest zobowiązany do złożenia dokumentu, jeżeli dokument Zamawiający może uzyskać za pomocą bezpłatnych i ogólnodostępnych baz danych, </w:t>
      </w:r>
      <w:r w:rsidRPr="00AF6B1E">
        <w:rPr>
          <w:rFonts w:ascii="Times New Roman" w:eastAsiaTheme="minorHAnsi" w:hAnsi="Times New Roman"/>
          <w:b/>
          <w:bCs/>
          <w:sz w:val="24"/>
          <w:szCs w:val="24"/>
        </w:rPr>
        <w:t>o ile Wykonawca wskazał dane</w:t>
      </w:r>
      <w:r w:rsidRPr="002D2756">
        <w:rPr>
          <w:rFonts w:ascii="Times New Roman" w:eastAsiaTheme="minorHAnsi" w:hAnsi="Times New Roman"/>
          <w:b/>
          <w:bCs/>
          <w:sz w:val="24"/>
          <w:szCs w:val="24"/>
        </w:rPr>
        <w:t xml:space="preserve"> umożliwiające dostęp do tych dokumentów</w:t>
      </w:r>
      <w:r w:rsidRPr="002D2756">
        <w:rPr>
          <w:rFonts w:ascii="Times New Roman" w:eastAsiaTheme="minorHAnsi" w:hAnsi="Times New Roman"/>
          <w:sz w:val="24"/>
          <w:szCs w:val="24"/>
        </w:rPr>
        <w:t>.</w:t>
      </w:r>
    </w:p>
    <w:p w:rsidR="005E05FD" w:rsidRDefault="005E05FD" w:rsidP="00CD6858">
      <w:pPr>
        <w:pStyle w:val="Akapitzlist"/>
        <w:numPr>
          <w:ilvl w:val="0"/>
          <w:numId w:val="19"/>
        </w:numPr>
        <w:spacing w:afterLines="10" w:after="24" w:line="276" w:lineRule="auto"/>
        <w:jc w:val="both"/>
        <w:rPr>
          <w:rFonts w:ascii="Times New Roman" w:eastAsiaTheme="minorHAnsi" w:hAnsi="Times New Roman"/>
          <w:sz w:val="24"/>
          <w:szCs w:val="24"/>
        </w:rPr>
      </w:pPr>
      <w:r w:rsidRPr="002D2756">
        <w:rPr>
          <w:rFonts w:ascii="Times New Roman" w:eastAsiaTheme="minorHAnsi" w:hAnsi="Times New Roman"/>
          <w:b/>
          <w:bCs/>
          <w:sz w:val="24"/>
          <w:szCs w:val="24"/>
        </w:rPr>
        <w:t xml:space="preserve">pełnomocnictwo </w:t>
      </w:r>
      <w:r w:rsidRPr="002D2756">
        <w:rPr>
          <w:rFonts w:ascii="Times New Roman" w:eastAsiaTheme="minorHAnsi" w:hAnsi="Times New Roman"/>
          <w:sz w:val="24"/>
          <w:szCs w:val="24"/>
        </w:rPr>
        <w:t xml:space="preserve">lub </w:t>
      </w:r>
      <w:r w:rsidRPr="002D2756">
        <w:rPr>
          <w:rFonts w:ascii="Times New Roman" w:eastAsiaTheme="minorHAnsi" w:hAnsi="Times New Roman"/>
          <w:b/>
          <w:bCs/>
          <w:sz w:val="24"/>
          <w:szCs w:val="24"/>
        </w:rPr>
        <w:t>innego dokument</w:t>
      </w:r>
      <w:r w:rsidRPr="002D2756">
        <w:rPr>
          <w:rFonts w:ascii="Times New Roman" w:eastAsiaTheme="minorHAnsi" w:hAnsi="Times New Roman"/>
          <w:sz w:val="24"/>
          <w:szCs w:val="24"/>
        </w:rPr>
        <w:t xml:space="preserve"> potwierdzającego umocowanie do reprezentowania Wykonawcy, jeżeli w imieniu Wykonawcy działa osoba, której umocowanie do jego reprezentowania nie wynika z dokumentów, o których mowa </w:t>
      </w:r>
      <w:r w:rsidR="00D04A88" w:rsidRPr="002D2756">
        <w:rPr>
          <w:rFonts w:ascii="Times New Roman" w:eastAsiaTheme="minorHAnsi" w:hAnsi="Times New Roman"/>
          <w:sz w:val="24"/>
          <w:szCs w:val="24"/>
        </w:rPr>
        <w:lastRenderedPageBreak/>
        <w:t xml:space="preserve">powyżej </w:t>
      </w:r>
      <w:r w:rsidRPr="002D2756">
        <w:rPr>
          <w:rFonts w:ascii="Times New Roman" w:eastAsiaTheme="minorHAnsi" w:hAnsi="Times New Roman"/>
          <w:b/>
          <w:bCs/>
          <w:sz w:val="24"/>
          <w:szCs w:val="24"/>
        </w:rPr>
        <w:t xml:space="preserve">UWAGA: </w:t>
      </w:r>
      <w:r w:rsidRPr="002D2756">
        <w:rPr>
          <w:rFonts w:ascii="Times New Roman" w:eastAsiaTheme="minorHAnsi" w:hAnsi="Times New Roman"/>
          <w:sz w:val="24"/>
          <w:szCs w:val="24"/>
        </w:rPr>
        <w:t>Wykonawcy wspólnie ubiegający się o udzielenie zamówienia ustanawiają  pełnomocnika do reprezentowania ich w postępowaniu o udzielenie zamówienia albo do reprezentowania w postępowaniu i zawarcia umowy w sprawie zamówienia publicznego.</w:t>
      </w:r>
    </w:p>
    <w:p w:rsidR="00B42309" w:rsidRPr="00B42309" w:rsidRDefault="00B42309" w:rsidP="00B42309">
      <w:pPr>
        <w:spacing w:afterLines="10" w:after="24" w:line="276" w:lineRule="auto"/>
        <w:ind w:left="360"/>
        <w:jc w:val="both"/>
        <w:rPr>
          <w:rFonts w:eastAsiaTheme="minorHAnsi"/>
        </w:rPr>
      </w:pPr>
    </w:p>
    <w:p w:rsidR="00B01985" w:rsidRDefault="00EE4B8D" w:rsidP="00B01985">
      <w:pPr>
        <w:pStyle w:val="Nagwek1"/>
      </w:pPr>
      <w:bookmarkStart w:id="20" w:name="_Toc258314253"/>
      <w:r>
        <w:rPr>
          <w:lang w:val="pl-PL"/>
        </w:rPr>
        <w:t>SPOSÓB</w:t>
      </w:r>
      <w:r w:rsidR="00B01985">
        <w:t xml:space="preserve"> oraz termin składania i otwarcia ofert</w:t>
      </w:r>
      <w:bookmarkEnd w:id="20"/>
    </w:p>
    <w:p w:rsidR="002D2756" w:rsidRPr="002D2756" w:rsidRDefault="002D2756" w:rsidP="00883197">
      <w:pPr>
        <w:pStyle w:val="Nagwek2"/>
        <w:numPr>
          <w:ilvl w:val="0"/>
          <w:numId w:val="0"/>
        </w:numPr>
        <w:ind w:left="680"/>
      </w:pPr>
    </w:p>
    <w:p w:rsidR="002D2756" w:rsidRPr="00B42309" w:rsidRDefault="002D2756" w:rsidP="00883197">
      <w:pPr>
        <w:pStyle w:val="Nagwek2"/>
        <w:rPr>
          <w:lang w:val="x-none"/>
        </w:rPr>
      </w:pPr>
      <w:r w:rsidRPr="002D2756">
        <w:t xml:space="preserve">Ofertę należy złożyć w terminie </w:t>
      </w:r>
      <w:r w:rsidRPr="00AF6B1E">
        <w:t xml:space="preserve">do </w:t>
      </w:r>
      <w:r w:rsidRPr="00AF6B1E">
        <w:rPr>
          <w:b/>
        </w:rPr>
        <w:t>dnia</w:t>
      </w:r>
      <w:r w:rsidR="00290FBC" w:rsidRPr="00AF6B1E">
        <w:rPr>
          <w:b/>
        </w:rPr>
        <w:t xml:space="preserve"> </w:t>
      </w:r>
      <w:r w:rsidR="008461EE">
        <w:rPr>
          <w:b/>
        </w:rPr>
        <w:t>31</w:t>
      </w:r>
      <w:r w:rsidR="00F432D9">
        <w:rPr>
          <w:b/>
        </w:rPr>
        <w:t>.0</w:t>
      </w:r>
      <w:r w:rsidR="00AA79B7">
        <w:rPr>
          <w:b/>
        </w:rPr>
        <w:t>7</w:t>
      </w:r>
      <w:r w:rsidR="008461EE">
        <w:rPr>
          <w:b/>
        </w:rPr>
        <w:t xml:space="preserve">. </w:t>
      </w:r>
      <w:r w:rsidR="00290FBC" w:rsidRPr="00AF6B1E">
        <w:rPr>
          <w:b/>
        </w:rPr>
        <w:t>20</w:t>
      </w:r>
      <w:r w:rsidRPr="00AF6B1E">
        <w:rPr>
          <w:b/>
        </w:rPr>
        <w:t>2</w:t>
      </w:r>
      <w:r w:rsidR="00F8475C">
        <w:rPr>
          <w:b/>
        </w:rPr>
        <w:t>3</w:t>
      </w:r>
      <w:r w:rsidRPr="002D2756">
        <w:rPr>
          <w:b/>
        </w:rPr>
        <w:t xml:space="preserve"> do godz. </w:t>
      </w:r>
      <w:r w:rsidR="008461EE">
        <w:rPr>
          <w:b/>
        </w:rPr>
        <w:t>09</w:t>
      </w:r>
      <w:r w:rsidRPr="002D2756">
        <w:rPr>
          <w:b/>
        </w:rPr>
        <w:t>:00</w:t>
      </w:r>
    </w:p>
    <w:p w:rsidR="00B42309" w:rsidRPr="002D2756" w:rsidRDefault="00B42309" w:rsidP="00B42309">
      <w:pPr>
        <w:pStyle w:val="Nagwek2"/>
        <w:numPr>
          <w:ilvl w:val="0"/>
          <w:numId w:val="0"/>
        </w:numPr>
        <w:ind w:left="680"/>
        <w:rPr>
          <w:lang w:val="x-none"/>
        </w:rPr>
      </w:pPr>
    </w:p>
    <w:p w:rsidR="002D2756" w:rsidRPr="00B42309" w:rsidRDefault="002D2756" w:rsidP="00883197">
      <w:pPr>
        <w:pStyle w:val="Nagwek2"/>
        <w:rPr>
          <w:lang w:val="x-none"/>
        </w:rPr>
      </w:pPr>
      <w:r w:rsidRPr="002D2756">
        <w:t xml:space="preserve">Sposób składania ofert: za pośrednictwem platformy zakupowej: </w:t>
      </w:r>
      <w:r w:rsidRPr="002D2756">
        <w:rPr>
          <w:color w:val="0070C0"/>
        </w:rPr>
        <w:t>https://</w:t>
      </w:r>
      <w:hyperlink r:id="rId31" w:tooltip="blocked::http://platformazakupowa.pl/pn/onkol_kielce" w:history="1">
        <w:r>
          <w:rPr>
            <w:rStyle w:val="Hipercze"/>
            <w:color w:val="0070C0"/>
          </w:rPr>
          <w:t>platformazakupowa/pn/zozmswlodz</w:t>
        </w:r>
      </w:hyperlink>
      <w:r>
        <w:rPr>
          <w:rStyle w:val="Hipercze"/>
          <w:color w:val="0070C0"/>
        </w:rPr>
        <w:t xml:space="preserve"> </w:t>
      </w:r>
      <w:r w:rsidRPr="002D2756">
        <w:t xml:space="preserve">  </w:t>
      </w:r>
    </w:p>
    <w:p w:rsidR="00B42309" w:rsidRPr="002D2756" w:rsidRDefault="00B42309" w:rsidP="00B42309">
      <w:pPr>
        <w:pStyle w:val="Nagwek2"/>
        <w:numPr>
          <w:ilvl w:val="0"/>
          <w:numId w:val="0"/>
        </w:numPr>
        <w:rPr>
          <w:lang w:val="x-none"/>
        </w:rPr>
      </w:pPr>
    </w:p>
    <w:p w:rsidR="00B42309" w:rsidRDefault="002D2756" w:rsidP="00AF6B1E">
      <w:pPr>
        <w:pStyle w:val="Nagwek2"/>
        <w:rPr>
          <w:lang w:val="x-none"/>
        </w:rPr>
      </w:pPr>
      <w:r w:rsidRPr="002D2756">
        <w:t xml:space="preserve">Otwarcie ofert nastąpi na platformie zakupowej, o której mowa w pkt 2, w dniu </w:t>
      </w:r>
      <w:r w:rsidRPr="002D2756">
        <w:rPr>
          <w:color w:val="FF0000"/>
        </w:rPr>
        <w:t xml:space="preserve"> </w:t>
      </w:r>
      <w:r w:rsidR="008461EE">
        <w:rPr>
          <w:b/>
        </w:rPr>
        <w:t>31</w:t>
      </w:r>
      <w:r w:rsidR="00F432D9">
        <w:rPr>
          <w:b/>
        </w:rPr>
        <w:t>.0</w:t>
      </w:r>
      <w:r w:rsidR="00AA79B7">
        <w:rPr>
          <w:b/>
        </w:rPr>
        <w:t>7</w:t>
      </w:r>
      <w:r w:rsidR="00F432D9">
        <w:rPr>
          <w:b/>
        </w:rPr>
        <w:t>.</w:t>
      </w:r>
      <w:r w:rsidRPr="00AF6B1E">
        <w:rPr>
          <w:b/>
        </w:rPr>
        <w:t>202</w:t>
      </w:r>
      <w:r w:rsidR="00342AB9">
        <w:rPr>
          <w:b/>
        </w:rPr>
        <w:t>3</w:t>
      </w:r>
      <w:r w:rsidRPr="00AF6B1E">
        <w:rPr>
          <w:b/>
        </w:rPr>
        <w:t xml:space="preserve"> o godz. </w:t>
      </w:r>
      <w:r w:rsidR="008461EE">
        <w:rPr>
          <w:b/>
        </w:rPr>
        <w:t>09</w:t>
      </w:r>
      <w:r w:rsidRPr="00AF6B1E">
        <w:rPr>
          <w:b/>
        </w:rPr>
        <w:t>:05.</w:t>
      </w:r>
    </w:p>
    <w:p w:rsidR="00AF6B1E" w:rsidRPr="00AF6B1E" w:rsidRDefault="00AF6B1E" w:rsidP="00AF6B1E">
      <w:pPr>
        <w:pStyle w:val="Nagwek2"/>
        <w:numPr>
          <w:ilvl w:val="0"/>
          <w:numId w:val="0"/>
        </w:numPr>
        <w:rPr>
          <w:lang w:val="x-none"/>
        </w:rPr>
      </w:pPr>
    </w:p>
    <w:p w:rsidR="002D2756" w:rsidRPr="00B42309" w:rsidRDefault="002D2756" w:rsidP="00883197">
      <w:pPr>
        <w:pStyle w:val="Nagwek2"/>
        <w:rPr>
          <w:lang w:val="x-none"/>
        </w:rPr>
      </w:pPr>
      <w:r w:rsidRPr="002D2756">
        <w:t>Do oferty należy dołączyć wszystkie wymagane w SWZ dokumenty.</w:t>
      </w:r>
    </w:p>
    <w:p w:rsidR="00B42309" w:rsidRPr="002D2756" w:rsidRDefault="00B42309" w:rsidP="00B42309">
      <w:pPr>
        <w:pStyle w:val="Nagwek2"/>
        <w:numPr>
          <w:ilvl w:val="0"/>
          <w:numId w:val="0"/>
        </w:numPr>
        <w:rPr>
          <w:lang w:val="x-none"/>
        </w:rPr>
      </w:pPr>
    </w:p>
    <w:p w:rsidR="002D2756" w:rsidRPr="00B42309" w:rsidRDefault="002D2756" w:rsidP="00883197">
      <w:pPr>
        <w:pStyle w:val="Nagwek2"/>
        <w:rPr>
          <w:lang w:val="x-none"/>
        </w:rPr>
      </w:pPr>
      <w:r w:rsidRPr="002D2756">
        <w:t>Po wypełnieniu Formularza składania oferty lub wniosku i dołączenia  wszystkich wymaganych załączników należy kliknąć przycisk „</w:t>
      </w:r>
      <w:r w:rsidRPr="00B42309">
        <w:rPr>
          <w:b/>
        </w:rPr>
        <w:t>Przejdź do podsumowania</w:t>
      </w:r>
      <w:r w:rsidRPr="002D2756">
        <w:t>”.</w:t>
      </w:r>
    </w:p>
    <w:p w:rsidR="00B42309" w:rsidRPr="002D2756" w:rsidRDefault="00B42309" w:rsidP="00B42309">
      <w:pPr>
        <w:pStyle w:val="Nagwek2"/>
        <w:numPr>
          <w:ilvl w:val="0"/>
          <w:numId w:val="0"/>
        </w:numPr>
        <w:rPr>
          <w:lang w:val="x-none"/>
        </w:rPr>
      </w:pPr>
    </w:p>
    <w:p w:rsidR="002D2756" w:rsidRPr="00B42309" w:rsidRDefault="002D2756" w:rsidP="00883197">
      <w:pPr>
        <w:pStyle w:val="Nagwek2"/>
        <w:rPr>
          <w:lang w:val="x-none"/>
        </w:rPr>
      </w:pPr>
      <w:r w:rsidRPr="002D2756">
        <w:t>Oferta lub wniosek składana elektronicznie musi zostać podpisana elektronicznym podpisem kwalifikowa</w:t>
      </w:r>
      <w:r w:rsidR="004B4715">
        <w:t>nym</w:t>
      </w:r>
      <w:r w:rsidRPr="002D2756">
        <w:t xml:space="preserve">. W procesie składania oferty za pośrednictwem </w:t>
      </w:r>
      <w:r w:rsidR="00B42309">
        <w:t xml:space="preserve"> </w:t>
      </w:r>
      <w:hyperlink r:id="rId32" w:history="1">
        <w:r w:rsidR="00B42309" w:rsidRPr="005B4D31">
          <w:rPr>
            <w:rStyle w:val="Hipercze"/>
          </w:rPr>
          <w:t>platformazakupowa.pl</w:t>
        </w:r>
      </w:hyperlink>
      <w:r w:rsidR="00B42309">
        <w:t xml:space="preserve">  </w:t>
      </w:r>
      <w:r w:rsidRPr="002D2756">
        <w:t xml:space="preserve"> Wykonawca powinien złożyć podpis bezpośrednio na dokumentach przesłanych za pośrednictwem </w:t>
      </w:r>
      <w:hyperlink r:id="rId33" w:history="1">
        <w:r w:rsidR="00B42309" w:rsidRPr="005B4D31">
          <w:rPr>
            <w:rStyle w:val="Hipercze"/>
          </w:rPr>
          <w:t>platformazakupowa.pl</w:t>
        </w:r>
      </w:hyperlink>
      <w:r w:rsidR="00B42309">
        <w:t xml:space="preserve">. </w:t>
      </w:r>
      <w:r w:rsidRPr="002D2756">
        <w:t xml:space="preserve"> Zalecamy stosowanie podpisu na każdym załączonym pliku osobno, w szczególności wskazanych w art. 63 ust 1 oraz ust.2  </w:t>
      </w:r>
      <w:proofErr w:type="spellStart"/>
      <w:r w:rsidRPr="002D2756">
        <w:t>Pzp</w:t>
      </w:r>
      <w:proofErr w:type="spellEnd"/>
      <w:r w:rsidRPr="002D2756">
        <w:t>, gdzie zaznaczono, iż oferty, wnioski o dopuszczenie do udziału w postępowaniu oraz oświadczenie, o którym mowa w art. 125 ust.1 sporządza się, pod rygorem nieważności, w postaci lub formie</w:t>
      </w:r>
      <w:r w:rsidR="00AF6B1E">
        <w:t xml:space="preserve"> </w:t>
      </w:r>
      <w:r w:rsidRPr="002D2756">
        <w:t>elektronicznej i opatruje się odpowiednio w odniesieniu do wartości postępowania kwalifikowanym podpisem elektronicznym.</w:t>
      </w:r>
    </w:p>
    <w:p w:rsidR="00B42309" w:rsidRPr="002D2756" w:rsidRDefault="00B42309" w:rsidP="00B42309">
      <w:pPr>
        <w:pStyle w:val="Nagwek2"/>
        <w:numPr>
          <w:ilvl w:val="0"/>
          <w:numId w:val="0"/>
        </w:numPr>
        <w:rPr>
          <w:lang w:val="x-none"/>
        </w:rPr>
      </w:pPr>
    </w:p>
    <w:p w:rsidR="002D2756" w:rsidRPr="00B42309" w:rsidRDefault="002D2756" w:rsidP="00883197">
      <w:pPr>
        <w:pStyle w:val="Nagwek2"/>
        <w:rPr>
          <w:lang w:val="x-none"/>
        </w:rPr>
      </w:pPr>
      <w:r w:rsidRPr="002D2756">
        <w:t>Za datę złożenia oferty przyjmuje się datę jej przekazania w systemie (platformie) w drugim kroku składania oferty poprzez kliknięcie przycisku „</w:t>
      </w:r>
      <w:r w:rsidRPr="00B42309">
        <w:rPr>
          <w:b/>
        </w:rPr>
        <w:t>Złóż ofertę”</w:t>
      </w:r>
      <w:r w:rsidRPr="002D2756">
        <w:t xml:space="preserve"> i wyświetlenie się komunikatu, że oferta została zaszyfrowana i złożona.</w:t>
      </w:r>
    </w:p>
    <w:p w:rsidR="00B42309" w:rsidRPr="002D2756" w:rsidRDefault="00B42309" w:rsidP="00B42309">
      <w:pPr>
        <w:pStyle w:val="Nagwek2"/>
        <w:numPr>
          <w:ilvl w:val="0"/>
          <w:numId w:val="0"/>
        </w:numPr>
        <w:rPr>
          <w:lang w:val="x-none"/>
        </w:rPr>
      </w:pPr>
    </w:p>
    <w:p w:rsidR="00B42309" w:rsidRPr="00B42309" w:rsidRDefault="002D2756" w:rsidP="00883197">
      <w:pPr>
        <w:pStyle w:val="Nagwek2"/>
        <w:rPr>
          <w:lang w:val="x-none"/>
        </w:rPr>
      </w:pPr>
      <w:r w:rsidRPr="002D2756">
        <w:t xml:space="preserve">Szczegółowa instrukcja dla Wykonawców dotycząca złożenia, zmiany i wycofania oferty znajduje się na stronie internetowej pod adresem:  </w:t>
      </w:r>
      <w:hyperlink r:id="rId34" w:history="1">
        <w:r w:rsidR="00B42309" w:rsidRPr="005B4D31">
          <w:rPr>
            <w:rStyle w:val="Hipercze"/>
          </w:rPr>
          <w:t>https://platformazakupowa.pl/strona/45-instrukcje</w:t>
        </w:r>
      </w:hyperlink>
    </w:p>
    <w:p w:rsidR="002D2756" w:rsidRPr="002D2756" w:rsidRDefault="00B42309" w:rsidP="00B42309">
      <w:pPr>
        <w:pStyle w:val="Nagwek2"/>
        <w:numPr>
          <w:ilvl w:val="0"/>
          <w:numId w:val="0"/>
        </w:numPr>
        <w:rPr>
          <w:lang w:val="x-none"/>
        </w:rPr>
      </w:pPr>
      <w:r>
        <w:rPr>
          <w:u w:val="single"/>
        </w:rPr>
        <w:t xml:space="preserve">  </w:t>
      </w:r>
    </w:p>
    <w:p w:rsidR="002D2756" w:rsidRPr="00B42309" w:rsidRDefault="002D2756" w:rsidP="00883197">
      <w:pPr>
        <w:pStyle w:val="Nagwek2"/>
        <w:rPr>
          <w:lang w:val="x-none"/>
        </w:rPr>
      </w:pPr>
      <w:r w:rsidRPr="002D2756">
        <w:rPr>
          <w:rFonts w:eastAsiaTheme="minorHAnsi"/>
        </w:rPr>
        <w:t>Zamawiający, najpóźniej przed otwarciem ofert, udostępni na stronie internetowej prowadzonego postępowania informację o kwocie, jaką zamierza przeznaczyć na sfinansowanie zamówienia.</w:t>
      </w:r>
    </w:p>
    <w:p w:rsidR="00B42309" w:rsidRPr="002D2756" w:rsidRDefault="00B42309" w:rsidP="00B42309">
      <w:pPr>
        <w:pStyle w:val="Nagwek2"/>
        <w:numPr>
          <w:ilvl w:val="0"/>
          <w:numId w:val="0"/>
        </w:numPr>
        <w:rPr>
          <w:lang w:val="x-none"/>
        </w:rPr>
      </w:pPr>
    </w:p>
    <w:p w:rsidR="002D2756" w:rsidRPr="002D2756" w:rsidRDefault="002D2756" w:rsidP="00883197">
      <w:pPr>
        <w:pStyle w:val="Nagwek2"/>
        <w:rPr>
          <w:lang w:val="x-none"/>
        </w:rPr>
      </w:pPr>
      <w:r w:rsidRPr="002D2756">
        <w:t>Zamawiający,  niezwłocznie   po   otwarciu   ofert,   udostępnia   na   stronie internetowej prowadzonego postępowania informacje o:</w:t>
      </w:r>
    </w:p>
    <w:p w:rsidR="002D2756" w:rsidRPr="002D2756" w:rsidRDefault="002D2756" w:rsidP="00CD6858">
      <w:pPr>
        <w:numPr>
          <w:ilvl w:val="0"/>
          <w:numId w:val="20"/>
        </w:numPr>
        <w:spacing w:line="276" w:lineRule="auto"/>
        <w:ind w:left="1276" w:hanging="333"/>
        <w:jc w:val="both"/>
      </w:pPr>
      <w:r w:rsidRPr="002D2756">
        <w:t>nazwach albo imionach i nazwiskach oraz siedzibach lub miejscach prowadzonej działalności gospodarczej albo miejscach zamieszkania wykonawców, których oferty zostały otwarte;</w:t>
      </w:r>
    </w:p>
    <w:p w:rsidR="002D2756" w:rsidRDefault="002D2756" w:rsidP="00CD6858">
      <w:pPr>
        <w:numPr>
          <w:ilvl w:val="0"/>
          <w:numId w:val="20"/>
        </w:numPr>
        <w:spacing w:line="276" w:lineRule="auto"/>
        <w:ind w:left="1276" w:hanging="333"/>
        <w:jc w:val="both"/>
      </w:pPr>
      <w:r w:rsidRPr="002D2756">
        <w:t>cenach lub kosztach zawartych w ofertach.</w:t>
      </w:r>
    </w:p>
    <w:p w:rsidR="002D2756" w:rsidRPr="002D2756" w:rsidRDefault="002D2756" w:rsidP="002D2756">
      <w:pPr>
        <w:spacing w:line="276" w:lineRule="auto"/>
        <w:ind w:left="1276"/>
        <w:jc w:val="both"/>
      </w:pPr>
    </w:p>
    <w:p w:rsidR="002D2756" w:rsidRPr="00B42309" w:rsidRDefault="002D2756" w:rsidP="00883197">
      <w:pPr>
        <w:pStyle w:val="Nagwek2"/>
        <w:rPr>
          <w:lang w:val="x-none"/>
        </w:rPr>
      </w:pPr>
      <w:r w:rsidRPr="002D2756">
        <w:t>W przypadku wystąpienia awarii systemu teleinformatycznego, która spowoduje brak możliwości otwarcia ofert w terminie określonym przez Zamawiającego otwarcie ofert nastąpi niezwłocznie po usunięciu awarii.</w:t>
      </w:r>
    </w:p>
    <w:p w:rsidR="00B42309" w:rsidRPr="002D2756" w:rsidRDefault="00B42309" w:rsidP="00B42309">
      <w:pPr>
        <w:pStyle w:val="Nagwek2"/>
        <w:numPr>
          <w:ilvl w:val="0"/>
          <w:numId w:val="0"/>
        </w:numPr>
        <w:ind w:left="680"/>
        <w:rPr>
          <w:lang w:val="x-none"/>
        </w:rPr>
      </w:pPr>
    </w:p>
    <w:p w:rsidR="002D2756" w:rsidRPr="002D2756" w:rsidRDefault="002D2756" w:rsidP="00883197">
      <w:pPr>
        <w:pStyle w:val="Nagwek2"/>
        <w:rPr>
          <w:lang w:val="x-none"/>
        </w:rPr>
      </w:pPr>
      <w:r w:rsidRPr="002D2756">
        <w:t>Zamawiający  poinformuje  o  zmianie  terminu  otwarcia  ofert  na  stronie internetowej prowadzonego postępowania.</w:t>
      </w:r>
    </w:p>
    <w:p w:rsidR="002D2756" w:rsidRPr="002D2756" w:rsidRDefault="002D2756" w:rsidP="00883197">
      <w:pPr>
        <w:pStyle w:val="Nagwek2"/>
        <w:numPr>
          <w:ilvl w:val="0"/>
          <w:numId w:val="0"/>
        </w:numPr>
        <w:ind w:left="680"/>
      </w:pPr>
    </w:p>
    <w:p w:rsidR="00B01985" w:rsidRDefault="00B01985" w:rsidP="00B01985">
      <w:pPr>
        <w:pStyle w:val="Nagwek1"/>
      </w:pPr>
      <w:bookmarkStart w:id="21" w:name="_Toc258314254"/>
      <w:r>
        <w:t>Opis sposobu obliczenia ceny</w:t>
      </w:r>
      <w:bookmarkEnd w:id="21"/>
    </w:p>
    <w:p w:rsidR="00B01985" w:rsidRDefault="00B01985" w:rsidP="00883197">
      <w:pPr>
        <w:pStyle w:val="Nagwek2"/>
      </w:pPr>
      <w:r>
        <w:t>W ofercie Wykonawca zobowiązany jest podać cenę za wykonanie całego przedmiotu zamówienia w złotych polskich (PLN), z dokładnością do 1 grosza, tj. do dwóch miejsc po przecinku.</w:t>
      </w:r>
    </w:p>
    <w:p w:rsidR="00171880" w:rsidRDefault="00171880" w:rsidP="00883197">
      <w:pPr>
        <w:pStyle w:val="Nagwek2"/>
        <w:numPr>
          <w:ilvl w:val="0"/>
          <w:numId w:val="0"/>
        </w:numPr>
      </w:pPr>
    </w:p>
    <w:p w:rsidR="00B01985" w:rsidRDefault="00B01985" w:rsidP="00883197">
      <w:pPr>
        <w:pStyle w:val="Nagwek2"/>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71880" w:rsidRDefault="00171880" w:rsidP="00883197">
      <w:pPr>
        <w:pStyle w:val="Nagwek2"/>
        <w:numPr>
          <w:ilvl w:val="0"/>
          <w:numId w:val="0"/>
        </w:numPr>
      </w:pPr>
    </w:p>
    <w:p w:rsidR="00B01985" w:rsidRDefault="00B01985" w:rsidP="00883197">
      <w:pPr>
        <w:pStyle w:val="Nagwek2"/>
      </w:pPr>
      <w:r>
        <w:t>Rozliczenia między Zamawiającym a Wykonawcą prowadzone będą w złotych polskich z dokładnością do dwóch miejsc po przecinku.</w:t>
      </w:r>
    </w:p>
    <w:p w:rsidR="00171880" w:rsidRDefault="00171880" w:rsidP="00883197">
      <w:pPr>
        <w:pStyle w:val="Nagwek2"/>
        <w:numPr>
          <w:ilvl w:val="0"/>
          <w:numId w:val="0"/>
        </w:numPr>
      </w:pPr>
    </w:p>
    <w:p w:rsidR="00B01985" w:rsidRDefault="00B01985" w:rsidP="00883197">
      <w:pPr>
        <w:pStyle w:val="Nagwek2"/>
      </w:pPr>
      <w:r>
        <w:t>Wykonawca zobowiązany jest zastosować stawkę VAT zgodnie z obowiązującymi przepisami ustawy z 11 marca 2004 r. o  podatku od towarów i usług.</w:t>
      </w:r>
    </w:p>
    <w:p w:rsidR="00171880" w:rsidRDefault="00171880" w:rsidP="00883197">
      <w:pPr>
        <w:pStyle w:val="Nagwek2"/>
        <w:numPr>
          <w:ilvl w:val="0"/>
          <w:numId w:val="0"/>
        </w:numPr>
      </w:pPr>
    </w:p>
    <w:p w:rsidR="00B01985" w:rsidRDefault="00B01985" w:rsidP="00883197">
      <w:pPr>
        <w:pStyle w:val="Nagwek2"/>
      </w:pPr>
      <w:r>
        <w:t>Jeżeli złożona zostanie oferta, której wybór prowadziłby do powstania u Zamawiającego obowiązku podatkowego zgodnie z ustawą z 11 marca 2004 r. o podatku od towarów i</w:t>
      </w:r>
      <w:r w:rsidR="001C6021">
        <w:t xml:space="preserve"> </w:t>
      </w:r>
      <w:r>
        <w:t>usług, dla celów zastosowania kryterium ceny Zamawiający doliczy do przedstawionej w tej ofercie ceny kwotę podatku od towarów i usług, którą miałby obowiązek rozliczyć.</w:t>
      </w:r>
    </w:p>
    <w:p w:rsidR="00171880" w:rsidRDefault="00171880" w:rsidP="00883197">
      <w:pPr>
        <w:pStyle w:val="Nagwek2"/>
        <w:numPr>
          <w:ilvl w:val="0"/>
          <w:numId w:val="0"/>
        </w:numPr>
      </w:pPr>
    </w:p>
    <w:p w:rsidR="00B01985" w:rsidRDefault="00B01985" w:rsidP="00883197">
      <w:pPr>
        <w:pStyle w:val="Nagwek2"/>
      </w:pPr>
      <w:bookmarkStart w:id="22" w:name="_Hlk61113033"/>
      <w:r>
        <w:t>Wykonawca</w:t>
      </w:r>
      <w:bookmarkEnd w:id="22"/>
      <w:r>
        <w:t xml:space="preserve"> składając ofertę zobowiązany jest:</w:t>
      </w:r>
    </w:p>
    <w:p w:rsidR="00B01985" w:rsidRDefault="00B01985" w:rsidP="00883197">
      <w:pPr>
        <w:pStyle w:val="Nagwek2"/>
        <w:numPr>
          <w:ilvl w:val="0"/>
          <w:numId w:val="5"/>
        </w:numPr>
      </w:pPr>
      <w:r>
        <w:t>poinformować Zamawiającego, że wybór jego oferty będzie prowadził do powstania u Zamawiającego obowiązku podatkowego;</w:t>
      </w:r>
    </w:p>
    <w:p w:rsidR="00B01985" w:rsidRDefault="00B01985" w:rsidP="00883197">
      <w:pPr>
        <w:pStyle w:val="Nagwek2"/>
        <w:numPr>
          <w:ilvl w:val="0"/>
          <w:numId w:val="5"/>
        </w:numPr>
      </w:pPr>
      <w:r>
        <w:t>wskazać nazwę (rodzaj) towaru lub usługi, których dostawa lub świadczenie będą prowadziły do powstania obowiązku podatkowego;</w:t>
      </w:r>
    </w:p>
    <w:p w:rsidR="00B01985" w:rsidRDefault="00B01985" w:rsidP="00883197">
      <w:pPr>
        <w:pStyle w:val="Nagwek2"/>
        <w:numPr>
          <w:ilvl w:val="0"/>
          <w:numId w:val="5"/>
        </w:numPr>
      </w:pPr>
      <w:r>
        <w:t>wskazać wartości towaru lub usługi objętego obowiązkiem podatkowym Zamawiającego, bez kwoty podatku;</w:t>
      </w:r>
    </w:p>
    <w:p w:rsidR="00B01985" w:rsidRDefault="00B01985" w:rsidP="00883197">
      <w:pPr>
        <w:pStyle w:val="Nagwek2"/>
        <w:numPr>
          <w:ilvl w:val="0"/>
          <w:numId w:val="5"/>
        </w:numPr>
      </w:pPr>
      <w:r>
        <w:t>wskazać stawkę podatku od towarów i usług, która zgodnie z wiedzą Wykonawcy, będzie miała zastosowanie.</w:t>
      </w:r>
    </w:p>
    <w:p w:rsidR="004F4838" w:rsidRDefault="004F4838" w:rsidP="00883197">
      <w:pPr>
        <w:pStyle w:val="Nagwek2"/>
        <w:numPr>
          <w:ilvl w:val="0"/>
          <w:numId w:val="0"/>
        </w:numPr>
      </w:pPr>
    </w:p>
    <w:p w:rsidR="00B01985" w:rsidRDefault="00B01985" w:rsidP="00B01985">
      <w:pPr>
        <w:pStyle w:val="Nagwek1"/>
      </w:pPr>
      <w:bookmarkStart w:id="23" w:name="_Toc258314255"/>
      <w:r>
        <w:t>Opis kryteriów</w:t>
      </w:r>
      <w:r>
        <w:rPr>
          <w:lang w:val="pl-PL"/>
        </w:rPr>
        <w:t xml:space="preserve"> oceny ofert,</w:t>
      </w:r>
      <w:r>
        <w:t xml:space="preserve"> wraz z podaniem </w:t>
      </w:r>
      <w:r>
        <w:rPr>
          <w:lang w:val="pl-PL"/>
        </w:rPr>
        <w:t>wag</w:t>
      </w:r>
      <w:r>
        <w:t xml:space="preserve"> tych kryteriów i sposobu oceny ofert</w:t>
      </w:r>
      <w:bookmarkEnd w:id="23"/>
    </w:p>
    <w:p w:rsidR="00171880" w:rsidRPr="00171880" w:rsidRDefault="00171880" w:rsidP="00883197">
      <w:pPr>
        <w:pStyle w:val="Nagwek2"/>
        <w:numPr>
          <w:ilvl w:val="0"/>
          <w:numId w:val="0"/>
        </w:numPr>
        <w:ind w:left="680"/>
      </w:pPr>
    </w:p>
    <w:p w:rsidR="00B01985" w:rsidRDefault="00B01985" w:rsidP="00883197">
      <w:pPr>
        <w:pStyle w:val="Nagwek2"/>
      </w:pPr>
      <w:r>
        <w:t>Przy dokonywaniu wyboru najkorzystniejszej oferty Zamawiający stosować będzie niżej podane kryteria:</w:t>
      </w:r>
    </w:p>
    <w:p w:rsidR="00B42309" w:rsidRDefault="00B42309" w:rsidP="00883197">
      <w:pPr>
        <w:pStyle w:val="Nagwek2"/>
        <w:numPr>
          <w:ilvl w:val="0"/>
          <w:numId w:val="0"/>
        </w:numPr>
        <w:ind w:left="680"/>
      </w:pPr>
    </w:p>
    <w:p w:rsidR="00B535D2" w:rsidRPr="0077359E" w:rsidRDefault="00B535D2" w:rsidP="00883197">
      <w:pPr>
        <w:pStyle w:val="Nagwek2"/>
        <w:numPr>
          <w:ilvl w:val="0"/>
          <w:numId w:val="0"/>
        </w:numPr>
        <w:ind w:left="680"/>
      </w:pPr>
      <w:r w:rsidRPr="0077359E">
        <w:t>Paki</w:t>
      </w:r>
      <w:r w:rsidR="004B4715">
        <w:t>ety 1-</w:t>
      </w:r>
      <w:r w:rsidR="00AA79B7">
        <w:t>35</w:t>
      </w:r>
      <w:bookmarkStart w:id="24" w:name="_GoBack"/>
      <w:bookmarkEnd w:id="24"/>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731D0A" w:rsidRPr="00731D0A" w:rsidTr="00010342">
        <w:tc>
          <w:tcPr>
            <w:tcW w:w="851"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4961"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693"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010342">
        <w:tc>
          <w:tcPr>
            <w:tcW w:w="851" w:type="dxa"/>
          </w:tcPr>
          <w:p w:rsidR="00731D0A" w:rsidRPr="00731D0A" w:rsidRDefault="00731D0A" w:rsidP="00731D0A">
            <w:pPr>
              <w:spacing w:before="60" w:after="120"/>
              <w:jc w:val="center"/>
            </w:pPr>
            <w:r w:rsidRPr="00731D0A">
              <w:lastRenderedPageBreak/>
              <w:t>1</w:t>
            </w:r>
          </w:p>
        </w:tc>
        <w:tc>
          <w:tcPr>
            <w:tcW w:w="4961" w:type="dxa"/>
          </w:tcPr>
          <w:p w:rsidR="00731D0A" w:rsidRPr="00731D0A" w:rsidRDefault="00731D0A" w:rsidP="00731D0A">
            <w:pPr>
              <w:spacing w:before="60" w:after="120"/>
              <w:jc w:val="both"/>
            </w:pPr>
            <w:r w:rsidRPr="00731D0A">
              <w:t>Cena</w:t>
            </w:r>
          </w:p>
        </w:tc>
        <w:tc>
          <w:tcPr>
            <w:tcW w:w="2693" w:type="dxa"/>
          </w:tcPr>
          <w:p w:rsidR="00731D0A" w:rsidRPr="00731D0A" w:rsidRDefault="00731D0A" w:rsidP="004B4715">
            <w:pPr>
              <w:pStyle w:val="Akapitzlist"/>
              <w:numPr>
                <w:ilvl w:val="0"/>
                <w:numId w:val="31"/>
              </w:numPr>
              <w:spacing w:before="60" w:after="120"/>
              <w:jc w:val="both"/>
            </w:pPr>
            <w:r w:rsidRPr="00731D0A">
              <w:t>%</w:t>
            </w:r>
          </w:p>
        </w:tc>
      </w:tr>
    </w:tbl>
    <w:p w:rsidR="0077359E" w:rsidRPr="0077359E" w:rsidRDefault="0077359E" w:rsidP="00883197">
      <w:pPr>
        <w:pStyle w:val="Nagwek2"/>
        <w:numPr>
          <w:ilvl w:val="0"/>
          <w:numId w:val="0"/>
        </w:numPr>
        <w:ind w:left="680"/>
      </w:pPr>
    </w:p>
    <w:p w:rsidR="004B4715" w:rsidRPr="004B4715" w:rsidRDefault="004B4715" w:rsidP="004B4715">
      <w:pPr>
        <w:pStyle w:val="Nagwek2"/>
      </w:pPr>
      <w:r w:rsidRPr="004B4715">
        <w:t xml:space="preserve">Za ofertę najkorzystniejszą zostanie uznana oferta z najniższą ceną ( zgodnie z art. 247 ust 1 ustawy </w:t>
      </w:r>
      <w:proofErr w:type="spellStart"/>
      <w:r w:rsidRPr="004B4715">
        <w:t>Pzp</w:t>
      </w:r>
      <w:proofErr w:type="spellEnd"/>
      <w:r w:rsidRPr="004B4715">
        <w:t>).</w:t>
      </w:r>
    </w:p>
    <w:p w:rsidR="00010342" w:rsidRDefault="00010342" w:rsidP="004B4715">
      <w:pPr>
        <w:pStyle w:val="Nagwek2"/>
        <w:numPr>
          <w:ilvl w:val="0"/>
          <w:numId w:val="0"/>
        </w:numPr>
      </w:pPr>
    </w:p>
    <w:p w:rsidR="00B01985" w:rsidRDefault="00B01985" w:rsidP="00883197">
      <w:pPr>
        <w:pStyle w:val="Nagwek2"/>
      </w:pPr>
      <w:r>
        <w:t>Zamawiaj</w:t>
      </w:r>
      <w:r>
        <w:rPr>
          <w:rFonts w:ascii="TimesNewRoman" w:eastAsia="TimesNewRoman" w:cs="TimesNewRoman"/>
        </w:rPr>
        <w:t>ą</w:t>
      </w:r>
      <w:r>
        <w:t>cy poprawi w ofercie:</w:t>
      </w:r>
    </w:p>
    <w:p w:rsidR="00B01985" w:rsidRDefault="00B01985" w:rsidP="00883197">
      <w:pPr>
        <w:pStyle w:val="Nagwek2"/>
        <w:numPr>
          <w:ilvl w:val="0"/>
          <w:numId w:val="6"/>
        </w:numPr>
      </w:pPr>
      <w:r>
        <w:t>oczywiste omyłki pisarskie,</w:t>
      </w:r>
    </w:p>
    <w:p w:rsidR="00B01985" w:rsidRDefault="00B01985" w:rsidP="00883197">
      <w:pPr>
        <w:pStyle w:val="Nagwek2"/>
        <w:numPr>
          <w:ilvl w:val="0"/>
          <w:numId w:val="6"/>
        </w:numPr>
      </w:pPr>
      <w:r>
        <w:t>oczywiste omyłki rachunkowe, z uwzgl</w:t>
      </w:r>
      <w:r>
        <w:rPr>
          <w:rFonts w:ascii="TimesNewRoman" w:eastAsia="TimesNewRoman" w:cs="TimesNewRoman"/>
        </w:rPr>
        <w:t>ę</w:t>
      </w:r>
      <w:r>
        <w:t>dnieniem konsekwencji rachunkowych dokonanych poprawek,</w:t>
      </w:r>
    </w:p>
    <w:p w:rsidR="00B01985" w:rsidRDefault="00B01985" w:rsidP="00883197">
      <w:pPr>
        <w:pStyle w:val="Nagwek2"/>
        <w:numPr>
          <w:ilvl w:val="0"/>
          <w:numId w:val="6"/>
        </w:numPr>
      </w:pPr>
      <w:r>
        <w:t xml:space="preserve">inne omyłki polegające na niezgodności oferty z dokumentami zamówienia, niepowodujące istotnych zmian w treści oferty </w:t>
      </w:r>
    </w:p>
    <w:p w:rsidR="00B01985" w:rsidRDefault="00B01985" w:rsidP="00883197">
      <w:pPr>
        <w:pStyle w:val="Nagwek2"/>
        <w:numPr>
          <w:ilvl w:val="0"/>
          <w:numId w:val="0"/>
        </w:numPr>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171880" w:rsidP="00883197">
      <w:pPr>
        <w:pStyle w:val="Nagwek2"/>
        <w:numPr>
          <w:ilvl w:val="0"/>
          <w:numId w:val="0"/>
        </w:numPr>
        <w:ind w:left="680"/>
      </w:pPr>
    </w:p>
    <w:p w:rsidR="00B01985" w:rsidRDefault="00B01985" w:rsidP="00883197">
      <w:pPr>
        <w:pStyle w:val="Nagwek2"/>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171880" w:rsidRDefault="00171880" w:rsidP="00883197">
      <w:pPr>
        <w:pStyle w:val="Nagwek2"/>
        <w:numPr>
          <w:ilvl w:val="0"/>
          <w:numId w:val="0"/>
        </w:numPr>
        <w:ind w:left="680"/>
      </w:pPr>
    </w:p>
    <w:p w:rsidR="00B01985" w:rsidRDefault="00B01985" w:rsidP="00883197">
      <w:pPr>
        <w:pStyle w:val="Nagwek2"/>
      </w:pPr>
      <w:r>
        <w:t>Obowiązek wykazania, że oferta nie zawiera rażąco niskiej ceny spoczywa na Wykonawcy.</w:t>
      </w:r>
    </w:p>
    <w:p w:rsidR="00171880" w:rsidRDefault="00171880" w:rsidP="00883197">
      <w:pPr>
        <w:pStyle w:val="Nagwek2"/>
        <w:numPr>
          <w:ilvl w:val="0"/>
          <w:numId w:val="0"/>
        </w:numPr>
      </w:pPr>
    </w:p>
    <w:p w:rsidR="00B01985" w:rsidRDefault="00B01985" w:rsidP="00883197">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171880" w:rsidRDefault="00171880" w:rsidP="00883197">
      <w:pPr>
        <w:pStyle w:val="Nagwek2"/>
        <w:numPr>
          <w:ilvl w:val="0"/>
          <w:numId w:val="0"/>
        </w:numPr>
      </w:pPr>
    </w:p>
    <w:p w:rsidR="00171880" w:rsidRDefault="00B01985" w:rsidP="00AF6B1E">
      <w:pPr>
        <w:pStyle w:val="Nagwek2"/>
      </w:pPr>
      <w:r>
        <w:t>Zamawiający odrzuci ofertę Wykonawcy, który nie udzielił wyjaśnień w wyznaczonym terminie, lub jeżeli złożone wyjaśnienia wraz z dowodami nie uzasadniają rażąco niskiej ceny tej oferty.</w:t>
      </w:r>
    </w:p>
    <w:p w:rsidR="00AF6B1E" w:rsidRDefault="00AF6B1E" w:rsidP="00AF6B1E">
      <w:pPr>
        <w:pStyle w:val="Nagwek2"/>
        <w:numPr>
          <w:ilvl w:val="0"/>
          <w:numId w:val="0"/>
        </w:numPr>
      </w:pPr>
    </w:p>
    <w:p w:rsidR="00B01985" w:rsidRDefault="00B01985" w:rsidP="00B01985">
      <w:pPr>
        <w:pStyle w:val="Nagwek1"/>
      </w:pPr>
      <w:bookmarkStart w:id="25" w:name="_Toc258314256"/>
      <w:r>
        <w:t>UDZIELENIE ZAMÓWIENIA</w:t>
      </w:r>
      <w:bookmarkEnd w:id="25"/>
    </w:p>
    <w:p w:rsidR="00B01985" w:rsidRDefault="00B01985" w:rsidP="00883197">
      <w:pPr>
        <w:pStyle w:val="Nagwek2"/>
      </w:pPr>
      <w:r>
        <w:t>Zamawiający udzieli zamówienia Wykonawcy, którego oferta odpowiada wszystkim wymaganiom określonym w niniejszej SWZ i została oceniona jako najkorzystniejsza w oparciu o podane w niej kryteria oceny ofert.</w:t>
      </w:r>
    </w:p>
    <w:p w:rsidR="00171880" w:rsidRDefault="00171880" w:rsidP="00883197">
      <w:pPr>
        <w:pStyle w:val="Nagwek2"/>
        <w:numPr>
          <w:ilvl w:val="0"/>
          <w:numId w:val="0"/>
        </w:numPr>
      </w:pPr>
    </w:p>
    <w:p w:rsidR="00B01985" w:rsidRPr="00171880" w:rsidRDefault="00B01985" w:rsidP="00883197">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w:t>
      </w:r>
      <w:r w:rsidR="00E556BA">
        <w:t>a</w:t>
      </w:r>
      <w:r w:rsidR="00B97E0E">
        <w:rPr>
          <w:color w:val="0000FF"/>
          <w:u w:val="single"/>
        </w:rPr>
        <w:t xml:space="preserve"> </w:t>
      </w:r>
      <w:r w:rsidR="0077359E">
        <w:rPr>
          <w:color w:val="0000FF"/>
          <w:u w:val="single"/>
        </w:rPr>
        <w:t>platformazakupowa.pl</w:t>
      </w:r>
    </w:p>
    <w:p w:rsidR="00171880" w:rsidRDefault="00171880" w:rsidP="00883197">
      <w:pPr>
        <w:pStyle w:val="Nagwek2"/>
        <w:numPr>
          <w:ilvl w:val="0"/>
          <w:numId w:val="0"/>
        </w:numPr>
        <w:ind w:left="680"/>
      </w:pPr>
    </w:p>
    <w:p w:rsidR="00B01985" w:rsidRDefault="00B01985" w:rsidP="00883197">
      <w:pPr>
        <w:pStyle w:val="Nagwek2"/>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B01985">
      <w:pPr>
        <w:pStyle w:val="Nagwek1"/>
      </w:pPr>
      <w:bookmarkStart w:id="26"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6"/>
    </w:p>
    <w:p w:rsidR="00171880" w:rsidRPr="00171880" w:rsidRDefault="00171880" w:rsidP="00883197">
      <w:pPr>
        <w:pStyle w:val="Nagwek2"/>
        <w:numPr>
          <w:ilvl w:val="0"/>
          <w:numId w:val="0"/>
        </w:numPr>
        <w:ind w:left="680"/>
      </w:pPr>
    </w:p>
    <w:p w:rsidR="00B01985" w:rsidRDefault="00B01985" w:rsidP="00883197">
      <w:pPr>
        <w:pStyle w:val="Nagwek2"/>
      </w:pPr>
      <w:r>
        <w:t xml:space="preserve">Zamawiający zawrze umowę w sprawie zamówienia publicznego, w terminie i na zasadach określonych w art. 264 ust. 1 i 2 ustawy </w:t>
      </w:r>
      <w:proofErr w:type="spellStart"/>
      <w:r>
        <w:t>Pzp</w:t>
      </w:r>
      <w:proofErr w:type="spellEnd"/>
      <w:r>
        <w:t>.</w:t>
      </w:r>
    </w:p>
    <w:p w:rsidR="00171880" w:rsidRDefault="00171880" w:rsidP="00883197">
      <w:pPr>
        <w:pStyle w:val="Nagwek2"/>
        <w:numPr>
          <w:ilvl w:val="0"/>
          <w:numId w:val="0"/>
        </w:numPr>
      </w:pPr>
    </w:p>
    <w:p w:rsidR="00B01985" w:rsidRDefault="00B01985" w:rsidP="00883197">
      <w:pPr>
        <w:pStyle w:val="Nagwek2"/>
      </w:pPr>
      <w:r>
        <w:t>Przed zawarciem umowy Wykonawca, na wezwanie Zamawiającego, zobowiązany jest do podania wszelkich informacji niezbędnych do wypełnienia treści umowy.</w:t>
      </w:r>
    </w:p>
    <w:p w:rsidR="00B01985" w:rsidRDefault="00B01985" w:rsidP="00B01985">
      <w:pPr>
        <w:pStyle w:val="Nagwek1"/>
      </w:pPr>
      <w:bookmarkStart w:id="27" w:name="_Toc258314258"/>
      <w:r>
        <w:t>Wymagania dotycz</w:t>
      </w:r>
      <w:r>
        <w:rPr>
          <w:rFonts w:eastAsia="TimesNewRoman" w:cs="TimesNewRoman"/>
        </w:rPr>
        <w:t>ą</w:t>
      </w:r>
      <w:r>
        <w:t>ce zabezpieczenia nale</w:t>
      </w:r>
      <w:r>
        <w:rPr>
          <w:rFonts w:eastAsia="TimesNewRoman" w:cs="TimesNewRoman"/>
        </w:rPr>
        <w:t>ż</w:t>
      </w:r>
      <w:r>
        <w:t>ytego wykonania umowy</w:t>
      </w:r>
      <w:bookmarkEnd w:id="27"/>
    </w:p>
    <w:p w:rsidR="00171880" w:rsidRPr="00171880" w:rsidRDefault="00171880" w:rsidP="00883197">
      <w:pPr>
        <w:pStyle w:val="Nagwek2"/>
        <w:numPr>
          <w:ilvl w:val="0"/>
          <w:numId w:val="0"/>
        </w:numPr>
        <w:ind w:left="680"/>
      </w:pPr>
    </w:p>
    <w:p w:rsidR="00B01985" w:rsidRDefault="002F6D1F" w:rsidP="005D0F79">
      <w:pPr>
        <w:pStyle w:val="Nagwek2"/>
      </w:pPr>
      <w:r>
        <w:t>W danym postępowaniu wniesienie zabezpieczenie należytego wykonania umowy nie jest wymagane.</w:t>
      </w:r>
    </w:p>
    <w:p w:rsidR="00171880" w:rsidRDefault="00171880" w:rsidP="00883197">
      <w:pPr>
        <w:pStyle w:val="Nagwek2"/>
        <w:numPr>
          <w:ilvl w:val="0"/>
          <w:numId w:val="0"/>
        </w:numPr>
        <w:ind w:left="680"/>
      </w:pPr>
    </w:p>
    <w:p w:rsidR="00B01985" w:rsidRDefault="00B01985" w:rsidP="00B01985">
      <w:pPr>
        <w:pStyle w:val="Nagwek1"/>
      </w:pPr>
      <w:bookmarkStart w:id="28"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28"/>
    </w:p>
    <w:p w:rsidR="00607B98" w:rsidRPr="00607B98" w:rsidRDefault="00607B98" w:rsidP="00607B98">
      <w:pPr>
        <w:numPr>
          <w:ilvl w:val="1"/>
          <w:numId w:val="33"/>
        </w:numPr>
        <w:spacing w:before="120" w:after="60"/>
        <w:jc w:val="both"/>
        <w:outlineLvl w:val="1"/>
        <w:rPr>
          <w:bCs/>
          <w:iCs/>
        </w:rPr>
      </w:pPr>
      <w:bookmarkStart w:id="29" w:name="_Toc258314260"/>
      <w:r w:rsidRPr="00607B98">
        <w:rPr>
          <w:bCs/>
          <w:iCs/>
        </w:rPr>
        <w:t xml:space="preserve">Wzór umowy stanowi załącznik do niniejszej SWZ. </w:t>
      </w:r>
    </w:p>
    <w:p w:rsidR="00607B98" w:rsidRPr="00607B98" w:rsidRDefault="00607B98" w:rsidP="00607B98">
      <w:pPr>
        <w:numPr>
          <w:ilvl w:val="1"/>
          <w:numId w:val="33"/>
        </w:numPr>
        <w:spacing w:before="120" w:after="60"/>
        <w:jc w:val="both"/>
        <w:outlineLvl w:val="1"/>
        <w:rPr>
          <w:bCs/>
          <w:iCs/>
        </w:rPr>
      </w:pPr>
      <w:r w:rsidRPr="00607B98">
        <w:rPr>
          <w:bCs/>
          <w:iCs/>
        </w:rPr>
        <w:t>Zamawiający dopuszcza możliwość zmian umowy w następującym zakresie i na określonych poniżej warunkach:</w:t>
      </w:r>
    </w:p>
    <w:p w:rsidR="00607B98" w:rsidRPr="00607B98" w:rsidRDefault="00607B98" w:rsidP="00607B98">
      <w:pPr>
        <w:tabs>
          <w:tab w:val="left" w:pos="708"/>
        </w:tabs>
        <w:spacing w:before="120" w:after="60"/>
        <w:ind w:left="680"/>
        <w:jc w:val="both"/>
        <w:outlineLvl w:val="1"/>
        <w:rPr>
          <w:bCs/>
          <w:iCs/>
        </w:rPr>
      </w:pPr>
      <w:r w:rsidRPr="00607B98">
        <w:rPr>
          <w:bCs/>
          <w:iCs/>
        </w:rPr>
        <w:t>Zgodnie z zapisami w umowie</w:t>
      </w:r>
    </w:p>
    <w:p w:rsidR="004F4838" w:rsidRDefault="004F4838" w:rsidP="00883197">
      <w:pPr>
        <w:pStyle w:val="Nagwek2"/>
        <w:numPr>
          <w:ilvl w:val="0"/>
          <w:numId w:val="0"/>
        </w:numPr>
        <w:ind w:left="680"/>
      </w:pPr>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29"/>
    </w:p>
    <w:p w:rsidR="00B01985" w:rsidRDefault="00B01985" w:rsidP="005D0F79">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171880" w:rsidRPr="004F4838" w:rsidRDefault="00B01985" w:rsidP="004F4838">
      <w:pPr>
        <w:pStyle w:val="Nagwek1"/>
      </w:pPr>
      <w:r>
        <w:t>Aukcja elektroniczna</w:t>
      </w:r>
    </w:p>
    <w:p w:rsidR="00171880" w:rsidRPr="00385688" w:rsidRDefault="00B01985" w:rsidP="00883197">
      <w:pPr>
        <w:pStyle w:val="Nagwek2"/>
      </w:pPr>
      <w:r w:rsidRPr="00385688">
        <w:t xml:space="preserve">Zamawiający nie przewiduje przeprowadzenia aukcji elektronicznej, o której mowa w art. 308 ust. 1 ustawy </w:t>
      </w:r>
      <w:proofErr w:type="spellStart"/>
      <w:r w:rsidRPr="00385688">
        <w:t>Pzp</w:t>
      </w:r>
      <w:proofErr w:type="spellEnd"/>
      <w:r w:rsidRPr="00385688">
        <w:t>.</w:t>
      </w:r>
    </w:p>
    <w:p w:rsidR="004F4838" w:rsidRPr="004F4838" w:rsidRDefault="00B01985" w:rsidP="004F4838">
      <w:pPr>
        <w:pStyle w:val="Nagwek1"/>
        <w:rPr>
          <w:lang w:val="pl-PL"/>
        </w:rPr>
      </w:pPr>
      <w:r>
        <w:rPr>
          <w:lang w:val="pl-PL"/>
        </w:rPr>
        <w:t>Ochrona danych osobowych</w:t>
      </w:r>
      <w:r w:rsidR="004F4838">
        <w:rPr>
          <w:lang w:val="pl-PL"/>
        </w:rPr>
        <w:t xml:space="preserve"> </w:t>
      </w:r>
    </w:p>
    <w:p w:rsidR="00B01985" w:rsidRDefault="00B01985" w:rsidP="00883197">
      <w:pPr>
        <w:pStyle w:val="Nagwek2"/>
      </w:pPr>
      <w:bookmarkStart w:id="30"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xml:space="preserve">. UE L 119 z 4 maja 2016 r.), dalej: RODO, tym samym dane </w:t>
      </w:r>
      <w:r>
        <w:lastRenderedPageBreak/>
        <w:t>osobowe podane przez Wykonawcę będą przetwarzane zgodnie z RODO oraz zgodnie z przepisami krajowymi.</w:t>
      </w:r>
    </w:p>
    <w:p w:rsidR="00171880" w:rsidRDefault="00171880" w:rsidP="00883197">
      <w:pPr>
        <w:pStyle w:val="Nagwek2"/>
        <w:numPr>
          <w:ilvl w:val="0"/>
          <w:numId w:val="0"/>
        </w:numPr>
      </w:pPr>
    </w:p>
    <w:p w:rsidR="00B01985" w:rsidRDefault="00B01985" w:rsidP="00883197">
      <w:pPr>
        <w:pStyle w:val="Nagwek2"/>
      </w:pPr>
      <w:r>
        <w:t>Zamawiający informuje, że:</w:t>
      </w:r>
    </w:p>
    <w:p w:rsidR="00B01985" w:rsidRDefault="00B01985" w:rsidP="00883197">
      <w:pPr>
        <w:pStyle w:val="Nagwek2"/>
        <w:numPr>
          <w:ilvl w:val="0"/>
          <w:numId w:val="7"/>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883197">
      <w:pPr>
        <w:pStyle w:val="Nagwek2"/>
        <w:numPr>
          <w:ilvl w:val="0"/>
          <w:numId w:val="7"/>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35" w:history="1">
        <w:r w:rsidR="00385688" w:rsidRPr="00CA329D">
          <w:rPr>
            <w:rStyle w:val="Hipercze"/>
          </w:rPr>
          <w:t>l.marecki@zozmswlodz.pl</w:t>
        </w:r>
      </w:hyperlink>
      <w:r w:rsidR="00385688">
        <w:t xml:space="preserve"> </w:t>
      </w:r>
    </w:p>
    <w:p w:rsidR="00B01985" w:rsidRDefault="00B01985" w:rsidP="00883197">
      <w:pPr>
        <w:pStyle w:val="Nagwek2"/>
        <w:numPr>
          <w:ilvl w:val="0"/>
          <w:numId w:val="7"/>
        </w:numPr>
      </w:pPr>
      <w:r>
        <w:t xml:space="preserve">dane osobowe Wykonawcy będą przetwarzane w celu przeprowadzenia postępowania o udzielenie zamówienia publicznego pn. </w:t>
      </w:r>
      <w:r w:rsidR="002F6D1F" w:rsidRPr="002F6D1F">
        <w:rPr>
          <w:b/>
        </w:rPr>
        <w:t xml:space="preserve">Dostawa </w:t>
      </w:r>
      <w:r w:rsidR="004F4838">
        <w:rPr>
          <w:b/>
        </w:rPr>
        <w:t xml:space="preserve"> </w:t>
      </w:r>
      <w:r w:rsidR="004B4715">
        <w:rPr>
          <w:b/>
        </w:rPr>
        <w:t xml:space="preserve">leków </w:t>
      </w:r>
      <w:r>
        <w:t xml:space="preserve">– znak sprawy: </w:t>
      </w:r>
      <w:r w:rsidR="009A6F74">
        <w:rPr>
          <w:b/>
        </w:rPr>
        <w:t>28</w:t>
      </w:r>
      <w:r w:rsidR="001C6021">
        <w:rPr>
          <w:b/>
        </w:rPr>
        <w:t>/</w:t>
      </w:r>
      <w:r w:rsidR="00385688">
        <w:rPr>
          <w:b/>
        </w:rPr>
        <w:t>D</w:t>
      </w:r>
      <w:r w:rsidR="002F6D1F" w:rsidRPr="002F6D1F">
        <w:rPr>
          <w:b/>
        </w:rPr>
        <w:t>/2</w:t>
      </w:r>
      <w:r w:rsidR="00342AB9">
        <w:rPr>
          <w:b/>
        </w:rPr>
        <w:t>3</w:t>
      </w:r>
      <w:r>
        <w:t xml:space="preserve"> oraz w celu archiwizacji dokumentacji dotyczącej tego postępowania;</w:t>
      </w:r>
    </w:p>
    <w:p w:rsidR="00B01985" w:rsidRDefault="00B01985" w:rsidP="00883197">
      <w:pPr>
        <w:pStyle w:val="Nagwek2"/>
        <w:numPr>
          <w:ilvl w:val="0"/>
          <w:numId w:val="7"/>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B01985" w:rsidRDefault="00B01985" w:rsidP="00883197">
      <w:pPr>
        <w:pStyle w:val="Nagwek2"/>
        <w:numPr>
          <w:ilvl w:val="0"/>
          <w:numId w:val="7"/>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171880" w:rsidRDefault="00171880" w:rsidP="00883197">
      <w:pPr>
        <w:pStyle w:val="Nagwek2"/>
        <w:numPr>
          <w:ilvl w:val="0"/>
          <w:numId w:val="0"/>
        </w:numPr>
        <w:ind w:left="1040"/>
      </w:pPr>
    </w:p>
    <w:p w:rsidR="00B01985" w:rsidRDefault="00B01985" w:rsidP="00883197">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0"/>
      <w:r>
        <w:t>:</w:t>
      </w:r>
    </w:p>
    <w:p w:rsidR="00B01985" w:rsidRDefault="00B01985" w:rsidP="00883197">
      <w:pPr>
        <w:pStyle w:val="Nagwek2"/>
        <w:numPr>
          <w:ilvl w:val="0"/>
          <w:numId w:val="8"/>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AF6B1E">
      <w:pPr>
        <w:pStyle w:val="Nagwek2"/>
        <w:numPr>
          <w:ilvl w:val="0"/>
          <w:numId w:val="8"/>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B01985" w:rsidP="00883197">
      <w:pPr>
        <w:pStyle w:val="Nagwek2"/>
      </w:pPr>
      <w:r>
        <w:t>Zamawiający informuje, że;</w:t>
      </w:r>
    </w:p>
    <w:p w:rsidR="00B01985" w:rsidRDefault="00B01985" w:rsidP="00883197">
      <w:pPr>
        <w:pStyle w:val="Nagwek2"/>
        <w:numPr>
          <w:ilvl w:val="0"/>
          <w:numId w:val="9"/>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883197">
      <w:pPr>
        <w:pStyle w:val="Nagwek2"/>
        <w:numPr>
          <w:ilvl w:val="0"/>
          <w:numId w:val="9"/>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883197">
      <w:pPr>
        <w:pStyle w:val="Nagwek2"/>
        <w:numPr>
          <w:ilvl w:val="0"/>
          <w:numId w:val="9"/>
        </w:numPr>
      </w:pPr>
      <w: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w:t>
      </w:r>
      <w:r>
        <w:lastRenderedPageBreak/>
        <w:t>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883197">
      <w:pPr>
        <w:pStyle w:val="Nagwek2"/>
        <w:numPr>
          <w:ilvl w:val="0"/>
          <w:numId w:val="9"/>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883197">
      <w:pPr>
        <w:pStyle w:val="Nagwek2"/>
        <w:numPr>
          <w:ilvl w:val="0"/>
          <w:numId w:val="9"/>
        </w:numPr>
      </w:pPr>
      <w:r>
        <w:t>w postępowaniu o udzielenie zamówienia zgłoszenie żądania ograniczenia przetwarzania, o którym mowa w art. 18 ust. 1 RODO, nie ogranicza przetwarzania danych osobowych do czasu zakończenia tego postępowania;</w:t>
      </w:r>
    </w:p>
    <w:p w:rsidR="00B01985" w:rsidRDefault="00B01985" w:rsidP="00AF6B1E">
      <w:pPr>
        <w:pStyle w:val="Nagwek2"/>
        <w:numPr>
          <w:ilvl w:val="0"/>
          <w:numId w:val="9"/>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54226D" w:rsidRDefault="0054226D" w:rsidP="00B01985">
      <w:pPr>
        <w:spacing w:before="60" w:after="120"/>
        <w:jc w:val="both"/>
        <w:rPr>
          <w:b/>
        </w:rPr>
      </w:pPr>
    </w:p>
    <w:p w:rsidR="0054226D" w:rsidRDefault="0054226D" w:rsidP="00B01985">
      <w:pPr>
        <w:spacing w:before="60" w:after="120"/>
        <w:jc w:val="both"/>
        <w:rPr>
          <w:b/>
        </w:rPr>
      </w:pPr>
    </w:p>
    <w:p w:rsidR="00B01985" w:rsidRDefault="00B01985" w:rsidP="00B01985">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01985" w:rsidTr="008366E4">
        <w:tc>
          <w:tcPr>
            <w:tcW w:w="828"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Nazwa załącznika</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rPr>
            </w:pPr>
            <w:r w:rsidRPr="002F6D1F">
              <w:t>1</w:t>
            </w:r>
          </w:p>
        </w:tc>
        <w:tc>
          <w:tcPr>
            <w:tcW w:w="8636"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rPr>
            </w:pPr>
            <w:r w:rsidRPr="002F6D1F">
              <w:t xml:space="preserve">Jednolity </w:t>
            </w:r>
            <w:r w:rsidR="00B42309">
              <w:t>E</w:t>
            </w:r>
            <w:r w:rsidRPr="002F6D1F">
              <w:t xml:space="preserve">uropejski </w:t>
            </w:r>
            <w:r w:rsidR="00B42309">
              <w:t>D</w:t>
            </w:r>
            <w:r w:rsidRPr="002F6D1F">
              <w:t xml:space="preserve">okument </w:t>
            </w:r>
            <w:r w:rsidR="00B42309">
              <w:t>Z</w:t>
            </w:r>
            <w:r w:rsidRPr="002F6D1F">
              <w:t>amówienia</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rPr>
            </w:pPr>
            <w:r w:rsidRPr="002F6D1F">
              <w:t>2</w:t>
            </w:r>
          </w:p>
        </w:tc>
        <w:tc>
          <w:tcPr>
            <w:tcW w:w="8636" w:type="dxa"/>
            <w:tcBorders>
              <w:top w:val="single" w:sz="4" w:space="0" w:color="auto"/>
              <w:left w:val="single" w:sz="4" w:space="0" w:color="auto"/>
              <w:bottom w:val="single" w:sz="4" w:space="0" w:color="auto"/>
              <w:right w:val="single" w:sz="4" w:space="0" w:color="auto"/>
            </w:tcBorders>
            <w:hideMark/>
          </w:tcPr>
          <w:p w:rsidR="002F6D1F" w:rsidRDefault="00F61CC9" w:rsidP="004F4838">
            <w:pPr>
              <w:spacing w:before="60" w:after="120"/>
              <w:jc w:val="both"/>
              <w:rPr>
                <w:b/>
              </w:rPr>
            </w:pPr>
            <w:r>
              <w:t>Formularz</w:t>
            </w:r>
            <w:r w:rsidR="002F6D1F" w:rsidRPr="002F6D1F">
              <w:t xml:space="preserve"> oferty </w:t>
            </w:r>
          </w:p>
        </w:tc>
      </w:tr>
      <w:tr w:rsidR="004F4838" w:rsidTr="008366E4">
        <w:tc>
          <w:tcPr>
            <w:tcW w:w="828" w:type="dxa"/>
            <w:tcBorders>
              <w:top w:val="single" w:sz="4" w:space="0" w:color="auto"/>
              <w:left w:val="single" w:sz="4" w:space="0" w:color="auto"/>
              <w:bottom w:val="single" w:sz="4" w:space="0" w:color="auto"/>
              <w:right w:val="single" w:sz="4" w:space="0" w:color="auto"/>
            </w:tcBorders>
          </w:tcPr>
          <w:p w:rsidR="004F4838" w:rsidRPr="002F6D1F" w:rsidRDefault="004F4838" w:rsidP="00CC29E9">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tcPr>
          <w:p w:rsidR="004F4838" w:rsidRPr="002F6D1F" w:rsidRDefault="004F4838" w:rsidP="004F4838">
            <w:pPr>
              <w:spacing w:before="60" w:after="120"/>
              <w:jc w:val="both"/>
            </w:pPr>
            <w:r>
              <w:t xml:space="preserve">Formularz </w:t>
            </w:r>
            <w:r w:rsidR="000B0EE3">
              <w:t>asortymentowo-cenowy</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EC023F" w:rsidP="00CC29E9">
            <w:pPr>
              <w:spacing w:before="60" w:after="120"/>
              <w:jc w:val="both"/>
              <w:rPr>
                <w:b/>
              </w:rPr>
            </w:pPr>
            <w:r>
              <w:t>4</w:t>
            </w:r>
          </w:p>
        </w:tc>
        <w:tc>
          <w:tcPr>
            <w:tcW w:w="8636" w:type="dxa"/>
            <w:tcBorders>
              <w:top w:val="single" w:sz="4" w:space="0" w:color="auto"/>
              <w:left w:val="single" w:sz="4" w:space="0" w:color="auto"/>
              <w:bottom w:val="single" w:sz="4" w:space="0" w:color="auto"/>
              <w:right w:val="single" w:sz="4" w:space="0" w:color="auto"/>
            </w:tcBorders>
            <w:hideMark/>
          </w:tcPr>
          <w:p w:rsidR="008366E4" w:rsidRPr="008366E4" w:rsidRDefault="002F6D1F" w:rsidP="00CC29E9">
            <w:pPr>
              <w:spacing w:before="60" w:after="120"/>
              <w:jc w:val="both"/>
            </w:pPr>
            <w:r w:rsidRPr="002F6D1F">
              <w:t>Oświadczenie wykonawcy w sprawie grupy kapitałowej</w:t>
            </w:r>
          </w:p>
        </w:tc>
      </w:tr>
      <w:tr w:rsidR="00E17898" w:rsidTr="008366E4">
        <w:tc>
          <w:tcPr>
            <w:tcW w:w="828" w:type="dxa"/>
            <w:tcBorders>
              <w:top w:val="single" w:sz="4" w:space="0" w:color="auto"/>
              <w:left w:val="single" w:sz="4" w:space="0" w:color="auto"/>
              <w:bottom w:val="single" w:sz="4" w:space="0" w:color="auto"/>
              <w:right w:val="single" w:sz="4" w:space="0" w:color="auto"/>
            </w:tcBorders>
          </w:tcPr>
          <w:p w:rsidR="00E17898" w:rsidRDefault="00E17898" w:rsidP="00CC29E9">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tcPr>
          <w:p w:rsidR="00E17898" w:rsidRPr="002F6D1F" w:rsidRDefault="00E17898" w:rsidP="00CC29E9">
            <w:pPr>
              <w:spacing w:before="60" w:after="120"/>
              <w:jc w:val="both"/>
            </w:pPr>
            <w:r>
              <w:t xml:space="preserve">Oświadczenie o spełnianiu warunków </w:t>
            </w:r>
          </w:p>
        </w:tc>
      </w:tr>
      <w:tr w:rsidR="008366E4" w:rsidTr="008366E4">
        <w:tc>
          <w:tcPr>
            <w:tcW w:w="828" w:type="dxa"/>
            <w:tcBorders>
              <w:top w:val="single" w:sz="4" w:space="0" w:color="auto"/>
              <w:left w:val="single" w:sz="4" w:space="0" w:color="auto"/>
              <w:bottom w:val="single" w:sz="4" w:space="0" w:color="auto"/>
              <w:right w:val="single" w:sz="4" w:space="0" w:color="auto"/>
            </w:tcBorders>
          </w:tcPr>
          <w:p w:rsidR="008366E4" w:rsidRDefault="00E17898" w:rsidP="00CC29E9">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rsidR="008366E4" w:rsidRPr="00B42309" w:rsidRDefault="00B42309" w:rsidP="00CC29E9">
            <w:pPr>
              <w:spacing w:before="60" w:after="120"/>
              <w:jc w:val="both"/>
            </w:pPr>
            <w:r w:rsidRPr="00B42309">
              <w:rPr>
                <w:rStyle w:val="markedcontent"/>
              </w:rPr>
              <w:t>Oświadczenie o aktualności informacji zawartych w JEDZ w zakresie braku podstaw wykluczenia;</w:t>
            </w:r>
          </w:p>
        </w:tc>
      </w:tr>
      <w:tr w:rsidR="00EC023F" w:rsidTr="008366E4">
        <w:tc>
          <w:tcPr>
            <w:tcW w:w="828" w:type="dxa"/>
            <w:tcBorders>
              <w:top w:val="single" w:sz="4" w:space="0" w:color="auto"/>
              <w:left w:val="single" w:sz="4" w:space="0" w:color="auto"/>
              <w:bottom w:val="single" w:sz="4" w:space="0" w:color="auto"/>
              <w:right w:val="single" w:sz="4" w:space="0" w:color="auto"/>
            </w:tcBorders>
          </w:tcPr>
          <w:p w:rsidR="00EC023F" w:rsidRDefault="009A6F74" w:rsidP="00CC29E9">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EC023F" w:rsidRPr="00802437" w:rsidRDefault="00EC023F" w:rsidP="00CC29E9">
            <w:pPr>
              <w:spacing w:before="60" w:after="120"/>
              <w:jc w:val="both"/>
            </w:pPr>
            <w:r>
              <w:t xml:space="preserve">Oświadczenie </w:t>
            </w:r>
            <w:r w:rsidR="00607B98">
              <w:t xml:space="preserve">5K unijne </w:t>
            </w:r>
          </w:p>
        </w:tc>
      </w:tr>
      <w:tr w:rsidR="0054226D" w:rsidTr="008366E4">
        <w:tc>
          <w:tcPr>
            <w:tcW w:w="828" w:type="dxa"/>
            <w:tcBorders>
              <w:top w:val="single" w:sz="4" w:space="0" w:color="auto"/>
              <w:left w:val="single" w:sz="4" w:space="0" w:color="auto"/>
              <w:bottom w:val="single" w:sz="4" w:space="0" w:color="auto"/>
              <w:right w:val="single" w:sz="4" w:space="0" w:color="auto"/>
            </w:tcBorders>
          </w:tcPr>
          <w:p w:rsidR="0054226D" w:rsidRDefault="009A6F74" w:rsidP="00CC29E9">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rsidR="0054226D" w:rsidRPr="00802437" w:rsidRDefault="0054226D" w:rsidP="00CC29E9">
            <w:pPr>
              <w:spacing w:before="60" w:after="120"/>
              <w:jc w:val="both"/>
            </w:pPr>
            <w:r>
              <w:t>Projekt umowy</w:t>
            </w:r>
          </w:p>
        </w:tc>
      </w:tr>
    </w:tbl>
    <w:p w:rsidR="00B01985" w:rsidRDefault="00B01985" w:rsidP="00B01985">
      <w:pPr>
        <w:spacing w:before="60" w:after="120"/>
        <w:jc w:val="both"/>
        <w:rPr>
          <w:b/>
          <w:sz w:val="12"/>
          <w:szCs w:val="12"/>
        </w:rPr>
      </w:pPr>
    </w:p>
    <w:p w:rsidR="004D2447" w:rsidRPr="00385688" w:rsidRDefault="004D2447" w:rsidP="00B01985">
      <w:pPr>
        <w:rPr>
          <w:color w:val="FF0000"/>
        </w:rPr>
      </w:pPr>
    </w:p>
    <w:sectPr w:rsidR="004D2447" w:rsidRPr="00385688">
      <w:headerReference w:type="default" r:id="rId3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26D" w:rsidRDefault="0054226D">
      <w:r>
        <w:separator/>
      </w:r>
    </w:p>
  </w:endnote>
  <w:endnote w:type="continuationSeparator" w:id="0">
    <w:p w:rsidR="0054226D" w:rsidRDefault="0054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26D" w:rsidRDefault="0054226D">
      <w:r>
        <w:separator/>
      </w:r>
    </w:p>
  </w:footnote>
  <w:footnote w:type="continuationSeparator" w:id="0">
    <w:p w:rsidR="0054226D" w:rsidRDefault="0054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26D" w:rsidRDefault="0054226D" w:rsidP="0021503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001"/>
    <w:multiLevelType w:val="hybridMultilevel"/>
    <w:tmpl w:val="4ECE9B66"/>
    <w:lvl w:ilvl="0" w:tplc="B818118A">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18C5DE1"/>
    <w:multiLevelType w:val="hybridMultilevel"/>
    <w:tmpl w:val="B08C6BC8"/>
    <w:lvl w:ilvl="0" w:tplc="9E163C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CEA6D7C"/>
    <w:multiLevelType w:val="multilevel"/>
    <w:tmpl w:val="F1200C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EE3197E"/>
    <w:multiLevelType w:val="multilevel"/>
    <w:tmpl w:val="B04CF10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11968BE"/>
    <w:multiLevelType w:val="hybridMultilevel"/>
    <w:tmpl w:val="6E2A9D0A"/>
    <w:lvl w:ilvl="0" w:tplc="AE56A83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785510C"/>
    <w:multiLevelType w:val="multilevel"/>
    <w:tmpl w:val="E326DE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A5D6F92"/>
    <w:multiLevelType w:val="hybridMultilevel"/>
    <w:tmpl w:val="C332CFEC"/>
    <w:lvl w:ilvl="0" w:tplc="5DBC6D2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C6C61C5"/>
    <w:multiLevelType w:val="hybridMultilevel"/>
    <w:tmpl w:val="BFF25FD4"/>
    <w:lvl w:ilvl="0" w:tplc="2D02FD4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50B2A66"/>
    <w:multiLevelType w:val="hybridMultilevel"/>
    <w:tmpl w:val="DE0613EC"/>
    <w:lvl w:ilvl="0" w:tplc="731C787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15:restartNumberingAfterBreak="0">
    <w:nsid w:val="459C2C3F"/>
    <w:multiLevelType w:val="hybridMultilevel"/>
    <w:tmpl w:val="4E3A8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020614"/>
    <w:multiLevelType w:val="hybridMultilevel"/>
    <w:tmpl w:val="DA72F5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77542E40">
      <w:start w:val="1"/>
      <w:numFmt w:val="lowerLetter"/>
      <w:lvlText w:val="%8)"/>
      <w:lvlJc w:val="left"/>
      <w:pPr>
        <w:ind w:left="3762" w:hanging="360"/>
      </w:pPr>
      <w:rPr>
        <w:rFonts w:asciiTheme="minorHAnsi" w:eastAsia="Times New Roman" w:hAnsiTheme="minorHAnsi" w:cs="Times New Roman"/>
        <w:b w:val="0"/>
      </w:rPr>
    </w:lvl>
    <w:lvl w:ilvl="8" w:tplc="0415001B" w:tentative="1">
      <w:start w:val="1"/>
      <w:numFmt w:val="lowerRoman"/>
      <w:lvlText w:val="%9."/>
      <w:lvlJc w:val="right"/>
      <w:pPr>
        <w:ind w:left="6480" w:hanging="180"/>
      </w:pPr>
    </w:lvl>
  </w:abstractNum>
  <w:abstractNum w:abstractNumId="23" w15:restartNumberingAfterBreak="0">
    <w:nsid w:val="55B66FAF"/>
    <w:multiLevelType w:val="hybridMultilevel"/>
    <w:tmpl w:val="7B420A00"/>
    <w:lvl w:ilvl="0" w:tplc="A944195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51DC5"/>
    <w:multiLevelType w:val="hybridMultilevel"/>
    <w:tmpl w:val="1ED29F94"/>
    <w:lvl w:ilvl="0" w:tplc="6DC8EF70">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5040D64"/>
    <w:multiLevelType w:val="hybridMultilevel"/>
    <w:tmpl w:val="93940364"/>
    <w:lvl w:ilvl="0" w:tplc="0BBA1D9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25501AB"/>
    <w:multiLevelType w:val="multilevel"/>
    <w:tmpl w:val="3A88CB8A"/>
    <w:lvl w:ilvl="0">
      <w:start w:val="13"/>
      <w:numFmt w:val="decimal"/>
      <w:lvlText w:val="%1."/>
      <w:lvlJc w:val="left"/>
      <w:pPr>
        <w:ind w:left="780" w:hanging="780"/>
      </w:pPr>
      <w:rPr>
        <w:rFonts w:hint="default"/>
      </w:rPr>
    </w:lvl>
    <w:lvl w:ilvl="1">
      <w:start w:val="10"/>
      <w:numFmt w:val="decimal"/>
      <w:lvlText w:val="%1.%2."/>
      <w:lvlJc w:val="left"/>
      <w:pPr>
        <w:ind w:left="1120" w:hanging="780"/>
      </w:pPr>
      <w:rPr>
        <w:rFonts w:hint="default"/>
      </w:rPr>
    </w:lvl>
    <w:lvl w:ilvl="2">
      <w:start w:val="1"/>
      <w:numFmt w:val="decimal"/>
      <w:lvlText w:val="%1.%2.%3."/>
      <w:lvlJc w:val="left"/>
      <w:pPr>
        <w:ind w:left="1460" w:hanging="780"/>
      </w:pPr>
      <w:rPr>
        <w:rFonts w:hint="default"/>
      </w:rPr>
    </w:lvl>
    <w:lvl w:ilvl="3">
      <w:start w:val="1"/>
      <w:numFmt w:val="decimal"/>
      <w:lvlText w:val="%1.%2.%3.%4."/>
      <w:lvlJc w:val="left"/>
      <w:pPr>
        <w:ind w:left="1800" w:hanging="7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DB3204B"/>
    <w:multiLevelType w:val="hybridMultilevel"/>
    <w:tmpl w:val="F7E252B8"/>
    <w:lvl w:ilvl="0" w:tplc="80802ED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2"/>
  </w:num>
  <w:num w:numId="13">
    <w:abstractNumId w:val="1"/>
  </w:num>
  <w:num w:numId="14">
    <w:abstractNumId w:val="19"/>
  </w:num>
  <w:num w:numId="15">
    <w:abstractNumId w:val="0"/>
  </w:num>
  <w:num w:numId="16">
    <w:abstractNumId w:val="22"/>
  </w:num>
  <w:num w:numId="17">
    <w:abstractNumId w:val="17"/>
  </w:num>
  <w:num w:numId="18">
    <w:abstractNumId w:val="11"/>
  </w:num>
  <w:num w:numId="19">
    <w:abstractNumId w:val="21"/>
  </w:num>
  <w:num w:numId="20">
    <w:abstractNumId w:val="29"/>
  </w:num>
  <w:num w:numId="21">
    <w:abstractNumId w:val="9"/>
  </w:num>
  <w:num w:numId="22">
    <w:abstractNumId w:val="3"/>
  </w:num>
  <w:num w:numId="23">
    <w:abstractNumId w:val="25"/>
  </w:num>
  <w:num w:numId="24">
    <w:abstractNumId w:val="27"/>
  </w:num>
  <w:num w:numId="25">
    <w:abstractNumId w:val="32"/>
  </w:num>
  <w:num w:numId="26">
    <w:abstractNumId w:val="6"/>
  </w:num>
  <w:num w:numId="27">
    <w:abstractNumId w:val="24"/>
  </w:num>
  <w:num w:numId="28">
    <w:abstractNumId w:val="33"/>
  </w:num>
  <w:num w:numId="29">
    <w:abstractNumId w:val="7"/>
  </w:num>
  <w:num w:numId="30">
    <w:abstractNumId w:val="20"/>
  </w:num>
  <w:num w:numId="31">
    <w:abstractNumId w:val="23"/>
  </w:num>
  <w:num w:numId="32">
    <w:abstractNumId w:val="4"/>
  </w:num>
  <w:num w:numId="33">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EB"/>
    <w:rsid w:val="00004D89"/>
    <w:rsid w:val="00004FFF"/>
    <w:rsid w:val="000067E5"/>
    <w:rsid w:val="00010342"/>
    <w:rsid w:val="00012833"/>
    <w:rsid w:val="00016AB3"/>
    <w:rsid w:val="00020380"/>
    <w:rsid w:val="0002045A"/>
    <w:rsid w:val="00020B50"/>
    <w:rsid w:val="00020FF3"/>
    <w:rsid w:val="00023636"/>
    <w:rsid w:val="00026453"/>
    <w:rsid w:val="00031855"/>
    <w:rsid w:val="00034D1A"/>
    <w:rsid w:val="0004094C"/>
    <w:rsid w:val="000458C1"/>
    <w:rsid w:val="000471B4"/>
    <w:rsid w:val="00050901"/>
    <w:rsid w:val="00050E86"/>
    <w:rsid w:val="00051C4D"/>
    <w:rsid w:val="0005779B"/>
    <w:rsid w:val="000666AF"/>
    <w:rsid w:val="00080783"/>
    <w:rsid w:val="00082134"/>
    <w:rsid w:val="00083F32"/>
    <w:rsid w:val="00086684"/>
    <w:rsid w:val="00097F61"/>
    <w:rsid w:val="000A2E0B"/>
    <w:rsid w:val="000A3105"/>
    <w:rsid w:val="000A59AF"/>
    <w:rsid w:val="000B08A9"/>
    <w:rsid w:val="000B0EE3"/>
    <w:rsid w:val="000B28CE"/>
    <w:rsid w:val="000C160F"/>
    <w:rsid w:val="000C63A2"/>
    <w:rsid w:val="000C668D"/>
    <w:rsid w:val="000C71EB"/>
    <w:rsid w:val="000C732C"/>
    <w:rsid w:val="000D3BC4"/>
    <w:rsid w:val="000E0351"/>
    <w:rsid w:val="000E6148"/>
    <w:rsid w:val="000E676D"/>
    <w:rsid w:val="000E7443"/>
    <w:rsid w:val="000F01D8"/>
    <w:rsid w:val="000F53AD"/>
    <w:rsid w:val="000F5FF6"/>
    <w:rsid w:val="001170A2"/>
    <w:rsid w:val="00125A9A"/>
    <w:rsid w:val="00125DA7"/>
    <w:rsid w:val="00126357"/>
    <w:rsid w:val="00127036"/>
    <w:rsid w:val="001335FC"/>
    <w:rsid w:val="0013434C"/>
    <w:rsid w:val="00136676"/>
    <w:rsid w:val="0014197D"/>
    <w:rsid w:val="00141A13"/>
    <w:rsid w:val="00142EC7"/>
    <w:rsid w:val="00150032"/>
    <w:rsid w:val="00152782"/>
    <w:rsid w:val="001542F3"/>
    <w:rsid w:val="001644FA"/>
    <w:rsid w:val="00170809"/>
    <w:rsid w:val="00171880"/>
    <w:rsid w:val="00182F93"/>
    <w:rsid w:val="0018407C"/>
    <w:rsid w:val="00190297"/>
    <w:rsid w:val="00191475"/>
    <w:rsid w:val="00194EF2"/>
    <w:rsid w:val="001A57AE"/>
    <w:rsid w:val="001B3F5E"/>
    <w:rsid w:val="001B6A19"/>
    <w:rsid w:val="001C30E8"/>
    <w:rsid w:val="001C5986"/>
    <w:rsid w:val="001C6021"/>
    <w:rsid w:val="001D72FE"/>
    <w:rsid w:val="001D7E84"/>
    <w:rsid w:val="001E4CE2"/>
    <w:rsid w:val="001E66C0"/>
    <w:rsid w:val="001F1894"/>
    <w:rsid w:val="001F5CB1"/>
    <w:rsid w:val="00201D7C"/>
    <w:rsid w:val="00202912"/>
    <w:rsid w:val="00215033"/>
    <w:rsid w:val="002239C2"/>
    <w:rsid w:val="00223EF2"/>
    <w:rsid w:val="002261AD"/>
    <w:rsid w:val="00226999"/>
    <w:rsid w:val="00232EF6"/>
    <w:rsid w:val="0023697B"/>
    <w:rsid w:val="00237939"/>
    <w:rsid w:val="00243FB4"/>
    <w:rsid w:val="002457DC"/>
    <w:rsid w:val="0024673F"/>
    <w:rsid w:val="002575E9"/>
    <w:rsid w:val="00263EFE"/>
    <w:rsid w:val="002746F7"/>
    <w:rsid w:val="00285D0A"/>
    <w:rsid w:val="00287042"/>
    <w:rsid w:val="00290322"/>
    <w:rsid w:val="00290FBC"/>
    <w:rsid w:val="002962E0"/>
    <w:rsid w:val="002963F2"/>
    <w:rsid w:val="002A2D4A"/>
    <w:rsid w:val="002B22BF"/>
    <w:rsid w:val="002C15F4"/>
    <w:rsid w:val="002C7262"/>
    <w:rsid w:val="002D2756"/>
    <w:rsid w:val="002E5E36"/>
    <w:rsid w:val="002E666C"/>
    <w:rsid w:val="002E7C8B"/>
    <w:rsid w:val="002F07D4"/>
    <w:rsid w:val="002F6D1F"/>
    <w:rsid w:val="0031141E"/>
    <w:rsid w:val="0031665D"/>
    <w:rsid w:val="003200AE"/>
    <w:rsid w:val="003209A8"/>
    <w:rsid w:val="00322993"/>
    <w:rsid w:val="00325E66"/>
    <w:rsid w:val="00330F50"/>
    <w:rsid w:val="00333636"/>
    <w:rsid w:val="00333EB5"/>
    <w:rsid w:val="00334E8F"/>
    <w:rsid w:val="00335C23"/>
    <w:rsid w:val="00342AB9"/>
    <w:rsid w:val="003440B4"/>
    <w:rsid w:val="0034463B"/>
    <w:rsid w:val="0035052B"/>
    <w:rsid w:val="00356E27"/>
    <w:rsid w:val="00363464"/>
    <w:rsid w:val="0036436B"/>
    <w:rsid w:val="00370A37"/>
    <w:rsid w:val="00374986"/>
    <w:rsid w:val="0038188C"/>
    <w:rsid w:val="003825D5"/>
    <w:rsid w:val="00383BC8"/>
    <w:rsid w:val="00384056"/>
    <w:rsid w:val="00384C40"/>
    <w:rsid w:val="00385688"/>
    <w:rsid w:val="003A5E68"/>
    <w:rsid w:val="003C337E"/>
    <w:rsid w:val="003C478A"/>
    <w:rsid w:val="003C4BDA"/>
    <w:rsid w:val="003D0168"/>
    <w:rsid w:val="003D0409"/>
    <w:rsid w:val="003D0E5F"/>
    <w:rsid w:val="003D58D6"/>
    <w:rsid w:val="003D736C"/>
    <w:rsid w:val="003E0A15"/>
    <w:rsid w:val="003E6DF0"/>
    <w:rsid w:val="003F74EB"/>
    <w:rsid w:val="00401A41"/>
    <w:rsid w:val="00403B18"/>
    <w:rsid w:val="0040419B"/>
    <w:rsid w:val="004130CF"/>
    <w:rsid w:val="0041437D"/>
    <w:rsid w:val="004146C7"/>
    <w:rsid w:val="004201F8"/>
    <w:rsid w:val="00423EDC"/>
    <w:rsid w:val="004248CE"/>
    <w:rsid w:val="00424D45"/>
    <w:rsid w:val="00430D7E"/>
    <w:rsid w:val="004327AD"/>
    <w:rsid w:val="00432993"/>
    <w:rsid w:val="004350D7"/>
    <w:rsid w:val="004460EE"/>
    <w:rsid w:val="00464A01"/>
    <w:rsid w:val="00466174"/>
    <w:rsid w:val="00466719"/>
    <w:rsid w:val="00466D96"/>
    <w:rsid w:val="00472F68"/>
    <w:rsid w:val="00475D05"/>
    <w:rsid w:val="004820E5"/>
    <w:rsid w:val="00483BBC"/>
    <w:rsid w:val="00483F80"/>
    <w:rsid w:val="00493DCE"/>
    <w:rsid w:val="0049430E"/>
    <w:rsid w:val="004A3EC1"/>
    <w:rsid w:val="004B4715"/>
    <w:rsid w:val="004B524E"/>
    <w:rsid w:val="004B680C"/>
    <w:rsid w:val="004B77D9"/>
    <w:rsid w:val="004D10CC"/>
    <w:rsid w:val="004D2447"/>
    <w:rsid w:val="004D3F9C"/>
    <w:rsid w:val="004D7A7C"/>
    <w:rsid w:val="004E3A7E"/>
    <w:rsid w:val="004E709F"/>
    <w:rsid w:val="004E7BF9"/>
    <w:rsid w:val="004F2C2A"/>
    <w:rsid w:val="004F4838"/>
    <w:rsid w:val="004F50A8"/>
    <w:rsid w:val="005060B9"/>
    <w:rsid w:val="00510831"/>
    <w:rsid w:val="00514D20"/>
    <w:rsid w:val="0052404F"/>
    <w:rsid w:val="005241B2"/>
    <w:rsid w:val="00533577"/>
    <w:rsid w:val="00534BA4"/>
    <w:rsid w:val="00536FAD"/>
    <w:rsid w:val="0054226D"/>
    <w:rsid w:val="0054473A"/>
    <w:rsid w:val="00547E9E"/>
    <w:rsid w:val="00562E86"/>
    <w:rsid w:val="005631F3"/>
    <w:rsid w:val="005670A6"/>
    <w:rsid w:val="00571EFD"/>
    <w:rsid w:val="00573EF4"/>
    <w:rsid w:val="005741F3"/>
    <w:rsid w:val="005828F4"/>
    <w:rsid w:val="005844A0"/>
    <w:rsid w:val="00584E83"/>
    <w:rsid w:val="005961D6"/>
    <w:rsid w:val="005A032F"/>
    <w:rsid w:val="005B11F4"/>
    <w:rsid w:val="005B5C54"/>
    <w:rsid w:val="005C46D9"/>
    <w:rsid w:val="005C5C29"/>
    <w:rsid w:val="005C649B"/>
    <w:rsid w:val="005C67EE"/>
    <w:rsid w:val="005D0A27"/>
    <w:rsid w:val="005D0F79"/>
    <w:rsid w:val="005D121A"/>
    <w:rsid w:val="005D2148"/>
    <w:rsid w:val="005D291E"/>
    <w:rsid w:val="005E04CC"/>
    <w:rsid w:val="005E05FD"/>
    <w:rsid w:val="005E544C"/>
    <w:rsid w:val="005E73AC"/>
    <w:rsid w:val="005F4397"/>
    <w:rsid w:val="005F6E73"/>
    <w:rsid w:val="0060175C"/>
    <w:rsid w:val="006031A5"/>
    <w:rsid w:val="00603291"/>
    <w:rsid w:val="00607B98"/>
    <w:rsid w:val="00614581"/>
    <w:rsid w:val="0062093A"/>
    <w:rsid w:val="006260AC"/>
    <w:rsid w:val="00627ED2"/>
    <w:rsid w:val="006318DF"/>
    <w:rsid w:val="0063322D"/>
    <w:rsid w:val="00635CBF"/>
    <w:rsid w:val="0063732B"/>
    <w:rsid w:val="006427C3"/>
    <w:rsid w:val="00646680"/>
    <w:rsid w:val="00650268"/>
    <w:rsid w:val="00656498"/>
    <w:rsid w:val="0066198A"/>
    <w:rsid w:val="0066381A"/>
    <w:rsid w:val="006644D7"/>
    <w:rsid w:val="00665EC7"/>
    <w:rsid w:val="00666C20"/>
    <w:rsid w:val="006672A6"/>
    <w:rsid w:val="00670336"/>
    <w:rsid w:val="006737D4"/>
    <w:rsid w:val="006803E8"/>
    <w:rsid w:val="006810A7"/>
    <w:rsid w:val="0068123B"/>
    <w:rsid w:val="00681AF7"/>
    <w:rsid w:val="00692075"/>
    <w:rsid w:val="006B0A96"/>
    <w:rsid w:val="006B281B"/>
    <w:rsid w:val="006B3D74"/>
    <w:rsid w:val="006C1585"/>
    <w:rsid w:val="006C1F3A"/>
    <w:rsid w:val="006D5417"/>
    <w:rsid w:val="006E2CC4"/>
    <w:rsid w:val="006F190A"/>
    <w:rsid w:val="006F5BCD"/>
    <w:rsid w:val="006F77F8"/>
    <w:rsid w:val="00703F5F"/>
    <w:rsid w:val="00705BE6"/>
    <w:rsid w:val="0070620B"/>
    <w:rsid w:val="0071220B"/>
    <w:rsid w:val="00713E16"/>
    <w:rsid w:val="00717726"/>
    <w:rsid w:val="007179D9"/>
    <w:rsid w:val="00722A08"/>
    <w:rsid w:val="00726A53"/>
    <w:rsid w:val="00730E7F"/>
    <w:rsid w:val="007316DA"/>
    <w:rsid w:val="00731D0A"/>
    <w:rsid w:val="00732B5E"/>
    <w:rsid w:val="00734784"/>
    <w:rsid w:val="00740B94"/>
    <w:rsid w:val="00740EFA"/>
    <w:rsid w:val="00741CCD"/>
    <w:rsid w:val="007536C0"/>
    <w:rsid w:val="00757FE2"/>
    <w:rsid w:val="00760959"/>
    <w:rsid w:val="00770037"/>
    <w:rsid w:val="0077359E"/>
    <w:rsid w:val="00773ED3"/>
    <w:rsid w:val="00774374"/>
    <w:rsid w:val="00774A7C"/>
    <w:rsid w:val="00774C75"/>
    <w:rsid w:val="00784715"/>
    <w:rsid w:val="00787806"/>
    <w:rsid w:val="007941DD"/>
    <w:rsid w:val="00795ACC"/>
    <w:rsid w:val="007A004A"/>
    <w:rsid w:val="007A5710"/>
    <w:rsid w:val="007B2BC0"/>
    <w:rsid w:val="007C00B8"/>
    <w:rsid w:val="007E16E0"/>
    <w:rsid w:val="007F35F3"/>
    <w:rsid w:val="007F3A2E"/>
    <w:rsid w:val="007F5389"/>
    <w:rsid w:val="008056A9"/>
    <w:rsid w:val="00811E8A"/>
    <w:rsid w:val="00812A5E"/>
    <w:rsid w:val="00820382"/>
    <w:rsid w:val="0082230A"/>
    <w:rsid w:val="00823C81"/>
    <w:rsid w:val="008360E8"/>
    <w:rsid w:val="008366E4"/>
    <w:rsid w:val="00836AAE"/>
    <w:rsid w:val="008431B7"/>
    <w:rsid w:val="00843E32"/>
    <w:rsid w:val="00844250"/>
    <w:rsid w:val="008461EE"/>
    <w:rsid w:val="0084633A"/>
    <w:rsid w:val="00850619"/>
    <w:rsid w:val="00855B32"/>
    <w:rsid w:val="00862609"/>
    <w:rsid w:val="008634CF"/>
    <w:rsid w:val="008724A7"/>
    <w:rsid w:val="00872ECA"/>
    <w:rsid w:val="00872FB2"/>
    <w:rsid w:val="008739F2"/>
    <w:rsid w:val="00874101"/>
    <w:rsid w:val="00882E8D"/>
    <w:rsid w:val="00883197"/>
    <w:rsid w:val="00883670"/>
    <w:rsid w:val="00891AA4"/>
    <w:rsid w:val="00892EAD"/>
    <w:rsid w:val="00895AC8"/>
    <w:rsid w:val="008A3895"/>
    <w:rsid w:val="008B13A8"/>
    <w:rsid w:val="008B15C0"/>
    <w:rsid w:val="008B60B4"/>
    <w:rsid w:val="008C47F9"/>
    <w:rsid w:val="008D48A7"/>
    <w:rsid w:val="008E2C1B"/>
    <w:rsid w:val="008E38E4"/>
    <w:rsid w:val="008E3C1A"/>
    <w:rsid w:val="008F1B65"/>
    <w:rsid w:val="008F317B"/>
    <w:rsid w:val="008F3434"/>
    <w:rsid w:val="008F6989"/>
    <w:rsid w:val="008F7292"/>
    <w:rsid w:val="00903BB2"/>
    <w:rsid w:val="0090602E"/>
    <w:rsid w:val="00910126"/>
    <w:rsid w:val="009141A8"/>
    <w:rsid w:val="00925F62"/>
    <w:rsid w:val="00930F6E"/>
    <w:rsid w:val="00932E86"/>
    <w:rsid w:val="0093445C"/>
    <w:rsid w:val="00940CE4"/>
    <w:rsid w:val="00940F3B"/>
    <w:rsid w:val="00943E31"/>
    <w:rsid w:val="0094461F"/>
    <w:rsid w:val="00945B58"/>
    <w:rsid w:val="00950CB2"/>
    <w:rsid w:val="009526DC"/>
    <w:rsid w:val="00954FE2"/>
    <w:rsid w:val="009554B6"/>
    <w:rsid w:val="00961A57"/>
    <w:rsid w:val="00966186"/>
    <w:rsid w:val="00977C3E"/>
    <w:rsid w:val="00983549"/>
    <w:rsid w:val="009838C7"/>
    <w:rsid w:val="00996828"/>
    <w:rsid w:val="00997279"/>
    <w:rsid w:val="009A0045"/>
    <w:rsid w:val="009A4CC1"/>
    <w:rsid w:val="009A6F74"/>
    <w:rsid w:val="009B239D"/>
    <w:rsid w:val="009B5EF9"/>
    <w:rsid w:val="009B67A1"/>
    <w:rsid w:val="009B75C1"/>
    <w:rsid w:val="009D4950"/>
    <w:rsid w:val="009D760C"/>
    <w:rsid w:val="009E2181"/>
    <w:rsid w:val="009E6D41"/>
    <w:rsid w:val="009E7B6E"/>
    <w:rsid w:val="009F0A8E"/>
    <w:rsid w:val="009F1CA7"/>
    <w:rsid w:val="00A01979"/>
    <w:rsid w:val="00A021C0"/>
    <w:rsid w:val="00A02B83"/>
    <w:rsid w:val="00A13671"/>
    <w:rsid w:val="00A15881"/>
    <w:rsid w:val="00A15C0D"/>
    <w:rsid w:val="00A17359"/>
    <w:rsid w:val="00A17E15"/>
    <w:rsid w:val="00A22820"/>
    <w:rsid w:val="00A2369F"/>
    <w:rsid w:val="00A244E5"/>
    <w:rsid w:val="00A300F2"/>
    <w:rsid w:val="00A34E0E"/>
    <w:rsid w:val="00A40A2C"/>
    <w:rsid w:val="00A4142E"/>
    <w:rsid w:val="00A4170B"/>
    <w:rsid w:val="00A43AEE"/>
    <w:rsid w:val="00A46681"/>
    <w:rsid w:val="00A47EC0"/>
    <w:rsid w:val="00A50B70"/>
    <w:rsid w:val="00A54376"/>
    <w:rsid w:val="00A56785"/>
    <w:rsid w:val="00A56852"/>
    <w:rsid w:val="00A56BC7"/>
    <w:rsid w:val="00A70B48"/>
    <w:rsid w:val="00A722BA"/>
    <w:rsid w:val="00A85971"/>
    <w:rsid w:val="00A86605"/>
    <w:rsid w:val="00A90128"/>
    <w:rsid w:val="00A91016"/>
    <w:rsid w:val="00A9512C"/>
    <w:rsid w:val="00A966A6"/>
    <w:rsid w:val="00A96E95"/>
    <w:rsid w:val="00AA661F"/>
    <w:rsid w:val="00AA79B7"/>
    <w:rsid w:val="00AB6491"/>
    <w:rsid w:val="00AB7036"/>
    <w:rsid w:val="00AC3CE1"/>
    <w:rsid w:val="00AC49EB"/>
    <w:rsid w:val="00AC6667"/>
    <w:rsid w:val="00AD28BE"/>
    <w:rsid w:val="00AD35FA"/>
    <w:rsid w:val="00AD4317"/>
    <w:rsid w:val="00AE0677"/>
    <w:rsid w:val="00AE40E3"/>
    <w:rsid w:val="00AE4E38"/>
    <w:rsid w:val="00AE5DF9"/>
    <w:rsid w:val="00AF1311"/>
    <w:rsid w:val="00AF616D"/>
    <w:rsid w:val="00AF6B1E"/>
    <w:rsid w:val="00B01985"/>
    <w:rsid w:val="00B05777"/>
    <w:rsid w:val="00B0712C"/>
    <w:rsid w:val="00B11855"/>
    <w:rsid w:val="00B24E6E"/>
    <w:rsid w:val="00B312F1"/>
    <w:rsid w:val="00B36CE0"/>
    <w:rsid w:val="00B42309"/>
    <w:rsid w:val="00B45275"/>
    <w:rsid w:val="00B50743"/>
    <w:rsid w:val="00B51D96"/>
    <w:rsid w:val="00B535D2"/>
    <w:rsid w:val="00B74784"/>
    <w:rsid w:val="00B8343A"/>
    <w:rsid w:val="00B909A9"/>
    <w:rsid w:val="00B90CFE"/>
    <w:rsid w:val="00B97E0E"/>
    <w:rsid w:val="00BA1AB5"/>
    <w:rsid w:val="00BA45E8"/>
    <w:rsid w:val="00BA779B"/>
    <w:rsid w:val="00BB295E"/>
    <w:rsid w:val="00BB62DB"/>
    <w:rsid w:val="00BC04D7"/>
    <w:rsid w:val="00BC308F"/>
    <w:rsid w:val="00BE507E"/>
    <w:rsid w:val="00BF3D49"/>
    <w:rsid w:val="00BF458A"/>
    <w:rsid w:val="00BF579F"/>
    <w:rsid w:val="00BF6DEC"/>
    <w:rsid w:val="00C00534"/>
    <w:rsid w:val="00C03499"/>
    <w:rsid w:val="00C06D30"/>
    <w:rsid w:val="00C11A62"/>
    <w:rsid w:val="00C20DA9"/>
    <w:rsid w:val="00C23A37"/>
    <w:rsid w:val="00C2712C"/>
    <w:rsid w:val="00C44737"/>
    <w:rsid w:val="00C45C6E"/>
    <w:rsid w:val="00C47684"/>
    <w:rsid w:val="00C530BF"/>
    <w:rsid w:val="00C54057"/>
    <w:rsid w:val="00C5767A"/>
    <w:rsid w:val="00C70735"/>
    <w:rsid w:val="00C71F5E"/>
    <w:rsid w:val="00C85325"/>
    <w:rsid w:val="00C87319"/>
    <w:rsid w:val="00C971F9"/>
    <w:rsid w:val="00CA3D6E"/>
    <w:rsid w:val="00CB5BD8"/>
    <w:rsid w:val="00CB6608"/>
    <w:rsid w:val="00CC22B2"/>
    <w:rsid w:val="00CC297A"/>
    <w:rsid w:val="00CC29E9"/>
    <w:rsid w:val="00CC4ADC"/>
    <w:rsid w:val="00CD1C53"/>
    <w:rsid w:val="00CD2398"/>
    <w:rsid w:val="00CD2A67"/>
    <w:rsid w:val="00CD6858"/>
    <w:rsid w:val="00CD7546"/>
    <w:rsid w:val="00CE1482"/>
    <w:rsid w:val="00CE1F43"/>
    <w:rsid w:val="00CF2CE8"/>
    <w:rsid w:val="00CF3703"/>
    <w:rsid w:val="00CF5291"/>
    <w:rsid w:val="00CF68D8"/>
    <w:rsid w:val="00D02CE7"/>
    <w:rsid w:val="00D04A88"/>
    <w:rsid w:val="00D06196"/>
    <w:rsid w:val="00D06289"/>
    <w:rsid w:val="00D07762"/>
    <w:rsid w:val="00D14E18"/>
    <w:rsid w:val="00D23093"/>
    <w:rsid w:val="00D257BE"/>
    <w:rsid w:val="00D30384"/>
    <w:rsid w:val="00D35830"/>
    <w:rsid w:val="00D43FFD"/>
    <w:rsid w:val="00D45566"/>
    <w:rsid w:val="00D5274C"/>
    <w:rsid w:val="00D65942"/>
    <w:rsid w:val="00D67BC1"/>
    <w:rsid w:val="00D71903"/>
    <w:rsid w:val="00D75DA6"/>
    <w:rsid w:val="00D76E32"/>
    <w:rsid w:val="00D9251B"/>
    <w:rsid w:val="00D94CD8"/>
    <w:rsid w:val="00D95619"/>
    <w:rsid w:val="00DA094A"/>
    <w:rsid w:val="00DA2C09"/>
    <w:rsid w:val="00DA38F0"/>
    <w:rsid w:val="00DB443D"/>
    <w:rsid w:val="00DC3E3B"/>
    <w:rsid w:val="00DC5DEA"/>
    <w:rsid w:val="00DD574A"/>
    <w:rsid w:val="00DE2057"/>
    <w:rsid w:val="00DE231C"/>
    <w:rsid w:val="00DE5056"/>
    <w:rsid w:val="00DF4EB3"/>
    <w:rsid w:val="00DF5C49"/>
    <w:rsid w:val="00E0511E"/>
    <w:rsid w:val="00E0552F"/>
    <w:rsid w:val="00E10E4F"/>
    <w:rsid w:val="00E13B89"/>
    <w:rsid w:val="00E14BA2"/>
    <w:rsid w:val="00E17898"/>
    <w:rsid w:val="00E20949"/>
    <w:rsid w:val="00E234D8"/>
    <w:rsid w:val="00E26EEE"/>
    <w:rsid w:val="00E30EB9"/>
    <w:rsid w:val="00E355A3"/>
    <w:rsid w:val="00E40611"/>
    <w:rsid w:val="00E42F57"/>
    <w:rsid w:val="00E528CA"/>
    <w:rsid w:val="00E547CA"/>
    <w:rsid w:val="00E556BA"/>
    <w:rsid w:val="00E65F99"/>
    <w:rsid w:val="00E677CE"/>
    <w:rsid w:val="00E737EC"/>
    <w:rsid w:val="00E7448C"/>
    <w:rsid w:val="00E761B8"/>
    <w:rsid w:val="00E81149"/>
    <w:rsid w:val="00E83A67"/>
    <w:rsid w:val="00E85EB9"/>
    <w:rsid w:val="00E879CD"/>
    <w:rsid w:val="00EA00A8"/>
    <w:rsid w:val="00EA1ED2"/>
    <w:rsid w:val="00EB00B6"/>
    <w:rsid w:val="00EB24E5"/>
    <w:rsid w:val="00EB6566"/>
    <w:rsid w:val="00EB7871"/>
    <w:rsid w:val="00EC023F"/>
    <w:rsid w:val="00EC4CDA"/>
    <w:rsid w:val="00ED0999"/>
    <w:rsid w:val="00ED58F5"/>
    <w:rsid w:val="00EE1213"/>
    <w:rsid w:val="00EE1B85"/>
    <w:rsid w:val="00EE3618"/>
    <w:rsid w:val="00EE4B8D"/>
    <w:rsid w:val="00EF0A3B"/>
    <w:rsid w:val="00EF5211"/>
    <w:rsid w:val="00F0174B"/>
    <w:rsid w:val="00F01987"/>
    <w:rsid w:val="00F04C40"/>
    <w:rsid w:val="00F131CB"/>
    <w:rsid w:val="00F13967"/>
    <w:rsid w:val="00F17BC3"/>
    <w:rsid w:val="00F20EAA"/>
    <w:rsid w:val="00F234AD"/>
    <w:rsid w:val="00F23594"/>
    <w:rsid w:val="00F241C5"/>
    <w:rsid w:val="00F278EE"/>
    <w:rsid w:val="00F32A96"/>
    <w:rsid w:val="00F432D9"/>
    <w:rsid w:val="00F504ED"/>
    <w:rsid w:val="00F51304"/>
    <w:rsid w:val="00F525A3"/>
    <w:rsid w:val="00F5383D"/>
    <w:rsid w:val="00F540FE"/>
    <w:rsid w:val="00F61CC9"/>
    <w:rsid w:val="00F64500"/>
    <w:rsid w:val="00F65ACD"/>
    <w:rsid w:val="00F6755E"/>
    <w:rsid w:val="00F7086B"/>
    <w:rsid w:val="00F75A8A"/>
    <w:rsid w:val="00F8072E"/>
    <w:rsid w:val="00F83D72"/>
    <w:rsid w:val="00F8475C"/>
    <w:rsid w:val="00F927BA"/>
    <w:rsid w:val="00FA482D"/>
    <w:rsid w:val="00FB5143"/>
    <w:rsid w:val="00FC7555"/>
    <w:rsid w:val="00FD0B5A"/>
    <w:rsid w:val="00FD20EC"/>
    <w:rsid w:val="00FD2772"/>
    <w:rsid w:val="00FD5B5F"/>
    <w:rsid w:val="00FE474E"/>
    <w:rsid w:val="00FE6971"/>
    <w:rsid w:val="00FF1C48"/>
    <w:rsid w:val="00FF22E6"/>
    <w:rsid w:val="00FF6D3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800A811"/>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83197"/>
    <w:pPr>
      <w:keepNext/>
      <w:numPr>
        <w:ilvl w:val="1"/>
        <w:numId w:val="1"/>
      </w:numPr>
      <w:tabs>
        <w:tab w:val="left" w:pos="340"/>
        <w:tab w:val="left" w:pos="396"/>
        <w:tab w:val="left" w:pos="510"/>
        <w:tab w:val="left" w:pos="793"/>
        <w:tab w:val="left" w:pos="907"/>
        <w:tab w:val="left" w:pos="1020"/>
        <w:tab w:val="left" w:pos="2154"/>
        <w:tab w:val="left" w:pos="2381"/>
        <w:tab w:val="left" w:pos="3742"/>
        <w:tab w:val="left" w:pos="4082"/>
      </w:tabs>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83197"/>
    <w:rPr>
      <w:bCs/>
      <w:iCs/>
      <w:sz w:val="24"/>
      <w:szCs w:val="24"/>
      <w:lang w:eastAsia="x-none"/>
    </w:rPr>
  </w:style>
  <w:style w:type="paragraph" w:styleId="Akapitzlist">
    <w:name w:val="List Paragraph"/>
    <w:aliases w:val="CW_Lista,mm,naglowek,Numerowanie,Akapit z listą BS,List Paragraph,Nagłowek 3,L1,Preambuła,Kolorowa lista — akcent 11,Dot pt,F5 List Paragraph,Recommendation,List Paragraph11,lp1,maz_wyliczenie,opis dzialania,K-P_odwolanie,A_wyliczenie"/>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0"/>
      </w:numPr>
    </w:pPr>
  </w:style>
  <w:style w:type="character" w:customStyle="1" w:styleId="Nierozpoznanawzmianka1">
    <w:name w:val="Nierozpoznana wzmianka1"/>
    <w:basedOn w:val="Domylnaczcionkaakapitu"/>
    <w:uiPriority w:val="99"/>
    <w:semiHidden/>
    <w:unhideWhenUsed/>
    <w:rsid w:val="00086684"/>
    <w:rPr>
      <w:color w:val="605E5C"/>
      <w:shd w:val="clear" w:color="auto" w:fill="E1DFDD"/>
    </w:rPr>
  </w:style>
  <w:style w:type="character" w:customStyle="1" w:styleId="cpvcode">
    <w:name w:val="cpvcode"/>
    <w:basedOn w:val="Domylnaczcionkaakapitu"/>
    <w:rsid w:val="00290322"/>
  </w:style>
  <w:style w:type="character" w:customStyle="1" w:styleId="AkapitzlistZnak">
    <w:name w:val="Akapit z listą Znak"/>
    <w:aliases w:val="CW_Lista Znak,mm Znak,naglowek Znak,Numerowanie Znak,Akapit z listą BS Znak,List Paragraph Znak,Nagłowek 3 Znak,L1 Znak,Preambuła Znak,Kolorowa lista — akcent 11 Znak,Dot pt Znak,F5 List Paragraph Znak,Recommendation Znak,lp1 Znak"/>
    <w:link w:val="Akapitzlist"/>
    <w:qFormat/>
    <w:locked/>
    <w:rsid w:val="00954FE2"/>
    <w:rPr>
      <w:rFonts w:ascii="Calibri" w:eastAsia="Calibri" w:hAnsi="Calibri"/>
      <w:sz w:val="22"/>
      <w:szCs w:val="22"/>
      <w:lang w:eastAsia="en-US"/>
    </w:rPr>
  </w:style>
  <w:style w:type="character" w:customStyle="1" w:styleId="markedcontent">
    <w:name w:val="markedcontent"/>
    <w:basedOn w:val="Domylnaczcionkaakapitu"/>
    <w:rsid w:val="00A4170B"/>
  </w:style>
  <w:style w:type="paragraph" w:styleId="NormalnyWeb">
    <w:name w:val="Normal (Web)"/>
    <w:basedOn w:val="Normalny"/>
    <w:rsid w:val="00384C40"/>
    <w:pPr>
      <w:suppressAutoHyphens/>
      <w:spacing w:before="280" w:after="280"/>
      <w:jc w:val="both"/>
    </w:pPr>
    <w:rPr>
      <w:kern w:val="1"/>
      <w:sz w:val="20"/>
      <w:szCs w:val="20"/>
      <w:lang w:eastAsia="ar-SA"/>
    </w:rPr>
  </w:style>
  <w:style w:type="character" w:customStyle="1" w:styleId="fontstyle21">
    <w:name w:val="fontstyle21"/>
    <w:rsid w:val="00AD4317"/>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7935082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08329551">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 w:id="1554582016">
      <w:bodyDiv w:val="1"/>
      <w:marLeft w:val="0"/>
      <w:marRight w:val="0"/>
      <w:marTop w:val="0"/>
      <w:marBottom w:val="0"/>
      <w:divBdr>
        <w:top w:val="none" w:sz="0" w:space="0" w:color="auto"/>
        <w:left w:val="none" w:sz="0" w:space="0" w:color="auto"/>
        <w:bottom w:val="none" w:sz="0" w:space="0" w:color="auto"/>
        <w:right w:val="none" w:sz="0" w:space="0" w:color="auto"/>
      </w:divBdr>
    </w:div>
    <w:div w:id="1752505385">
      <w:bodyDiv w:val="1"/>
      <w:marLeft w:val="0"/>
      <w:marRight w:val="0"/>
      <w:marTop w:val="0"/>
      <w:marBottom w:val="0"/>
      <w:divBdr>
        <w:top w:val="none" w:sz="0" w:space="0" w:color="auto"/>
        <w:left w:val="none" w:sz="0" w:space="0" w:color="auto"/>
        <w:bottom w:val="none" w:sz="0" w:space="0" w:color="auto"/>
        <w:right w:val="none" w:sz="0" w:space="0" w:color="auto"/>
      </w:divBdr>
    </w:div>
    <w:div w:id="19407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mailto:zmaowienia@zozmswlodz.pl" TargetMode="External"/><Relationship Id="rId25" Type="http://schemas.openxmlformats.org/officeDocument/2006/relationships/hyperlink" Target="mailto:cwk@platformazakupowa.pl" TargetMode="External"/><Relationship Id="rId33" Type="http://schemas.openxmlformats.org/officeDocument/2006/relationships/hyperlink" Target="https://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www.nccert.pl/" TargetMode="External"/><Relationship Id="rId36" Type="http://schemas.openxmlformats.org/officeDocument/2006/relationships/header" Target="header1.xml"/><Relationship Id="rId10" Type="http://schemas.openxmlformats.org/officeDocument/2006/relationships/hyperlink" Target="http://www.zozmswlodz.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pn/onkol_kielce" TargetMode="Externa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s://platformazakupowa.pl/pl/zozmswlodz"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l.marecki@zozmswlodz.pl"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31B5D-DEBF-44B3-A5B8-9CEAFA24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34</TotalTime>
  <Pages>20</Pages>
  <Words>6029</Words>
  <Characters>40934</Characters>
  <Application>Microsoft Office Word</Application>
  <DocSecurity>0</DocSecurity>
  <Lines>341</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46870</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2023-07-04T12:35:00Z</cp:lastPrinted>
  <dcterms:created xsi:type="dcterms:W3CDTF">2023-06-30T10:04:00Z</dcterms:created>
  <dcterms:modified xsi:type="dcterms:W3CDTF">2023-07-05T09:35:00Z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