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923FF5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</w:t>
      </w:r>
      <w:r w:rsidR="00AD7198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1.12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AD7198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923FF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12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923FF5">
        <w:rPr>
          <w:rFonts w:ascii="Times New Roman" w:eastAsia="Times New Roman" w:hAnsi="Times New Roman" w:cs="Times New Roman"/>
          <w:b/>
          <w:szCs w:val="20"/>
          <w:lang w:eastAsia="pl-PL"/>
        </w:rPr>
        <w:t>Krzesło kardiologiczne</w:t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3969"/>
      </w:tblGrid>
      <w:tr w:rsidR="00AD7198" w:rsidRPr="001914D1" w:rsidTr="00431340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198" w:rsidRDefault="00AD7198" w:rsidP="003C0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Krzesło kardiologiczne 20 szt.</w:t>
            </w:r>
          </w:p>
        </w:tc>
      </w:tr>
      <w:tr w:rsidR="00AD7198" w:rsidRPr="001914D1" w:rsidTr="00DD46A4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AD719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198" w:rsidRPr="00011BEC" w:rsidRDefault="00AD7198" w:rsidP="00AD7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198" w:rsidRDefault="00AD7198" w:rsidP="00AD719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AD7198" w:rsidRPr="001567DA" w:rsidRDefault="00AD7198" w:rsidP="00AD719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AD7198" w:rsidRPr="001914D1" w:rsidTr="00AD7198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7198" w:rsidRDefault="00AD7198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Marka, model (</w:t>
            </w:r>
            <w:r w:rsidRPr="0024041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podać w formularzu ofertowym oraz w formularzu parametrów oferowanych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D7198" w:rsidRDefault="00AD7198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Rama krzesła wykonana z materiału zabezpieczonego przed korozją przystosowana do dezynfekcji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 xml:space="preserve">Wyposażone w 4 kółka jezdne, z czego 2 przednie skrętne w </w:t>
            </w:r>
            <w:r w:rsidR="00F56FEA">
              <w:rPr>
                <w:sz w:val="20"/>
                <w:szCs w:val="20"/>
              </w:rPr>
              <w:t xml:space="preserve">zakresie 360 stopni, 2 tylne </w:t>
            </w:r>
            <w:r w:rsidRPr="005F38CC">
              <w:rPr>
                <w:sz w:val="20"/>
                <w:szCs w:val="20"/>
              </w:rPr>
              <w:t>wyposażone w hamulce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przednie składane rączki transportowe z regulacją długości, z możliwością ustawiana ich na min 2 poziomach wysokości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dwie pary składanych tylnych rączek transportowych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blokadę zabezpieczającą przed złożeniem w trakcie transportu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Siedzisko wykonane z mocnego materiału, odpornego na bakterie i grzyby, zmywalnego, dezynfekowanego, odpornego na wodę oraz na olej napędowy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2 pasy zabezpieczające umożliwiające szybkie ich rozpięcie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Waga max. 10 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Obciążenie dopuszczalne min 155 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 xml:space="preserve">min. </w:t>
            </w:r>
            <w:r w:rsidRPr="005F38CC">
              <w:rPr>
                <w:sz w:val="20"/>
                <w:szCs w:val="20"/>
              </w:rPr>
              <w:t>24 miesiące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F56FEA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 xml:space="preserve">Autoryzowany serwis gwarancyjny i pogwarancyjny dostępny </w:t>
            </w:r>
            <w:r w:rsidR="00F56FEA">
              <w:rPr>
                <w:sz w:val="20"/>
                <w:szCs w:val="20"/>
              </w:rPr>
              <w:t>na terenie Polski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1D3723">
            <w:pPr>
              <w:pStyle w:val="Bezodstpw"/>
              <w:rPr>
                <w:sz w:val="20"/>
                <w:szCs w:val="20"/>
              </w:rPr>
            </w:pPr>
            <w:r w:rsidRPr="001D3723">
              <w:rPr>
                <w:sz w:val="20"/>
                <w:szCs w:val="20"/>
              </w:rPr>
              <w:t>Norma EN 1865 (lub równoważne)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1D3723" w:rsidRDefault="00AD7198" w:rsidP="001D3723">
            <w:pPr>
              <w:pStyle w:val="Bezodstpw"/>
              <w:rPr>
                <w:sz w:val="20"/>
                <w:szCs w:val="20"/>
              </w:rPr>
            </w:pPr>
          </w:p>
        </w:tc>
      </w:tr>
      <w:tr w:rsidR="00AD7198" w:rsidRPr="001914D1" w:rsidTr="00AD7198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198" w:rsidRPr="003F70C7" w:rsidRDefault="00AD7198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8" w:rsidRPr="005F38CC" w:rsidRDefault="00AD7198" w:rsidP="00923FF5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E3BFB" w:rsidRDefault="005E3BFB"/>
    <w:p w:rsidR="00AD7198" w:rsidRDefault="00AD7198"/>
    <w:p w:rsidR="00AD7198" w:rsidRDefault="00AD7198"/>
    <w:p w:rsidR="00AD7198" w:rsidRPr="00C21945" w:rsidRDefault="00AD7198" w:rsidP="00AD7198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AD7198" w:rsidRPr="00C21945" w:rsidRDefault="00AD7198" w:rsidP="00AD7198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AD7198" w:rsidRPr="00846918" w:rsidRDefault="00AD7198" w:rsidP="00AD719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AD7198" w:rsidRDefault="00AD7198"/>
    <w:sectPr w:rsidR="00AD7198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825680" w:rsidRDefault="00825680" w:rsidP="00825680">
    <w:pPr>
      <w:pStyle w:val="Nagwek"/>
    </w:pPr>
    <w:r w:rsidRPr="001C37E7">
      <w:rPr>
        <w:rFonts w:ascii="Times New Roman" w:hAnsi="Times New Roman" w:cs="Times New Roman"/>
        <w:b/>
        <w:color w:val="002060"/>
        <w:sz w:val="24"/>
      </w:rPr>
      <w:t>DZP-RJ-PN.004.2021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166FE8"/>
    <w:rsid w:val="001D3723"/>
    <w:rsid w:val="002770F9"/>
    <w:rsid w:val="002C6CE3"/>
    <w:rsid w:val="002D6A73"/>
    <w:rsid w:val="003478BF"/>
    <w:rsid w:val="003F70C7"/>
    <w:rsid w:val="005E3BFB"/>
    <w:rsid w:val="0068230B"/>
    <w:rsid w:val="00825680"/>
    <w:rsid w:val="00923FF5"/>
    <w:rsid w:val="009241EF"/>
    <w:rsid w:val="009F7FD9"/>
    <w:rsid w:val="00AD7198"/>
    <w:rsid w:val="00C602D8"/>
    <w:rsid w:val="00CA1E06"/>
    <w:rsid w:val="00D32DEA"/>
    <w:rsid w:val="00D94F54"/>
    <w:rsid w:val="00E630B8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styleId="Bezodstpw">
    <w:name w:val="No Spacing"/>
    <w:uiPriority w:val="1"/>
    <w:qFormat/>
    <w:rsid w:val="009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2021-06-23T11:09:00Z</dcterms:created>
  <dcterms:modified xsi:type="dcterms:W3CDTF">2021-06-24T11:42:00Z</dcterms:modified>
</cp:coreProperties>
</file>